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5F0" w:rsidRDefault="001775F0" w:rsidP="001775F0">
      <w:pPr>
        <w:spacing w:after="200" w:line="276" w:lineRule="auto"/>
        <w:jc w:val="center"/>
        <w:rPr>
          <w:rFonts w:ascii="Times New Roman" w:eastAsia="Calibri" w:hAnsi="Times New Roman" w:cs="Times New Roman"/>
          <w:i/>
          <w:kern w:val="0"/>
          <w:sz w:val="72"/>
          <w:szCs w:val="72"/>
        </w:rPr>
      </w:pPr>
      <w:r>
        <w:rPr>
          <w:rFonts w:ascii="Times New Roman" w:eastAsia="Calibri" w:hAnsi="Times New Roman" w:cs="Times New Roman"/>
          <w:i/>
          <w:kern w:val="0"/>
          <w:sz w:val="72"/>
          <w:szCs w:val="72"/>
        </w:rPr>
        <w:t>Službeni glasnik</w:t>
      </w:r>
    </w:p>
    <w:p w:rsidR="001775F0" w:rsidRDefault="001775F0" w:rsidP="001775F0">
      <w:pPr>
        <w:spacing w:after="200" w:line="276" w:lineRule="auto"/>
        <w:jc w:val="center"/>
        <w:rPr>
          <w:rFonts w:ascii="Times New Roman" w:eastAsia="Calibri" w:hAnsi="Times New Roman" w:cs="Times New Roman"/>
          <w:i/>
          <w:kern w:val="0"/>
          <w:sz w:val="52"/>
          <w:szCs w:val="52"/>
        </w:rPr>
      </w:pPr>
      <w:r>
        <w:rPr>
          <w:rFonts w:ascii="Times New Roman" w:eastAsia="Calibri" w:hAnsi="Times New Roman" w:cs="Times New Roman"/>
          <w:i/>
          <w:kern w:val="0"/>
          <w:sz w:val="52"/>
          <w:szCs w:val="52"/>
        </w:rPr>
        <w:t>Općine Šodolovci</w:t>
      </w:r>
    </w:p>
    <w:p w:rsidR="001775F0" w:rsidRDefault="001775F0" w:rsidP="001775F0">
      <w:pPr>
        <w:spacing w:after="200" w:line="276" w:lineRule="auto"/>
        <w:jc w:val="both"/>
        <w:rPr>
          <w:rFonts w:ascii="Times New Roman" w:eastAsia="Calibri" w:hAnsi="Times New Roman" w:cs="Times New Roman"/>
          <w:kern w:val="0"/>
          <w:u w:val="single"/>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5"/>
        <w:gridCol w:w="4410"/>
        <w:gridCol w:w="2625"/>
      </w:tblGrid>
      <w:tr w:rsidR="001775F0" w:rsidTr="00077F86">
        <w:trPr>
          <w:trHeight w:val="729"/>
        </w:trPr>
        <w:tc>
          <w:tcPr>
            <w:tcW w:w="2145" w:type="dxa"/>
            <w:tcBorders>
              <w:top w:val="single" w:sz="4" w:space="0" w:color="auto"/>
              <w:left w:val="single" w:sz="4" w:space="0" w:color="auto"/>
              <w:bottom w:val="single" w:sz="4" w:space="0" w:color="auto"/>
              <w:right w:val="single" w:sz="4" w:space="0" w:color="auto"/>
            </w:tcBorders>
            <w:hideMark/>
          </w:tcPr>
          <w:p w:rsidR="001775F0" w:rsidRPr="00D757E2" w:rsidRDefault="00D757E2" w:rsidP="00D757E2">
            <w:pPr>
              <w:spacing w:after="200" w:line="276" w:lineRule="auto"/>
              <w:rPr>
                <w:rFonts w:ascii="Times New Roman" w:eastAsia="Calibri" w:hAnsi="Times New Roman" w:cs="Times New Roman"/>
                <w:b/>
                <w:bCs/>
                <w:kern w:val="0"/>
                <w:sz w:val="20"/>
                <w:szCs w:val="20"/>
              </w:rPr>
            </w:pPr>
            <w:r w:rsidRPr="00D757E2">
              <w:rPr>
                <w:rFonts w:ascii="Times New Roman" w:eastAsia="Calibri" w:hAnsi="Times New Roman" w:cs="Times New Roman"/>
                <w:b/>
                <w:bCs/>
                <w:kern w:val="0"/>
                <w:sz w:val="20"/>
                <w:szCs w:val="20"/>
              </w:rPr>
              <w:t>GODINA MMXXVI</w:t>
            </w:r>
          </w:p>
        </w:tc>
        <w:tc>
          <w:tcPr>
            <w:tcW w:w="4410" w:type="dxa"/>
            <w:tcBorders>
              <w:top w:val="single" w:sz="4" w:space="0" w:color="auto"/>
              <w:left w:val="single" w:sz="4" w:space="0" w:color="auto"/>
              <w:bottom w:val="single" w:sz="4" w:space="0" w:color="auto"/>
              <w:right w:val="single" w:sz="4" w:space="0" w:color="auto"/>
            </w:tcBorders>
            <w:hideMark/>
          </w:tcPr>
          <w:p w:rsidR="001775F0" w:rsidRDefault="001775F0" w:rsidP="00077F86">
            <w:pPr>
              <w:spacing w:after="200" w:line="276" w:lineRule="auto"/>
              <w:jc w:val="center"/>
              <w:rPr>
                <w:rFonts w:ascii="Times New Roman" w:eastAsia="Calibri" w:hAnsi="Times New Roman" w:cs="Times New Roman"/>
                <w:b/>
                <w:bCs/>
                <w:kern w:val="0"/>
              </w:rPr>
            </w:pPr>
            <w:r>
              <w:rPr>
                <w:rFonts w:ascii="Times New Roman" w:eastAsia="Calibri" w:hAnsi="Times New Roman" w:cs="Times New Roman"/>
                <w:b/>
                <w:bCs/>
                <w:kern w:val="0"/>
              </w:rPr>
              <w:t>ŠODOLOVCI,</w:t>
            </w:r>
            <w:r w:rsidR="00173995">
              <w:rPr>
                <w:rFonts w:ascii="Times New Roman" w:eastAsia="Calibri" w:hAnsi="Times New Roman" w:cs="Times New Roman"/>
                <w:b/>
                <w:bCs/>
                <w:kern w:val="0"/>
              </w:rPr>
              <w:t xml:space="preserve"> 7</w:t>
            </w:r>
            <w:r>
              <w:rPr>
                <w:rFonts w:ascii="Times New Roman" w:eastAsia="Calibri" w:hAnsi="Times New Roman" w:cs="Times New Roman"/>
                <w:b/>
                <w:bCs/>
                <w:kern w:val="0"/>
              </w:rPr>
              <w:t xml:space="preserve">. </w:t>
            </w:r>
            <w:r w:rsidR="002A75D5">
              <w:rPr>
                <w:rFonts w:ascii="Times New Roman" w:eastAsia="Calibri" w:hAnsi="Times New Roman" w:cs="Times New Roman"/>
                <w:b/>
                <w:bCs/>
                <w:kern w:val="0"/>
              </w:rPr>
              <w:t>s</w:t>
            </w:r>
            <w:r w:rsidR="00173995">
              <w:rPr>
                <w:rFonts w:ascii="Times New Roman" w:eastAsia="Calibri" w:hAnsi="Times New Roman" w:cs="Times New Roman"/>
                <w:b/>
                <w:bCs/>
                <w:kern w:val="0"/>
              </w:rPr>
              <w:t>rpnja</w:t>
            </w:r>
            <w:r>
              <w:rPr>
                <w:rFonts w:ascii="Times New Roman" w:eastAsia="Calibri" w:hAnsi="Times New Roman" w:cs="Times New Roman"/>
                <w:b/>
                <w:bCs/>
                <w:kern w:val="0"/>
              </w:rPr>
              <w:t xml:space="preserve"> 202</w:t>
            </w:r>
            <w:r w:rsidR="00903FA6">
              <w:rPr>
                <w:rFonts w:ascii="Times New Roman" w:eastAsia="Calibri" w:hAnsi="Times New Roman" w:cs="Times New Roman"/>
                <w:b/>
                <w:bCs/>
                <w:kern w:val="0"/>
              </w:rPr>
              <w:t>6</w:t>
            </w:r>
            <w:r>
              <w:rPr>
                <w:rFonts w:ascii="Times New Roman" w:eastAsia="Calibri" w:hAnsi="Times New Roman" w:cs="Times New Roman"/>
                <w:b/>
                <w:bCs/>
                <w:kern w:val="0"/>
              </w:rPr>
              <w:t>.</w:t>
            </w:r>
          </w:p>
        </w:tc>
        <w:tc>
          <w:tcPr>
            <w:tcW w:w="2625" w:type="dxa"/>
            <w:tcBorders>
              <w:top w:val="single" w:sz="4" w:space="0" w:color="auto"/>
              <w:left w:val="single" w:sz="4" w:space="0" w:color="auto"/>
              <w:bottom w:val="single" w:sz="4" w:space="0" w:color="auto"/>
              <w:right w:val="single" w:sz="4" w:space="0" w:color="auto"/>
            </w:tcBorders>
            <w:hideMark/>
          </w:tcPr>
          <w:p w:rsidR="001775F0" w:rsidRDefault="001775F0" w:rsidP="00077F86">
            <w:pPr>
              <w:spacing w:after="200" w:line="276" w:lineRule="auto"/>
              <w:jc w:val="center"/>
              <w:rPr>
                <w:rFonts w:ascii="Times New Roman" w:eastAsia="Calibri" w:hAnsi="Times New Roman" w:cs="Times New Roman"/>
                <w:b/>
                <w:bCs/>
                <w:kern w:val="0"/>
              </w:rPr>
            </w:pPr>
            <w:r>
              <w:rPr>
                <w:rFonts w:ascii="Times New Roman" w:eastAsia="Calibri" w:hAnsi="Times New Roman" w:cs="Times New Roman"/>
                <w:b/>
                <w:bCs/>
                <w:kern w:val="0"/>
              </w:rPr>
              <w:t xml:space="preserve">BROJ </w:t>
            </w:r>
            <w:r w:rsidR="00173995">
              <w:rPr>
                <w:rFonts w:ascii="Times New Roman" w:eastAsia="Calibri" w:hAnsi="Times New Roman" w:cs="Times New Roman"/>
                <w:b/>
                <w:bCs/>
                <w:kern w:val="0"/>
              </w:rPr>
              <w:t>5</w:t>
            </w:r>
          </w:p>
        </w:tc>
      </w:tr>
    </w:tbl>
    <w:p w:rsidR="001775F0" w:rsidRDefault="001775F0" w:rsidP="001775F0">
      <w:pPr>
        <w:spacing w:after="200" w:line="276" w:lineRule="auto"/>
        <w:jc w:val="both"/>
        <w:rPr>
          <w:rFonts w:ascii="Times New Roman" w:eastAsia="Calibri" w:hAnsi="Times New Roman" w:cs="Times New Roman"/>
          <w:kern w:val="0"/>
          <w:u w:val="single"/>
        </w:rPr>
      </w:pPr>
    </w:p>
    <w:p w:rsidR="001775F0" w:rsidRDefault="001775F0" w:rsidP="001775F0">
      <w:pPr>
        <w:spacing w:after="200" w:line="276" w:lineRule="auto"/>
        <w:rPr>
          <w:rFonts w:ascii="Times New Roman" w:eastAsia="Calibri" w:hAnsi="Times New Roman" w:cs="Times New Roman"/>
          <w:b/>
          <w:kern w:val="0"/>
          <w:sz w:val="28"/>
          <w:szCs w:val="28"/>
          <w:u w:val="single"/>
        </w:rPr>
      </w:pPr>
    </w:p>
    <w:p w:rsidR="001775F0" w:rsidRDefault="001775F0" w:rsidP="001775F0">
      <w:pPr>
        <w:spacing w:after="200" w:line="276" w:lineRule="auto"/>
        <w:rPr>
          <w:rFonts w:ascii="Times New Roman" w:eastAsia="Calibri" w:hAnsi="Times New Roman" w:cs="Times New Roman"/>
          <w:b/>
          <w:kern w:val="0"/>
          <w:sz w:val="28"/>
          <w:szCs w:val="28"/>
          <w:u w:val="single"/>
        </w:rPr>
      </w:pPr>
    </w:p>
    <w:p w:rsidR="001775F0" w:rsidRDefault="001775F0" w:rsidP="001775F0">
      <w:pPr>
        <w:spacing w:after="200" w:line="276" w:lineRule="auto"/>
        <w:rPr>
          <w:rFonts w:ascii="Times New Roman" w:eastAsia="Calibri" w:hAnsi="Times New Roman" w:cs="Times New Roman"/>
          <w:b/>
          <w:kern w:val="0"/>
          <w:sz w:val="28"/>
          <w:szCs w:val="28"/>
          <w:u w:val="single"/>
        </w:rPr>
      </w:pPr>
    </w:p>
    <w:p w:rsidR="001775F0" w:rsidRDefault="001775F0" w:rsidP="00756258">
      <w:pPr>
        <w:spacing w:after="200" w:line="276" w:lineRule="auto"/>
        <w:jc w:val="center"/>
        <w:rPr>
          <w:rFonts w:ascii="Times New Roman" w:eastAsia="Calibri" w:hAnsi="Times New Roman" w:cs="Times New Roman"/>
          <w:b/>
          <w:kern w:val="0"/>
          <w:sz w:val="28"/>
          <w:szCs w:val="28"/>
          <w:u w:val="single"/>
        </w:rPr>
      </w:pPr>
      <w:r>
        <w:rPr>
          <w:rFonts w:ascii="Calibri" w:eastAsia="Calibri" w:hAnsi="Calibri" w:cs="Times New Roman"/>
          <w:noProof/>
          <w:kern w:val="0"/>
          <w:lang w:eastAsia="hr-HR"/>
        </w:rPr>
        <w:drawing>
          <wp:inline distT="0" distB="0" distL="0" distR="0">
            <wp:extent cx="2505075" cy="3019425"/>
            <wp:effectExtent l="0" t="0" r="0" b="0"/>
            <wp:docPr id="85165106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05075" cy="3019425"/>
                    </a:xfrm>
                    <a:prstGeom prst="rect">
                      <a:avLst/>
                    </a:prstGeom>
                    <a:noFill/>
                    <a:ln>
                      <a:noFill/>
                    </a:ln>
                  </pic:spPr>
                </pic:pic>
              </a:graphicData>
            </a:graphic>
          </wp:inline>
        </w:drawing>
      </w:r>
    </w:p>
    <w:tbl>
      <w:tblPr>
        <w:tblW w:w="8745" w:type="dxa"/>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45"/>
      </w:tblGrid>
      <w:tr w:rsidR="001775F0" w:rsidRPr="00133E61" w:rsidTr="00077F86">
        <w:trPr>
          <w:trHeight w:val="1410"/>
        </w:trPr>
        <w:tc>
          <w:tcPr>
            <w:tcW w:w="8745" w:type="dxa"/>
            <w:tcBorders>
              <w:top w:val="single" w:sz="4" w:space="0" w:color="auto"/>
              <w:left w:val="single" w:sz="4" w:space="0" w:color="auto"/>
              <w:bottom w:val="single" w:sz="4" w:space="0" w:color="auto"/>
              <w:right w:val="single" w:sz="4" w:space="0" w:color="auto"/>
            </w:tcBorders>
            <w:hideMark/>
          </w:tcPr>
          <w:p w:rsidR="001775F0" w:rsidRDefault="001775F0" w:rsidP="00077F86">
            <w:pPr>
              <w:spacing w:after="0" w:line="240" w:lineRule="auto"/>
              <w:jc w:val="center"/>
              <w:rPr>
                <w:rFonts w:ascii="Times New Roman" w:eastAsia="Calibri" w:hAnsi="Times New Roman" w:cs="Times New Roman"/>
                <w:kern w:val="0"/>
                <w:sz w:val="24"/>
                <w:szCs w:val="24"/>
              </w:rPr>
            </w:pPr>
            <w:r>
              <w:rPr>
                <w:rFonts w:ascii="Times New Roman" w:eastAsia="Calibri" w:hAnsi="Times New Roman" w:cs="Times New Roman"/>
                <w:kern w:val="0"/>
                <w:sz w:val="24"/>
                <w:szCs w:val="24"/>
              </w:rPr>
              <w:t>Službeni glasnik općine Šodolovci</w:t>
            </w:r>
          </w:p>
          <w:p w:rsidR="001775F0" w:rsidRDefault="001775F0" w:rsidP="00077F86">
            <w:pPr>
              <w:spacing w:after="0" w:line="240" w:lineRule="auto"/>
              <w:jc w:val="center"/>
              <w:rPr>
                <w:rFonts w:ascii="Times New Roman" w:eastAsia="Calibri" w:hAnsi="Times New Roman" w:cs="Times New Roman"/>
                <w:kern w:val="0"/>
                <w:sz w:val="24"/>
                <w:szCs w:val="24"/>
              </w:rPr>
            </w:pPr>
            <w:r>
              <w:rPr>
                <w:rFonts w:ascii="Times New Roman" w:eastAsia="Calibri" w:hAnsi="Times New Roman" w:cs="Times New Roman"/>
                <w:kern w:val="0"/>
                <w:sz w:val="24"/>
                <w:szCs w:val="24"/>
              </w:rPr>
              <w:t>Izdaje: Općina Šodolovci, Ive Andrića 5, Šodolovci</w:t>
            </w:r>
          </w:p>
          <w:p w:rsidR="001775F0" w:rsidRDefault="001775F0" w:rsidP="00077F86">
            <w:pPr>
              <w:spacing w:after="0" w:line="240" w:lineRule="auto"/>
              <w:jc w:val="center"/>
              <w:rPr>
                <w:rFonts w:ascii="Times New Roman" w:eastAsia="Calibri" w:hAnsi="Times New Roman" w:cs="Times New Roman"/>
                <w:kern w:val="0"/>
                <w:sz w:val="24"/>
                <w:szCs w:val="24"/>
              </w:rPr>
            </w:pPr>
            <w:r>
              <w:rPr>
                <w:rFonts w:ascii="Times New Roman" w:eastAsia="Calibri" w:hAnsi="Times New Roman" w:cs="Times New Roman"/>
                <w:kern w:val="0"/>
                <w:sz w:val="24"/>
                <w:szCs w:val="24"/>
              </w:rPr>
              <w:t>Tiska: Jedinstveni upravni odjel Općine Šodolovci</w:t>
            </w:r>
          </w:p>
          <w:p w:rsidR="001775F0" w:rsidRDefault="001775F0" w:rsidP="00077F86">
            <w:pPr>
              <w:spacing w:after="0" w:line="240" w:lineRule="auto"/>
              <w:jc w:val="center"/>
              <w:rPr>
                <w:rFonts w:ascii="Times New Roman" w:eastAsia="Calibri" w:hAnsi="Times New Roman" w:cs="Times New Roman"/>
                <w:kern w:val="0"/>
                <w:sz w:val="24"/>
                <w:szCs w:val="24"/>
              </w:rPr>
            </w:pPr>
            <w:r>
              <w:rPr>
                <w:rFonts w:ascii="Times New Roman" w:eastAsia="Calibri" w:hAnsi="Times New Roman" w:cs="Times New Roman"/>
                <w:kern w:val="0"/>
                <w:sz w:val="24"/>
                <w:szCs w:val="24"/>
              </w:rPr>
              <w:t>Za izdavača: Dragan Zorić, općinski načelnik</w:t>
            </w:r>
          </w:p>
        </w:tc>
      </w:tr>
    </w:tbl>
    <w:p w:rsidR="00756258" w:rsidRDefault="00756258" w:rsidP="001775F0">
      <w:pPr>
        <w:spacing w:line="240" w:lineRule="auto"/>
        <w:jc w:val="center"/>
        <w:rPr>
          <w:rFonts w:ascii="Times New Roman" w:hAnsi="Times New Roman" w:cs="Times New Roman"/>
          <w:b/>
          <w:bCs/>
          <w:sz w:val="28"/>
          <w:szCs w:val="28"/>
          <w:u w:val="single"/>
          <w:lang w:val="pl-PL"/>
        </w:rPr>
      </w:pPr>
    </w:p>
    <w:p w:rsidR="00756258" w:rsidRDefault="00756258" w:rsidP="001775F0">
      <w:pPr>
        <w:spacing w:line="240" w:lineRule="auto"/>
        <w:jc w:val="center"/>
        <w:rPr>
          <w:rFonts w:ascii="Times New Roman" w:hAnsi="Times New Roman" w:cs="Times New Roman"/>
          <w:b/>
          <w:bCs/>
          <w:sz w:val="28"/>
          <w:szCs w:val="28"/>
          <w:u w:val="single"/>
          <w:lang w:val="pl-PL"/>
        </w:rPr>
      </w:pPr>
    </w:p>
    <w:p w:rsidR="001775F0" w:rsidRDefault="001775F0" w:rsidP="001775F0">
      <w:pPr>
        <w:spacing w:line="240" w:lineRule="auto"/>
        <w:jc w:val="center"/>
        <w:rPr>
          <w:rFonts w:ascii="Times New Roman" w:hAnsi="Times New Roman" w:cs="Times New Roman"/>
          <w:b/>
          <w:bCs/>
          <w:sz w:val="28"/>
          <w:szCs w:val="28"/>
          <w:u w:val="single"/>
          <w:lang w:val="pl-PL"/>
        </w:rPr>
      </w:pPr>
      <w:r w:rsidRPr="00133E61">
        <w:rPr>
          <w:rFonts w:ascii="Times New Roman" w:hAnsi="Times New Roman" w:cs="Times New Roman"/>
          <w:b/>
          <w:bCs/>
          <w:sz w:val="28"/>
          <w:szCs w:val="28"/>
          <w:u w:val="single"/>
          <w:lang w:val="pl-PL"/>
        </w:rPr>
        <w:lastRenderedPageBreak/>
        <w:t>SADRŽAJ</w:t>
      </w:r>
    </w:p>
    <w:p w:rsidR="001775F0" w:rsidRDefault="001775F0" w:rsidP="001775F0">
      <w:pPr>
        <w:spacing w:line="240" w:lineRule="auto"/>
        <w:jc w:val="both"/>
        <w:rPr>
          <w:rFonts w:ascii="Times New Roman" w:hAnsi="Times New Roman" w:cs="Times New Roman"/>
          <w:b/>
          <w:bCs/>
          <w:i/>
          <w:iCs/>
          <w:sz w:val="24"/>
          <w:szCs w:val="24"/>
          <w:u w:val="single"/>
          <w:lang w:val="pl-PL"/>
        </w:rPr>
      </w:pPr>
      <w:r>
        <w:rPr>
          <w:rFonts w:ascii="Times New Roman" w:hAnsi="Times New Roman" w:cs="Times New Roman"/>
          <w:b/>
          <w:bCs/>
          <w:i/>
          <w:iCs/>
          <w:sz w:val="24"/>
          <w:szCs w:val="24"/>
          <w:u w:val="single"/>
          <w:lang w:val="pl-PL"/>
        </w:rPr>
        <w:t>AKTI OPĆINSKOG VIJEĆA:</w:t>
      </w:r>
    </w:p>
    <w:p w:rsidR="00701450" w:rsidRPr="001775F0" w:rsidRDefault="001775F0" w:rsidP="00756258">
      <w:pPr>
        <w:jc w:val="both"/>
        <w:rPr>
          <w:rFonts w:ascii="Times New Roman" w:hAnsi="Times New Roman" w:cs="Times New Roman"/>
          <w:sz w:val="24"/>
          <w:szCs w:val="24"/>
          <w:lang w:val="pl-PL"/>
        </w:rPr>
      </w:pPr>
      <w:r w:rsidRPr="001775F0">
        <w:rPr>
          <w:rFonts w:ascii="Times New Roman" w:hAnsi="Times New Roman" w:cs="Times New Roman"/>
          <w:sz w:val="24"/>
          <w:szCs w:val="24"/>
          <w:lang w:val="pl-PL"/>
        </w:rPr>
        <w:t xml:space="preserve">1.Zaključak o usvajanju Zapisnika sa </w:t>
      </w:r>
      <w:r w:rsidR="00173995">
        <w:rPr>
          <w:rFonts w:ascii="Times New Roman" w:hAnsi="Times New Roman" w:cs="Times New Roman"/>
          <w:sz w:val="24"/>
          <w:szCs w:val="24"/>
          <w:lang w:val="pl-PL"/>
        </w:rPr>
        <w:t>7</w:t>
      </w:r>
      <w:r w:rsidRPr="001775F0">
        <w:rPr>
          <w:rFonts w:ascii="Times New Roman" w:hAnsi="Times New Roman" w:cs="Times New Roman"/>
          <w:sz w:val="24"/>
          <w:szCs w:val="24"/>
          <w:lang w:val="pl-PL"/>
        </w:rPr>
        <w:t>. sjednice Općinskog vijeća Općine Šodolovci........</w:t>
      </w:r>
      <w:r w:rsidR="00093E38">
        <w:rPr>
          <w:rFonts w:ascii="Times New Roman" w:hAnsi="Times New Roman" w:cs="Times New Roman"/>
          <w:sz w:val="24"/>
          <w:szCs w:val="24"/>
          <w:lang w:val="pl-PL"/>
        </w:rPr>
        <w:t>.</w:t>
      </w:r>
      <w:r w:rsidR="00756258">
        <w:rPr>
          <w:rFonts w:ascii="Times New Roman" w:hAnsi="Times New Roman" w:cs="Times New Roman"/>
          <w:sz w:val="24"/>
          <w:szCs w:val="24"/>
          <w:lang w:val="pl-PL"/>
        </w:rPr>
        <w:t>...........</w:t>
      </w:r>
      <w:r w:rsidR="006D3422">
        <w:rPr>
          <w:rFonts w:ascii="Times New Roman" w:hAnsi="Times New Roman" w:cs="Times New Roman"/>
          <w:sz w:val="24"/>
          <w:szCs w:val="24"/>
          <w:lang w:val="pl-PL"/>
        </w:rPr>
        <w:t>.</w:t>
      </w:r>
      <w:r w:rsidR="00756258">
        <w:rPr>
          <w:rFonts w:ascii="Times New Roman" w:hAnsi="Times New Roman" w:cs="Times New Roman"/>
          <w:sz w:val="24"/>
          <w:szCs w:val="24"/>
          <w:lang w:val="pl-PL"/>
        </w:rPr>
        <w:t>..</w:t>
      </w:r>
      <w:r w:rsidR="00B54630">
        <w:rPr>
          <w:rFonts w:ascii="Times New Roman" w:hAnsi="Times New Roman" w:cs="Times New Roman"/>
          <w:sz w:val="24"/>
          <w:szCs w:val="24"/>
          <w:lang w:val="pl-PL"/>
        </w:rPr>
        <w:t>.</w:t>
      </w:r>
      <w:r w:rsidR="00535E2F">
        <w:rPr>
          <w:rFonts w:ascii="Times New Roman" w:hAnsi="Times New Roman" w:cs="Times New Roman"/>
          <w:sz w:val="24"/>
          <w:szCs w:val="24"/>
          <w:lang w:val="pl-PL"/>
        </w:rPr>
        <w:t>3</w:t>
      </w:r>
    </w:p>
    <w:p w:rsidR="006002AD" w:rsidRDefault="001775F0" w:rsidP="00173995">
      <w:pPr>
        <w:jc w:val="both"/>
        <w:rPr>
          <w:rFonts w:ascii="Times New Roman" w:hAnsi="Times New Roman" w:cs="Times New Roman"/>
          <w:sz w:val="24"/>
          <w:szCs w:val="24"/>
        </w:rPr>
      </w:pPr>
      <w:r>
        <w:rPr>
          <w:rFonts w:ascii="Times New Roman" w:hAnsi="Times New Roman" w:cs="Times New Roman"/>
          <w:sz w:val="24"/>
          <w:szCs w:val="24"/>
        </w:rPr>
        <w:t>2.</w:t>
      </w:r>
      <w:r w:rsidR="00173995">
        <w:rPr>
          <w:rFonts w:ascii="Times New Roman" w:hAnsi="Times New Roman" w:cs="Times New Roman"/>
          <w:sz w:val="24"/>
          <w:szCs w:val="24"/>
        </w:rPr>
        <w:t>Odluka</w:t>
      </w:r>
      <w:r w:rsidR="001F57AA">
        <w:rPr>
          <w:rFonts w:ascii="Times New Roman" w:hAnsi="Times New Roman" w:cs="Times New Roman"/>
          <w:sz w:val="24"/>
          <w:szCs w:val="24"/>
        </w:rPr>
        <w:t xml:space="preserve"> </w:t>
      </w:r>
      <w:r w:rsidR="00173995" w:rsidRPr="00173995">
        <w:rPr>
          <w:rFonts w:ascii="Times New Roman" w:hAnsi="Times New Roman" w:cs="Times New Roman"/>
          <w:sz w:val="24"/>
          <w:szCs w:val="24"/>
        </w:rPr>
        <w:t>o sufinanciranju cijene odlaganja komunalnog otpada s područja Općine Šodolovci na odlagalištu komunalnog otpada „Stara Ciglana“ u gradu Županja</w:t>
      </w:r>
      <w:r w:rsidR="00173995">
        <w:rPr>
          <w:rFonts w:ascii="Times New Roman" w:hAnsi="Times New Roman" w:cs="Times New Roman"/>
          <w:sz w:val="24"/>
          <w:szCs w:val="24"/>
        </w:rPr>
        <w:t>……………………………………</w:t>
      </w:r>
      <w:r w:rsidR="00B54630">
        <w:rPr>
          <w:rFonts w:ascii="Times New Roman" w:hAnsi="Times New Roman" w:cs="Times New Roman"/>
          <w:sz w:val="24"/>
          <w:szCs w:val="24"/>
        </w:rPr>
        <w:t>.</w:t>
      </w:r>
      <w:r w:rsidR="00173995">
        <w:rPr>
          <w:rFonts w:ascii="Times New Roman" w:hAnsi="Times New Roman" w:cs="Times New Roman"/>
          <w:sz w:val="24"/>
          <w:szCs w:val="24"/>
        </w:rPr>
        <w:t>4</w:t>
      </w:r>
    </w:p>
    <w:p w:rsidR="00173995" w:rsidRDefault="001F57AA" w:rsidP="00173995">
      <w:pPr>
        <w:jc w:val="both"/>
        <w:rPr>
          <w:rFonts w:ascii="Times New Roman" w:hAnsi="Times New Roman" w:cs="Times New Roman"/>
          <w:sz w:val="24"/>
          <w:szCs w:val="24"/>
        </w:rPr>
      </w:pPr>
      <w:r>
        <w:rPr>
          <w:rFonts w:ascii="Times New Roman" w:hAnsi="Times New Roman" w:cs="Times New Roman"/>
          <w:sz w:val="24"/>
          <w:szCs w:val="24"/>
        </w:rPr>
        <w:t>3.</w:t>
      </w:r>
      <w:r w:rsidR="00173995">
        <w:rPr>
          <w:rFonts w:ascii="Times New Roman" w:hAnsi="Times New Roman" w:cs="Times New Roman"/>
          <w:sz w:val="24"/>
          <w:szCs w:val="24"/>
        </w:rPr>
        <w:t xml:space="preserve">Odluka </w:t>
      </w:r>
      <w:r w:rsidR="00173995" w:rsidRPr="00203D6C">
        <w:rPr>
          <w:rFonts w:ascii="Times New Roman" w:hAnsi="Times New Roman" w:cs="Times New Roman"/>
          <w:sz w:val="24"/>
          <w:szCs w:val="24"/>
        </w:rPr>
        <w:t>o izmjeni i dopuni Odluke o načinu pružanja javne usluge sakupljanja komunalnog otpada na području Općine Šodolovci</w:t>
      </w:r>
      <w:r w:rsidR="00173995">
        <w:rPr>
          <w:rFonts w:ascii="Times New Roman" w:hAnsi="Times New Roman" w:cs="Times New Roman"/>
          <w:sz w:val="24"/>
          <w:szCs w:val="24"/>
        </w:rPr>
        <w:t>………………………………………………………………………</w:t>
      </w:r>
      <w:r w:rsidR="00B54630">
        <w:rPr>
          <w:rFonts w:ascii="Times New Roman" w:hAnsi="Times New Roman" w:cs="Times New Roman"/>
          <w:sz w:val="24"/>
          <w:szCs w:val="24"/>
        </w:rPr>
        <w:t>…5</w:t>
      </w:r>
    </w:p>
    <w:p w:rsidR="00173995" w:rsidRDefault="00496CAE" w:rsidP="00173995">
      <w:pPr>
        <w:jc w:val="both"/>
        <w:rPr>
          <w:rFonts w:ascii="Times New Roman" w:hAnsi="Times New Roman" w:cs="Times New Roman"/>
          <w:sz w:val="24"/>
          <w:szCs w:val="24"/>
        </w:rPr>
      </w:pPr>
      <w:r>
        <w:rPr>
          <w:rFonts w:ascii="Times New Roman" w:hAnsi="Times New Roman" w:cs="Times New Roman"/>
          <w:sz w:val="24"/>
          <w:szCs w:val="24"/>
        </w:rPr>
        <w:t>4.</w:t>
      </w:r>
      <w:r w:rsidR="00173995">
        <w:rPr>
          <w:rFonts w:ascii="Times New Roman" w:hAnsi="Times New Roman" w:cs="Times New Roman"/>
          <w:sz w:val="24"/>
          <w:szCs w:val="24"/>
        </w:rPr>
        <w:t xml:space="preserve">Pravilnik </w:t>
      </w:r>
      <w:r w:rsidR="00173995" w:rsidRPr="0082095F">
        <w:rPr>
          <w:rFonts w:ascii="Times New Roman" w:hAnsi="Times New Roman" w:cs="Times New Roman"/>
          <w:sz w:val="24"/>
          <w:szCs w:val="24"/>
        </w:rPr>
        <w:t>o provedbi postupaka jednostavne nabav</w:t>
      </w:r>
      <w:r w:rsidR="00173995">
        <w:rPr>
          <w:rFonts w:ascii="Times New Roman" w:hAnsi="Times New Roman" w:cs="Times New Roman"/>
          <w:sz w:val="24"/>
          <w:szCs w:val="24"/>
        </w:rPr>
        <w:t>e……………………………………………….</w:t>
      </w:r>
      <w:r w:rsidR="00B54630">
        <w:rPr>
          <w:rFonts w:ascii="Times New Roman" w:hAnsi="Times New Roman" w:cs="Times New Roman"/>
          <w:sz w:val="24"/>
          <w:szCs w:val="24"/>
        </w:rPr>
        <w:t>..6</w:t>
      </w:r>
    </w:p>
    <w:p w:rsidR="00173995" w:rsidRDefault="00173995" w:rsidP="00173995">
      <w:pPr>
        <w:jc w:val="both"/>
        <w:rPr>
          <w:rFonts w:ascii="Times New Roman" w:hAnsi="Times New Roman" w:cs="Times New Roman"/>
          <w:sz w:val="24"/>
          <w:szCs w:val="24"/>
        </w:rPr>
      </w:pPr>
    </w:p>
    <w:p w:rsidR="001775F0" w:rsidRDefault="001775F0" w:rsidP="00756258">
      <w:pPr>
        <w:jc w:val="both"/>
        <w:rPr>
          <w:rFonts w:ascii="Times New Roman" w:hAnsi="Times New Roman" w:cs="Times New Roman"/>
          <w:sz w:val="24"/>
          <w:szCs w:val="24"/>
        </w:rPr>
      </w:pPr>
    </w:p>
    <w:p w:rsidR="006002AD" w:rsidRDefault="006002AD" w:rsidP="00756258">
      <w:pPr>
        <w:spacing w:line="240" w:lineRule="auto"/>
        <w:jc w:val="both"/>
        <w:rPr>
          <w:rFonts w:ascii="Times New Roman" w:hAnsi="Times New Roman" w:cs="Times New Roman"/>
          <w:b/>
          <w:bCs/>
          <w:i/>
          <w:iCs/>
          <w:sz w:val="24"/>
          <w:szCs w:val="24"/>
          <w:u w:val="single"/>
          <w:lang w:val="pl-PL"/>
        </w:rPr>
      </w:pPr>
      <w:r>
        <w:rPr>
          <w:rFonts w:ascii="Times New Roman" w:hAnsi="Times New Roman" w:cs="Times New Roman"/>
          <w:b/>
          <w:bCs/>
          <w:i/>
          <w:iCs/>
          <w:sz w:val="24"/>
          <w:szCs w:val="24"/>
          <w:u w:val="single"/>
          <w:lang w:val="pl-PL"/>
        </w:rPr>
        <w:t xml:space="preserve">AKTI OPĆINSKOG </w:t>
      </w:r>
      <w:r w:rsidR="00F7631A">
        <w:rPr>
          <w:rFonts w:ascii="Times New Roman" w:hAnsi="Times New Roman" w:cs="Times New Roman"/>
          <w:b/>
          <w:bCs/>
          <w:i/>
          <w:iCs/>
          <w:sz w:val="24"/>
          <w:szCs w:val="24"/>
          <w:u w:val="single"/>
          <w:lang w:val="pl-PL"/>
        </w:rPr>
        <w:t>NAČELNIKA</w:t>
      </w:r>
      <w:r>
        <w:rPr>
          <w:rFonts w:ascii="Times New Roman" w:hAnsi="Times New Roman" w:cs="Times New Roman"/>
          <w:b/>
          <w:bCs/>
          <w:i/>
          <w:iCs/>
          <w:sz w:val="24"/>
          <w:szCs w:val="24"/>
          <w:u w:val="single"/>
          <w:lang w:val="pl-PL"/>
        </w:rPr>
        <w:t>:</w:t>
      </w:r>
    </w:p>
    <w:p w:rsidR="00EF3ACB" w:rsidRDefault="00EF3ACB" w:rsidP="00756258">
      <w:pPr>
        <w:spacing w:line="240" w:lineRule="auto"/>
        <w:jc w:val="both"/>
        <w:rPr>
          <w:rFonts w:ascii="Times New Roman" w:hAnsi="Times New Roman" w:cs="Times New Roman"/>
          <w:b/>
          <w:bCs/>
          <w:i/>
          <w:iCs/>
          <w:sz w:val="24"/>
          <w:szCs w:val="24"/>
          <w:u w:val="single"/>
          <w:lang w:val="pl-PL"/>
        </w:rPr>
      </w:pPr>
    </w:p>
    <w:p w:rsidR="00D30A8E" w:rsidRDefault="00D30A8E" w:rsidP="00EF3ACB">
      <w:pPr>
        <w:spacing w:line="240" w:lineRule="auto"/>
        <w:rPr>
          <w:rFonts w:ascii="Times New Roman" w:hAnsi="Times New Roman" w:cs="Times New Roman"/>
          <w:sz w:val="24"/>
          <w:szCs w:val="24"/>
          <w:lang w:val="pl-PL"/>
        </w:rPr>
      </w:pPr>
      <w:r>
        <w:rPr>
          <w:rFonts w:ascii="Times New Roman" w:hAnsi="Times New Roman" w:cs="Times New Roman"/>
          <w:sz w:val="24"/>
          <w:szCs w:val="24"/>
          <w:lang w:val="pl-PL"/>
        </w:rPr>
        <w:t xml:space="preserve">1. </w:t>
      </w:r>
      <w:r w:rsidRPr="00D30A8E">
        <w:rPr>
          <w:rFonts w:ascii="Times New Roman" w:hAnsi="Times New Roman" w:cs="Times New Roman"/>
          <w:sz w:val="24"/>
          <w:szCs w:val="24"/>
          <w:lang w:val="pl-PL"/>
        </w:rPr>
        <w:t>Odluka o dodijeli Plakete Općine Šodolovci</w:t>
      </w:r>
      <w:r>
        <w:rPr>
          <w:rFonts w:ascii="Times New Roman" w:hAnsi="Times New Roman" w:cs="Times New Roman"/>
          <w:sz w:val="24"/>
          <w:szCs w:val="24"/>
          <w:lang w:val="pl-PL"/>
        </w:rPr>
        <w:t>....................................................................................14</w:t>
      </w:r>
    </w:p>
    <w:p w:rsidR="00EF3ACB" w:rsidRPr="00EF3ACB" w:rsidRDefault="00D30A8E" w:rsidP="00EF3ACB">
      <w:pPr>
        <w:spacing w:line="240" w:lineRule="auto"/>
        <w:rPr>
          <w:rFonts w:ascii="Times New Roman" w:hAnsi="Times New Roman" w:cs="Times New Roman"/>
          <w:sz w:val="24"/>
          <w:szCs w:val="24"/>
        </w:rPr>
      </w:pPr>
      <w:r>
        <w:rPr>
          <w:rFonts w:ascii="Times New Roman" w:hAnsi="Times New Roman" w:cs="Times New Roman"/>
          <w:sz w:val="24"/>
          <w:szCs w:val="24"/>
          <w:lang w:val="pl-PL"/>
        </w:rPr>
        <w:t>2</w:t>
      </w:r>
      <w:r w:rsidR="00EF3ACB" w:rsidRPr="00EF3ACB">
        <w:rPr>
          <w:rFonts w:ascii="Times New Roman" w:hAnsi="Times New Roman" w:cs="Times New Roman"/>
          <w:sz w:val="24"/>
          <w:szCs w:val="24"/>
          <w:lang w:val="pl-PL"/>
        </w:rPr>
        <w:t>.</w:t>
      </w:r>
      <w:r w:rsidR="00EF3ACB">
        <w:rPr>
          <w:rFonts w:ascii="Times New Roman" w:hAnsi="Times New Roman" w:cs="Times New Roman"/>
          <w:sz w:val="24"/>
          <w:szCs w:val="24"/>
          <w:lang w:val="pl-PL"/>
        </w:rPr>
        <w:t xml:space="preserve"> Odluka </w:t>
      </w:r>
      <w:r w:rsidR="00C62A1B" w:rsidRPr="00C62A1B">
        <w:rPr>
          <w:rFonts w:ascii="Times New Roman" w:hAnsi="Times New Roman" w:cs="Times New Roman"/>
          <w:sz w:val="24"/>
          <w:szCs w:val="24"/>
        </w:rPr>
        <w:t>o zabrani paljenja vatre i lakozapaljivih materijala na otvorenom prostoru</w:t>
      </w:r>
      <w:r w:rsidR="00EF3ACB">
        <w:rPr>
          <w:rFonts w:ascii="Times New Roman" w:hAnsi="Times New Roman" w:cs="Times New Roman"/>
          <w:sz w:val="24"/>
          <w:szCs w:val="24"/>
        </w:rPr>
        <w:t>………</w:t>
      </w:r>
      <w:r w:rsidR="00B54630">
        <w:rPr>
          <w:rFonts w:ascii="Times New Roman" w:hAnsi="Times New Roman" w:cs="Times New Roman"/>
          <w:sz w:val="24"/>
          <w:szCs w:val="24"/>
        </w:rPr>
        <w:t>………1</w:t>
      </w:r>
      <w:r w:rsidR="008B038E">
        <w:rPr>
          <w:rFonts w:ascii="Times New Roman" w:hAnsi="Times New Roman" w:cs="Times New Roman"/>
          <w:sz w:val="24"/>
          <w:szCs w:val="24"/>
        </w:rPr>
        <w:t>5</w:t>
      </w:r>
    </w:p>
    <w:p w:rsidR="00756258" w:rsidRDefault="00756258" w:rsidP="006002AD">
      <w:pPr>
        <w:jc w:val="both"/>
        <w:rPr>
          <w:rFonts w:ascii="Times New Roman" w:hAnsi="Times New Roman" w:cs="Times New Roman"/>
          <w:sz w:val="24"/>
          <w:szCs w:val="24"/>
        </w:rPr>
      </w:pPr>
    </w:p>
    <w:p w:rsidR="00756258" w:rsidRDefault="00756258" w:rsidP="006002AD">
      <w:pPr>
        <w:jc w:val="both"/>
        <w:rPr>
          <w:rFonts w:ascii="Times New Roman" w:hAnsi="Times New Roman" w:cs="Times New Roman"/>
          <w:sz w:val="24"/>
          <w:szCs w:val="24"/>
        </w:rPr>
      </w:pPr>
    </w:p>
    <w:p w:rsidR="00C62A1B" w:rsidRDefault="00C62A1B" w:rsidP="006002AD">
      <w:pPr>
        <w:jc w:val="both"/>
        <w:rPr>
          <w:rFonts w:ascii="Times New Roman" w:hAnsi="Times New Roman" w:cs="Times New Roman"/>
          <w:sz w:val="24"/>
          <w:szCs w:val="24"/>
        </w:rPr>
      </w:pPr>
    </w:p>
    <w:p w:rsidR="00C62A1B" w:rsidRDefault="00C62A1B" w:rsidP="006002AD">
      <w:pPr>
        <w:jc w:val="both"/>
        <w:rPr>
          <w:rFonts w:ascii="Times New Roman" w:hAnsi="Times New Roman" w:cs="Times New Roman"/>
          <w:sz w:val="24"/>
          <w:szCs w:val="24"/>
        </w:rPr>
      </w:pPr>
    </w:p>
    <w:p w:rsidR="00C62A1B" w:rsidRDefault="00C62A1B" w:rsidP="006002AD">
      <w:pPr>
        <w:jc w:val="both"/>
        <w:rPr>
          <w:rFonts w:ascii="Times New Roman" w:hAnsi="Times New Roman" w:cs="Times New Roman"/>
          <w:sz w:val="24"/>
          <w:szCs w:val="24"/>
        </w:rPr>
      </w:pPr>
    </w:p>
    <w:p w:rsidR="00C62A1B" w:rsidRDefault="00C62A1B" w:rsidP="006002AD">
      <w:pPr>
        <w:jc w:val="both"/>
        <w:rPr>
          <w:rFonts w:ascii="Times New Roman" w:hAnsi="Times New Roman" w:cs="Times New Roman"/>
          <w:sz w:val="24"/>
          <w:szCs w:val="24"/>
        </w:rPr>
      </w:pPr>
    </w:p>
    <w:p w:rsidR="00C62A1B" w:rsidRDefault="00C62A1B" w:rsidP="006002AD">
      <w:pPr>
        <w:jc w:val="both"/>
        <w:rPr>
          <w:rFonts w:ascii="Times New Roman" w:hAnsi="Times New Roman" w:cs="Times New Roman"/>
          <w:sz w:val="24"/>
          <w:szCs w:val="24"/>
        </w:rPr>
      </w:pPr>
    </w:p>
    <w:p w:rsidR="00C62A1B" w:rsidRDefault="00C62A1B" w:rsidP="006002AD">
      <w:pPr>
        <w:jc w:val="both"/>
        <w:rPr>
          <w:rFonts w:ascii="Times New Roman" w:hAnsi="Times New Roman" w:cs="Times New Roman"/>
          <w:sz w:val="24"/>
          <w:szCs w:val="24"/>
        </w:rPr>
      </w:pPr>
    </w:p>
    <w:p w:rsidR="00C62A1B" w:rsidRDefault="00C62A1B" w:rsidP="006002AD">
      <w:pPr>
        <w:jc w:val="both"/>
        <w:rPr>
          <w:rFonts w:ascii="Times New Roman" w:hAnsi="Times New Roman" w:cs="Times New Roman"/>
          <w:sz w:val="24"/>
          <w:szCs w:val="24"/>
        </w:rPr>
      </w:pPr>
    </w:p>
    <w:p w:rsidR="00C62A1B" w:rsidRDefault="00C62A1B" w:rsidP="006002AD">
      <w:pPr>
        <w:jc w:val="both"/>
        <w:rPr>
          <w:rFonts w:ascii="Times New Roman" w:hAnsi="Times New Roman" w:cs="Times New Roman"/>
          <w:sz w:val="24"/>
          <w:szCs w:val="24"/>
        </w:rPr>
      </w:pPr>
    </w:p>
    <w:p w:rsidR="00C62A1B" w:rsidRDefault="00C62A1B" w:rsidP="006002AD">
      <w:pPr>
        <w:jc w:val="both"/>
        <w:rPr>
          <w:rFonts w:ascii="Times New Roman" w:hAnsi="Times New Roman" w:cs="Times New Roman"/>
          <w:sz w:val="24"/>
          <w:szCs w:val="24"/>
        </w:rPr>
      </w:pPr>
    </w:p>
    <w:p w:rsidR="00C62A1B" w:rsidRDefault="00C62A1B" w:rsidP="006002AD">
      <w:pPr>
        <w:jc w:val="both"/>
        <w:rPr>
          <w:rFonts w:ascii="Times New Roman" w:hAnsi="Times New Roman" w:cs="Times New Roman"/>
          <w:sz w:val="24"/>
          <w:szCs w:val="24"/>
        </w:rPr>
      </w:pPr>
    </w:p>
    <w:p w:rsidR="00C62A1B" w:rsidRDefault="00C62A1B" w:rsidP="006002AD">
      <w:pPr>
        <w:jc w:val="both"/>
        <w:rPr>
          <w:rFonts w:ascii="Times New Roman" w:hAnsi="Times New Roman" w:cs="Times New Roman"/>
          <w:sz w:val="24"/>
          <w:szCs w:val="24"/>
        </w:rPr>
      </w:pPr>
    </w:p>
    <w:p w:rsidR="00C62A1B" w:rsidRDefault="00C62A1B" w:rsidP="006002AD">
      <w:pPr>
        <w:jc w:val="both"/>
        <w:rPr>
          <w:rFonts w:ascii="Times New Roman" w:hAnsi="Times New Roman" w:cs="Times New Roman"/>
          <w:sz w:val="24"/>
          <w:szCs w:val="24"/>
        </w:rPr>
      </w:pPr>
    </w:p>
    <w:p w:rsidR="00C62A1B" w:rsidRDefault="00C62A1B" w:rsidP="006002AD">
      <w:pPr>
        <w:jc w:val="both"/>
        <w:rPr>
          <w:rFonts w:ascii="Times New Roman" w:hAnsi="Times New Roman" w:cs="Times New Roman"/>
          <w:sz w:val="24"/>
          <w:szCs w:val="24"/>
        </w:rPr>
      </w:pPr>
    </w:p>
    <w:p w:rsidR="00C62A1B" w:rsidRDefault="00C62A1B" w:rsidP="006002AD">
      <w:pPr>
        <w:jc w:val="both"/>
        <w:rPr>
          <w:rFonts w:ascii="Times New Roman" w:hAnsi="Times New Roman" w:cs="Times New Roman"/>
          <w:sz w:val="24"/>
          <w:szCs w:val="24"/>
        </w:rPr>
      </w:pPr>
    </w:p>
    <w:p w:rsidR="00C62A1B" w:rsidRPr="00C62A1B" w:rsidRDefault="00C62A1B" w:rsidP="00C62A1B">
      <w:pPr>
        <w:spacing w:after="200" w:line="276" w:lineRule="auto"/>
        <w:jc w:val="both"/>
        <w:rPr>
          <w:rFonts w:ascii="Times New Roman" w:eastAsia="Calibri" w:hAnsi="Times New Roman" w:cs="Times New Roman"/>
          <w:sz w:val="24"/>
          <w:szCs w:val="24"/>
        </w:rPr>
      </w:pPr>
      <w:bookmarkStart w:id="0" w:name="_Hlk505755903"/>
      <w:r w:rsidRPr="00C62A1B">
        <w:rPr>
          <w:rFonts w:ascii="Times New Roman" w:eastAsia="Calibri" w:hAnsi="Times New Roman" w:cs="Times New Roman"/>
          <w:sz w:val="24"/>
          <w:szCs w:val="24"/>
        </w:rPr>
        <w:t xml:space="preserve">Na temelju članka </w:t>
      </w:r>
      <w:r w:rsidR="00D757E2">
        <w:rPr>
          <w:rFonts w:ascii="Times New Roman" w:eastAsia="Calibri" w:hAnsi="Times New Roman" w:cs="Times New Roman"/>
          <w:sz w:val="24"/>
          <w:szCs w:val="24"/>
        </w:rPr>
        <w:t>31. Statuta Općine Šodolovci („S</w:t>
      </w:r>
      <w:r w:rsidRPr="00C62A1B">
        <w:rPr>
          <w:rFonts w:ascii="Times New Roman" w:eastAsia="Calibri" w:hAnsi="Times New Roman" w:cs="Times New Roman"/>
          <w:sz w:val="24"/>
          <w:szCs w:val="24"/>
        </w:rPr>
        <w:t>lužbeni glasnik</w:t>
      </w:r>
      <w:r w:rsidR="00D757E2">
        <w:rPr>
          <w:rFonts w:ascii="Times New Roman" w:eastAsia="Calibri" w:hAnsi="Times New Roman" w:cs="Times New Roman"/>
          <w:sz w:val="24"/>
          <w:szCs w:val="24"/>
        </w:rPr>
        <w:t>“ općine Šodolovci</w:t>
      </w:r>
      <w:r w:rsidRPr="00C62A1B">
        <w:rPr>
          <w:rFonts w:ascii="Times New Roman" w:eastAsia="Calibri" w:hAnsi="Times New Roman" w:cs="Times New Roman"/>
          <w:sz w:val="24"/>
          <w:szCs w:val="24"/>
        </w:rPr>
        <w:t xml:space="preserve"> broj 2/21) Općinsko vijeće Općine Šodolovci na svojoj 8. sjednici održanoj dana 29. lipnja 2026. godine donosi</w:t>
      </w:r>
    </w:p>
    <w:p w:rsidR="00C62A1B" w:rsidRPr="00C62A1B" w:rsidRDefault="00C62A1B" w:rsidP="00C62A1B">
      <w:pPr>
        <w:spacing w:after="200" w:line="276" w:lineRule="auto"/>
        <w:jc w:val="both"/>
        <w:rPr>
          <w:rFonts w:ascii="Times New Roman" w:eastAsia="Calibri" w:hAnsi="Times New Roman" w:cs="Times New Roman"/>
          <w:sz w:val="24"/>
          <w:szCs w:val="24"/>
        </w:rPr>
      </w:pPr>
    </w:p>
    <w:p w:rsidR="00C62A1B" w:rsidRPr="00C62A1B" w:rsidRDefault="00C62A1B" w:rsidP="00C62A1B">
      <w:pPr>
        <w:spacing w:after="200" w:line="276" w:lineRule="auto"/>
        <w:jc w:val="center"/>
        <w:rPr>
          <w:rFonts w:ascii="Times New Roman" w:eastAsia="Calibri" w:hAnsi="Times New Roman" w:cs="Times New Roman"/>
          <w:b/>
          <w:sz w:val="24"/>
          <w:szCs w:val="24"/>
        </w:rPr>
      </w:pPr>
      <w:r w:rsidRPr="00C62A1B">
        <w:rPr>
          <w:rFonts w:ascii="Times New Roman" w:eastAsia="Calibri" w:hAnsi="Times New Roman" w:cs="Times New Roman"/>
          <w:b/>
          <w:sz w:val="24"/>
          <w:szCs w:val="24"/>
        </w:rPr>
        <w:t>ZAKLJUČAK</w:t>
      </w:r>
    </w:p>
    <w:p w:rsidR="00C62A1B" w:rsidRPr="00C62A1B" w:rsidRDefault="00C62A1B" w:rsidP="00C62A1B">
      <w:pPr>
        <w:spacing w:after="200" w:line="276" w:lineRule="auto"/>
        <w:jc w:val="center"/>
        <w:rPr>
          <w:rFonts w:ascii="Times New Roman" w:eastAsia="Calibri" w:hAnsi="Times New Roman" w:cs="Times New Roman"/>
          <w:b/>
          <w:sz w:val="24"/>
          <w:szCs w:val="24"/>
        </w:rPr>
      </w:pPr>
      <w:r w:rsidRPr="00C62A1B">
        <w:rPr>
          <w:rFonts w:ascii="Times New Roman" w:eastAsia="Calibri" w:hAnsi="Times New Roman" w:cs="Times New Roman"/>
          <w:b/>
          <w:sz w:val="24"/>
          <w:szCs w:val="24"/>
        </w:rPr>
        <w:t>o usvajanju zapisnika sa 7. sjednice Općinskog vijeća Općine Šodolovci</w:t>
      </w:r>
    </w:p>
    <w:p w:rsidR="00C62A1B" w:rsidRPr="00C62A1B" w:rsidRDefault="00C62A1B" w:rsidP="00C62A1B">
      <w:pPr>
        <w:spacing w:after="200" w:line="276" w:lineRule="auto"/>
        <w:jc w:val="center"/>
        <w:rPr>
          <w:rFonts w:ascii="Times New Roman" w:eastAsia="Calibri" w:hAnsi="Times New Roman" w:cs="Times New Roman"/>
          <w:b/>
          <w:sz w:val="24"/>
          <w:szCs w:val="24"/>
        </w:rPr>
      </w:pPr>
    </w:p>
    <w:p w:rsidR="00C62A1B" w:rsidRPr="00C62A1B" w:rsidRDefault="00C62A1B" w:rsidP="00C62A1B">
      <w:pPr>
        <w:spacing w:after="200" w:line="276" w:lineRule="auto"/>
        <w:jc w:val="center"/>
        <w:rPr>
          <w:rFonts w:ascii="Times New Roman" w:eastAsia="Calibri" w:hAnsi="Times New Roman" w:cs="Times New Roman"/>
          <w:b/>
          <w:sz w:val="24"/>
          <w:szCs w:val="24"/>
        </w:rPr>
      </w:pPr>
    </w:p>
    <w:p w:rsidR="00C62A1B" w:rsidRPr="00C62A1B" w:rsidRDefault="00C62A1B" w:rsidP="00C62A1B">
      <w:pPr>
        <w:spacing w:after="200" w:line="276" w:lineRule="auto"/>
        <w:jc w:val="center"/>
        <w:rPr>
          <w:rFonts w:ascii="Times New Roman" w:eastAsia="Calibri" w:hAnsi="Times New Roman" w:cs="Times New Roman"/>
          <w:sz w:val="24"/>
          <w:szCs w:val="24"/>
        </w:rPr>
      </w:pPr>
      <w:r w:rsidRPr="00C62A1B">
        <w:rPr>
          <w:rFonts w:ascii="Times New Roman" w:eastAsia="Calibri" w:hAnsi="Times New Roman" w:cs="Times New Roman"/>
          <w:sz w:val="24"/>
          <w:szCs w:val="24"/>
        </w:rPr>
        <w:t>Članak 1.</w:t>
      </w:r>
    </w:p>
    <w:p w:rsidR="00C62A1B" w:rsidRPr="00C62A1B" w:rsidRDefault="00C62A1B" w:rsidP="00C62A1B">
      <w:pPr>
        <w:spacing w:after="200" w:line="276" w:lineRule="auto"/>
        <w:jc w:val="both"/>
        <w:rPr>
          <w:rFonts w:ascii="Times New Roman" w:eastAsia="Calibri" w:hAnsi="Times New Roman" w:cs="Times New Roman"/>
          <w:sz w:val="24"/>
          <w:szCs w:val="24"/>
        </w:rPr>
      </w:pPr>
      <w:r w:rsidRPr="00C62A1B">
        <w:rPr>
          <w:rFonts w:ascii="Times New Roman" w:eastAsia="Calibri" w:hAnsi="Times New Roman" w:cs="Times New Roman"/>
          <w:sz w:val="24"/>
          <w:szCs w:val="24"/>
        </w:rPr>
        <w:t>Usvaja se Zapisnik s 7. sjednice Općinskog vijeća Općine Šodolovci, održane 30.</w:t>
      </w:r>
      <w:r w:rsidR="001F57AA">
        <w:rPr>
          <w:rFonts w:ascii="Times New Roman" w:eastAsia="Calibri" w:hAnsi="Times New Roman" w:cs="Times New Roman"/>
          <w:sz w:val="24"/>
          <w:szCs w:val="24"/>
        </w:rPr>
        <w:t xml:space="preserve"> </w:t>
      </w:r>
      <w:r w:rsidR="00D757E2">
        <w:rPr>
          <w:rFonts w:ascii="Times New Roman" w:eastAsia="Calibri" w:hAnsi="Times New Roman" w:cs="Times New Roman"/>
          <w:sz w:val="24"/>
          <w:szCs w:val="24"/>
        </w:rPr>
        <w:t>t</w:t>
      </w:r>
      <w:r w:rsidRPr="00C62A1B">
        <w:rPr>
          <w:rFonts w:ascii="Times New Roman" w:eastAsia="Calibri" w:hAnsi="Times New Roman" w:cs="Times New Roman"/>
          <w:sz w:val="24"/>
          <w:szCs w:val="24"/>
        </w:rPr>
        <w:t xml:space="preserve">ravnja 2026. </w:t>
      </w:r>
      <w:r w:rsidR="00D757E2">
        <w:rPr>
          <w:rFonts w:ascii="Times New Roman" w:eastAsia="Calibri" w:hAnsi="Times New Roman" w:cs="Times New Roman"/>
          <w:sz w:val="24"/>
          <w:szCs w:val="24"/>
        </w:rPr>
        <w:t>g</w:t>
      </w:r>
      <w:r w:rsidRPr="00C62A1B">
        <w:rPr>
          <w:rFonts w:ascii="Times New Roman" w:eastAsia="Calibri" w:hAnsi="Times New Roman" w:cs="Times New Roman"/>
          <w:sz w:val="24"/>
          <w:szCs w:val="24"/>
        </w:rPr>
        <w:t>odine.</w:t>
      </w:r>
    </w:p>
    <w:p w:rsidR="00C62A1B" w:rsidRPr="00C62A1B" w:rsidRDefault="00C62A1B" w:rsidP="00C62A1B">
      <w:pPr>
        <w:spacing w:after="200" w:line="276" w:lineRule="auto"/>
        <w:jc w:val="both"/>
        <w:rPr>
          <w:rFonts w:ascii="Times New Roman" w:eastAsia="Calibri" w:hAnsi="Times New Roman" w:cs="Times New Roman"/>
          <w:sz w:val="24"/>
          <w:szCs w:val="24"/>
        </w:rPr>
      </w:pPr>
    </w:p>
    <w:p w:rsidR="00C62A1B" w:rsidRPr="00C62A1B" w:rsidRDefault="00C62A1B" w:rsidP="00C62A1B">
      <w:pPr>
        <w:spacing w:after="200" w:line="276" w:lineRule="auto"/>
        <w:jc w:val="center"/>
        <w:rPr>
          <w:rFonts w:ascii="Times New Roman" w:eastAsia="Calibri" w:hAnsi="Times New Roman" w:cs="Times New Roman"/>
          <w:sz w:val="24"/>
          <w:szCs w:val="24"/>
        </w:rPr>
      </w:pPr>
      <w:r w:rsidRPr="00C62A1B">
        <w:rPr>
          <w:rFonts w:ascii="Times New Roman" w:eastAsia="Calibri" w:hAnsi="Times New Roman" w:cs="Times New Roman"/>
          <w:sz w:val="24"/>
          <w:szCs w:val="24"/>
        </w:rPr>
        <w:t>Članak 2.</w:t>
      </w:r>
    </w:p>
    <w:p w:rsidR="00C62A1B" w:rsidRPr="00C62A1B" w:rsidRDefault="00C62A1B" w:rsidP="001F57AA">
      <w:pPr>
        <w:spacing w:after="200" w:line="480" w:lineRule="auto"/>
        <w:jc w:val="both"/>
        <w:rPr>
          <w:rFonts w:ascii="Times New Roman" w:eastAsia="Calibri" w:hAnsi="Times New Roman" w:cs="Times New Roman"/>
          <w:sz w:val="24"/>
          <w:szCs w:val="24"/>
        </w:rPr>
      </w:pPr>
      <w:r w:rsidRPr="00C62A1B">
        <w:rPr>
          <w:rFonts w:ascii="Times New Roman" w:eastAsia="Calibri" w:hAnsi="Times New Roman" w:cs="Times New Roman"/>
          <w:sz w:val="24"/>
          <w:szCs w:val="24"/>
        </w:rPr>
        <w:t>Ovaj Zaključak objavit će se u „Službenom glasniku</w:t>
      </w:r>
      <w:r w:rsidR="001F57AA">
        <w:rPr>
          <w:rFonts w:ascii="Times New Roman" w:eastAsia="Calibri" w:hAnsi="Times New Roman" w:cs="Times New Roman"/>
          <w:sz w:val="24"/>
          <w:szCs w:val="24"/>
        </w:rPr>
        <w:t>“ Općine Šodolovci</w:t>
      </w:r>
      <w:r w:rsidRPr="00C62A1B">
        <w:rPr>
          <w:rFonts w:ascii="Times New Roman" w:eastAsia="Calibri" w:hAnsi="Times New Roman" w:cs="Times New Roman"/>
          <w:sz w:val="24"/>
          <w:szCs w:val="24"/>
        </w:rPr>
        <w:t xml:space="preserve"> a stupa na snagu osmog dana od dana objave.</w:t>
      </w:r>
    </w:p>
    <w:p w:rsidR="00C62A1B" w:rsidRPr="00C62A1B" w:rsidRDefault="00C62A1B" w:rsidP="00C62A1B">
      <w:pPr>
        <w:spacing w:after="200" w:line="276" w:lineRule="auto"/>
        <w:jc w:val="both"/>
        <w:rPr>
          <w:rFonts w:ascii="Times New Roman" w:eastAsia="Calibri" w:hAnsi="Times New Roman" w:cs="Times New Roman"/>
          <w:sz w:val="24"/>
          <w:szCs w:val="24"/>
        </w:rPr>
      </w:pPr>
    </w:p>
    <w:p w:rsidR="00C62A1B" w:rsidRPr="00C62A1B" w:rsidRDefault="00C62A1B" w:rsidP="00C62A1B">
      <w:pPr>
        <w:spacing w:after="200" w:line="276" w:lineRule="auto"/>
        <w:jc w:val="both"/>
        <w:rPr>
          <w:rFonts w:ascii="Times New Roman" w:eastAsia="Calibri" w:hAnsi="Times New Roman" w:cs="Times New Roman"/>
          <w:sz w:val="24"/>
          <w:szCs w:val="24"/>
        </w:rPr>
      </w:pPr>
      <w:r w:rsidRPr="00C62A1B">
        <w:rPr>
          <w:rFonts w:ascii="Times New Roman" w:eastAsia="Calibri" w:hAnsi="Times New Roman" w:cs="Times New Roman"/>
          <w:sz w:val="24"/>
          <w:szCs w:val="24"/>
        </w:rPr>
        <w:t>KLASA: 024-03/26-02/2</w:t>
      </w:r>
    </w:p>
    <w:p w:rsidR="00C62A1B" w:rsidRPr="00C62A1B" w:rsidRDefault="00C62A1B" w:rsidP="00C62A1B">
      <w:pPr>
        <w:spacing w:after="200" w:line="276" w:lineRule="auto"/>
        <w:jc w:val="both"/>
        <w:rPr>
          <w:rFonts w:ascii="Times New Roman" w:eastAsia="Calibri" w:hAnsi="Times New Roman" w:cs="Times New Roman"/>
          <w:sz w:val="24"/>
          <w:szCs w:val="24"/>
        </w:rPr>
      </w:pPr>
      <w:r w:rsidRPr="00C62A1B">
        <w:rPr>
          <w:rFonts w:ascii="Times New Roman" w:eastAsia="Calibri" w:hAnsi="Times New Roman" w:cs="Times New Roman"/>
          <w:sz w:val="24"/>
          <w:szCs w:val="24"/>
        </w:rPr>
        <w:t>URBROJ: 2158-36-01-26-4</w:t>
      </w:r>
    </w:p>
    <w:p w:rsidR="00C62A1B" w:rsidRPr="00C62A1B" w:rsidRDefault="00C62A1B" w:rsidP="00C62A1B">
      <w:pPr>
        <w:spacing w:after="200" w:line="276" w:lineRule="auto"/>
        <w:jc w:val="both"/>
        <w:rPr>
          <w:rFonts w:ascii="Times New Roman" w:eastAsia="Calibri" w:hAnsi="Times New Roman" w:cs="Times New Roman"/>
          <w:sz w:val="24"/>
          <w:szCs w:val="24"/>
        </w:rPr>
      </w:pPr>
      <w:r w:rsidRPr="00C62A1B">
        <w:rPr>
          <w:rFonts w:ascii="Times New Roman" w:eastAsia="Calibri" w:hAnsi="Times New Roman" w:cs="Times New Roman"/>
          <w:sz w:val="24"/>
          <w:szCs w:val="24"/>
        </w:rPr>
        <w:t xml:space="preserve">Šodolovci, 29. lipnja 2026.                                   </w:t>
      </w:r>
    </w:p>
    <w:p w:rsidR="00C62A1B" w:rsidRPr="00C62A1B" w:rsidRDefault="00C62A1B" w:rsidP="00C62A1B">
      <w:pPr>
        <w:spacing w:after="200" w:line="276" w:lineRule="auto"/>
        <w:jc w:val="right"/>
        <w:rPr>
          <w:rFonts w:ascii="Times New Roman" w:eastAsia="Calibri" w:hAnsi="Times New Roman" w:cs="Times New Roman"/>
          <w:sz w:val="24"/>
          <w:szCs w:val="24"/>
        </w:rPr>
      </w:pPr>
      <w:r w:rsidRPr="00C62A1B">
        <w:rPr>
          <w:rFonts w:ascii="Times New Roman" w:eastAsia="Calibri" w:hAnsi="Times New Roman" w:cs="Times New Roman"/>
          <w:sz w:val="24"/>
          <w:szCs w:val="24"/>
        </w:rPr>
        <w:t>PREDSJEDNIK OPĆINSKOG VIJEĆA:</w:t>
      </w:r>
    </w:p>
    <w:p w:rsidR="00C62A1B" w:rsidRPr="00C62A1B" w:rsidRDefault="00C62A1B" w:rsidP="00C62A1B">
      <w:pPr>
        <w:spacing w:after="200" w:line="276" w:lineRule="auto"/>
        <w:jc w:val="both"/>
        <w:rPr>
          <w:rFonts w:ascii="Times New Roman" w:eastAsia="Calibri" w:hAnsi="Times New Roman" w:cs="Times New Roman"/>
          <w:sz w:val="24"/>
          <w:szCs w:val="24"/>
        </w:rPr>
      </w:pPr>
      <w:r w:rsidRPr="00C62A1B">
        <w:rPr>
          <w:rFonts w:ascii="Times New Roman" w:eastAsia="Calibri" w:hAnsi="Times New Roman" w:cs="Times New Roman"/>
          <w:sz w:val="24"/>
          <w:szCs w:val="24"/>
        </w:rPr>
        <w:t xml:space="preserve">     </w:t>
      </w:r>
      <w:r w:rsidR="00B421CD">
        <w:rPr>
          <w:rFonts w:ascii="Times New Roman" w:eastAsia="Calibri" w:hAnsi="Times New Roman" w:cs="Times New Roman"/>
          <w:sz w:val="24"/>
          <w:szCs w:val="24"/>
        </w:rPr>
        <w:t xml:space="preserve">                                                                                                        </w:t>
      </w:r>
      <w:r w:rsidRPr="00C62A1B">
        <w:rPr>
          <w:rFonts w:ascii="Times New Roman" w:eastAsia="Calibri" w:hAnsi="Times New Roman" w:cs="Times New Roman"/>
          <w:sz w:val="24"/>
          <w:szCs w:val="24"/>
        </w:rPr>
        <w:t>Lazar Telenta</w:t>
      </w:r>
    </w:p>
    <w:p w:rsidR="000B555E" w:rsidRDefault="000B555E" w:rsidP="000B555E">
      <w:pPr>
        <w:jc w:val="center"/>
        <w:rPr>
          <w:rFonts w:ascii="Times New Roman" w:eastAsia="Calibri" w:hAnsi="Times New Roman" w:cs="Times New Roman"/>
          <w:sz w:val="24"/>
          <w:szCs w:val="24"/>
        </w:rPr>
      </w:pPr>
    </w:p>
    <w:p w:rsidR="00756258" w:rsidRDefault="00756258" w:rsidP="000B555E">
      <w:pPr>
        <w:jc w:val="center"/>
      </w:pPr>
    </w:p>
    <w:p w:rsidR="00086EA1" w:rsidRPr="00086EA1" w:rsidRDefault="00086EA1" w:rsidP="00086EA1">
      <w:pPr>
        <w:autoSpaceDE w:val="0"/>
        <w:autoSpaceDN w:val="0"/>
        <w:adjustRightInd w:val="0"/>
        <w:spacing w:after="0" w:line="240" w:lineRule="auto"/>
        <w:jc w:val="both"/>
        <w:rPr>
          <w:rFonts w:ascii="Times New Roman" w:eastAsia="Times New Roman" w:hAnsi="Times New Roman" w:cs="Times New Roman"/>
          <w:kern w:val="0"/>
          <w:sz w:val="24"/>
          <w:szCs w:val="24"/>
          <w:lang w:eastAsia="hr-HR"/>
        </w:rPr>
      </w:pPr>
      <w:bookmarkStart w:id="1" w:name="_Hlk195651792"/>
    </w:p>
    <w:p w:rsidR="00756258" w:rsidRDefault="00756258" w:rsidP="00086EA1">
      <w:pPr>
        <w:autoSpaceDE w:val="0"/>
        <w:autoSpaceDN w:val="0"/>
        <w:adjustRightInd w:val="0"/>
        <w:spacing w:after="0" w:line="240" w:lineRule="auto"/>
        <w:jc w:val="both"/>
        <w:rPr>
          <w:rFonts w:ascii="Times New Roman" w:eastAsia="Times New Roman" w:hAnsi="Times New Roman" w:cs="Times New Roman"/>
          <w:kern w:val="0"/>
          <w:lang w:eastAsia="hr-HR"/>
        </w:rPr>
      </w:pPr>
    </w:p>
    <w:p w:rsidR="00756258" w:rsidRDefault="00756258" w:rsidP="00086EA1">
      <w:pPr>
        <w:autoSpaceDE w:val="0"/>
        <w:autoSpaceDN w:val="0"/>
        <w:adjustRightInd w:val="0"/>
        <w:spacing w:after="0" w:line="240" w:lineRule="auto"/>
        <w:jc w:val="both"/>
        <w:rPr>
          <w:rFonts w:ascii="Times New Roman" w:eastAsia="Times New Roman" w:hAnsi="Times New Roman" w:cs="Times New Roman"/>
          <w:kern w:val="0"/>
          <w:lang w:eastAsia="hr-HR"/>
        </w:rPr>
      </w:pPr>
    </w:p>
    <w:p w:rsidR="00756258" w:rsidRDefault="00756258" w:rsidP="00086EA1">
      <w:pPr>
        <w:autoSpaceDE w:val="0"/>
        <w:autoSpaceDN w:val="0"/>
        <w:adjustRightInd w:val="0"/>
        <w:spacing w:after="0" w:line="240" w:lineRule="auto"/>
        <w:jc w:val="both"/>
        <w:rPr>
          <w:rFonts w:ascii="Times New Roman" w:eastAsia="Times New Roman" w:hAnsi="Times New Roman" w:cs="Times New Roman"/>
          <w:kern w:val="0"/>
          <w:lang w:eastAsia="hr-HR"/>
        </w:rPr>
      </w:pPr>
    </w:p>
    <w:p w:rsidR="00C62A1B" w:rsidRDefault="00C62A1B" w:rsidP="00086EA1">
      <w:pPr>
        <w:autoSpaceDE w:val="0"/>
        <w:autoSpaceDN w:val="0"/>
        <w:adjustRightInd w:val="0"/>
        <w:spacing w:after="0" w:line="240" w:lineRule="auto"/>
        <w:jc w:val="both"/>
        <w:rPr>
          <w:rFonts w:ascii="Times New Roman" w:eastAsia="Times New Roman" w:hAnsi="Times New Roman" w:cs="Times New Roman"/>
          <w:kern w:val="0"/>
          <w:lang w:eastAsia="hr-HR"/>
        </w:rPr>
      </w:pPr>
    </w:p>
    <w:p w:rsidR="00C62A1B" w:rsidRDefault="00C62A1B" w:rsidP="00086EA1">
      <w:pPr>
        <w:autoSpaceDE w:val="0"/>
        <w:autoSpaceDN w:val="0"/>
        <w:adjustRightInd w:val="0"/>
        <w:spacing w:after="0" w:line="240" w:lineRule="auto"/>
        <w:jc w:val="both"/>
        <w:rPr>
          <w:rFonts w:ascii="Times New Roman" w:eastAsia="Times New Roman" w:hAnsi="Times New Roman" w:cs="Times New Roman"/>
          <w:kern w:val="0"/>
          <w:lang w:eastAsia="hr-HR"/>
        </w:rPr>
      </w:pPr>
    </w:p>
    <w:p w:rsidR="00C87EBC" w:rsidRPr="00C87EBC" w:rsidRDefault="00C87EBC" w:rsidP="00C87EBC">
      <w:pPr>
        <w:spacing w:after="200" w:line="240" w:lineRule="auto"/>
        <w:jc w:val="both"/>
        <w:rPr>
          <w:rFonts w:ascii="Times New Roman" w:eastAsia="Calibri" w:hAnsi="Times New Roman" w:cs="Times New Roman"/>
          <w:b/>
          <w:i/>
          <w:kern w:val="0"/>
          <w:sz w:val="24"/>
          <w:szCs w:val="24"/>
        </w:rPr>
      </w:pPr>
      <w:bookmarkStart w:id="2" w:name="_Hlk536790858"/>
      <w:r w:rsidRPr="00C87EBC">
        <w:rPr>
          <w:rFonts w:ascii="Times New Roman" w:eastAsia="Calibri" w:hAnsi="Times New Roman" w:cs="Times New Roman"/>
          <w:kern w:val="0"/>
          <w:sz w:val="24"/>
          <w:szCs w:val="24"/>
        </w:rPr>
        <w:t>Temeljem članka 65. stavak 1. Zakona o gospodarenju otpadom („Narodne novine“ broj 84/21 i 142/23) i članka 31. Statuta općine Šodolovci („Službeni glasnik“ općine Šodolovci broj 2/21) Općinsko vijeće Općine Šodolovci na svojoj 8. sjednici održanoj dana 29. lipnja 2026. godine donosi</w:t>
      </w:r>
    </w:p>
    <w:p w:rsidR="00C87EBC" w:rsidRPr="00C87EBC" w:rsidRDefault="00C87EBC" w:rsidP="00C87EBC">
      <w:pPr>
        <w:spacing w:after="0" w:line="240" w:lineRule="auto"/>
        <w:jc w:val="center"/>
        <w:rPr>
          <w:rFonts w:ascii="Times New Roman" w:eastAsia="Calibri" w:hAnsi="Times New Roman" w:cs="Times New Roman"/>
          <w:b/>
          <w:bCs/>
          <w:kern w:val="0"/>
          <w:sz w:val="24"/>
          <w:szCs w:val="24"/>
        </w:rPr>
      </w:pPr>
      <w:r w:rsidRPr="00C87EBC">
        <w:rPr>
          <w:rFonts w:ascii="Times New Roman" w:eastAsia="Calibri" w:hAnsi="Times New Roman" w:cs="Times New Roman"/>
          <w:b/>
          <w:bCs/>
          <w:kern w:val="0"/>
          <w:sz w:val="24"/>
          <w:szCs w:val="24"/>
        </w:rPr>
        <w:t>ODLUKU</w:t>
      </w:r>
    </w:p>
    <w:p w:rsidR="00C87EBC" w:rsidRPr="00C87EBC" w:rsidRDefault="00C87EBC" w:rsidP="00C87EBC">
      <w:pPr>
        <w:spacing w:after="0" w:line="240" w:lineRule="auto"/>
        <w:jc w:val="center"/>
        <w:rPr>
          <w:rFonts w:ascii="Calibri" w:eastAsia="Calibri" w:hAnsi="Calibri" w:cs="Times New Roman"/>
          <w:kern w:val="0"/>
        </w:rPr>
      </w:pPr>
      <w:r w:rsidRPr="00C87EBC">
        <w:rPr>
          <w:rFonts w:ascii="Times New Roman" w:eastAsia="Calibri" w:hAnsi="Times New Roman" w:cs="Times New Roman"/>
          <w:b/>
          <w:bCs/>
          <w:kern w:val="0"/>
          <w:sz w:val="24"/>
          <w:szCs w:val="24"/>
        </w:rPr>
        <w:t>o sufinanciranju cijene odlaganja komunalnog otpada s područja Općine Šodolovci na odlagalištu komunalnog otpada „Stara Ciglana“ u gradu Županja</w:t>
      </w:r>
    </w:p>
    <w:p w:rsidR="00C87EBC" w:rsidRPr="00C87EBC" w:rsidRDefault="00C87EBC" w:rsidP="00C87EBC">
      <w:pPr>
        <w:spacing w:after="200" w:line="240" w:lineRule="auto"/>
        <w:jc w:val="center"/>
        <w:rPr>
          <w:rFonts w:ascii="Times New Roman" w:eastAsia="Calibri" w:hAnsi="Times New Roman" w:cs="Times New Roman"/>
          <w:b/>
          <w:kern w:val="0"/>
          <w:sz w:val="24"/>
          <w:szCs w:val="24"/>
        </w:rPr>
      </w:pPr>
    </w:p>
    <w:p w:rsidR="00C87EBC" w:rsidRPr="00C87EBC" w:rsidRDefault="00C87EBC" w:rsidP="00C87EBC">
      <w:pPr>
        <w:spacing w:after="200" w:line="240" w:lineRule="auto"/>
        <w:jc w:val="center"/>
        <w:rPr>
          <w:rFonts w:ascii="Times New Roman" w:eastAsia="Calibri" w:hAnsi="Times New Roman" w:cs="Times New Roman"/>
          <w:kern w:val="0"/>
          <w:sz w:val="24"/>
          <w:szCs w:val="24"/>
        </w:rPr>
      </w:pPr>
      <w:r w:rsidRPr="00C87EBC">
        <w:rPr>
          <w:rFonts w:ascii="Times New Roman" w:eastAsia="Calibri" w:hAnsi="Times New Roman" w:cs="Times New Roman"/>
          <w:kern w:val="0"/>
          <w:sz w:val="24"/>
          <w:szCs w:val="24"/>
        </w:rPr>
        <w:t>Članak 1.</w:t>
      </w:r>
    </w:p>
    <w:p w:rsidR="00C87EBC" w:rsidRPr="00C87EBC" w:rsidRDefault="00C87EBC" w:rsidP="00C87EBC">
      <w:pPr>
        <w:spacing w:after="200" w:line="240" w:lineRule="auto"/>
        <w:jc w:val="both"/>
        <w:rPr>
          <w:rFonts w:ascii="Times New Roman" w:eastAsia="Calibri" w:hAnsi="Times New Roman" w:cs="Times New Roman"/>
          <w:kern w:val="0"/>
          <w:sz w:val="24"/>
          <w:szCs w:val="24"/>
        </w:rPr>
      </w:pPr>
      <w:r w:rsidRPr="00C87EBC">
        <w:rPr>
          <w:rFonts w:ascii="Times New Roman" w:eastAsia="Calibri" w:hAnsi="Times New Roman" w:cs="Times New Roman"/>
          <w:kern w:val="0"/>
          <w:sz w:val="24"/>
          <w:szCs w:val="24"/>
        </w:rPr>
        <w:t>Općina Šodolovci kao davatelj koncesije i tvrtka Nevkoš d.o.o. kao koncesionar zaključili su dana 23. studenog 2023. godine Ugovor o koncesiji za obavljanje javne usluge sakupljanja komunalnog otpada na području Općine Šodolovci (KLASA: 351-04/23-01/3; URBROJ: 2158-36-02-23-14).</w:t>
      </w:r>
    </w:p>
    <w:p w:rsidR="00C87EBC" w:rsidRPr="00C87EBC" w:rsidRDefault="00C87EBC" w:rsidP="00C87EBC">
      <w:pPr>
        <w:spacing w:after="200" w:line="240" w:lineRule="auto"/>
        <w:jc w:val="both"/>
        <w:rPr>
          <w:rFonts w:ascii="Times New Roman" w:eastAsia="Calibri" w:hAnsi="Times New Roman" w:cs="Times New Roman"/>
          <w:kern w:val="0"/>
          <w:sz w:val="24"/>
          <w:szCs w:val="24"/>
        </w:rPr>
      </w:pPr>
      <w:r w:rsidRPr="00C87EBC">
        <w:rPr>
          <w:rFonts w:ascii="Times New Roman" w:eastAsia="Calibri" w:hAnsi="Times New Roman" w:cs="Times New Roman"/>
          <w:kern w:val="0"/>
          <w:sz w:val="24"/>
          <w:szCs w:val="24"/>
        </w:rPr>
        <w:t>Ovom Odlukom odobrava se sufinanciranje cijene odlaganja komunalnog otpada prikupljenog na području Općine Šodolovci na odlagalištu otpada „Stara Ciglana“ u gradu Županja a koju je dužan snositi koncesionar.</w:t>
      </w:r>
    </w:p>
    <w:p w:rsidR="00C87EBC" w:rsidRPr="00C87EBC" w:rsidRDefault="00C87EBC" w:rsidP="00C87EBC">
      <w:pPr>
        <w:spacing w:after="200" w:line="240" w:lineRule="auto"/>
        <w:jc w:val="center"/>
        <w:rPr>
          <w:rFonts w:ascii="Times New Roman" w:eastAsia="Calibri" w:hAnsi="Times New Roman" w:cs="Times New Roman"/>
          <w:kern w:val="0"/>
          <w:sz w:val="24"/>
          <w:szCs w:val="24"/>
        </w:rPr>
      </w:pPr>
      <w:r w:rsidRPr="00C87EBC">
        <w:rPr>
          <w:rFonts w:ascii="Times New Roman" w:eastAsia="Calibri" w:hAnsi="Times New Roman" w:cs="Times New Roman"/>
          <w:kern w:val="0"/>
          <w:sz w:val="24"/>
          <w:szCs w:val="24"/>
        </w:rPr>
        <w:t>Članak 2.</w:t>
      </w:r>
    </w:p>
    <w:p w:rsidR="00C87EBC" w:rsidRPr="00C87EBC" w:rsidRDefault="00C87EBC" w:rsidP="00C87EBC">
      <w:pPr>
        <w:spacing w:after="200" w:line="240" w:lineRule="auto"/>
        <w:jc w:val="both"/>
        <w:rPr>
          <w:rFonts w:ascii="Times New Roman" w:eastAsia="Calibri" w:hAnsi="Times New Roman" w:cs="Times New Roman"/>
          <w:kern w:val="0"/>
          <w:sz w:val="24"/>
          <w:szCs w:val="24"/>
        </w:rPr>
      </w:pPr>
      <w:r w:rsidRPr="00C87EBC">
        <w:rPr>
          <w:rFonts w:ascii="Times New Roman" w:eastAsia="Calibri" w:hAnsi="Times New Roman" w:cs="Times New Roman"/>
          <w:kern w:val="0"/>
          <w:sz w:val="24"/>
          <w:szCs w:val="24"/>
        </w:rPr>
        <w:t>Sufinanciranje iz članka 1. stavak 2. ove Odluke odobrava se u iznosu od 40,00 eura/t komunalnog otpada prikupljenog na području Općine Šodolovci i predanog na zbrinjavanje na odlagalište „Stara Ciglana“.</w:t>
      </w:r>
    </w:p>
    <w:p w:rsidR="00C87EBC" w:rsidRPr="00C87EBC" w:rsidRDefault="00C87EBC" w:rsidP="00C87EBC">
      <w:pPr>
        <w:spacing w:after="200" w:line="240" w:lineRule="auto"/>
        <w:jc w:val="both"/>
        <w:rPr>
          <w:rFonts w:ascii="Times New Roman" w:eastAsia="Calibri" w:hAnsi="Times New Roman" w:cs="Times New Roman"/>
          <w:kern w:val="0"/>
          <w:sz w:val="24"/>
          <w:szCs w:val="24"/>
        </w:rPr>
      </w:pPr>
      <w:r w:rsidRPr="00C87EBC">
        <w:rPr>
          <w:rFonts w:ascii="Times New Roman" w:eastAsia="Calibri" w:hAnsi="Times New Roman" w:cs="Times New Roman"/>
          <w:kern w:val="0"/>
          <w:sz w:val="24"/>
          <w:szCs w:val="24"/>
        </w:rPr>
        <w:t>Sredstva za sufinanciranje iz prethodnog stavka osigurat će se u Proračunu Općine Šodolovci.</w:t>
      </w:r>
    </w:p>
    <w:p w:rsidR="00C87EBC" w:rsidRPr="00C87EBC" w:rsidRDefault="00C87EBC" w:rsidP="00C87EBC">
      <w:pPr>
        <w:spacing w:after="200" w:line="240" w:lineRule="auto"/>
        <w:jc w:val="both"/>
        <w:rPr>
          <w:rFonts w:ascii="Times New Roman" w:eastAsia="Calibri" w:hAnsi="Times New Roman" w:cs="Times New Roman"/>
          <w:kern w:val="0"/>
          <w:sz w:val="24"/>
          <w:szCs w:val="24"/>
        </w:rPr>
      </w:pPr>
      <w:r w:rsidRPr="00C87EBC">
        <w:rPr>
          <w:rFonts w:ascii="Times New Roman" w:eastAsia="Calibri" w:hAnsi="Times New Roman" w:cs="Times New Roman"/>
          <w:kern w:val="0"/>
          <w:sz w:val="24"/>
          <w:szCs w:val="24"/>
        </w:rPr>
        <w:t>Sufinanciranje se odobrava za razdoblje od 01. srpnja 2025. do 31. prosinca 2028. godine.</w:t>
      </w:r>
    </w:p>
    <w:p w:rsidR="00C87EBC" w:rsidRPr="00C87EBC" w:rsidRDefault="00C87EBC" w:rsidP="00C87EBC">
      <w:pPr>
        <w:spacing w:after="200" w:line="240" w:lineRule="auto"/>
        <w:jc w:val="center"/>
        <w:rPr>
          <w:rFonts w:ascii="Times New Roman" w:eastAsia="Calibri" w:hAnsi="Times New Roman" w:cs="Times New Roman"/>
          <w:kern w:val="0"/>
          <w:sz w:val="24"/>
          <w:szCs w:val="24"/>
        </w:rPr>
      </w:pPr>
      <w:r w:rsidRPr="00C87EBC">
        <w:rPr>
          <w:rFonts w:ascii="Times New Roman" w:eastAsia="Calibri" w:hAnsi="Times New Roman" w:cs="Times New Roman"/>
          <w:kern w:val="0"/>
          <w:sz w:val="24"/>
          <w:szCs w:val="24"/>
        </w:rPr>
        <w:t>Članak 3.</w:t>
      </w:r>
    </w:p>
    <w:p w:rsidR="00C87EBC" w:rsidRPr="00C87EBC" w:rsidRDefault="00C87EBC" w:rsidP="00C87EBC">
      <w:pPr>
        <w:spacing w:after="200" w:line="240" w:lineRule="auto"/>
        <w:jc w:val="both"/>
        <w:rPr>
          <w:rFonts w:ascii="Times New Roman" w:eastAsia="Calibri" w:hAnsi="Times New Roman" w:cs="Times New Roman"/>
          <w:kern w:val="0"/>
          <w:sz w:val="24"/>
          <w:szCs w:val="24"/>
        </w:rPr>
      </w:pPr>
      <w:r w:rsidRPr="00C87EBC">
        <w:rPr>
          <w:rFonts w:ascii="Times New Roman" w:eastAsia="Calibri" w:hAnsi="Times New Roman" w:cs="Times New Roman"/>
          <w:kern w:val="0"/>
          <w:sz w:val="24"/>
          <w:szCs w:val="24"/>
        </w:rPr>
        <w:t>Ovom Odlukom ovlašćuje se općinski načelnik na sklapanje Sporazuma kojim će se urediti međusobna prava i obveze ugovornih strana.</w:t>
      </w:r>
    </w:p>
    <w:p w:rsidR="00C87EBC" w:rsidRPr="00C87EBC" w:rsidRDefault="00C87EBC" w:rsidP="00C87EBC">
      <w:pPr>
        <w:spacing w:after="200" w:line="240" w:lineRule="auto"/>
        <w:jc w:val="center"/>
        <w:rPr>
          <w:rFonts w:ascii="Times New Roman" w:eastAsia="Calibri" w:hAnsi="Times New Roman" w:cs="Times New Roman"/>
          <w:kern w:val="0"/>
          <w:sz w:val="24"/>
          <w:szCs w:val="24"/>
        </w:rPr>
      </w:pPr>
      <w:r w:rsidRPr="00C87EBC">
        <w:rPr>
          <w:rFonts w:ascii="Times New Roman" w:eastAsia="Calibri" w:hAnsi="Times New Roman" w:cs="Times New Roman"/>
          <w:kern w:val="0"/>
          <w:sz w:val="24"/>
          <w:szCs w:val="24"/>
        </w:rPr>
        <w:t>Članak 4.</w:t>
      </w:r>
    </w:p>
    <w:p w:rsidR="00C87EBC" w:rsidRPr="00C87EBC" w:rsidRDefault="00C87EBC" w:rsidP="00C87EBC">
      <w:pPr>
        <w:spacing w:after="200" w:line="240" w:lineRule="auto"/>
        <w:jc w:val="both"/>
        <w:rPr>
          <w:rFonts w:ascii="Times New Roman" w:eastAsia="Calibri" w:hAnsi="Times New Roman" w:cs="Times New Roman"/>
          <w:kern w:val="0"/>
          <w:sz w:val="24"/>
          <w:szCs w:val="24"/>
        </w:rPr>
      </w:pPr>
      <w:r w:rsidRPr="00C87EBC">
        <w:rPr>
          <w:rFonts w:ascii="Times New Roman" w:eastAsia="Calibri" w:hAnsi="Times New Roman" w:cs="Times New Roman"/>
          <w:kern w:val="0"/>
          <w:sz w:val="24"/>
          <w:szCs w:val="24"/>
        </w:rPr>
        <w:t xml:space="preserve">Ova Odluka stupa na snagu osmog dana od dana objave u „Službenom glasniku“ općine Šodolovci. </w:t>
      </w:r>
    </w:p>
    <w:p w:rsidR="00C87EBC" w:rsidRPr="00C87EBC" w:rsidRDefault="00C87EBC" w:rsidP="00C87EBC">
      <w:pPr>
        <w:spacing w:after="200" w:line="240" w:lineRule="auto"/>
        <w:jc w:val="both"/>
        <w:rPr>
          <w:rFonts w:ascii="Times New Roman" w:eastAsia="Calibri" w:hAnsi="Times New Roman" w:cs="Times New Roman"/>
          <w:kern w:val="0"/>
          <w:sz w:val="24"/>
          <w:szCs w:val="24"/>
        </w:rPr>
      </w:pPr>
    </w:p>
    <w:p w:rsidR="00C87EBC" w:rsidRPr="00C87EBC" w:rsidRDefault="00C87EBC" w:rsidP="00C87EBC">
      <w:pPr>
        <w:spacing w:after="200" w:line="240" w:lineRule="auto"/>
        <w:jc w:val="both"/>
        <w:rPr>
          <w:rFonts w:ascii="Times New Roman" w:eastAsia="Calibri" w:hAnsi="Times New Roman" w:cs="Times New Roman"/>
          <w:kern w:val="0"/>
          <w:sz w:val="24"/>
          <w:szCs w:val="24"/>
        </w:rPr>
      </w:pPr>
      <w:r w:rsidRPr="00C87EBC">
        <w:rPr>
          <w:rFonts w:ascii="Times New Roman" w:eastAsia="Calibri" w:hAnsi="Times New Roman" w:cs="Times New Roman"/>
          <w:kern w:val="0"/>
          <w:sz w:val="24"/>
          <w:szCs w:val="24"/>
        </w:rPr>
        <w:t>KLASA: 351-04/26-01/3</w:t>
      </w:r>
    </w:p>
    <w:p w:rsidR="00C87EBC" w:rsidRPr="00C87EBC" w:rsidRDefault="00C87EBC" w:rsidP="00C87EBC">
      <w:pPr>
        <w:spacing w:after="200" w:line="240" w:lineRule="auto"/>
        <w:jc w:val="both"/>
        <w:rPr>
          <w:rFonts w:ascii="Times New Roman" w:eastAsia="Calibri" w:hAnsi="Times New Roman" w:cs="Times New Roman"/>
          <w:kern w:val="0"/>
          <w:sz w:val="24"/>
          <w:szCs w:val="24"/>
        </w:rPr>
      </w:pPr>
      <w:r w:rsidRPr="00C87EBC">
        <w:rPr>
          <w:rFonts w:ascii="Times New Roman" w:eastAsia="Calibri" w:hAnsi="Times New Roman" w:cs="Times New Roman"/>
          <w:kern w:val="0"/>
          <w:sz w:val="24"/>
          <w:szCs w:val="24"/>
        </w:rPr>
        <w:t>URBROJ: 2158-36-01-26-1</w:t>
      </w:r>
    </w:p>
    <w:p w:rsidR="00C87EBC" w:rsidRPr="00C87EBC" w:rsidRDefault="00C87EBC" w:rsidP="00C87EBC">
      <w:pPr>
        <w:spacing w:after="200" w:line="240" w:lineRule="auto"/>
        <w:jc w:val="both"/>
        <w:rPr>
          <w:rFonts w:ascii="Times New Roman" w:eastAsia="Calibri" w:hAnsi="Times New Roman" w:cs="Times New Roman"/>
          <w:kern w:val="0"/>
          <w:sz w:val="24"/>
          <w:szCs w:val="24"/>
        </w:rPr>
      </w:pPr>
      <w:r w:rsidRPr="00C87EBC">
        <w:rPr>
          <w:rFonts w:ascii="Times New Roman" w:eastAsia="Calibri" w:hAnsi="Times New Roman" w:cs="Times New Roman"/>
          <w:kern w:val="0"/>
          <w:sz w:val="24"/>
          <w:szCs w:val="24"/>
        </w:rPr>
        <w:t xml:space="preserve">Šodolovci, 29. lipnja 2026.                               </w:t>
      </w:r>
    </w:p>
    <w:p w:rsidR="00C87EBC" w:rsidRPr="00C87EBC" w:rsidRDefault="00C87EBC" w:rsidP="00C87EBC">
      <w:pPr>
        <w:spacing w:after="200" w:line="240" w:lineRule="auto"/>
        <w:jc w:val="both"/>
        <w:rPr>
          <w:rFonts w:ascii="Times New Roman" w:eastAsia="Calibri" w:hAnsi="Times New Roman" w:cs="Times New Roman"/>
          <w:kern w:val="0"/>
          <w:sz w:val="24"/>
          <w:szCs w:val="24"/>
        </w:rPr>
      </w:pPr>
    </w:p>
    <w:p w:rsidR="00C87EBC" w:rsidRPr="00C87EBC" w:rsidRDefault="00C87EBC" w:rsidP="00C87EBC">
      <w:pPr>
        <w:spacing w:after="200" w:line="240" w:lineRule="auto"/>
        <w:jc w:val="both"/>
        <w:rPr>
          <w:rFonts w:ascii="Times New Roman" w:eastAsia="Calibri" w:hAnsi="Times New Roman" w:cs="Times New Roman"/>
          <w:kern w:val="0"/>
          <w:sz w:val="24"/>
          <w:szCs w:val="24"/>
        </w:rPr>
      </w:pPr>
      <w:r w:rsidRPr="00C87EBC">
        <w:rPr>
          <w:rFonts w:ascii="Times New Roman" w:eastAsia="Calibri" w:hAnsi="Times New Roman" w:cs="Times New Roman"/>
          <w:kern w:val="0"/>
          <w:sz w:val="24"/>
          <w:szCs w:val="24"/>
        </w:rPr>
        <w:t xml:space="preserve">                                                                      PREDSJEDNIK OPĆINSKOG VIJEĆA:</w:t>
      </w:r>
    </w:p>
    <w:bookmarkEnd w:id="2"/>
    <w:p w:rsidR="00C62A1B" w:rsidRPr="00C87EBC" w:rsidRDefault="00C87EBC" w:rsidP="00C87EBC">
      <w:pPr>
        <w:spacing w:after="200" w:line="240" w:lineRule="auto"/>
        <w:jc w:val="both"/>
        <w:rPr>
          <w:rFonts w:ascii="Times New Roman" w:eastAsia="Calibri" w:hAnsi="Times New Roman" w:cs="Times New Roman"/>
          <w:kern w:val="0"/>
          <w:sz w:val="24"/>
          <w:szCs w:val="24"/>
        </w:rPr>
      </w:pPr>
      <w:r w:rsidRPr="00C87EBC">
        <w:rPr>
          <w:rFonts w:ascii="Times New Roman" w:eastAsia="Calibri" w:hAnsi="Times New Roman" w:cs="Times New Roman"/>
          <w:kern w:val="0"/>
          <w:sz w:val="24"/>
          <w:szCs w:val="24"/>
        </w:rPr>
        <w:t xml:space="preserve">                                                                                            Lazar Telenta</w:t>
      </w:r>
    </w:p>
    <w:p w:rsidR="00C62A1B" w:rsidRPr="00C62A1B" w:rsidRDefault="00B421CD" w:rsidP="00C62A1B">
      <w:pPr>
        <w:suppressAutoHyphens/>
        <w:autoSpaceDN w:val="0"/>
        <w:spacing w:after="0" w:line="240" w:lineRule="auto"/>
        <w:rPr>
          <w:rFonts w:ascii="Calibri" w:eastAsia="Calibri" w:hAnsi="Calibri" w:cs="Times New Roman"/>
          <w:kern w:val="0"/>
        </w:rPr>
      </w:pPr>
      <w:r>
        <w:rPr>
          <w:rFonts w:ascii="Arial" w:eastAsia="Calibri" w:hAnsi="Arial" w:cs="Arial"/>
          <w:noProof/>
          <w:kern w:val="0"/>
          <w:sz w:val="20"/>
          <w:szCs w:val="20"/>
          <w:lang w:eastAsia="hr-HR"/>
        </w:rPr>
        <w:lastRenderedPageBreak/>
        <w:t xml:space="preserve">                        </w:t>
      </w:r>
    </w:p>
    <w:p w:rsidR="00C62A1B" w:rsidRPr="00C62A1B" w:rsidRDefault="001F57AA" w:rsidP="001F57AA">
      <w:pPr>
        <w:suppressAutoHyphens/>
        <w:autoSpaceDN w:val="0"/>
        <w:spacing w:after="0" w:line="240" w:lineRule="auto"/>
        <w:rPr>
          <w:rFonts w:ascii="Times New Roman" w:eastAsia="Calibri" w:hAnsi="Times New Roman" w:cs="Times New Roman"/>
          <w:kern w:val="0"/>
          <w:sz w:val="24"/>
          <w:szCs w:val="24"/>
        </w:rPr>
      </w:pPr>
      <w:r>
        <w:rPr>
          <w:rFonts w:ascii="Times New Roman" w:eastAsia="Calibri" w:hAnsi="Times New Roman" w:cs="Times New Roman"/>
          <w:kern w:val="0"/>
          <w:sz w:val="24"/>
          <w:szCs w:val="24"/>
        </w:rPr>
        <w:t xml:space="preserve">     </w:t>
      </w:r>
    </w:p>
    <w:p w:rsidR="00C62A1B" w:rsidRPr="00C62A1B" w:rsidRDefault="00C62A1B" w:rsidP="00C62A1B">
      <w:pPr>
        <w:suppressAutoHyphens/>
        <w:autoSpaceDN w:val="0"/>
        <w:spacing w:line="252" w:lineRule="auto"/>
        <w:ind w:firstLine="708"/>
        <w:jc w:val="both"/>
        <w:rPr>
          <w:rFonts w:ascii="Times New Roman" w:eastAsia="Calibri" w:hAnsi="Times New Roman" w:cs="Times New Roman"/>
          <w:kern w:val="0"/>
          <w:sz w:val="24"/>
          <w:szCs w:val="24"/>
        </w:rPr>
      </w:pPr>
      <w:r w:rsidRPr="00C62A1B">
        <w:rPr>
          <w:rFonts w:ascii="Times New Roman" w:eastAsia="Calibri" w:hAnsi="Times New Roman" w:cs="Times New Roman"/>
          <w:kern w:val="0"/>
          <w:sz w:val="24"/>
          <w:szCs w:val="24"/>
        </w:rPr>
        <w:t>Na temelju članka 66. stavka 1. Zakona o gospodarenju otpadom ( „Narodne novine“ broj 84/21 i 142/23) i članka 31. Statuta Općine Šodolovci („Službeni glasnik“ Općine Šodolovci broj 2/21) Općinsko vijeće Općine Šodolovci na 8</w:t>
      </w:r>
      <w:r w:rsidR="00B421CD">
        <w:rPr>
          <w:rFonts w:ascii="Times New Roman" w:eastAsia="Calibri" w:hAnsi="Times New Roman" w:cs="Times New Roman"/>
          <w:kern w:val="0"/>
          <w:sz w:val="24"/>
          <w:szCs w:val="24"/>
        </w:rPr>
        <w:t>.</w:t>
      </w:r>
      <w:r w:rsidRPr="00C62A1B">
        <w:rPr>
          <w:rFonts w:ascii="Times New Roman" w:eastAsia="Calibri" w:hAnsi="Times New Roman" w:cs="Times New Roman"/>
          <w:kern w:val="0"/>
          <w:sz w:val="24"/>
          <w:szCs w:val="24"/>
        </w:rPr>
        <w:t xml:space="preserve"> sjednici održanoj dana 29. lipnja 2026. godine, donijelo je </w:t>
      </w:r>
    </w:p>
    <w:p w:rsidR="00C62A1B" w:rsidRPr="00C62A1B" w:rsidRDefault="00C62A1B" w:rsidP="00C62A1B">
      <w:pPr>
        <w:suppressAutoHyphens/>
        <w:autoSpaceDN w:val="0"/>
        <w:spacing w:after="0" w:line="360" w:lineRule="auto"/>
        <w:jc w:val="center"/>
        <w:rPr>
          <w:rFonts w:ascii="Times New Roman" w:eastAsia="Calibri" w:hAnsi="Times New Roman" w:cs="Times New Roman"/>
          <w:b/>
          <w:kern w:val="0"/>
          <w:sz w:val="24"/>
          <w:szCs w:val="24"/>
        </w:rPr>
      </w:pPr>
      <w:r w:rsidRPr="00C62A1B">
        <w:rPr>
          <w:rFonts w:ascii="Times New Roman" w:eastAsia="Calibri" w:hAnsi="Times New Roman" w:cs="Times New Roman"/>
          <w:b/>
          <w:kern w:val="0"/>
          <w:sz w:val="24"/>
          <w:szCs w:val="24"/>
        </w:rPr>
        <w:t xml:space="preserve"> ODLUKU</w:t>
      </w:r>
    </w:p>
    <w:p w:rsidR="00C62A1B" w:rsidRPr="00C62A1B" w:rsidRDefault="00C62A1B" w:rsidP="00C62A1B">
      <w:pPr>
        <w:suppressAutoHyphens/>
        <w:autoSpaceDN w:val="0"/>
        <w:spacing w:after="0" w:line="360" w:lineRule="auto"/>
        <w:jc w:val="center"/>
        <w:rPr>
          <w:rFonts w:ascii="Times New Roman" w:eastAsia="Calibri" w:hAnsi="Times New Roman" w:cs="Times New Roman"/>
          <w:b/>
          <w:kern w:val="0"/>
          <w:sz w:val="24"/>
          <w:szCs w:val="24"/>
        </w:rPr>
      </w:pPr>
      <w:r w:rsidRPr="00C62A1B">
        <w:rPr>
          <w:rFonts w:ascii="Times New Roman" w:eastAsia="Calibri" w:hAnsi="Times New Roman" w:cs="Times New Roman"/>
          <w:b/>
          <w:kern w:val="0"/>
          <w:sz w:val="24"/>
          <w:szCs w:val="24"/>
        </w:rPr>
        <w:t>o izmjeni i dopuni Odluke o načinu pružanja javne usluge sakupljanja komunalnog otpada na području Općine Šodolovci</w:t>
      </w:r>
    </w:p>
    <w:p w:rsidR="00C62A1B" w:rsidRPr="00C62A1B" w:rsidRDefault="00C62A1B" w:rsidP="00C62A1B">
      <w:pPr>
        <w:suppressAutoHyphens/>
        <w:autoSpaceDN w:val="0"/>
        <w:spacing w:after="0" w:line="360" w:lineRule="auto"/>
        <w:jc w:val="center"/>
        <w:rPr>
          <w:rFonts w:ascii="Times New Roman" w:eastAsia="Calibri" w:hAnsi="Times New Roman" w:cs="Times New Roman"/>
          <w:b/>
          <w:kern w:val="0"/>
          <w:sz w:val="24"/>
          <w:szCs w:val="24"/>
        </w:rPr>
      </w:pPr>
      <w:r w:rsidRPr="00C62A1B">
        <w:rPr>
          <w:rFonts w:ascii="Times New Roman" w:eastAsia="Calibri" w:hAnsi="Times New Roman" w:cs="Times New Roman"/>
          <w:b/>
          <w:kern w:val="0"/>
          <w:sz w:val="24"/>
          <w:szCs w:val="24"/>
        </w:rPr>
        <w:t>Članak 1.</w:t>
      </w:r>
    </w:p>
    <w:p w:rsidR="00C62A1B" w:rsidRPr="00C62A1B" w:rsidRDefault="00C62A1B" w:rsidP="00C62A1B">
      <w:pPr>
        <w:suppressAutoHyphens/>
        <w:autoSpaceDN w:val="0"/>
        <w:spacing w:after="0" w:line="360" w:lineRule="auto"/>
        <w:jc w:val="both"/>
        <w:rPr>
          <w:rFonts w:ascii="Times New Roman" w:eastAsia="Calibri" w:hAnsi="Times New Roman" w:cs="Times New Roman"/>
          <w:kern w:val="0"/>
          <w:sz w:val="24"/>
          <w:szCs w:val="24"/>
        </w:rPr>
      </w:pPr>
      <w:r w:rsidRPr="00C62A1B">
        <w:rPr>
          <w:rFonts w:ascii="Times New Roman" w:eastAsia="Calibri" w:hAnsi="Times New Roman" w:cs="Times New Roman"/>
          <w:kern w:val="0"/>
          <w:sz w:val="24"/>
          <w:szCs w:val="24"/>
        </w:rPr>
        <w:t>U članku 17. stavak 4. Odluke o načinu pružanja javne usluge sakupljanja komunalnog otpada na području Općine Šodolovci  “Službeni glasnik” Općine Šodolovci broj 2/22 i 8/23- (u daljem tekstu Odluka) mijenja se i glasi:</w:t>
      </w:r>
    </w:p>
    <w:p w:rsidR="00C62A1B" w:rsidRPr="00C62A1B" w:rsidRDefault="00C62A1B" w:rsidP="00C62A1B">
      <w:pPr>
        <w:suppressAutoHyphens/>
        <w:autoSpaceDN w:val="0"/>
        <w:spacing w:after="0" w:line="360" w:lineRule="auto"/>
        <w:jc w:val="both"/>
        <w:rPr>
          <w:rFonts w:ascii="Times New Roman" w:eastAsia="Calibri" w:hAnsi="Times New Roman" w:cs="Times New Roman"/>
          <w:kern w:val="0"/>
          <w:sz w:val="24"/>
          <w:szCs w:val="24"/>
        </w:rPr>
      </w:pPr>
      <w:r w:rsidRPr="00C62A1B">
        <w:rPr>
          <w:rFonts w:ascii="Times New Roman" w:eastAsia="Calibri" w:hAnsi="Times New Roman" w:cs="Times New Roman"/>
          <w:kern w:val="0"/>
          <w:sz w:val="24"/>
          <w:szCs w:val="24"/>
        </w:rPr>
        <w:t>„(4) Cijena obvezne minimalne javne usluge jedinstvena je za sve korisnike razvrstane u kategoriju kućanstvo , te za sve korisnike razvrstane u kategoriju korisnika koje nije kućanstvo, prema sljedećoj tablici:</w:t>
      </w:r>
    </w:p>
    <w:tbl>
      <w:tblPr>
        <w:tblStyle w:val="Reetkatablice"/>
        <w:tblW w:w="0" w:type="auto"/>
        <w:tblLook w:val="04A0"/>
      </w:tblPr>
      <w:tblGrid>
        <w:gridCol w:w="4508"/>
        <w:gridCol w:w="4508"/>
      </w:tblGrid>
      <w:tr w:rsidR="00C62A1B" w:rsidRPr="00C62A1B" w:rsidTr="00077F86">
        <w:tc>
          <w:tcPr>
            <w:tcW w:w="4508" w:type="dxa"/>
          </w:tcPr>
          <w:p w:rsidR="00C62A1B" w:rsidRPr="00C62A1B" w:rsidRDefault="00C62A1B" w:rsidP="00C62A1B">
            <w:pPr>
              <w:suppressAutoHyphens/>
              <w:autoSpaceDN w:val="0"/>
              <w:spacing w:line="360" w:lineRule="auto"/>
              <w:jc w:val="both"/>
              <w:rPr>
                <w:rFonts w:ascii="Times New Roman" w:eastAsia="Calibri" w:hAnsi="Times New Roman" w:cs="Times New Roman"/>
                <w:kern w:val="0"/>
                <w:sz w:val="24"/>
                <w:szCs w:val="24"/>
              </w:rPr>
            </w:pPr>
            <w:r w:rsidRPr="00C62A1B">
              <w:rPr>
                <w:rFonts w:ascii="Times New Roman" w:eastAsia="Calibri" w:hAnsi="Times New Roman" w:cs="Times New Roman"/>
                <w:kern w:val="0"/>
                <w:sz w:val="24"/>
                <w:szCs w:val="24"/>
              </w:rPr>
              <w:t>Kategorija korisnika usluge</w:t>
            </w:r>
          </w:p>
        </w:tc>
        <w:tc>
          <w:tcPr>
            <w:tcW w:w="4508" w:type="dxa"/>
          </w:tcPr>
          <w:p w:rsidR="00C62A1B" w:rsidRPr="00C62A1B" w:rsidRDefault="00C62A1B" w:rsidP="00C62A1B">
            <w:pPr>
              <w:suppressAutoHyphens/>
              <w:autoSpaceDN w:val="0"/>
              <w:spacing w:line="360" w:lineRule="auto"/>
              <w:jc w:val="both"/>
              <w:rPr>
                <w:rFonts w:ascii="Times New Roman" w:eastAsia="Calibri" w:hAnsi="Times New Roman" w:cs="Times New Roman"/>
                <w:kern w:val="0"/>
                <w:sz w:val="24"/>
                <w:szCs w:val="24"/>
              </w:rPr>
            </w:pPr>
            <w:r w:rsidRPr="00C62A1B">
              <w:rPr>
                <w:rFonts w:ascii="Times New Roman" w:eastAsia="Calibri" w:hAnsi="Times New Roman" w:cs="Times New Roman"/>
                <w:kern w:val="0"/>
                <w:sz w:val="24"/>
                <w:szCs w:val="24"/>
              </w:rPr>
              <w:t>Cijena obvezne minimalne javne usluge</w:t>
            </w:r>
          </w:p>
        </w:tc>
      </w:tr>
      <w:tr w:rsidR="00C62A1B" w:rsidRPr="00C62A1B" w:rsidTr="00077F86">
        <w:tc>
          <w:tcPr>
            <w:tcW w:w="4508" w:type="dxa"/>
          </w:tcPr>
          <w:p w:rsidR="00C62A1B" w:rsidRPr="00C62A1B" w:rsidRDefault="00C62A1B" w:rsidP="00C62A1B">
            <w:pPr>
              <w:suppressAutoHyphens/>
              <w:autoSpaceDN w:val="0"/>
              <w:spacing w:line="360" w:lineRule="auto"/>
              <w:jc w:val="both"/>
              <w:rPr>
                <w:rFonts w:ascii="Times New Roman" w:eastAsia="Calibri" w:hAnsi="Times New Roman" w:cs="Times New Roman"/>
                <w:kern w:val="0"/>
                <w:sz w:val="24"/>
                <w:szCs w:val="24"/>
              </w:rPr>
            </w:pPr>
            <w:r w:rsidRPr="00C62A1B">
              <w:rPr>
                <w:rFonts w:ascii="Times New Roman" w:eastAsia="Calibri" w:hAnsi="Times New Roman" w:cs="Times New Roman"/>
                <w:kern w:val="0"/>
                <w:sz w:val="24"/>
                <w:szCs w:val="24"/>
              </w:rPr>
              <w:t>Kućanstvo</w:t>
            </w:r>
          </w:p>
        </w:tc>
        <w:tc>
          <w:tcPr>
            <w:tcW w:w="4508" w:type="dxa"/>
          </w:tcPr>
          <w:p w:rsidR="00C62A1B" w:rsidRPr="00C62A1B" w:rsidRDefault="00C62A1B" w:rsidP="00C62A1B">
            <w:pPr>
              <w:suppressAutoHyphens/>
              <w:autoSpaceDN w:val="0"/>
              <w:spacing w:line="360" w:lineRule="auto"/>
              <w:jc w:val="both"/>
              <w:rPr>
                <w:rFonts w:ascii="Times New Roman" w:eastAsia="Calibri" w:hAnsi="Times New Roman" w:cs="Times New Roman"/>
                <w:kern w:val="0"/>
                <w:sz w:val="24"/>
                <w:szCs w:val="24"/>
              </w:rPr>
            </w:pPr>
            <w:r w:rsidRPr="00C62A1B">
              <w:rPr>
                <w:rFonts w:ascii="Times New Roman" w:eastAsia="Calibri" w:hAnsi="Times New Roman" w:cs="Times New Roman"/>
                <w:kern w:val="0"/>
                <w:sz w:val="24"/>
                <w:szCs w:val="24"/>
              </w:rPr>
              <w:t>8,00 eura</w:t>
            </w:r>
          </w:p>
        </w:tc>
      </w:tr>
      <w:tr w:rsidR="00C62A1B" w:rsidRPr="00C62A1B" w:rsidTr="00077F86">
        <w:tc>
          <w:tcPr>
            <w:tcW w:w="4508" w:type="dxa"/>
          </w:tcPr>
          <w:p w:rsidR="00C62A1B" w:rsidRPr="00C62A1B" w:rsidRDefault="00C62A1B" w:rsidP="00C62A1B">
            <w:pPr>
              <w:suppressAutoHyphens/>
              <w:autoSpaceDN w:val="0"/>
              <w:spacing w:line="360" w:lineRule="auto"/>
              <w:jc w:val="both"/>
              <w:rPr>
                <w:rFonts w:ascii="Times New Roman" w:eastAsia="Calibri" w:hAnsi="Times New Roman" w:cs="Times New Roman"/>
                <w:kern w:val="0"/>
                <w:sz w:val="24"/>
                <w:szCs w:val="24"/>
              </w:rPr>
            </w:pPr>
            <w:r w:rsidRPr="00C62A1B">
              <w:rPr>
                <w:rFonts w:ascii="Times New Roman" w:eastAsia="Calibri" w:hAnsi="Times New Roman" w:cs="Times New Roman"/>
                <w:kern w:val="0"/>
                <w:sz w:val="24"/>
                <w:szCs w:val="24"/>
              </w:rPr>
              <w:t>Nije kućanstvo</w:t>
            </w:r>
          </w:p>
        </w:tc>
        <w:tc>
          <w:tcPr>
            <w:tcW w:w="4508" w:type="dxa"/>
          </w:tcPr>
          <w:p w:rsidR="00C62A1B" w:rsidRPr="00C62A1B" w:rsidRDefault="00C62A1B" w:rsidP="00C62A1B">
            <w:pPr>
              <w:suppressAutoHyphens/>
              <w:autoSpaceDN w:val="0"/>
              <w:spacing w:line="360" w:lineRule="auto"/>
              <w:jc w:val="both"/>
              <w:rPr>
                <w:rFonts w:ascii="Times New Roman" w:eastAsia="Calibri" w:hAnsi="Times New Roman" w:cs="Times New Roman"/>
                <w:kern w:val="0"/>
                <w:sz w:val="24"/>
                <w:szCs w:val="24"/>
              </w:rPr>
            </w:pPr>
            <w:r w:rsidRPr="00C62A1B">
              <w:rPr>
                <w:rFonts w:ascii="Times New Roman" w:eastAsia="Calibri" w:hAnsi="Times New Roman" w:cs="Times New Roman"/>
                <w:kern w:val="0"/>
                <w:sz w:val="24"/>
                <w:szCs w:val="24"/>
              </w:rPr>
              <w:t>8,00 eura</w:t>
            </w:r>
          </w:p>
        </w:tc>
      </w:tr>
    </w:tbl>
    <w:p w:rsidR="00C62A1B" w:rsidRPr="00C62A1B" w:rsidRDefault="00C62A1B" w:rsidP="00C62A1B">
      <w:pPr>
        <w:suppressAutoHyphens/>
        <w:autoSpaceDN w:val="0"/>
        <w:spacing w:after="0" w:line="360" w:lineRule="auto"/>
        <w:jc w:val="both"/>
        <w:rPr>
          <w:rFonts w:ascii="Times New Roman" w:eastAsia="Calibri" w:hAnsi="Times New Roman" w:cs="Times New Roman"/>
          <w:b/>
          <w:kern w:val="0"/>
          <w:sz w:val="24"/>
          <w:szCs w:val="24"/>
        </w:rPr>
      </w:pPr>
    </w:p>
    <w:p w:rsidR="00C62A1B" w:rsidRPr="00C62A1B" w:rsidRDefault="00C62A1B" w:rsidP="00C62A1B">
      <w:pPr>
        <w:suppressAutoHyphens/>
        <w:autoSpaceDN w:val="0"/>
        <w:spacing w:after="0" w:line="360" w:lineRule="auto"/>
        <w:jc w:val="center"/>
        <w:rPr>
          <w:rFonts w:ascii="Times New Roman" w:eastAsia="Calibri" w:hAnsi="Times New Roman" w:cs="Times New Roman"/>
          <w:b/>
          <w:kern w:val="0"/>
          <w:sz w:val="24"/>
          <w:szCs w:val="24"/>
        </w:rPr>
      </w:pPr>
      <w:r w:rsidRPr="00C62A1B">
        <w:rPr>
          <w:rFonts w:ascii="Times New Roman" w:eastAsia="Calibri" w:hAnsi="Times New Roman" w:cs="Times New Roman"/>
          <w:b/>
          <w:kern w:val="0"/>
          <w:sz w:val="24"/>
          <w:szCs w:val="24"/>
        </w:rPr>
        <w:t>Članak 2.</w:t>
      </w:r>
    </w:p>
    <w:p w:rsidR="00C62A1B" w:rsidRPr="00C62A1B" w:rsidRDefault="00C62A1B" w:rsidP="00C62A1B">
      <w:pPr>
        <w:suppressAutoHyphens/>
        <w:autoSpaceDN w:val="0"/>
        <w:spacing w:after="0" w:line="360" w:lineRule="auto"/>
        <w:rPr>
          <w:rFonts w:ascii="Times New Roman" w:eastAsia="Calibri" w:hAnsi="Times New Roman" w:cs="Times New Roman"/>
          <w:kern w:val="0"/>
          <w:sz w:val="24"/>
          <w:szCs w:val="24"/>
        </w:rPr>
      </w:pPr>
      <w:r w:rsidRPr="00C62A1B">
        <w:rPr>
          <w:rFonts w:ascii="Times New Roman" w:eastAsia="Calibri" w:hAnsi="Times New Roman" w:cs="Times New Roman"/>
          <w:kern w:val="0"/>
          <w:sz w:val="24"/>
          <w:szCs w:val="24"/>
        </w:rPr>
        <w:t>Ostali članci Odluke ne mijenjaju se niti se dopunjuju.</w:t>
      </w:r>
    </w:p>
    <w:p w:rsidR="00C62A1B" w:rsidRPr="00C62A1B" w:rsidRDefault="00C62A1B" w:rsidP="00C62A1B">
      <w:pPr>
        <w:suppressAutoHyphens/>
        <w:autoSpaceDN w:val="0"/>
        <w:spacing w:after="0" w:line="360" w:lineRule="auto"/>
        <w:jc w:val="center"/>
        <w:rPr>
          <w:rFonts w:ascii="Times New Roman" w:eastAsia="Calibri" w:hAnsi="Times New Roman" w:cs="Times New Roman"/>
          <w:b/>
          <w:kern w:val="0"/>
          <w:sz w:val="24"/>
          <w:szCs w:val="24"/>
        </w:rPr>
      </w:pPr>
      <w:r w:rsidRPr="00C62A1B">
        <w:rPr>
          <w:rFonts w:ascii="Times New Roman" w:eastAsia="Calibri" w:hAnsi="Times New Roman" w:cs="Times New Roman"/>
          <w:b/>
          <w:kern w:val="0"/>
          <w:sz w:val="24"/>
          <w:szCs w:val="24"/>
        </w:rPr>
        <w:t>Članak 3.</w:t>
      </w:r>
    </w:p>
    <w:p w:rsidR="00C62A1B" w:rsidRDefault="00C62A1B" w:rsidP="00C62A1B">
      <w:pPr>
        <w:suppressAutoHyphens/>
        <w:autoSpaceDN w:val="0"/>
        <w:spacing w:after="0" w:line="360" w:lineRule="auto"/>
        <w:jc w:val="both"/>
        <w:rPr>
          <w:rFonts w:ascii="Times New Roman" w:eastAsia="Calibri" w:hAnsi="Times New Roman" w:cs="Times New Roman"/>
          <w:kern w:val="0"/>
          <w:sz w:val="24"/>
          <w:szCs w:val="24"/>
        </w:rPr>
      </w:pPr>
      <w:r w:rsidRPr="00C62A1B">
        <w:rPr>
          <w:rFonts w:ascii="Times New Roman" w:eastAsia="Calibri" w:hAnsi="Times New Roman" w:cs="Times New Roman"/>
          <w:kern w:val="0"/>
          <w:sz w:val="24"/>
          <w:szCs w:val="24"/>
        </w:rPr>
        <w:t>Ova Odluka stupa na snagu osmi dana od dana objave u “Službenom glasniku” Općine Šodolovci.</w:t>
      </w:r>
    </w:p>
    <w:p w:rsidR="001F57AA" w:rsidRPr="00C62A1B" w:rsidRDefault="001F57AA" w:rsidP="00C62A1B">
      <w:pPr>
        <w:suppressAutoHyphens/>
        <w:autoSpaceDN w:val="0"/>
        <w:spacing w:after="0" w:line="360" w:lineRule="auto"/>
        <w:jc w:val="both"/>
        <w:rPr>
          <w:rFonts w:ascii="Times New Roman" w:eastAsia="Calibri" w:hAnsi="Times New Roman" w:cs="Times New Roman"/>
          <w:kern w:val="0"/>
          <w:sz w:val="24"/>
          <w:szCs w:val="24"/>
        </w:rPr>
      </w:pPr>
    </w:p>
    <w:p w:rsidR="00C62A1B" w:rsidRDefault="00C62A1B" w:rsidP="00C62A1B">
      <w:pPr>
        <w:suppressAutoHyphens/>
        <w:autoSpaceDN w:val="0"/>
        <w:spacing w:after="0" w:line="360" w:lineRule="auto"/>
        <w:rPr>
          <w:rFonts w:ascii="Times New Roman" w:eastAsia="Calibri" w:hAnsi="Times New Roman" w:cs="Times New Roman"/>
          <w:kern w:val="0"/>
          <w:sz w:val="24"/>
          <w:szCs w:val="24"/>
        </w:rPr>
      </w:pPr>
      <w:r>
        <w:rPr>
          <w:rFonts w:ascii="Times New Roman" w:eastAsia="Calibri" w:hAnsi="Times New Roman" w:cs="Times New Roman"/>
          <w:kern w:val="0"/>
          <w:sz w:val="24"/>
          <w:szCs w:val="24"/>
        </w:rPr>
        <w:tab/>
      </w:r>
      <w:r>
        <w:rPr>
          <w:rFonts w:ascii="Times New Roman" w:eastAsia="Calibri" w:hAnsi="Times New Roman" w:cs="Times New Roman"/>
          <w:kern w:val="0"/>
          <w:sz w:val="24"/>
          <w:szCs w:val="24"/>
        </w:rPr>
        <w:tab/>
      </w:r>
      <w:r w:rsidRPr="00C62A1B">
        <w:rPr>
          <w:rFonts w:ascii="Times New Roman" w:eastAsia="Calibri" w:hAnsi="Times New Roman" w:cs="Times New Roman"/>
          <w:kern w:val="0"/>
          <w:sz w:val="24"/>
          <w:szCs w:val="24"/>
        </w:rPr>
        <w:t xml:space="preserve">    </w:t>
      </w:r>
      <w:r w:rsidR="001F57AA">
        <w:rPr>
          <w:rFonts w:ascii="Times New Roman" w:eastAsia="Calibri" w:hAnsi="Times New Roman" w:cs="Times New Roman"/>
          <w:kern w:val="0"/>
          <w:sz w:val="24"/>
          <w:szCs w:val="24"/>
        </w:rPr>
        <w:t xml:space="preserve">                                                             </w:t>
      </w:r>
      <w:r w:rsidRPr="00C62A1B">
        <w:rPr>
          <w:rFonts w:ascii="Times New Roman" w:eastAsia="Calibri" w:hAnsi="Times New Roman" w:cs="Times New Roman"/>
          <w:kern w:val="0"/>
          <w:sz w:val="24"/>
          <w:szCs w:val="24"/>
        </w:rPr>
        <w:t>PREDSJEDNIK OPĆINSKOG  VIJEĆA</w:t>
      </w:r>
    </w:p>
    <w:p w:rsidR="001F57AA" w:rsidRPr="00C54357" w:rsidRDefault="001F57AA" w:rsidP="001F57AA">
      <w:pPr>
        <w:suppressAutoHyphens/>
        <w:autoSpaceDN w:val="0"/>
        <w:spacing w:line="252" w:lineRule="auto"/>
        <w:jc w:val="both"/>
        <w:rPr>
          <w:rFonts w:ascii="Times New Roman" w:eastAsia="Calibri" w:hAnsi="Times New Roman" w:cs="Times New Roman"/>
          <w:kern w:val="0"/>
          <w:sz w:val="24"/>
          <w:szCs w:val="24"/>
        </w:rPr>
      </w:pPr>
      <w:r>
        <w:rPr>
          <w:rFonts w:ascii="Times New Roman" w:eastAsia="Calibri" w:hAnsi="Times New Roman" w:cs="Times New Roman"/>
          <w:kern w:val="0"/>
          <w:sz w:val="24"/>
          <w:szCs w:val="24"/>
        </w:rPr>
        <w:t xml:space="preserve">                                                                                                          </w:t>
      </w:r>
      <w:r w:rsidRPr="00C62A1B">
        <w:rPr>
          <w:rFonts w:ascii="Times New Roman" w:eastAsia="Calibri" w:hAnsi="Times New Roman" w:cs="Times New Roman"/>
          <w:kern w:val="0"/>
          <w:sz w:val="24"/>
          <w:szCs w:val="24"/>
        </w:rPr>
        <w:t>Lazar Telenta</w:t>
      </w:r>
    </w:p>
    <w:p w:rsidR="001F57AA" w:rsidRDefault="001F57AA" w:rsidP="00C62A1B">
      <w:pPr>
        <w:suppressAutoHyphens/>
        <w:autoSpaceDN w:val="0"/>
        <w:spacing w:after="0" w:line="360" w:lineRule="auto"/>
        <w:rPr>
          <w:rFonts w:ascii="Times New Roman" w:eastAsia="Calibri" w:hAnsi="Times New Roman" w:cs="Times New Roman"/>
          <w:kern w:val="0"/>
          <w:sz w:val="24"/>
          <w:szCs w:val="24"/>
        </w:rPr>
      </w:pPr>
    </w:p>
    <w:p w:rsidR="001F57AA" w:rsidRPr="00C62A1B" w:rsidRDefault="001F57AA" w:rsidP="001F57AA">
      <w:pPr>
        <w:suppressAutoHyphens/>
        <w:autoSpaceDN w:val="0"/>
        <w:spacing w:after="0" w:line="240" w:lineRule="auto"/>
        <w:rPr>
          <w:rFonts w:ascii="Times New Roman" w:eastAsia="Calibri" w:hAnsi="Times New Roman" w:cs="Times New Roman"/>
          <w:kern w:val="0"/>
          <w:sz w:val="24"/>
          <w:szCs w:val="24"/>
        </w:rPr>
      </w:pPr>
      <w:r w:rsidRPr="00C62A1B">
        <w:rPr>
          <w:rFonts w:ascii="Times New Roman" w:eastAsia="Calibri" w:hAnsi="Times New Roman" w:cs="Times New Roman"/>
          <w:kern w:val="0"/>
          <w:sz w:val="24"/>
          <w:szCs w:val="24"/>
        </w:rPr>
        <w:t>KLASA: 351-04/26-02/2</w:t>
      </w:r>
    </w:p>
    <w:p w:rsidR="001F57AA" w:rsidRPr="00C62A1B" w:rsidRDefault="001F57AA" w:rsidP="001F57AA">
      <w:pPr>
        <w:suppressAutoHyphens/>
        <w:autoSpaceDN w:val="0"/>
        <w:spacing w:after="0" w:line="240" w:lineRule="auto"/>
        <w:rPr>
          <w:rFonts w:ascii="Times New Roman" w:eastAsia="Calibri" w:hAnsi="Times New Roman" w:cs="Times New Roman"/>
          <w:kern w:val="0"/>
          <w:sz w:val="24"/>
          <w:szCs w:val="24"/>
        </w:rPr>
      </w:pPr>
      <w:r w:rsidRPr="00C62A1B">
        <w:rPr>
          <w:rFonts w:ascii="Times New Roman" w:eastAsia="Calibri" w:hAnsi="Times New Roman" w:cs="Times New Roman"/>
          <w:kern w:val="0"/>
          <w:sz w:val="24"/>
          <w:szCs w:val="24"/>
        </w:rPr>
        <w:t>URBROJ: 2158-36-01-26-1</w:t>
      </w:r>
    </w:p>
    <w:p w:rsidR="001F57AA" w:rsidRPr="00C62A1B" w:rsidRDefault="001F57AA" w:rsidP="001F57AA">
      <w:pPr>
        <w:suppressAutoHyphens/>
        <w:autoSpaceDN w:val="0"/>
        <w:spacing w:line="252" w:lineRule="auto"/>
        <w:rPr>
          <w:rFonts w:ascii="Times New Roman" w:eastAsia="Calibri" w:hAnsi="Times New Roman" w:cs="Times New Roman"/>
          <w:kern w:val="0"/>
          <w:sz w:val="24"/>
          <w:szCs w:val="24"/>
        </w:rPr>
      </w:pPr>
      <w:r w:rsidRPr="00C62A1B">
        <w:rPr>
          <w:rFonts w:ascii="Times New Roman" w:eastAsia="Calibri" w:hAnsi="Times New Roman" w:cs="Times New Roman"/>
          <w:kern w:val="0"/>
          <w:sz w:val="24"/>
          <w:szCs w:val="24"/>
        </w:rPr>
        <w:t>Šodolovci, 29. lipnja 2026.</w:t>
      </w:r>
    </w:p>
    <w:p w:rsidR="001F57AA" w:rsidRPr="00C62A1B" w:rsidRDefault="001F57AA" w:rsidP="00C62A1B">
      <w:pPr>
        <w:suppressAutoHyphens/>
        <w:autoSpaceDN w:val="0"/>
        <w:spacing w:after="0" w:line="360" w:lineRule="auto"/>
        <w:rPr>
          <w:rFonts w:ascii="Times New Roman" w:eastAsia="Calibri" w:hAnsi="Times New Roman" w:cs="Times New Roman"/>
          <w:kern w:val="0"/>
          <w:sz w:val="24"/>
          <w:szCs w:val="24"/>
        </w:rPr>
      </w:pPr>
    </w:p>
    <w:p w:rsidR="00C54357" w:rsidRPr="00C54357" w:rsidRDefault="001F57AA" w:rsidP="00C54357">
      <w:pPr>
        <w:suppressAutoHyphens/>
        <w:autoSpaceDN w:val="0"/>
        <w:spacing w:line="252" w:lineRule="auto"/>
        <w:jc w:val="both"/>
        <w:rPr>
          <w:rFonts w:ascii="Times New Roman" w:eastAsia="Calibri" w:hAnsi="Times New Roman" w:cs="Times New Roman"/>
          <w:kern w:val="0"/>
          <w:sz w:val="24"/>
          <w:szCs w:val="24"/>
        </w:rPr>
      </w:pPr>
      <w:r>
        <w:rPr>
          <w:rFonts w:ascii="Times New Roman" w:eastAsia="Calibri" w:hAnsi="Times New Roman" w:cs="Times New Roman"/>
          <w:kern w:val="0"/>
          <w:sz w:val="24"/>
          <w:szCs w:val="24"/>
        </w:rPr>
        <w:t xml:space="preserve">  </w:t>
      </w:r>
    </w:p>
    <w:p w:rsidR="00C54357" w:rsidRPr="00C54357" w:rsidRDefault="00C54357" w:rsidP="00C54357">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hr-HR"/>
        </w:rPr>
      </w:pPr>
      <w:r w:rsidRPr="00C54357">
        <w:rPr>
          <w:rFonts w:ascii="Times New Roman" w:eastAsia="Times New Roman" w:hAnsi="Times New Roman" w:cs="Times New Roman"/>
          <w:kern w:val="0"/>
          <w:sz w:val="24"/>
          <w:szCs w:val="24"/>
          <w:lang w:eastAsia="hr-HR"/>
        </w:rPr>
        <w:lastRenderedPageBreak/>
        <w:t>Na temelju članka 15. stavak 2. Zakona o javnoj nabavi („Narodne novine“ broj 120/16, 144/22 i 48/26) i članka 31. Statuta Općine Šodolovci („Službeni glasnik Općine Šodolovci“ broj 2/21) a na prijedlog općinskog načelnika Općine Šodolovci, Općinsko vijeće Općine Šodolovci na svojoj 8. sjednici održanoj dana 29. lipnja 2026. godine donosi</w:t>
      </w:r>
    </w:p>
    <w:p w:rsidR="00C54357" w:rsidRPr="00C54357" w:rsidRDefault="00C54357" w:rsidP="00C54357">
      <w:pPr>
        <w:autoSpaceDE w:val="0"/>
        <w:autoSpaceDN w:val="0"/>
        <w:adjustRightInd w:val="0"/>
        <w:spacing w:after="0" w:line="240" w:lineRule="auto"/>
        <w:ind w:firstLine="708"/>
        <w:rPr>
          <w:rFonts w:ascii="Times New Roman" w:eastAsia="Calibri" w:hAnsi="Times New Roman" w:cs="Arial"/>
          <w:b/>
          <w:bCs/>
          <w:kern w:val="0"/>
          <w:sz w:val="24"/>
          <w:szCs w:val="24"/>
        </w:rPr>
      </w:pPr>
    </w:p>
    <w:p w:rsidR="00C54357" w:rsidRPr="00C54357" w:rsidRDefault="00C54357" w:rsidP="00D757E2">
      <w:pPr>
        <w:autoSpaceDE w:val="0"/>
        <w:autoSpaceDN w:val="0"/>
        <w:adjustRightInd w:val="0"/>
        <w:spacing w:after="0" w:line="240" w:lineRule="auto"/>
        <w:ind w:firstLine="708"/>
        <w:jc w:val="center"/>
        <w:rPr>
          <w:rFonts w:ascii="Times New Roman" w:eastAsia="Calibri" w:hAnsi="Times New Roman" w:cs="Arial"/>
          <w:b/>
          <w:bCs/>
          <w:kern w:val="0"/>
          <w:sz w:val="24"/>
          <w:szCs w:val="24"/>
        </w:rPr>
      </w:pPr>
      <w:r w:rsidRPr="00C54357">
        <w:rPr>
          <w:rFonts w:ascii="Times New Roman" w:eastAsia="Calibri" w:hAnsi="Times New Roman" w:cs="Arial"/>
          <w:b/>
          <w:bCs/>
          <w:kern w:val="0"/>
          <w:sz w:val="24"/>
          <w:szCs w:val="24"/>
        </w:rPr>
        <w:t>PRAVILNIK O PROVEDBI POSTUPAKA JEDNOSTAVNE NABAVE</w:t>
      </w:r>
    </w:p>
    <w:p w:rsidR="00C54357" w:rsidRPr="00C54357" w:rsidRDefault="00C54357" w:rsidP="00D757E2">
      <w:pPr>
        <w:autoSpaceDE w:val="0"/>
        <w:autoSpaceDN w:val="0"/>
        <w:adjustRightInd w:val="0"/>
        <w:spacing w:after="0" w:line="240" w:lineRule="auto"/>
        <w:jc w:val="center"/>
        <w:rPr>
          <w:rFonts w:ascii="Times New Roman" w:eastAsia="Calibri" w:hAnsi="Times New Roman" w:cs="Times New Roman"/>
          <w:color w:val="000000"/>
          <w:kern w:val="0"/>
          <w:sz w:val="24"/>
          <w:szCs w:val="24"/>
        </w:rPr>
      </w:pPr>
    </w:p>
    <w:p w:rsidR="00C54357" w:rsidRPr="00C54357" w:rsidRDefault="00C54357" w:rsidP="00C54357">
      <w:pPr>
        <w:autoSpaceDE w:val="0"/>
        <w:autoSpaceDN w:val="0"/>
        <w:adjustRightInd w:val="0"/>
        <w:spacing w:after="0" w:line="240" w:lineRule="auto"/>
        <w:jc w:val="center"/>
        <w:rPr>
          <w:rFonts w:ascii="Times New Roman" w:eastAsia="Calibri" w:hAnsi="Times New Roman" w:cs="Times New Roman"/>
          <w:b/>
          <w:bCs/>
          <w:color w:val="000000"/>
          <w:kern w:val="0"/>
          <w:sz w:val="24"/>
          <w:szCs w:val="24"/>
        </w:rPr>
      </w:pPr>
      <w:r w:rsidRPr="00C54357">
        <w:rPr>
          <w:rFonts w:ascii="Times New Roman" w:eastAsia="Calibri" w:hAnsi="Times New Roman" w:cs="Times New Roman"/>
          <w:b/>
          <w:bCs/>
          <w:color w:val="000000"/>
          <w:kern w:val="0"/>
          <w:sz w:val="24"/>
          <w:szCs w:val="24"/>
        </w:rPr>
        <w:t>I. OPĆE ODREDBE</w:t>
      </w:r>
    </w:p>
    <w:p w:rsidR="00C54357" w:rsidRPr="00C54357" w:rsidRDefault="00C54357" w:rsidP="00C54357">
      <w:pPr>
        <w:autoSpaceDE w:val="0"/>
        <w:autoSpaceDN w:val="0"/>
        <w:adjustRightInd w:val="0"/>
        <w:spacing w:after="0" w:line="240" w:lineRule="auto"/>
        <w:jc w:val="center"/>
        <w:rPr>
          <w:rFonts w:ascii="Times New Roman" w:eastAsia="Calibri" w:hAnsi="Times New Roman" w:cs="Times New Roman"/>
          <w:b/>
          <w:bCs/>
          <w:color w:val="000000"/>
          <w:kern w:val="0"/>
          <w:sz w:val="24"/>
          <w:szCs w:val="24"/>
        </w:rPr>
      </w:pPr>
      <w:r w:rsidRPr="00C54357">
        <w:rPr>
          <w:rFonts w:ascii="Times New Roman" w:eastAsia="Calibri" w:hAnsi="Times New Roman" w:cs="Times New Roman"/>
          <w:b/>
          <w:bCs/>
          <w:color w:val="000000"/>
          <w:kern w:val="0"/>
          <w:sz w:val="24"/>
          <w:szCs w:val="24"/>
        </w:rPr>
        <w:t>Članak 1.</w:t>
      </w:r>
    </w:p>
    <w:p w:rsidR="00C54357" w:rsidRPr="00C54357" w:rsidRDefault="00C54357" w:rsidP="00C54357">
      <w:pPr>
        <w:spacing w:after="0" w:line="240" w:lineRule="auto"/>
        <w:ind w:firstLine="709"/>
        <w:jc w:val="both"/>
        <w:rPr>
          <w:rFonts w:ascii="Times New Roman" w:eastAsia="Calibri" w:hAnsi="Times New Roman" w:cs="Times New Roman"/>
          <w:kern w:val="0"/>
          <w:sz w:val="24"/>
          <w:szCs w:val="24"/>
        </w:rPr>
      </w:pPr>
      <w:r w:rsidRPr="00C54357">
        <w:rPr>
          <w:rFonts w:ascii="Times New Roman" w:eastAsia="Calibri" w:hAnsi="Times New Roman" w:cs="Times New Roman"/>
          <w:kern w:val="0"/>
          <w:sz w:val="24"/>
          <w:szCs w:val="24"/>
        </w:rPr>
        <w:t xml:space="preserve">Ovim se Pravilnikom uređuju pravila, uvjeti i način postupanja javnog naručitelja </w:t>
      </w:r>
      <w:r w:rsidRPr="00C54357">
        <w:rPr>
          <w:rFonts w:ascii="Times New Roman" w:eastAsia="Calibri" w:hAnsi="Times New Roman" w:cs="Arial"/>
          <w:kern w:val="0"/>
          <w:sz w:val="24"/>
          <w:szCs w:val="24"/>
        </w:rPr>
        <w:t>Općine Šodolovci</w:t>
      </w:r>
      <w:r w:rsidRPr="00C54357">
        <w:rPr>
          <w:rFonts w:ascii="Times New Roman" w:eastAsia="Calibri" w:hAnsi="Times New Roman" w:cs="Times New Roman"/>
          <w:kern w:val="0"/>
          <w:sz w:val="24"/>
          <w:szCs w:val="24"/>
        </w:rPr>
        <w:t xml:space="preserve"> prilikom nabave roba, usluga i radova, te provedbe projektnih natječaja, koji po svojoj procijenjenoj vrijednosti spadaju u kategoriju jednostavne nabave.</w:t>
      </w:r>
    </w:p>
    <w:p w:rsidR="00C54357" w:rsidRPr="00C54357" w:rsidRDefault="00C54357" w:rsidP="00C54357">
      <w:pPr>
        <w:spacing w:after="0" w:line="240" w:lineRule="auto"/>
        <w:ind w:firstLine="709"/>
        <w:jc w:val="both"/>
        <w:rPr>
          <w:rFonts w:ascii="Times New Roman" w:eastAsia="Calibri" w:hAnsi="Times New Roman" w:cs="Times New Roman"/>
          <w:kern w:val="0"/>
          <w:sz w:val="24"/>
          <w:szCs w:val="24"/>
        </w:rPr>
      </w:pPr>
    </w:p>
    <w:p w:rsidR="00C54357" w:rsidRPr="00C54357" w:rsidRDefault="00C54357" w:rsidP="00C54357">
      <w:pPr>
        <w:spacing w:after="0" w:line="240" w:lineRule="auto"/>
        <w:ind w:firstLine="709"/>
        <w:jc w:val="both"/>
        <w:rPr>
          <w:rFonts w:ascii="Times New Roman" w:eastAsia="Calibri" w:hAnsi="Times New Roman" w:cs="Times New Roman"/>
          <w:kern w:val="0"/>
          <w:sz w:val="24"/>
          <w:szCs w:val="24"/>
        </w:rPr>
      </w:pPr>
      <w:r w:rsidRPr="00C54357">
        <w:rPr>
          <w:rFonts w:ascii="Times New Roman" w:eastAsia="Calibri" w:hAnsi="Times New Roman" w:cs="Times New Roman"/>
          <w:kern w:val="0"/>
          <w:sz w:val="24"/>
          <w:szCs w:val="24"/>
        </w:rPr>
        <w:t>Jednostavna nabava je nabava robe i usluga te provedba projektnih natječaja procijenjene vrijednosti manje od 50.000,00 eura i radova procijenjene vrijednosti manje od 100.000,00 eura, a za koje sukladno članku 12. stavku 1. Zakona o javnoj nabavi (</w:t>
      </w:r>
      <w:r w:rsidR="00D757E2">
        <w:rPr>
          <w:rFonts w:ascii="Times New Roman" w:eastAsia="Calibri" w:hAnsi="Times New Roman" w:cs="Times New Roman"/>
          <w:kern w:val="0"/>
          <w:sz w:val="24"/>
          <w:szCs w:val="24"/>
        </w:rPr>
        <w:t>„</w:t>
      </w:r>
      <w:r w:rsidRPr="00C54357">
        <w:rPr>
          <w:rFonts w:ascii="Times New Roman" w:eastAsia="Calibri" w:hAnsi="Times New Roman" w:cs="Times New Roman"/>
          <w:kern w:val="0"/>
          <w:sz w:val="24"/>
          <w:szCs w:val="24"/>
        </w:rPr>
        <w:t>Narodne novine</w:t>
      </w:r>
      <w:r w:rsidR="00D757E2">
        <w:rPr>
          <w:rFonts w:ascii="Times New Roman" w:eastAsia="Calibri" w:hAnsi="Times New Roman" w:cs="Times New Roman"/>
          <w:kern w:val="0"/>
          <w:sz w:val="24"/>
          <w:szCs w:val="24"/>
        </w:rPr>
        <w:t>“</w:t>
      </w:r>
      <w:r w:rsidRPr="00C54357">
        <w:rPr>
          <w:rFonts w:ascii="Times New Roman" w:eastAsia="Calibri" w:hAnsi="Times New Roman" w:cs="Times New Roman"/>
          <w:kern w:val="0"/>
          <w:sz w:val="24"/>
          <w:szCs w:val="24"/>
        </w:rPr>
        <w:t xml:space="preserve"> br. 120/16, 114/22 i 48/26, u daljnjem tekstu: ZJN 2016) ne postoji obveza provedbe postupaka javne nabave.</w:t>
      </w:r>
    </w:p>
    <w:p w:rsidR="00C54357" w:rsidRPr="00C54357" w:rsidRDefault="00C54357" w:rsidP="00C54357">
      <w:pPr>
        <w:spacing w:after="0" w:line="240" w:lineRule="auto"/>
        <w:ind w:firstLine="709"/>
        <w:jc w:val="both"/>
        <w:rPr>
          <w:rFonts w:ascii="Times New Roman" w:eastAsia="Calibri" w:hAnsi="Times New Roman" w:cs="Times New Roman"/>
          <w:kern w:val="0"/>
          <w:sz w:val="24"/>
          <w:szCs w:val="24"/>
        </w:rPr>
      </w:pPr>
    </w:p>
    <w:p w:rsidR="00C54357" w:rsidRPr="00C54357" w:rsidRDefault="00C54357" w:rsidP="00C54357">
      <w:pPr>
        <w:spacing w:after="0" w:line="240" w:lineRule="auto"/>
        <w:ind w:firstLine="709"/>
        <w:jc w:val="both"/>
        <w:rPr>
          <w:rFonts w:ascii="Times New Roman" w:eastAsia="Calibri" w:hAnsi="Times New Roman" w:cs="Times New Roman"/>
          <w:kern w:val="0"/>
          <w:sz w:val="24"/>
          <w:szCs w:val="24"/>
        </w:rPr>
      </w:pPr>
      <w:r w:rsidRPr="00C54357">
        <w:rPr>
          <w:rFonts w:ascii="Times New Roman" w:eastAsia="Calibri" w:hAnsi="Times New Roman" w:cs="Times New Roman"/>
          <w:kern w:val="0"/>
          <w:sz w:val="24"/>
          <w:szCs w:val="24"/>
        </w:rPr>
        <w:t>Procijenjena vrijednost nabave u smislu ovog Pravilnika odnosi se na ukupan iznos jednostavne nabave bez poreza na dodanu vrijednost (PDV-a), a određuje se odgovarajućom primjenom odredbi ZJN 2016.</w:t>
      </w:r>
    </w:p>
    <w:p w:rsidR="00C54357" w:rsidRPr="00C54357" w:rsidRDefault="00C54357" w:rsidP="00C54357">
      <w:pPr>
        <w:spacing w:after="0" w:line="240" w:lineRule="auto"/>
        <w:ind w:firstLine="709"/>
        <w:jc w:val="both"/>
        <w:rPr>
          <w:rFonts w:ascii="Times New Roman" w:eastAsia="Calibri" w:hAnsi="Times New Roman" w:cs="Times New Roman"/>
          <w:kern w:val="0"/>
          <w:sz w:val="24"/>
          <w:szCs w:val="24"/>
        </w:rPr>
      </w:pPr>
    </w:p>
    <w:p w:rsidR="00C54357" w:rsidRPr="00C54357" w:rsidRDefault="00C54357" w:rsidP="00C54357">
      <w:pPr>
        <w:spacing w:after="0" w:line="240" w:lineRule="auto"/>
        <w:ind w:firstLine="709"/>
        <w:jc w:val="both"/>
        <w:rPr>
          <w:rFonts w:ascii="Times New Roman" w:eastAsia="Calibri" w:hAnsi="Times New Roman" w:cs="Times New Roman"/>
          <w:kern w:val="0"/>
          <w:sz w:val="24"/>
          <w:szCs w:val="24"/>
        </w:rPr>
      </w:pPr>
      <w:r w:rsidRPr="00C54357">
        <w:rPr>
          <w:rFonts w:ascii="Times New Roman" w:eastAsia="Calibri" w:hAnsi="Times New Roman" w:cs="Times New Roman"/>
          <w:kern w:val="0"/>
          <w:sz w:val="24"/>
          <w:szCs w:val="24"/>
        </w:rPr>
        <w:t>U provedbi postupaka jednostavne nabave osim ovog Pravilnika, obvezno je primjenjivati i druge važeće zakonske i podzakonske akte koji se odnose na pojedini predmet nabave, opće i posebne akte naručitelja.</w:t>
      </w:r>
    </w:p>
    <w:p w:rsidR="00C54357" w:rsidRPr="00C54357" w:rsidRDefault="00C54357" w:rsidP="00C54357">
      <w:pPr>
        <w:spacing w:after="0" w:line="240" w:lineRule="auto"/>
        <w:ind w:firstLine="709"/>
        <w:jc w:val="both"/>
        <w:rPr>
          <w:rFonts w:ascii="Times New Roman" w:eastAsia="Calibri" w:hAnsi="Times New Roman" w:cs="Times New Roman"/>
          <w:kern w:val="0"/>
          <w:sz w:val="24"/>
          <w:szCs w:val="24"/>
        </w:rPr>
      </w:pPr>
    </w:p>
    <w:p w:rsidR="00C54357" w:rsidRPr="00C54357" w:rsidRDefault="00C54357" w:rsidP="00C54357">
      <w:pPr>
        <w:spacing w:after="0" w:line="240" w:lineRule="auto"/>
        <w:ind w:firstLine="709"/>
        <w:jc w:val="both"/>
        <w:rPr>
          <w:rFonts w:ascii="Times New Roman" w:eastAsia="Calibri" w:hAnsi="Times New Roman" w:cs="Times New Roman"/>
          <w:kern w:val="0"/>
          <w:sz w:val="24"/>
          <w:szCs w:val="24"/>
        </w:rPr>
      </w:pPr>
      <w:r w:rsidRPr="00C54357">
        <w:rPr>
          <w:rFonts w:ascii="Times New Roman" w:eastAsia="Calibri" w:hAnsi="Times New Roman" w:cs="Times New Roman"/>
          <w:kern w:val="0"/>
          <w:sz w:val="24"/>
          <w:szCs w:val="24"/>
        </w:rPr>
        <w:t>Izrazi koji se koriste u ovom Pravilniku, a imaju rodno značenje odnose se jednako na muški i ženski rod.</w:t>
      </w:r>
    </w:p>
    <w:p w:rsidR="00C54357" w:rsidRPr="00C54357" w:rsidRDefault="00C54357" w:rsidP="00C54357">
      <w:pPr>
        <w:spacing w:after="0" w:line="240" w:lineRule="auto"/>
        <w:jc w:val="both"/>
        <w:rPr>
          <w:rFonts w:ascii="Times New Roman" w:eastAsia="Calibri" w:hAnsi="Times New Roman" w:cs="Times New Roman"/>
          <w:bCs/>
          <w:kern w:val="0"/>
          <w:sz w:val="20"/>
          <w:szCs w:val="20"/>
        </w:rPr>
      </w:pPr>
    </w:p>
    <w:p w:rsidR="00C54357" w:rsidRPr="00C54357" w:rsidRDefault="00C54357" w:rsidP="00C54357">
      <w:pPr>
        <w:spacing w:after="0" w:line="240" w:lineRule="auto"/>
        <w:jc w:val="center"/>
        <w:rPr>
          <w:rFonts w:ascii="Times New Roman" w:eastAsia="Calibri" w:hAnsi="Times New Roman" w:cs="Times New Roman"/>
          <w:b/>
          <w:bCs/>
          <w:kern w:val="0"/>
          <w:sz w:val="24"/>
          <w:szCs w:val="24"/>
        </w:rPr>
      </w:pPr>
      <w:r w:rsidRPr="00C54357">
        <w:rPr>
          <w:rFonts w:ascii="Times New Roman" w:eastAsia="Calibri" w:hAnsi="Times New Roman" w:cs="Times New Roman"/>
          <w:b/>
          <w:bCs/>
          <w:kern w:val="0"/>
          <w:sz w:val="24"/>
          <w:szCs w:val="24"/>
        </w:rPr>
        <w:t>Članak 2.</w:t>
      </w:r>
    </w:p>
    <w:p w:rsidR="00C54357" w:rsidRPr="00C54357" w:rsidRDefault="00C54357" w:rsidP="00C54357">
      <w:pPr>
        <w:spacing w:after="0" w:line="240" w:lineRule="auto"/>
        <w:ind w:firstLine="709"/>
        <w:jc w:val="both"/>
        <w:rPr>
          <w:rFonts w:ascii="Times New Roman" w:eastAsia="Calibri" w:hAnsi="Times New Roman" w:cs="Times New Roman"/>
          <w:kern w:val="0"/>
          <w:sz w:val="24"/>
          <w:szCs w:val="24"/>
        </w:rPr>
      </w:pPr>
      <w:r w:rsidRPr="00C54357">
        <w:rPr>
          <w:rFonts w:ascii="Times New Roman" w:eastAsia="Calibri" w:hAnsi="Times New Roman" w:cs="Times New Roman"/>
          <w:kern w:val="0"/>
          <w:sz w:val="24"/>
          <w:szCs w:val="24"/>
        </w:rPr>
        <w:t xml:space="preserve">Prilikom provođenja postupaka jednostavne nabave naručitelj je obvezan u odnosu na sve gospodarske subjekte poštovati načela iz članka 4. ZJN 2016. </w:t>
      </w:r>
    </w:p>
    <w:p w:rsidR="00C54357" w:rsidRPr="00C54357" w:rsidRDefault="00C54357" w:rsidP="00C54357">
      <w:pPr>
        <w:spacing w:after="0" w:line="240" w:lineRule="auto"/>
        <w:ind w:firstLine="709"/>
        <w:jc w:val="both"/>
        <w:rPr>
          <w:rFonts w:ascii="Times New Roman" w:eastAsia="Calibri" w:hAnsi="Times New Roman" w:cs="Times New Roman"/>
          <w:kern w:val="0"/>
          <w:sz w:val="24"/>
          <w:szCs w:val="24"/>
        </w:rPr>
      </w:pPr>
      <w:r w:rsidRPr="00C54357">
        <w:rPr>
          <w:rFonts w:ascii="Times New Roman" w:eastAsia="Calibri" w:hAnsi="Times New Roman" w:cs="Times New Roman"/>
          <w:kern w:val="0"/>
          <w:sz w:val="24"/>
          <w:szCs w:val="24"/>
        </w:rPr>
        <w:t>Nadležna upravna tijela dužna su primjenjivati odredbe ovoga Pravilnika na način koji omogućava učinkovitu nabavu te ekonomično i svrhovito trošenje javnih sredstava.</w:t>
      </w:r>
    </w:p>
    <w:p w:rsidR="00C54357" w:rsidRPr="00C54357" w:rsidRDefault="00C54357" w:rsidP="00C54357">
      <w:pPr>
        <w:spacing w:after="0" w:line="240" w:lineRule="auto"/>
        <w:ind w:firstLine="709"/>
        <w:jc w:val="both"/>
        <w:rPr>
          <w:rFonts w:ascii="Times New Roman" w:eastAsia="Calibri" w:hAnsi="Times New Roman" w:cs="Times New Roman"/>
          <w:kern w:val="0"/>
          <w:sz w:val="24"/>
          <w:szCs w:val="24"/>
        </w:rPr>
      </w:pPr>
    </w:p>
    <w:p w:rsidR="00C54357" w:rsidRPr="00C54357" w:rsidRDefault="00C54357" w:rsidP="00C54357">
      <w:pPr>
        <w:spacing w:after="0" w:line="240" w:lineRule="auto"/>
        <w:ind w:firstLine="709"/>
        <w:jc w:val="both"/>
        <w:rPr>
          <w:rFonts w:ascii="Times New Roman" w:eastAsia="Calibri" w:hAnsi="Times New Roman" w:cs="Times New Roman"/>
          <w:kern w:val="0"/>
          <w:sz w:val="24"/>
          <w:szCs w:val="24"/>
        </w:rPr>
      </w:pPr>
      <w:r w:rsidRPr="00C54357">
        <w:rPr>
          <w:rFonts w:ascii="Times New Roman" w:eastAsia="Calibri" w:hAnsi="Times New Roman" w:cs="Times New Roman"/>
          <w:kern w:val="0"/>
          <w:sz w:val="24"/>
          <w:szCs w:val="24"/>
        </w:rPr>
        <w:t>Jednostavna nabava ne smije biti osmišljena s namjerom da se određenim gospodarskim subjektima neopravdano da prednost ili da ih se stavi u nepovoljan položaj.</w:t>
      </w:r>
    </w:p>
    <w:p w:rsidR="00C54357" w:rsidRPr="00C54357" w:rsidRDefault="00C54357" w:rsidP="00C54357">
      <w:pPr>
        <w:spacing w:after="0" w:line="240" w:lineRule="auto"/>
        <w:jc w:val="both"/>
        <w:rPr>
          <w:rFonts w:ascii="Times New Roman" w:eastAsia="Calibri" w:hAnsi="Times New Roman" w:cs="Times New Roman"/>
          <w:kern w:val="0"/>
        </w:rPr>
      </w:pPr>
    </w:p>
    <w:p w:rsidR="00C54357" w:rsidRPr="00C54357" w:rsidRDefault="00C54357" w:rsidP="00C54357">
      <w:pPr>
        <w:spacing w:after="0" w:line="240" w:lineRule="auto"/>
        <w:jc w:val="center"/>
        <w:rPr>
          <w:rFonts w:ascii="Times New Roman" w:eastAsia="Calibri" w:hAnsi="Times New Roman" w:cs="Times New Roman"/>
          <w:b/>
          <w:bCs/>
          <w:kern w:val="0"/>
          <w:sz w:val="24"/>
          <w:szCs w:val="24"/>
        </w:rPr>
      </w:pPr>
      <w:r w:rsidRPr="00C54357">
        <w:rPr>
          <w:rFonts w:ascii="Times New Roman" w:eastAsia="Calibri" w:hAnsi="Times New Roman" w:cs="Times New Roman"/>
          <w:b/>
          <w:bCs/>
          <w:kern w:val="0"/>
          <w:sz w:val="24"/>
          <w:szCs w:val="24"/>
        </w:rPr>
        <w:t>Članak 3.</w:t>
      </w:r>
    </w:p>
    <w:p w:rsidR="00C54357" w:rsidRPr="00C54357" w:rsidRDefault="00C54357" w:rsidP="00C54357">
      <w:pPr>
        <w:spacing w:after="0" w:line="240" w:lineRule="auto"/>
        <w:ind w:firstLine="708"/>
        <w:jc w:val="both"/>
        <w:rPr>
          <w:rFonts w:ascii="Times New Roman" w:eastAsia="Calibri" w:hAnsi="Times New Roman" w:cs="Times New Roman"/>
          <w:kern w:val="0"/>
          <w:sz w:val="24"/>
          <w:szCs w:val="24"/>
        </w:rPr>
      </w:pPr>
      <w:r w:rsidRPr="00C54357">
        <w:rPr>
          <w:rFonts w:ascii="Times New Roman" w:eastAsia="Calibri" w:hAnsi="Times New Roman" w:cs="Times New Roman"/>
          <w:kern w:val="0"/>
          <w:sz w:val="24"/>
          <w:szCs w:val="24"/>
        </w:rPr>
        <w:t>Naručitelj je obvezan poduzeti prikladne mjere da učinkovito spriječi, prepozna i ukloni sukobe interesa u vezi s postupkom jednostavne nabave kako bi se izbjeglo narušavanje tržišnog natjecanja i osiguralo jednako postupanje prema svim gospodarskim subjektima.</w:t>
      </w:r>
    </w:p>
    <w:p w:rsidR="00C54357" w:rsidRPr="00C54357" w:rsidRDefault="00C54357" w:rsidP="00C54357">
      <w:pPr>
        <w:spacing w:after="0" w:line="240" w:lineRule="auto"/>
        <w:ind w:firstLine="708"/>
        <w:jc w:val="both"/>
        <w:rPr>
          <w:rFonts w:ascii="Times New Roman" w:eastAsia="Calibri" w:hAnsi="Times New Roman" w:cs="Times New Roman"/>
          <w:kern w:val="0"/>
          <w:sz w:val="24"/>
          <w:szCs w:val="24"/>
        </w:rPr>
      </w:pPr>
    </w:p>
    <w:p w:rsidR="00C54357" w:rsidRPr="00C54357" w:rsidRDefault="00C54357" w:rsidP="00C54357">
      <w:pPr>
        <w:spacing w:after="0" w:line="240" w:lineRule="auto"/>
        <w:ind w:firstLine="708"/>
        <w:jc w:val="both"/>
        <w:rPr>
          <w:rFonts w:ascii="Times New Roman" w:eastAsia="Calibri" w:hAnsi="Times New Roman" w:cs="Times New Roman"/>
          <w:kern w:val="0"/>
        </w:rPr>
      </w:pPr>
      <w:r w:rsidRPr="00C54357">
        <w:rPr>
          <w:rFonts w:ascii="Times New Roman" w:eastAsia="Calibri" w:hAnsi="Times New Roman" w:cs="Times New Roman"/>
          <w:kern w:val="0"/>
          <w:sz w:val="24"/>
          <w:szCs w:val="24"/>
        </w:rPr>
        <w:t>Odredbe o sukobu interesa se sukladno odredbama članaka 75. do 83. ZJN 2016 na odgovarajući način primjenjuju u postupcima jednostavne nabave koji se provode temeljem ovoga Pravilnika.</w:t>
      </w:r>
    </w:p>
    <w:p w:rsidR="00C54357" w:rsidRPr="00C54357" w:rsidRDefault="00C54357" w:rsidP="00C54357">
      <w:pPr>
        <w:spacing w:after="0" w:line="240" w:lineRule="auto"/>
        <w:jc w:val="both"/>
        <w:rPr>
          <w:rFonts w:ascii="Times New Roman" w:eastAsia="Calibri" w:hAnsi="Times New Roman" w:cs="Times New Roman"/>
          <w:kern w:val="0"/>
        </w:rPr>
      </w:pPr>
    </w:p>
    <w:p w:rsidR="00C54357" w:rsidRPr="00C54357" w:rsidRDefault="00C54357" w:rsidP="00C54357">
      <w:pPr>
        <w:spacing w:after="0" w:line="240" w:lineRule="auto"/>
        <w:jc w:val="center"/>
        <w:rPr>
          <w:rFonts w:ascii="Times New Roman" w:eastAsia="Calibri" w:hAnsi="Times New Roman" w:cs="Times New Roman"/>
          <w:b/>
          <w:bCs/>
          <w:kern w:val="0"/>
          <w:sz w:val="24"/>
          <w:szCs w:val="24"/>
        </w:rPr>
      </w:pPr>
      <w:r w:rsidRPr="00C54357">
        <w:rPr>
          <w:rFonts w:ascii="Times New Roman" w:eastAsia="Calibri" w:hAnsi="Times New Roman" w:cs="Times New Roman"/>
          <w:b/>
          <w:bCs/>
          <w:kern w:val="0"/>
          <w:sz w:val="24"/>
          <w:szCs w:val="24"/>
        </w:rPr>
        <w:lastRenderedPageBreak/>
        <w:t>Članak 4.</w:t>
      </w:r>
    </w:p>
    <w:p w:rsidR="00C54357" w:rsidRPr="00C54357" w:rsidRDefault="00C54357" w:rsidP="00C54357">
      <w:pPr>
        <w:spacing w:after="0" w:line="240" w:lineRule="auto"/>
        <w:ind w:firstLine="567"/>
        <w:jc w:val="both"/>
        <w:rPr>
          <w:rFonts w:ascii="Times New Roman" w:eastAsia="Calibri" w:hAnsi="Times New Roman" w:cs="Times New Roman"/>
          <w:kern w:val="0"/>
          <w:sz w:val="24"/>
          <w:szCs w:val="24"/>
        </w:rPr>
      </w:pPr>
      <w:r w:rsidRPr="00C54357">
        <w:rPr>
          <w:rFonts w:ascii="Times New Roman" w:eastAsia="Calibri" w:hAnsi="Times New Roman" w:cs="Times New Roman"/>
          <w:kern w:val="0"/>
          <w:sz w:val="24"/>
          <w:szCs w:val="24"/>
        </w:rPr>
        <w:t xml:space="preserve">Postupci jednostavne nabave moraju biti usklađeni s Planom nabave </w:t>
      </w:r>
      <w:r w:rsidRPr="00C54357">
        <w:rPr>
          <w:rFonts w:ascii="Times New Roman" w:eastAsia="Calibri" w:hAnsi="Times New Roman" w:cs="Arial"/>
          <w:kern w:val="0"/>
          <w:sz w:val="24"/>
          <w:szCs w:val="24"/>
        </w:rPr>
        <w:t>Općine Šodolovci</w:t>
      </w:r>
      <w:r w:rsidRPr="00C54357">
        <w:rPr>
          <w:rFonts w:ascii="Times New Roman" w:eastAsia="Calibri" w:hAnsi="Times New Roman" w:cs="Times New Roman"/>
          <w:kern w:val="0"/>
          <w:sz w:val="24"/>
          <w:szCs w:val="24"/>
        </w:rPr>
        <w:t>, osim nabava procijenjene vrijednosti manje od 5.000,00 eura.</w:t>
      </w:r>
    </w:p>
    <w:p w:rsidR="00C54357" w:rsidRPr="00C54357" w:rsidRDefault="00C54357" w:rsidP="00C54357">
      <w:pPr>
        <w:spacing w:after="0" w:line="240" w:lineRule="auto"/>
        <w:ind w:firstLine="567"/>
        <w:jc w:val="both"/>
        <w:rPr>
          <w:rFonts w:ascii="Times New Roman" w:eastAsia="Calibri" w:hAnsi="Times New Roman" w:cs="Times New Roman"/>
          <w:kern w:val="0"/>
          <w:sz w:val="24"/>
          <w:szCs w:val="24"/>
        </w:rPr>
      </w:pPr>
    </w:p>
    <w:p w:rsidR="00C54357" w:rsidRPr="00C54357" w:rsidRDefault="00C54357" w:rsidP="00C54357">
      <w:pPr>
        <w:spacing w:after="0" w:line="240" w:lineRule="auto"/>
        <w:jc w:val="center"/>
        <w:rPr>
          <w:rFonts w:ascii="Times New Roman" w:eastAsia="Calibri" w:hAnsi="Times New Roman" w:cs="Times New Roman"/>
          <w:kern w:val="0"/>
        </w:rPr>
      </w:pPr>
    </w:p>
    <w:p w:rsidR="00C54357" w:rsidRPr="00C54357" w:rsidRDefault="00C54357" w:rsidP="00C54357">
      <w:pPr>
        <w:spacing w:after="0" w:line="240" w:lineRule="auto"/>
        <w:jc w:val="center"/>
        <w:rPr>
          <w:rFonts w:ascii="Times New Roman" w:eastAsia="Calibri" w:hAnsi="Times New Roman" w:cs="Times New Roman"/>
          <w:b/>
          <w:bCs/>
          <w:kern w:val="0"/>
          <w:sz w:val="24"/>
          <w:szCs w:val="24"/>
        </w:rPr>
      </w:pPr>
      <w:r w:rsidRPr="00C54357">
        <w:rPr>
          <w:rFonts w:ascii="Times New Roman" w:eastAsia="Calibri" w:hAnsi="Times New Roman" w:cs="Times New Roman"/>
          <w:b/>
          <w:bCs/>
          <w:kern w:val="0"/>
          <w:sz w:val="24"/>
          <w:szCs w:val="24"/>
        </w:rPr>
        <w:t>II. NABAVE PROCIJENJENE VRIJEDNOSTI JEDNAKE ILI MANJE OD 15.000,00 EURA</w:t>
      </w:r>
    </w:p>
    <w:p w:rsidR="00C54357" w:rsidRPr="00C54357" w:rsidRDefault="00C54357" w:rsidP="00C54357">
      <w:pPr>
        <w:spacing w:after="0" w:line="240" w:lineRule="auto"/>
        <w:jc w:val="center"/>
        <w:rPr>
          <w:rFonts w:ascii="Times New Roman" w:eastAsia="Calibri" w:hAnsi="Times New Roman" w:cs="Times New Roman"/>
          <w:b/>
          <w:bCs/>
          <w:kern w:val="0"/>
          <w:sz w:val="24"/>
          <w:szCs w:val="24"/>
        </w:rPr>
      </w:pPr>
    </w:p>
    <w:p w:rsidR="00C54357" w:rsidRPr="00C54357" w:rsidRDefault="00C54357" w:rsidP="00C54357">
      <w:pPr>
        <w:spacing w:after="0" w:line="240" w:lineRule="auto"/>
        <w:jc w:val="center"/>
        <w:rPr>
          <w:rFonts w:ascii="Times New Roman" w:eastAsia="Calibri" w:hAnsi="Times New Roman" w:cs="Times New Roman"/>
          <w:b/>
          <w:bCs/>
          <w:kern w:val="0"/>
          <w:sz w:val="24"/>
          <w:szCs w:val="24"/>
        </w:rPr>
      </w:pPr>
      <w:r w:rsidRPr="00C54357">
        <w:rPr>
          <w:rFonts w:ascii="Times New Roman" w:eastAsia="Calibri" w:hAnsi="Times New Roman" w:cs="Times New Roman"/>
          <w:b/>
          <w:bCs/>
          <w:kern w:val="0"/>
          <w:sz w:val="24"/>
          <w:szCs w:val="24"/>
        </w:rPr>
        <w:t>Članak 5.</w:t>
      </w:r>
    </w:p>
    <w:p w:rsidR="00C54357" w:rsidRPr="00C54357" w:rsidRDefault="00C54357" w:rsidP="00C54357">
      <w:pPr>
        <w:spacing w:after="0" w:line="240" w:lineRule="auto"/>
        <w:ind w:firstLine="708"/>
        <w:jc w:val="both"/>
        <w:rPr>
          <w:rFonts w:ascii="Times New Roman" w:eastAsia="Calibri" w:hAnsi="Times New Roman" w:cs="Times New Roman"/>
          <w:bCs/>
          <w:kern w:val="0"/>
          <w:sz w:val="24"/>
          <w:szCs w:val="24"/>
        </w:rPr>
      </w:pPr>
      <w:r w:rsidRPr="00C54357">
        <w:rPr>
          <w:rFonts w:ascii="Times New Roman" w:eastAsia="Calibri" w:hAnsi="Times New Roman" w:cs="Times New Roman"/>
          <w:bCs/>
          <w:kern w:val="0"/>
          <w:sz w:val="24"/>
          <w:szCs w:val="24"/>
        </w:rPr>
        <w:t xml:space="preserve">Članovi </w:t>
      </w:r>
      <w:bookmarkStart w:id="3" w:name="_Hlk232247705"/>
      <w:r w:rsidRPr="00C54357">
        <w:rPr>
          <w:rFonts w:ascii="Times New Roman" w:eastAsia="Calibri" w:hAnsi="Times New Roman" w:cs="Times New Roman"/>
          <w:bCs/>
          <w:kern w:val="0"/>
          <w:sz w:val="24"/>
          <w:szCs w:val="24"/>
        </w:rPr>
        <w:t xml:space="preserve">stručnog povjerenstva za jednostavnu nabavu </w:t>
      </w:r>
      <w:bookmarkEnd w:id="3"/>
      <w:r w:rsidRPr="00C54357">
        <w:rPr>
          <w:rFonts w:ascii="Times New Roman" w:eastAsia="Calibri" w:hAnsi="Times New Roman" w:cs="Times New Roman"/>
          <w:bCs/>
          <w:kern w:val="0"/>
          <w:sz w:val="24"/>
          <w:szCs w:val="24"/>
        </w:rPr>
        <w:t>koje imenuje Općinski načelnik  pripremaju i provode postupke jednostavne nabave procijenjene vrijednosti jednake ili manje od 15.000,00 eura.</w:t>
      </w:r>
    </w:p>
    <w:p w:rsidR="00C54357" w:rsidRPr="00C54357" w:rsidRDefault="00C54357" w:rsidP="00C54357">
      <w:pPr>
        <w:spacing w:after="0" w:line="240" w:lineRule="auto"/>
        <w:ind w:firstLine="708"/>
        <w:jc w:val="both"/>
        <w:rPr>
          <w:rFonts w:ascii="Times New Roman" w:eastAsia="Calibri" w:hAnsi="Times New Roman" w:cs="Times New Roman"/>
          <w:bCs/>
          <w:kern w:val="0"/>
          <w:sz w:val="24"/>
          <w:szCs w:val="24"/>
        </w:rPr>
      </w:pPr>
    </w:p>
    <w:p w:rsidR="00C54357" w:rsidRPr="00C54357" w:rsidRDefault="00C54357" w:rsidP="00C54357">
      <w:pPr>
        <w:spacing w:after="0" w:line="240" w:lineRule="auto"/>
        <w:ind w:firstLine="709"/>
        <w:jc w:val="both"/>
        <w:rPr>
          <w:rFonts w:ascii="Times New Roman" w:eastAsia="Calibri" w:hAnsi="Times New Roman" w:cs="Times New Roman"/>
          <w:kern w:val="0"/>
          <w:sz w:val="24"/>
          <w:szCs w:val="24"/>
        </w:rPr>
      </w:pPr>
      <w:r w:rsidRPr="00C54357">
        <w:rPr>
          <w:rFonts w:ascii="Times New Roman" w:eastAsia="Calibri" w:hAnsi="Times New Roman" w:cs="Times New Roman"/>
          <w:kern w:val="0"/>
          <w:sz w:val="24"/>
          <w:szCs w:val="24"/>
        </w:rPr>
        <w:t>Nabava se, u pravilu, provodi neposredno s (1) jednim gospodarskim subjektom, izdavanjem narudžbenice ili sklapanjem ugovora.</w:t>
      </w:r>
    </w:p>
    <w:p w:rsidR="00C54357" w:rsidRPr="00C54357" w:rsidRDefault="00C54357" w:rsidP="00C54357">
      <w:pPr>
        <w:spacing w:after="0" w:line="240" w:lineRule="auto"/>
        <w:ind w:firstLine="709"/>
        <w:jc w:val="both"/>
        <w:rPr>
          <w:rFonts w:ascii="Times New Roman" w:eastAsia="Calibri" w:hAnsi="Times New Roman" w:cs="Times New Roman"/>
          <w:kern w:val="0"/>
          <w:sz w:val="24"/>
          <w:szCs w:val="24"/>
        </w:rPr>
      </w:pPr>
    </w:p>
    <w:p w:rsidR="00C54357" w:rsidRPr="00C54357" w:rsidRDefault="00C54357" w:rsidP="00C54357">
      <w:pPr>
        <w:spacing w:after="0" w:line="240" w:lineRule="auto"/>
        <w:ind w:firstLine="708"/>
        <w:jc w:val="both"/>
        <w:rPr>
          <w:rFonts w:ascii="Times New Roman" w:eastAsia="Calibri" w:hAnsi="Times New Roman" w:cs="Times New Roman"/>
          <w:kern w:val="0"/>
          <w:sz w:val="24"/>
          <w:szCs w:val="24"/>
        </w:rPr>
      </w:pPr>
      <w:r w:rsidRPr="00C54357">
        <w:rPr>
          <w:rFonts w:ascii="Times New Roman" w:eastAsia="Calibri" w:hAnsi="Times New Roman" w:cs="Times New Roman"/>
          <w:kern w:val="0"/>
          <w:sz w:val="24"/>
          <w:szCs w:val="24"/>
        </w:rPr>
        <w:t>Nabava se može provesti i slanjem poziva za dostavu ponuda na adrese više gospodarskih subjekata ili javnom objavom pri čemu članovi stručnog povjerenstva za jednostavnu nabavu mogu odgovarajuće primjenjivati odredbe ovog Pravilnika za nabave procijenjene vrijednosti veće od 15.000,00 eura.</w:t>
      </w:r>
    </w:p>
    <w:p w:rsidR="00C54357" w:rsidRPr="00C54357" w:rsidRDefault="00C54357" w:rsidP="00C54357">
      <w:pPr>
        <w:spacing w:after="0" w:line="240" w:lineRule="auto"/>
        <w:ind w:firstLine="708"/>
        <w:jc w:val="both"/>
        <w:rPr>
          <w:rFonts w:ascii="Times New Roman" w:eastAsia="Calibri" w:hAnsi="Times New Roman" w:cs="Times New Roman"/>
          <w:kern w:val="0"/>
          <w:sz w:val="24"/>
          <w:szCs w:val="24"/>
        </w:rPr>
      </w:pPr>
    </w:p>
    <w:p w:rsidR="00C54357" w:rsidRPr="00C54357" w:rsidRDefault="00C54357" w:rsidP="00C54357">
      <w:pPr>
        <w:spacing w:after="0" w:line="240" w:lineRule="auto"/>
        <w:ind w:firstLine="708"/>
        <w:jc w:val="both"/>
        <w:rPr>
          <w:rFonts w:ascii="Times New Roman" w:eastAsia="Calibri" w:hAnsi="Times New Roman" w:cs="Times New Roman"/>
          <w:kern w:val="0"/>
          <w:sz w:val="24"/>
          <w:szCs w:val="24"/>
        </w:rPr>
      </w:pPr>
      <w:r w:rsidRPr="00C54357">
        <w:rPr>
          <w:rFonts w:ascii="Times New Roman" w:eastAsia="Calibri" w:hAnsi="Times New Roman" w:cs="Times New Roman"/>
          <w:kern w:val="0"/>
          <w:sz w:val="24"/>
          <w:szCs w:val="24"/>
        </w:rPr>
        <w:t>Narudžbenicu odnosno ugovor potpisuje Općinski načelnik na prijedlog stručnog povjerenstva za jednostavnu nabavu.</w:t>
      </w:r>
    </w:p>
    <w:p w:rsidR="00C54357" w:rsidRPr="00C54357" w:rsidRDefault="00C54357" w:rsidP="00C54357">
      <w:pPr>
        <w:spacing w:after="0" w:line="240" w:lineRule="auto"/>
        <w:ind w:firstLine="708"/>
        <w:jc w:val="both"/>
        <w:rPr>
          <w:rFonts w:ascii="Times New Roman" w:eastAsia="Calibri" w:hAnsi="Times New Roman" w:cs="Times New Roman"/>
          <w:kern w:val="0"/>
          <w:sz w:val="24"/>
          <w:szCs w:val="24"/>
        </w:rPr>
      </w:pPr>
    </w:p>
    <w:p w:rsidR="00C54357" w:rsidRPr="00C54357" w:rsidRDefault="00C54357" w:rsidP="00C54357">
      <w:pPr>
        <w:spacing w:after="0" w:line="240" w:lineRule="auto"/>
        <w:ind w:firstLine="708"/>
        <w:jc w:val="both"/>
        <w:rPr>
          <w:rFonts w:ascii="Times New Roman" w:eastAsia="Calibri" w:hAnsi="Times New Roman" w:cs="Times New Roman"/>
          <w:kern w:val="0"/>
          <w:sz w:val="24"/>
          <w:szCs w:val="24"/>
        </w:rPr>
      </w:pPr>
      <w:r w:rsidRPr="00C54357">
        <w:rPr>
          <w:rFonts w:ascii="Times New Roman" w:eastAsia="Calibri" w:hAnsi="Times New Roman" w:cs="Times New Roman"/>
          <w:kern w:val="0"/>
          <w:sz w:val="24"/>
          <w:szCs w:val="24"/>
        </w:rPr>
        <w:t>Prilikom provođenja postupaka jednostavne nabave iz ovog članka treba uzeti u obzir mogućnost primjene elektroničkih sredstava komunikacije.</w:t>
      </w:r>
    </w:p>
    <w:p w:rsidR="00C54357" w:rsidRPr="00C54357" w:rsidRDefault="00C54357" w:rsidP="00C54357">
      <w:pPr>
        <w:spacing w:after="0" w:line="240" w:lineRule="auto"/>
        <w:jc w:val="both"/>
        <w:rPr>
          <w:rFonts w:ascii="Times New Roman" w:eastAsia="Calibri" w:hAnsi="Times New Roman" w:cs="Times New Roman"/>
          <w:kern w:val="0"/>
          <w:sz w:val="24"/>
          <w:szCs w:val="24"/>
        </w:rPr>
      </w:pPr>
    </w:p>
    <w:p w:rsidR="00C54357" w:rsidRPr="00C54357" w:rsidRDefault="00C54357" w:rsidP="00C54357">
      <w:pPr>
        <w:spacing w:after="0" w:line="240" w:lineRule="auto"/>
        <w:jc w:val="center"/>
        <w:rPr>
          <w:rFonts w:ascii="Times New Roman" w:eastAsia="Calibri" w:hAnsi="Times New Roman" w:cs="Times New Roman"/>
          <w:b/>
          <w:bCs/>
          <w:kern w:val="0"/>
          <w:sz w:val="24"/>
          <w:szCs w:val="24"/>
        </w:rPr>
      </w:pPr>
      <w:r w:rsidRPr="00C54357">
        <w:rPr>
          <w:rFonts w:ascii="Times New Roman" w:eastAsia="Calibri" w:hAnsi="Times New Roman" w:cs="Times New Roman"/>
          <w:b/>
          <w:bCs/>
          <w:kern w:val="0"/>
          <w:sz w:val="24"/>
          <w:szCs w:val="24"/>
        </w:rPr>
        <w:t>III. NABAVE PROCIJENJENE VRIJEDNOSTI VEĆE OD 15.000,00 EURA</w:t>
      </w:r>
    </w:p>
    <w:p w:rsidR="00C54357" w:rsidRPr="00C54357" w:rsidRDefault="00C54357" w:rsidP="00C54357">
      <w:pPr>
        <w:spacing w:after="0" w:line="240" w:lineRule="auto"/>
        <w:jc w:val="both"/>
        <w:rPr>
          <w:rFonts w:ascii="Times New Roman" w:eastAsia="Calibri" w:hAnsi="Times New Roman" w:cs="Times New Roman"/>
          <w:kern w:val="0"/>
          <w:sz w:val="24"/>
          <w:szCs w:val="24"/>
        </w:rPr>
      </w:pPr>
    </w:p>
    <w:p w:rsidR="00C54357" w:rsidRPr="00C54357" w:rsidRDefault="00C54357" w:rsidP="00C54357">
      <w:pPr>
        <w:autoSpaceDE w:val="0"/>
        <w:autoSpaceDN w:val="0"/>
        <w:adjustRightInd w:val="0"/>
        <w:spacing w:after="0" w:line="240" w:lineRule="auto"/>
        <w:jc w:val="center"/>
        <w:rPr>
          <w:rFonts w:ascii="Times New Roman" w:eastAsia="Calibri" w:hAnsi="Times New Roman" w:cs="Times New Roman"/>
          <w:b/>
          <w:bCs/>
          <w:color w:val="000000"/>
          <w:kern w:val="0"/>
          <w:sz w:val="24"/>
          <w:szCs w:val="24"/>
        </w:rPr>
      </w:pPr>
      <w:r w:rsidRPr="00C54357">
        <w:rPr>
          <w:rFonts w:ascii="Times New Roman" w:eastAsia="Calibri" w:hAnsi="Times New Roman" w:cs="Times New Roman"/>
          <w:b/>
          <w:bCs/>
          <w:color w:val="000000"/>
          <w:kern w:val="0"/>
          <w:sz w:val="24"/>
          <w:szCs w:val="24"/>
        </w:rPr>
        <w:t>Članak 6.</w:t>
      </w: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t>Postupak jednostavne nabave čija je procijenjena vrijednost jednaka ili veća od 15.000,00 eura Naručitelj provodi putem modula jednostavne nabave u Elektroničkom oglasniku javne nabave Republike Hrvatske (dalje: EOJN RH) slanjem poziva na dostavu ponuda prema najmanje tri (3) gospodarska subjekta i/ili putem javne objave.</w:t>
      </w:r>
    </w:p>
    <w:p w:rsidR="00C54357" w:rsidRPr="00C54357" w:rsidRDefault="00C54357" w:rsidP="00C54357">
      <w:pPr>
        <w:autoSpaceDE w:val="0"/>
        <w:autoSpaceDN w:val="0"/>
        <w:adjustRightInd w:val="0"/>
        <w:spacing w:after="0" w:line="240" w:lineRule="auto"/>
        <w:rPr>
          <w:rFonts w:ascii="Times New Roman" w:eastAsia="Calibri" w:hAnsi="Times New Roman" w:cs="Times New Roman"/>
          <w:b/>
          <w:bCs/>
          <w:color w:val="000000"/>
          <w:kern w:val="0"/>
          <w:sz w:val="24"/>
          <w:szCs w:val="24"/>
        </w:rPr>
      </w:pP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t>Za nabavu robe i usluga čija je procijenjena vrijednost veća od 25.000,00 eura, te za nabavu radova čija je procijenjena vrijednost veća od 45.000,00 eura, Naručitelj je obvezan provesti postupak jednostavne nabave putem javne objave u modulu jednostavne nabave EOJN RH.</w:t>
      </w:r>
    </w:p>
    <w:p w:rsidR="00C54357" w:rsidRPr="00C54357" w:rsidRDefault="00C54357" w:rsidP="00C54357">
      <w:pPr>
        <w:autoSpaceDE w:val="0"/>
        <w:autoSpaceDN w:val="0"/>
        <w:adjustRightInd w:val="0"/>
        <w:spacing w:after="0" w:line="240" w:lineRule="auto"/>
        <w:jc w:val="center"/>
        <w:rPr>
          <w:rFonts w:ascii="Times New Roman" w:eastAsia="Calibri" w:hAnsi="Times New Roman" w:cs="Times New Roman"/>
          <w:b/>
          <w:bCs/>
          <w:color w:val="000000"/>
          <w:kern w:val="0"/>
          <w:sz w:val="24"/>
          <w:szCs w:val="24"/>
        </w:rPr>
      </w:pPr>
      <w:r w:rsidRPr="00C54357">
        <w:rPr>
          <w:rFonts w:ascii="Times New Roman" w:eastAsia="Calibri" w:hAnsi="Times New Roman" w:cs="Times New Roman"/>
          <w:b/>
          <w:bCs/>
          <w:color w:val="000000"/>
          <w:kern w:val="0"/>
          <w:sz w:val="24"/>
          <w:szCs w:val="24"/>
        </w:rPr>
        <w:t>Članak 7.</w:t>
      </w: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t>Iznimno od članka 4., Naručitelj može postupak jednostavne nabave provesti putem modula jednostavne nabave u EOJN RH, slanjem poziva na dostavu ponuda najmanje jednom gospodarskom subjektu, u sljedećim slučajevima:</w:t>
      </w:r>
    </w:p>
    <w:p w:rsidR="00C54357" w:rsidRPr="00C54357" w:rsidRDefault="00C54357" w:rsidP="00C54357">
      <w:pPr>
        <w:autoSpaceDE w:val="0"/>
        <w:autoSpaceDN w:val="0"/>
        <w:adjustRightInd w:val="0"/>
        <w:spacing w:after="0" w:line="240" w:lineRule="auto"/>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t xml:space="preserve">a) ako nije podnesena nijedna ponuda ili nijedna valjana ponuda u prethodno provedenom postupku jednostavne nabave, pod uvjetom da početni ugovorni uvjeti nisu bitno izmijenjeni, </w:t>
      </w:r>
    </w:p>
    <w:p w:rsidR="00C54357" w:rsidRPr="00C54357" w:rsidRDefault="00C54357" w:rsidP="00C54357">
      <w:pPr>
        <w:autoSpaceDE w:val="0"/>
        <w:autoSpaceDN w:val="0"/>
        <w:adjustRightInd w:val="0"/>
        <w:spacing w:after="0" w:line="240" w:lineRule="auto"/>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t>b) ako zbog objektivnih razloga predmet nabave može izvršiti, isporučiti ili pružiti samo određeni gospodarski subjekt, i to:</w:t>
      </w: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t xml:space="preserve">1. ako je predmet nabave stvaranje ili stjecanje jedinstvenog umjetničkog djela ili umjetničke izvedbe </w:t>
      </w: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lastRenderedPageBreak/>
        <w:t xml:space="preserve">2. ako iz tehničkih razloga ne postoji tržišno natjecanje ili </w:t>
      </w: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t>3. ako je to nužno radi zaštite isključivih prava, uključujući prava intelektualnog vlasništva,</w:t>
      </w:r>
    </w:p>
    <w:p w:rsidR="00C54357" w:rsidRPr="00C54357" w:rsidRDefault="00C54357" w:rsidP="00C54357">
      <w:pPr>
        <w:autoSpaceDE w:val="0"/>
        <w:autoSpaceDN w:val="0"/>
        <w:adjustRightInd w:val="0"/>
        <w:spacing w:after="0" w:line="240" w:lineRule="auto"/>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t>c) ako postoji iznimna žurnost uzrokovana događajima koje Naručitelj nije mogao predvidjeti niti na njih utjecati.</w:t>
      </w:r>
    </w:p>
    <w:p w:rsidR="00C54357" w:rsidRPr="00C54357" w:rsidRDefault="00C54357" w:rsidP="00C54357">
      <w:pPr>
        <w:autoSpaceDE w:val="0"/>
        <w:autoSpaceDN w:val="0"/>
        <w:adjustRightInd w:val="0"/>
        <w:spacing w:after="0" w:line="240" w:lineRule="auto"/>
        <w:jc w:val="both"/>
        <w:rPr>
          <w:rFonts w:ascii="Times New Roman" w:eastAsia="Calibri" w:hAnsi="Times New Roman" w:cs="Times New Roman"/>
          <w:color w:val="000000"/>
          <w:kern w:val="0"/>
          <w:sz w:val="24"/>
          <w:szCs w:val="24"/>
        </w:rPr>
      </w:pP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t>Razlozi za primjenu iznimke iz ovoga članka navode se i obrazlažu u objavi u modulu jednostavne nabave EOJN RH.</w:t>
      </w:r>
    </w:p>
    <w:p w:rsidR="00C54357" w:rsidRPr="00C54357" w:rsidRDefault="00C54357" w:rsidP="00C54357">
      <w:pPr>
        <w:autoSpaceDE w:val="0"/>
        <w:autoSpaceDN w:val="0"/>
        <w:adjustRightInd w:val="0"/>
        <w:spacing w:after="0" w:line="240" w:lineRule="auto"/>
        <w:rPr>
          <w:rFonts w:ascii="Times New Roman" w:eastAsia="Calibri" w:hAnsi="Times New Roman" w:cs="Times New Roman"/>
          <w:b/>
          <w:bCs/>
          <w:color w:val="000000"/>
          <w:kern w:val="0"/>
          <w:sz w:val="24"/>
          <w:szCs w:val="24"/>
        </w:rPr>
      </w:pPr>
    </w:p>
    <w:p w:rsidR="00C54357" w:rsidRPr="00C54357" w:rsidRDefault="00C54357" w:rsidP="00C54357">
      <w:pPr>
        <w:autoSpaceDE w:val="0"/>
        <w:autoSpaceDN w:val="0"/>
        <w:adjustRightInd w:val="0"/>
        <w:spacing w:after="0" w:line="240" w:lineRule="auto"/>
        <w:jc w:val="center"/>
        <w:rPr>
          <w:rFonts w:ascii="Times New Roman" w:eastAsia="Calibri" w:hAnsi="Times New Roman" w:cs="Times New Roman"/>
          <w:b/>
          <w:bCs/>
          <w:color w:val="000000"/>
          <w:kern w:val="0"/>
          <w:sz w:val="24"/>
          <w:szCs w:val="24"/>
        </w:rPr>
      </w:pPr>
      <w:r w:rsidRPr="00C54357">
        <w:rPr>
          <w:rFonts w:ascii="Times New Roman" w:eastAsia="Calibri" w:hAnsi="Times New Roman" w:cs="Times New Roman"/>
          <w:b/>
          <w:bCs/>
          <w:color w:val="000000"/>
          <w:kern w:val="0"/>
          <w:sz w:val="24"/>
          <w:szCs w:val="24"/>
        </w:rPr>
        <w:t>Članak 8.</w:t>
      </w:r>
    </w:p>
    <w:p w:rsidR="00C54357" w:rsidRPr="00C54357" w:rsidRDefault="00C54357" w:rsidP="00C54357">
      <w:pPr>
        <w:spacing w:after="0" w:line="240" w:lineRule="auto"/>
        <w:ind w:firstLine="705"/>
        <w:jc w:val="both"/>
        <w:rPr>
          <w:rFonts w:ascii="Times New Roman" w:eastAsia="Calibri" w:hAnsi="Times New Roman" w:cs="Arial"/>
          <w:bCs/>
          <w:color w:val="000000"/>
          <w:kern w:val="0"/>
          <w:sz w:val="24"/>
          <w:szCs w:val="24"/>
        </w:rPr>
      </w:pPr>
      <w:r w:rsidRPr="00C54357">
        <w:rPr>
          <w:rFonts w:ascii="Times New Roman" w:eastAsia="Calibri" w:hAnsi="Times New Roman" w:cs="Arial"/>
          <w:bCs/>
          <w:color w:val="000000"/>
          <w:kern w:val="0"/>
          <w:sz w:val="24"/>
          <w:szCs w:val="24"/>
        </w:rPr>
        <w:t xml:space="preserve">Postupke jednostavne nabave iz članaka 6. i 7. ovoga Pravilnika provodi </w:t>
      </w:r>
      <w:bookmarkStart w:id="4" w:name="_Hlk232245797"/>
      <w:r w:rsidRPr="00C54357">
        <w:rPr>
          <w:rFonts w:ascii="Times New Roman" w:eastAsia="Calibri" w:hAnsi="Times New Roman" w:cs="Arial"/>
          <w:bCs/>
          <w:kern w:val="0"/>
          <w:sz w:val="24"/>
          <w:szCs w:val="24"/>
        </w:rPr>
        <w:t>stručno povjerenstvo koje imenuje Općinski načelnik</w:t>
      </w:r>
      <w:bookmarkEnd w:id="4"/>
      <w:r w:rsidRPr="00C54357">
        <w:rPr>
          <w:rFonts w:ascii="Times New Roman" w:eastAsia="Calibri" w:hAnsi="Times New Roman" w:cs="Arial"/>
          <w:bCs/>
          <w:color w:val="FF0000"/>
          <w:kern w:val="0"/>
          <w:sz w:val="24"/>
          <w:szCs w:val="24"/>
        </w:rPr>
        <w:t xml:space="preserve">. </w:t>
      </w:r>
      <w:r w:rsidRPr="00C54357">
        <w:rPr>
          <w:rFonts w:ascii="Times New Roman" w:eastAsia="Calibri" w:hAnsi="Times New Roman" w:cs="Arial"/>
          <w:bCs/>
          <w:color w:val="000000"/>
          <w:kern w:val="0"/>
          <w:sz w:val="24"/>
          <w:szCs w:val="24"/>
        </w:rPr>
        <w:t>Stručno povjerenstvo sastoji se od najmanje dva člana. Stručno povjerenstvo izrađuje poziv na dostavu ponuda, sastavlja zapisnik o pregledu i ocjeni ponuda, prijedlog odluke o odabiru/poništenju, te prijedlog ugovora. Zapisnik o pregledu i ocjeni ponuda moraju potpisati najmanje dva člana stručnog povjerenstva.</w:t>
      </w:r>
    </w:p>
    <w:p w:rsidR="00C54357" w:rsidRPr="00C54357" w:rsidRDefault="00C54357" w:rsidP="00C54357">
      <w:pPr>
        <w:spacing w:after="0" w:line="240" w:lineRule="auto"/>
        <w:jc w:val="both"/>
        <w:rPr>
          <w:rFonts w:ascii="Times New Roman" w:eastAsia="Calibri" w:hAnsi="Times New Roman" w:cs="Arial"/>
          <w:bCs/>
          <w:color w:val="EE0000"/>
          <w:kern w:val="0"/>
          <w:sz w:val="24"/>
          <w:szCs w:val="24"/>
        </w:rPr>
      </w:pPr>
    </w:p>
    <w:p w:rsidR="00C54357" w:rsidRPr="00C54357" w:rsidRDefault="00C54357" w:rsidP="00C54357">
      <w:pPr>
        <w:spacing w:after="0" w:line="240" w:lineRule="auto"/>
        <w:ind w:firstLine="705"/>
        <w:jc w:val="both"/>
        <w:rPr>
          <w:rFonts w:ascii="Times New Roman" w:eastAsia="Calibri" w:hAnsi="Times New Roman" w:cs="Arial"/>
          <w:bCs/>
          <w:kern w:val="0"/>
          <w:sz w:val="24"/>
          <w:szCs w:val="24"/>
        </w:rPr>
      </w:pPr>
      <w:r w:rsidRPr="00C54357">
        <w:rPr>
          <w:rFonts w:ascii="Times New Roman" w:eastAsia="Calibri" w:hAnsi="Times New Roman" w:cs="Arial"/>
          <w:bCs/>
          <w:kern w:val="0"/>
          <w:sz w:val="24"/>
          <w:szCs w:val="24"/>
        </w:rPr>
        <w:t>Poziv na dostavu ponuda sadrži najmanje sljedeće podatke: naziv predmeta nabave, opis predmeta nabave, procijenjena vrijednost nabave, evidencijski broj nabave, podatak o gospodarskim subjektima kojima se upućuje poziv na dostavu ponude (ako je primjenjivo), mjesto izvršenja ugovora, rok početka i završetka izvršenja ugovora i priloge (npr. troškovnik, tehničke specifikacije, projektni zadatak, projektni nacrt i sl.).</w:t>
      </w:r>
    </w:p>
    <w:p w:rsidR="00C54357" w:rsidRPr="00C54357" w:rsidRDefault="00C54357" w:rsidP="00C54357">
      <w:pPr>
        <w:autoSpaceDE w:val="0"/>
        <w:autoSpaceDN w:val="0"/>
        <w:adjustRightInd w:val="0"/>
        <w:spacing w:after="0" w:line="240" w:lineRule="auto"/>
        <w:jc w:val="both"/>
        <w:rPr>
          <w:rFonts w:ascii="Times New Roman" w:eastAsia="Calibri" w:hAnsi="Times New Roman" w:cs="Times New Roman"/>
          <w:b/>
          <w:color w:val="000000"/>
          <w:kern w:val="0"/>
          <w:sz w:val="24"/>
          <w:szCs w:val="24"/>
        </w:rPr>
      </w:pPr>
    </w:p>
    <w:p w:rsidR="00C54357" w:rsidRPr="00C54357" w:rsidRDefault="00C54357" w:rsidP="00C54357">
      <w:pPr>
        <w:autoSpaceDE w:val="0"/>
        <w:autoSpaceDN w:val="0"/>
        <w:adjustRightInd w:val="0"/>
        <w:spacing w:after="0" w:line="240" w:lineRule="auto"/>
        <w:jc w:val="center"/>
        <w:rPr>
          <w:rFonts w:ascii="Times New Roman" w:eastAsia="Calibri" w:hAnsi="Times New Roman" w:cs="Times New Roman"/>
          <w:b/>
          <w:color w:val="000000"/>
          <w:kern w:val="0"/>
          <w:sz w:val="24"/>
          <w:szCs w:val="24"/>
        </w:rPr>
      </w:pPr>
      <w:r w:rsidRPr="00C54357">
        <w:rPr>
          <w:rFonts w:ascii="Times New Roman" w:eastAsia="Calibri" w:hAnsi="Times New Roman" w:cs="Times New Roman"/>
          <w:b/>
          <w:color w:val="000000"/>
          <w:kern w:val="0"/>
          <w:sz w:val="24"/>
          <w:szCs w:val="24"/>
        </w:rPr>
        <w:t>Članak 9.</w:t>
      </w: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bCs/>
          <w:color w:val="000000"/>
          <w:kern w:val="0"/>
          <w:sz w:val="24"/>
          <w:szCs w:val="24"/>
        </w:rPr>
      </w:pPr>
      <w:r w:rsidRPr="00C54357">
        <w:rPr>
          <w:rFonts w:ascii="Times New Roman" w:eastAsia="Calibri" w:hAnsi="Times New Roman" w:cs="Times New Roman"/>
          <w:bCs/>
          <w:color w:val="000000"/>
          <w:kern w:val="0"/>
          <w:sz w:val="24"/>
          <w:szCs w:val="24"/>
        </w:rPr>
        <w:t xml:space="preserve">Postupak započinje, ovisno o načinu provedbe, slanjem poziva na dostavu ponude gospodarskom subjektu ili subjektima putem modula jednostavne nabave EOJN RH ili javnom objavom poziva u modulu jednostavne nabave u EOJN RH. Prije započinjanja postupka, </w:t>
      </w:r>
      <w:r w:rsidRPr="00C54357">
        <w:rPr>
          <w:rFonts w:ascii="Times New Roman" w:eastAsia="Calibri" w:hAnsi="Times New Roman" w:cs="Times New Roman"/>
          <w:bCs/>
          <w:kern w:val="0"/>
          <w:sz w:val="24"/>
          <w:szCs w:val="24"/>
        </w:rPr>
        <w:t xml:space="preserve">Općinski načelnik </w:t>
      </w:r>
      <w:r w:rsidRPr="00C54357">
        <w:rPr>
          <w:rFonts w:ascii="Times New Roman" w:eastAsia="Calibri" w:hAnsi="Times New Roman" w:cs="Times New Roman"/>
          <w:bCs/>
          <w:color w:val="000000"/>
          <w:kern w:val="0"/>
          <w:sz w:val="24"/>
          <w:szCs w:val="24"/>
        </w:rPr>
        <w:t>donosi odluku o imenovanju stručnog povjerenstva čijim donošenjem započinje postupak jednostavne nabave.</w:t>
      </w:r>
    </w:p>
    <w:p w:rsidR="00C54357" w:rsidRPr="00C54357" w:rsidRDefault="00C54357" w:rsidP="00C54357">
      <w:pPr>
        <w:autoSpaceDE w:val="0"/>
        <w:autoSpaceDN w:val="0"/>
        <w:adjustRightInd w:val="0"/>
        <w:spacing w:after="0" w:line="240" w:lineRule="auto"/>
        <w:jc w:val="both"/>
        <w:rPr>
          <w:rFonts w:ascii="Times New Roman" w:eastAsia="Calibri" w:hAnsi="Times New Roman" w:cs="Times New Roman"/>
          <w:color w:val="000000"/>
          <w:kern w:val="0"/>
          <w:sz w:val="24"/>
          <w:szCs w:val="24"/>
        </w:rPr>
      </w:pP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t>Naručitelj može u pozivu na dostavu ponuda odrediti osnove za isključenje i uvjete sposobnosti gospodarskih subjekata, uvjete i zahtjeve po posebnim propisima, obvezu dostave određenih jamstava (jamstvo za ozbiljnost ponude, jamstvo za uredno ispunjenje ugovora, jamstvo za otklanjanje nedostataka u jamstvenom roku i jamstvo za pokriće odgovornosti iz djelatnosti), te ostale podatke potrebne za izradu i podnošenje ponude te provedbu postupka</w:t>
      </w: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color w:val="000000"/>
          <w:kern w:val="0"/>
          <w:sz w:val="24"/>
          <w:szCs w:val="24"/>
        </w:rPr>
      </w:pP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t>Pozivu se može priložiti i druga dokumentacija kao što su prijedlog ugovora, obrasci, predlošci zahtijevanih dokumenata, izjave, projekti, skice, nacrti i sl.</w:t>
      </w:r>
    </w:p>
    <w:p w:rsidR="00C54357" w:rsidRPr="00C54357" w:rsidRDefault="00C54357" w:rsidP="00C54357">
      <w:pPr>
        <w:autoSpaceDE w:val="0"/>
        <w:autoSpaceDN w:val="0"/>
        <w:adjustRightInd w:val="0"/>
        <w:spacing w:after="0" w:line="240" w:lineRule="auto"/>
        <w:jc w:val="both"/>
        <w:rPr>
          <w:rFonts w:ascii="Times New Roman" w:eastAsia="Calibri" w:hAnsi="Times New Roman" w:cs="Times New Roman"/>
          <w:strike/>
          <w:color w:val="FF0000"/>
          <w:kern w:val="0"/>
          <w:sz w:val="24"/>
          <w:szCs w:val="24"/>
        </w:rPr>
      </w:pPr>
    </w:p>
    <w:p w:rsidR="00C54357" w:rsidRPr="00C54357" w:rsidRDefault="00C54357" w:rsidP="00C54357">
      <w:pPr>
        <w:autoSpaceDE w:val="0"/>
        <w:autoSpaceDN w:val="0"/>
        <w:adjustRightInd w:val="0"/>
        <w:spacing w:after="0" w:line="240" w:lineRule="auto"/>
        <w:jc w:val="center"/>
        <w:rPr>
          <w:rFonts w:ascii="Times New Roman" w:eastAsia="Calibri" w:hAnsi="Times New Roman" w:cs="Times New Roman"/>
          <w:b/>
          <w:bCs/>
          <w:color w:val="000000"/>
          <w:kern w:val="0"/>
          <w:sz w:val="24"/>
          <w:szCs w:val="24"/>
        </w:rPr>
      </w:pPr>
      <w:r w:rsidRPr="00C54357">
        <w:rPr>
          <w:rFonts w:ascii="Times New Roman" w:eastAsia="Calibri" w:hAnsi="Times New Roman" w:cs="Times New Roman"/>
          <w:b/>
          <w:bCs/>
          <w:color w:val="000000"/>
          <w:kern w:val="0"/>
          <w:sz w:val="24"/>
          <w:szCs w:val="24"/>
        </w:rPr>
        <w:t>Članak 10.</w:t>
      </w: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t>Rok za dostavu ponuda iznosi najmanje 5 (pet) dana od dana dostave ili javne objave poziva na dostavu ponuda putem modula jednostavne nabave u EOJN RH. Iznimno, ako postoje opravdani razlozi vezani uz predmet nabave i rok provedbe jednostavne nabave, može se utvrditi kraći rok za dostavu ponuda.</w:t>
      </w: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color w:val="000000"/>
          <w:kern w:val="0"/>
          <w:sz w:val="24"/>
          <w:szCs w:val="24"/>
        </w:rPr>
      </w:pP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t>U roku za dostavu ponuda gospodarski subjekti mogu zatražiti dodatne informacije, objašnjenja ili izmjene u vezi poziva za dostavu ponuda.</w:t>
      </w: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color w:val="000000"/>
          <w:kern w:val="0"/>
          <w:sz w:val="24"/>
          <w:szCs w:val="24"/>
        </w:rPr>
      </w:pP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lastRenderedPageBreak/>
        <w:t>Dodatne informacije, odgovor, odnosno objašnjenje te izmjene vezane za poziv na dostavu ponuda, objavljuju se putem modula jednostavne nabave u EOJN RH, te po potrebi produljuje rok za dostavu ponuda.</w:t>
      </w: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color w:val="000000"/>
          <w:kern w:val="0"/>
          <w:sz w:val="24"/>
          <w:szCs w:val="24"/>
        </w:rPr>
      </w:pP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t>U pozivu na dostavu ponuda, ovisno o duljini roka za dostavu ponuda, naručitelj će propisati rok u kojemu se zahtjev/upit iz stavka 2. ovoga članka smatra pravodobnim i rok u kojemu je Naručitelj dužan odgovoriti na zahtjev/upit.</w:t>
      </w: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color w:val="000000"/>
          <w:kern w:val="0"/>
          <w:sz w:val="24"/>
          <w:szCs w:val="24"/>
        </w:rPr>
      </w:pP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t>Komunikacija i svaka druga razmjena informacija između naručitelja i gospodarskih subjekata obavlja se isključivo putem modula jednostavne nabave u EOJN RH.</w:t>
      </w: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color w:val="000000"/>
          <w:kern w:val="0"/>
          <w:sz w:val="24"/>
          <w:szCs w:val="24"/>
        </w:rPr>
      </w:pPr>
    </w:p>
    <w:p w:rsidR="00C54357" w:rsidRPr="00C54357" w:rsidRDefault="00C54357" w:rsidP="00C54357">
      <w:pPr>
        <w:spacing w:after="0" w:line="240" w:lineRule="auto"/>
        <w:ind w:firstLine="709"/>
        <w:jc w:val="center"/>
        <w:rPr>
          <w:rFonts w:ascii="Times New Roman" w:eastAsia="Calibri" w:hAnsi="Times New Roman" w:cs="Arial"/>
          <w:b/>
          <w:bCs/>
          <w:kern w:val="0"/>
          <w:sz w:val="24"/>
          <w:szCs w:val="24"/>
        </w:rPr>
      </w:pPr>
      <w:r w:rsidRPr="00C54357">
        <w:rPr>
          <w:rFonts w:ascii="Times New Roman" w:eastAsia="Calibri" w:hAnsi="Times New Roman" w:cs="Arial"/>
          <w:b/>
          <w:bCs/>
          <w:kern w:val="0"/>
          <w:sz w:val="24"/>
          <w:szCs w:val="24"/>
        </w:rPr>
        <w:t>Članak 11.</w:t>
      </w:r>
    </w:p>
    <w:p w:rsidR="00C54357" w:rsidRPr="00C54357" w:rsidRDefault="00C54357" w:rsidP="00C54357">
      <w:pPr>
        <w:spacing w:after="0" w:line="240" w:lineRule="auto"/>
        <w:ind w:firstLine="709"/>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Pri izradi ponude gospodarski subjekt mora se pridržavati zahtjeva i uvjeta iz poziva za dostavu ponuda i ne smije ih mijenjati ili nadopunjavati.</w:t>
      </w:r>
    </w:p>
    <w:p w:rsidR="00C54357" w:rsidRPr="00C54357" w:rsidRDefault="00C54357" w:rsidP="00C54357">
      <w:pPr>
        <w:spacing w:after="0" w:line="240" w:lineRule="auto"/>
        <w:ind w:firstLine="709"/>
        <w:jc w:val="both"/>
        <w:rPr>
          <w:rFonts w:ascii="Times New Roman" w:eastAsia="Calibri" w:hAnsi="Times New Roman" w:cs="Arial"/>
          <w:kern w:val="0"/>
          <w:sz w:val="24"/>
          <w:szCs w:val="24"/>
        </w:rPr>
      </w:pPr>
    </w:p>
    <w:p w:rsidR="00C54357" w:rsidRPr="00C54357" w:rsidRDefault="00C54357" w:rsidP="00C54357">
      <w:pPr>
        <w:spacing w:after="0" w:line="240" w:lineRule="auto"/>
        <w:ind w:firstLine="709"/>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U roku za dostavu ponuda gospodarski subjekt može izmijeniti svoju ponudu, nadopuniti je ili od nje odustati.</w:t>
      </w:r>
    </w:p>
    <w:p w:rsidR="00C54357" w:rsidRPr="00C54357" w:rsidRDefault="00C54357" w:rsidP="00C54357">
      <w:pPr>
        <w:spacing w:after="0" w:line="240" w:lineRule="auto"/>
        <w:ind w:firstLine="709"/>
        <w:jc w:val="both"/>
        <w:rPr>
          <w:rFonts w:ascii="Times New Roman" w:eastAsia="Calibri" w:hAnsi="Times New Roman" w:cs="Arial"/>
          <w:kern w:val="0"/>
          <w:sz w:val="24"/>
          <w:szCs w:val="24"/>
        </w:rPr>
      </w:pPr>
    </w:p>
    <w:p w:rsidR="00C54357" w:rsidRPr="00C54357" w:rsidRDefault="00C54357" w:rsidP="00C54357">
      <w:pPr>
        <w:spacing w:after="0" w:line="240" w:lineRule="auto"/>
        <w:ind w:firstLine="709"/>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Na zahtjev naručitelja ponuditelj može produžiti rok valjanosti svoje ponude.</w:t>
      </w:r>
    </w:p>
    <w:p w:rsidR="00C54357" w:rsidRPr="00C54357" w:rsidRDefault="00C54357" w:rsidP="00C54357">
      <w:pPr>
        <w:spacing w:after="0" w:line="240" w:lineRule="auto"/>
        <w:ind w:firstLine="709"/>
        <w:jc w:val="center"/>
        <w:rPr>
          <w:rFonts w:ascii="Times New Roman" w:eastAsia="Calibri" w:hAnsi="Times New Roman" w:cs="Arial"/>
          <w:b/>
          <w:bCs/>
          <w:kern w:val="0"/>
          <w:sz w:val="24"/>
          <w:szCs w:val="24"/>
        </w:rPr>
      </w:pPr>
    </w:p>
    <w:p w:rsidR="00C54357" w:rsidRPr="00C54357" w:rsidRDefault="00C54357" w:rsidP="00C54357">
      <w:pPr>
        <w:spacing w:after="0" w:line="240" w:lineRule="auto"/>
        <w:ind w:firstLine="709"/>
        <w:jc w:val="center"/>
        <w:rPr>
          <w:rFonts w:ascii="Times New Roman" w:eastAsia="Calibri" w:hAnsi="Times New Roman" w:cs="Arial"/>
          <w:b/>
          <w:bCs/>
          <w:kern w:val="0"/>
          <w:sz w:val="24"/>
          <w:szCs w:val="24"/>
        </w:rPr>
      </w:pPr>
    </w:p>
    <w:p w:rsidR="00C54357" w:rsidRPr="00C54357" w:rsidRDefault="00C54357" w:rsidP="00C54357">
      <w:pPr>
        <w:spacing w:after="0" w:line="240" w:lineRule="auto"/>
        <w:ind w:firstLine="709"/>
        <w:jc w:val="center"/>
        <w:rPr>
          <w:rFonts w:ascii="Times New Roman" w:eastAsia="Calibri" w:hAnsi="Times New Roman" w:cs="Arial"/>
          <w:b/>
          <w:bCs/>
          <w:kern w:val="0"/>
          <w:sz w:val="24"/>
          <w:szCs w:val="24"/>
        </w:rPr>
      </w:pPr>
      <w:r w:rsidRPr="00C54357">
        <w:rPr>
          <w:rFonts w:ascii="Times New Roman" w:eastAsia="Calibri" w:hAnsi="Times New Roman" w:cs="Arial"/>
          <w:b/>
          <w:bCs/>
          <w:kern w:val="0"/>
          <w:sz w:val="24"/>
          <w:szCs w:val="24"/>
        </w:rPr>
        <w:t>Članak 12.</w:t>
      </w:r>
    </w:p>
    <w:p w:rsidR="00C54357" w:rsidRPr="00C54357" w:rsidRDefault="00C54357" w:rsidP="00C54357">
      <w:pPr>
        <w:spacing w:after="0" w:line="240" w:lineRule="auto"/>
        <w:ind w:firstLine="709"/>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Ponude se dostavljaju elektronički, putem modula jednostavne nabave u EOJN RH.</w:t>
      </w:r>
    </w:p>
    <w:p w:rsidR="00C54357" w:rsidRPr="00C54357" w:rsidRDefault="00C54357" w:rsidP="00C54357">
      <w:pPr>
        <w:spacing w:after="0" w:line="240" w:lineRule="auto"/>
        <w:ind w:firstLine="709"/>
        <w:jc w:val="both"/>
        <w:rPr>
          <w:rFonts w:ascii="Times New Roman" w:eastAsia="Calibri" w:hAnsi="Times New Roman" w:cs="Arial"/>
          <w:kern w:val="0"/>
          <w:sz w:val="24"/>
          <w:szCs w:val="24"/>
        </w:rPr>
      </w:pPr>
    </w:p>
    <w:p w:rsidR="00C54357" w:rsidRPr="00C54357" w:rsidRDefault="00C54357" w:rsidP="00C54357">
      <w:pPr>
        <w:spacing w:after="0" w:line="240" w:lineRule="auto"/>
        <w:ind w:firstLine="709"/>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Ako je pozivom predviđena dostava dijelova ponude koji se ne mogu dostaviti elektronički (npr. jamstva, uzorci), isti se dostavljaju odvojeno, putem pošte ili osobnom dostavom.</w:t>
      </w:r>
    </w:p>
    <w:p w:rsidR="00C54357" w:rsidRPr="00C54357" w:rsidRDefault="00C54357" w:rsidP="00C54357">
      <w:pPr>
        <w:spacing w:after="0" w:line="240" w:lineRule="auto"/>
        <w:ind w:firstLine="709"/>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 xml:space="preserve">Otvaranje ponuda nije javno. </w:t>
      </w:r>
    </w:p>
    <w:p w:rsidR="00C54357" w:rsidRPr="00C54357" w:rsidRDefault="00C54357" w:rsidP="00C54357">
      <w:pPr>
        <w:spacing w:after="0" w:line="240" w:lineRule="auto"/>
        <w:ind w:firstLine="709"/>
        <w:jc w:val="both"/>
        <w:rPr>
          <w:rFonts w:ascii="Times New Roman" w:eastAsia="Calibri" w:hAnsi="Times New Roman" w:cs="Arial"/>
          <w:kern w:val="0"/>
          <w:sz w:val="24"/>
          <w:szCs w:val="24"/>
        </w:rPr>
      </w:pPr>
    </w:p>
    <w:p w:rsidR="00C54357" w:rsidRPr="00C54357" w:rsidRDefault="00C54357" w:rsidP="00C54357">
      <w:pPr>
        <w:spacing w:after="0" w:line="240" w:lineRule="auto"/>
        <w:ind w:firstLine="708"/>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Ponude koje nisu pristigle u roku i na način propisan pozivom na dostavu ponuda ne uzimaju se u obzir.</w:t>
      </w:r>
    </w:p>
    <w:p w:rsidR="00C54357" w:rsidRPr="00C54357" w:rsidRDefault="00C54357" w:rsidP="00C54357">
      <w:pPr>
        <w:spacing w:after="0" w:line="240" w:lineRule="auto"/>
        <w:ind w:firstLine="708"/>
        <w:jc w:val="both"/>
        <w:rPr>
          <w:rFonts w:ascii="Times New Roman" w:eastAsia="Calibri" w:hAnsi="Times New Roman" w:cs="Arial"/>
          <w:kern w:val="0"/>
          <w:sz w:val="24"/>
          <w:szCs w:val="24"/>
        </w:rPr>
      </w:pPr>
    </w:p>
    <w:p w:rsidR="00C54357" w:rsidRPr="00C54357" w:rsidRDefault="00C54357" w:rsidP="00C54357">
      <w:pPr>
        <w:spacing w:after="0" w:line="240" w:lineRule="auto"/>
        <w:ind w:firstLine="708"/>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Odvojeni dijelovi ponude koji ne pristignu na adresu Naručitelja u propisanom roku ne uzimaju se u obzir, nego se neotvoreni vraćaju ponuditeljima uz dokaz da su bili zaprimljeni nakon isteka roka za dostavu ponuda.</w:t>
      </w:r>
    </w:p>
    <w:p w:rsidR="00C54357" w:rsidRPr="00C54357" w:rsidRDefault="00C54357" w:rsidP="00C54357">
      <w:pPr>
        <w:spacing w:after="0" w:line="240" w:lineRule="auto"/>
        <w:ind w:firstLine="709"/>
        <w:jc w:val="both"/>
        <w:rPr>
          <w:rFonts w:ascii="Times New Roman" w:eastAsia="Calibri" w:hAnsi="Times New Roman" w:cs="Arial"/>
          <w:kern w:val="0"/>
          <w:sz w:val="24"/>
          <w:szCs w:val="24"/>
        </w:rPr>
      </w:pPr>
    </w:p>
    <w:p w:rsidR="00C54357" w:rsidRPr="00C54357" w:rsidRDefault="00C54357" w:rsidP="00C54357">
      <w:pPr>
        <w:spacing w:after="0" w:line="240" w:lineRule="auto"/>
        <w:ind w:firstLine="709"/>
        <w:jc w:val="center"/>
        <w:rPr>
          <w:rFonts w:ascii="Times New Roman" w:eastAsia="Calibri" w:hAnsi="Times New Roman" w:cs="Arial"/>
          <w:b/>
          <w:bCs/>
          <w:kern w:val="0"/>
          <w:sz w:val="24"/>
          <w:szCs w:val="24"/>
        </w:rPr>
      </w:pPr>
      <w:r w:rsidRPr="00C54357">
        <w:rPr>
          <w:rFonts w:ascii="Times New Roman" w:eastAsia="Calibri" w:hAnsi="Times New Roman" w:cs="Arial"/>
          <w:b/>
          <w:bCs/>
          <w:kern w:val="0"/>
          <w:sz w:val="24"/>
          <w:szCs w:val="24"/>
        </w:rPr>
        <w:t>Članak 13.</w:t>
      </w:r>
    </w:p>
    <w:p w:rsidR="00C54357" w:rsidRPr="00C54357" w:rsidRDefault="00C54357" w:rsidP="00C54357">
      <w:pPr>
        <w:spacing w:after="0" w:line="240" w:lineRule="auto"/>
        <w:ind w:firstLine="708"/>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Ponude dostavljene u propisanom roku pregledat će se i ocijeniti na temelju uvjeta i zahtjeva iz poziva na dostavu ponuda, te općinskom načelniku predložiti odabir ponude ili poništenje postupka.</w:t>
      </w:r>
    </w:p>
    <w:p w:rsidR="00C54357" w:rsidRPr="00C54357" w:rsidRDefault="00C54357" w:rsidP="00C54357">
      <w:pPr>
        <w:spacing w:after="0" w:line="240" w:lineRule="auto"/>
        <w:ind w:firstLine="708"/>
        <w:jc w:val="both"/>
        <w:rPr>
          <w:rFonts w:ascii="Times New Roman" w:eastAsia="Calibri" w:hAnsi="Times New Roman" w:cs="Arial"/>
          <w:kern w:val="0"/>
          <w:sz w:val="24"/>
          <w:szCs w:val="24"/>
        </w:rPr>
      </w:pPr>
    </w:p>
    <w:p w:rsidR="00C54357" w:rsidRPr="00C54357" w:rsidRDefault="00C54357" w:rsidP="00C54357">
      <w:pPr>
        <w:spacing w:after="0" w:line="240" w:lineRule="auto"/>
        <w:ind w:firstLine="708"/>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Pregled i ocjenu ponuda obavljaju članovi stručnog povjerenstva za jednostavnu nabavu o čemu se sastavlja zapisnik o pregledu i ocjeni ponuda. Tijekom pregleda i ocjene ponuda, ukoliko je primjenjivo, povjerenstvo može tražiti  pojašnjenja ponude, prihvat računske greške, dostavu dokaza, dodatnu dokumentaciju, produljenje roka valjanosti ponude i dr.</w:t>
      </w:r>
    </w:p>
    <w:p w:rsidR="00C54357" w:rsidRPr="00C54357" w:rsidRDefault="00C54357" w:rsidP="00C54357">
      <w:pPr>
        <w:spacing w:after="0" w:line="240" w:lineRule="auto"/>
        <w:ind w:firstLine="708"/>
        <w:jc w:val="both"/>
        <w:rPr>
          <w:rFonts w:ascii="Times New Roman" w:eastAsia="Calibri" w:hAnsi="Times New Roman" w:cs="Arial"/>
          <w:kern w:val="0"/>
          <w:sz w:val="24"/>
          <w:szCs w:val="24"/>
        </w:rPr>
      </w:pPr>
    </w:p>
    <w:p w:rsidR="00C54357" w:rsidRPr="00C54357" w:rsidRDefault="00C54357" w:rsidP="00021A50">
      <w:pPr>
        <w:spacing w:after="0" w:line="240" w:lineRule="auto"/>
        <w:ind w:firstLine="708"/>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lastRenderedPageBreak/>
        <w:t>Zapisnik o pregledu i ocjeni ponuda sadrži najmanje analitički prikaz zaprimljenih ponuda sukladno uvjetima i zahtjevima iz poziva za dostavu ponuda, rangiranje valjanih ponuda prema kriteriju za odabir, te prijedlog odabira (najpovoljnije) ponude ili poništenje postupka</w:t>
      </w:r>
      <w:r w:rsidR="00021A50">
        <w:rPr>
          <w:rFonts w:ascii="Times New Roman" w:eastAsia="Calibri" w:hAnsi="Times New Roman" w:cs="Arial"/>
          <w:kern w:val="0"/>
          <w:sz w:val="24"/>
          <w:szCs w:val="24"/>
        </w:rPr>
        <w:t>.</w:t>
      </w:r>
    </w:p>
    <w:p w:rsidR="00C54357" w:rsidRPr="00C54357" w:rsidRDefault="00C54357" w:rsidP="00C54357">
      <w:pPr>
        <w:spacing w:after="0" w:line="240" w:lineRule="auto"/>
        <w:ind w:firstLine="708"/>
        <w:jc w:val="both"/>
        <w:rPr>
          <w:rFonts w:ascii="Times New Roman" w:eastAsia="Calibri" w:hAnsi="Times New Roman" w:cs="Arial"/>
          <w:bCs/>
          <w:kern w:val="0"/>
          <w:sz w:val="24"/>
          <w:szCs w:val="24"/>
        </w:rPr>
      </w:pPr>
      <w:r w:rsidRPr="00C54357">
        <w:rPr>
          <w:rFonts w:ascii="Times New Roman" w:eastAsia="Calibri" w:hAnsi="Times New Roman" w:cs="Arial"/>
          <w:bCs/>
          <w:kern w:val="0"/>
          <w:sz w:val="24"/>
          <w:szCs w:val="24"/>
        </w:rPr>
        <w:t>Zapisnik potpisuju članovi stručnog povjerenstva za jednostavnu nabavu koji su proveli pregled i ocjenu ponuda.</w:t>
      </w:r>
    </w:p>
    <w:p w:rsidR="00C54357" w:rsidRPr="00C54357" w:rsidRDefault="00C54357" w:rsidP="00C54357">
      <w:pPr>
        <w:spacing w:after="0" w:line="240" w:lineRule="auto"/>
        <w:ind w:firstLine="708"/>
        <w:jc w:val="both"/>
        <w:rPr>
          <w:rFonts w:ascii="Times New Roman" w:eastAsia="Calibri" w:hAnsi="Times New Roman" w:cs="Arial"/>
          <w:bCs/>
          <w:kern w:val="0"/>
          <w:sz w:val="24"/>
          <w:szCs w:val="24"/>
        </w:rPr>
      </w:pPr>
    </w:p>
    <w:p w:rsidR="00C54357" w:rsidRPr="00C54357" w:rsidRDefault="00C54357" w:rsidP="00C54357">
      <w:pPr>
        <w:spacing w:after="0" w:line="240" w:lineRule="auto"/>
        <w:ind w:firstLine="708"/>
        <w:jc w:val="both"/>
        <w:rPr>
          <w:rFonts w:ascii="Times New Roman" w:eastAsia="Calibri" w:hAnsi="Times New Roman" w:cs="Arial"/>
          <w:bCs/>
          <w:kern w:val="0"/>
          <w:sz w:val="24"/>
          <w:szCs w:val="24"/>
        </w:rPr>
      </w:pPr>
      <w:r w:rsidRPr="00C54357">
        <w:rPr>
          <w:rFonts w:ascii="Times New Roman" w:eastAsia="Calibri" w:hAnsi="Times New Roman" w:cs="Arial"/>
          <w:bCs/>
          <w:kern w:val="0"/>
          <w:sz w:val="24"/>
          <w:szCs w:val="24"/>
        </w:rPr>
        <w:t xml:space="preserve">Javni naručitelj obvezan je odbiti ponudu za koju, na temelju rezultata pregleda i ocjene ponuda, utvrdi da je nevaljana. </w:t>
      </w:r>
    </w:p>
    <w:p w:rsidR="00C54357" w:rsidRPr="00C54357" w:rsidRDefault="00C54357" w:rsidP="00C54357">
      <w:pPr>
        <w:spacing w:after="0" w:line="240" w:lineRule="auto"/>
        <w:ind w:firstLine="708"/>
        <w:jc w:val="both"/>
        <w:rPr>
          <w:rFonts w:ascii="Times New Roman" w:eastAsia="Calibri" w:hAnsi="Times New Roman" w:cs="Arial"/>
          <w:bCs/>
          <w:kern w:val="0"/>
          <w:sz w:val="24"/>
          <w:szCs w:val="24"/>
        </w:rPr>
      </w:pPr>
    </w:p>
    <w:p w:rsidR="00C54357" w:rsidRPr="00C54357" w:rsidRDefault="00C54357" w:rsidP="00C54357">
      <w:pPr>
        <w:spacing w:after="0" w:line="240" w:lineRule="auto"/>
        <w:ind w:firstLine="709"/>
        <w:jc w:val="center"/>
        <w:rPr>
          <w:rFonts w:ascii="Times New Roman" w:eastAsia="Calibri" w:hAnsi="Times New Roman" w:cs="Arial"/>
          <w:b/>
          <w:bCs/>
          <w:kern w:val="0"/>
          <w:sz w:val="24"/>
          <w:szCs w:val="24"/>
        </w:rPr>
      </w:pPr>
      <w:r w:rsidRPr="00C54357">
        <w:rPr>
          <w:rFonts w:ascii="Times New Roman" w:eastAsia="Calibri" w:hAnsi="Times New Roman" w:cs="Arial"/>
          <w:b/>
          <w:bCs/>
          <w:kern w:val="0"/>
          <w:sz w:val="24"/>
          <w:szCs w:val="24"/>
        </w:rPr>
        <w:t>Članak 14.</w:t>
      </w:r>
    </w:p>
    <w:p w:rsidR="00C54357" w:rsidRPr="00C54357" w:rsidRDefault="00C54357" w:rsidP="00C54357">
      <w:pPr>
        <w:spacing w:after="0" w:line="240" w:lineRule="auto"/>
        <w:ind w:firstLine="709"/>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Za odabir ponude dovoljna je jedna pristigla ponuda koja udovoljava svim traženim uvjetima i zahtjevima iz poziva na dostavu ponuda (valjana ponuda).</w:t>
      </w:r>
    </w:p>
    <w:p w:rsidR="00C54357" w:rsidRPr="00C54357" w:rsidRDefault="00C54357" w:rsidP="00C54357">
      <w:pPr>
        <w:spacing w:after="0" w:line="240" w:lineRule="auto"/>
        <w:ind w:firstLine="709"/>
        <w:jc w:val="both"/>
        <w:rPr>
          <w:rFonts w:ascii="Times New Roman" w:eastAsia="Calibri" w:hAnsi="Times New Roman" w:cs="Arial"/>
          <w:kern w:val="0"/>
          <w:sz w:val="24"/>
          <w:szCs w:val="24"/>
        </w:rPr>
      </w:pPr>
    </w:p>
    <w:p w:rsidR="00C54357" w:rsidRPr="00C54357" w:rsidRDefault="00C54357" w:rsidP="00C54357">
      <w:pPr>
        <w:spacing w:after="0" w:line="240" w:lineRule="auto"/>
        <w:ind w:firstLine="708"/>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 xml:space="preserve">Odluku o odabiru ponude ili </w:t>
      </w:r>
      <w:r w:rsidRPr="00C54357">
        <w:rPr>
          <w:rFonts w:ascii="Times New Roman" w:eastAsia="Calibri" w:hAnsi="Times New Roman" w:cs="Times New Roman"/>
          <w:kern w:val="0"/>
          <w:sz w:val="24"/>
          <w:szCs w:val="24"/>
        </w:rPr>
        <w:t xml:space="preserve">poništenju postupka donosi </w:t>
      </w:r>
      <w:r w:rsidRPr="00C54357">
        <w:rPr>
          <w:rFonts w:ascii="Times New Roman" w:eastAsia="Calibri" w:hAnsi="Times New Roman" w:cs="Times New Roman"/>
          <w:bCs/>
          <w:kern w:val="0"/>
          <w:sz w:val="24"/>
          <w:szCs w:val="24"/>
        </w:rPr>
        <w:t xml:space="preserve">Općinski načelnik </w:t>
      </w:r>
      <w:r w:rsidRPr="00C54357">
        <w:rPr>
          <w:rFonts w:ascii="Times New Roman" w:eastAsia="Calibri" w:hAnsi="Times New Roman" w:cs="Times New Roman"/>
          <w:kern w:val="0"/>
          <w:sz w:val="24"/>
          <w:szCs w:val="24"/>
        </w:rPr>
        <w:t>u roku od 30 (trideset) dana od isteka roka za dostavu ponude, osim ako se postupak poništava prije isteka roka za dostavu ponuda. Naručitelj može</w:t>
      </w:r>
      <w:r w:rsidRPr="00C54357">
        <w:rPr>
          <w:rFonts w:ascii="Times New Roman" w:eastAsia="Calibri" w:hAnsi="Times New Roman" w:cs="Arial"/>
          <w:kern w:val="0"/>
          <w:sz w:val="24"/>
          <w:szCs w:val="24"/>
        </w:rPr>
        <w:t xml:space="preserve"> u Pozivu na dostavu ponuda odrediti i duži rok za donošenje odluke.</w:t>
      </w:r>
    </w:p>
    <w:p w:rsidR="00C54357" w:rsidRPr="00C54357" w:rsidRDefault="00C54357" w:rsidP="00C54357">
      <w:pPr>
        <w:spacing w:after="0" w:line="240" w:lineRule="auto"/>
        <w:ind w:firstLine="708"/>
        <w:jc w:val="both"/>
        <w:rPr>
          <w:rFonts w:ascii="Times New Roman" w:eastAsia="Calibri" w:hAnsi="Times New Roman" w:cs="Arial"/>
          <w:kern w:val="0"/>
          <w:sz w:val="24"/>
          <w:szCs w:val="24"/>
        </w:rPr>
      </w:pPr>
    </w:p>
    <w:p w:rsidR="00C54357" w:rsidRPr="00C54357" w:rsidRDefault="00C54357" w:rsidP="00C54357">
      <w:pPr>
        <w:spacing w:after="0" w:line="240" w:lineRule="auto"/>
        <w:ind w:firstLine="708"/>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Ako su dvije ili više valjanih ponuda jednako rangirane prema kriteriju za odabir ponude, odabrat će se ponuda koja je zaprimljena ranije.</w:t>
      </w:r>
    </w:p>
    <w:p w:rsidR="00C54357" w:rsidRPr="00C54357" w:rsidRDefault="00C54357" w:rsidP="00C54357">
      <w:pPr>
        <w:spacing w:after="0" w:line="240" w:lineRule="auto"/>
        <w:ind w:firstLine="708"/>
        <w:jc w:val="both"/>
        <w:rPr>
          <w:rFonts w:ascii="Times New Roman" w:eastAsia="Calibri" w:hAnsi="Times New Roman" w:cs="Arial"/>
          <w:kern w:val="0"/>
          <w:sz w:val="24"/>
          <w:szCs w:val="24"/>
        </w:rPr>
      </w:pPr>
    </w:p>
    <w:p w:rsidR="00C54357" w:rsidRPr="00C54357" w:rsidRDefault="00C54357" w:rsidP="00C54357">
      <w:pPr>
        <w:spacing w:after="0" w:line="240" w:lineRule="auto"/>
        <w:ind w:firstLine="709"/>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Odluka o odabiru obvezno sadrži: podatke o naručitelju, predmet nabave, naziv ponuditelja čija je ponuda odabrana za sklapanje ugovora o nabavi, razloge odabira, cijenu odabrane ponude, datum donošenja, potpis odgovorne osobe, te uputu o pravnom lijeku.</w:t>
      </w:r>
    </w:p>
    <w:p w:rsidR="00C54357" w:rsidRPr="00C54357" w:rsidRDefault="00C54357" w:rsidP="00C54357">
      <w:pPr>
        <w:spacing w:after="0" w:line="240" w:lineRule="auto"/>
        <w:ind w:firstLine="709"/>
        <w:jc w:val="both"/>
        <w:rPr>
          <w:rFonts w:ascii="Times New Roman" w:eastAsia="Calibri" w:hAnsi="Times New Roman" w:cs="Arial"/>
          <w:kern w:val="0"/>
          <w:sz w:val="24"/>
          <w:szCs w:val="24"/>
        </w:rPr>
      </w:pPr>
    </w:p>
    <w:p w:rsidR="00C54357" w:rsidRPr="00C54357" w:rsidRDefault="00C54357" w:rsidP="00C54357">
      <w:pPr>
        <w:autoSpaceDE w:val="0"/>
        <w:autoSpaceDN w:val="0"/>
        <w:adjustRightInd w:val="0"/>
        <w:spacing w:after="0" w:line="240" w:lineRule="auto"/>
        <w:ind w:firstLine="360"/>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kern w:val="0"/>
          <w:sz w:val="24"/>
          <w:szCs w:val="24"/>
        </w:rPr>
        <w:t xml:space="preserve">Općinski načelnik </w:t>
      </w:r>
      <w:r w:rsidRPr="00C54357">
        <w:rPr>
          <w:rFonts w:ascii="Times New Roman" w:eastAsia="Calibri" w:hAnsi="Times New Roman" w:cs="Times New Roman"/>
          <w:color w:val="000000"/>
          <w:kern w:val="0"/>
          <w:sz w:val="24"/>
          <w:szCs w:val="24"/>
        </w:rPr>
        <w:t>će poništiti postupak jednostavne nabave:</w:t>
      </w:r>
    </w:p>
    <w:p w:rsidR="00C54357" w:rsidRPr="00C54357" w:rsidRDefault="00C54357" w:rsidP="00C54357">
      <w:pPr>
        <w:numPr>
          <w:ilvl w:val="0"/>
          <w:numId w:val="11"/>
        </w:numPr>
        <w:autoSpaceDE w:val="0"/>
        <w:autoSpaceDN w:val="0"/>
        <w:adjustRightInd w:val="0"/>
        <w:spacing w:after="0" w:line="240" w:lineRule="auto"/>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t>ako postanu poznate okolnosti zbog kojih ne bi došlo do pokretanja postupka jednostavne nabave da su iste bile poznate prije pokretanja postupka,</w:t>
      </w:r>
    </w:p>
    <w:p w:rsidR="00C54357" w:rsidRPr="00C54357" w:rsidRDefault="00C54357" w:rsidP="00C54357">
      <w:pPr>
        <w:numPr>
          <w:ilvl w:val="0"/>
          <w:numId w:val="11"/>
        </w:numPr>
        <w:autoSpaceDE w:val="0"/>
        <w:autoSpaceDN w:val="0"/>
        <w:adjustRightInd w:val="0"/>
        <w:spacing w:after="0" w:line="240" w:lineRule="auto"/>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t>ako postanu poznate okolnosti zbog kojih bi došlo do sadržajno bitno drugačijeg poziva za dostavu ponuda da su iste bile poznate prije pokretanja postupka,</w:t>
      </w:r>
    </w:p>
    <w:p w:rsidR="00C54357" w:rsidRPr="00C54357" w:rsidRDefault="00C54357" w:rsidP="00C54357">
      <w:pPr>
        <w:numPr>
          <w:ilvl w:val="0"/>
          <w:numId w:val="11"/>
        </w:numPr>
        <w:autoSpaceDE w:val="0"/>
        <w:autoSpaceDN w:val="0"/>
        <w:adjustRightInd w:val="0"/>
        <w:spacing w:after="0" w:line="240" w:lineRule="auto"/>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t>ako nije pristigla niti jedna ponuda,</w:t>
      </w:r>
    </w:p>
    <w:p w:rsidR="00C54357" w:rsidRPr="00C54357" w:rsidRDefault="00C54357" w:rsidP="00C54357">
      <w:pPr>
        <w:numPr>
          <w:ilvl w:val="0"/>
          <w:numId w:val="11"/>
        </w:numPr>
        <w:autoSpaceDE w:val="0"/>
        <w:autoSpaceDN w:val="0"/>
        <w:adjustRightInd w:val="0"/>
        <w:spacing w:after="0" w:line="240" w:lineRule="auto"/>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t>ako nakon odbijanja ponuda ili isključenja ponuditelja ne preostane nijedna valjana ponuda,</w:t>
      </w:r>
    </w:p>
    <w:p w:rsidR="00C54357" w:rsidRPr="00C54357" w:rsidRDefault="00C54357" w:rsidP="00C54357">
      <w:pPr>
        <w:numPr>
          <w:ilvl w:val="0"/>
          <w:numId w:val="11"/>
        </w:numPr>
        <w:autoSpaceDE w:val="0"/>
        <w:autoSpaceDN w:val="0"/>
        <w:adjustRightInd w:val="0"/>
        <w:spacing w:after="0" w:line="240" w:lineRule="auto"/>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t>ako je cijena najpovoljnije ponude veća od procijenjene vrijednosti nabave, osim ako naručitelj ima ili će imati osigurana sredstva,</w:t>
      </w:r>
    </w:p>
    <w:p w:rsidR="00C54357" w:rsidRPr="00C54357" w:rsidRDefault="00C54357" w:rsidP="00C54357">
      <w:pPr>
        <w:numPr>
          <w:ilvl w:val="0"/>
          <w:numId w:val="11"/>
        </w:numPr>
        <w:autoSpaceDE w:val="0"/>
        <w:autoSpaceDN w:val="0"/>
        <w:adjustRightInd w:val="0"/>
        <w:spacing w:after="0" w:line="240" w:lineRule="auto"/>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t xml:space="preserve">je cijena najpovoljnije ponude u postupku jednostavne nabave jednaka ili veća od pragova za primjenu ZJN 2016 iz čl. 12. ZJN 2016, </w:t>
      </w:r>
    </w:p>
    <w:p w:rsidR="00C54357" w:rsidRPr="00C54357" w:rsidRDefault="00C54357" w:rsidP="00C54357">
      <w:pPr>
        <w:numPr>
          <w:ilvl w:val="0"/>
          <w:numId w:val="11"/>
        </w:numPr>
        <w:autoSpaceDE w:val="0"/>
        <w:autoSpaceDN w:val="0"/>
        <w:adjustRightInd w:val="0"/>
        <w:spacing w:after="0" w:line="240" w:lineRule="auto"/>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t>ako najpovoljnija ponuda svojom cijenom prelazi pragove iz članka 4. ovoga Pravilnika koji zahtijevaju obveznu javnu objavu poziva, a postupak je proveden slanjem poziva samo određenim subjektima,</w:t>
      </w:r>
    </w:p>
    <w:p w:rsidR="00C54357" w:rsidRPr="00C54357" w:rsidRDefault="00C54357" w:rsidP="00C54357">
      <w:pPr>
        <w:numPr>
          <w:ilvl w:val="0"/>
          <w:numId w:val="11"/>
        </w:numPr>
        <w:autoSpaceDE w:val="0"/>
        <w:autoSpaceDN w:val="0"/>
        <w:adjustRightInd w:val="0"/>
        <w:spacing w:after="0" w:line="240" w:lineRule="auto"/>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t>ako je to potrebno radi zaštite javnog interesa,</w:t>
      </w:r>
    </w:p>
    <w:p w:rsidR="00C54357" w:rsidRPr="00C54357" w:rsidRDefault="00C54357" w:rsidP="00C54357">
      <w:pPr>
        <w:numPr>
          <w:ilvl w:val="0"/>
          <w:numId w:val="11"/>
        </w:numPr>
        <w:autoSpaceDE w:val="0"/>
        <w:autoSpaceDN w:val="0"/>
        <w:adjustRightInd w:val="0"/>
        <w:spacing w:after="0" w:line="240" w:lineRule="auto"/>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t>i iz drugih opravdanih razloga.</w:t>
      </w:r>
    </w:p>
    <w:p w:rsidR="00C54357" w:rsidRPr="00C54357" w:rsidRDefault="00C54357" w:rsidP="00C54357">
      <w:pPr>
        <w:spacing w:after="0" w:line="240" w:lineRule="auto"/>
        <w:ind w:firstLine="709"/>
        <w:jc w:val="both"/>
        <w:rPr>
          <w:rFonts w:ascii="Times New Roman" w:eastAsia="Calibri" w:hAnsi="Times New Roman" w:cs="Arial"/>
          <w:kern w:val="0"/>
          <w:sz w:val="24"/>
          <w:szCs w:val="24"/>
        </w:rPr>
      </w:pPr>
    </w:p>
    <w:p w:rsidR="00C54357" w:rsidRPr="00C54357" w:rsidRDefault="00C54357" w:rsidP="00C54357">
      <w:pPr>
        <w:spacing w:after="0" w:line="240" w:lineRule="auto"/>
        <w:ind w:firstLine="709"/>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Odluka o poništenju postupka, obvezno sadrži: podatke o naručitelju, predmet nabave, obrazloženje razloga poništenja, datum donošenja i potpis odgovorne osobe, te uputu o pravnom lijeku.</w:t>
      </w:r>
    </w:p>
    <w:p w:rsidR="00C54357" w:rsidRPr="00C54357" w:rsidRDefault="00C54357" w:rsidP="00C54357">
      <w:pPr>
        <w:spacing w:after="0" w:line="240" w:lineRule="auto"/>
        <w:ind w:firstLine="709"/>
        <w:jc w:val="both"/>
        <w:rPr>
          <w:rFonts w:ascii="Times New Roman" w:eastAsia="Calibri" w:hAnsi="Times New Roman" w:cs="Arial"/>
          <w:kern w:val="0"/>
          <w:sz w:val="24"/>
          <w:szCs w:val="24"/>
        </w:rPr>
      </w:pPr>
    </w:p>
    <w:p w:rsidR="00C54357" w:rsidRPr="00C54357" w:rsidRDefault="00C54357" w:rsidP="00C54357">
      <w:pPr>
        <w:spacing w:after="0" w:line="240" w:lineRule="auto"/>
        <w:ind w:firstLine="709"/>
        <w:jc w:val="both"/>
        <w:rPr>
          <w:rFonts w:ascii="Times New Roman" w:eastAsia="Calibri" w:hAnsi="Times New Roman" w:cs="Arial"/>
          <w:color w:val="FF0000"/>
          <w:kern w:val="0"/>
          <w:sz w:val="24"/>
          <w:szCs w:val="24"/>
          <w:highlight w:val="yellow"/>
        </w:rPr>
      </w:pPr>
      <w:r w:rsidRPr="00C54357">
        <w:rPr>
          <w:rFonts w:ascii="Times New Roman" w:eastAsia="Calibri" w:hAnsi="Times New Roman" w:cs="Arial"/>
          <w:kern w:val="0"/>
          <w:sz w:val="24"/>
          <w:szCs w:val="24"/>
        </w:rPr>
        <w:lastRenderedPageBreak/>
        <w:t>Odluku o odabiru/poništenju i ugovor o nabavi potpisuje Općinski načelnik .</w:t>
      </w:r>
    </w:p>
    <w:p w:rsidR="00C54357" w:rsidRPr="00C54357" w:rsidRDefault="00C54357" w:rsidP="00C54357">
      <w:pPr>
        <w:spacing w:after="0" w:line="240" w:lineRule="auto"/>
        <w:ind w:firstLine="709"/>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Odluka o odabiru ili poništenju dostavlja se ponuditeljima putem EOJN RH.</w:t>
      </w: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t>Ponuditelj može putem EOJN RH, po objavi odluke, tražiti uvid u ponudu i druge dijelove dokumentacije. Naručitelj odobrava ili odbija zahtjev za uvidom putem EOJN RH.</w:t>
      </w: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color w:val="000000"/>
          <w:kern w:val="0"/>
          <w:sz w:val="24"/>
          <w:szCs w:val="24"/>
        </w:rPr>
      </w:pPr>
    </w:p>
    <w:p w:rsidR="00C54357" w:rsidRPr="00C54357" w:rsidRDefault="00C54357" w:rsidP="00C54357">
      <w:pPr>
        <w:autoSpaceDE w:val="0"/>
        <w:autoSpaceDN w:val="0"/>
        <w:adjustRightInd w:val="0"/>
        <w:spacing w:after="0" w:line="240" w:lineRule="auto"/>
        <w:jc w:val="center"/>
        <w:rPr>
          <w:rFonts w:ascii="Times New Roman" w:eastAsia="Calibri" w:hAnsi="Times New Roman" w:cs="Times New Roman"/>
          <w:b/>
          <w:color w:val="000000"/>
          <w:kern w:val="0"/>
          <w:sz w:val="24"/>
          <w:szCs w:val="24"/>
        </w:rPr>
      </w:pPr>
      <w:r w:rsidRPr="00C54357">
        <w:rPr>
          <w:rFonts w:ascii="Times New Roman" w:eastAsia="Calibri" w:hAnsi="Times New Roman" w:cs="Times New Roman"/>
          <w:b/>
          <w:color w:val="000000"/>
          <w:kern w:val="0"/>
          <w:sz w:val="24"/>
          <w:szCs w:val="24"/>
        </w:rPr>
        <w:t>Članak 15.</w:t>
      </w: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t>Kriterij za odabir ponude je mjerilo za rangiranje valjanih ponuda i odabir najpovoljnije ponude, a može biti najniža cijena ponude ili ekonomski najpovoljnija ponuda.</w:t>
      </w: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color w:val="000000"/>
          <w:kern w:val="0"/>
          <w:sz w:val="24"/>
          <w:szCs w:val="24"/>
        </w:rPr>
      </w:pP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t>Ukoliko je kriterij odabira ekonomski najpovoljnija ponuda, osim kriterija cijene mogu se vrednovati i neki drugi kriteriji kao što su kvaliteta, tehnička vrijednost, estetske i funkcionalne značajke, društvene, okolišne i inovativne značajke, usluga nakon predaje i tehnička pomoć, uvjeti isporuke, rok isporuke ili izvršenja, organizacija, kvalifikacije i iskustvo osoblja angažiranog na izvršenju određenog ugovora, ako kvaliteta angažiranog osoblja može značajno utjecati na razinu uspješnosti ugovora i drugo.</w:t>
      </w:r>
    </w:p>
    <w:p w:rsidR="00C54357" w:rsidRPr="00C54357" w:rsidRDefault="00C54357" w:rsidP="00C54357">
      <w:pPr>
        <w:autoSpaceDE w:val="0"/>
        <w:autoSpaceDN w:val="0"/>
        <w:adjustRightInd w:val="0"/>
        <w:spacing w:after="0" w:line="240" w:lineRule="auto"/>
        <w:jc w:val="both"/>
        <w:rPr>
          <w:rFonts w:ascii="Times New Roman" w:eastAsia="Calibri" w:hAnsi="Times New Roman" w:cs="Times New Roman"/>
          <w:color w:val="000000"/>
          <w:kern w:val="0"/>
          <w:sz w:val="24"/>
          <w:szCs w:val="24"/>
        </w:rPr>
      </w:pP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t>Ukoliko se primjenjuje kriterij ekonomski najpovoljnije ponude, u pozivu na dostavu ponude moraju se detaljno razraditi i obrazložiti kriteriji.</w:t>
      </w: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t>Naručitelj uspoređuje cijene ponuda bez poreza na dodanu vrijednost.</w:t>
      </w:r>
    </w:p>
    <w:p w:rsidR="00C54357" w:rsidRPr="00C54357" w:rsidRDefault="00C54357" w:rsidP="00C54357">
      <w:pPr>
        <w:autoSpaceDE w:val="0"/>
        <w:autoSpaceDN w:val="0"/>
        <w:adjustRightInd w:val="0"/>
        <w:spacing w:after="0" w:line="240" w:lineRule="auto"/>
        <w:jc w:val="both"/>
        <w:rPr>
          <w:rFonts w:ascii="Times New Roman" w:eastAsia="Calibri" w:hAnsi="Times New Roman" w:cs="Times New Roman"/>
          <w:b/>
          <w:color w:val="000000"/>
          <w:kern w:val="0"/>
          <w:sz w:val="24"/>
          <w:szCs w:val="24"/>
        </w:rPr>
      </w:pPr>
    </w:p>
    <w:p w:rsidR="00C54357" w:rsidRPr="00C54357" w:rsidRDefault="00C54357" w:rsidP="00C54357">
      <w:pPr>
        <w:autoSpaceDE w:val="0"/>
        <w:autoSpaceDN w:val="0"/>
        <w:adjustRightInd w:val="0"/>
        <w:spacing w:after="0" w:line="240" w:lineRule="auto"/>
        <w:jc w:val="center"/>
        <w:rPr>
          <w:rFonts w:ascii="Times New Roman" w:eastAsia="Calibri" w:hAnsi="Times New Roman" w:cs="Times New Roman"/>
          <w:b/>
          <w:color w:val="000000"/>
          <w:kern w:val="0"/>
          <w:sz w:val="24"/>
          <w:szCs w:val="24"/>
        </w:rPr>
      </w:pPr>
      <w:r w:rsidRPr="00C54357">
        <w:rPr>
          <w:rFonts w:ascii="Times New Roman" w:eastAsia="Calibri" w:hAnsi="Times New Roman" w:cs="Times New Roman"/>
          <w:b/>
          <w:color w:val="000000"/>
          <w:kern w:val="0"/>
          <w:sz w:val="24"/>
          <w:szCs w:val="24"/>
        </w:rPr>
        <w:t>Članak 16.</w:t>
      </w:r>
    </w:p>
    <w:p w:rsidR="00C54357" w:rsidRPr="00C54357" w:rsidRDefault="00C54357" w:rsidP="00C54357">
      <w:pPr>
        <w:spacing w:after="0" w:line="240" w:lineRule="auto"/>
        <w:ind w:firstLine="708"/>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U postupcima jednostavne nabave čija je procijenjena vrijednost veća od 15.000,00 eura ponuditelj koji je pretrpio ili bi mogao pretrpjeti štetu od navodnoga kršenja subjektivnih prava ima pravo uložiti prigovor Općinskom načelniku .</w:t>
      </w:r>
    </w:p>
    <w:p w:rsidR="00C54357" w:rsidRPr="00C54357" w:rsidRDefault="00C54357" w:rsidP="00C54357">
      <w:pPr>
        <w:spacing w:after="0" w:line="240" w:lineRule="auto"/>
        <w:ind w:firstLine="708"/>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Prigovor se podnosi u roku od 3 (tri) radna dana od dana dostave odluke o odabiru ili poništenju postupka u pisanom obliku i dostavlja putem modula jednostavne nabave EOJN RH.</w:t>
      </w:r>
    </w:p>
    <w:p w:rsidR="00C54357" w:rsidRPr="00C54357" w:rsidRDefault="00C54357" w:rsidP="00C54357">
      <w:pPr>
        <w:spacing w:after="0" w:line="240" w:lineRule="auto"/>
        <w:ind w:firstLine="708"/>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Prigovor mora sadržavati najmanje: podatke o gospodarskom subjektu koji podnosi prigovor, naziv postupka jednostavne nabave ili evidencijski broj nabave, razloge prigovora i obrazloženje, te prijedlog načina otklanjanja navodne nepravilnosti.</w:t>
      </w:r>
    </w:p>
    <w:p w:rsidR="00C54357" w:rsidRPr="00C54357" w:rsidRDefault="00C54357" w:rsidP="00C54357">
      <w:pPr>
        <w:spacing w:after="0" w:line="240" w:lineRule="auto"/>
        <w:ind w:firstLine="708"/>
        <w:jc w:val="both"/>
        <w:rPr>
          <w:rFonts w:ascii="Times New Roman" w:eastAsia="Calibri" w:hAnsi="Times New Roman" w:cs="Arial"/>
          <w:kern w:val="0"/>
          <w:sz w:val="24"/>
          <w:szCs w:val="24"/>
        </w:rPr>
      </w:pPr>
    </w:p>
    <w:p w:rsidR="00C54357" w:rsidRPr="00C54357" w:rsidRDefault="00C54357" w:rsidP="00C54357">
      <w:pPr>
        <w:spacing w:after="0" w:line="240" w:lineRule="auto"/>
        <w:ind w:firstLine="708"/>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Pravodobno podnesen prigovor na odluku o odabiru sprječava sklapanje ugovora o nabavi sve do donošenja odluke o prigovoru.</w:t>
      </w:r>
    </w:p>
    <w:p w:rsidR="00C54357" w:rsidRPr="00C54357" w:rsidRDefault="00C54357" w:rsidP="00C54357">
      <w:pPr>
        <w:spacing w:after="0" w:line="240" w:lineRule="auto"/>
        <w:ind w:firstLine="708"/>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O prigovoru odlučuje Općinski načelnik najkasnije  u roku od deset dana od dana podnošenja istog.</w:t>
      </w:r>
    </w:p>
    <w:p w:rsidR="00C54357" w:rsidRPr="00C54357" w:rsidRDefault="00C54357" w:rsidP="00C54357">
      <w:pPr>
        <w:spacing w:after="0" w:line="240" w:lineRule="auto"/>
        <w:ind w:firstLine="708"/>
        <w:jc w:val="both"/>
        <w:rPr>
          <w:rFonts w:ascii="Times New Roman" w:eastAsia="Calibri" w:hAnsi="Times New Roman" w:cs="Arial"/>
          <w:kern w:val="0"/>
          <w:sz w:val="24"/>
          <w:szCs w:val="24"/>
        </w:rPr>
      </w:pPr>
    </w:p>
    <w:p w:rsidR="00C54357" w:rsidRPr="00C54357" w:rsidRDefault="00C54357" w:rsidP="00C54357">
      <w:pPr>
        <w:spacing w:after="0" w:line="240" w:lineRule="auto"/>
        <w:ind w:firstLine="708"/>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 xml:space="preserve"> U postupku odlučivanja o prigovoru Općinski načelnik može:</w:t>
      </w:r>
    </w:p>
    <w:p w:rsidR="00C54357" w:rsidRPr="00C54357" w:rsidRDefault="00C54357" w:rsidP="00C54357">
      <w:pPr>
        <w:spacing w:after="0" w:line="240" w:lineRule="auto"/>
        <w:ind w:firstLine="709"/>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 odbaciti prigovor koji je nepravodoban, nedopušten ili izjavljen od neovlaštene osobe,</w:t>
      </w:r>
    </w:p>
    <w:p w:rsidR="00C54357" w:rsidRPr="00C54357" w:rsidRDefault="00C54357" w:rsidP="00C54357">
      <w:pPr>
        <w:spacing w:after="0" w:line="240" w:lineRule="auto"/>
        <w:ind w:firstLine="709"/>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 odbiti prigovor kao neosnovan,</w:t>
      </w:r>
    </w:p>
    <w:p w:rsidR="00C54357" w:rsidRPr="00C54357" w:rsidRDefault="00C54357" w:rsidP="00C54357">
      <w:pPr>
        <w:spacing w:after="0" w:line="240" w:lineRule="auto"/>
        <w:ind w:firstLine="709"/>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 usvojiti prigovor, te poništiti odluku o odabiru ili poništenju postupka, nakon čega će se provesti ponovni postupak pregleda i ocjene ponuda i donijeti nova odluka o odabiru ili poništenju postupka</w:t>
      </w:r>
    </w:p>
    <w:p w:rsidR="00C54357" w:rsidRPr="00C54357" w:rsidRDefault="00C54357" w:rsidP="00C54357">
      <w:pPr>
        <w:spacing w:after="0" w:line="240" w:lineRule="auto"/>
        <w:ind w:firstLine="708"/>
        <w:jc w:val="both"/>
        <w:rPr>
          <w:rFonts w:ascii="Times New Roman" w:eastAsia="Calibri" w:hAnsi="Times New Roman" w:cs="Arial"/>
          <w:kern w:val="0"/>
          <w:sz w:val="24"/>
          <w:szCs w:val="24"/>
        </w:rPr>
      </w:pPr>
    </w:p>
    <w:p w:rsidR="00C54357" w:rsidRPr="00C54357" w:rsidRDefault="00C54357" w:rsidP="00C54357">
      <w:pPr>
        <w:spacing w:after="0" w:line="240" w:lineRule="auto"/>
        <w:ind w:firstLine="708"/>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Protiv odluke o prigovoru žalba nije dopuštena.</w:t>
      </w:r>
    </w:p>
    <w:p w:rsidR="00C54357" w:rsidRPr="00C54357" w:rsidRDefault="00C54357" w:rsidP="00C54357">
      <w:pPr>
        <w:spacing w:after="0" w:line="240" w:lineRule="auto"/>
        <w:ind w:firstLine="708"/>
        <w:jc w:val="both"/>
        <w:rPr>
          <w:rFonts w:ascii="Times New Roman" w:eastAsia="Calibri" w:hAnsi="Times New Roman" w:cs="Arial"/>
          <w:kern w:val="0"/>
          <w:sz w:val="24"/>
          <w:szCs w:val="24"/>
        </w:rPr>
      </w:pPr>
    </w:p>
    <w:p w:rsidR="00C54357" w:rsidRDefault="00C54357" w:rsidP="00C54357">
      <w:pPr>
        <w:spacing w:after="0" w:line="240" w:lineRule="auto"/>
        <w:ind w:firstLine="708"/>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Podnositelju prigovora ne pripada pravo na naknadu troškova u povodu izjavljenog prigovora.</w:t>
      </w:r>
    </w:p>
    <w:p w:rsidR="001F57AA" w:rsidRPr="00C54357" w:rsidRDefault="001F57AA" w:rsidP="00C54357">
      <w:pPr>
        <w:spacing w:after="0" w:line="240" w:lineRule="auto"/>
        <w:ind w:firstLine="708"/>
        <w:jc w:val="both"/>
        <w:rPr>
          <w:rFonts w:ascii="Times New Roman" w:eastAsia="Calibri" w:hAnsi="Times New Roman" w:cs="Arial"/>
          <w:kern w:val="0"/>
          <w:sz w:val="24"/>
          <w:szCs w:val="24"/>
        </w:rPr>
      </w:pPr>
    </w:p>
    <w:p w:rsidR="00C54357" w:rsidRPr="00C54357" w:rsidRDefault="00C54357" w:rsidP="00C54357">
      <w:pPr>
        <w:autoSpaceDE w:val="0"/>
        <w:autoSpaceDN w:val="0"/>
        <w:adjustRightInd w:val="0"/>
        <w:spacing w:after="0" w:line="240" w:lineRule="auto"/>
        <w:jc w:val="both"/>
        <w:rPr>
          <w:rFonts w:ascii="Times New Roman" w:eastAsia="Calibri" w:hAnsi="Times New Roman" w:cs="Times New Roman"/>
          <w:color w:val="000000"/>
          <w:kern w:val="0"/>
          <w:sz w:val="24"/>
          <w:szCs w:val="24"/>
        </w:rPr>
      </w:pPr>
    </w:p>
    <w:p w:rsidR="00C54357" w:rsidRPr="00C54357" w:rsidRDefault="00C54357" w:rsidP="00C54357">
      <w:pPr>
        <w:autoSpaceDE w:val="0"/>
        <w:autoSpaceDN w:val="0"/>
        <w:adjustRightInd w:val="0"/>
        <w:spacing w:after="0" w:line="240" w:lineRule="auto"/>
        <w:jc w:val="center"/>
        <w:rPr>
          <w:rFonts w:ascii="Times New Roman" w:eastAsia="Calibri" w:hAnsi="Times New Roman" w:cs="Times New Roman"/>
          <w:b/>
          <w:bCs/>
          <w:color w:val="000000"/>
          <w:kern w:val="0"/>
          <w:sz w:val="24"/>
          <w:szCs w:val="24"/>
        </w:rPr>
      </w:pPr>
      <w:r w:rsidRPr="00C54357">
        <w:rPr>
          <w:rFonts w:ascii="Times New Roman" w:eastAsia="Calibri" w:hAnsi="Times New Roman" w:cs="Times New Roman"/>
          <w:b/>
          <w:bCs/>
          <w:color w:val="000000"/>
          <w:kern w:val="0"/>
          <w:sz w:val="24"/>
          <w:szCs w:val="24"/>
        </w:rPr>
        <w:lastRenderedPageBreak/>
        <w:t>Članak 17.</w:t>
      </w:r>
    </w:p>
    <w:p w:rsidR="00C54357" w:rsidRPr="00C54357" w:rsidRDefault="00C54357" w:rsidP="00C54357">
      <w:pPr>
        <w:spacing w:after="0" w:line="240" w:lineRule="auto"/>
        <w:ind w:firstLine="708"/>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S odabranim ponuditeljem zaključuje se ugovor o nabavi u skladu s uvjetima određenim u pozivu na dostavu ponude, te s odabranom ponudom.</w:t>
      </w:r>
    </w:p>
    <w:p w:rsidR="00C54357" w:rsidRPr="00C54357" w:rsidRDefault="00C54357" w:rsidP="00C54357">
      <w:pPr>
        <w:spacing w:after="0" w:line="240" w:lineRule="auto"/>
        <w:ind w:firstLine="708"/>
        <w:jc w:val="both"/>
        <w:rPr>
          <w:rFonts w:ascii="Times New Roman" w:eastAsia="Calibri" w:hAnsi="Times New Roman" w:cs="Arial"/>
          <w:kern w:val="0"/>
          <w:sz w:val="24"/>
          <w:szCs w:val="24"/>
        </w:rPr>
      </w:pPr>
    </w:p>
    <w:p w:rsidR="00C54357" w:rsidRPr="00C54357" w:rsidRDefault="00C54357" w:rsidP="00C54357">
      <w:pPr>
        <w:spacing w:after="0" w:line="240" w:lineRule="auto"/>
        <w:ind w:firstLine="708"/>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Ugovor se smije sklopiti:</w:t>
      </w:r>
    </w:p>
    <w:p w:rsidR="00C54357" w:rsidRPr="00C54357" w:rsidRDefault="00C54357" w:rsidP="00C54357">
      <w:pPr>
        <w:spacing w:after="0" w:line="240" w:lineRule="auto"/>
        <w:ind w:firstLine="709"/>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 istekom roka za podnošenje prigovora, ukoliko nije uložen prigovor,</w:t>
      </w:r>
    </w:p>
    <w:p w:rsidR="00C54357" w:rsidRPr="00C54357" w:rsidRDefault="00C54357" w:rsidP="00C54357">
      <w:pPr>
        <w:spacing w:after="0" w:line="240" w:lineRule="auto"/>
        <w:ind w:firstLine="709"/>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 dostavom odluke o prigovoru kojom se prigovor odbacuje ili odbija, ako je uložen prigovor,</w:t>
      </w:r>
    </w:p>
    <w:p w:rsidR="00C54357" w:rsidRPr="00C54357" w:rsidRDefault="00C54357" w:rsidP="00C54357">
      <w:pPr>
        <w:spacing w:after="0" w:line="240" w:lineRule="auto"/>
        <w:ind w:firstLine="709"/>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 dostavom odluke o odabiru ako je u postupku zaprimljena samo jedna ponuda koja je ujedno i odabrana,</w:t>
      </w:r>
    </w:p>
    <w:p w:rsidR="00C54357" w:rsidRPr="00C54357" w:rsidRDefault="00C54357" w:rsidP="00C54357">
      <w:pPr>
        <w:spacing w:after="0" w:line="240" w:lineRule="auto"/>
        <w:ind w:firstLine="709"/>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 dostavom odluke o odabiru u postupku jednostavne nabave u kojem nije dopušten prigovor.</w:t>
      </w:r>
    </w:p>
    <w:p w:rsidR="00C54357" w:rsidRPr="00C54357" w:rsidRDefault="00C54357" w:rsidP="00C54357">
      <w:pPr>
        <w:autoSpaceDE w:val="0"/>
        <w:autoSpaceDN w:val="0"/>
        <w:adjustRightInd w:val="0"/>
        <w:spacing w:after="0" w:line="240" w:lineRule="auto"/>
        <w:jc w:val="center"/>
        <w:rPr>
          <w:rFonts w:ascii="Times New Roman" w:eastAsia="Calibri" w:hAnsi="Times New Roman" w:cs="Times New Roman"/>
          <w:color w:val="000000"/>
          <w:kern w:val="0"/>
          <w:sz w:val="24"/>
          <w:szCs w:val="24"/>
        </w:rPr>
      </w:pPr>
    </w:p>
    <w:p w:rsidR="00C54357" w:rsidRPr="00C54357" w:rsidRDefault="00C54357" w:rsidP="00C54357">
      <w:pPr>
        <w:autoSpaceDE w:val="0"/>
        <w:autoSpaceDN w:val="0"/>
        <w:adjustRightInd w:val="0"/>
        <w:spacing w:after="0" w:line="240" w:lineRule="auto"/>
        <w:jc w:val="center"/>
        <w:rPr>
          <w:rFonts w:ascii="Times New Roman" w:eastAsia="Calibri" w:hAnsi="Times New Roman" w:cs="Times New Roman"/>
          <w:b/>
          <w:bCs/>
          <w:color w:val="000000"/>
          <w:kern w:val="0"/>
          <w:sz w:val="24"/>
          <w:szCs w:val="24"/>
        </w:rPr>
      </w:pPr>
      <w:r w:rsidRPr="00C54357">
        <w:rPr>
          <w:rFonts w:ascii="Times New Roman" w:eastAsia="Calibri" w:hAnsi="Times New Roman" w:cs="Times New Roman"/>
          <w:b/>
          <w:bCs/>
          <w:color w:val="000000"/>
          <w:kern w:val="0"/>
          <w:sz w:val="24"/>
          <w:szCs w:val="24"/>
        </w:rPr>
        <w:t>IV.</w:t>
      </w:r>
      <w:r w:rsidRPr="00C54357">
        <w:rPr>
          <w:rFonts w:ascii="Times New Roman" w:eastAsia="Calibri" w:hAnsi="Times New Roman" w:cs="Times New Roman"/>
          <w:b/>
          <w:bCs/>
          <w:color w:val="000000"/>
          <w:kern w:val="0"/>
          <w:sz w:val="24"/>
          <w:szCs w:val="24"/>
        </w:rPr>
        <w:tab/>
        <w:t>OSTALE ODREDBE</w:t>
      </w:r>
    </w:p>
    <w:p w:rsidR="00C54357" w:rsidRPr="00C54357" w:rsidRDefault="00C54357" w:rsidP="00C54357">
      <w:pPr>
        <w:spacing w:after="0" w:line="240" w:lineRule="auto"/>
        <w:ind w:firstLine="709"/>
        <w:jc w:val="both"/>
        <w:rPr>
          <w:rFonts w:ascii="Times New Roman" w:eastAsia="Calibri" w:hAnsi="Times New Roman" w:cs="Arial"/>
          <w:color w:val="000000"/>
          <w:kern w:val="0"/>
          <w:sz w:val="24"/>
          <w:szCs w:val="24"/>
        </w:rPr>
      </w:pPr>
    </w:p>
    <w:p w:rsidR="00C54357" w:rsidRPr="00C54357" w:rsidRDefault="00C54357" w:rsidP="00C54357">
      <w:pPr>
        <w:spacing w:after="0" w:line="240" w:lineRule="auto"/>
        <w:ind w:firstLine="709"/>
        <w:jc w:val="center"/>
        <w:rPr>
          <w:rFonts w:ascii="Times New Roman" w:eastAsia="Calibri" w:hAnsi="Times New Roman" w:cs="Arial"/>
          <w:b/>
          <w:color w:val="000000"/>
          <w:kern w:val="0"/>
          <w:sz w:val="24"/>
          <w:szCs w:val="24"/>
        </w:rPr>
      </w:pPr>
      <w:r w:rsidRPr="00C54357">
        <w:rPr>
          <w:rFonts w:ascii="Times New Roman" w:eastAsia="Calibri" w:hAnsi="Times New Roman" w:cs="Arial"/>
          <w:b/>
          <w:color w:val="000000"/>
          <w:kern w:val="0"/>
          <w:sz w:val="24"/>
          <w:szCs w:val="24"/>
        </w:rPr>
        <w:t>Članak 18.</w:t>
      </w:r>
    </w:p>
    <w:p w:rsidR="00C54357" w:rsidRPr="00C54357" w:rsidRDefault="00C54357" w:rsidP="00C54357">
      <w:pPr>
        <w:spacing w:after="0" w:line="240" w:lineRule="auto"/>
        <w:ind w:firstLine="708"/>
        <w:jc w:val="both"/>
        <w:rPr>
          <w:rFonts w:ascii="Times New Roman" w:eastAsia="Calibri" w:hAnsi="Times New Roman" w:cs="Arial"/>
          <w:kern w:val="0"/>
          <w:sz w:val="24"/>
          <w:szCs w:val="24"/>
        </w:rPr>
      </w:pPr>
      <w:r w:rsidRPr="00C54357">
        <w:rPr>
          <w:rFonts w:ascii="Times New Roman" w:eastAsia="Calibri" w:hAnsi="Times New Roman" w:cs="Arial"/>
          <w:kern w:val="0"/>
          <w:sz w:val="24"/>
          <w:szCs w:val="24"/>
        </w:rPr>
        <w:t>Općinski načelnik će odrediti osobu čija je obveza praćenje izvršenja ugovora.</w:t>
      </w:r>
    </w:p>
    <w:p w:rsidR="00C54357" w:rsidRPr="00C54357" w:rsidRDefault="00C54357" w:rsidP="00C54357">
      <w:pPr>
        <w:spacing w:after="0" w:line="240" w:lineRule="auto"/>
        <w:ind w:firstLine="709"/>
        <w:jc w:val="both"/>
        <w:rPr>
          <w:rFonts w:ascii="Times New Roman" w:eastAsia="Calibri" w:hAnsi="Times New Roman" w:cs="Arial"/>
          <w:bCs/>
          <w:color w:val="000000"/>
          <w:kern w:val="0"/>
          <w:sz w:val="24"/>
          <w:szCs w:val="24"/>
        </w:rPr>
      </w:pPr>
    </w:p>
    <w:p w:rsidR="00C54357" w:rsidRPr="00C54357" w:rsidRDefault="00C54357" w:rsidP="00C54357">
      <w:pPr>
        <w:spacing w:after="0" w:line="240" w:lineRule="auto"/>
        <w:ind w:firstLine="708"/>
        <w:jc w:val="both"/>
        <w:rPr>
          <w:rFonts w:ascii="Times New Roman" w:eastAsia="Calibri" w:hAnsi="Times New Roman" w:cs="Arial"/>
          <w:bCs/>
          <w:color w:val="000000"/>
          <w:kern w:val="0"/>
          <w:sz w:val="24"/>
          <w:szCs w:val="24"/>
        </w:rPr>
      </w:pPr>
      <w:r w:rsidRPr="00C54357">
        <w:rPr>
          <w:rFonts w:ascii="Times New Roman" w:eastAsia="Calibri" w:hAnsi="Times New Roman" w:cs="Arial"/>
          <w:bCs/>
          <w:color w:val="000000"/>
          <w:kern w:val="0"/>
          <w:sz w:val="24"/>
          <w:szCs w:val="24"/>
        </w:rPr>
        <w:t xml:space="preserve">Praćenje ugovora obuhvaća praćenje rokova izvršenja, praćenje financijske realizacije ugovora, praćenje ugovorenih i nabavljenih količina, primopredaju radova, obračun ugovorne kazne, </w:t>
      </w:r>
      <w:bookmarkStart w:id="5" w:name="_Hlk106005911"/>
      <w:r w:rsidRPr="00C54357">
        <w:rPr>
          <w:rFonts w:ascii="Times New Roman" w:eastAsia="Calibri" w:hAnsi="Times New Roman" w:cs="Arial"/>
          <w:bCs/>
          <w:color w:val="000000"/>
          <w:kern w:val="0"/>
          <w:sz w:val="24"/>
          <w:szCs w:val="24"/>
        </w:rPr>
        <w:t>eventualne izmjene ugovora</w:t>
      </w:r>
      <w:bookmarkEnd w:id="5"/>
      <w:r w:rsidRPr="00C54357">
        <w:rPr>
          <w:rFonts w:ascii="Times New Roman" w:eastAsia="Calibri" w:hAnsi="Times New Roman" w:cs="Arial"/>
          <w:bCs/>
          <w:color w:val="000000"/>
          <w:kern w:val="0"/>
          <w:sz w:val="24"/>
          <w:szCs w:val="24"/>
        </w:rPr>
        <w:t xml:space="preserve"> i sl.. Izmjene ugovora moraju biti sastavljene u pisanom obliku i prethodno odobrene od strane pročelnika nadležnog upravnog odjela.</w:t>
      </w:r>
    </w:p>
    <w:p w:rsidR="00C54357" w:rsidRPr="00C54357" w:rsidRDefault="00C54357" w:rsidP="00C54357">
      <w:pPr>
        <w:spacing w:after="0" w:line="240" w:lineRule="auto"/>
        <w:ind w:firstLine="709"/>
        <w:jc w:val="both"/>
        <w:rPr>
          <w:rFonts w:ascii="Times New Roman" w:eastAsia="Calibri" w:hAnsi="Times New Roman" w:cs="Arial"/>
          <w:bCs/>
          <w:color w:val="000000"/>
          <w:kern w:val="0"/>
          <w:sz w:val="24"/>
          <w:szCs w:val="24"/>
        </w:rPr>
      </w:pPr>
    </w:p>
    <w:p w:rsidR="00C54357" w:rsidRPr="001B343A" w:rsidRDefault="00C54357" w:rsidP="001B343A">
      <w:pPr>
        <w:spacing w:after="0" w:line="240" w:lineRule="auto"/>
        <w:ind w:firstLine="709"/>
        <w:jc w:val="both"/>
        <w:rPr>
          <w:rFonts w:ascii="Times New Roman" w:eastAsia="Calibri" w:hAnsi="Times New Roman" w:cs="Arial"/>
          <w:bCs/>
          <w:kern w:val="0"/>
          <w:sz w:val="24"/>
          <w:szCs w:val="24"/>
        </w:rPr>
      </w:pPr>
      <w:r w:rsidRPr="00C54357">
        <w:rPr>
          <w:rFonts w:ascii="Times New Roman" w:eastAsia="Calibri" w:hAnsi="Times New Roman" w:cs="Arial"/>
          <w:bCs/>
          <w:kern w:val="0"/>
          <w:sz w:val="24"/>
          <w:szCs w:val="24"/>
        </w:rPr>
        <w:t>Po realizaciji ugovora osoba čija je obveza praćenje izvršenja ugovora. obvezna su Jedinstvenom upravnom odjelu dostaviti podatke o konačnom datumu izvršenja ugovora, te konačnom iznosu koji je isplaćen temeljem ugovora, radi vođenja evidencije u Registru ugovora sukladno ZJN 2016.</w:t>
      </w:r>
    </w:p>
    <w:p w:rsidR="00C54357" w:rsidRPr="00C54357" w:rsidRDefault="00C54357" w:rsidP="00C54357">
      <w:pPr>
        <w:autoSpaceDE w:val="0"/>
        <w:autoSpaceDN w:val="0"/>
        <w:adjustRightInd w:val="0"/>
        <w:spacing w:after="0" w:line="240" w:lineRule="auto"/>
        <w:jc w:val="center"/>
        <w:rPr>
          <w:rFonts w:ascii="Times New Roman" w:eastAsia="Calibri" w:hAnsi="Times New Roman" w:cs="Times New Roman"/>
          <w:b/>
          <w:bCs/>
          <w:color w:val="000000"/>
          <w:kern w:val="0"/>
          <w:sz w:val="24"/>
          <w:szCs w:val="24"/>
        </w:rPr>
      </w:pPr>
      <w:r w:rsidRPr="00C54357">
        <w:rPr>
          <w:rFonts w:ascii="Times New Roman" w:eastAsia="Calibri" w:hAnsi="Times New Roman" w:cs="Times New Roman"/>
          <w:b/>
          <w:bCs/>
          <w:color w:val="000000"/>
          <w:kern w:val="0"/>
          <w:sz w:val="24"/>
          <w:szCs w:val="24"/>
        </w:rPr>
        <w:t>Članak 19.</w:t>
      </w: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t>Ugovori o nabavi čija je vrijednost jednaka ili veća od 5.000,00 eura objavljuju se u registru ugovora, sukladno članku 28. ZJN 2016.</w:t>
      </w:r>
    </w:p>
    <w:p w:rsidR="00C54357" w:rsidRPr="00C54357" w:rsidRDefault="00C54357" w:rsidP="00C54357">
      <w:pPr>
        <w:autoSpaceDE w:val="0"/>
        <w:autoSpaceDN w:val="0"/>
        <w:adjustRightInd w:val="0"/>
        <w:spacing w:after="0" w:line="240" w:lineRule="auto"/>
        <w:jc w:val="both"/>
        <w:rPr>
          <w:rFonts w:ascii="Times New Roman" w:eastAsia="Calibri" w:hAnsi="Times New Roman" w:cs="Times New Roman"/>
          <w:color w:val="000000"/>
          <w:kern w:val="0"/>
          <w:sz w:val="24"/>
          <w:szCs w:val="24"/>
        </w:rPr>
      </w:pPr>
    </w:p>
    <w:p w:rsidR="00C54357" w:rsidRPr="00C54357" w:rsidRDefault="00C54357" w:rsidP="00C54357">
      <w:pPr>
        <w:autoSpaceDE w:val="0"/>
        <w:autoSpaceDN w:val="0"/>
        <w:adjustRightInd w:val="0"/>
        <w:spacing w:after="0" w:line="240" w:lineRule="auto"/>
        <w:jc w:val="center"/>
        <w:rPr>
          <w:rFonts w:ascii="Times New Roman" w:eastAsia="Calibri" w:hAnsi="Times New Roman" w:cs="Times New Roman"/>
          <w:b/>
          <w:bCs/>
          <w:color w:val="000000"/>
          <w:kern w:val="0"/>
          <w:sz w:val="24"/>
          <w:szCs w:val="24"/>
        </w:rPr>
      </w:pPr>
      <w:r w:rsidRPr="00C54357">
        <w:rPr>
          <w:rFonts w:ascii="Times New Roman" w:eastAsia="Calibri" w:hAnsi="Times New Roman" w:cs="Times New Roman"/>
          <w:b/>
          <w:bCs/>
          <w:color w:val="000000"/>
          <w:kern w:val="0"/>
          <w:sz w:val="24"/>
          <w:szCs w:val="24"/>
        </w:rPr>
        <w:t>Članak 20.</w:t>
      </w: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t>Ovaj Pravilnik ne primjenjuje se na predmete nabave koji su Zakonom o javnoj nabavi definirani kao izuzeća od njegove primjene.</w:t>
      </w: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color w:val="000000"/>
          <w:kern w:val="0"/>
          <w:sz w:val="24"/>
          <w:szCs w:val="24"/>
        </w:rPr>
      </w:pPr>
    </w:p>
    <w:p w:rsidR="00C54357" w:rsidRPr="00C54357" w:rsidRDefault="00C54357" w:rsidP="00C54357">
      <w:pPr>
        <w:autoSpaceDE w:val="0"/>
        <w:autoSpaceDN w:val="0"/>
        <w:adjustRightInd w:val="0"/>
        <w:spacing w:after="0" w:line="240" w:lineRule="auto"/>
        <w:jc w:val="center"/>
        <w:rPr>
          <w:rFonts w:ascii="Times New Roman" w:eastAsia="Calibri" w:hAnsi="Times New Roman" w:cs="Times New Roman"/>
          <w:b/>
          <w:bCs/>
          <w:color w:val="000000"/>
          <w:kern w:val="0"/>
          <w:sz w:val="24"/>
          <w:szCs w:val="24"/>
        </w:rPr>
      </w:pPr>
      <w:r w:rsidRPr="00C54357">
        <w:rPr>
          <w:rFonts w:ascii="Times New Roman" w:eastAsia="Calibri" w:hAnsi="Times New Roman" w:cs="Times New Roman"/>
          <w:b/>
          <w:bCs/>
          <w:color w:val="000000"/>
          <w:kern w:val="0"/>
          <w:sz w:val="24"/>
          <w:szCs w:val="24"/>
        </w:rPr>
        <w:t>Članak 21.</w:t>
      </w:r>
    </w:p>
    <w:p w:rsidR="00C54357" w:rsidRPr="00C54357" w:rsidRDefault="00C54357" w:rsidP="00C54357">
      <w:pPr>
        <w:spacing w:after="0" w:line="240" w:lineRule="auto"/>
        <w:ind w:firstLine="708"/>
        <w:jc w:val="both"/>
        <w:rPr>
          <w:rFonts w:ascii="Times New Roman" w:eastAsia="Times New Roman" w:hAnsi="Times New Roman" w:cs="Arial"/>
          <w:kern w:val="0"/>
          <w:sz w:val="24"/>
          <w:szCs w:val="24"/>
        </w:rPr>
      </w:pPr>
      <w:r w:rsidRPr="00C54357">
        <w:rPr>
          <w:rFonts w:ascii="Times New Roman" w:eastAsia="Times New Roman" w:hAnsi="Times New Roman" w:cs="Arial"/>
          <w:kern w:val="0"/>
          <w:sz w:val="24"/>
          <w:szCs w:val="24"/>
        </w:rPr>
        <w:t>Za postupanja na temelju ovoga Pravilnika na odgovarajući se način mogu primijeniti odredbe ZJN 2016 i podzakonskih propisa temeljem ZJN 2016.</w:t>
      </w:r>
    </w:p>
    <w:p w:rsidR="00C54357" w:rsidRPr="00C54357" w:rsidRDefault="00C54357" w:rsidP="00C54357">
      <w:pPr>
        <w:autoSpaceDE w:val="0"/>
        <w:autoSpaceDN w:val="0"/>
        <w:adjustRightInd w:val="0"/>
        <w:spacing w:after="0" w:line="240" w:lineRule="auto"/>
        <w:jc w:val="both"/>
        <w:rPr>
          <w:rFonts w:ascii="Times New Roman" w:eastAsia="Calibri" w:hAnsi="Times New Roman" w:cs="Times New Roman"/>
          <w:color w:val="000000"/>
          <w:kern w:val="0"/>
          <w:sz w:val="24"/>
          <w:szCs w:val="24"/>
        </w:rPr>
      </w:pPr>
    </w:p>
    <w:p w:rsidR="00C54357" w:rsidRPr="00C54357" w:rsidRDefault="00C54357" w:rsidP="00C54357">
      <w:pPr>
        <w:autoSpaceDE w:val="0"/>
        <w:autoSpaceDN w:val="0"/>
        <w:adjustRightInd w:val="0"/>
        <w:spacing w:after="0" w:line="240" w:lineRule="auto"/>
        <w:jc w:val="center"/>
        <w:rPr>
          <w:rFonts w:ascii="Times New Roman" w:eastAsia="Calibri" w:hAnsi="Times New Roman" w:cs="Times New Roman"/>
          <w:b/>
          <w:bCs/>
          <w:color w:val="000000"/>
          <w:kern w:val="0"/>
          <w:sz w:val="24"/>
          <w:szCs w:val="24"/>
        </w:rPr>
      </w:pPr>
      <w:r w:rsidRPr="00C54357">
        <w:rPr>
          <w:rFonts w:ascii="Times New Roman" w:eastAsia="Calibri" w:hAnsi="Times New Roman" w:cs="Times New Roman"/>
          <w:b/>
          <w:bCs/>
          <w:color w:val="000000"/>
          <w:kern w:val="0"/>
          <w:sz w:val="24"/>
          <w:szCs w:val="24"/>
        </w:rPr>
        <w:t>V.</w:t>
      </w:r>
      <w:r w:rsidRPr="00C54357">
        <w:rPr>
          <w:rFonts w:ascii="Times New Roman" w:eastAsia="Calibri" w:hAnsi="Times New Roman" w:cs="Times New Roman"/>
          <w:b/>
          <w:bCs/>
          <w:color w:val="000000"/>
          <w:kern w:val="0"/>
          <w:sz w:val="24"/>
          <w:szCs w:val="24"/>
        </w:rPr>
        <w:tab/>
        <w:t>PRIJELAZNE I ZAVRŠNE ODREDBE</w:t>
      </w:r>
    </w:p>
    <w:p w:rsidR="00C54357" w:rsidRPr="00C54357" w:rsidRDefault="00C54357" w:rsidP="00C54357">
      <w:pPr>
        <w:autoSpaceDE w:val="0"/>
        <w:autoSpaceDN w:val="0"/>
        <w:adjustRightInd w:val="0"/>
        <w:spacing w:after="0" w:line="240" w:lineRule="auto"/>
        <w:jc w:val="both"/>
        <w:rPr>
          <w:rFonts w:ascii="Times New Roman" w:eastAsia="Calibri" w:hAnsi="Times New Roman" w:cs="Times New Roman"/>
          <w:color w:val="000000"/>
          <w:kern w:val="0"/>
          <w:sz w:val="24"/>
          <w:szCs w:val="24"/>
        </w:rPr>
      </w:pPr>
    </w:p>
    <w:p w:rsidR="00C54357" w:rsidRPr="00C54357" w:rsidRDefault="00C54357" w:rsidP="00C54357">
      <w:pPr>
        <w:autoSpaceDE w:val="0"/>
        <w:autoSpaceDN w:val="0"/>
        <w:adjustRightInd w:val="0"/>
        <w:spacing w:after="0" w:line="240" w:lineRule="auto"/>
        <w:jc w:val="center"/>
        <w:rPr>
          <w:rFonts w:ascii="Times New Roman" w:eastAsia="Calibri" w:hAnsi="Times New Roman" w:cs="Times New Roman"/>
          <w:b/>
          <w:bCs/>
          <w:color w:val="000000"/>
          <w:kern w:val="0"/>
          <w:sz w:val="24"/>
          <w:szCs w:val="24"/>
        </w:rPr>
      </w:pPr>
      <w:r w:rsidRPr="00C54357">
        <w:rPr>
          <w:rFonts w:ascii="Times New Roman" w:eastAsia="Calibri" w:hAnsi="Times New Roman" w:cs="Times New Roman"/>
          <w:b/>
          <w:bCs/>
          <w:color w:val="000000"/>
          <w:kern w:val="0"/>
          <w:sz w:val="24"/>
          <w:szCs w:val="24"/>
        </w:rPr>
        <w:t>Članak 22.</w:t>
      </w:r>
    </w:p>
    <w:p w:rsidR="00C54357" w:rsidRPr="00C54357" w:rsidRDefault="00C54357" w:rsidP="00C54357">
      <w:pPr>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hr-HR"/>
        </w:rPr>
      </w:pPr>
      <w:r w:rsidRPr="00C54357">
        <w:rPr>
          <w:rFonts w:ascii="Times New Roman" w:eastAsia="Calibri" w:hAnsi="Times New Roman" w:cs="Arial"/>
          <w:kern w:val="0"/>
          <w:sz w:val="24"/>
          <w:szCs w:val="24"/>
        </w:rPr>
        <w:t>Postupci započeti po odredbama Pravilnika o  jednostavnoj nabavi Općine Šodolovci (</w:t>
      </w:r>
      <w:r w:rsidRPr="00C54357">
        <w:rPr>
          <w:rFonts w:ascii="Times New Roman" w:eastAsia="Times New Roman" w:hAnsi="Times New Roman" w:cs="Times New Roman"/>
          <w:kern w:val="0"/>
          <w:sz w:val="24"/>
          <w:szCs w:val="24"/>
          <w:lang w:eastAsia="hr-HR"/>
        </w:rPr>
        <w:t xml:space="preserve">KLASA: 406-04/23-03/1, URBROJ: 2158-36-01-23-1 od 17. siječnja 2023. godine)                                             </w:t>
      </w:r>
      <w:r w:rsidRPr="00C54357">
        <w:rPr>
          <w:rFonts w:ascii="Times New Roman" w:eastAsia="Calibri" w:hAnsi="Times New Roman" w:cs="Arial"/>
          <w:kern w:val="0"/>
          <w:sz w:val="24"/>
          <w:szCs w:val="24"/>
        </w:rPr>
        <w:t xml:space="preserve"> dovršiti će se po odredbama tog Pravilnika.</w:t>
      </w:r>
    </w:p>
    <w:p w:rsidR="00C54357" w:rsidRPr="00C54357" w:rsidRDefault="00C54357" w:rsidP="00C54357">
      <w:pPr>
        <w:autoSpaceDE w:val="0"/>
        <w:autoSpaceDN w:val="0"/>
        <w:adjustRightInd w:val="0"/>
        <w:spacing w:after="0" w:line="240" w:lineRule="auto"/>
        <w:rPr>
          <w:rFonts w:ascii="Times New Roman" w:eastAsia="Calibri" w:hAnsi="Times New Roman" w:cs="Times New Roman"/>
          <w:b/>
          <w:bCs/>
          <w:kern w:val="0"/>
          <w:sz w:val="24"/>
          <w:szCs w:val="24"/>
        </w:rPr>
      </w:pPr>
    </w:p>
    <w:p w:rsidR="00C54357" w:rsidRPr="00C54357" w:rsidRDefault="00C54357" w:rsidP="00C54357">
      <w:pPr>
        <w:autoSpaceDE w:val="0"/>
        <w:autoSpaceDN w:val="0"/>
        <w:adjustRightInd w:val="0"/>
        <w:spacing w:after="0" w:line="240" w:lineRule="auto"/>
        <w:jc w:val="center"/>
        <w:rPr>
          <w:rFonts w:ascii="Times New Roman" w:eastAsia="Calibri" w:hAnsi="Times New Roman" w:cs="Times New Roman"/>
          <w:b/>
          <w:bCs/>
          <w:color w:val="000000"/>
          <w:kern w:val="0"/>
          <w:sz w:val="24"/>
          <w:szCs w:val="24"/>
        </w:rPr>
      </w:pPr>
      <w:r w:rsidRPr="00C54357">
        <w:rPr>
          <w:rFonts w:ascii="Times New Roman" w:eastAsia="Calibri" w:hAnsi="Times New Roman" w:cs="Times New Roman"/>
          <w:b/>
          <w:bCs/>
          <w:color w:val="000000"/>
          <w:kern w:val="0"/>
          <w:sz w:val="24"/>
          <w:szCs w:val="24"/>
        </w:rPr>
        <w:t>Članak 23.</w:t>
      </w: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color w:val="000000"/>
          <w:kern w:val="0"/>
          <w:sz w:val="24"/>
          <w:szCs w:val="24"/>
        </w:rPr>
      </w:pPr>
      <w:r w:rsidRPr="00C54357">
        <w:rPr>
          <w:rFonts w:ascii="Times New Roman" w:eastAsia="Calibri" w:hAnsi="Times New Roman" w:cs="Times New Roman"/>
          <w:color w:val="000000"/>
          <w:kern w:val="0"/>
          <w:sz w:val="24"/>
          <w:szCs w:val="24"/>
        </w:rPr>
        <w:t>Ovaj Pravilnik objavit će se u "</w:t>
      </w:r>
      <w:r w:rsidRPr="00C54357">
        <w:rPr>
          <w:rFonts w:ascii="Times New Roman" w:eastAsia="Calibri" w:hAnsi="Times New Roman" w:cs="Times New Roman"/>
          <w:kern w:val="0"/>
          <w:sz w:val="24"/>
          <w:szCs w:val="24"/>
        </w:rPr>
        <w:t>Službenom glasniku“</w:t>
      </w:r>
      <w:r w:rsidR="008B038E">
        <w:rPr>
          <w:rFonts w:ascii="Times New Roman" w:eastAsia="Calibri" w:hAnsi="Times New Roman" w:cs="Times New Roman"/>
          <w:kern w:val="0"/>
          <w:sz w:val="24"/>
          <w:szCs w:val="24"/>
        </w:rPr>
        <w:t xml:space="preserve"> </w:t>
      </w:r>
      <w:r w:rsidRPr="00C54357">
        <w:rPr>
          <w:rFonts w:ascii="Times New Roman" w:eastAsia="Calibri" w:hAnsi="Times New Roman" w:cs="Times New Roman"/>
          <w:kern w:val="0"/>
          <w:sz w:val="24"/>
          <w:szCs w:val="24"/>
        </w:rPr>
        <w:t xml:space="preserve">Općine Šodolovci </w:t>
      </w:r>
      <w:r w:rsidR="008B038E">
        <w:rPr>
          <w:rFonts w:ascii="Times New Roman" w:eastAsia="Calibri" w:hAnsi="Times New Roman" w:cs="Times New Roman"/>
          <w:kern w:val="0"/>
          <w:sz w:val="24"/>
          <w:szCs w:val="24"/>
        </w:rPr>
        <w:t>,</w:t>
      </w:r>
      <w:r w:rsidRPr="00C54357">
        <w:rPr>
          <w:rFonts w:ascii="Times New Roman" w:eastAsia="Calibri" w:hAnsi="Times New Roman" w:cs="Times New Roman"/>
          <w:kern w:val="0"/>
          <w:sz w:val="24"/>
          <w:szCs w:val="24"/>
        </w:rPr>
        <w:t xml:space="preserve">broj 5/26, </w:t>
      </w:r>
      <w:r w:rsidRPr="00C54357">
        <w:rPr>
          <w:rFonts w:ascii="Times New Roman" w:eastAsia="Calibri" w:hAnsi="Times New Roman" w:cs="Times New Roman"/>
          <w:color w:val="000000"/>
          <w:kern w:val="0"/>
          <w:sz w:val="24"/>
          <w:szCs w:val="24"/>
        </w:rPr>
        <w:t xml:space="preserve">u EOJN RH i na internetskoj stranici </w:t>
      </w:r>
      <w:r w:rsidRPr="00C54357">
        <w:rPr>
          <w:rFonts w:ascii="Times New Roman" w:eastAsia="Calibri" w:hAnsi="Times New Roman" w:cs="Times New Roman"/>
          <w:kern w:val="0"/>
          <w:sz w:val="24"/>
          <w:szCs w:val="24"/>
        </w:rPr>
        <w:t xml:space="preserve">Općine Šodolovci, </w:t>
      </w:r>
      <w:r w:rsidRPr="00C54357">
        <w:rPr>
          <w:rFonts w:ascii="Times New Roman" w:eastAsia="Calibri" w:hAnsi="Times New Roman" w:cs="Times New Roman"/>
          <w:color w:val="000000"/>
          <w:kern w:val="0"/>
          <w:sz w:val="24"/>
          <w:szCs w:val="24"/>
        </w:rPr>
        <w:t>a stupa na snagu 01. rujna 2026. godine.</w:t>
      </w: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color w:val="000000"/>
          <w:kern w:val="0"/>
          <w:sz w:val="24"/>
          <w:szCs w:val="24"/>
        </w:rPr>
      </w:pPr>
    </w:p>
    <w:p w:rsidR="00C54357" w:rsidRPr="00C54357" w:rsidRDefault="00C54357" w:rsidP="00C54357">
      <w:pPr>
        <w:autoSpaceDE w:val="0"/>
        <w:autoSpaceDN w:val="0"/>
        <w:adjustRightInd w:val="0"/>
        <w:spacing w:after="0" w:line="240" w:lineRule="auto"/>
        <w:ind w:firstLine="708"/>
        <w:jc w:val="both"/>
        <w:rPr>
          <w:rFonts w:ascii="Times New Roman" w:eastAsia="Calibri" w:hAnsi="Times New Roman" w:cs="Times New Roman"/>
          <w:b/>
          <w:color w:val="000000"/>
          <w:kern w:val="0"/>
          <w:sz w:val="24"/>
          <w:szCs w:val="24"/>
        </w:rPr>
      </w:pPr>
      <w:r w:rsidRPr="00C54357">
        <w:rPr>
          <w:rFonts w:ascii="Times New Roman" w:eastAsia="Calibri" w:hAnsi="Times New Roman" w:cs="Times New Roman"/>
          <w:kern w:val="0"/>
          <w:sz w:val="24"/>
          <w:szCs w:val="24"/>
        </w:rPr>
        <w:t xml:space="preserve">Stupanjem na snagu ovog Pravilnika prestaje važiti Pravilnik o jednostavnoj nabavi Općine Šodolovci (KLASA: 406-04/23-03/1, URBROJ: 2158-36-01-23-1 od 17. siječnja 2023. godine).                                              </w:t>
      </w:r>
    </w:p>
    <w:p w:rsidR="00C54357" w:rsidRPr="00C54357" w:rsidRDefault="00C54357" w:rsidP="00C54357">
      <w:pPr>
        <w:spacing w:after="0" w:line="240" w:lineRule="auto"/>
        <w:ind w:left="4956" w:firstLine="709"/>
        <w:jc w:val="center"/>
        <w:rPr>
          <w:rFonts w:ascii="Times New Roman" w:eastAsia="Calibri" w:hAnsi="Times New Roman" w:cs="Arial"/>
          <w:b/>
          <w:color w:val="FF0000"/>
          <w:kern w:val="0"/>
          <w:sz w:val="24"/>
          <w:lang w:val="en-AU"/>
        </w:rPr>
      </w:pPr>
    </w:p>
    <w:p w:rsidR="00C54357" w:rsidRPr="00C54357" w:rsidRDefault="00C54357" w:rsidP="00C54357">
      <w:pPr>
        <w:autoSpaceDE w:val="0"/>
        <w:autoSpaceDN w:val="0"/>
        <w:adjustRightInd w:val="0"/>
        <w:spacing w:after="0" w:line="240" w:lineRule="auto"/>
        <w:jc w:val="both"/>
        <w:rPr>
          <w:rFonts w:ascii="Times New Roman" w:eastAsia="Times New Roman" w:hAnsi="Times New Roman" w:cs="Times New Roman"/>
          <w:kern w:val="0"/>
          <w:sz w:val="24"/>
          <w:szCs w:val="24"/>
          <w:lang w:eastAsia="hr-HR"/>
        </w:rPr>
      </w:pPr>
      <w:r w:rsidRPr="00C54357">
        <w:rPr>
          <w:rFonts w:ascii="Times New Roman" w:eastAsia="Times New Roman" w:hAnsi="Times New Roman" w:cs="Times New Roman"/>
          <w:kern w:val="0"/>
          <w:sz w:val="24"/>
          <w:szCs w:val="24"/>
          <w:lang w:eastAsia="hr-HR"/>
        </w:rPr>
        <w:t>KLASA: 406-04/23-03/1</w:t>
      </w:r>
    </w:p>
    <w:p w:rsidR="00C54357" w:rsidRPr="00C54357" w:rsidRDefault="00C54357" w:rsidP="00C54357">
      <w:pPr>
        <w:autoSpaceDE w:val="0"/>
        <w:autoSpaceDN w:val="0"/>
        <w:adjustRightInd w:val="0"/>
        <w:spacing w:after="0" w:line="240" w:lineRule="auto"/>
        <w:jc w:val="both"/>
        <w:rPr>
          <w:rFonts w:ascii="Times New Roman" w:eastAsia="Times New Roman" w:hAnsi="Times New Roman" w:cs="Times New Roman"/>
          <w:kern w:val="0"/>
          <w:sz w:val="24"/>
          <w:szCs w:val="24"/>
          <w:lang w:eastAsia="hr-HR"/>
        </w:rPr>
      </w:pPr>
      <w:r w:rsidRPr="00C54357">
        <w:rPr>
          <w:rFonts w:ascii="Times New Roman" w:eastAsia="Times New Roman" w:hAnsi="Times New Roman" w:cs="Times New Roman"/>
          <w:kern w:val="0"/>
          <w:sz w:val="24"/>
          <w:szCs w:val="24"/>
          <w:lang w:eastAsia="hr-HR"/>
        </w:rPr>
        <w:t>URBROJ: 2158-36-01-26-1</w:t>
      </w:r>
    </w:p>
    <w:p w:rsidR="00C54357" w:rsidRPr="00C54357" w:rsidRDefault="00C54357" w:rsidP="00C54357">
      <w:pPr>
        <w:autoSpaceDE w:val="0"/>
        <w:autoSpaceDN w:val="0"/>
        <w:adjustRightInd w:val="0"/>
        <w:spacing w:after="0" w:line="240" w:lineRule="auto"/>
        <w:jc w:val="both"/>
        <w:rPr>
          <w:rFonts w:ascii="Times New Roman" w:eastAsia="Times New Roman" w:hAnsi="Times New Roman" w:cs="Times New Roman"/>
          <w:kern w:val="0"/>
          <w:sz w:val="24"/>
          <w:szCs w:val="24"/>
          <w:lang w:eastAsia="hr-HR"/>
        </w:rPr>
      </w:pPr>
      <w:r w:rsidRPr="00C54357">
        <w:rPr>
          <w:rFonts w:ascii="Times New Roman" w:eastAsia="Times New Roman" w:hAnsi="Times New Roman" w:cs="Times New Roman"/>
          <w:kern w:val="0"/>
          <w:sz w:val="24"/>
          <w:szCs w:val="24"/>
          <w:lang w:eastAsia="hr-HR"/>
        </w:rPr>
        <w:t xml:space="preserve">Šodolovci, 29. lipnja 2026.                                              </w:t>
      </w:r>
    </w:p>
    <w:p w:rsidR="00C54357" w:rsidRPr="00C54357" w:rsidRDefault="00C54357" w:rsidP="00C54357">
      <w:pPr>
        <w:autoSpaceDE w:val="0"/>
        <w:autoSpaceDN w:val="0"/>
        <w:adjustRightInd w:val="0"/>
        <w:spacing w:after="0" w:line="240" w:lineRule="auto"/>
        <w:jc w:val="both"/>
        <w:rPr>
          <w:rFonts w:ascii="Times New Roman" w:eastAsia="Times New Roman" w:hAnsi="Times New Roman" w:cs="Times New Roman"/>
          <w:kern w:val="0"/>
          <w:sz w:val="24"/>
          <w:szCs w:val="24"/>
          <w:lang w:eastAsia="hr-HR"/>
        </w:rPr>
      </w:pPr>
      <w:r w:rsidRPr="00C54357">
        <w:rPr>
          <w:rFonts w:ascii="Times New Roman" w:eastAsia="Times New Roman" w:hAnsi="Times New Roman" w:cs="Times New Roman"/>
          <w:kern w:val="0"/>
          <w:sz w:val="24"/>
          <w:szCs w:val="24"/>
          <w:lang w:eastAsia="hr-HR"/>
        </w:rPr>
        <w:t xml:space="preserve">                                                                                  PREDSJEDNIK OPĆINSKOG VIJEĆA:</w:t>
      </w:r>
    </w:p>
    <w:p w:rsidR="00C54357" w:rsidRPr="00C54357" w:rsidRDefault="00C54357" w:rsidP="00C54357">
      <w:pPr>
        <w:tabs>
          <w:tab w:val="left" w:pos="5580"/>
        </w:tabs>
        <w:spacing w:after="0" w:line="240" w:lineRule="auto"/>
        <w:jc w:val="center"/>
        <w:rPr>
          <w:rFonts w:ascii="Times New Roman" w:eastAsia="Times New Roman" w:hAnsi="Times New Roman" w:cs="Times New Roman"/>
          <w:kern w:val="0"/>
          <w:sz w:val="24"/>
          <w:szCs w:val="24"/>
          <w:lang w:eastAsia="hr-HR"/>
        </w:rPr>
      </w:pPr>
      <w:r w:rsidRPr="00C54357">
        <w:rPr>
          <w:rFonts w:ascii="Times New Roman" w:eastAsia="Times New Roman" w:hAnsi="Times New Roman" w:cs="Times New Roman"/>
          <w:kern w:val="0"/>
          <w:sz w:val="24"/>
          <w:szCs w:val="24"/>
          <w:lang w:eastAsia="hr-HR"/>
        </w:rPr>
        <w:t xml:space="preserve">                                                                       Lazar Telenta</w:t>
      </w:r>
    </w:p>
    <w:p w:rsidR="00C62A1B" w:rsidRDefault="00C62A1B" w:rsidP="00086EA1">
      <w:pPr>
        <w:autoSpaceDE w:val="0"/>
        <w:autoSpaceDN w:val="0"/>
        <w:adjustRightInd w:val="0"/>
        <w:spacing w:after="0" w:line="240" w:lineRule="auto"/>
        <w:jc w:val="both"/>
        <w:rPr>
          <w:rFonts w:ascii="Times New Roman" w:eastAsia="Times New Roman" w:hAnsi="Times New Roman" w:cs="Times New Roman"/>
          <w:kern w:val="0"/>
          <w:lang w:eastAsia="hr-HR"/>
        </w:rPr>
      </w:pPr>
    </w:p>
    <w:p w:rsidR="00B54630" w:rsidRDefault="00B54630" w:rsidP="00086EA1">
      <w:pPr>
        <w:autoSpaceDE w:val="0"/>
        <w:autoSpaceDN w:val="0"/>
        <w:adjustRightInd w:val="0"/>
        <w:spacing w:after="0" w:line="240" w:lineRule="auto"/>
        <w:jc w:val="both"/>
        <w:rPr>
          <w:rFonts w:ascii="Times New Roman" w:eastAsia="Times New Roman" w:hAnsi="Times New Roman" w:cs="Times New Roman"/>
          <w:kern w:val="0"/>
          <w:lang w:eastAsia="hr-HR"/>
        </w:rPr>
      </w:pPr>
    </w:p>
    <w:p w:rsidR="00B54630" w:rsidRDefault="00B54630" w:rsidP="00086EA1">
      <w:pPr>
        <w:autoSpaceDE w:val="0"/>
        <w:autoSpaceDN w:val="0"/>
        <w:adjustRightInd w:val="0"/>
        <w:spacing w:after="0" w:line="240" w:lineRule="auto"/>
        <w:jc w:val="both"/>
        <w:rPr>
          <w:rFonts w:ascii="Times New Roman" w:eastAsia="Times New Roman" w:hAnsi="Times New Roman" w:cs="Times New Roman"/>
          <w:kern w:val="0"/>
          <w:lang w:eastAsia="hr-HR"/>
        </w:rPr>
      </w:pPr>
    </w:p>
    <w:p w:rsidR="00B54630" w:rsidRDefault="00B54630" w:rsidP="00086EA1">
      <w:pPr>
        <w:autoSpaceDE w:val="0"/>
        <w:autoSpaceDN w:val="0"/>
        <w:adjustRightInd w:val="0"/>
        <w:spacing w:after="0" w:line="240" w:lineRule="auto"/>
        <w:jc w:val="both"/>
        <w:rPr>
          <w:rFonts w:ascii="Times New Roman" w:eastAsia="Times New Roman" w:hAnsi="Times New Roman" w:cs="Times New Roman"/>
          <w:kern w:val="0"/>
          <w:lang w:eastAsia="hr-HR"/>
        </w:rPr>
      </w:pPr>
    </w:p>
    <w:p w:rsidR="00292F76" w:rsidRDefault="001B343A" w:rsidP="001B343A">
      <w:pPr>
        <w:spacing w:line="240" w:lineRule="auto"/>
        <w:rPr>
          <w:rFonts w:ascii="Times New Roman" w:eastAsia="Times New Roman" w:hAnsi="Times New Roman" w:cs="Times New Roman"/>
          <w:kern w:val="0"/>
          <w:sz w:val="24"/>
          <w:szCs w:val="24"/>
          <w:lang w:eastAsia="hr-HR"/>
        </w:rPr>
      </w:pPr>
      <w:r>
        <w:rPr>
          <w:rFonts w:ascii="Times New Roman" w:eastAsia="Times New Roman" w:hAnsi="Times New Roman" w:cs="Times New Roman"/>
          <w:kern w:val="0"/>
          <w:sz w:val="24"/>
          <w:szCs w:val="24"/>
          <w:lang w:eastAsia="hr-HR"/>
        </w:rPr>
        <w:t xml:space="preserve"> </w:t>
      </w:r>
    </w:p>
    <w:p w:rsidR="00CE0D57" w:rsidRDefault="00CE0D57" w:rsidP="001B343A">
      <w:pPr>
        <w:spacing w:line="240" w:lineRule="auto"/>
        <w:rPr>
          <w:rFonts w:ascii="Times New Roman" w:eastAsia="Times New Roman" w:hAnsi="Times New Roman" w:cs="Times New Roman"/>
          <w:kern w:val="0"/>
          <w:sz w:val="24"/>
          <w:szCs w:val="24"/>
          <w:lang w:eastAsia="hr-HR"/>
        </w:rPr>
      </w:pPr>
    </w:p>
    <w:p w:rsidR="00CE0D57" w:rsidRDefault="00CE0D57" w:rsidP="001B343A">
      <w:pPr>
        <w:spacing w:line="240" w:lineRule="auto"/>
        <w:rPr>
          <w:rFonts w:ascii="Times New Roman" w:eastAsia="Times New Roman" w:hAnsi="Times New Roman" w:cs="Times New Roman"/>
          <w:kern w:val="0"/>
          <w:sz w:val="24"/>
          <w:szCs w:val="24"/>
          <w:lang w:eastAsia="hr-HR"/>
        </w:rPr>
      </w:pPr>
    </w:p>
    <w:p w:rsidR="00CE0D57" w:rsidRDefault="00CE0D57" w:rsidP="001B343A">
      <w:pPr>
        <w:spacing w:line="240" w:lineRule="auto"/>
        <w:rPr>
          <w:rFonts w:ascii="Times New Roman" w:eastAsia="Times New Roman" w:hAnsi="Times New Roman" w:cs="Times New Roman"/>
          <w:kern w:val="0"/>
          <w:sz w:val="24"/>
          <w:szCs w:val="24"/>
          <w:lang w:eastAsia="hr-HR"/>
        </w:rPr>
      </w:pPr>
    </w:p>
    <w:p w:rsidR="00CE0D57" w:rsidRDefault="00CE0D57" w:rsidP="001B343A">
      <w:pPr>
        <w:spacing w:line="240" w:lineRule="auto"/>
        <w:rPr>
          <w:rFonts w:ascii="Times New Roman" w:eastAsia="Times New Roman" w:hAnsi="Times New Roman" w:cs="Times New Roman"/>
          <w:kern w:val="0"/>
          <w:sz w:val="24"/>
          <w:szCs w:val="24"/>
          <w:lang w:eastAsia="hr-HR"/>
        </w:rPr>
      </w:pPr>
    </w:p>
    <w:p w:rsidR="00CE0D57" w:rsidRDefault="00CE0D57" w:rsidP="001B343A">
      <w:pPr>
        <w:spacing w:line="240" w:lineRule="auto"/>
        <w:rPr>
          <w:rFonts w:ascii="Times New Roman" w:eastAsia="Times New Roman" w:hAnsi="Times New Roman" w:cs="Times New Roman"/>
          <w:kern w:val="0"/>
          <w:sz w:val="24"/>
          <w:szCs w:val="24"/>
          <w:lang w:eastAsia="hr-HR"/>
        </w:rPr>
      </w:pPr>
    </w:p>
    <w:p w:rsidR="00CE0D57" w:rsidRDefault="00CE0D57" w:rsidP="001B343A">
      <w:pPr>
        <w:spacing w:line="240" w:lineRule="auto"/>
        <w:rPr>
          <w:rFonts w:ascii="Times New Roman" w:eastAsia="Times New Roman" w:hAnsi="Times New Roman" w:cs="Times New Roman"/>
          <w:kern w:val="0"/>
          <w:sz w:val="24"/>
          <w:szCs w:val="24"/>
          <w:lang w:eastAsia="hr-HR"/>
        </w:rPr>
      </w:pPr>
    </w:p>
    <w:p w:rsidR="00CE0D57" w:rsidRDefault="00CE0D57" w:rsidP="001B343A">
      <w:pPr>
        <w:spacing w:line="240" w:lineRule="auto"/>
        <w:rPr>
          <w:rFonts w:ascii="Times New Roman" w:eastAsia="Times New Roman" w:hAnsi="Times New Roman" w:cs="Times New Roman"/>
          <w:kern w:val="0"/>
          <w:sz w:val="24"/>
          <w:szCs w:val="24"/>
          <w:lang w:eastAsia="hr-HR"/>
        </w:rPr>
      </w:pPr>
    </w:p>
    <w:p w:rsidR="00CE0D57" w:rsidRDefault="00CE0D57" w:rsidP="001B343A">
      <w:pPr>
        <w:spacing w:line="240" w:lineRule="auto"/>
        <w:rPr>
          <w:rFonts w:ascii="Times New Roman" w:eastAsia="Times New Roman" w:hAnsi="Times New Roman" w:cs="Times New Roman"/>
          <w:kern w:val="0"/>
          <w:sz w:val="24"/>
          <w:szCs w:val="24"/>
          <w:lang w:eastAsia="hr-HR"/>
        </w:rPr>
      </w:pPr>
    </w:p>
    <w:p w:rsidR="00CE0D57" w:rsidRDefault="00CE0D57" w:rsidP="001B343A">
      <w:pPr>
        <w:spacing w:line="240" w:lineRule="auto"/>
        <w:rPr>
          <w:rFonts w:ascii="Times New Roman" w:eastAsia="Times New Roman" w:hAnsi="Times New Roman" w:cs="Times New Roman"/>
          <w:kern w:val="0"/>
          <w:sz w:val="24"/>
          <w:szCs w:val="24"/>
          <w:lang w:eastAsia="hr-HR"/>
        </w:rPr>
      </w:pPr>
    </w:p>
    <w:p w:rsidR="00CE0D57" w:rsidRDefault="00CE0D57" w:rsidP="001B343A">
      <w:pPr>
        <w:spacing w:line="240" w:lineRule="auto"/>
        <w:rPr>
          <w:rFonts w:ascii="Times New Roman" w:eastAsia="Times New Roman" w:hAnsi="Times New Roman" w:cs="Times New Roman"/>
          <w:kern w:val="0"/>
          <w:sz w:val="24"/>
          <w:szCs w:val="24"/>
          <w:lang w:eastAsia="hr-HR"/>
        </w:rPr>
      </w:pPr>
    </w:p>
    <w:p w:rsidR="00CE0D57" w:rsidRDefault="00CE0D57" w:rsidP="001B343A">
      <w:pPr>
        <w:spacing w:line="240" w:lineRule="auto"/>
        <w:rPr>
          <w:rFonts w:ascii="Times New Roman" w:eastAsia="Times New Roman" w:hAnsi="Times New Roman" w:cs="Times New Roman"/>
          <w:kern w:val="0"/>
          <w:sz w:val="24"/>
          <w:szCs w:val="24"/>
          <w:lang w:eastAsia="hr-HR"/>
        </w:rPr>
      </w:pPr>
    </w:p>
    <w:p w:rsidR="00CE0D57" w:rsidRDefault="00CE0D57" w:rsidP="001B343A">
      <w:pPr>
        <w:spacing w:line="240" w:lineRule="auto"/>
        <w:rPr>
          <w:rFonts w:ascii="Times New Roman" w:eastAsia="Times New Roman" w:hAnsi="Times New Roman" w:cs="Times New Roman"/>
          <w:kern w:val="0"/>
          <w:sz w:val="24"/>
          <w:szCs w:val="24"/>
          <w:lang w:eastAsia="hr-HR"/>
        </w:rPr>
      </w:pPr>
    </w:p>
    <w:p w:rsidR="00CE0D57" w:rsidRDefault="00CE0D57" w:rsidP="001B343A">
      <w:pPr>
        <w:spacing w:line="240" w:lineRule="auto"/>
        <w:rPr>
          <w:rFonts w:ascii="Times New Roman" w:eastAsia="Times New Roman" w:hAnsi="Times New Roman" w:cs="Times New Roman"/>
          <w:kern w:val="0"/>
          <w:sz w:val="24"/>
          <w:szCs w:val="24"/>
          <w:lang w:eastAsia="hr-HR"/>
        </w:rPr>
      </w:pPr>
    </w:p>
    <w:p w:rsidR="00CE0D57" w:rsidRDefault="00CE0D57" w:rsidP="001B343A">
      <w:pPr>
        <w:spacing w:line="240" w:lineRule="auto"/>
        <w:rPr>
          <w:rFonts w:ascii="Times New Roman" w:eastAsia="Times New Roman" w:hAnsi="Times New Roman" w:cs="Times New Roman"/>
          <w:kern w:val="0"/>
          <w:sz w:val="24"/>
          <w:szCs w:val="24"/>
          <w:lang w:eastAsia="hr-HR"/>
        </w:rPr>
      </w:pPr>
    </w:p>
    <w:p w:rsidR="00CE0D57" w:rsidRDefault="00CE0D57" w:rsidP="001B343A">
      <w:pPr>
        <w:spacing w:line="240" w:lineRule="auto"/>
        <w:rPr>
          <w:rFonts w:ascii="Times New Roman" w:eastAsia="Times New Roman" w:hAnsi="Times New Roman" w:cs="Times New Roman"/>
          <w:kern w:val="0"/>
          <w:sz w:val="24"/>
          <w:szCs w:val="24"/>
          <w:lang w:eastAsia="hr-HR"/>
        </w:rPr>
      </w:pPr>
    </w:p>
    <w:p w:rsidR="00CE0D57" w:rsidRDefault="00CE0D57" w:rsidP="001B343A">
      <w:pPr>
        <w:spacing w:line="240" w:lineRule="auto"/>
        <w:rPr>
          <w:rFonts w:ascii="Times New Roman" w:eastAsia="Times New Roman" w:hAnsi="Times New Roman" w:cs="Times New Roman"/>
          <w:kern w:val="0"/>
          <w:sz w:val="24"/>
          <w:szCs w:val="24"/>
          <w:lang w:eastAsia="hr-HR"/>
        </w:rPr>
      </w:pPr>
    </w:p>
    <w:p w:rsidR="00CE0D57" w:rsidRDefault="00CE0D57" w:rsidP="001B343A">
      <w:pPr>
        <w:spacing w:line="240" w:lineRule="auto"/>
        <w:rPr>
          <w:rFonts w:ascii="Times New Roman" w:eastAsia="Times New Roman" w:hAnsi="Times New Roman" w:cs="Times New Roman"/>
          <w:kern w:val="0"/>
          <w:sz w:val="24"/>
          <w:szCs w:val="24"/>
          <w:lang w:eastAsia="hr-HR"/>
        </w:rPr>
      </w:pPr>
    </w:p>
    <w:p w:rsidR="00CE0D57" w:rsidRDefault="00CE0D57" w:rsidP="001B343A">
      <w:pPr>
        <w:spacing w:line="240" w:lineRule="auto"/>
        <w:rPr>
          <w:rFonts w:ascii="Times New Roman" w:eastAsia="Times New Roman" w:hAnsi="Times New Roman" w:cs="Times New Roman"/>
          <w:kern w:val="0"/>
          <w:sz w:val="24"/>
          <w:szCs w:val="24"/>
          <w:lang w:eastAsia="hr-HR"/>
        </w:rPr>
      </w:pPr>
    </w:p>
    <w:p w:rsidR="00CE0D57" w:rsidRDefault="00CE0D57" w:rsidP="001B343A">
      <w:pPr>
        <w:spacing w:line="240" w:lineRule="auto"/>
        <w:rPr>
          <w:rFonts w:ascii="Times New Roman" w:eastAsia="Times New Roman" w:hAnsi="Times New Roman" w:cs="Times New Roman"/>
          <w:kern w:val="0"/>
          <w:sz w:val="24"/>
          <w:szCs w:val="24"/>
          <w:lang w:eastAsia="hr-HR"/>
        </w:rPr>
      </w:pPr>
    </w:p>
    <w:p w:rsidR="00CE0D57" w:rsidRPr="001B343A" w:rsidRDefault="00CE0D57" w:rsidP="001B343A">
      <w:pPr>
        <w:spacing w:line="240" w:lineRule="auto"/>
        <w:rPr>
          <w:rFonts w:ascii="Times New Roman" w:eastAsia="Times New Roman" w:hAnsi="Times New Roman" w:cs="Times New Roman"/>
          <w:kern w:val="0"/>
          <w:sz w:val="24"/>
          <w:szCs w:val="24"/>
          <w:lang w:eastAsia="hr-HR"/>
        </w:rPr>
      </w:pPr>
    </w:p>
    <w:p w:rsidR="00292F76" w:rsidRPr="00077F86" w:rsidRDefault="00D512A6" w:rsidP="00077F86">
      <w:pPr>
        <w:spacing w:after="0" w:line="240" w:lineRule="auto"/>
        <w:rPr>
          <w:rFonts w:ascii="Calibri" w:eastAsia="Calibri" w:hAnsi="Calibri" w:cs="Times New Roman"/>
          <w:kern w:val="0"/>
        </w:rPr>
      </w:pPr>
      <w:r>
        <w:rPr>
          <w:rFonts w:ascii="Arial" w:eastAsia="Calibri" w:hAnsi="Arial" w:cs="Arial"/>
          <w:noProof/>
          <w:kern w:val="0"/>
          <w:sz w:val="20"/>
          <w:szCs w:val="20"/>
          <w:lang w:eastAsia="hr-HR"/>
        </w:rPr>
        <w:t xml:space="preserve">                        </w:t>
      </w:r>
      <w:r w:rsidR="00292F76" w:rsidRPr="00292F76">
        <w:rPr>
          <w:rFonts w:ascii="Times New Roman" w:eastAsia="Calibri" w:hAnsi="Times New Roman" w:cs="Times New Roman"/>
          <w:b/>
          <w:kern w:val="0"/>
          <w:sz w:val="24"/>
          <w:szCs w:val="24"/>
        </w:rPr>
        <w:t xml:space="preserve">    </w:t>
      </w:r>
      <w:r w:rsidR="00292F76" w:rsidRPr="00292F76">
        <w:rPr>
          <w:rFonts w:ascii="Times New Roman" w:eastAsia="Times New Roman" w:hAnsi="Times New Roman" w:cs="Times New Roman"/>
          <w:kern w:val="0"/>
          <w:sz w:val="24"/>
          <w:szCs w:val="24"/>
          <w:lang w:eastAsia="hr-HR"/>
        </w:rPr>
        <w:tab/>
      </w:r>
      <w:r w:rsidR="00292F76" w:rsidRPr="00292F76">
        <w:rPr>
          <w:rFonts w:ascii="Times New Roman" w:eastAsia="Times New Roman" w:hAnsi="Times New Roman" w:cs="Times New Roman"/>
          <w:kern w:val="0"/>
          <w:sz w:val="24"/>
          <w:szCs w:val="24"/>
          <w:lang w:eastAsia="hr-HR"/>
        </w:rPr>
        <w:tab/>
      </w:r>
      <w:r w:rsidR="00292F76" w:rsidRPr="00292F76">
        <w:rPr>
          <w:rFonts w:ascii="Times New Roman" w:eastAsia="Times New Roman" w:hAnsi="Times New Roman" w:cs="Times New Roman"/>
          <w:kern w:val="0"/>
          <w:sz w:val="24"/>
          <w:szCs w:val="24"/>
          <w:lang w:eastAsia="hr-HR"/>
        </w:rPr>
        <w:tab/>
      </w:r>
      <w:r w:rsidR="00292F76" w:rsidRPr="00292F76">
        <w:rPr>
          <w:rFonts w:ascii="Times New Roman" w:eastAsia="Times New Roman" w:hAnsi="Times New Roman" w:cs="Times New Roman"/>
          <w:kern w:val="0"/>
          <w:sz w:val="24"/>
          <w:szCs w:val="24"/>
          <w:lang w:eastAsia="hr-HR"/>
        </w:rPr>
        <w:tab/>
      </w:r>
      <w:r w:rsidR="00292F76" w:rsidRPr="00292F76">
        <w:rPr>
          <w:rFonts w:ascii="Times New Roman" w:eastAsia="Times New Roman" w:hAnsi="Times New Roman" w:cs="Times New Roman"/>
          <w:kern w:val="0"/>
          <w:sz w:val="24"/>
          <w:szCs w:val="24"/>
          <w:lang w:eastAsia="hr-HR"/>
        </w:rPr>
        <w:tab/>
      </w:r>
      <w:r w:rsidR="00292F76" w:rsidRPr="00292F76">
        <w:rPr>
          <w:rFonts w:ascii="Times New Roman" w:eastAsia="Times New Roman" w:hAnsi="Times New Roman" w:cs="Times New Roman"/>
          <w:kern w:val="0"/>
          <w:sz w:val="24"/>
          <w:szCs w:val="24"/>
          <w:lang w:eastAsia="hr-HR"/>
        </w:rPr>
        <w:tab/>
      </w:r>
      <w:r w:rsidR="00292F76" w:rsidRPr="00292F76">
        <w:rPr>
          <w:rFonts w:ascii="Times New Roman" w:eastAsia="Times New Roman" w:hAnsi="Times New Roman" w:cs="Times New Roman"/>
          <w:kern w:val="0"/>
          <w:sz w:val="24"/>
          <w:szCs w:val="24"/>
          <w:lang w:eastAsia="hr-HR"/>
        </w:rPr>
        <w:tab/>
      </w:r>
      <w:r w:rsidR="00292F76" w:rsidRPr="00292F76">
        <w:rPr>
          <w:rFonts w:ascii="Times New Roman" w:eastAsia="Times New Roman" w:hAnsi="Times New Roman" w:cs="Times New Roman"/>
          <w:kern w:val="0"/>
          <w:sz w:val="24"/>
          <w:szCs w:val="24"/>
          <w:lang w:eastAsia="hr-HR"/>
        </w:rPr>
        <w:tab/>
      </w:r>
      <w:r w:rsidR="00292F76" w:rsidRPr="00292F76">
        <w:rPr>
          <w:rFonts w:ascii="Times New Roman" w:eastAsia="Times New Roman" w:hAnsi="Times New Roman" w:cs="Times New Roman"/>
          <w:kern w:val="0"/>
          <w:sz w:val="24"/>
          <w:szCs w:val="24"/>
          <w:lang w:eastAsia="hr-HR"/>
        </w:rPr>
        <w:tab/>
      </w:r>
    </w:p>
    <w:p w:rsidR="00292F76" w:rsidRPr="00292F76" w:rsidRDefault="00292F76" w:rsidP="00292F76">
      <w:pPr>
        <w:tabs>
          <w:tab w:val="left" w:leader="hyphen" w:pos="6343"/>
        </w:tabs>
        <w:autoSpaceDE w:val="0"/>
        <w:autoSpaceDN w:val="0"/>
        <w:adjustRightInd w:val="0"/>
        <w:spacing w:before="5" w:after="0" w:line="274" w:lineRule="exact"/>
        <w:jc w:val="both"/>
        <w:rPr>
          <w:rFonts w:ascii="Times New Roman" w:eastAsia="Times New Roman" w:hAnsi="Times New Roman" w:cs="Times New Roman"/>
          <w:kern w:val="0"/>
          <w:sz w:val="24"/>
          <w:szCs w:val="24"/>
          <w:lang w:eastAsia="hr-HR"/>
        </w:rPr>
      </w:pPr>
      <w:r w:rsidRPr="00292F76">
        <w:rPr>
          <w:rFonts w:ascii="Times New Roman" w:eastAsia="Times New Roman" w:hAnsi="Times New Roman" w:cs="Times New Roman"/>
          <w:kern w:val="0"/>
          <w:sz w:val="24"/>
          <w:szCs w:val="24"/>
          <w:lang w:eastAsia="hr-HR"/>
        </w:rPr>
        <w:lastRenderedPageBreak/>
        <w:t xml:space="preserve">Na temelju članka 18. </w:t>
      </w:r>
      <w:r w:rsidRPr="00292F76">
        <w:rPr>
          <w:rFonts w:ascii="Times New Roman" w:eastAsia="Times New Roman" w:hAnsi="Times New Roman" w:cs="Arial"/>
          <w:kern w:val="0"/>
          <w:sz w:val="24"/>
          <w:szCs w:val="20"/>
          <w:lang w:eastAsia="hr-HR"/>
        </w:rPr>
        <w:t>Odluke o javnim priznanjima Općine Šodolovci ( „Službeni glasnik“ Općine Šodolovci broj 4/26) i</w:t>
      </w:r>
      <w:r w:rsidRPr="00292F76">
        <w:rPr>
          <w:rFonts w:ascii="Times New Roman" w:eastAsia="Times New Roman" w:hAnsi="Times New Roman" w:cs="Times New Roman"/>
          <w:kern w:val="0"/>
          <w:sz w:val="24"/>
          <w:szCs w:val="24"/>
          <w:lang w:eastAsia="hr-HR"/>
        </w:rPr>
        <w:t xml:space="preserve"> članka 46. Statuta Općine Šodolovci (</w:t>
      </w:r>
      <w:r w:rsidRPr="00292F76">
        <w:rPr>
          <w:rFonts w:ascii="Times New Roman" w:eastAsia="Times New Roman" w:hAnsi="Times New Roman" w:cs="Arial"/>
          <w:kern w:val="0"/>
          <w:sz w:val="24"/>
          <w:szCs w:val="20"/>
          <w:lang w:eastAsia="hr-HR"/>
        </w:rPr>
        <w:t>„Službeni glasnik“ Općine Šodolovci broj 2/21)</w:t>
      </w:r>
      <w:r w:rsidRPr="00292F76">
        <w:rPr>
          <w:rFonts w:ascii="Times New Roman" w:eastAsia="Calibri" w:hAnsi="Times New Roman" w:cs="Times New Roman"/>
          <w:kern w:val="0"/>
          <w:sz w:val="24"/>
          <w:szCs w:val="24"/>
        </w:rPr>
        <w:t>općinski načelnik Općine Šodolovci</w:t>
      </w:r>
      <w:r w:rsidRPr="00292F76">
        <w:rPr>
          <w:rFonts w:ascii="Times New Roman" w:eastAsia="Calibri" w:hAnsi="Times New Roman" w:cs="Times New Roman"/>
          <w:color w:val="000000"/>
          <w:kern w:val="0"/>
          <w:sz w:val="24"/>
          <w:szCs w:val="24"/>
        </w:rPr>
        <w:t>, donosi</w:t>
      </w:r>
    </w:p>
    <w:p w:rsidR="00292F76" w:rsidRPr="00292F76" w:rsidRDefault="00292F76" w:rsidP="00292F76">
      <w:pPr>
        <w:suppressAutoHyphens/>
        <w:spacing w:after="0" w:line="240" w:lineRule="auto"/>
        <w:jc w:val="both"/>
        <w:rPr>
          <w:rFonts w:ascii="Times New Roman" w:eastAsia="Times New Roman" w:hAnsi="Times New Roman" w:cs="Times New Roman"/>
          <w:kern w:val="0"/>
          <w:sz w:val="24"/>
          <w:szCs w:val="24"/>
          <w:lang w:eastAsia="zh-CN"/>
        </w:rPr>
      </w:pPr>
      <w:r w:rsidRPr="00292F76">
        <w:rPr>
          <w:rFonts w:ascii="Times New Roman" w:eastAsia="Times New Roman" w:hAnsi="Times New Roman" w:cs="Times New Roman"/>
          <w:kern w:val="0"/>
          <w:sz w:val="24"/>
          <w:szCs w:val="24"/>
          <w:lang w:eastAsia="zh-CN"/>
        </w:rPr>
        <w:tab/>
      </w:r>
    </w:p>
    <w:p w:rsidR="00292F76" w:rsidRPr="00292F76" w:rsidRDefault="00292F76" w:rsidP="00292F76">
      <w:pPr>
        <w:suppressAutoHyphens/>
        <w:spacing w:after="0" w:line="240" w:lineRule="auto"/>
        <w:jc w:val="center"/>
        <w:rPr>
          <w:rFonts w:ascii="Times New Roman" w:eastAsia="Times New Roman" w:hAnsi="Times New Roman" w:cs="Times New Roman"/>
          <w:b/>
          <w:kern w:val="0"/>
          <w:sz w:val="24"/>
          <w:szCs w:val="24"/>
          <w:lang w:eastAsia="hr-HR"/>
        </w:rPr>
      </w:pPr>
      <w:r w:rsidRPr="00292F76">
        <w:rPr>
          <w:rFonts w:ascii="Times New Roman" w:eastAsia="Times New Roman" w:hAnsi="Times New Roman" w:cs="Times New Roman"/>
          <w:b/>
          <w:kern w:val="0"/>
          <w:sz w:val="24"/>
          <w:szCs w:val="24"/>
          <w:lang w:eastAsia="hr-HR"/>
        </w:rPr>
        <w:t>ODLUKU</w:t>
      </w:r>
    </w:p>
    <w:p w:rsidR="00292F76" w:rsidRPr="00292F76" w:rsidRDefault="00292F76" w:rsidP="00292F76">
      <w:pPr>
        <w:suppressAutoHyphens/>
        <w:spacing w:after="0" w:line="240" w:lineRule="auto"/>
        <w:jc w:val="center"/>
        <w:rPr>
          <w:rFonts w:ascii="Times New Roman" w:eastAsia="Times New Roman" w:hAnsi="Times New Roman" w:cs="Times New Roman"/>
          <w:b/>
          <w:kern w:val="0"/>
          <w:sz w:val="24"/>
          <w:szCs w:val="24"/>
          <w:lang w:eastAsia="hr-HR"/>
        </w:rPr>
      </w:pPr>
      <w:r w:rsidRPr="00292F76">
        <w:rPr>
          <w:rFonts w:ascii="Times New Roman" w:eastAsia="Calibri" w:hAnsi="Times New Roman" w:cs="Times New Roman"/>
          <w:b/>
          <w:bCs/>
          <w:kern w:val="0"/>
          <w:sz w:val="24"/>
          <w:szCs w:val="24"/>
        </w:rPr>
        <w:t>o dodijeli Plakete Općine Šodolovci</w:t>
      </w:r>
    </w:p>
    <w:p w:rsidR="00292F76" w:rsidRPr="00292F76" w:rsidRDefault="00292F76" w:rsidP="00292F76">
      <w:pPr>
        <w:widowControl w:val="0"/>
        <w:suppressAutoHyphens/>
        <w:autoSpaceDE w:val="0"/>
        <w:autoSpaceDN w:val="0"/>
        <w:adjustRightInd w:val="0"/>
        <w:snapToGrid w:val="0"/>
        <w:spacing w:after="0" w:line="240" w:lineRule="auto"/>
        <w:jc w:val="both"/>
        <w:rPr>
          <w:rFonts w:ascii="Times New Roman" w:eastAsia="Times New Roman" w:hAnsi="Times New Roman" w:cs="Times New Roman"/>
          <w:noProof/>
          <w:kern w:val="0"/>
          <w:sz w:val="24"/>
          <w:szCs w:val="24"/>
          <w:lang w:eastAsia="zh-CN"/>
        </w:rPr>
      </w:pPr>
    </w:p>
    <w:p w:rsidR="00292F76" w:rsidRPr="00292F76" w:rsidRDefault="00292F76" w:rsidP="00D512A6">
      <w:pPr>
        <w:keepLines/>
        <w:spacing w:after="0" w:line="240" w:lineRule="auto"/>
        <w:jc w:val="center"/>
        <w:rPr>
          <w:rFonts w:ascii="Times New Roman" w:eastAsia="Times New Roman" w:hAnsi="Times New Roman" w:cs="Times New Roman"/>
          <w:b/>
          <w:kern w:val="0"/>
          <w:sz w:val="24"/>
          <w:szCs w:val="24"/>
          <w:lang w:eastAsia="hr-HR"/>
        </w:rPr>
      </w:pPr>
      <w:r w:rsidRPr="00292F76">
        <w:rPr>
          <w:rFonts w:ascii="Times New Roman" w:eastAsia="Times New Roman" w:hAnsi="Times New Roman" w:cs="Times New Roman"/>
          <w:b/>
          <w:kern w:val="0"/>
          <w:sz w:val="24"/>
          <w:szCs w:val="24"/>
          <w:lang w:eastAsia="hr-HR"/>
        </w:rPr>
        <w:t>Članak 1.</w:t>
      </w:r>
    </w:p>
    <w:p w:rsidR="00292F76" w:rsidRPr="00292F76" w:rsidRDefault="00292F76" w:rsidP="00292F76">
      <w:pPr>
        <w:keepLines/>
        <w:spacing w:after="0" w:line="240" w:lineRule="auto"/>
        <w:jc w:val="center"/>
        <w:rPr>
          <w:rFonts w:ascii="Times New Roman" w:eastAsia="Times New Roman" w:hAnsi="Times New Roman" w:cs="Times New Roman"/>
          <w:b/>
          <w:kern w:val="0"/>
          <w:sz w:val="24"/>
          <w:szCs w:val="24"/>
          <w:lang w:eastAsia="hr-HR"/>
        </w:rPr>
      </w:pPr>
    </w:p>
    <w:p w:rsidR="00292F76" w:rsidRPr="00292F76" w:rsidRDefault="00292F76" w:rsidP="00292F76">
      <w:pPr>
        <w:suppressAutoHyphens/>
        <w:spacing w:after="0" w:line="240" w:lineRule="auto"/>
        <w:rPr>
          <w:rFonts w:ascii="Times New Roman" w:eastAsia="Times New Roman" w:hAnsi="Times New Roman" w:cs="Times New Roman"/>
          <w:b/>
          <w:kern w:val="0"/>
          <w:sz w:val="24"/>
          <w:szCs w:val="24"/>
          <w:lang w:eastAsia="hr-HR"/>
        </w:rPr>
      </w:pPr>
      <w:r w:rsidRPr="00292F76">
        <w:rPr>
          <w:rFonts w:ascii="Times New Roman" w:eastAsia="Times New Roman" w:hAnsi="Times New Roman" w:cs="Times New Roman"/>
          <w:kern w:val="0"/>
          <w:sz w:val="24"/>
          <w:szCs w:val="20"/>
        </w:rPr>
        <w:t>Dodjeljuje se javno priznanje Općine Šodolovci-</w:t>
      </w:r>
      <w:r w:rsidRPr="00292F76">
        <w:rPr>
          <w:rFonts w:ascii="Times New Roman" w:eastAsia="Calibri" w:hAnsi="Times New Roman" w:cs="Times New Roman"/>
          <w:b/>
          <w:bCs/>
          <w:kern w:val="0"/>
          <w:sz w:val="24"/>
          <w:szCs w:val="24"/>
        </w:rPr>
        <w:t>Plaketa Općine Šodolovci:</w:t>
      </w:r>
    </w:p>
    <w:p w:rsidR="00292F76" w:rsidRPr="00292F76" w:rsidRDefault="00292F76" w:rsidP="00292F76">
      <w:pPr>
        <w:spacing w:after="0" w:line="240" w:lineRule="auto"/>
        <w:jc w:val="both"/>
        <w:rPr>
          <w:rFonts w:ascii="Times New Roman" w:eastAsia="Times New Roman" w:hAnsi="Times New Roman" w:cs="Times New Roman"/>
          <w:kern w:val="0"/>
          <w:sz w:val="24"/>
          <w:szCs w:val="20"/>
        </w:rPr>
      </w:pPr>
    </w:p>
    <w:p w:rsidR="00292F76" w:rsidRPr="00292F76" w:rsidRDefault="00292F76" w:rsidP="00292F76">
      <w:pPr>
        <w:suppressAutoHyphens/>
        <w:spacing w:after="0" w:line="240" w:lineRule="auto"/>
        <w:jc w:val="both"/>
        <w:rPr>
          <w:rFonts w:ascii="Calibri" w:eastAsia="Calibri" w:hAnsi="Calibri" w:cs="Times New Roman"/>
          <w:bCs/>
          <w:kern w:val="0"/>
        </w:rPr>
      </w:pPr>
      <w:r w:rsidRPr="00292F76">
        <w:rPr>
          <w:rFonts w:ascii="Times New Roman" w:eastAsia="Times New Roman" w:hAnsi="Times New Roman" w:cs="Times New Roman"/>
          <w:bCs/>
          <w:color w:val="000000"/>
          <w:kern w:val="0"/>
          <w:sz w:val="24"/>
          <w:szCs w:val="24"/>
          <w:lang w:eastAsia="zh-CN"/>
        </w:rPr>
        <w:t>1. Branku Pupić</w:t>
      </w:r>
    </w:p>
    <w:p w:rsidR="00292F76" w:rsidRPr="00292F76" w:rsidRDefault="00292F76" w:rsidP="00292F76">
      <w:pPr>
        <w:suppressAutoHyphens/>
        <w:spacing w:after="0" w:line="240" w:lineRule="auto"/>
        <w:jc w:val="both"/>
        <w:rPr>
          <w:rFonts w:ascii="Times New Roman" w:eastAsia="Times New Roman" w:hAnsi="Times New Roman" w:cs="Times New Roman"/>
          <w:bCs/>
          <w:color w:val="000000"/>
          <w:kern w:val="0"/>
          <w:sz w:val="24"/>
          <w:szCs w:val="24"/>
          <w:lang w:eastAsia="zh-CN"/>
        </w:rPr>
      </w:pPr>
    </w:p>
    <w:p w:rsidR="00292F76" w:rsidRPr="00292F76" w:rsidRDefault="00D512A6" w:rsidP="00292F76">
      <w:pPr>
        <w:suppressAutoHyphens/>
        <w:spacing w:after="0" w:line="240" w:lineRule="auto"/>
        <w:jc w:val="both"/>
        <w:rPr>
          <w:rFonts w:ascii="Calibri" w:eastAsia="Calibri" w:hAnsi="Calibri" w:cs="Times New Roman"/>
          <w:bCs/>
          <w:kern w:val="0"/>
        </w:rPr>
      </w:pPr>
      <w:r>
        <w:rPr>
          <w:rFonts w:ascii="Times New Roman" w:eastAsia="Times New Roman" w:hAnsi="Times New Roman" w:cs="Times New Roman"/>
          <w:bCs/>
          <w:color w:val="000000"/>
          <w:kern w:val="0"/>
          <w:sz w:val="24"/>
          <w:szCs w:val="24"/>
          <w:lang w:eastAsia="zh-CN"/>
        </w:rPr>
        <w:t>2. Dušanu Jurić</w:t>
      </w:r>
      <w:r w:rsidR="00292F76" w:rsidRPr="00292F76">
        <w:rPr>
          <w:rFonts w:ascii="Times New Roman" w:eastAsia="Times New Roman" w:hAnsi="Times New Roman" w:cs="Times New Roman"/>
          <w:bCs/>
          <w:color w:val="000000"/>
          <w:kern w:val="0"/>
          <w:sz w:val="24"/>
          <w:szCs w:val="24"/>
          <w:lang w:eastAsia="zh-CN"/>
        </w:rPr>
        <w:t xml:space="preserve"> </w:t>
      </w:r>
    </w:p>
    <w:p w:rsidR="00292F76" w:rsidRPr="00292F76" w:rsidRDefault="00292F76" w:rsidP="00292F76">
      <w:pPr>
        <w:suppressAutoHyphens/>
        <w:spacing w:after="0" w:line="240" w:lineRule="auto"/>
        <w:jc w:val="both"/>
        <w:rPr>
          <w:rFonts w:ascii="Calibri" w:eastAsia="Calibri" w:hAnsi="Calibri" w:cs="Times New Roman"/>
          <w:bCs/>
          <w:kern w:val="0"/>
        </w:rPr>
      </w:pPr>
    </w:p>
    <w:p w:rsidR="00292F76" w:rsidRPr="00292F76" w:rsidRDefault="00D512A6" w:rsidP="00292F76">
      <w:pPr>
        <w:widowControl w:val="0"/>
        <w:suppressAutoHyphens/>
        <w:autoSpaceDE w:val="0"/>
        <w:autoSpaceDN w:val="0"/>
        <w:adjustRightInd w:val="0"/>
        <w:snapToGrid w:val="0"/>
        <w:spacing w:after="0" w:line="240" w:lineRule="auto"/>
        <w:jc w:val="both"/>
        <w:rPr>
          <w:rFonts w:ascii="Times New Roman" w:eastAsia="Times New Roman" w:hAnsi="Times New Roman" w:cs="Times New Roman"/>
          <w:bCs/>
          <w:kern w:val="0"/>
          <w:sz w:val="24"/>
          <w:szCs w:val="24"/>
        </w:rPr>
      </w:pPr>
      <w:r>
        <w:rPr>
          <w:rFonts w:ascii="Times New Roman" w:eastAsia="Times New Roman" w:hAnsi="Times New Roman" w:cs="Times New Roman"/>
          <w:bCs/>
          <w:kern w:val="0"/>
          <w:sz w:val="24"/>
          <w:szCs w:val="24"/>
        </w:rPr>
        <w:t>3. Radomiru Katić</w:t>
      </w:r>
    </w:p>
    <w:p w:rsidR="00292F76" w:rsidRPr="00292F76" w:rsidRDefault="00292F76" w:rsidP="00292F76">
      <w:pPr>
        <w:widowControl w:val="0"/>
        <w:suppressAutoHyphens/>
        <w:autoSpaceDE w:val="0"/>
        <w:autoSpaceDN w:val="0"/>
        <w:adjustRightInd w:val="0"/>
        <w:snapToGrid w:val="0"/>
        <w:spacing w:after="0" w:line="240" w:lineRule="auto"/>
        <w:jc w:val="both"/>
        <w:rPr>
          <w:rFonts w:ascii="Times New Roman" w:eastAsia="Times New Roman" w:hAnsi="Times New Roman" w:cs="Times New Roman"/>
          <w:bCs/>
          <w:kern w:val="0"/>
          <w:sz w:val="24"/>
          <w:szCs w:val="24"/>
        </w:rPr>
      </w:pPr>
    </w:p>
    <w:p w:rsidR="00292F76" w:rsidRPr="00292F76" w:rsidRDefault="00D512A6" w:rsidP="00292F76">
      <w:pPr>
        <w:widowControl w:val="0"/>
        <w:suppressAutoHyphens/>
        <w:autoSpaceDE w:val="0"/>
        <w:autoSpaceDN w:val="0"/>
        <w:adjustRightInd w:val="0"/>
        <w:snapToGrid w:val="0"/>
        <w:spacing w:after="0" w:line="240" w:lineRule="auto"/>
        <w:jc w:val="both"/>
        <w:rPr>
          <w:rFonts w:ascii="Times New Roman" w:eastAsia="Times New Roman" w:hAnsi="Times New Roman" w:cs="Times New Roman"/>
          <w:bCs/>
          <w:kern w:val="0"/>
          <w:sz w:val="24"/>
          <w:szCs w:val="24"/>
        </w:rPr>
      </w:pPr>
      <w:r>
        <w:rPr>
          <w:rFonts w:ascii="Times New Roman" w:eastAsia="Times New Roman" w:hAnsi="Times New Roman" w:cs="Times New Roman"/>
          <w:bCs/>
          <w:kern w:val="0"/>
          <w:sz w:val="24"/>
          <w:szCs w:val="24"/>
        </w:rPr>
        <w:t>4. Vidomiru Grbić</w:t>
      </w:r>
      <w:r w:rsidR="00292F76" w:rsidRPr="00292F76">
        <w:rPr>
          <w:rFonts w:ascii="Times New Roman" w:eastAsia="Times New Roman" w:hAnsi="Times New Roman" w:cs="Times New Roman"/>
          <w:bCs/>
          <w:kern w:val="0"/>
          <w:sz w:val="24"/>
          <w:szCs w:val="24"/>
        </w:rPr>
        <w:t xml:space="preserve"> </w:t>
      </w:r>
    </w:p>
    <w:p w:rsidR="00292F76" w:rsidRPr="00292F76" w:rsidRDefault="00292F76" w:rsidP="00292F76">
      <w:pPr>
        <w:widowControl w:val="0"/>
        <w:suppressAutoHyphens/>
        <w:autoSpaceDE w:val="0"/>
        <w:autoSpaceDN w:val="0"/>
        <w:adjustRightInd w:val="0"/>
        <w:snapToGrid w:val="0"/>
        <w:spacing w:after="0" w:line="240" w:lineRule="auto"/>
        <w:jc w:val="both"/>
        <w:rPr>
          <w:rFonts w:ascii="Times New Roman" w:eastAsia="Times New Roman" w:hAnsi="Times New Roman" w:cs="Times New Roman"/>
          <w:bCs/>
          <w:kern w:val="0"/>
          <w:sz w:val="24"/>
          <w:szCs w:val="24"/>
        </w:rPr>
      </w:pPr>
    </w:p>
    <w:p w:rsidR="00292F76" w:rsidRPr="00292F76" w:rsidRDefault="00292F76" w:rsidP="00292F76">
      <w:pPr>
        <w:widowControl w:val="0"/>
        <w:suppressAutoHyphens/>
        <w:autoSpaceDE w:val="0"/>
        <w:autoSpaceDN w:val="0"/>
        <w:adjustRightInd w:val="0"/>
        <w:snapToGrid w:val="0"/>
        <w:spacing w:after="0" w:line="240" w:lineRule="auto"/>
        <w:jc w:val="both"/>
        <w:rPr>
          <w:rFonts w:ascii="Times New Roman" w:eastAsia="Times New Roman" w:hAnsi="Times New Roman" w:cs="Times New Roman"/>
          <w:bCs/>
          <w:kern w:val="0"/>
          <w:sz w:val="24"/>
          <w:szCs w:val="24"/>
        </w:rPr>
      </w:pPr>
      <w:r w:rsidRPr="00292F76">
        <w:rPr>
          <w:rFonts w:ascii="Times New Roman" w:eastAsia="Times New Roman" w:hAnsi="Times New Roman" w:cs="Times New Roman"/>
          <w:bCs/>
          <w:kern w:val="0"/>
          <w:sz w:val="24"/>
          <w:szCs w:val="24"/>
        </w:rPr>
        <w:t xml:space="preserve">5. Dejanu </w:t>
      </w:r>
      <w:r w:rsidR="00D512A6">
        <w:rPr>
          <w:rFonts w:ascii="Times New Roman" w:eastAsia="Times New Roman" w:hAnsi="Times New Roman" w:cs="Times New Roman"/>
          <w:bCs/>
          <w:kern w:val="0"/>
          <w:sz w:val="24"/>
          <w:szCs w:val="24"/>
        </w:rPr>
        <w:t>Keskenović</w:t>
      </w:r>
    </w:p>
    <w:p w:rsidR="00292F76" w:rsidRPr="00292F76" w:rsidRDefault="00292F76" w:rsidP="00292F76">
      <w:pPr>
        <w:widowControl w:val="0"/>
        <w:suppressAutoHyphens/>
        <w:autoSpaceDE w:val="0"/>
        <w:autoSpaceDN w:val="0"/>
        <w:adjustRightInd w:val="0"/>
        <w:snapToGrid w:val="0"/>
        <w:spacing w:after="0" w:line="240" w:lineRule="auto"/>
        <w:jc w:val="both"/>
        <w:rPr>
          <w:rFonts w:ascii="Times New Roman" w:eastAsia="Times New Roman" w:hAnsi="Times New Roman" w:cs="Times New Roman"/>
          <w:bCs/>
          <w:kern w:val="0"/>
          <w:sz w:val="24"/>
          <w:szCs w:val="24"/>
        </w:rPr>
      </w:pPr>
    </w:p>
    <w:p w:rsidR="00292F76" w:rsidRPr="00292F76" w:rsidRDefault="00D512A6" w:rsidP="00292F76">
      <w:pPr>
        <w:widowControl w:val="0"/>
        <w:suppressAutoHyphens/>
        <w:autoSpaceDE w:val="0"/>
        <w:autoSpaceDN w:val="0"/>
        <w:adjustRightInd w:val="0"/>
        <w:snapToGrid w:val="0"/>
        <w:spacing w:after="0" w:line="240" w:lineRule="auto"/>
        <w:jc w:val="both"/>
        <w:rPr>
          <w:rFonts w:ascii="Times New Roman" w:eastAsia="Times New Roman" w:hAnsi="Times New Roman" w:cs="Times New Roman"/>
          <w:bCs/>
          <w:kern w:val="0"/>
          <w:sz w:val="24"/>
          <w:szCs w:val="24"/>
        </w:rPr>
      </w:pPr>
      <w:r>
        <w:rPr>
          <w:rFonts w:ascii="Times New Roman" w:eastAsia="Times New Roman" w:hAnsi="Times New Roman" w:cs="Times New Roman"/>
          <w:bCs/>
          <w:kern w:val="0"/>
          <w:sz w:val="24"/>
          <w:szCs w:val="24"/>
        </w:rPr>
        <w:t>6. Mladenu Milinković</w:t>
      </w:r>
    </w:p>
    <w:p w:rsidR="00292F76" w:rsidRPr="00292F76" w:rsidRDefault="00292F76" w:rsidP="00292F76">
      <w:pPr>
        <w:widowControl w:val="0"/>
        <w:suppressAutoHyphens/>
        <w:autoSpaceDE w:val="0"/>
        <w:autoSpaceDN w:val="0"/>
        <w:adjustRightInd w:val="0"/>
        <w:snapToGrid w:val="0"/>
        <w:spacing w:after="0" w:line="240" w:lineRule="auto"/>
        <w:jc w:val="both"/>
        <w:rPr>
          <w:rFonts w:ascii="Times New Roman" w:eastAsia="Times New Roman" w:hAnsi="Times New Roman" w:cs="Times New Roman"/>
          <w:bCs/>
          <w:kern w:val="0"/>
          <w:sz w:val="24"/>
          <w:szCs w:val="24"/>
        </w:rPr>
      </w:pPr>
    </w:p>
    <w:p w:rsidR="00292F76" w:rsidRPr="00D512A6" w:rsidRDefault="00D512A6" w:rsidP="00292F76">
      <w:pPr>
        <w:widowControl w:val="0"/>
        <w:suppressAutoHyphens/>
        <w:autoSpaceDE w:val="0"/>
        <w:autoSpaceDN w:val="0"/>
        <w:adjustRightInd w:val="0"/>
        <w:snapToGrid w:val="0"/>
        <w:spacing w:after="0" w:line="240" w:lineRule="auto"/>
        <w:jc w:val="both"/>
        <w:rPr>
          <w:rFonts w:ascii="Times New Roman" w:eastAsia="Times New Roman" w:hAnsi="Times New Roman" w:cs="Times New Roman"/>
          <w:bCs/>
          <w:kern w:val="0"/>
          <w:sz w:val="24"/>
          <w:szCs w:val="24"/>
        </w:rPr>
      </w:pPr>
      <w:r>
        <w:rPr>
          <w:rFonts w:ascii="Times New Roman" w:eastAsia="Times New Roman" w:hAnsi="Times New Roman" w:cs="Times New Roman"/>
          <w:bCs/>
          <w:kern w:val="0"/>
          <w:sz w:val="24"/>
          <w:szCs w:val="24"/>
        </w:rPr>
        <w:t>7. Radoslavu Milović</w:t>
      </w:r>
    </w:p>
    <w:p w:rsidR="00292F76" w:rsidRPr="00292F76" w:rsidRDefault="00292F76" w:rsidP="00D512A6">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kern w:val="0"/>
          <w:sz w:val="24"/>
          <w:szCs w:val="24"/>
        </w:rPr>
      </w:pPr>
      <w:r w:rsidRPr="00292F76">
        <w:rPr>
          <w:rFonts w:ascii="Times New Roman" w:eastAsia="Times New Roman" w:hAnsi="Times New Roman" w:cs="Times New Roman"/>
          <w:b/>
          <w:bCs/>
          <w:kern w:val="0"/>
          <w:sz w:val="24"/>
          <w:szCs w:val="24"/>
        </w:rPr>
        <w:t>Članak 2.</w:t>
      </w:r>
    </w:p>
    <w:p w:rsidR="00292F76" w:rsidRPr="00292F76" w:rsidRDefault="00292F76" w:rsidP="00D512A6">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kern w:val="0"/>
          <w:sz w:val="24"/>
          <w:szCs w:val="24"/>
        </w:rPr>
      </w:pPr>
    </w:p>
    <w:p w:rsidR="00292F76" w:rsidRPr="00292F76" w:rsidRDefault="00292F76" w:rsidP="00292F76">
      <w:pPr>
        <w:widowControl w:val="0"/>
        <w:suppressAutoHyphens/>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hr-HR"/>
        </w:rPr>
      </w:pPr>
      <w:r w:rsidRPr="00292F76">
        <w:rPr>
          <w:rFonts w:ascii="Times New Roman" w:eastAsia="Times New Roman" w:hAnsi="Times New Roman" w:cs="Times New Roman"/>
          <w:kern w:val="0"/>
          <w:sz w:val="24"/>
          <w:szCs w:val="24"/>
          <w:lang w:eastAsia="hr-HR"/>
        </w:rPr>
        <w:t>Plaketa</w:t>
      </w:r>
      <w:r w:rsidR="00077F86">
        <w:rPr>
          <w:rFonts w:ascii="Times New Roman" w:eastAsia="Times New Roman" w:hAnsi="Times New Roman" w:cs="Times New Roman"/>
          <w:kern w:val="0"/>
          <w:sz w:val="24"/>
          <w:szCs w:val="24"/>
          <w:lang w:eastAsia="hr-HR"/>
        </w:rPr>
        <w:t xml:space="preserve"> Općine Šodolovci</w:t>
      </w:r>
      <w:r w:rsidRPr="00292F76">
        <w:rPr>
          <w:rFonts w:ascii="Times New Roman" w:eastAsia="Times New Roman" w:hAnsi="Times New Roman" w:cs="Times New Roman"/>
          <w:kern w:val="0"/>
          <w:sz w:val="24"/>
          <w:szCs w:val="24"/>
          <w:lang w:eastAsia="hr-HR"/>
        </w:rPr>
        <w:t xml:space="preserve"> se dodjeljuje fizičkim osobama iz članka 1. ove Odluke </w:t>
      </w:r>
      <w:r w:rsidRPr="00EB5556">
        <w:rPr>
          <w:rFonts w:ascii="Times New Roman" w:eastAsia="Times New Roman" w:hAnsi="Times New Roman" w:cs="Times New Roman"/>
          <w:kern w:val="0"/>
          <w:sz w:val="24"/>
          <w:szCs w:val="24"/>
          <w:lang w:eastAsia="hr-HR"/>
        </w:rPr>
        <w:t>za dostignuća i doprinos od značaja za gospodarski i društveni život Općine Šodolovci.</w:t>
      </w:r>
    </w:p>
    <w:p w:rsidR="00292F76" w:rsidRPr="00EB5556" w:rsidRDefault="00292F76" w:rsidP="00292F76">
      <w:pPr>
        <w:keepLines/>
        <w:spacing w:after="0" w:line="240" w:lineRule="auto"/>
        <w:jc w:val="center"/>
        <w:rPr>
          <w:rFonts w:ascii="Times New Roman" w:eastAsia="Times New Roman" w:hAnsi="Times New Roman" w:cs="Times New Roman"/>
          <w:kern w:val="0"/>
          <w:sz w:val="24"/>
          <w:szCs w:val="24"/>
          <w:lang w:eastAsia="hr-HR"/>
        </w:rPr>
      </w:pPr>
      <w:r w:rsidRPr="00EB5556">
        <w:rPr>
          <w:rFonts w:ascii="Times New Roman" w:eastAsia="Times New Roman" w:hAnsi="Times New Roman" w:cs="Times New Roman"/>
          <w:kern w:val="0"/>
          <w:sz w:val="24"/>
          <w:szCs w:val="24"/>
          <w:lang w:eastAsia="hr-HR"/>
        </w:rPr>
        <w:t>Članak 3.</w:t>
      </w:r>
    </w:p>
    <w:p w:rsidR="00292F76" w:rsidRPr="00EB5556" w:rsidRDefault="00292F76" w:rsidP="00292F76">
      <w:pPr>
        <w:keepLines/>
        <w:spacing w:after="0" w:line="240" w:lineRule="auto"/>
        <w:jc w:val="center"/>
        <w:rPr>
          <w:rFonts w:ascii="Times New Roman" w:eastAsia="Times New Roman" w:hAnsi="Times New Roman" w:cs="Times New Roman"/>
          <w:kern w:val="0"/>
          <w:sz w:val="24"/>
          <w:szCs w:val="24"/>
          <w:lang w:eastAsia="hr-HR"/>
        </w:rPr>
      </w:pPr>
    </w:p>
    <w:p w:rsidR="00292F76" w:rsidRPr="00292F76" w:rsidRDefault="00292F76" w:rsidP="00D512A6">
      <w:pPr>
        <w:spacing w:after="0" w:line="259" w:lineRule="auto"/>
        <w:jc w:val="both"/>
        <w:rPr>
          <w:rFonts w:ascii="Times New Roman" w:eastAsia="Times New Roman" w:hAnsi="Times New Roman" w:cs="Times New Roman"/>
          <w:kern w:val="0"/>
          <w:sz w:val="24"/>
          <w:szCs w:val="24"/>
          <w:lang w:eastAsia="hr-HR"/>
        </w:rPr>
      </w:pPr>
      <w:r w:rsidRPr="00292F76">
        <w:rPr>
          <w:rFonts w:ascii="Times New Roman" w:eastAsia="Times New Roman" w:hAnsi="Times New Roman" w:cs="Times New Roman"/>
          <w:kern w:val="0"/>
          <w:sz w:val="24"/>
          <w:szCs w:val="24"/>
          <w:lang w:eastAsia="hr-HR"/>
        </w:rPr>
        <w:t>Javno priznanje</w:t>
      </w:r>
      <w:r w:rsidR="00A06627">
        <w:rPr>
          <w:rFonts w:ascii="Times New Roman" w:eastAsia="Times New Roman" w:hAnsi="Times New Roman" w:cs="Times New Roman"/>
          <w:kern w:val="0"/>
          <w:sz w:val="24"/>
          <w:szCs w:val="24"/>
          <w:lang w:eastAsia="hr-HR"/>
        </w:rPr>
        <w:t>-Plaketa O</w:t>
      </w:r>
      <w:r w:rsidR="00077F86">
        <w:rPr>
          <w:rFonts w:ascii="Times New Roman" w:eastAsia="Times New Roman" w:hAnsi="Times New Roman" w:cs="Times New Roman"/>
          <w:kern w:val="0"/>
          <w:sz w:val="24"/>
          <w:szCs w:val="24"/>
          <w:lang w:eastAsia="hr-HR"/>
        </w:rPr>
        <w:t>pćine Šodolovci</w:t>
      </w:r>
      <w:r w:rsidRPr="00292F76">
        <w:rPr>
          <w:rFonts w:ascii="Times New Roman" w:eastAsia="Times New Roman" w:hAnsi="Times New Roman" w:cs="Times New Roman"/>
          <w:kern w:val="0"/>
          <w:sz w:val="24"/>
          <w:szCs w:val="24"/>
          <w:lang w:eastAsia="hr-HR"/>
        </w:rPr>
        <w:t xml:space="preserve"> uručit će se na svečanoj sjednici Općinskog vijeća Općine Šodolovci koja će se održati povodom Dana Općine Šodo</w:t>
      </w:r>
      <w:r w:rsidR="00D512A6">
        <w:rPr>
          <w:rFonts w:ascii="Times New Roman" w:eastAsia="Times New Roman" w:hAnsi="Times New Roman" w:cs="Times New Roman"/>
          <w:kern w:val="0"/>
          <w:sz w:val="24"/>
          <w:szCs w:val="24"/>
          <w:lang w:eastAsia="hr-HR"/>
        </w:rPr>
        <w:t>lovci, 13. svibnja 2026. godine</w:t>
      </w:r>
    </w:p>
    <w:p w:rsidR="00292F76" w:rsidRPr="00EB5556" w:rsidRDefault="00292F76" w:rsidP="00292F76">
      <w:pPr>
        <w:keepLines/>
        <w:spacing w:after="0" w:line="240" w:lineRule="auto"/>
        <w:jc w:val="center"/>
        <w:rPr>
          <w:rFonts w:ascii="Times New Roman" w:eastAsia="Times New Roman" w:hAnsi="Times New Roman" w:cs="Times New Roman"/>
          <w:kern w:val="0"/>
          <w:sz w:val="24"/>
          <w:szCs w:val="24"/>
          <w:lang w:eastAsia="hr-HR"/>
        </w:rPr>
      </w:pPr>
      <w:r w:rsidRPr="00EB5556">
        <w:rPr>
          <w:rFonts w:ascii="Times New Roman" w:eastAsia="Times New Roman" w:hAnsi="Times New Roman" w:cs="Times New Roman"/>
          <w:kern w:val="0"/>
          <w:sz w:val="24"/>
          <w:szCs w:val="24"/>
          <w:lang w:eastAsia="hr-HR"/>
        </w:rPr>
        <w:t>Članak 4.</w:t>
      </w:r>
    </w:p>
    <w:p w:rsidR="00292F76" w:rsidRPr="00EB5556" w:rsidRDefault="00292F76" w:rsidP="00292F76">
      <w:pPr>
        <w:keepLines/>
        <w:spacing w:after="0" w:line="240" w:lineRule="auto"/>
        <w:jc w:val="center"/>
        <w:rPr>
          <w:rFonts w:ascii="Times New Roman" w:eastAsia="Times New Roman" w:hAnsi="Times New Roman" w:cs="Times New Roman"/>
          <w:kern w:val="0"/>
          <w:sz w:val="24"/>
          <w:szCs w:val="24"/>
          <w:lang w:eastAsia="hr-HR"/>
        </w:rPr>
      </w:pPr>
    </w:p>
    <w:p w:rsidR="00292F76" w:rsidRPr="00292F76" w:rsidRDefault="00292F76" w:rsidP="00292F76">
      <w:pPr>
        <w:spacing w:after="0" w:line="259" w:lineRule="auto"/>
        <w:jc w:val="both"/>
        <w:rPr>
          <w:rFonts w:ascii="Times New Roman" w:eastAsia="Times New Roman" w:hAnsi="Times New Roman" w:cs="Times New Roman"/>
          <w:kern w:val="0"/>
          <w:sz w:val="24"/>
          <w:szCs w:val="24"/>
          <w:lang w:eastAsia="hr-HR"/>
        </w:rPr>
      </w:pPr>
      <w:r w:rsidRPr="00292F76">
        <w:rPr>
          <w:rFonts w:ascii="Times New Roman" w:eastAsia="Times New Roman" w:hAnsi="Times New Roman" w:cs="Times New Roman"/>
          <w:kern w:val="0"/>
          <w:sz w:val="24"/>
          <w:szCs w:val="24"/>
          <w:lang w:eastAsia="hr-HR"/>
        </w:rPr>
        <w:t xml:space="preserve">Ova Odluka stupa na snagu danom donošenja i objavit će se u </w:t>
      </w:r>
      <w:r w:rsidRPr="00EB5556">
        <w:rPr>
          <w:rFonts w:ascii="Times New Roman" w:eastAsia="Times New Roman" w:hAnsi="Times New Roman" w:cs="Times New Roman"/>
          <w:kern w:val="0"/>
          <w:sz w:val="24"/>
          <w:szCs w:val="24"/>
          <w:lang w:eastAsia="hr-HR"/>
        </w:rPr>
        <w:t>„Službenom glasniku“ Općine Šodolovci.</w:t>
      </w:r>
    </w:p>
    <w:p w:rsidR="00292F76" w:rsidRPr="00292F76" w:rsidRDefault="00292F76" w:rsidP="00292F76">
      <w:pPr>
        <w:widowControl w:val="0"/>
        <w:suppressAutoHyphens/>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hr-HR"/>
        </w:rPr>
      </w:pPr>
    </w:p>
    <w:p w:rsidR="00077F86" w:rsidRPr="00EB5556" w:rsidRDefault="00077F86" w:rsidP="00077F86">
      <w:pPr>
        <w:spacing w:after="0" w:line="276" w:lineRule="auto"/>
        <w:rPr>
          <w:rFonts w:ascii="Times New Roman" w:eastAsia="Times New Roman" w:hAnsi="Times New Roman" w:cs="Times New Roman"/>
          <w:kern w:val="0"/>
          <w:sz w:val="24"/>
          <w:szCs w:val="24"/>
          <w:lang w:eastAsia="hr-HR"/>
        </w:rPr>
      </w:pPr>
      <w:r w:rsidRPr="00EB5556">
        <w:rPr>
          <w:rFonts w:ascii="Times New Roman" w:eastAsia="Times New Roman" w:hAnsi="Times New Roman" w:cs="Times New Roman"/>
          <w:kern w:val="0"/>
          <w:sz w:val="24"/>
          <w:szCs w:val="24"/>
          <w:lang w:eastAsia="hr-HR"/>
        </w:rPr>
        <w:t>KLASA: 061-01/26-01/2</w:t>
      </w:r>
      <w:r w:rsidRPr="00EB5556">
        <w:rPr>
          <w:rFonts w:ascii="Times New Roman" w:eastAsia="Times New Roman" w:hAnsi="Times New Roman" w:cs="Times New Roman"/>
          <w:kern w:val="0"/>
          <w:sz w:val="24"/>
          <w:szCs w:val="24"/>
          <w:lang w:eastAsia="hr-HR"/>
        </w:rPr>
        <w:br/>
        <w:t>URBROJ: 2158-36-02-26-1</w:t>
      </w:r>
    </w:p>
    <w:p w:rsidR="00077F86" w:rsidRPr="00EB5556" w:rsidRDefault="00077F86" w:rsidP="00077F86">
      <w:pPr>
        <w:spacing w:after="0" w:line="240" w:lineRule="auto"/>
        <w:rPr>
          <w:rFonts w:ascii="Times New Roman" w:eastAsia="Times New Roman" w:hAnsi="Times New Roman" w:cs="Times New Roman"/>
          <w:kern w:val="0"/>
          <w:sz w:val="24"/>
          <w:szCs w:val="24"/>
          <w:lang w:eastAsia="hr-HR"/>
        </w:rPr>
      </w:pPr>
      <w:r w:rsidRPr="00EB5556">
        <w:rPr>
          <w:rFonts w:ascii="Times New Roman" w:eastAsia="Times New Roman" w:hAnsi="Times New Roman" w:cs="Times New Roman"/>
          <w:kern w:val="0"/>
          <w:sz w:val="24"/>
          <w:szCs w:val="24"/>
          <w:lang w:eastAsia="hr-HR"/>
        </w:rPr>
        <w:t>Šodolovci, 12. svibnja 2026.</w:t>
      </w:r>
    </w:p>
    <w:p w:rsidR="00292F76" w:rsidRPr="00292F76" w:rsidRDefault="00292F76" w:rsidP="00292F76">
      <w:pPr>
        <w:widowControl w:val="0"/>
        <w:suppressAutoHyphens/>
        <w:autoSpaceDE w:val="0"/>
        <w:autoSpaceDN w:val="0"/>
        <w:adjustRightInd w:val="0"/>
        <w:snapToGrid w:val="0"/>
        <w:spacing w:after="0" w:line="240" w:lineRule="auto"/>
        <w:jc w:val="both"/>
        <w:rPr>
          <w:rFonts w:ascii="Times New Roman" w:eastAsia="Times New Roman" w:hAnsi="Times New Roman" w:cs="Times New Roman"/>
          <w:kern w:val="0"/>
          <w:sz w:val="24"/>
          <w:szCs w:val="24"/>
          <w:lang w:eastAsia="hr-HR"/>
        </w:rPr>
      </w:pPr>
    </w:p>
    <w:p w:rsidR="00292F76" w:rsidRPr="00EB5556" w:rsidRDefault="00077F86" w:rsidP="00292F76">
      <w:pPr>
        <w:spacing w:line="259" w:lineRule="auto"/>
        <w:jc w:val="center"/>
        <w:rPr>
          <w:rFonts w:ascii="Times New Roman" w:eastAsia="Times New Roman" w:hAnsi="Times New Roman" w:cs="Times New Roman"/>
          <w:kern w:val="0"/>
          <w:sz w:val="24"/>
          <w:szCs w:val="24"/>
          <w:lang w:eastAsia="hr-HR"/>
        </w:rPr>
      </w:pPr>
      <w:r w:rsidRPr="00EB5556">
        <w:rPr>
          <w:rFonts w:ascii="Times New Roman" w:eastAsia="Times New Roman" w:hAnsi="Times New Roman" w:cs="Times New Roman"/>
          <w:kern w:val="0"/>
          <w:sz w:val="24"/>
          <w:szCs w:val="24"/>
          <w:lang w:eastAsia="hr-HR"/>
        </w:rPr>
        <w:t xml:space="preserve">                                                                                                    </w:t>
      </w:r>
      <w:r w:rsidR="00292F76" w:rsidRPr="00EB5556">
        <w:rPr>
          <w:rFonts w:ascii="Times New Roman" w:eastAsia="Times New Roman" w:hAnsi="Times New Roman" w:cs="Times New Roman"/>
          <w:kern w:val="0"/>
          <w:sz w:val="24"/>
          <w:szCs w:val="24"/>
          <w:lang w:eastAsia="hr-HR"/>
        </w:rPr>
        <w:t>OPĆINSKI NAČELNIK:</w:t>
      </w:r>
    </w:p>
    <w:p w:rsidR="00292F76" w:rsidRPr="00EB5556" w:rsidRDefault="00292F76" w:rsidP="00292F76">
      <w:pPr>
        <w:spacing w:line="259" w:lineRule="auto"/>
        <w:jc w:val="both"/>
        <w:rPr>
          <w:rFonts w:ascii="Times New Roman" w:eastAsia="Times New Roman" w:hAnsi="Times New Roman" w:cs="Times New Roman"/>
          <w:kern w:val="0"/>
          <w:sz w:val="24"/>
          <w:szCs w:val="24"/>
          <w:lang w:eastAsia="hr-HR"/>
        </w:rPr>
      </w:pPr>
      <w:r w:rsidRPr="00EB5556">
        <w:rPr>
          <w:rFonts w:ascii="Times New Roman" w:eastAsia="Times New Roman" w:hAnsi="Times New Roman" w:cs="Times New Roman"/>
          <w:kern w:val="0"/>
          <w:sz w:val="24"/>
          <w:szCs w:val="24"/>
          <w:lang w:eastAsia="hr-HR"/>
        </w:rPr>
        <w:t xml:space="preserve">                                                                                                                       Dragan Zorić</w:t>
      </w:r>
    </w:p>
    <w:p w:rsidR="00CE0D57" w:rsidRPr="00EB5556" w:rsidRDefault="00CE0D57" w:rsidP="00292F76">
      <w:pPr>
        <w:spacing w:line="259" w:lineRule="auto"/>
        <w:jc w:val="both"/>
        <w:rPr>
          <w:rFonts w:ascii="Times New Roman" w:eastAsia="Times New Roman" w:hAnsi="Times New Roman" w:cs="Times New Roman"/>
          <w:kern w:val="0"/>
          <w:sz w:val="24"/>
          <w:szCs w:val="24"/>
          <w:lang w:eastAsia="hr-HR"/>
        </w:rPr>
      </w:pPr>
    </w:p>
    <w:p w:rsidR="00B54630" w:rsidRPr="00B54630" w:rsidRDefault="00B54630" w:rsidP="00B54630">
      <w:pPr>
        <w:spacing w:line="259" w:lineRule="auto"/>
        <w:jc w:val="both"/>
        <w:rPr>
          <w:rFonts w:ascii="Times New Roman" w:hAnsi="Times New Roman" w:cs="Times New Roman"/>
          <w:kern w:val="0"/>
          <w:sz w:val="24"/>
          <w:szCs w:val="24"/>
        </w:rPr>
      </w:pPr>
      <w:r w:rsidRPr="00EB5556">
        <w:rPr>
          <w:rFonts w:ascii="Times New Roman" w:eastAsia="Times New Roman" w:hAnsi="Times New Roman" w:cs="Times New Roman"/>
          <w:kern w:val="0"/>
          <w:sz w:val="24"/>
          <w:szCs w:val="24"/>
          <w:lang w:eastAsia="hr-HR"/>
        </w:rPr>
        <w:lastRenderedPageBreak/>
        <w:t>Na temelju poglavlja III. Opće i normativne pretpos</w:t>
      </w:r>
      <w:r w:rsidR="00C662CA">
        <w:rPr>
          <w:rFonts w:ascii="Times New Roman" w:eastAsia="Times New Roman" w:hAnsi="Times New Roman" w:cs="Times New Roman"/>
          <w:kern w:val="0"/>
          <w:sz w:val="24"/>
          <w:szCs w:val="24"/>
          <w:lang w:eastAsia="hr-HR"/>
        </w:rPr>
        <w:t>tavke u zaštiti od požara, točke 7.</w:t>
      </w:r>
      <w:r w:rsidRPr="00EB5556">
        <w:rPr>
          <w:rFonts w:ascii="Times New Roman" w:eastAsia="Times New Roman" w:hAnsi="Times New Roman" w:cs="Times New Roman"/>
          <w:kern w:val="0"/>
          <w:sz w:val="24"/>
          <w:szCs w:val="24"/>
          <w:lang w:eastAsia="hr-HR"/>
        </w:rPr>
        <w:t xml:space="preserve"> Programa</w:t>
      </w:r>
      <w:r w:rsidRPr="00B54630">
        <w:rPr>
          <w:rFonts w:ascii="Times New Roman" w:hAnsi="Times New Roman" w:cs="Times New Roman"/>
          <w:kern w:val="0"/>
          <w:sz w:val="24"/>
          <w:szCs w:val="24"/>
        </w:rPr>
        <w:t xml:space="preserve"> aktivnosti u provedbi posebnih mjera zaštite od požara od interesa za Republiku Hrvatsku u 2026. godini (usvojen Zaključkom Vlade Republike Hrvatske (KLASA: 022-03/26-07/45, URBROJ: 50301-29/23-26-2, od 26. veljače 2026.) i članka 46. Statuta Općine Šodolovci („Službeni glasnik“ Općine Šodolovci broj 2/21) Općinski načelnik Općine Šodolovci donosi dana 28. svibnja 2026. godine</w:t>
      </w:r>
    </w:p>
    <w:p w:rsidR="00B54630" w:rsidRPr="00B54630" w:rsidRDefault="00B54630" w:rsidP="00077F86">
      <w:pPr>
        <w:spacing w:after="0" w:line="259" w:lineRule="auto"/>
        <w:jc w:val="center"/>
        <w:rPr>
          <w:rFonts w:ascii="Times New Roman" w:hAnsi="Times New Roman" w:cs="Times New Roman"/>
          <w:kern w:val="0"/>
          <w:sz w:val="24"/>
          <w:szCs w:val="24"/>
        </w:rPr>
      </w:pPr>
      <w:r w:rsidRPr="00B54630">
        <w:rPr>
          <w:rFonts w:ascii="Times New Roman" w:hAnsi="Times New Roman" w:cs="Times New Roman"/>
          <w:kern w:val="0"/>
          <w:sz w:val="24"/>
          <w:szCs w:val="24"/>
        </w:rPr>
        <w:t>ODLUKU</w:t>
      </w:r>
    </w:p>
    <w:p w:rsidR="00B54630" w:rsidRDefault="00B54630" w:rsidP="00077F86">
      <w:pPr>
        <w:spacing w:after="0" w:line="259" w:lineRule="auto"/>
        <w:jc w:val="center"/>
        <w:rPr>
          <w:rFonts w:ascii="Times New Roman" w:hAnsi="Times New Roman" w:cs="Times New Roman"/>
          <w:kern w:val="0"/>
          <w:sz w:val="24"/>
          <w:szCs w:val="24"/>
        </w:rPr>
      </w:pPr>
      <w:r w:rsidRPr="00B54630">
        <w:rPr>
          <w:rFonts w:ascii="Times New Roman" w:hAnsi="Times New Roman" w:cs="Times New Roman"/>
          <w:kern w:val="0"/>
          <w:sz w:val="24"/>
          <w:szCs w:val="24"/>
        </w:rPr>
        <w:t>o zabrani paljenja vatre i lakozapaljivih materijala na otvorenom prostoru</w:t>
      </w:r>
    </w:p>
    <w:p w:rsidR="00077F86" w:rsidRPr="00B54630" w:rsidRDefault="00077F86" w:rsidP="00077F86">
      <w:pPr>
        <w:spacing w:after="0" w:line="259" w:lineRule="auto"/>
        <w:jc w:val="center"/>
        <w:rPr>
          <w:rFonts w:ascii="Times New Roman" w:hAnsi="Times New Roman" w:cs="Times New Roman"/>
          <w:kern w:val="0"/>
          <w:sz w:val="24"/>
          <w:szCs w:val="24"/>
        </w:rPr>
      </w:pPr>
    </w:p>
    <w:p w:rsidR="00B54630" w:rsidRPr="00B54630" w:rsidRDefault="00B54630" w:rsidP="00B54630">
      <w:pPr>
        <w:spacing w:line="259" w:lineRule="auto"/>
        <w:jc w:val="center"/>
        <w:rPr>
          <w:rFonts w:ascii="Times New Roman" w:hAnsi="Times New Roman" w:cs="Times New Roman"/>
          <w:kern w:val="0"/>
          <w:sz w:val="24"/>
          <w:szCs w:val="24"/>
        </w:rPr>
      </w:pPr>
      <w:r w:rsidRPr="00B54630">
        <w:rPr>
          <w:rFonts w:ascii="Times New Roman" w:hAnsi="Times New Roman" w:cs="Times New Roman"/>
          <w:kern w:val="0"/>
          <w:sz w:val="24"/>
          <w:szCs w:val="24"/>
        </w:rPr>
        <w:t>Članak 1.</w:t>
      </w:r>
    </w:p>
    <w:p w:rsidR="00B54630" w:rsidRPr="00B54630" w:rsidRDefault="00B54630" w:rsidP="00B54630">
      <w:pPr>
        <w:spacing w:line="259" w:lineRule="auto"/>
        <w:jc w:val="both"/>
        <w:rPr>
          <w:rFonts w:ascii="Times New Roman" w:hAnsi="Times New Roman" w:cs="Times New Roman"/>
          <w:kern w:val="0"/>
          <w:sz w:val="24"/>
          <w:szCs w:val="24"/>
        </w:rPr>
      </w:pPr>
      <w:r w:rsidRPr="00B54630">
        <w:rPr>
          <w:rFonts w:ascii="Times New Roman" w:hAnsi="Times New Roman" w:cs="Times New Roman"/>
          <w:kern w:val="0"/>
          <w:sz w:val="24"/>
          <w:szCs w:val="24"/>
        </w:rPr>
        <w:t>Od 1. lipnja 2026. godine stupa na snagu zabrana paljenja vatre i lakozapaljivih materijala na otvorenom prostoru zbog povećane opasnosti od nastanka i širenja požara tijekom ljetne i sušne sezone. Zabrana traje do 31. listopada 2026. godine.</w:t>
      </w:r>
    </w:p>
    <w:p w:rsidR="00B54630" w:rsidRPr="00B54630" w:rsidRDefault="00B54630" w:rsidP="00B54630">
      <w:pPr>
        <w:spacing w:line="259" w:lineRule="auto"/>
        <w:jc w:val="center"/>
        <w:rPr>
          <w:rFonts w:ascii="Times New Roman" w:hAnsi="Times New Roman" w:cs="Times New Roman"/>
          <w:kern w:val="0"/>
          <w:sz w:val="24"/>
          <w:szCs w:val="24"/>
        </w:rPr>
      </w:pPr>
      <w:r w:rsidRPr="00B54630">
        <w:rPr>
          <w:rFonts w:ascii="Times New Roman" w:hAnsi="Times New Roman" w:cs="Times New Roman"/>
          <w:kern w:val="0"/>
          <w:sz w:val="24"/>
          <w:szCs w:val="24"/>
        </w:rPr>
        <w:t>Članak 2.</w:t>
      </w:r>
    </w:p>
    <w:p w:rsidR="00B54630" w:rsidRPr="00B54630" w:rsidRDefault="00B54630" w:rsidP="00B54630">
      <w:pPr>
        <w:spacing w:line="259" w:lineRule="auto"/>
        <w:jc w:val="both"/>
        <w:rPr>
          <w:rFonts w:ascii="Times New Roman" w:hAnsi="Times New Roman" w:cs="Times New Roman"/>
          <w:kern w:val="0"/>
          <w:sz w:val="24"/>
          <w:szCs w:val="24"/>
        </w:rPr>
      </w:pPr>
      <w:r w:rsidRPr="00B54630">
        <w:rPr>
          <w:rFonts w:ascii="Times New Roman" w:hAnsi="Times New Roman" w:cs="Times New Roman"/>
          <w:kern w:val="0"/>
          <w:sz w:val="24"/>
          <w:szCs w:val="24"/>
        </w:rPr>
        <w:t xml:space="preserve">Za vrijeme trajanja zabrane nije dopušteno spaljivanje suhe trave, korova, raslinja i biljnog otpada, loženje otvorene vatre, korištenje roštilja na otvorenom prostoru te obavljanje radova pri kojima može doći do stvaranja iskre ili otvorenog plamena, ukoliko za to nisu ispunjeni zakonski uvjeti i propisane mjere zaštite od požara. Pozivaju se svi građani da se pridržavaju propisanih mjera zaštite od požara te da posebnu pozornost posvete rukovanju vatrom i lakozapaljivim materijalima. </w:t>
      </w:r>
    </w:p>
    <w:p w:rsidR="00B54630" w:rsidRPr="00B54630" w:rsidRDefault="00B54630" w:rsidP="00B54630">
      <w:pPr>
        <w:spacing w:line="259" w:lineRule="auto"/>
        <w:jc w:val="center"/>
        <w:rPr>
          <w:rFonts w:ascii="Times New Roman" w:hAnsi="Times New Roman" w:cs="Times New Roman"/>
          <w:kern w:val="0"/>
          <w:sz w:val="24"/>
          <w:szCs w:val="24"/>
        </w:rPr>
      </w:pPr>
      <w:r w:rsidRPr="00B54630">
        <w:rPr>
          <w:rFonts w:ascii="Times New Roman" w:hAnsi="Times New Roman" w:cs="Times New Roman"/>
          <w:kern w:val="0"/>
          <w:sz w:val="24"/>
          <w:szCs w:val="24"/>
        </w:rPr>
        <w:t>Članak 3.</w:t>
      </w:r>
    </w:p>
    <w:p w:rsidR="00B54630" w:rsidRPr="00B54630" w:rsidRDefault="00B54630" w:rsidP="00B54630">
      <w:pPr>
        <w:spacing w:line="259" w:lineRule="auto"/>
        <w:jc w:val="both"/>
        <w:rPr>
          <w:rFonts w:ascii="Times New Roman" w:hAnsi="Times New Roman" w:cs="Times New Roman"/>
          <w:kern w:val="0"/>
          <w:sz w:val="24"/>
          <w:szCs w:val="24"/>
        </w:rPr>
      </w:pPr>
      <w:r w:rsidRPr="00B54630">
        <w:rPr>
          <w:rFonts w:ascii="Times New Roman" w:hAnsi="Times New Roman" w:cs="Times New Roman"/>
          <w:kern w:val="0"/>
          <w:sz w:val="24"/>
          <w:szCs w:val="24"/>
        </w:rPr>
        <w:t>Za nepoštivanje propisanih mjera i izazivanje požara predviđene su zakonom propisane sankcije. Novčanom kaznom u iznosu od 1.990,00 do 19.900,00 eura ili kaznom zatvora do 60 dana kaznit će se za prekršaj fizička osoba koja izazove požar. Osoba koja izazove požar iz nehaja kaznit će se novčanom kaznom u iznosu od 260,00 do 1.990,00 eura. Za neprijavljivanje požara propisana je novčana kazna u iznosu od 130,00 do 1.990,00 eura.</w:t>
      </w:r>
    </w:p>
    <w:p w:rsidR="00B54630" w:rsidRPr="00B54630" w:rsidRDefault="00B54630" w:rsidP="00B54630">
      <w:pPr>
        <w:spacing w:line="259" w:lineRule="auto"/>
        <w:jc w:val="center"/>
        <w:rPr>
          <w:rFonts w:ascii="Times New Roman" w:hAnsi="Times New Roman" w:cs="Times New Roman"/>
          <w:kern w:val="0"/>
          <w:sz w:val="24"/>
          <w:szCs w:val="24"/>
        </w:rPr>
      </w:pPr>
      <w:r w:rsidRPr="00B54630">
        <w:rPr>
          <w:rFonts w:ascii="Times New Roman" w:hAnsi="Times New Roman" w:cs="Times New Roman"/>
          <w:kern w:val="0"/>
          <w:sz w:val="24"/>
          <w:szCs w:val="24"/>
        </w:rPr>
        <w:t>Članak 4.</w:t>
      </w:r>
    </w:p>
    <w:p w:rsidR="00B54630" w:rsidRPr="00B54630" w:rsidRDefault="00B54630" w:rsidP="00B54630">
      <w:pPr>
        <w:spacing w:line="259" w:lineRule="auto"/>
        <w:jc w:val="both"/>
        <w:rPr>
          <w:rFonts w:ascii="Times New Roman" w:hAnsi="Times New Roman" w:cs="Times New Roman"/>
          <w:kern w:val="0"/>
          <w:sz w:val="24"/>
          <w:szCs w:val="24"/>
        </w:rPr>
      </w:pPr>
      <w:r w:rsidRPr="00B54630">
        <w:rPr>
          <w:rFonts w:ascii="Times New Roman" w:hAnsi="Times New Roman" w:cs="Times New Roman"/>
          <w:kern w:val="0"/>
          <w:sz w:val="24"/>
          <w:szCs w:val="24"/>
        </w:rPr>
        <w:t xml:space="preserve">Nepromišljenim ili neodgovornim postupanjem može se počiniti i kazneno djelo dovođenja u opasnost života i imovine općeopasnom radnjom ili sredstvom. Za navedeno kazneno djelo može se izreći kazna zatvora do tri godine ako je djelo počinjeno iz nehaja, dok je za namjerno počinjenje propisana kazna zatvora od šest mjeseci do pet godina, ovisno o nastalim posljedicama. Pozivaju se svi građani na dodatni oprez tijekom protupožarne sezone te da svaki uočeni požar ili sumnju na nastanak požara odmah prijave vatrogascima na broj 193, policiji na broj 192 ili putem jedinstvenog europskog broja za hitne službe 112. </w:t>
      </w:r>
    </w:p>
    <w:p w:rsidR="00B54630" w:rsidRPr="00B54630" w:rsidRDefault="00B54630" w:rsidP="00B54630">
      <w:pPr>
        <w:spacing w:line="259" w:lineRule="auto"/>
        <w:jc w:val="center"/>
        <w:rPr>
          <w:rFonts w:ascii="Times New Roman" w:hAnsi="Times New Roman" w:cs="Times New Roman"/>
          <w:kern w:val="0"/>
          <w:sz w:val="24"/>
          <w:szCs w:val="24"/>
        </w:rPr>
      </w:pPr>
      <w:r w:rsidRPr="00B54630">
        <w:rPr>
          <w:rFonts w:ascii="Times New Roman" w:hAnsi="Times New Roman" w:cs="Times New Roman"/>
          <w:kern w:val="0"/>
          <w:sz w:val="24"/>
          <w:szCs w:val="24"/>
        </w:rPr>
        <w:t>Članak 5.</w:t>
      </w:r>
    </w:p>
    <w:p w:rsidR="00B54630" w:rsidRPr="00B54630" w:rsidRDefault="00B54630" w:rsidP="00B54630">
      <w:pPr>
        <w:spacing w:line="259" w:lineRule="auto"/>
        <w:jc w:val="both"/>
        <w:rPr>
          <w:rFonts w:ascii="Times New Roman" w:hAnsi="Times New Roman" w:cs="Times New Roman"/>
          <w:kern w:val="0"/>
          <w:sz w:val="24"/>
          <w:szCs w:val="24"/>
        </w:rPr>
      </w:pPr>
      <w:r w:rsidRPr="00B54630">
        <w:rPr>
          <w:rFonts w:ascii="Times New Roman" w:hAnsi="Times New Roman" w:cs="Times New Roman"/>
          <w:kern w:val="0"/>
          <w:sz w:val="24"/>
          <w:szCs w:val="24"/>
        </w:rPr>
        <w:t>Ova Odluka stupa na snagu danom donošenja i objaviti će se na službenoj web stranici Općine</w:t>
      </w:r>
      <w:r w:rsidR="00077F86">
        <w:rPr>
          <w:rFonts w:ascii="Times New Roman" w:hAnsi="Times New Roman" w:cs="Times New Roman"/>
          <w:kern w:val="0"/>
          <w:sz w:val="24"/>
          <w:szCs w:val="24"/>
        </w:rPr>
        <w:t xml:space="preserve"> </w:t>
      </w:r>
      <w:r w:rsidRPr="00B54630">
        <w:rPr>
          <w:rFonts w:ascii="Times New Roman" w:hAnsi="Times New Roman" w:cs="Times New Roman"/>
          <w:kern w:val="0"/>
          <w:sz w:val="24"/>
          <w:szCs w:val="24"/>
        </w:rPr>
        <w:t>Šodolovci (</w:t>
      </w:r>
      <w:hyperlink r:id="rId9" w:history="1">
        <w:r w:rsidRPr="00077F86">
          <w:rPr>
            <w:rFonts w:ascii="Times New Roman" w:hAnsi="Times New Roman" w:cs="Times New Roman"/>
            <w:kern w:val="0"/>
            <w:sz w:val="24"/>
            <w:szCs w:val="24"/>
          </w:rPr>
          <w:t>https://www.sodolovci.hr/</w:t>
        </w:r>
      </w:hyperlink>
      <w:r w:rsidRPr="00B54630">
        <w:rPr>
          <w:rFonts w:ascii="Times New Roman" w:hAnsi="Times New Roman" w:cs="Times New Roman"/>
          <w:kern w:val="0"/>
          <w:sz w:val="24"/>
          <w:szCs w:val="24"/>
        </w:rPr>
        <w:t>)</w:t>
      </w:r>
      <w:r w:rsidR="008B038E">
        <w:rPr>
          <w:rFonts w:ascii="Times New Roman" w:hAnsi="Times New Roman" w:cs="Times New Roman"/>
          <w:kern w:val="0"/>
          <w:sz w:val="24"/>
          <w:szCs w:val="24"/>
        </w:rPr>
        <w:t>.</w:t>
      </w:r>
    </w:p>
    <w:p w:rsidR="00B54630" w:rsidRPr="00B54630" w:rsidRDefault="008B038E" w:rsidP="008B038E">
      <w:pPr>
        <w:spacing w:after="0" w:line="259"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p>
    <w:p w:rsidR="00B54630" w:rsidRPr="00B54630" w:rsidRDefault="00B54630" w:rsidP="00077F86">
      <w:pPr>
        <w:spacing w:after="0" w:line="259" w:lineRule="auto"/>
        <w:jc w:val="both"/>
        <w:rPr>
          <w:rFonts w:ascii="Times New Roman" w:hAnsi="Times New Roman" w:cs="Times New Roman"/>
          <w:kern w:val="0"/>
          <w:sz w:val="24"/>
          <w:szCs w:val="24"/>
        </w:rPr>
      </w:pPr>
      <w:r w:rsidRPr="00B54630">
        <w:rPr>
          <w:rFonts w:ascii="Times New Roman" w:hAnsi="Times New Roman" w:cs="Times New Roman"/>
          <w:kern w:val="0"/>
          <w:sz w:val="24"/>
          <w:szCs w:val="24"/>
        </w:rPr>
        <w:lastRenderedPageBreak/>
        <w:t>KLASA: 245-02/26-01/1</w:t>
      </w:r>
    </w:p>
    <w:p w:rsidR="00B54630" w:rsidRPr="00B54630" w:rsidRDefault="00B54630" w:rsidP="00077F86">
      <w:pPr>
        <w:spacing w:after="0" w:line="259" w:lineRule="auto"/>
        <w:jc w:val="both"/>
        <w:rPr>
          <w:rFonts w:ascii="Times New Roman" w:hAnsi="Times New Roman" w:cs="Times New Roman"/>
          <w:kern w:val="0"/>
          <w:sz w:val="24"/>
          <w:szCs w:val="24"/>
        </w:rPr>
      </w:pPr>
      <w:r w:rsidRPr="00B54630">
        <w:rPr>
          <w:rFonts w:ascii="Times New Roman" w:hAnsi="Times New Roman" w:cs="Times New Roman"/>
          <w:kern w:val="0"/>
          <w:sz w:val="24"/>
          <w:szCs w:val="24"/>
        </w:rPr>
        <w:t>URBROJ: 2158-36-02-26-1</w:t>
      </w:r>
    </w:p>
    <w:p w:rsidR="00B54630" w:rsidRPr="00B54630" w:rsidRDefault="00B54630" w:rsidP="00077F86">
      <w:pPr>
        <w:spacing w:after="0" w:line="259" w:lineRule="auto"/>
        <w:jc w:val="both"/>
        <w:rPr>
          <w:rFonts w:ascii="Times New Roman" w:hAnsi="Times New Roman" w:cs="Times New Roman"/>
          <w:kern w:val="0"/>
          <w:sz w:val="24"/>
          <w:szCs w:val="24"/>
        </w:rPr>
      </w:pPr>
      <w:r w:rsidRPr="00B54630">
        <w:rPr>
          <w:rFonts w:ascii="Times New Roman" w:hAnsi="Times New Roman" w:cs="Times New Roman"/>
          <w:kern w:val="0"/>
          <w:sz w:val="24"/>
          <w:szCs w:val="24"/>
        </w:rPr>
        <w:t xml:space="preserve">28. svibnja 2026. godine                                      </w:t>
      </w:r>
    </w:p>
    <w:p w:rsidR="00B54630" w:rsidRPr="00B54630" w:rsidRDefault="00B54630" w:rsidP="00B54630">
      <w:pPr>
        <w:spacing w:line="259" w:lineRule="auto"/>
        <w:jc w:val="both"/>
        <w:rPr>
          <w:rFonts w:ascii="Times New Roman" w:hAnsi="Times New Roman" w:cs="Times New Roman"/>
          <w:kern w:val="0"/>
          <w:sz w:val="24"/>
          <w:szCs w:val="24"/>
        </w:rPr>
      </w:pPr>
      <w:r w:rsidRPr="00B54630">
        <w:rPr>
          <w:rFonts w:ascii="Times New Roman" w:hAnsi="Times New Roman" w:cs="Times New Roman"/>
          <w:kern w:val="0"/>
          <w:sz w:val="24"/>
          <w:szCs w:val="24"/>
        </w:rPr>
        <w:t xml:space="preserve">                                                                                                      OPĆINSKI NAČELNIK:</w:t>
      </w:r>
    </w:p>
    <w:p w:rsidR="00B54630" w:rsidRPr="00B54630" w:rsidRDefault="00B54630" w:rsidP="00B54630">
      <w:pPr>
        <w:spacing w:line="259" w:lineRule="auto"/>
        <w:jc w:val="both"/>
        <w:rPr>
          <w:rFonts w:ascii="Times New Roman" w:hAnsi="Times New Roman" w:cs="Times New Roman"/>
          <w:kern w:val="0"/>
          <w:sz w:val="24"/>
          <w:szCs w:val="24"/>
        </w:rPr>
      </w:pPr>
      <w:r w:rsidRPr="00B54630">
        <w:rPr>
          <w:rFonts w:ascii="Times New Roman" w:hAnsi="Times New Roman" w:cs="Times New Roman"/>
          <w:kern w:val="0"/>
          <w:sz w:val="24"/>
          <w:szCs w:val="24"/>
        </w:rPr>
        <w:t xml:space="preserve">                                                                                                                 Dragan Zorić</w:t>
      </w:r>
    </w:p>
    <w:p w:rsidR="00B54630" w:rsidRPr="00B54630" w:rsidRDefault="00B54630" w:rsidP="00B54630">
      <w:pPr>
        <w:spacing w:line="259" w:lineRule="auto"/>
        <w:rPr>
          <w:rFonts w:ascii="Times New Roman" w:hAnsi="Times New Roman" w:cs="Times New Roman"/>
          <w:kern w:val="0"/>
          <w:sz w:val="24"/>
          <w:szCs w:val="24"/>
        </w:rPr>
      </w:pPr>
    </w:p>
    <w:bookmarkEnd w:id="0"/>
    <w:bookmarkEnd w:id="1"/>
    <w:p w:rsidR="00B54630" w:rsidRPr="00077F86" w:rsidRDefault="00B54630" w:rsidP="00086EA1">
      <w:pPr>
        <w:autoSpaceDE w:val="0"/>
        <w:autoSpaceDN w:val="0"/>
        <w:adjustRightInd w:val="0"/>
        <w:spacing w:after="0" w:line="240" w:lineRule="auto"/>
        <w:jc w:val="both"/>
        <w:rPr>
          <w:rFonts w:ascii="Times New Roman" w:hAnsi="Times New Roman" w:cs="Times New Roman"/>
          <w:kern w:val="0"/>
          <w:sz w:val="24"/>
          <w:szCs w:val="24"/>
        </w:rPr>
      </w:pPr>
    </w:p>
    <w:sectPr w:rsidR="00B54630" w:rsidRPr="00077F86" w:rsidSect="00C62A1B">
      <w:headerReference w:type="default" r:id="rId10"/>
      <w:footerReference w:type="default" r:id="rId11"/>
      <w:pgSz w:w="11906" w:h="16838"/>
      <w:pgMar w:top="2410" w:right="991" w:bottom="1417" w:left="1134" w:header="73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6CFA" w:rsidRDefault="00296CFA" w:rsidP="00C82CE9">
      <w:pPr>
        <w:spacing w:after="0" w:line="240" w:lineRule="auto"/>
      </w:pPr>
      <w:r>
        <w:separator/>
      </w:r>
    </w:p>
  </w:endnote>
  <w:endnote w:type="continuationSeparator" w:id="1">
    <w:p w:rsidR="00296CFA" w:rsidRDefault="00296CFA" w:rsidP="00C82C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page" w:horzAnchor="margin" w:tblpXSpec="center" w:tblpYSpec="bottom"/>
      <w:tblW w:w="5000" w:type="pct"/>
      <w:tblLayout w:type="fixed"/>
      <w:tblLook w:val="04A0"/>
    </w:tblPr>
    <w:tblGrid>
      <w:gridCol w:w="7998"/>
      <w:gridCol w:w="1999"/>
    </w:tblGrid>
    <w:sdt>
      <w:sdtPr>
        <w:rPr>
          <w:rFonts w:ascii="Calibri Light" w:eastAsia="Times New Roman" w:hAnsi="Calibri Light" w:cs="Times New Roman"/>
          <w:sz w:val="20"/>
          <w:szCs w:val="20"/>
        </w:rPr>
        <w:id w:val="818460382"/>
        <w:docPartObj>
          <w:docPartGallery w:val="Page Numbers (Bottom of Page)"/>
          <w:docPartUnique/>
        </w:docPartObj>
      </w:sdtPr>
      <w:sdtEndPr>
        <w:rPr>
          <w:rFonts w:asciiTheme="minorHAnsi" w:eastAsiaTheme="minorHAnsi" w:hAnsiTheme="minorHAnsi" w:cstheme="minorBidi"/>
          <w:sz w:val="22"/>
          <w:szCs w:val="22"/>
        </w:rPr>
      </w:sdtEndPr>
      <w:sdtContent>
        <w:tr w:rsidR="00077F86" w:rsidTr="00086EA1">
          <w:trPr>
            <w:trHeight w:val="727"/>
          </w:trPr>
          <w:tc>
            <w:tcPr>
              <w:tcW w:w="4000" w:type="pct"/>
              <w:tcBorders>
                <w:right w:val="triple" w:sz="4" w:space="0" w:color="4472C4"/>
              </w:tcBorders>
            </w:tcPr>
            <w:p w:rsidR="00077F86" w:rsidRPr="00086EA1" w:rsidRDefault="00077F86">
              <w:pPr>
                <w:tabs>
                  <w:tab w:val="left" w:pos="620"/>
                  <w:tab w:val="center" w:pos="4320"/>
                </w:tabs>
                <w:jc w:val="right"/>
                <w:rPr>
                  <w:rFonts w:ascii="Calibri Light" w:eastAsia="Times New Roman" w:hAnsi="Calibri Light" w:cs="Times New Roman"/>
                  <w:sz w:val="20"/>
                  <w:szCs w:val="20"/>
                </w:rPr>
              </w:pPr>
            </w:p>
          </w:tc>
          <w:tc>
            <w:tcPr>
              <w:tcW w:w="1000" w:type="pct"/>
              <w:tcBorders>
                <w:left w:val="triple" w:sz="4" w:space="0" w:color="4472C4"/>
              </w:tcBorders>
            </w:tcPr>
            <w:p w:rsidR="00077F86" w:rsidRPr="00086EA1" w:rsidRDefault="00821CAA">
              <w:pPr>
                <w:tabs>
                  <w:tab w:val="left" w:pos="1490"/>
                </w:tabs>
                <w:rPr>
                  <w:rFonts w:ascii="Calibri Light" w:eastAsia="Times New Roman" w:hAnsi="Calibri Light" w:cs="Times New Roman"/>
                  <w:sz w:val="28"/>
                  <w:szCs w:val="28"/>
                </w:rPr>
              </w:pPr>
              <w:fldSimple w:instr="PAGE    \* MERGEFORMAT">
                <w:r w:rsidR="00C662CA">
                  <w:rPr>
                    <w:noProof/>
                  </w:rPr>
                  <w:t>15</w:t>
                </w:r>
              </w:fldSimple>
            </w:p>
          </w:tc>
        </w:tr>
      </w:sdtContent>
    </w:sdt>
  </w:tbl>
  <w:p w:rsidR="00077F86" w:rsidRDefault="00077F86">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6CFA" w:rsidRDefault="00296CFA" w:rsidP="00C82CE9">
      <w:pPr>
        <w:spacing w:after="0" w:line="240" w:lineRule="auto"/>
      </w:pPr>
      <w:r>
        <w:separator/>
      </w:r>
    </w:p>
  </w:footnote>
  <w:footnote w:type="continuationSeparator" w:id="1">
    <w:p w:rsidR="00296CFA" w:rsidRDefault="00296CFA" w:rsidP="00C82C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F86" w:rsidRDefault="00821CAA">
    <w:pPr>
      <w:pStyle w:val="Zaglavlje"/>
    </w:pPr>
    <w:r>
      <w:rPr>
        <w:noProof/>
      </w:rPr>
      <w:pict>
        <v:rect id="Pravokutnik 200" o:spid="_x0000_s1026" style="position:absolute;margin-left:0;margin-top:22.15pt;width:451.3pt;height:21pt;z-index:-251658752;visibility:visible;mso-width-percent:1000;mso-wrap-distance-left:9.35pt;mso-wrap-distance-right:9.35pt;mso-position-horizontal-relative:margin;mso-position-vertical-relative:page;mso-width-percent:100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" o:allowoverlap="f" fillcolor="#4472c4 [3204]" stroked="f" strokeweight="1pt">
          <v:textbox>
            <w:txbxContent>
              <w:p w:rsidR="00077F86" w:rsidRPr="00086EA1" w:rsidRDefault="00077F86" w:rsidP="004526AC">
                <w:pPr>
                  <w:pStyle w:val="Zaglavlje"/>
                  <w:jc w:val="both"/>
                  <w:rPr>
                    <w:caps/>
                    <w:color w:val="FFFFFF"/>
                    <w:sz w:val="22"/>
                    <w:szCs w:val="22"/>
                  </w:rPr>
                </w:pPr>
                <w:r w:rsidRPr="00086EA1">
                  <w:rPr>
                    <w:caps/>
                    <w:color w:val="FFFFFF"/>
                    <w:sz w:val="22"/>
                    <w:szCs w:val="22"/>
                  </w:rPr>
                  <w:t xml:space="preserve">BROJ </w:t>
                </w:r>
                <w:r>
                  <w:rPr>
                    <w:caps/>
                    <w:color w:val="FFFFFF"/>
                    <w:sz w:val="22"/>
                    <w:szCs w:val="22"/>
                  </w:rPr>
                  <w:t>5</w:t>
                </w:r>
                <w:r w:rsidRPr="00086EA1">
                  <w:rPr>
                    <w:caps/>
                    <w:color w:val="FFFFFF"/>
                    <w:sz w:val="22"/>
                    <w:szCs w:val="22"/>
                  </w:rPr>
                  <w:t xml:space="preserve">                         SLUŽBENI GLASNIK OPĆINE ŠODOLOVCI                 2026. GODINA</w:t>
                </w:r>
              </w:p>
            </w:txbxContent>
          </v:textbox>
          <w10:wrap type="square" anchorx="margin"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E2BCB"/>
    <w:multiLevelType w:val="hybridMultilevel"/>
    <w:tmpl w:val="A7FE3D42"/>
    <w:lvl w:ilvl="0" w:tplc="1F44E61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1471DB0"/>
    <w:multiLevelType w:val="hybridMultilevel"/>
    <w:tmpl w:val="EC8EA818"/>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3700202"/>
    <w:multiLevelType w:val="hybridMultilevel"/>
    <w:tmpl w:val="6D7CA4C2"/>
    <w:lvl w:ilvl="0" w:tplc="041A000D">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nsid w:val="07684F75"/>
    <w:multiLevelType w:val="hybridMultilevel"/>
    <w:tmpl w:val="C1D81EC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090D5A8C"/>
    <w:multiLevelType w:val="hybridMultilevel"/>
    <w:tmpl w:val="F06025CE"/>
    <w:lvl w:ilvl="0" w:tplc="041A000D">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
    <w:nsid w:val="3AD1227E"/>
    <w:multiLevelType w:val="hybridMultilevel"/>
    <w:tmpl w:val="34029C62"/>
    <w:lvl w:ilvl="0" w:tplc="DB8C3B0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6">
    <w:nsid w:val="46A03B33"/>
    <w:multiLevelType w:val="hybridMultilevel"/>
    <w:tmpl w:val="DA9E7DE8"/>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49DF471D"/>
    <w:multiLevelType w:val="hybridMultilevel"/>
    <w:tmpl w:val="D6BC73C8"/>
    <w:lvl w:ilvl="0" w:tplc="041A000D">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8">
    <w:nsid w:val="5A1C3CB8"/>
    <w:multiLevelType w:val="hybridMultilevel"/>
    <w:tmpl w:val="A81E321C"/>
    <w:lvl w:ilvl="0" w:tplc="041A000F">
      <w:start w:val="1"/>
      <w:numFmt w:val="decimal"/>
      <w:lvlText w:val="%1."/>
      <w:lvlJc w:val="left"/>
      <w:pPr>
        <w:ind w:left="5040" w:hanging="360"/>
      </w:pPr>
      <w:rPr>
        <w:rFonts w:hint="default"/>
      </w:rPr>
    </w:lvl>
    <w:lvl w:ilvl="1" w:tplc="041A0019" w:tentative="1">
      <w:start w:val="1"/>
      <w:numFmt w:val="lowerLetter"/>
      <w:lvlText w:val="%2."/>
      <w:lvlJc w:val="left"/>
      <w:pPr>
        <w:ind w:left="5760" w:hanging="360"/>
      </w:pPr>
    </w:lvl>
    <w:lvl w:ilvl="2" w:tplc="041A001B" w:tentative="1">
      <w:start w:val="1"/>
      <w:numFmt w:val="lowerRoman"/>
      <w:lvlText w:val="%3."/>
      <w:lvlJc w:val="right"/>
      <w:pPr>
        <w:ind w:left="6480" w:hanging="180"/>
      </w:pPr>
    </w:lvl>
    <w:lvl w:ilvl="3" w:tplc="041A000F" w:tentative="1">
      <w:start w:val="1"/>
      <w:numFmt w:val="decimal"/>
      <w:lvlText w:val="%4."/>
      <w:lvlJc w:val="left"/>
      <w:pPr>
        <w:ind w:left="7200" w:hanging="360"/>
      </w:pPr>
    </w:lvl>
    <w:lvl w:ilvl="4" w:tplc="041A0019" w:tentative="1">
      <w:start w:val="1"/>
      <w:numFmt w:val="lowerLetter"/>
      <w:lvlText w:val="%5."/>
      <w:lvlJc w:val="left"/>
      <w:pPr>
        <w:ind w:left="7920" w:hanging="360"/>
      </w:pPr>
    </w:lvl>
    <w:lvl w:ilvl="5" w:tplc="041A001B" w:tentative="1">
      <w:start w:val="1"/>
      <w:numFmt w:val="lowerRoman"/>
      <w:lvlText w:val="%6."/>
      <w:lvlJc w:val="right"/>
      <w:pPr>
        <w:ind w:left="8640" w:hanging="180"/>
      </w:pPr>
    </w:lvl>
    <w:lvl w:ilvl="6" w:tplc="041A000F" w:tentative="1">
      <w:start w:val="1"/>
      <w:numFmt w:val="decimal"/>
      <w:lvlText w:val="%7."/>
      <w:lvlJc w:val="left"/>
      <w:pPr>
        <w:ind w:left="9360" w:hanging="360"/>
      </w:pPr>
    </w:lvl>
    <w:lvl w:ilvl="7" w:tplc="041A0019" w:tentative="1">
      <w:start w:val="1"/>
      <w:numFmt w:val="lowerLetter"/>
      <w:lvlText w:val="%8."/>
      <w:lvlJc w:val="left"/>
      <w:pPr>
        <w:ind w:left="10080" w:hanging="360"/>
      </w:pPr>
    </w:lvl>
    <w:lvl w:ilvl="8" w:tplc="041A001B" w:tentative="1">
      <w:start w:val="1"/>
      <w:numFmt w:val="lowerRoman"/>
      <w:lvlText w:val="%9."/>
      <w:lvlJc w:val="right"/>
      <w:pPr>
        <w:ind w:left="10800" w:hanging="180"/>
      </w:pPr>
    </w:lvl>
  </w:abstractNum>
  <w:abstractNum w:abstractNumId="9">
    <w:nsid w:val="6E074CCD"/>
    <w:multiLevelType w:val="hybridMultilevel"/>
    <w:tmpl w:val="3E662EEE"/>
    <w:lvl w:ilvl="0" w:tplc="0D62E83E">
      <w:start w:val="3"/>
      <w:numFmt w:val="bullet"/>
      <w:lvlText w:val="-"/>
      <w:lvlJc w:val="left"/>
      <w:pPr>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7D9D46D4"/>
    <w:multiLevelType w:val="multilevel"/>
    <w:tmpl w:val="644412F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10"/>
  </w:num>
  <w:num w:numId="3">
    <w:abstractNumId w:val="8"/>
  </w:num>
  <w:num w:numId="4">
    <w:abstractNumId w:val="4"/>
  </w:num>
  <w:num w:numId="5">
    <w:abstractNumId w:val="7"/>
  </w:num>
  <w:num w:numId="6">
    <w:abstractNumId w:val="2"/>
  </w:num>
  <w:num w:numId="7">
    <w:abstractNumId w:val="6"/>
  </w:num>
  <w:num w:numId="8">
    <w:abstractNumId w:val="3"/>
  </w:num>
  <w:num w:numId="9">
    <w:abstractNumId w:val="5"/>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hyphenationZone w:val="425"/>
  <w:drawingGridHorizontalSpacing w:val="110"/>
  <w:displayHorizontalDrawingGridEvery w:val="2"/>
  <w:displayVerticalDrawingGridEvery w:val="2"/>
  <w:characterSpacingControl w:val="doNotCompress"/>
  <w:hdrShapeDefaults>
    <o:shapedefaults v:ext="edit" spidmax="12290"/>
    <o:shapelayout v:ext="edit">
      <o:idmap v:ext="edit" data="1"/>
    </o:shapelayout>
  </w:hdrShapeDefaults>
  <w:footnotePr>
    <w:footnote w:id="0"/>
    <w:footnote w:id="1"/>
  </w:footnotePr>
  <w:endnotePr>
    <w:endnote w:id="0"/>
    <w:endnote w:id="1"/>
  </w:endnotePr>
  <w:compat/>
  <w:rsids>
    <w:rsidRoot w:val="001775F0"/>
    <w:rsid w:val="00021A50"/>
    <w:rsid w:val="000511B2"/>
    <w:rsid w:val="00077F86"/>
    <w:rsid w:val="00086EA1"/>
    <w:rsid w:val="00093E38"/>
    <w:rsid w:val="000B555E"/>
    <w:rsid w:val="000B626E"/>
    <w:rsid w:val="000C236A"/>
    <w:rsid w:val="001203AE"/>
    <w:rsid w:val="00144CC4"/>
    <w:rsid w:val="00173995"/>
    <w:rsid w:val="001775F0"/>
    <w:rsid w:val="00185425"/>
    <w:rsid w:val="001B343A"/>
    <w:rsid w:val="001E6762"/>
    <w:rsid w:val="001F57AA"/>
    <w:rsid w:val="002069F7"/>
    <w:rsid w:val="0024404D"/>
    <w:rsid w:val="00275418"/>
    <w:rsid w:val="002756C6"/>
    <w:rsid w:val="00292F76"/>
    <w:rsid w:val="00296CFA"/>
    <w:rsid w:val="002A75D5"/>
    <w:rsid w:val="002D7730"/>
    <w:rsid w:val="003074D9"/>
    <w:rsid w:val="003679AC"/>
    <w:rsid w:val="003A778F"/>
    <w:rsid w:val="003B4719"/>
    <w:rsid w:val="0041224A"/>
    <w:rsid w:val="004526AC"/>
    <w:rsid w:val="00496CAE"/>
    <w:rsid w:val="00507C9D"/>
    <w:rsid w:val="00535E2F"/>
    <w:rsid w:val="00536BDD"/>
    <w:rsid w:val="00547CA7"/>
    <w:rsid w:val="0057268C"/>
    <w:rsid w:val="00574697"/>
    <w:rsid w:val="006002AD"/>
    <w:rsid w:val="00644E8C"/>
    <w:rsid w:val="00665108"/>
    <w:rsid w:val="006C5B44"/>
    <w:rsid w:val="006D3422"/>
    <w:rsid w:val="006F2897"/>
    <w:rsid w:val="00701450"/>
    <w:rsid w:val="007015DE"/>
    <w:rsid w:val="007100FC"/>
    <w:rsid w:val="0071333D"/>
    <w:rsid w:val="00743E52"/>
    <w:rsid w:val="00756258"/>
    <w:rsid w:val="00777F86"/>
    <w:rsid w:val="007C7994"/>
    <w:rsid w:val="007E41A9"/>
    <w:rsid w:val="00821CAA"/>
    <w:rsid w:val="00873633"/>
    <w:rsid w:val="008B038E"/>
    <w:rsid w:val="008D48B7"/>
    <w:rsid w:val="008E2478"/>
    <w:rsid w:val="00903FA6"/>
    <w:rsid w:val="009747CA"/>
    <w:rsid w:val="00991B8F"/>
    <w:rsid w:val="009D5B81"/>
    <w:rsid w:val="009E08AD"/>
    <w:rsid w:val="00A06627"/>
    <w:rsid w:val="00A94952"/>
    <w:rsid w:val="00AC309F"/>
    <w:rsid w:val="00AC51C5"/>
    <w:rsid w:val="00AD6A09"/>
    <w:rsid w:val="00AF57A7"/>
    <w:rsid w:val="00B408F2"/>
    <w:rsid w:val="00B421CD"/>
    <w:rsid w:val="00B54630"/>
    <w:rsid w:val="00B77C00"/>
    <w:rsid w:val="00BD2C0C"/>
    <w:rsid w:val="00C1556F"/>
    <w:rsid w:val="00C54357"/>
    <w:rsid w:val="00C62A1B"/>
    <w:rsid w:val="00C63ACE"/>
    <w:rsid w:val="00C662CA"/>
    <w:rsid w:val="00C82CE9"/>
    <w:rsid w:val="00C87EBC"/>
    <w:rsid w:val="00C96B17"/>
    <w:rsid w:val="00C96C0D"/>
    <w:rsid w:val="00CA258E"/>
    <w:rsid w:val="00CE0D57"/>
    <w:rsid w:val="00D25C01"/>
    <w:rsid w:val="00D30A8E"/>
    <w:rsid w:val="00D30C38"/>
    <w:rsid w:val="00D512A6"/>
    <w:rsid w:val="00D757E2"/>
    <w:rsid w:val="00D913D9"/>
    <w:rsid w:val="00DC36F9"/>
    <w:rsid w:val="00E0274F"/>
    <w:rsid w:val="00E05766"/>
    <w:rsid w:val="00E27206"/>
    <w:rsid w:val="00E60184"/>
    <w:rsid w:val="00E840F9"/>
    <w:rsid w:val="00E965A4"/>
    <w:rsid w:val="00EA0B47"/>
    <w:rsid w:val="00EA1181"/>
    <w:rsid w:val="00EB5556"/>
    <w:rsid w:val="00EF3ACB"/>
    <w:rsid w:val="00F1601F"/>
    <w:rsid w:val="00F55324"/>
    <w:rsid w:val="00F74F91"/>
    <w:rsid w:val="00F7631A"/>
    <w:rsid w:val="00FA5F9E"/>
    <w:rsid w:val="00FF5810"/>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5F0"/>
    <w:pPr>
      <w:spacing w:line="256" w:lineRule="auto"/>
    </w:pPr>
    <w:rPr>
      <w:kern w:val="2"/>
    </w:rPr>
  </w:style>
  <w:style w:type="paragraph" w:styleId="Naslov1">
    <w:name w:val="heading 1"/>
    <w:basedOn w:val="Normal"/>
    <w:next w:val="Normal"/>
    <w:link w:val="Naslov1Char"/>
    <w:uiPriority w:val="9"/>
    <w:qFormat/>
    <w:rsid w:val="001775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semiHidden/>
    <w:unhideWhenUsed/>
    <w:qFormat/>
    <w:rsid w:val="001775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1775F0"/>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1775F0"/>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1775F0"/>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1775F0"/>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1775F0"/>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1775F0"/>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1775F0"/>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775F0"/>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semiHidden/>
    <w:rsid w:val="001775F0"/>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1775F0"/>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1775F0"/>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1775F0"/>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1775F0"/>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1775F0"/>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1775F0"/>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1775F0"/>
    <w:rPr>
      <w:rFonts w:eastAsiaTheme="majorEastAsia" w:cstheme="majorBidi"/>
      <w:color w:val="272727" w:themeColor="text1" w:themeTint="D8"/>
    </w:rPr>
  </w:style>
  <w:style w:type="paragraph" w:styleId="Naslov">
    <w:name w:val="Title"/>
    <w:basedOn w:val="Normal"/>
    <w:next w:val="Normal"/>
    <w:link w:val="NaslovChar"/>
    <w:uiPriority w:val="10"/>
    <w:qFormat/>
    <w:rsid w:val="001775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1775F0"/>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1775F0"/>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1775F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775F0"/>
    <w:pPr>
      <w:spacing w:before="160"/>
      <w:jc w:val="center"/>
    </w:pPr>
    <w:rPr>
      <w:i/>
      <w:iCs/>
      <w:color w:val="404040" w:themeColor="text1" w:themeTint="BF"/>
    </w:rPr>
  </w:style>
  <w:style w:type="character" w:customStyle="1" w:styleId="CitatChar">
    <w:name w:val="Citat Char"/>
    <w:basedOn w:val="Zadanifontodlomka"/>
    <w:link w:val="Citat"/>
    <w:uiPriority w:val="29"/>
    <w:rsid w:val="001775F0"/>
    <w:rPr>
      <w:i/>
      <w:iCs/>
      <w:color w:val="404040" w:themeColor="text1" w:themeTint="BF"/>
    </w:rPr>
  </w:style>
  <w:style w:type="paragraph" w:styleId="Odlomakpopisa">
    <w:name w:val="List Paragraph"/>
    <w:basedOn w:val="Normal"/>
    <w:uiPriority w:val="34"/>
    <w:qFormat/>
    <w:rsid w:val="001775F0"/>
    <w:pPr>
      <w:ind w:left="720"/>
      <w:contextualSpacing/>
    </w:pPr>
  </w:style>
  <w:style w:type="character" w:styleId="Jakoisticanje">
    <w:name w:val="Intense Emphasis"/>
    <w:basedOn w:val="Zadanifontodlomka"/>
    <w:uiPriority w:val="21"/>
    <w:qFormat/>
    <w:rsid w:val="001775F0"/>
    <w:rPr>
      <w:i/>
      <w:iCs/>
      <w:color w:val="2F5496" w:themeColor="accent1" w:themeShade="BF"/>
    </w:rPr>
  </w:style>
  <w:style w:type="paragraph" w:styleId="Naglaencitat">
    <w:name w:val="Intense Quote"/>
    <w:basedOn w:val="Normal"/>
    <w:next w:val="Normal"/>
    <w:link w:val="NaglaencitatChar"/>
    <w:uiPriority w:val="30"/>
    <w:qFormat/>
    <w:rsid w:val="001775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1775F0"/>
    <w:rPr>
      <w:i/>
      <w:iCs/>
      <w:color w:val="2F5496" w:themeColor="accent1" w:themeShade="BF"/>
    </w:rPr>
  </w:style>
  <w:style w:type="character" w:styleId="Istaknutareferenca">
    <w:name w:val="Intense Reference"/>
    <w:basedOn w:val="Zadanifontodlomka"/>
    <w:uiPriority w:val="32"/>
    <w:qFormat/>
    <w:rsid w:val="001775F0"/>
    <w:rPr>
      <w:b/>
      <w:bCs/>
      <w:smallCaps/>
      <w:color w:val="2F5496" w:themeColor="accent1" w:themeShade="BF"/>
      <w:spacing w:val="5"/>
    </w:rPr>
  </w:style>
  <w:style w:type="numbering" w:customStyle="1" w:styleId="Bezpopisa1">
    <w:name w:val="Bez popisa1"/>
    <w:next w:val="Bezpopisa"/>
    <w:uiPriority w:val="99"/>
    <w:semiHidden/>
    <w:unhideWhenUsed/>
    <w:rsid w:val="00D25C01"/>
  </w:style>
  <w:style w:type="paragraph" w:styleId="Zaglavlje">
    <w:name w:val="header"/>
    <w:basedOn w:val="Normal"/>
    <w:link w:val="ZaglavljeChar"/>
    <w:uiPriority w:val="99"/>
    <w:rsid w:val="00D25C01"/>
    <w:pPr>
      <w:tabs>
        <w:tab w:val="center" w:pos="4536"/>
        <w:tab w:val="right" w:pos="9072"/>
      </w:tabs>
      <w:spacing w:after="0" w:line="240" w:lineRule="auto"/>
    </w:pPr>
    <w:rPr>
      <w:rFonts w:ascii="Times New Roman" w:eastAsia="Times New Roman" w:hAnsi="Times New Roman" w:cs="Times New Roman"/>
      <w:kern w:val="0"/>
      <w:sz w:val="24"/>
      <w:szCs w:val="24"/>
      <w:lang w:eastAsia="hr-HR"/>
    </w:rPr>
  </w:style>
  <w:style w:type="character" w:customStyle="1" w:styleId="ZaglavljeChar">
    <w:name w:val="Zaglavlje Char"/>
    <w:basedOn w:val="Zadanifontodlomka"/>
    <w:link w:val="Zaglavlje"/>
    <w:uiPriority w:val="99"/>
    <w:rsid w:val="00D25C01"/>
    <w:rPr>
      <w:rFonts w:ascii="Times New Roman" w:eastAsia="Times New Roman" w:hAnsi="Times New Roman" w:cs="Times New Roman"/>
      <w:sz w:val="24"/>
      <w:szCs w:val="24"/>
      <w:lang w:eastAsia="hr-HR"/>
    </w:rPr>
  </w:style>
  <w:style w:type="paragraph" w:styleId="Tekstbalonia">
    <w:name w:val="Balloon Text"/>
    <w:basedOn w:val="Normal"/>
    <w:link w:val="TekstbaloniaChar"/>
    <w:uiPriority w:val="99"/>
    <w:semiHidden/>
    <w:rsid w:val="00D25C01"/>
    <w:pPr>
      <w:spacing w:after="0" w:line="240" w:lineRule="auto"/>
    </w:pPr>
    <w:rPr>
      <w:rFonts w:ascii="Tahoma" w:eastAsia="Times New Roman" w:hAnsi="Tahoma" w:cs="Tahoma"/>
      <w:kern w:val="0"/>
      <w:sz w:val="16"/>
      <w:szCs w:val="16"/>
      <w:lang w:eastAsia="hr-HR"/>
    </w:rPr>
  </w:style>
  <w:style w:type="character" w:customStyle="1" w:styleId="TekstbaloniaChar">
    <w:name w:val="Tekst balončića Char"/>
    <w:basedOn w:val="Zadanifontodlomka"/>
    <w:link w:val="Tekstbalonia"/>
    <w:uiPriority w:val="99"/>
    <w:semiHidden/>
    <w:rsid w:val="00D25C01"/>
    <w:rPr>
      <w:rFonts w:ascii="Tahoma" w:eastAsia="Times New Roman" w:hAnsi="Tahoma" w:cs="Tahoma"/>
      <w:sz w:val="16"/>
      <w:szCs w:val="16"/>
      <w:lang w:eastAsia="hr-HR"/>
    </w:rPr>
  </w:style>
  <w:style w:type="paragraph" w:styleId="Podnoje">
    <w:name w:val="footer"/>
    <w:basedOn w:val="Normal"/>
    <w:link w:val="PodnojeChar"/>
    <w:uiPriority w:val="99"/>
    <w:rsid w:val="00D25C01"/>
    <w:pPr>
      <w:tabs>
        <w:tab w:val="center" w:pos="4536"/>
        <w:tab w:val="right" w:pos="9072"/>
      </w:tabs>
      <w:spacing w:after="0" w:line="240" w:lineRule="auto"/>
    </w:pPr>
    <w:rPr>
      <w:rFonts w:ascii="Times New Roman" w:eastAsia="Times New Roman" w:hAnsi="Times New Roman" w:cs="Times New Roman"/>
      <w:kern w:val="0"/>
      <w:sz w:val="24"/>
      <w:szCs w:val="24"/>
      <w:lang w:eastAsia="hr-HR"/>
    </w:rPr>
  </w:style>
  <w:style w:type="character" w:customStyle="1" w:styleId="PodnojeChar">
    <w:name w:val="Podnožje Char"/>
    <w:basedOn w:val="Zadanifontodlomka"/>
    <w:link w:val="Podnoje"/>
    <w:uiPriority w:val="99"/>
    <w:rsid w:val="00D25C01"/>
    <w:rPr>
      <w:rFonts w:ascii="Times New Roman" w:eastAsia="Times New Roman" w:hAnsi="Times New Roman" w:cs="Times New Roman"/>
      <w:sz w:val="24"/>
      <w:szCs w:val="24"/>
      <w:lang w:eastAsia="hr-HR"/>
    </w:rPr>
  </w:style>
  <w:style w:type="table" w:customStyle="1" w:styleId="Srednjareetka1-Isticanje11">
    <w:name w:val="Srednja rešetka 1 - Isticanje 11"/>
    <w:basedOn w:val="Obinatablica"/>
    <w:next w:val="Srednjareetka1-Isticanje1"/>
    <w:uiPriority w:val="67"/>
    <w:rsid w:val="00D25C01"/>
    <w:pPr>
      <w:spacing w:after="0" w:line="240" w:lineRule="auto"/>
    </w:p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108" w:type="dxa"/>
        <w:bottom w:w="0" w:type="dxa"/>
        <w:right w:w="108" w:type="dxa"/>
      </w:tblCellMar>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paragraph" w:customStyle="1" w:styleId="Standard">
    <w:name w:val="Standard"/>
    <w:rsid w:val="00D25C01"/>
    <w:pPr>
      <w:widowControl w:val="0"/>
      <w:suppressAutoHyphens/>
      <w:spacing w:after="0" w:line="240" w:lineRule="auto"/>
      <w:textAlignment w:val="baseline"/>
    </w:pPr>
    <w:rPr>
      <w:rFonts w:ascii="Times New Roman" w:eastAsia="Lucida Sans Unicode" w:hAnsi="Times New Roman" w:cs="Tahoma"/>
      <w:kern w:val="1"/>
      <w:sz w:val="24"/>
      <w:szCs w:val="24"/>
      <w:lang w:eastAsia="ar-SA"/>
    </w:rPr>
  </w:style>
  <w:style w:type="paragraph" w:customStyle="1" w:styleId="Default">
    <w:name w:val="Default"/>
    <w:rsid w:val="00D25C01"/>
    <w:pPr>
      <w:autoSpaceDE w:val="0"/>
      <w:autoSpaceDN w:val="0"/>
      <w:adjustRightInd w:val="0"/>
      <w:spacing w:after="0" w:line="240" w:lineRule="auto"/>
    </w:pPr>
    <w:rPr>
      <w:rFonts w:ascii="Times New Roman" w:hAnsi="Times New Roman" w:cs="Times New Roman"/>
      <w:color w:val="000000"/>
      <w:sz w:val="24"/>
      <w:szCs w:val="24"/>
    </w:rPr>
  </w:style>
  <w:style w:type="paragraph" w:styleId="Uvuenotijeloteksta">
    <w:name w:val="Body Text Indent"/>
    <w:basedOn w:val="Normal"/>
    <w:link w:val="UvuenotijelotekstaChar"/>
    <w:rsid w:val="00D25C01"/>
    <w:pPr>
      <w:spacing w:after="0" w:line="240" w:lineRule="auto"/>
      <w:ind w:left="360"/>
    </w:pPr>
    <w:rPr>
      <w:rFonts w:ascii="Times New Roman" w:eastAsia="Times New Roman" w:hAnsi="Times New Roman" w:cs="Times New Roman"/>
      <w:kern w:val="0"/>
      <w:sz w:val="24"/>
      <w:szCs w:val="24"/>
    </w:rPr>
  </w:style>
  <w:style w:type="character" w:customStyle="1" w:styleId="UvuenotijelotekstaChar">
    <w:name w:val="Uvučeno tijelo teksta Char"/>
    <w:basedOn w:val="Zadanifontodlomka"/>
    <w:link w:val="Uvuenotijeloteksta"/>
    <w:rsid w:val="00D25C01"/>
    <w:rPr>
      <w:rFonts w:ascii="Times New Roman" w:eastAsia="Times New Roman" w:hAnsi="Times New Roman" w:cs="Times New Roman"/>
      <w:sz w:val="24"/>
      <w:szCs w:val="24"/>
    </w:rPr>
  </w:style>
  <w:style w:type="character" w:customStyle="1" w:styleId="Hiperveza1">
    <w:name w:val="Hiperveza1"/>
    <w:basedOn w:val="Zadanifontodlomka"/>
    <w:uiPriority w:val="99"/>
    <w:unhideWhenUsed/>
    <w:rsid w:val="00D25C01"/>
    <w:rPr>
      <w:color w:val="0563C1"/>
      <w:u w:val="single"/>
    </w:rPr>
  </w:style>
  <w:style w:type="character" w:customStyle="1" w:styleId="UnresolvedMention">
    <w:name w:val="Unresolved Mention"/>
    <w:basedOn w:val="Zadanifontodlomka"/>
    <w:uiPriority w:val="99"/>
    <w:semiHidden/>
    <w:unhideWhenUsed/>
    <w:rsid w:val="00D25C01"/>
    <w:rPr>
      <w:color w:val="605E5C"/>
      <w:shd w:val="clear" w:color="auto" w:fill="E1DFDD"/>
    </w:rPr>
  </w:style>
  <w:style w:type="table" w:styleId="Srednjareetka1-Isticanje1">
    <w:name w:val="Medium Grid 1 Accent 1"/>
    <w:basedOn w:val="Obinatablica"/>
    <w:uiPriority w:val="67"/>
    <w:semiHidden/>
    <w:unhideWhenUsed/>
    <w:rsid w:val="00D25C01"/>
    <w:pPr>
      <w:spacing w:after="0" w:line="240" w:lineRule="auto"/>
    </w:pPr>
    <w:tblPr>
      <w:tblStyleRowBandSize w:val="1"/>
      <w:tblStyleColBandSize w:val="1"/>
      <w:tblInd w:w="0" w:type="dxa"/>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CellMar>
        <w:top w:w="0" w:type="dxa"/>
        <w:left w:w="108" w:type="dxa"/>
        <w:bottom w:w="0" w:type="dxa"/>
        <w:right w:w="108" w:type="dxa"/>
      </w:tblCellMar>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character" w:styleId="Hiperveza">
    <w:name w:val="Hyperlink"/>
    <w:basedOn w:val="Zadanifontodlomka"/>
    <w:uiPriority w:val="99"/>
    <w:unhideWhenUsed/>
    <w:rsid w:val="00D25C01"/>
    <w:rPr>
      <w:color w:val="0563C1" w:themeColor="hyperlink"/>
      <w:u w:val="single"/>
    </w:rPr>
  </w:style>
  <w:style w:type="paragraph" w:styleId="Bezproreda">
    <w:name w:val="No Spacing"/>
    <w:uiPriority w:val="1"/>
    <w:qFormat/>
    <w:rsid w:val="00C82CE9"/>
    <w:pPr>
      <w:spacing w:after="0" w:line="240" w:lineRule="auto"/>
    </w:pPr>
    <w:rPr>
      <w:rFonts w:ascii="Times New Roman" w:hAnsi="Times New Roman"/>
    </w:rPr>
  </w:style>
  <w:style w:type="character" w:customStyle="1" w:styleId="Bodytext">
    <w:name w:val="Body text_"/>
    <w:basedOn w:val="Zadanifontodlomka"/>
    <w:link w:val="Tijeloteksta2"/>
    <w:locked/>
    <w:rsid w:val="00C82CE9"/>
    <w:rPr>
      <w:rFonts w:ascii="Times New Roman" w:eastAsia="Times New Roman" w:hAnsi="Times New Roman" w:cs="Times New Roman"/>
      <w:shd w:val="clear" w:color="auto" w:fill="FFFFFF"/>
    </w:rPr>
  </w:style>
  <w:style w:type="paragraph" w:customStyle="1" w:styleId="Tijeloteksta2">
    <w:name w:val="Tijelo teksta2"/>
    <w:basedOn w:val="Normal"/>
    <w:link w:val="Bodytext"/>
    <w:rsid w:val="00C82CE9"/>
    <w:pPr>
      <w:widowControl w:val="0"/>
      <w:shd w:val="clear" w:color="auto" w:fill="FFFFFF"/>
      <w:spacing w:after="0" w:line="274" w:lineRule="exact"/>
      <w:ind w:hanging="1320"/>
      <w:jc w:val="both"/>
    </w:pPr>
    <w:rPr>
      <w:rFonts w:ascii="Times New Roman" w:eastAsia="Times New Roman" w:hAnsi="Times New Roman" w:cs="Times New Roman"/>
      <w:kern w:val="0"/>
    </w:rPr>
  </w:style>
  <w:style w:type="numbering" w:customStyle="1" w:styleId="Bezpopisa2">
    <w:name w:val="Bez popisa2"/>
    <w:next w:val="Bezpopisa"/>
    <w:uiPriority w:val="99"/>
    <w:semiHidden/>
    <w:unhideWhenUsed/>
    <w:rsid w:val="00093E38"/>
  </w:style>
  <w:style w:type="numbering" w:customStyle="1" w:styleId="Bezpopisa3">
    <w:name w:val="Bez popisa3"/>
    <w:next w:val="Bezpopisa"/>
    <w:uiPriority w:val="99"/>
    <w:semiHidden/>
    <w:unhideWhenUsed/>
    <w:rsid w:val="00086EA1"/>
  </w:style>
  <w:style w:type="table" w:customStyle="1" w:styleId="Srednjareetka1-Isticanje12">
    <w:name w:val="Srednja rešetka 1 - Isticanje 12"/>
    <w:basedOn w:val="Obinatablica"/>
    <w:next w:val="Srednjareetka1-Isticanje1"/>
    <w:uiPriority w:val="67"/>
    <w:rsid w:val="00086EA1"/>
    <w:pPr>
      <w:spacing w:after="0" w:line="240" w:lineRule="auto"/>
    </w:p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108" w:type="dxa"/>
        <w:bottom w:w="0" w:type="dxa"/>
        <w:right w:w="108" w:type="dxa"/>
      </w:tblCellMar>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numbering" w:customStyle="1" w:styleId="Bezpopisa11">
    <w:name w:val="Bez popisa11"/>
    <w:next w:val="Bezpopisa"/>
    <w:uiPriority w:val="99"/>
    <w:semiHidden/>
    <w:unhideWhenUsed/>
    <w:rsid w:val="00086EA1"/>
  </w:style>
  <w:style w:type="numbering" w:customStyle="1" w:styleId="Bezpopisa111">
    <w:name w:val="Bez popisa111"/>
    <w:next w:val="Bezpopisa"/>
    <w:uiPriority w:val="99"/>
    <w:semiHidden/>
    <w:unhideWhenUsed/>
    <w:rsid w:val="00086EA1"/>
  </w:style>
  <w:style w:type="paragraph" w:customStyle="1" w:styleId="EmptyCellLayoutStyle">
    <w:name w:val="EmptyCellLayoutStyle"/>
    <w:rsid w:val="00086EA1"/>
    <w:rPr>
      <w:rFonts w:ascii="Times New Roman" w:eastAsia="Times New Roman" w:hAnsi="Times New Roman" w:cs="Times New Roman"/>
      <w:sz w:val="2"/>
      <w:szCs w:val="20"/>
      <w:lang w:eastAsia="hr-HR"/>
    </w:rPr>
  </w:style>
  <w:style w:type="numbering" w:customStyle="1" w:styleId="Bezpopisa21">
    <w:name w:val="Bez popisa21"/>
    <w:next w:val="Bezpopisa"/>
    <w:uiPriority w:val="99"/>
    <w:semiHidden/>
    <w:unhideWhenUsed/>
    <w:rsid w:val="00086EA1"/>
  </w:style>
  <w:style w:type="numbering" w:customStyle="1" w:styleId="Bezpopisa31">
    <w:name w:val="Bez popisa31"/>
    <w:next w:val="Bezpopisa"/>
    <w:uiPriority w:val="99"/>
    <w:semiHidden/>
    <w:unhideWhenUsed/>
    <w:rsid w:val="00086EA1"/>
  </w:style>
  <w:style w:type="numbering" w:customStyle="1" w:styleId="Bezpopisa12">
    <w:name w:val="Bez popisa12"/>
    <w:next w:val="Bezpopisa"/>
    <w:uiPriority w:val="99"/>
    <w:semiHidden/>
    <w:unhideWhenUsed/>
    <w:rsid w:val="00086EA1"/>
  </w:style>
  <w:style w:type="numbering" w:customStyle="1" w:styleId="Bezpopisa211">
    <w:name w:val="Bez popisa211"/>
    <w:next w:val="Bezpopisa"/>
    <w:uiPriority w:val="99"/>
    <w:semiHidden/>
    <w:unhideWhenUsed/>
    <w:rsid w:val="00086EA1"/>
  </w:style>
  <w:style w:type="table" w:styleId="Reetkatablice">
    <w:name w:val="Table Grid"/>
    <w:basedOn w:val="Obinatablica"/>
    <w:uiPriority w:val="39"/>
    <w:rsid w:val="00C62A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odolovci.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51A1F-21EF-40F7-8A0A-8388F68D3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16</Pages>
  <Words>4066</Words>
  <Characters>23182</Characters>
  <Application>Microsoft Office Word</Application>
  <DocSecurity>0</DocSecurity>
  <Lines>193</Lines>
  <Paragraphs>54</Paragraphs>
  <ScaleCrop>false</ScaleCrop>
  <HeadingPairs>
    <vt:vector size="2" baseType="variant">
      <vt:variant>
        <vt:lpstr>Naslov</vt:lpstr>
      </vt:variant>
      <vt:variant>
        <vt:i4>1</vt:i4>
      </vt:variant>
    </vt:vector>
  </HeadingPairs>
  <TitlesOfParts>
    <vt:vector size="1" baseType="lpstr">
      <vt:lpstr>BROJ 3                     SLUŽBENI GLASNIK OPĆINE ŠODOLOVCI        2025. GODINA</vt:lpstr>
    </vt:vector>
  </TitlesOfParts>
  <Company>HP</Company>
  <LinksUpToDate>false</LinksUpToDate>
  <CharactersWithSpaces>27194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BROJ 3                     SLUŽBENI GLASNIK OPĆINE ŠODOLOVCI        2025. GODINA</dc:title>
  <dc:creator>Općina Šodolovci</dc:creator>
  <cp:lastModifiedBy>danka</cp:lastModifiedBy>
  <cp:revision>17</cp:revision>
  <cp:lastPrinted>2025-04-18T12:28:00Z</cp:lastPrinted>
  <dcterms:created xsi:type="dcterms:W3CDTF">2026-07-08T11:20:00Z</dcterms:created>
  <dcterms:modified xsi:type="dcterms:W3CDTF">2026-07-09T04:27:00Z</dcterms:modified>
</cp:coreProperties>
</file>