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890F" w14:textId="77777777" w:rsidR="001775F0" w:rsidRDefault="001775F0" w:rsidP="001775F0">
      <w:pPr>
        <w:spacing w:after="200" w:line="276" w:lineRule="auto"/>
        <w:jc w:val="center"/>
        <w:rPr>
          <w:rFonts w:ascii="Times New Roman" w:eastAsia="Calibri" w:hAnsi="Times New Roman" w:cs="Times New Roman"/>
          <w:i/>
          <w:kern w:val="0"/>
          <w:sz w:val="72"/>
          <w:szCs w:val="72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72"/>
          <w:szCs w:val="72"/>
          <w14:ligatures w14:val="none"/>
        </w:rPr>
        <w:t>Službeni glasnik</w:t>
      </w:r>
    </w:p>
    <w:p w14:paraId="63BBEAF3" w14:textId="77777777" w:rsidR="001775F0" w:rsidRDefault="001775F0" w:rsidP="001775F0">
      <w:pPr>
        <w:spacing w:after="200" w:line="276" w:lineRule="auto"/>
        <w:jc w:val="center"/>
        <w:rPr>
          <w:rFonts w:ascii="Times New Roman" w:eastAsia="Calibri" w:hAnsi="Times New Roman" w:cs="Times New Roman"/>
          <w:i/>
          <w:kern w:val="0"/>
          <w:sz w:val="52"/>
          <w:szCs w:val="52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52"/>
          <w:szCs w:val="52"/>
          <w14:ligatures w14:val="none"/>
        </w:rPr>
        <w:t>Općine Šodolovci</w:t>
      </w:r>
    </w:p>
    <w:p w14:paraId="3B3158B3" w14:textId="77777777" w:rsidR="001775F0" w:rsidRDefault="001775F0" w:rsidP="001775F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4410"/>
        <w:gridCol w:w="2625"/>
      </w:tblGrid>
      <w:tr w:rsidR="001775F0" w14:paraId="555822A5" w14:textId="77777777" w:rsidTr="00DC407A">
        <w:trPr>
          <w:trHeight w:val="729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9E7F" w14:textId="77777777" w:rsidR="001775F0" w:rsidRDefault="001775F0" w:rsidP="00DC4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GODINA XXVIII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5550" w14:textId="38AF5464" w:rsidR="001775F0" w:rsidRDefault="001775F0" w:rsidP="00DC4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ŠODOLOVCI, </w:t>
            </w:r>
            <w:r w:rsidR="00B408F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. </w:t>
            </w:r>
            <w:r w:rsidR="002A75D5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svibnja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202</w:t>
            </w:r>
            <w:r w:rsidR="00903FA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BC8C" w14:textId="3F547EA7" w:rsidR="001775F0" w:rsidRDefault="001775F0" w:rsidP="00DC4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BROJ </w:t>
            </w:r>
            <w:r w:rsidR="00903FA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</w:tr>
    </w:tbl>
    <w:p w14:paraId="31360157" w14:textId="77777777" w:rsidR="001775F0" w:rsidRDefault="001775F0" w:rsidP="001775F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7FDE2192" w14:textId="77777777" w:rsidR="001775F0" w:rsidRDefault="001775F0" w:rsidP="001775F0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07BADC5F" w14:textId="77777777" w:rsidR="001775F0" w:rsidRDefault="001775F0" w:rsidP="001775F0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26A4E595" w14:textId="77777777" w:rsidR="001775F0" w:rsidRDefault="001775F0" w:rsidP="001775F0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07FA627C" w14:textId="7131219A" w:rsidR="001775F0" w:rsidRDefault="001775F0" w:rsidP="007562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Calibri" w:eastAsia="Calibri" w:hAnsi="Calibri" w:cs="Times New Roman"/>
          <w:noProof/>
          <w:kern w:val="0"/>
        </w:rPr>
        <w:drawing>
          <wp:inline distT="0" distB="0" distL="0" distR="0" wp14:anchorId="44E43BEA" wp14:editId="02DB549B">
            <wp:extent cx="2505075" cy="3019425"/>
            <wp:effectExtent l="0" t="0" r="0" b="0"/>
            <wp:docPr id="8516510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745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5"/>
      </w:tblGrid>
      <w:tr w:rsidR="001775F0" w:rsidRPr="00133E61" w14:paraId="23C13424" w14:textId="77777777" w:rsidTr="00DC407A">
        <w:trPr>
          <w:trHeight w:val="1410"/>
        </w:trPr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DE41" w14:textId="77777777" w:rsidR="001775F0" w:rsidRDefault="001775F0" w:rsidP="00DC4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Službeni glasnik općine Šodolovci</w:t>
            </w:r>
          </w:p>
          <w:p w14:paraId="557B27B9" w14:textId="77777777" w:rsidR="001775F0" w:rsidRDefault="001775F0" w:rsidP="00DC4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Izdaje: Općina Šodolovci, Ive Andrića 5, Šodolovci</w:t>
            </w:r>
          </w:p>
          <w:p w14:paraId="70AFC250" w14:textId="77777777" w:rsidR="001775F0" w:rsidRDefault="001775F0" w:rsidP="00DC4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Tiska: Jedinstveni upravni odjel Općine Šodolovci</w:t>
            </w:r>
          </w:p>
          <w:p w14:paraId="21BE7CA9" w14:textId="77777777" w:rsidR="001775F0" w:rsidRDefault="001775F0" w:rsidP="00DC4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 izdavača: Dragan Zorić, općinski načelnik</w:t>
            </w:r>
          </w:p>
        </w:tc>
      </w:tr>
    </w:tbl>
    <w:p w14:paraId="16B0E992" w14:textId="77777777" w:rsidR="00756258" w:rsidRDefault="00756258" w:rsidP="001775F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</w:p>
    <w:p w14:paraId="5B57A2EC" w14:textId="77777777" w:rsidR="00756258" w:rsidRDefault="00756258" w:rsidP="001775F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</w:p>
    <w:p w14:paraId="31E1F797" w14:textId="4A4BDC84" w:rsidR="001775F0" w:rsidRDefault="001775F0" w:rsidP="001775F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133E61"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  <w:lastRenderedPageBreak/>
        <w:t>SADRŽAJ</w:t>
      </w:r>
    </w:p>
    <w:p w14:paraId="3E77A948" w14:textId="77777777" w:rsidR="001775F0" w:rsidRDefault="001775F0" w:rsidP="001775F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>AKTI OPĆINSKOG VIJEĆA:</w:t>
      </w:r>
    </w:p>
    <w:p w14:paraId="5DFA0A07" w14:textId="6CDD3ACD" w:rsidR="00701450" w:rsidRPr="001775F0" w:rsidRDefault="001775F0" w:rsidP="0075625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775F0">
        <w:rPr>
          <w:rFonts w:ascii="Times New Roman" w:hAnsi="Times New Roman" w:cs="Times New Roman"/>
          <w:sz w:val="24"/>
          <w:szCs w:val="24"/>
          <w:lang w:val="pl-PL"/>
        </w:rPr>
        <w:t>1.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775F0">
        <w:rPr>
          <w:rFonts w:ascii="Times New Roman" w:hAnsi="Times New Roman" w:cs="Times New Roman"/>
          <w:sz w:val="24"/>
          <w:szCs w:val="24"/>
          <w:lang w:val="pl-PL"/>
        </w:rPr>
        <w:t xml:space="preserve">Zaključak o usvajanju Zapisnika sa </w:t>
      </w:r>
      <w:r w:rsidR="002A75D5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1775F0">
        <w:rPr>
          <w:rFonts w:ascii="Times New Roman" w:hAnsi="Times New Roman" w:cs="Times New Roman"/>
          <w:sz w:val="24"/>
          <w:szCs w:val="24"/>
          <w:lang w:val="pl-PL"/>
        </w:rPr>
        <w:t>. sjednice Općinskog vijeća Općine Šodolovci........</w:t>
      </w:r>
      <w:r w:rsidR="00093E38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56258">
        <w:rPr>
          <w:rFonts w:ascii="Times New Roman" w:hAnsi="Times New Roman" w:cs="Times New Roman"/>
          <w:sz w:val="24"/>
          <w:szCs w:val="24"/>
          <w:lang w:val="pl-PL"/>
        </w:rPr>
        <w:t>...........</w:t>
      </w:r>
      <w:r w:rsidR="006D3422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56258">
        <w:rPr>
          <w:rFonts w:ascii="Times New Roman" w:hAnsi="Times New Roman" w:cs="Times New Roman"/>
          <w:sz w:val="24"/>
          <w:szCs w:val="24"/>
          <w:lang w:val="pl-PL"/>
        </w:rPr>
        <w:t>..</w:t>
      </w:r>
      <w:r w:rsidR="00535E2F">
        <w:rPr>
          <w:rFonts w:ascii="Times New Roman" w:hAnsi="Times New Roman" w:cs="Times New Roman"/>
          <w:sz w:val="24"/>
          <w:szCs w:val="24"/>
          <w:lang w:val="pl-PL"/>
        </w:rPr>
        <w:t>3</w:t>
      </w:r>
    </w:p>
    <w:p w14:paraId="67859DC2" w14:textId="088FDB2F" w:rsidR="001775F0" w:rsidRDefault="001775F0" w:rsidP="00756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I. izmjene i dopune Proračuna Općine Šodolovci za 202</w:t>
      </w:r>
      <w:r w:rsidR="00903F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godinu…</w:t>
      </w:r>
      <w:r w:rsidR="00093E38">
        <w:rPr>
          <w:rFonts w:ascii="Times New Roman" w:hAnsi="Times New Roman" w:cs="Times New Roman"/>
          <w:sz w:val="24"/>
          <w:szCs w:val="24"/>
        </w:rPr>
        <w:t>……………………...</w:t>
      </w:r>
      <w:r w:rsidR="00756258">
        <w:rPr>
          <w:rFonts w:ascii="Times New Roman" w:hAnsi="Times New Roman" w:cs="Times New Roman"/>
          <w:sz w:val="24"/>
          <w:szCs w:val="24"/>
        </w:rPr>
        <w:t>.............</w:t>
      </w:r>
      <w:r w:rsidR="00535E2F">
        <w:rPr>
          <w:rFonts w:ascii="Times New Roman" w:hAnsi="Times New Roman" w:cs="Times New Roman"/>
          <w:sz w:val="24"/>
          <w:szCs w:val="24"/>
        </w:rPr>
        <w:t>4</w:t>
      </w:r>
    </w:p>
    <w:p w14:paraId="5D16382B" w14:textId="78697C94" w:rsidR="001775F0" w:rsidRDefault="001775F0" w:rsidP="00756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I. izmjene i dopune Programa javnih potreba u sportu Općine Šodolovci za 202</w:t>
      </w:r>
      <w:r w:rsidR="006D34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godinu…</w:t>
      </w:r>
      <w:r w:rsidR="00093E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  <w:r w:rsidR="00756258">
        <w:rPr>
          <w:rFonts w:ascii="Times New Roman" w:hAnsi="Times New Roman" w:cs="Times New Roman"/>
          <w:sz w:val="24"/>
          <w:szCs w:val="24"/>
        </w:rPr>
        <w:t>............</w:t>
      </w:r>
      <w:r w:rsidR="009E08AD">
        <w:rPr>
          <w:rFonts w:ascii="Times New Roman" w:hAnsi="Times New Roman" w:cs="Times New Roman"/>
          <w:sz w:val="24"/>
          <w:szCs w:val="24"/>
        </w:rPr>
        <w:t>19</w:t>
      </w:r>
    </w:p>
    <w:p w14:paraId="01C6AF91" w14:textId="3F22F481" w:rsidR="001775F0" w:rsidRDefault="001775F0" w:rsidP="00756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 izmjene i dopune Programa održavanja objekata i uređaja komunalne infrastrukture Općine Šodolovci za 202</w:t>
      </w:r>
      <w:r w:rsidR="006D34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godinu…</w:t>
      </w:r>
      <w:r w:rsidR="00093E3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D3422">
        <w:rPr>
          <w:rFonts w:ascii="Times New Roman" w:hAnsi="Times New Roman" w:cs="Times New Roman"/>
          <w:sz w:val="24"/>
          <w:szCs w:val="24"/>
        </w:rPr>
        <w:t>………</w:t>
      </w:r>
      <w:r w:rsidR="00756258">
        <w:rPr>
          <w:rFonts w:ascii="Times New Roman" w:hAnsi="Times New Roman" w:cs="Times New Roman"/>
          <w:sz w:val="24"/>
          <w:szCs w:val="24"/>
        </w:rPr>
        <w:t>…………</w:t>
      </w:r>
      <w:r w:rsidR="009E08AD">
        <w:rPr>
          <w:rFonts w:ascii="Times New Roman" w:hAnsi="Times New Roman" w:cs="Times New Roman"/>
          <w:sz w:val="24"/>
          <w:szCs w:val="24"/>
        </w:rPr>
        <w:t>20</w:t>
      </w:r>
    </w:p>
    <w:p w14:paraId="0B17BFEB" w14:textId="061ED8D5" w:rsidR="001775F0" w:rsidRDefault="001775F0" w:rsidP="00756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I. izmjene i dopune Programa gradnje objekata i uređaja komunalne infrastrukture Općine Šodolovci za 202</w:t>
      </w:r>
      <w:r w:rsidR="006D34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godinu…</w:t>
      </w:r>
      <w:r w:rsidR="00093E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  <w:r w:rsidR="00756258">
        <w:rPr>
          <w:rFonts w:ascii="Times New Roman" w:hAnsi="Times New Roman" w:cs="Times New Roman"/>
          <w:sz w:val="24"/>
          <w:szCs w:val="24"/>
        </w:rPr>
        <w:t>.............................</w:t>
      </w:r>
      <w:r w:rsidR="009E08AD">
        <w:rPr>
          <w:rFonts w:ascii="Times New Roman" w:hAnsi="Times New Roman" w:cs="Times New Roman"/>
          <w:sz w:val="24"/>
          <w:szCs w:val="24"/>
        </w:rPr>
        <w:t>23</w:t>
      </w:r>
    </w:p>
    <w:p w14:paraId="47EB3632" w14:textId="7F9ED883" w:rsidR="001775F0" w:rsidRDefault="001775F0" w:rsidP="00756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I. izmjene i dopune Programa utroška sredstava šumskog doprinosa za 202</w:t>
      </w:r>
      <w:r w:rsidR="006D34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godinu…..</w:t>
      </w:r>
      <w:r w:rsidR="00093E38">
        <w:rPr>
          <w:rFonts w:ascii="Times New Roman" w:hAnsi="Times New Roman" w:cs="Times New Roman"/>
          <w:sz w:val="24"/>
          <w:szCs w:val="24"/>
        </w:rPr>
        <w:t>.</w:t>
      </w:r>
      <w:r w:rsidR="00756258">
        <w:rPr>
          <w:rFonts w:ascii="Times New Roman" w:hAnsi="Times New Roman" w:cs="Times New Roman"/>
          <w:sz w:val="24"/>
          <w:szCs w:val="24"/>
        </w:rPr>
        <w:t>............</w:t>
      </w:r>
      <w:r w:rsidR="009E08AD">
        <w:rPr>
          <w:rFonts w:ascii="Times New Roman" w:hAnsi="Times New Roman" w:cs="Times New Roman"/>
          <w:sz w:val="24"/>
          <w:szCs w:val="24"/>
        </w:rPr>
        <w:t>26</w:t>
      </w:r>
    </w:p>
    <w:p w14:paraId="0C645FA6" w14:textId="21906A86" w:rsidR="001775F0" w:rsidRDefault="006D3422" w:rsidP="00756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775F0">
        <w:rPr>
          <w:rFonts w:ascii="Times New Roman" w:hAnsi="Times New Roman" w:cs="Times New Roman"/>
          <w:sz w:val="24"/>
          <w:szCs w:val="24"/>
        </w:rPr>
        <w:t>. I. izmjene i dopune Programa utroška sredstava ostvarenih raspolaganjem poljoprivrednim zemljištem u vlasništvu Republike Hrvatske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775F0">
        <w:rPr>
          <w:rFonts w:ascii="Times New Roman" w:hAnsi="Times New Roman" w:cs="Times New Roman"/>
          <w:sz w:val="24"/>
          <w:szCs w:val="24"/>
        </w:rPr>
        <w:t>. godinu…</w:t>
      </w:r>
      <w:r w:rsidR="00093E3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56258">
        <w:rPr>
          <w:rFonts w:ascii="Times New Roman" w:hAnsi="Times New Roman" w:cs="Times New Roman"/>
          <w:sz w:val="24"/>
          <w:szCs w:val="24"/>
        </w:rPr>
        <w:t>……….</w:t>
      </w:r>
      <w:r w:rsidR="009E08AD">
        <w:rPr>
          <w:rFonts w:ascii="Times New Roman" w:hAnsi="Times New Roman" w:cs="Times New Roman"/>
          <w:sz w:val="24"/>
          <w:szCs w:val="24"/>
        </w:rPr>
        <w:t>27</w:t>
      </w:r>
    </w:p>
    <w:p w14:paraId="264F6CED" w14:textId="55DFC1DD" w:rsidR="001775F0" w:rsidRDefault="006D3422" w:rsidP="00756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75F0">
        <w:rPr>
          <w:rFonts w:ascii="Times New Roman" w:hAnsi="Times New Roman" w:cs="Times New Roman"/>
          <w:sz w:val="24"/>
          <w:szCs w:val="24"/>
        </w:rPr>
        <w:t>. I. izmjene i dopune Programa javnih potreba u predškolskom odgoju i obrazovanju Općine Šodolovci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775F0">
        <w:rPr>
          <w:rFonts w:ascii="Times New Roman" w:hAnsi="Times New Roman" w:cs="Times New Roman"/>
          <w:sz w:val="24"/>
          <w:szCs w:val="24"/>
        </w:rPr>
        <w:t>. godinu…</w:t>
      </w:r>
      <w:r w:rsidR="00093E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  <w:r w:rsidR="00756258">
        <w:rPr>
          <w:rFonts w:ascii="Times New Roman" w:hAnsi="Times New Roman" w:cs="Times New Roman"/>
          <w:sz w:val="24"/>
          <w:szCs w:val="24"/>
        </w:rPr>
        <w:t>.............</w:t>
      </w:r>
      <w:r w:rsidR="009E08AD">
        <w:rPr>
          <w:rFonts w:ascii="Times New Roman" w:hAnsi="Times New Roman" w:cs="Times New Roman"/>
          <w:sz w:val="24"/>
          <w:szCs w:val="24"/>
        </w:rPr>
        <w:t>28</w:t>
      </w:r>
    </w:p>
    <w:p w14:paraId="204FB67F" w14:textId="462D212F" w:rsidR="001775F0" w:rsidRDefault="006D3422" w:rsidP="00756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75F0">
        <w:rPr>
          <w:rFonts w:ascii="Times New Roman" w:hAnsi="Times New Roman" w:cs="Times New Roman"/>
          <w:sz w:val="24"/>
          <w:szCs w:val="24"/>
        </w:rPr>
        <w:t>. I. izmjene i dopune Programa socijalne skrbi Općine Šodolovci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775F0">
        <w:rPr>
          <w:rFonts w:ascii="Times New Roman" w:hAnsi="Times New Roman" w:cs="Times New Roman"/>
          <w:sz w:val="24"/>
          <w:szCs w:val="24"/>
        </w:rPr>
        <w:t>. godinu…</w:t>
      </w:r>
      <w:r w:rsidR="00093E38">
        <w:rPr>
          <w:rFonts w:ascii="Times New Roman" w:hAnsi="Times New Roman" w:cs="Times New Roman"/>
          <w:sz w:val="24"/>
          <w:szCs w:val="24"/>
        </w:rPr>
        <w:t>……</w:t>
      </w:r>
      <w:r w:rsidR="00756258">
        <w:rPr>
          <w:rFonts w:ascii="Times New Roman" w:hAnsi="Times New Roman" w:cs="Times New Roman"/>
          <w:sz w:val="24"/>
          <w:szCs w:val="24"/>
        </w:rPr>
        <w:t>…………</w:t>
      </w:r>
      <w:r w:rsidR="009E08AD">
        <w:rPr>
          <w:rFonts w:ascii="Times New Roman" w:hAnsi="Times New Roman" w:cs="Times New Roman"/>
          <w:sz w:val="24"/>
          <w:szCs w:val="24"/>
        </w:rPr>
        <w:t>31</w:t>
      </w:r>
    </w:p>
    <w:p w14:paraId="1146B058" w14:textId="160A8565" w:rsidR="001775F0" w:rsidRDefault="006002AD" w:rsidP="00756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44E8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3422" w:rsidRPr="006D34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Odluk</w:t>
      </w:r>
      <w:r w:rsidR="006D34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6D3422" w:rsidRPr="006D34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 pokretanju postupka kupnje nekretnine putem javnog natječaja u vlasništvu Osnovne škole Laslovo</w:t>
      </w:r>
      <w:r w:rsidR="006D342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93E38">
        <w:rPr>
          <w:rFonts w:ascii="Times New Roman" w:hAnsi="Times New Roman" w:cs="Times New Roman"/>
          <w:sz w:val="24"/>
          <w:szCs w:val="24"/>
        </w:rPr>
        <w:t>…...</w:t>
      </w:r>
      <w:r w:rsidR="00756258">
        <w:rPr>
          <w:rFonts w:ascii="Times New Roman" w:hAnsi="Times New Roman" w:cs="Times New Roman"/>
          <w:sz w:val="24"/>
          <w:szCs w:val="24"/>
        </w:rPr>
        <w:t>.............................</w:t>
      </w:r>
      <w:r w:rsidR="009E08AD">
        <w:rPr>
          <w:rFonts w:ascii="Times New Roman" w:hAnsi="Times New Roman" w:cs="Times New Roman"/>
          <w:sz w:val="24"/>
          <w:szCs w:val="24"/>
        </w:rPr>
        <w:t>32</w:t>
      </w:r>
    </w:p>
    <w:p w14:paraId="1E20BA0C" w14:textId="289D591F" w:rsidR="006002AD" w:rsidRDefault="00644E8C" w:rsidP="00756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002AD">
        <w:rPr>
          <w:rFonts w:ascii="Times New Roman" w:hAnsi="Times New Roman" w:cs="Times New Roman"/>
          <w:sz w:val="24"/>
          <w:szCs w:val="24"/>
        </w:rPr>
        <w:t xml:space="preserve">. </w:t>
      </w: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Odluke o imenovanju Povjerenstva za dodjelu javnih priznanja Općine Šodolovci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2AD">
        <w:rPr>
          <w:rFonts w:ascii="Times New Roman" w:hAnsi="Times New Roman" w:cs="Times New Roman"/>
          <w:sz w:val="24"/>
          <w:szCs w:val="24"/>
        </w:rPr>
        <w:t>…</w:t>
      </w:r>
      <w:r w:rsidR="00C63ACE">
        <w:rPr>
          <w:rFonts w:ascii="Times New Roman" w:hAnsi="Times New Roman" w:cs="Times New Roman"/>
          <w:sz w:val="24"/>
          <w:szCs w:val="24"/>
        </w:rPr>
        <w:t>……</w:t>
      </w:r>
      <w:r w:rsidR="00756258">
        <w:rPr>
          <w:rFonts w:ascii="Times New Roman" w:hAnsi="Times New Roman" w:cs="Times New Roman"/>
          <w:sz w:val="24"/>
          <w:szCs w:val="24"/>
        </w:rPr>
        <w:t>………</w:t>
      </w:r>
      <w:r w:rsidR="009E08AD">
        <w:rPr>
          <w:rFonts w:ascii="Times New Roman" w:hAnsi="Times New Roman" w:cs="Times New Roman"/>
          <w:sz w:val="24"/>
          <w:szCs w:val="24"/>
        </w:rPr>
        <w:t>33</w:t>
      </w:r>
    </w:p>
    <w:p w14:paraId="77668936" w14:textId="72A6273E" w:rsidR="006002AD" w:rsidRDefault="006002AD" w:rsidP="00665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44E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65108" w:rsidRPr="00665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Odluk</w:t>
      </w:r>
      <w:r w:rsidR="00665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665108" w:rsidRPr="00665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 javnim priznanjima Općine Šodolovci</w:t>
      </w:r>
      <w:r w:rsidR="00665108">
        <w:rPr>
          <w:rFonts w:ascii="Times New Roman" w:hAnsi="Times New Roman" w:cs="Times New Roman"/>
          <w:sz w:val="24"/>
          <w:szCs w:val="24"/>
        </w:rPr>
        <w:t xml:space="preserve"> ........................</w:t>
      </w:r>
      <w:r w:rsidR="00C63ACE">
        <w:rPr>
          <w:rFonts w:ascii="Times New Roman" w:hAnsi="Times New Roman" w:cs="Times New Roman"/>
          <w:sz w:val="24"/>
          <w:szCs w:val="24"/>
        </w:rPr>
        <w:t>………………………...</w:t>
      </w:r>
      <w:r w:rsidR="00756258">
        <w:rPr>
          <w:rFonts w:ascii="Times New Roman" w:hAnsi="Times New Roman" w:cs="Times New Roman"/>
          <w:sz w:val="24"/>
          <w:szCs w:val="24"/>
        </w:rPr>
        <w:t>...........</w:t>
      </w:r>
      <w:r w:rsidR="00644E8C">
        <w:rPr>
          <w:rFonts w:ascii="Times New Roman" w:hAnsi="Times New Roman" w:cs="Times New Roman"/>
          <w:sz w:val="24"/>
          <w:szCs w:val="24"/>
        </w:rPr>
        <w:t>.</w:t>
      </w:r>
      <w:r w:rsidR="009E08AD">
        <w:rPr>
          <w:rFonts w:ascii="Times New Roman" w:hAnsi="Times New Roman" w:cs="Times New Roman"/>
          <w:sz w:val="24"/>
          <w:szCs w:val="24"/>
        </w:rPr>
        <w:t>34</w:t>
      </w:r>
    </w:p>
    <w:p w14:paraId="372EE427" w14:textId="5FE7DC96" w:rsidR="001775F0" w:rsidRDefault="001775F0" w:rsidP="007562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48E9A" w14:textId="7C2FF521" w:rsidR="006002AD" w:rsidRDefault="006002AD" w:rsidP="00756258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 xml:space="preserve">AKTI OPĆINSKOG </w:t>
      </w:r>
      <w:r w:rsidR="00F7631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>NAČELNIKA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>:</w:t>
      </w:r>
    </w:p>
    <w:p w14:paraId="1740885B" w14:textId="77777777" w:rsidR="00EF3ACB" w:rsidRDefault="00EF3ACB" w:rsidP="00756258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</w:pPr>
    </w:p>
    <w:p w14:paraId="3C9A47A5" w14:textId="209572B0" w:rsidR="00EF3ACB" w:rsidRPr="00EF3ACB" w:rsidRDefault="00EF3ACB" w:rsidP="00EF3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ACB">
        <w:rPr>
          <w:rFonts w:ascii="Times New Roman" w:hAnsi="Times New Roman" w:cs="Times New Roman"/>
          <w:sz w:val="24"/>
          <w:szCs w:val="24"/>
          <w:lang w:val="pl-PL"/>
        </w:rPr>
        <w:t>1.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Odluka </w:t>
      </w:r>
      <w:r>
        <w:rPr>
          <w:rFonts w:ascii="Times New Roman" w:hAnsi="Times New Roman" w:cs="Times New Roman"/>
          <w:sz w:val="24"/>
          <w:szCs w:val="24"/>
        </w:rPr>
        <w:t>o financiranju usluge ispunjavanja i podnošenja jedinstvenog zahtjeva za potporu………</w:t>
      </w:r>
      <w:r w:rsidR="009E08AD">
        <w:rPr>
          <w:rFonts w:ascii="Times New Roman" w:hAnsi="Times New Roman" w:cs="Times New Roman"/>
          <w:sz w:val="24"/>
          <w:szCs w:val="24"/>
        </w:rPr>
        <w:t>39</w:t>
      </w:r>
    </w:p>
    <w:p w14:paraId="6E367F72" w14:textId="5AAF25A3" w:rsidR="000B555E" w:rsidRPr="0057268C" w:rsidRDefault="00EF3ACB" w:rsidP="005726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002AD" w:rsidRPr="006002AD">
        <w:rPr>
          <w:rFonts w:ascii="Times New Roman" w:hAnsi="Times New Roman" w:cs="Times New Roman"/>
          <w:sz w:val="24"/>
          <w:szCs w:val="24"/>
        </w:rPr>
        <w:t>.</w:t>
      </w:r>
      <w:r w:rsidR="006002AD" w:rsidRPr="000B55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7268C" w:rsidRPr="0057268C">
        <w:rPr>
          <w:rFonts w:ascii="Times New Roman" w:hAnsi="Times New Roman" w:cs="Times New Roman"/>
          <w:sz w:val="24"/>
          <w:szCs w:val="24"/>
        </w:rPr>
        <w:t xml:space="preserve">Odluka o imenovanju Povjerenstva za uvođenje u posjed poljoprivrednog zemljišta u vlasništvu Općine Šodolovci </w:t>
      </w:r>
      <w:r w:rsidR="00093E38" w:rsidRPr="0057268C">
        <w:rPr>
          <w:rFonts w:ascii="Times New Roman" w:hAnsi="Times New Roman" w:cs="Times New Roman"/>
          <w:sz w:val="24"/>
          <w:szCs w:val="24"/>
        </w:rPr>
        <w:t>……</w:t>
      </w:r>
      <w:r w:rsidR="00C63ACE" w:rsidRPr="0057268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9E08AD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BB2CD" w14:textId="29BD9830" w:rsidR="000B555E" w:rsidRDefault="00C1556F" w:rsidP="006002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I. izmjena Plana nabave Općine Šodolovci…………………………………………………………</w:t>
      </w:r>
      <w:r w:rsidR="009E08AD">
        <w:rPr>
          <w:rFonts w:ascii="Times New Roman" w:hAnsi="Times New Roman" w:cs="Times New Roman"/>
          <w:sz w:val="24"/>
          <w:szCs w:val="24"/>
        </w:rPr>
        <w:t>41</w:t>
      </w:r>
    </w:p>
    <w:p w14:paraId="3F18B33C" w14:textId="77777777" w:rsidR="00756258" w:rsidRDefault="00756258" w:rsidP="006002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51BBF" w14:textId="77777777" w:rsidR="00756258" w:rsidRDefault="00756258" w:rsidP="006002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C29F7" w14:textId="77777777" w:rsidR="00756258" w:rsidRDefault="00756258" w:rsidP="006002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F24C8" w14:textId="77777777" w:rsidR="00644E8C" w:rsidRDefault="00644E8C" w:rsidP="000B555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5755903"/>
    </w:p>
    <w:p w14:paraId="4C7FAA86" w14:textId="09CEE2F9" w:rsidR="000B555E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lastRenderedPageBreak/>
        <w:t>Na temelju članka 31. Statuta Općine Šodolovci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(„službeni glasnik općine Šodolovci“ broj 2/21)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Općinsko vijeće Općine Šodolovci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svojoj </w:t>
      </w:r>
      <w:r w:rsidR="00144CC4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sjednici održanoj dana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4CC4">
        <w:rPr>
          <w:rFonts w:ascii="Times New Roman" w:eastAsia="Calibri" w:hAnsi="Times New Roman" w:cs="Times New Roman"/>
          <w:sz w:val="24"/>
          <w:szCs w:val="24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4CC4">
        <w:rPr>
          <w:rFonts w:ascii="Times New Roman" w:eastAsia="Calibri" w:hAnsi="Times New Roman" w:cs="Times New Roman"/>
          <w:sz w:val="24"/>
          <w:szCs w:val="24"/>
        </w:rPr>
        <w:t>travnja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44CC4">
        <w:rPr>
          <w:rFonts w:ascii="Times New Roman" w:eastAsia="Calibri" w:hAnsi="Times New Roman" w:cs="Times New Roman"/>
          <w:sz w:val="24"/>
          <w:szCs w:val="24"/>
        </w:rPr>
        <w:t>6</w:t>
      </w:r>
      <w:r w:rsidRPr="004827CA">
        <w:rPr>
          <w:rFonts w:ascii="Times New Roman" w:eastAsia="Calibri" w:hAnsi="Times New Roman" w:cs="Times New Roman"/>
          <w:sz w:val="24"/>
          <w:szCs w:val="24"/>
        </w:rPr>
        <w:t>. godine donosi</w:t>
      </w:r>
    </w:p>
    <w:p w14:paraId="58BDA521" w14:textId="77777777" w:rsidR="000B555E" w:rsidRPr="004827CA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74C3A4" w14:textId="77777777" w:rsidR="000B555E" w:rsidRPr="004827CA" w:rsidRDefault="000B555E" w:rsidP="000B5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7CA"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608276EB" w14:textId="6E73E3F3" w:rsidR="000B555E" w:rsidRPr="004827CA" w:rsidRDefault="000B555E" w:rsidP="000B5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7CA">
        <w:rPr>
          <w:rFonts w:ascii="Times New Roman" w:eastAsia="Calibri" w:hAnsi="Times New Roman" w:cs="Times New Roman"/>
          <w:b/>
          <w:sz w:val="24"/>
          <w:szCs w:val="24"/>
        </w:rPr>
        <w:t>o usvajanju zapisnika s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4827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342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827CA">
        <w:rPr>
          <w:rFonts w:ascii="Times New Roman" w:eastAsia="Calibri" w:hAnsi="Times New Roman" w:cs="Times New Roman"/>
          <w:b/>
          <w:sz w:val="24"/>
          <w:szCs w:val="24"/>
        </w:rPr>
        <w:t>. sjednice Općinskog vijeća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27CA">
        <w:rPr>
          <w:rFonts w:ascii="Times New Roman" w:eastAsia="Calibri" w:hAnsi="Times New Roman" w:cs="Times New Roman"/>
          <w:b/>
          <w:sz w:val="24"/>
          <w:szCs w:val="24"/>
        </w:rPr>
        <w:t>Općine Šodolovci</w:t>
      </w:r>
    </w:p>
    <w:p w14:paraId="0818F775" w14:textId="77777777" w:rsidR="000B555E" w:rsidRDefault="000B555E" w:rsidP="000B5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D9EE10" w14:textId="77777777" w:rsidR="000B555E" w:rsidRPr="004827CA" w:rsidRDefault="000B555E" w:rsidP="000B5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8EBC40" w14:textId="77777777" w:rsidR="000B555E" w:rsidRPr="004827CA" w:rsidRDefault="000B555E" w:rsidP="000B555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15D88DF6" w14:textId="77221C82" w:rsidR="000B555E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Usvaja se Zapisnik s</w:t>
      </w:r>
      <w:r w:rsidR="006D3422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sjednice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Općinskog 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vijeća Općine Šodolovci, održane </w:t>
      </w:r>
      <w:r w:rsidR="006D3422"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422">
        <w:rPr>
          <w:rFonts w:ascii="Times New Roman" w:eastAsia="Calibri" w:hAnsi="Times New Roman" w:cs="Times New Roman"/>
          <w:sz w:val="24"/>
          <w:szCs w:val="24"/>
        </w:rPr>
        <w:t>ožujka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27CA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D3422">
        <w:rPr>
          <w:rFonts w:ascii="Times New Roman" w:eastAsia="Calibri" w:hAnsi="Times New Roman" w:cs="Times New Roman"/>
          <w:sz w:val="24"/>
          <w:szCs w:val="24"/>
        </w:rPr>
        <w:t>6</w:t>
      </w:r>
      <w:r w:rsidRPr="004827CA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2FCADE60" w14:textId="77777777" w:rsidR="000B555E" w:rsidRPr="004827CA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1D1B5" w14:textId="77777777" w:rsidR="000B555E" w:rsidRPr="004827CA" w:rsidRDefault="000B555E" w:rsidP="000B555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3789C461" w14:textId="7C1FC15A" w:rsidR="000B555E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Ovaj Zaključak objavit će se u „Službenom glasniku Općine Šodolovci“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stupa na snagu osmog dana od dana objave.</w:t>
      </w:r>
    </w:p>
    <w:p w14:paraId="3B3F8326" w14:textId="77777777" w:rsidR="000B555E" w:rsidRPr="004827CA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970E57" w14:textId="609B84E8" w:rsidR="000B555E" w:rsidRPr="004827CA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024-03/2</w:t>
      </w:r>
      <w:r w:rsidR="006D3422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-02/1</w:t>
      </w:r>
    </w:p>
    <w:p w14:paraId="540DE8A9" w14:textId="36F577AE" w:rsidR="000B555E" w:rsidRPr="004827CA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sz w:val="24"/>
          <w:szCs w:val="24"/>
        </w:rPr>
        <w:t>2158-36-01-2</w:t>
      </w:r>
      <w:r w:rsidR="006D3422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-4</w:t>
      </w:r>
    </w:p>
    <w:p w14:paraId="34A3790E" w14:textId="60E611DE" w:rsidR="000B555E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6D3422">
        <w:rPr>
          <w:rFonts w:ascii="Times New Roman" w:eastAsia="Calibri" w:hAnsi="Times New Roman" w:cs="Times New Roman"/>
          <w:sz w:val="24"/>
          <w:szCs w:val="24"/>
        </w:rPr>
        <w:t>30.</w:t>
      </w:r>
      <w:r w:rsidR="00144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422">
        <w:rPr>
          <w:rFonts w:ascii="Times New Roman" w:eastAsia="Calibri" w:hAnsi="Times New Roman" w:cs="Times New Roman"/>
          <w:sz w:val="24"/>
          <w:szCs w:val="24"/>
        </w:rPr>
        <w:t xml:space="preserve">travnja </w:t>
      </w:r>
      <w:r w:rsidRPr="004827CA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D3422">
        <w:rPr>
          <w:rFonts w:ascii="Times New Roman" w:eastAsia="Calibri" w:hAnsi="Times New Roman" w:cs="Times New Roman"/>
          <w:sz w:val="24"/>
          <w:szCs w:val="24"/>
        </w:rPr>
        <w:t>6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</w:t>
      </w:r>
    </w:p>
    <w:p w14:paraId="7E67E9DF" w14:textId="77777777" w:rsidR="000B555E" w:rsidRPr="004827CA" w:rsidRDefault="000B555E" w:rsidP="000B555E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PREDSJEDNIK OPĆINSKOG VIJEĆA:</w:t>
      </w:r>
    </w:p>
    <w:p w14:paraId="7383FD67" w14:textId="77777777" w:rsidR="000B555E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>Lazar Telenta</w:t>
      </w:r>
    </w:p>
    <w:p w14:paraId="12EE28D9" w14:textId="4C5086B1" w:rsidR="000B555E" w:rsidRDefault="000B555E" w:rsidP="000B555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C19598" w14:textId="77777777" w:rsidR="00756258" w:rsidRDefault="00756258" w:rsidP="000B555E">
      <w:pPr>
        <w:jc w:val="center"/>
      </w:pPr>
    </w:p>
    <w:p w14:paraId="308AF5B5" w14:textId="77777777" w:rsidR="00086EA1" w:rsidRPr="00086EA1" w:rsidRDefault="00086EA1" w:rsidP="0008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1" w:name="_Hlk195651792"/>
    </w:p>
    <w:p w14:paraId="0A0EB5C2" w14:textId="77777777" w:rsidR="00756258" w:rsidRDefault="00756258" w:rsidP="0008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A16814F" w14:textId="77777777" w:rsidR="00756258" w:rsidRDefault="00756258" w:rsidP="0008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82F95B4" w14:textId="77777777" w:rsidR="00756258" w:rsidRDefault="00756258" w:rsidP="0008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AF47056" w14:textId="77777777" w:rsidR="00756258" w:rsidRDefault="00756258" w:rsidP="0008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9F343AF" w14:textId="77777777" w:rsidR="00756258" w:rsidRDefault="00756258" w:rsidP="0008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A2CDAF6" w14:textId="77777777" w:rsidR="00756258" w:rsidRDefault="00756258" w:rsidP="0008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300882C" w14:textId="77777777" w:rsidR="00756258" w:rsidRDefault="00756258" w:rsidP="0008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640A59B" w14:textId="77777777" w:rsidR="00756258" w:rsidRDefault="00756258" w:rsidP="0008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9D6183F" w14:textId="77777777" w:rsidR="00756258" w:rsidRDefault="00756258" w:rsidP="0008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FB2A6F9" w14:textId="738CD54C" w:rsidR="00756258" w:rsidRDefault="00756258" w:rsidP="007562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lastRenderedPageBreak/>
        <w:t xml:space="preserve">                     </w:t>
      </w:r>
      <w:r w:rsidRPr="0075625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79E25807" wp14:editId="7B5807BD">
            <wp:extent cx="381000" cy="498475"/>
            <wp:effectExtent l="0" t="0" r="0" b="0"/>
            <wp:docPr id="803146797" name="Slika 803146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42" cy="50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3E254" w14:textId="29CF45BA" w:rsidR="00756258" w:rsidRPr="00756258" w:rsidRDefault="00756258" w:rsidP="007562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 xml:space="preserve"> </w:t>
      </w:r>
      <w:r w:rsidRPr="0075625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>REPUBLIKA HRVATSKA</w:t>
      </w:r>
    </w:p>
    <w:p w14:paraId="62EE614B" w14:textId="77777777" w:rsidR="00756258" w:rsidRPr="00756258" w:rsidRDefault="00756258" w:rsidP="007562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756258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OSJEČKO-BARANJSKA ŽUPANIJA</w:t>
      </w:r>
    </w:p>
    <w:p w14:paraId="6E175D99" w14:textId="4AB2ED61" w:rsidR="00756258" w:rsidRPr="00756258" w:rsidRDefault="00756258" w:rsidP="007562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 xml:space="preserve">       </w:t>
      </w:r>
      <w:r w:rsidRPr="0075625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>OPĆINA ŠODLOVCI</w:t>
      </w:r>
    </w:p>
    <w:p w14:paraId="116EB13E" w14:textId="3E972C74" w:rsidR="00756258" w:rsidRPr="00756258" w:rsidRDefault="00756258" w:rsidP="007562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         </w:t>
      </w:r>
      <w:r w:rsidRPr="00756258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OPĆINSKO VIJEĆE</w:t>
      </w:r>
    </w:p>
    <w:p w14:paraId="6DEC9AD5" w14:textId="77777777" w:rsidR="00756258" w:rsidRDefault="00756258" w:rsidP="0008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5100E6F" w14:textId="77777777" w:rsidR="00756258" w:rsidRDefault="00756258" w:rsidP="0008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E00FEA3" w14:textId="28FCCB4D" w:rsidR="00086EA1" w:rsidRPr="00086EA1" w:rsidRDefault="00086EA1" w:rsidP="0008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temelju članka 45. Zakona o proračunu („Narodne novine“ broj 144/21) i članka 31. Statuta Općine Šodolovci („Službeni glasnik općine Šodolovci“ broj 2/21) Općinsko vijeće Općine Šodolovci na svojoj 7. sjednici održanoj 30. travnja 2026. godine, donosi:</w:t>
      </w:r>
    </w:p>
    <w:p w14:paraId="6735A3E8" w14:textId="77777777" w:rsidR="00086EA1" w:rsidRPr="00086EA1" w:rsidRDefault="00086EA1" w:rsidP="00086E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FDDDC51" w14:textId="77777777" w:rsidR="00086EA1" w:rsidRPr="00086EA1" w:rsidRDefault="00086EA1" w:rsidP="00086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D59CB85" w14:textId="77777777" w:rsidR="00086EA1" w:rsidRPr="00086EA1" w:rsidRDefault="00086EA1" w:rsidP="00086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I. Izmjene i dopune Proračuna Općine Šodolovci za 2026.g.</w:t>
      </w:r>
    </w:p>
    <w:p w14:paraId="08E17AB9" w14:textId="77777777" w:rsidR="00086EA1" w:rsidRPr="00086EA1" w:rsidRDefault="00086EA1" w:rsidP="00086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4D2DB0AC" w14:textId="77777777" w:rsidR="00086EA1" w:rsidRPr="00086EA1" w:rsidRDefault="00086EA1" w:rsidP="00086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1.</w:t>
      </w:r>
    </w:p>
    <w:p w14:paraId="6CDF896D" w14:textId="77777777" w:rsidR="00086EA1" w:rsidRPr="00086EA1" w:rsidRDefault="00086EA1" w:rsidP="00086EA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I. Izmjene i dopune Proračun Općine Šodolovci za 2026. godinu (u daljnjem tekstu: Proračun) sastoje se od:</w:t>
      </w:r>
    </w:p>
    <w:p w14:paraId="56A81DB9" w14:textId="77777777" w:rsidR="00086EA1" w:rsidRPr="00086EA1" w:rsidRDefault="00086EA1" w:rsidP="00086E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A891741" w14:textId="77777777" w:rsidR="00086EA1" w:rsidRPr="00086EA1" w:rsidRDefault="00086EA1">
      <w:pPr>
        <w:numPr>
          <w:ilvl w:val="0"/>
          <w:numId w:val="3"/>
        </w:numPr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OPĆI DIO</w:t>
      </w:r>
    </w:p>
    <w:p w14:paraId="484DD24F" w14:textId="77777777" w:rsidR="00086EA1" w:rsidRPr="00086EA1" w:rsidRDefault="00086EA1">
      <w:pPr>
        <w:numPr>
          <w:ilvl w:val="0"/>
          <w:numId w:val="1"/>
        </w:numPr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SAŽETAK RAČUNA PRIHODA I RASHODA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086EA1" w:rsidRPr="00086EA1" w14:paraId="34EBF350" w14:textId="77777777" w:rsidTr="00A1512F">
        <w:tc>
          <w:tcPr>
            <w:tcW w:w="5029" w:type="dxa"/>
            <w:shd w:val="clear" w:color="auto" w:fill="505050"/>
          </w:tcPr>
          <w:p w14:paraId="6C89F54A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03941ADD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PRORAČUNA OPĆINE ŠODOLOVCI ZA 2026. GODINU I PROJEKCIJE ZA 2027. I 2028. GODINU</w:t>
            </w:r>
          </w:p>
        </w:tc>
        <w:tc>
          <w:tcPr>
            <w:tcW w:w="1300" w:type="dxa"/>
            <w:shd w:val="clear" w:color="auto" w:fill="505050"/>
          </w:tcPr>
          <w:p w14:paraId="63D730E1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517B021A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2026.G.</w:t>
            </w:r>
          </w:p>
        </w:tc>
        <w:tc>
          <w:tcPr>
            <w:tcW w:w="960" w:type="dxa"/>
            <w:shd w:val="clear" w:color="auto" w:fill="505050"/>
          </w:tcPr>
          <w:p w14:paraId="770C7B87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086EA1" w:rsidRPr="00086EA1" w14:paraId="18B9EB17" w14:textId="77777777" w:rsidTr="00A1512F">
        <w:tc>
          <w:tcPr>
            <w:tcW w:w="5029" w:type="dxa"/>
            <w:shd w:val="clear" w:color="auto" w:fill="505050"/>
          </w:tcPr>
          <w:p w14:paraId="5AE214E9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E49081C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2C8EF5E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193B0C8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9F1B503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086EA1" w:rsidRPr="00086EA1" w14:paraId="1544BCAB" w14:textId="77777777" w:rsidTr="00A1512F">
        <w:tc>
          <w:tcPr>
            <w:tcW w:w="5029" w:type="dxa"/>
          </w:tcPr>
          <w:p w14:paraId="2F7C9145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PRIHODI UKUPNO</w:t>
            </w:r>
          </w:p>
        </w:tc>
        <w:tc>
          <w:tcPr>
            <w:tcW w:w="1300" w:type="dxa"/>
          </w:tcPr>
          <w:p w14:paraId="58DDDB9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1.468.834,58</w:t>
            </w:r>
          </w:p>
        </w:tc>
        <w:tc>
          <w:tcPr>
            <w:tcW w:w="1300" w:type="dxa"/>
          </w:tcPr>
          <w:p w14:paraId="523DC2F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320.471,37</w:t>
            </w:r>
          </w:p>
        </w:tc>
        <w:tc>
          <w:tcPr>
            <w:tcW w:w="1300" w:type="dxa"/>
          </w:tcPr>
          <w:p w14:paraId="266D3D6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1.789.305,95</w:t>
            </w:r>
          </w:p>
        </w:tc>
        <w:tc>
          <w:tcPr>
            <w:tcW w:w="960" w:type="dxa"/>
          </w:tcPr>
          <w:p w14:paraId="47DA1AD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121,82%</w:t>
            </w:r>
          </w:p>
        </w:tc>
      </w:tr>
      <w:tr w:rsidR="00086EA1" w:rsidRPr="00086EA1" w14:paraId="43CEBFCD" w14:textId="77777777" w:rsidTr="00A1512F">
        <w:tc>
          <w:tcPr>
            <w:tcW w:w="5029" w:type="dxa"/>
          </w:tcPr>
          <w:p w14:paraId="0906AAB1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 Prihodi poslovanja</w:t>
            </w:r>
          </w:p>
        </w:tc>
        <w:tc>
          <w:tcPr>
            <w:tcW w:w="1300" w:type="dxa"/>
          </w:tcPr>
          <w:p w14:paraId="5FCEEF1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1.388.834,58</w:t>
            </w:r>
          </w:p>
        </w:tc>
        <w:tc>
          <w:tcPr>
            <w:tcW w:w="1300" w:type="dxa"/>
          </w:tcPr>
          <w:p w14:paraId="20B808D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320.471,37</w:t>
            </w:r>
          </w:p>
        </w:tc>
        <w:tc>
          <w:tcPr>
            <w:tcW w:w="1300" w:type="dxa"/>
          </w:tcPr>
          <w:p w14:paraId="4F373F9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1.709.305,95</w:t>
            </w:r>
          </w:p>
        </w:tc>
        <w:tc>
          <w:tcPr>
            <w:tcW w:w="960" w:type="dxa"/>
          </w:tcPr>
          <w:p w14:paraId="158FAC3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123,07%</w:t>
            </w:r>
          </w:p>
        </w:tc>
      </w:tr>
      <w:tr w:rsidR="00086EA1" w:rsidRPr="00086EA1" w14:paraId="7FC8B26B" w14:textId="77777777" w:rsidTr="00A1512F">
        <w:tc>
          <w:tcPr>
            <w:tcW w:w="5029" w:type="dxa"/>
          </w:tcPr>
          <w:p w14:paraId="6DA1050B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300" w:type="dxa"/>
          </w:tcPr>
          <w:p w14:paraId="554B749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300" w:type="dxa"/>
          </w:tcPr>
          <w:p w14:paraId="4AC415B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F8250B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960" w:type="dxa"/>
          </w:tcPr>
          <w:p w14:paraId="2560708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60A043E8" w14:textId="77777777" w:rsidTr="00A1512F">
        <w:tc>
          <w:tcPr>
            <w:tcW w:w="5029" w:type="dxa"/>
          </w:tcPr>
          <w:p w14:paraId="51719D7E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RASHODI UKUPNO</w:t>
            </w:r>
          </w:p>
        </w:tc>
        <w:tc>
          <w:tcPr>
            <w:tcW w:w="1300" w:type="dxa"/>
          </w:tcPr>
          <w:p w14:paraId="0EB3D6E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1.792.086,80</w:t>
            </w:r>
          </w:p>
        </w:tc>
        <w:tc>
          <w:tcPr>
            <w:tcW w:w="1300" w:type="dxa"/>
          </w:tcPr>
          <w:p w14:paraId="2447ED2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234.325,29</w:t>
            </w:r>
          </w:p>
        </w:tc>
        <w:tc>
          <w:tcPr>
            <w:tcW w:w="1300" w:type="dxa"/>
          </w:tcPr>
          <w:p w14:paraId="7661C27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2.026.412,09</w:t>
            </w:r>
          </w:p>
        </w:tc>
        <w:tc>
          <w:tcPr>
            <w:tcW w:w="960" w:type="dxa"/>
          </w:tcPr>
          <w:p w14:paraId="1F6E2C2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113,08%</w:t>
            </w:r>
          </w:p>
        </w:tc>
      </w:tr>
      <w:tr w:rsidR="00086EA1" w:rsidRPr="00086EA1" w14:paraId="60751C01" w14:textId="77777777" w:rsidTr="00A1512F">
        <w:tc>
          <w:tcPr>
            <w:tcW w:w="5029" w:type="dxa"/>
          </w:tcPr>
          <w:p w14:paraId="7F5A0B85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</w:tcPr>
          <w:p w14:paraId="3C78F14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1.166.323,84</w:t>
            </w:r>
          </w:p>
        </w:tc>
        <w:tc>
          <w:tcPr>
            <w:tcW w:w="1300" w:type="dxa"/>
          </w:tcPr>
          <w:p w14:paraId="06CC929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49.910,81</w:t>
            </w:r>
          </w:p>
        </w:tc>
        <w:tc>
          <w:tcPr>
            <w:tcW w:w="1300" w:type="dxa"/>
          </w:tcPr>
          <w:p w14:paraId="7120C9B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1.216.234,65</w:t>
            </w:r>
          </w:p>
        </w:tc>
        <w:tc>
          <w:tcPr>
            <w:tcW w:w="960" w:type="dxa"/>
          </w:tcPr>
          <w:p w14:paraId="11E6DB3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104,28%</w:t>
            </w:r>
          </w:p>
        </w:tc>
      </w:tr>
      <w:tr w:rsidR="00086EA1" w:rsidRPr="00086EA1" w14:paraId="54A1E453" w14:textId="77777777" w:rsidTr="00A1512F">
        <w:tc>
          <w:tcPr>
            <w:tcW w:w="5029" w:type="dxa"/>
          </w:tcPr>
          <w:p w14:paraId="07C04DB3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</w:tcPr>
          <w:p w14:paraId="77717EC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625.762,96</w:t>
            </w:r>
          </w:p>
        </w:tc>
        <w:tc>
          <w:tcPr>
            <w:tcW w:w="1300" w:type="dxa"/>
          </w:tcPr>
          <w:p w14:paraId="58188AD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184.414,48</w:t>
            </w:r>
          </w:p>
        </w:tc>
        <w:tc>
          <w:tcPr>
            <w:tcW w:w="1300" w:type="dxa"/>
          </w:tcPr>
          <w:p w14:paraId="4092C34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810.177,44</w:t>
            </w:r>
          </w:p>
        </w:tc>
        <w:tc>
          <w:tcPr>
            <w:tcW w:w="960" w:type="dxa"/>
          </w:tcPr>
          <w:p w14:paraId="59595F1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129,47%</w:t>
            </w:r>
          </w:p>
        </w:tc>
      </w:tr>
      <w:tr w:rsidR="00086EA1" w:rsidRPr="00086EA1" w14:paraId="79CE8FAF" w14:textId="77777777" w:rsidTr="00A1512F">
        <w:trPr>
          <w:trHeight w:val="360"/>
        </w:trPr>
        <w:tc>
          <w:tcPr>
            <w:tcW w:w="5029" w:type="dxa"/>
            <w:shd w:val="clear" w:color="auto" w:fill="FFE699"/>
            <w:vAlign w:val="center"/>
          </w:tcPr>
          <w:p w14:paraId="61C11E5D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8B6CA4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-323.252,22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77BB0C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86.146,08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F38D29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-237.106,14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1F331E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73,35%</w:t>
            </w:r>
          </w:p>
        </w:tc>
      </w:tr>
    </w:tbl>
    <w:p w14:paraId="046B16D4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1B576602" w14:textId="77777777" w:rsidR="00086EA1" w:rsidRPr="00086EA1" w:rsidRDefault="00086EA1">
      <w:pPr>
        <w:numPr>
          <w:ilvl w:val="0"/>
          <w:numId w:val="1"/>
        </w:numPr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SAŽETAK RAČUNA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086EA1" w:rsidRPr="00086EA1" w14:paraId="45FF1EC4" w14:textId="77777777" w:rsidTr="00A1512F">
        <w:tc>
          <w:tcPr>
            <w:tcW w:w="5029" w:type="dxa"/>
          </w:tcPr>
          <w:p w14:paraId="02F12DE7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300" w:type="dxa"/>
          </w:tcPr>
          <w:p w14:paraId="797A9BD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FBA0F7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FEFBF7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3B91087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86EA1" w:rsidRPr="00086EA1" w14:paraId="52DA2A9D" w14:textId="77777777" w:rsidTr="00A1512F">
        <w:tc>
          <w:tcPr>
            <w:tcW w:w="5029" w:type="dxa"/>
          </w:tcPr>
          <w:p w14:paraId="674C1500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6CCE8BF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ADD9E2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30973B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0CA9381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86EA1" w:rsidRPr="00086EA1" w14:paraId="45E14639" w14:textId="77777777" w:rsidTr="00A1512F">
        <w:trPr>
          <w:trHeight w:val="360"/>
        </w:trPr>
        <w:tc>
          <w:tcPr>
            <w:tcW w:w="5029" w:type="dxa"/>
            <w:shd w:val="clear" w:color="auto" w:fill="FFE699"/>
            <w:vAlign w:val="center"/>
          </w:tcPr>
          <w:p w14:paraId="16A1BBD4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5AF71F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46B48C5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1778BD8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0E0A8D7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086EA1" w:rsidRPr="00086EA1" w14:paraId="79025493" w14:textId="77777777" w:rsidTr="00A1512F">
        <w:trPr>
          <w:trHeight w:val="360"/>
        </w:trPr>
        <w:tc>
          <w:tcPr>
            <w:tcW w:w="5029" w:type="dxa"/>
            <w:shd w:val="clear" w:color="auto" w:fill="FFE699"/>
            <w:vAlign w:val="center"/>
          </w:tcPr>
          <w:p w14:paraId="6E4FE38D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9D9992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-323.252,22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BD61E0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86.146,08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04BB63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-237.106,14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39AE9A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73,35%</w:t>
            </w:r>
          </w:p>
        </w:tc>
      </w:tr>
    </w:tbl>
    <w:p w14:paraId="69739259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11C23F6B" w14:textId="77777777" w:rsidR="00086EA1" w:rsidRPr="00086EA1" w:rsidRDefault="00086EA1">
      <w:pPr>
        <w:numPr>
          <w:ilvl w:val="0"/>
          <w:numId w:val="1"/>
        </w:numPr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PRENESENI VIŠAK ILI PRENESENI MANJAK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086EA1" w:rsidRPr="00086EA1" w14:paraId="2797015B" w14:textId="77777777" w:rsidTr="00A1512F">
        <w:tc>
          <w:tcPr>
            <w:tcW w:w="5029" w:type="dxa"/>
          </w:tcPr>
          <w:p w14:paraId="6407B29A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PRIJENOS VIŠKA/MANJKA IZ PRETHODNE(IH) GODINE</w:t>
            </w:r>
          </w:p>
        </w:tc>
        <w:tc>
          <w:tcPr>
            <w:tcW w:w="1300" w:type="dxa"/>
          </w:tcPr>
          <w:p w14:paraId="165BA9C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323.252,22</w:t>
            </w:r>
          </w:p>
        </w:tc>
        <w:tc>
          <w:tcPr>
            <w:tcW w:w="1300" w:type="dxa"/>
          </w:tcPr>
          <w:p w14:paraId="558CACA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-86.146,08</w:t>
            </w:r>
          </w:p>
        </w:tc>
        <w:tc>
          <w:tcPr>
            <w:tcW w:w="1300" w:type="dxa"/>
          </w:tcPr>
          <w:p w14:paraId="10C8647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237.106,14</w:t>
            </w:r>
          </w:p>
        </w:tc>
        <w:tc>
          <w:tcPr>
            <w:tcW w:w="960" w:type="dxa"/>
          </w:tcPr>
          <w:p w14:paraId="72C26B3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73,35%</w:t>
            </w:r>
          </w:p>
        </w:tc>
      </w:tr>
      <w:tr w:rsidR="00086EA1" w:rsidRPr="00086EA1" w14:paraId="502A0BA8" w14:textId="77777777" w:rsidTr="00A1512F">
        <w:tc>
          <w:tcPr>
            <w:tcW w:w="5029" w:type="dxa"/>
          </w:tcPr>
          <w:p w14:paraId="671BCFB5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PRIJENOS VIŠKA/MANJKA U SLJEDEĆE RAZDOBLJE</w:t>
            </w:r>
          </w:p>
        </w:tc>
        <w:tc>
          <w:tcPr>
            <w:tcW w:w="1300" w:type="dxa"/>
          </w:tcPr>
          <w:p w14:paraId="30FC2FD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5C32F5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BFB918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3D0A534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86EA1" w:rsidRPr="00086EA1" w14:paraId="0A4B9031" w14:textId="77777777" w:rsidTr="00A1512F">
        <w:trPr>
          <w:trHeight w:val="360"/>
        </w:trPr>
        <w:tc>
          <w:tcPr>
            <w:tcW w:w="5029" w:type="dxa"/>
            <w:shd w:val="clear" w:color="auto" w:fill="FFE699"/>
            <w:vAlign w:val="center"/>
          </w:tcPr>
          <w:p w14:paraId="780E1AB2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02329B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004C99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2B5A95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E2DB37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</w:tbl>
    <w:p w14:paraId="0FE760C0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3A775B06" w14:textId="77777777" w:rsidR="00086EA1" w:rsidRPr="00086EA1" w:rsidRDefault="00086EA1">
      <w:pPr>
        <w:numPr>
          <w:ilvl w:val="0"/>
          <w:numId w:val="1"/>
        </w:numPr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VIŠEGODIŠNJI PLAN URAVNOTEŽENJA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086EA1" w:rsidRPr="00086EA1" w14:paraId="770DE29D" w14:textId="77777777" w:rsidTr="00A1512F">
        <w:tc>
          <w:tcPr>
            <w:tcW w:w="5029" w:type="dxa"/>
          </w:tcPr>
          <w:p w14:paraId="0FEBD4A4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PRIJENOS VIŠKA/MANJKA IZ PRETHODNE(IH) GODINE</w:t>
            </w:r>
          </w:p>
        </w:tc>
        <w:tc>
          <w:tcPr>
            <w:tcW w:w="1300" w:type="dxa"/>
          </w:tcPr>
          <w:p w14:paraId="65495AC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A2CCE9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3FEADE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4C626D7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86EA1" w:rsidRPr="00086EA1" w14:paraId="346060DF" w14:textId="77777777" w:rsidTr="00A1512F">
        <w:tc>
          <w:tcPr>
            <w:tcW w:w="5029" w:type="dxa"/>
          </w:tcPr>
          <w:p w14:paraId="6ABB9B51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VIŠAK/MANJAK IZ PRETHODNE(IH) GODINE KOJI ĆE SE RASPOREDITI/POKRITI</w:t>
            </w:r>
          </w:p>
        </w:tc>
        <w:tc>
          <w:tcPr>
            <w:tcW w:w="1300" w:type="dxa"/>
          </w:tcPr>
          <w:p w14:paraId="3A425D0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EF8816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E8949C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33E0065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86EA1" w:rsidRPr="00086EA1" w14:paraId="64D3504E" w14:textId="77777777" w:rsidTr="00A1512F">
        <w:tc>
          <w:tcPr>
            <w:tcW w:w="5029" w:type="dxa"/>
          </w:tcPr>
          <w:p w14:paraId="70710AFF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VIŠAK/MANJAK TEKUĆE GODINE</w:t>
            </w:r>
          </w:p>
        </w:tc>
        <w:tc>
          <w:tcPr>
            <w:tcW w:w="1300" w:type="dxa"/>
          </w:tcPr>
          <w:p w14:paraId="3BBFDD7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AA0B9D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3060DC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6A4B464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86EA1" w:rsidRPr="00086EA1" w14:paraId="7A63F4B6" w14:textId="77777777" w:rsidTr="00A1512F">
        <w:trPr>
          <w:trHeight w:val="360"/>
        </w:trPr>
        <w:tc>
          <w:tcPr>
            <w:tcW w:w="5029" w:type="dxa"/>
            <w:shd w:val="clear" w:color="auto" w:fill="FFE699"/>
            <w:vAlign w:val="center"/>
          </w:tcPr>
          <w:p w14:paraId="19BCA39E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4DDB1B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7F7F16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DF5E01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CA328E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</w:tbl>
    <w:p w14:paraId="67AFD410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5F676405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1C74F779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4E46A6C3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sectPr w:rsidR="00086EA1" w:rsidRPr="00086EA1" w:rsidSect="00644E8C">
          <w:headerReference w:type="default" r:id="rId10"/>
          <w:footerReference w:type="default" r:id="rId11"/>
          <w:pgSz w:w="11906" w:h="16838"/>
          <w:pgMar w:top="2410" w:right="991" w:bottom="1417" w:left="1134" w:header="737" w:footer="397" w:gutter="0"/>
          <w:cols w:space="708"/>
          <w:docGrid w:linePitch="360"/>
        </w:sectPr>
      </w:pPr>
    </w:p>
    <w:p w14:paraId="07785D76" w14:textId="77777777" w:rsidR="00086EA1" w:rsidRPr="00086EA1" w:rsidRDefault="00086EA1" w:rsidP="00086E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18"/>
          <w:lang w:eastAsia="hr-HR"/>
          <w14:ligatures w14:val="none"/>
        </w:rPr>
      </w:pPr>
      <w:bookmarkStart w:id="2" w:name="_Toc161164537"/>
      <w:r w:rsidRPr="00086EA1">
        <w:rPr>
          <w:rFonts w:ascii="Times New Roman" w:eastAsia="Times New Roman" w:hAnsi="Times New Roman" w:cs="Times New Roman"/>
          <w:b/>
          <w:bCs/>
          <w:kern w:val="0"/>
          <w:szCs w:val="18"/>
          <w:lang w:eastAsia="hr-HR"/>
          <w14:ligatures w14:val="none"/>
        </w:rPr>
        <w:lastRenderedPageBreak/>
        <w:t>Članak 2.</w:t>
      </w:r>
    </w:p>
    <w:p w14:paraId="2FA62A72" w14:textId="77777777" w:rsidR="00086EA1" w:rsidRPr="00086EA1" w:rsidRDefault="00086EA1" w:rsidP="00086E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Prihodi i rashodi prema ekonomskoj klasifikaciji i prema izvorima financiranja te rashodi prema funkcijskoj klasifikaciji, kao i primici i izdaci prema ekonomskoj klasifikaciji i izvorima financiranja  utvrđuju se u Računu prihoda i rashoda i Računu financiranja u Proračunu za 2026.g., kako slijedi:</w:t>
      </w:r>
    </w:p>
    <w:p w14:paraId="14B72232" w14:textId="77777777" w:rsidR="00086EA1" w:rsidRPr="00086EA1" w:rsidRDefault="00086EA1" w:rsidP="00086EA1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</w:p>
    <w:p w14:paraId="50A79647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83D11E3" w14:textId="77777777" w:rsidR="00086EA1" w:rsidRPr="00086EA1" w:rsidRDefault="00086EA1">
      <w:pPr>
        <w:numPr>
          <w:ilvl w:val="1"/>
          <w:numId w:val="2"/>
        </w:numPr>
        <w:spacing w:after="0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RAČUN PRIHODA I RASHODA</w:t>
      </w:r>
      <w:bookmarkEnd w:id="2"/>
    </w:p>
    <w:p w14:paraId="69E4011D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Prihodi i rashodi prema ekonomskoj klasifikaciji: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086EA1" w:rsidRPr="00086EA1" w14:paraId="7413BE0E" w14:textId="77777777" w:rsidTr="00A1512F">
        <w:tc>
          <w:tcPr>
            <w:tcW w:w="5029" w:type="dxa"/>
            <w:shd w:val="clear" w:color="auto" w:fill="505050"/>
          </w:tcPr>
          <w:p w14:paraId="6B0B9298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603C1FD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PRORAČUNA OPĆINE ŠODOLOVCI ZA 2026. GODINU I PROJEKCIJE ZA 2027. I 2028. GODINU</w:t>
            </w:r>
          </w:p>
        </w:tc>
        <w:tc>
          <w:tcPr>
            <w:tcW w:w="1300" w:type="dxa"/>
            <w:shd w:val="clear" w:color="auto" w:fill="505050"/>
          </w:tcPr>
          <w:p w14:paraId="4935C89F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F5E6111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2026.G.</w:t>
            </w:r>
          </w:p>
        </w:tc>
        <w:tc>
          <w:tcPr>
            <w:tcW w:w="960" w:type="dxa"/>
            <w:shd w:val="clear" w:color="auto" w:fill="505050"/>
          </w:tcPr>
          <w:p w14:paraId="52BE92D4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086EA1" w:rsidRPr="00086EA1" w14:paraId="4F48B8B6" w14:textId="77777777" w:rsidTr="00A1512F">
        <w:tc>
          <w:tcPr>
            <w:tcW w:w="5029" w:type="dxa"/>
            <w:shd w:val="clear" w:color="auto" w:fill="505050"/>
          </w:tcPr>
          <w:p w14:paraId="346F26A2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729DEF5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C5B2922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045C5CF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FC2627A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086EA1" w:rsidRPr="00086EA1" w14:paraId="52613125" w14:textId="77777777" w:rsidTr="00A1512F">
        <w:tc>
          <w:tcPr>
            <w:tcW w:w="5029" w:type="dxa"/>
            <w:shd w:val="clear" w:color="auto" w:fill="BDD7EE"/>
          </w:tcPr>
          <w:p w14:paraId="33E30884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27CA871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1.388.834,58</w:t>
            </w:r>
          </w:p>
        </w:tc>
        <w:tc>
          <w:tcPr>
            <w:tcW w:w="1300" w:type="dxa"/>
            <w:shd w:val="clear" w:color="auto" w:fill="BDD7EE"/>
          </w:tcPr>
          <w:p w14:paraId="1FAD871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320.471,37</w:t>
            </w:r>
          </w:p>
        </w:tc>
        <w:tc>
          <w:tcPr>
            <w:tcW w:w="1300" w:type="dxa"/>
            <w:shd w:val="clear" w:color="auto" w:fill="BDD7EE"/>
          </w:tcPr>
          <w:p w14:paraId="5F23B83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1.709.305,95</w:t>
            </w:r>
          </w:p>
        </w:tc>
        <w:tc>
          <w:tcPr>
            <w:tcW w:w="960" w:type="dxa"/>
            <w:shd w:val="clear" w:color="auto" w:fill="BDD7EE"/>
          </w:tcPr>
          <w:p w14:paraId="785E3D4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123,07%</w:t>
            </w:r>
          </w:p>
        </w:tc>
      </w:tr>
      <w:tr w:rsidR="00086EA1" w:rsidRPr="00086EA1" w14:paraId="28CFDF44" w14:textId="77777777" w:rsidTr="00A1512F">
        <w:tc>
          <w:tcPr>
            <w:tcW w:w="5029" w:type="dxa"/>
          </w:tcPr>
          <w:p w14:paraId="75A73161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 Prihodi od poreza</w:t>
            </w:r>
          </w:p>
        </w:tc>
        <w:tc>
          <w:tcPr>
            <w:tcW w:w="1300" w:type="dxa"/>
          </w:tcPr>
          <w:p w14:paraId="2A1E476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388.557,43</w:t>
            </w:r>
          </w:p>
        </w:tc>
        <w:tc>
          <w:tcPr>
            <w:tcW w:w="1300" w:type="dxa"/>
          </w:tcPr>
          <w:p w14:paraId="66A538D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-29.756,85</w:t>
            </w:r>
          </w:p>
        </w:tc>
        <w:tc>
          <w:tcPr>
            <w:tcW w:w="1300" w:type="dxa"/>
          </w:tcPr>
          <w:p w14:paraId="6B83745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358.800,58</w:t>
            </w:r>
          </w:p>
        </w:tc>
        <w:tc>
          <w:tcPr>
            <w:tcW w:w="960" w:type="dxa"/>
          </w:tcPr>
          <w:p w14:paraId="2D120ED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92,34%</w:t>
            </w:r>
          </w:p>
        </w:tc>
      </w:tr>
      <w:tr w:rsidR="00086EA1" w:rsidRPr="00086EA1" w14:paraId="04B5790F" w14:textId="77777777" w:rsidTr="00A1512F">
        <w:tc>
          <w:tcPr>
            <w:tcW w:w="5029" w:type="dxa"/>
          </w:tcPr>
          <w:p w14:paraId="49B4FE08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3F8259F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693.008,68</w:t>
            </w:r>
          </w:p>
        </w:tc>
        <w:tc>
          <w:tcPr>
            <w:tcW w:w="1300" w:type="dxa"/>
          </w:tcPr>
          <w:p w14:paraId="06C12EA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177.581,78</w:t>
            </w:r>
          </w:p>
        </w:tc>
        <w:tc>
          <w:tcPr>
            <w:tcW w:w="1300" w:type="dxa"/>
          </w:tcPr>
          <w:p w14:paraId="3C273D5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870.590,46</w:t>
            </w:r>
          </w:p>
        </w:tc>
        <w:tc>
          <w:tcPr>
            <w:tcW w:w="960" w:type="dxa"/>
          </w:tcPr>
          <w:p w14:paraId="486924C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125,62%</w:t>
            </w:r>
          </w:p>
        </w:tc>
      </w:tr>
      <w:tr w:rsidR="00086EA1" w:rsidRPr="00086EA1" w14:paraId="7B4BE8C3" w14:textId="77777777" w:rsidTr="00A1512F">
        <w:tc>
          <w:tcPr>
            <w:tcW w:w="5029" w:type="dxa"/>
          </w:tcPr>
          <w:p w14:paraId="40F1EAD9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64 Prihodi od imovine</w:t>
            </w:r>
          </w:p>
        </w:tc>
        <w:tc>
          <w:tcPr>
            <w:tcW w:w="1300" w:type="dxa"/>
          </w:tcPr>
          <w:p w14:paraId="1BCB5BB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101.833,63</w:t>
            </w:r>
          </w:p>
        </w:tc>
        <w:tc>
          <w:tcPr>
            <w:tcW w:w="1300" w:type="dxa"/>
          </w:tcPr>
          <w:p w14:paraId="638AC0B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-447,27</w:t>
            </w:r>
          </w:p>
        </w:tc>
        <w:tc>
          <w:tcPr>
            <w:tcW w:w="1300" w:type="dxa"/>
          </w:tcPr>
          <w:p w14:paraId="5D0F232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101.386,36</w:t>
            </w:r>
          </w:p>
        </w:tc>
        <w:tc>
          <w:tcPr>
            <w:tcW w:w="960" w:type="dxa"/>
          </w:tcPr>
          <w:p w14:paraId="28C3D19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99,56%</w:t>
            </w:r>
          </w:p>
        </w:tc>
      </w:tr>
      <w:tr w:rsidR="00086EA1" w:rsidRPr="00086EA1" w14:paraId="0EB722DA" w14:textId="77777777" w:rsidTr="00A1512F">
        <w:tc>
          <w:tcPr>
            <w:tcW w:w="5029" w:type="dxa"/>
          </w:tcPr>
          <w:p w14:paraId="2A2D846A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2F3DAED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53.584,84</w:t>
            </w:r>
          </w:p>
        </w:tc>
        <w:tc>
          <w:tcPr>
            <w:tcW w:w="1300" w:type="dxa"/>
          </w:tcPr>
          <w:p w14:paraId="6C699A9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23.529,32</w:t>
            </w:r>
          </w:p>
        </w:tc>
        <w:tc>
          <w:tcPr>
            <w:tcW w:w="1300" w:type="dxa"/>
          </w:tcPr>
          <w:p w14:paraId="2A5C71F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77.114,16</w:t>
            </w:r>
          </w:p>
        </w:tc>
        <w:tc>
          <w:tcPr>
            <w:tcW w:w="960" w:type="dxa"/>
          </w:tcPr>
          <w:p w14:paraId="378BF15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143,91%</w:t>
            </w:r>
          </w:p>
        </w:tc>
      </w:tr>
      <w:tr w:rsidR="00086EA1" w:rsidRPr="00086EA1" w14:paraId="5A39D324" w14:textId="77777777" w:rsidTr="00A1512F">
        <w:tc>
          <w:tcPr>
            <w:tcW w:w="5029" w:type="dxa"/>
          </w:tcPr>
          <w:p w14:paraId="22C0C32A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</w:tcPr>
          <w:p w14:paraId="580BDE0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150.000,00</w:t>
            </w:r>
          </w:p>
        </w:tc>
        <w:tc>
          <w:tcPr>
            <w:tcW w:w="1300" w:type="dxa"/>
          </w:tcPr>
          <w:p w14:paraId="5A52709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149.564,39</w:t>
            </w:r>
          </w:p>
        </w:tc>
        <w:tc>
          <w:tcPr>
            <w:tcW w:w="1300" w:type="dxa"/>
          </w:tcPr>
          <w:p w14:paraId="27B7135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299.564,39</w:t>
            </w:r>
          </w:p>
        </w:tc>
        <w:tc>
          <w:tcPr>
            <w:tcW w:w="960" w:type="dxa"/>
          </w:tcPr>
          <w:p w14:paraId="356E0EC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199,71%</w:t>
            </w:r>
          </w:p>
        </w:tc>
      </w:tr>
      <w:tr w:rsidR="00086EA1" w:rsidRPr="00086EA1" w14:paraId="004300B5" w14:textId="77777777" w:rsidTr="00A1512F">
        <w:tc>
          <w:tcPr>
            <w:tcW w:w="5029" w:type="dxa"/>
          </w:tcPr>
          <w:p w14:paraId="7765E6AA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68 Kazne, upravne mjere i ostali prihodi</w:t>
            </w:r>
          </w:p>
        </w:tc>
        <w:tc>
          <w:tcPr>
            <w:tcW w:w="1300" w:type="dxa"/>
          </w:tcPr>
          <w:p w14:paraId="1B4EF8C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1.850,00</w:t>
            </w:r>
          </w:p>
        </w:tc>
        <w:tc>
          <w:tcPr>
            <w:tcW w:w="1300" w:type="dxa"/>
          </w:tcPr>
          <w:p w14:paraId="3FA9B44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C76733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1.850,00</w:t>
            </w:r>
          </w:p>
        </w:tc>
        <w:tc>
          <w:tcPr>
            <w:tcW w:w="960" w:type="dxa"/>
          </w:tcPr>
          <w:p w14:paraId="172EFA3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07456394" w14:textId="77777777" w:rsidTr="00A1512F">
        <w:tc>
          <w:tcPr>
            <w:tcW w:w="5029" w:type="dxa"/>
            <w:shd w:val="clear" w:color="auto" w:fill="BDD7EE"/>
          </w:tcPr>
          <w:p w14:paraId="257ECD9D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0CA2B9C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300" w:type="dxa"/>
            <w:shd w:val="clear" w:color="auto" w:fill="BDD7EE"/>
          </w:tcPr>
          <w:p w14:paraId="59BEFDC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0F1ADBB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960" w:type="dxa"/>
            <w:shd w:val="clear" w:color="auto" w:fill="BDD7EE"/>
          </w:tcPr>
          <w:p w14:paraId="146BD13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783ED45C" w14:textId="77777777" w:rsidTr="00A1512F">
        <w:tc>
          <w:tcPr>
            <w:tcW w:w="5029" w:type="dxa"/>
          </w:tcPr>
          <w:p w14:paraId="0C09D446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71 Prihodi od prodaje neproizvedene dugotrajne imovine</w:t>
            </w:r>
          </w:p>
        </w:tc>
        <w:tc>
          <w:tcPr>
            <w:tcW w:w="1300" w:type="dxa"/>
          </w:tcPr>
          <w:p w14:paraId="70213B0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00" w:type="dxa"/>
          </w:tcPr>
          <w:p w14:paraId="45E32F5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79C4A1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960" w:type="dxa"/>
          </w:tcPr>
          <w:p w14:paraId="01D234C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2932B618" w14:textId="77777777" w:rsidTr="00A1512F">
        <w:tc>
          <w:tcPr>
            <w:tcW w:w="5029" w:type="dxa"/>
          </w:tcPr>
          <w:p w14:paraId="1D65BE1E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633B56A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00" w:type="dxa"/>
          </w:tcPr>
          <w:p w14:paraId="7677D84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EB1CC1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960" w:type="dxa"/>
          </w:tcPr>
          <w:p w14:paraId="35EEE77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5F2A418D" w14:textId="77777777" w:rsidTr="00A1512F">
        <w:tc>
          <w:tcPr>
            <w:tcW w:w="5029" w:type="dxa"/>
            <w:shd w:val="clear" w:color="auto" w:fill="505050"/>
          </w:tcPr>
          <w:p w14:paraId="198085D8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729B821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1.468.834,58</w:t>
            </w:r>
          </w:p>
        </w:tc>
        <w:tc>
          <w:tcPr>
            <w:tcW w:w="1300" w:type="dxa"/>
            <w:shd w:val="clear" w:color="auto" w:fill="505050"/>
          </w:tcPr>
          <w:p w14:paraId="52DB79C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320.471,37</w:t>
            </w:r>
          </w:p>
        </w:tc>
        <w:tc>
          <w:tcPr>
            <w:tcW w:w="1300" w:type="dxa"/>
            <w:shd w:val="clear" w:color="auto" w:fill="505050"/>
          </w:tcPr>
          <w:p w14:paraId="48DBF98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1.789.305,95</w:t>
            </w:r>
          </w:p>
        </w:tc>
        <w:tc>
          <w:tcPr>
            <w:tcW w:w="960" w:type="dxa"/>
            <w:shd w:val="clear" w:color="auto" w:fill="505050"/>
          </w:tcPr>
          <w:p w14:paraId="3A014E6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121,82%</w:t>
            </w:r>
          </w:p>
        </w:tc>
      </w:tr>
    </w:tbl>
    <w:p w14:paraId="7321A087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6C1840DE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086EA1" w:rsidRPr="00086EA1" w14:paraId="35DD5595" w14:textId="77777777" w:rsidTr="00A1512F">
        <w:tc>
          <w:tcPr>
            <w:tcW w:w="5029" w:type="dxa"/>
            <w:shd w:val="clear" w:color="auto" w:fill="505050"/>
          </w:tcPr>
          <w:p w14:paraId="797D7F27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E83FAC5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PRORAČUNA OPĆINE ŠODOLOVCI ZA 2026. GODINU I PROJEKCIJE ZA 2027. I 2028. GODINU</w:t>
            </w:r>
          </w:p>
        </w:tc>
        <w:tc>
          <w:tcPr>
            <w:tcW w:w="1300" w:type="dxa"/>
            <w:shd w:val="clear" w:color="auto" w:fill="505050"/>
          </w:tcPr>
          <w:p w14:paraId="08383E4C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70BA9E35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2026.G.</w:t>
            </w:r>
          </w:p>
        </w:tc>
        <w:tc>
          <w:tcPr>
            <w:tcW w:w="960" w:type="dxa"/>
            <w:shd w:val="clear" w:color="auto" w:fill="505050"/>
          </w:tcPr>
          <w:p w14:paraId="425444B9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086EA1" w:rsidRPr="00086EA1" w14:paraId="771E5661" w14:textId="77777777" w:rsidTr="00A1512F">
        <w:tc>
          <w:tcPr>
            <w:tcW w:w="5029" w:type="dxa"/>
            <w:shd w:val="clear" w:color="auto" w:fill="505050"/>
          </w:tcPr>
          <w:p w14:paraId="07290FF2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D557015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1B9C62B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EF45915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F0A3EF6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086EA1" w:rsidRPr="00086EA1" w14:paraId="42514077" w14:textId="77777777" w:rsidTr="00A1512F">
        <w:tc>
          <w:tcPr>
            <w:tcW w:w="5029" w:type="dxa"/>
            <w:shd w:val="clear" w:color="auto" w:fill="BDD7EE"/>
          </w:tcPr>
          <w:p w14:paraId="61E4C08C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1FBB97B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1.166.323,84</w:t>
            </w:r>
          </w:p>
        </w:tc>
        <w:tc>
          <w:tcPr>
            <w:tcW w:w="1300" w:type="dxa"/>
            <w:shd w:val="clear" w:color="auto" w:fill="BDD7EE"/>
          </w:tcPr>
          <w:p w14:paraId="7AB7638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49.910,81</w:t>
            </w:r>
          </w:p>
        </w:tc>
        <w:tc>
          <w:tcPr>
            <w:tcW w:w="1300" w:type="dxa"/>
            <w:shd w:val="clear" w:color="auto" w:fill="BDD7EE"/>
          </w:tcPr>
          <w:p w14:paraId="6872000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1.216.234,65</w:t>
            </w:r>
          </w:p>
        </w:tc>
        <w:tc>
          <w:tcPr>
            <w:tcW w:w="960" w:type="dxa"/>
            <w:shd w:val="clear" w:color="auto" w:fill="BDD7EE"/>
          </w:tcPr>
          <w:p w14:paraId="7878834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104,28%</w:t>
            </w:r>
          </w:p>
        </w:tc>
      </w:tr>
      <w:tr w:rsidR="00086EA1" w:rsidRPr="00086EA1" w14:paraId="1916C66D" w14:textId="77777777" w:rsidTr="00A1512F">
        <w:tc>
          <w:tcPr>
            <w:tcW w:w="5029" w:type="dxa"/>
          </w:tcPr>
          <w:p w14:paraId="4222F0DE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300" w:type="dxa"/>
          </w:tcPr>
          <w:p w14:paraId="517F541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467.818,53</w:t>
            </w:r>
          </w:p>
        </w:tc>
        <w:tc>
          <w:tcPr>
            <w:tcW w:w="1300" w:type="dxa"/>
          </w:tcPr>
          <w:p w14:paraId="1CCA796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-14.383,00</w:t>
            </w:r>
          </w:p>
        </w:tc>
        <w:tc>
          <w:tcPr>
            <w:tcW w:w="1300" w:type="dxa"/>
          </w:tcPr>
          <w:p w14:paraId="1E9F7BD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453.435,53</w:t>
            </w:r>
          </w:p>
        </w:tc>
        <w:tc>
          <w:tcPr>
            <w:tcW w:w="960" w:type="dxa"/>
          </w:tcPr>
          <w:p w14:paraId="675DEB3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96,93%</w:t>
            </w:r>
          </w:p>
        </w:tc>
      </w:tr>
      <w:tr w:rsidR="00086EA1" w:rsidRPr="00086EA1" w14:paraId="1610AEDE" w14:textId="77777777" w:rsidTr="00A1512F">
        <w:tc>
          <w:tcPr>
            <w:tcW w:w="5029" w:type="dxa"/>
          </w:tcPr>
          <w:p w14:paraId="19C704B7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30C8E0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506.315,26</w:t>
            </w:r>
          </w:p>
        </w:tc>
        <w:tc>
          <w:tcPr>
            <w:tcW w:w="1300" w:type="dxa"/>
          </w:tcPr>
          <w:p w14:paraId="13B1D9E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69.270,97</w:t>
            </w:r>
          </w:p>
        </w:tc>
        <w:tc>
          <w:tcPr>
            <w:tcW w:w="1300" w:type="dxa"/>
          </w:tcPr>
          <w:p w14:paraId="2900EBE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575.586,23</w:t>
            </w:r>
          </w:p>
        </w:tc>
        <w:tc>
          <w:tcPr>
            <w:tcW w:w="960" w:type="dxa"/>
          </w:tcPr>
          <w:p w14:paraId="2365DE5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113,68%</w:t>
            </w:r>
          </w:p>
        </w:tc>
      </w:tr>
      <w:tr w:rsidR="00086EA1" w:rsidRPr="00086EA1" w14:paraId="74AC511A" w14:textId="77777777" w:rsidTr="00A1512F">
        <w:tc>
          <w:tcPr>
            <w:tcW w:w="5029" w:type="dxa"/>
          </w:tcPr>
          <w:p w14:paraId="191131A6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 Financijski rashodi</w:t>
            </w:r>
          </w:p>
        </w:tc>
        <w:tc>
          <w:tcPr>
            <w:tcW w:w="1300" w:type="dxa"/>
          </w:tcPr>
          <w:p w14:paraId="43AA6D3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4.067,34</w:t>
            </w:r>
          </w:p>
        </w:tc>
        <w:tc>
          <w:tcPr>
            <w:tcW w:w="1300" w:type="dxa"/>
          </w:tcPr>
          <w:p w14:paraId="7C2CD4D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EEEDBC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4.067,34</w:t>
            </w:r>
          </w:p>
        </w:tc>
        <w:tc>
          <w:tcPr>
            <w:tcW w:w="960" w:type="dxa"/>
          </w:tcPr>
          <w:p w14:paraId="0C71613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031F102F" w14:textId="77777777" w:rsidTr="00A1512F">
        <w:tc>
          <w:tcPr>
            <w:tcW w:w="5029" w:type="dxa"/>
          </w:tcPr>
          <w:p w14:paraId="11B03A86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 Subvencije</w:t>
            </w:r>
          </w:p>
        </w:tc>
        <w:tc>
          <w:tcPr>
            <w:tcW w:w="1300" w:type="dxa"/>
          </w:tcPr>
          <w:p w14:paraId="30C1E5B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00" w:type="dxa"/>
          </w:tcPr>
          <w:p w14:paraId="1995AE4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E4C117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960" w:type="dxa"/>
          </w:tcPr>
          <w:p w14:paraId="6745FD9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07617672" w14:textId="77777777" w:rsidTr="00A1512F">
        <w:tc>
          <w:tcPr>
            <w:tcW w:w="5029" w:type="dxa"/>
          </w:tcPr>
          <w:p w14:paraId="59BC8BA0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31456DF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1.777,75</w:t>
            </w:r>
          </w:p>
        </w:tc>
        <w:tc>
          <w:tcPr>
            <w:tcW w:w="1300" w:type="dxa"/>
          </w:tcPr>
          <w:p w14:paraId="4F9787D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-617,75</w:t>
            </w:r>
          </w:p>
        </w:tc>
        <w:tc>
          <w:tcPr>
            <w:tcW w:w="1300" w:type="dxa"/>
          </w:tcPr>
          <w:p w14:paraId="03436CB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1.160,00</w:t>
            </w:r>
          </w:p>
        </w:tc>
        <w:tc>
          <w:tcPr>
            <w:tcW w:w="960" w:type="dxa"/>
          </w:tcPr>
          <w:p w14:paraId="4CAF97D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65,25%</w:t>
            </w:r>
          </w:p>
        </w:tc>
      </w:tr>
      <w:tr w:rsidR="00086EA1" w:rsidRPr="00086EA1" w14:paraId="26E86396" w14:textId="77777777" w:rsidTr="00A1512F">
        <w:tc>
          <w:tcPr>
            <w:tcW w:w="5029" w:type="dxa"/>
          </w:tcPr>
          <w:p w14:paraId="41099B47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896BE8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132.636,08</w:t>
            </w:r>
          </w:p>
        </w:tc>
        <w:tc>
          <w:tcPr>
            <w:tcW w:w="1300" w:type="dxa"/>
          </w:tcPr>
          <w:p w14:paraId="3A18CCD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-6.059,41</w:t>
            </w:r>
          </w:p>
        </w:tc>
        <w:tc>
          <w:tcPr>
            <w:tcW w:w="1300" w:type="dxa"/>
          </w:tcPr>
          <w:p w14:paraId="64770E9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126.576,67</w:t>
            </w:r>
          </w:p>
        </w:tc>
        <w:tc>
          <w:tcPr>
            <w:tcW w:w="960" w:type="dxa"/>
          </w:tcPr>
          <w:p w14:paraId="4678E4A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95,43%</w:t>
            </w:r>
          </w:p>
        </w:tc>
      </w:tr>
      <w:tr w:rsidR="00086EA1" w:rsidRPr="00086EA1" w14:paraId="2B35A221" w14:textId="77777777" w:rsidTr="00A1512F">
        <w:tc>
          <w:tcPr>
            <w:tcW w:w="5029" w:type="dxa"/>
          </w:tcPr>
          <w:p w14:paraId="3C413C92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DBD870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52.708,88</w:t>
            </w:r>
          </w:p>
        </w:tc>
        <w:tc>
          <w:tcPr>
            <w:tcW w:w="1300" w:type="dxa"/>
          </w:tcPr>
          <w:p w14:paraId="5AF1F72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1.700,00</w:t>
            </w:r>
          </w:p>
        </w:tc>
        <w:tc>
          <w:tcPr>
            <w:tcW w:w="1300" w:type="dxa"/>
          </w:tcPr>
          <w:p w14:paraId="0FA3645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54.408,88</w:t>
            </w:r>
          </w:p>
        </w:tc>
        <w:tc>
          <w:tcPr>
            <w:tcW w:w="960" w:type="dxa"/>
          </w:tcPr>
          <w:p w14:paraId="0A4C466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103,23%</w:t>
            </w:r>
          </w:p>
        </w:tc>
      </w:tr>
      <w:tr w:rsidR="00086EA1" w:rsidRPr="00086EA1" w14:paraId="1DF2B611" w14:textId="77777777" w:rsidTr="00A1512F">
        <w:tc>
          <w:tcPr>
            <w:tcW w:w="5029" w:type="dxa"/>
            <w:shd w:val="clear" w:color="auto" w:fill="BDD7EE"/>
          </w:tcPr>
          <w:p w14:paraId="4399951E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75FA848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625.762,96</w:t>
            </w:r>
          </w:p>
        </w:tc>
        <w:tc>
          <w:tcPr>
            <w:tcW w:w="1300" w:type="dxa"/>
            <w:shd w:val="clear" w:color="auto" w:fill="BDD7EE"/>
          </w:tcPr>
          <w:p w14:paraId="26BB06B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184.414,48</w:t>
            </w:r>
          </w:p>
        </w:tc>
        <w:tc>
          <w:tcPr>
            <w:tcW w:w="1300" w:type="dxa"/>
            <w:shd w:val="clear" w:color="auto" w:fill="BDD7EE"/>
          </w:tcPr>
          <w:p w14:paraId="6FFD3BA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810.177,44</w:t>
            </w:r>
          </w:p>
        </w:tc>
        <w:tc>
          <w:tcPr>
            <w:tcW w:w="960" w:type="dxa"/>
            <w:shd w:val="clear" w:color="auto" w:fill="BDD7EE"/>
          </w:tcPr>
          <w:p w14:paraId="60E7213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129,47%</w:t>
            </w:r>
          </w:p>
        </w:tc>
      </w:tr>
      <w:tr w:rsidR="00086EA1" w:rsidRPr="00086EA1" w14:paraId="575BF994" w14:textId="77777777" w:rsidTr="00A1512F">
        <w:tc>
          <w:tcPr>
            <w:tcW w:w="5029" w:type="dxa"/>
          </w:tcPr>
          <w:p w14:paraId="033F77A8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34DE147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00" w:type="dxa"/>
          </w:tcPr>
          <w:p w14:paraId="46C3E80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4AA553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960" w:type="dxa"/>
          </w:tcPr>
          <w:p w14:paraId="75945A6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6A74E8CF" w14:textId="77777777" w:rsidTr="00A1512F">
        <w:tc>
          <w:tcPr>
            <w:tcW w:w="5029" w:type="dxa"/>
          </w:tcPr>
          <w:p w14:paraId="7E828166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FAB0FB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214.751,66</w:t>
            </w:r>
          </w:p>
        </w:tc>
        <w:tc>
          <w:tcPr>
            <w:tcW w:w="1300" w:type="dxa"/>
          </w:tcPr>
          <w:p w14:paraId="10864AB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169.414,48</w:t>
            </w:r>
          </w:p>
        </w:tc>
        <w:tc>
          <w:tcPr>
            <w:tcW w:w="1300" w:type="dxa"/>
          </w:tcPr>
          <w:p w14:paraId="0AED8F6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384.166,14</w:t>
            </w:r>
          </w:p>
        </w:tc>
        <w:tc>
          <w:tcPr>
            <w:tcW w:w="960" w:type="dxa"/>
          </w:tcPr>
          <w:p w14:paraId="56A3F18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178,89%</w:t>
            </w:r>
          </w:p>
        </w:tc>
      </w:tr>
      <w:tr w:rsidR="00086EA1" w:rsidRPr="00086EA1" w14:paraId="29984D97" w14:textId="77777777" w:rsidTr="00A1512F">
        <w:tc>
          <w:tcPr>
            <w:tcW w:w="5029" w:type="dxa"/>
          </w:tcPr>
          <w:p w14:paraId="22142C36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7AF0D36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410.011,30</w:t>
            </w:r>
          </w:p>
        </w:tc>
        <w:tc>
          <w:tcPr>
            <w:tcW w:w="1300" w:type="dxa"/>
          </w:tcPr>
          <w:p w14:paraId="03EA202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00" w:type="dxa"/>
          </w:tcPr>
          <w:p w14:paraId="47E16CF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425.011,30</w:t>
            </w:r>
          </w:p>
        </w:tc>
        <w:tc>
          <w:tcPr>
            <w:tcW w:w="960" w:type="dxa"/>
          </w:tcPr>
          <w:p w14:paraId="2E1D001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103,66%</w:t>
            </w:r>
          </w:p>
        </w:tc>
      </w:tr>
      <w:tr w:rsidR="00086EA1" w:rsidRPr="00086EA1" w14:paraId="023F8C4A" w14:textId="77777777" w:rsidTr="00A1512F">
        <w:tc>
          <w:tcPr>
            <w:tcW w:w="5029" w:type="dxa"/>
            <w:shd w:val="clear" w:color="auto" w:fill="505050"/>
          </w:tcPr>
          <w:p w14:paraId="52E56349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51EC1A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1.792.086,80</w:t>
            </w:r>
          </w:p>
        </w:tc>
        <w:tc>
          <w:tcPr>
            <w:tcW w:w="1300" w:type="dxa"/>
            <w:shd w:val="clear" w:color="auto" w:fill="505050"/>
          </w:tcPr>
          <w:p w14:paraId="47F8379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234.325,29</w:t>
            </w:r>
          </w:p>
        </w:tc>
        <w:tc>
          <w:tcPr>
            <w:tcW w:w="1300" w:type="dxa"/>
            <w:shd w:val="clear" w:color="auto" w:fill="505050"/>
          </w:tcPr>
          <w:p w14:paraId="1878F1A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2.026.412,09</w:t>
            </w:r>
          </w:p>
        </w:tc>
        <w:tc>
          <w:tcPr>
            <w:tcW w:w="960" w:type="dxa"/>
            <w:shd w:val="clear" w:color="auto" w:fill="505050"/>
          </w:tcPr>
          <w:p w14:paraId="72DC233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113,08%</w:t>
            </w:r>
          </w:p>
        </w:tc>
      </w:tr>
    </w:tbl>
    <w:p w14:paraId="5AF592E0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1A108AB9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7A6A28B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Prihodi i rashodi prema izvorima financiranja: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086EA1" w:rsidRPr="00086EA1" w14:paraId="3C6B1044" w14:textId="77777777" w:rsidTr="00A1512F">
        <w:tc>
          <w:tcPr>
            <w:tcW w:w="5029" w:type="dxa"/>
            <w:shd w:val="clear" w:color="auto" w:fill="505050"/>
          </w:tcPr>
          <w:p w14:paraId="1EB65EFA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566644D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 xml:space="preserve">PLAN PRORAČUNA OPĆINE ŠODOLOVCI ZA 2026. GODINU I </w:t>
            </w: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lastRenderedPageBreak/>
              <w:t>PROJEKCIJE ZA 2027. I 2028. GODINU</w:t>
            </w:r>
          </w:p>
        </w:tc>
        <w:tc>
          <w:tcPr>
            <w:tcW w:w="1300" w:type="dxa"/>
            <w:shd w:val="clear" w:color="auto" w:fill="505050"/>
          </w:tcPr>
          <w:p w14:paraId="5422C2C0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lastRenderedPageBreak/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5496255A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2026.G.</w:t>
            </w:r>
          </w:p>
        </w:tc>
        <w:tc>
          <w:tcPr>
            <w:tcW w:w="960" w:type="dxa"/>
            <w:shd w:val="clear" w:color="auto" w:fill="505050"/>
          </w:tcPr>
          <w:p w14:paraId="1F23D33A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086EA1" w:rsidRPr="00086EA1" w14:paraId="658032B9" w14:textId="77777777" w:rsidTr="00A1512F">
        <w:tc>
          <w:tcPr>
            <w:tcW w:w="5029" w:type="dxa"/>
            <w:shd w:val="clear" w:color="auto" w:fill="505050"/>
          </w:tcPr>
          <w:p w14:paraId="725BE362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A2F08E8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975921D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E73103D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F42ECB9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086EA1" w:rsidRPr="00086EA1" w14:paraId="789DC277" w14:textId="77777777" w:rsidTr="00A1512F">
        <w:tc>
          <w:tcPr>
            <w:tcW w:w="5029" w:type="dxa"/>
            <w:shd w:val="clear" w:color="auto" w:fill="FFE699"/>
          </w:tcPr>
          <w:p w14:paraId="0226C1EC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23EA1EA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437.310,36</w:t>
            </w:r>
          </w:p>
        </w:tc>
        <w:tc>
          <w:tcPr>
            <w:tcW w:w="1300" w:type="dxa"/>
            <w:shd w:val="clear" w:color="auto" w:fill="FFE699"/>
          </w:tcPr>
          <w:p w14:paraId="67A5BA3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-30.204,12</w:t>
            </w:r>
          </w:p>
        </w:tc>
        <w:tc>
          <w:tcPr>
            <w:tcW w:w="1300" w:type="dxa"/>
            <w:shd w:val="clear" w:color="auto" w:fill="FFE699"/>
          </w:tcPr>
          <w:p w14:paraId="5BE4C10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407.106,24</w:t>
            </w:r>
          </w:p>
        </w:tc>
        <w:tc>
          <w:tcPr>
            <w:tcW w:w="960" w:type="dxa"/>
            <w:shd w:val="clear" w:color="auto" w:fill="FFE699"/>
          </w:tcPr>
          <w:p w14:paraId="71CDA0C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93,09%</w:t>
            </w:r>
          </w:p>
        </w:tc>
      </w:tr>
      <w:tr w:rsidR="00086EA1" w:rsidRPr="00086EA1" w14:paraId="3D46F4C1" w14:textId="77777777" w:rsidTr="00A1512F">
        <w:tc>
          <w:tcPr>
            <w:tcW w:w="5029" w:type="dxa"/>
          </w:tcPr>
          <w:p w14:paraId="573A36DB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 Opći prihodi i primici</w:t>
            </w:r>
          </w:p>
        </w:tc>
        <w:tc>
          <w:tcPr>
            <w:tcW w:w="1300" w:type="dxa"/>
          </w:tcPr>
          <w:p w14:paraId="6F57517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437.310,36</w:t>
            </w:r>
          </w:p>
        </w:tc>
        <w:tc>
          <w:tcPr>
            <w:tcW w:w="1300" w:type="dxa"/>
          </w:tcPr>
          <w:p w14:paraId="03DE11C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-30.204,12</w:t>
            </w:r>
          </w:p>
        </w:tc>
        <w:tc>
          <w:tcPr>
            <w:tcW w:w="1300" w:type="dxa"/>
          </w:tcPr>
          <w:p w14:paraId="795C284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407.106,24</w:t>
            </w:r>
          </w:p>
        </w:tc>
        <w:tc>
          <w:tcPr>
            <w:tcW w:w="960" w:type="dxa"/>
          </w:tcPr>
          <w:p w14:paraId="5F82F03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93,09%</w:t>
            </w:r>
          </w:p>
        </w:tc>
      </w:tr>
      <w:tr w:rsidR="00086EA1" w:rsidRPr="00086EA1" w14:paraId="1139103E" w14:textId="77777777" w:rsidTr="00A1512F">
        <w:tc>
          <w:tcPr>
            <w:tcW w:w="5029" w:type="dxa"/>
            <w:shd w:val="clear" w:color="auto" w:fill="FFE699"/>
          </w:tcPr>
          <w:p w14:paraId="66286A7A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3789A66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188.515,54</w:t>
            </w:r>
          </w:p>
        </w:tc>
        <w:tc>
          <w:tcPr>
            <w:tcW w:w="1300" w:type="dxa"/>
            <w:shd w:val="clear" w:color="auto" w:fill="FFE699"/>
          </w:tcPr>
          <w:p w14:paraId="36C1C6B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23.529,32</w:t>
            </w:r>
          </w:p>
        </w:tc>
        <w:tc>
          <w:tcPr>
            <w:tcW w:w="1300" w:type="dxa"/>
            <w:shd w:val="clear" w:color="auto" w:fill="FFE699"/>
          </w:tcPr>
          <w:p w14:paraId="42F01EC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212.044,86</w:t>
            </w:r>
          </w:p>
        </w:tc>
        <w:tc>
          <w:tcPr>
            <w:tcW w:w="960" w:type="dxa"/>
            <w:shd w:val="clear" w:color="auto" w:fill="FFE699"/>
          </w:tcPr>
          <w:p w14:paraId="10D9DE7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112,48%</w:t>
            </w:r>
          </w:p>
        </w:tc>
      </w:tr>
      <w:tr w:rsidR="00086EA1" w:rsidRPr="00086EA1" w14:paraId="2A46F8D7" w14:textId="77777777" w:rsidTr="00A1512F">
        <w:tc>
          <w:tcPr>
            <w:tcW w:w="5029" w:type="dxa"/>
          </w:tcPr>
          <w:p w14:paraId="5530E227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 Prihod od komunalne naknade i komunalnog doprinosa</w:t>
            </w:r>
          </w:p>
        </w:tc>
        <w:tc>
          <w:tcPr>
            <w:tcW w:w="1300" w:type="dxa"/>
          </w:tcPr>
          <w:p w14:paraId="4F60E4E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300" w:type="dxa"/>
          </w:tcPr>
          <w:p w14:paraId="53398F7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-617,75</w:t>
            </w:r>
          </w:p>
        </w:tc>
        <w:tc>
          <w:tcPr>
            <w:tcW w:w="1300" w:type="dxa"/>
          </w:tcPr>
          <w:p w14:paraId="6241882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15.382,25</w:t>
            </w:r>
          </w:p>
        </w:tc>
        <w:tc>
          <w:tcPr>
            <w:tcW w:w="960" w:type="dxa"/>
          </w:tcPr>
          <w:p w14:paraId="0710CAF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96,14%</w:t>
            </w:r>
          </w:p>
        </w:tc>
      </w:tr>
      <w:tr w:rsidR="00086EA1" w:rsidRPr="00086EA1" w14:paraId="36109BE6" w14:textId="77777777" w:rsidTr="00A1512F">
        <w:tc>
          <w:tcPr>
            <w:tcW w:w="5029" w:type="dxa"/>
          </w:tcPr>
          <w:p w14:paraId="7FC50FCA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431 Prihodi od šumskog doprinosa</w:t>
            </w:r>
          </w:p>
        </w:tc>
        <w:tc>
          <w:tcPr>
            <w:tcW w:w="1300" w:type="dxa"/>
          </w:tcPr>
          <w:p w14:paraId="45FBC7B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30.852,93</w:t>
            </w:r>
          </w:p>
        </w:tc>
        <w:tc>
          <w:tcPr>
            <w:tcW w:w="1300" w:type="dxa"/>
          </w:tcPr>
          <w:p w14:paraId="6729CA1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24.147,07</w:t>
            </w:r>
          </w:p>
        </w:tc>
        <w:tc>
          <w:tcPr>
            <w:tcW w:w="1300" w:type="dxa"/>
          </w:tcPr>
          <w:p w14:paraId="493BA66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  <w:tc>
          <w:tcPr>
            <w:tcW w:w="960" w:type="dxa"/>
          </w:tcPr>
          <w:p w14:paraId="106CB96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178,27%</w:t>
            </w:r>
          </w:p>
        </w:tc>
      </w:tr>
      <w:tr w:rsidR="00086EA1" w:rsidRPr="00086EA1" w14:paraId="66886A13" w14:textId="77777777" w:rsidTr="00A1512F">
        <w:tc>
          <w:tcPr>
            <w:tcW w:w="5029" w:type="dxa"/>
          </w:tcPr>
          <w:p w14:paraId="3639A258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432 Prihodi od naknade za zadržavanje nezakonito izgrađenih zgrada u prostoru</w:t>
            </w:r>
          </w:p>
        </w:tc>
        <w:tc>
          <w:tcPr>
            <w:tcW w:w="1300" w:type="dxa"/>
          </w:tcPr>
          <w:p w14:paraId="5C15D10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BFFCE5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F9B6AD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785EC3B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86EA1" w:rsidRPr="00086EA1" w14:paraId="356AF333" w14:textId="77777777" w:rsidTr="00A1512F">
        <w:tc>
          <w:tcPr>
            <w:tcW w:w="5029" w:type="dxa"/>
          </w:tcPr>
          <w:p w14:paraId="1A5A4621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433 Prihodi od raspolaganja državnim poljoprivrednim zemljištem</w:t>
            </w:r>
          </w:p>
        </w:tc>
        <w:tc>
          <w:tcPr>
            <w:tcW w:w="1300" w:type="dxa"/>
          </w:tcPr>
          <w:p w14:paraId="144110B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76.662,61</w:t>
            </w:r>
          </w:p>
        </w:tc>
        <w:tc>
          <w:tcPr>
            <w:tcW w:w="1300" w:type="dxa"/>
          </w:tcPr>
          <w:p w14:paraId="1F2A32B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0E7625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76.662,61</w:t>
            </w:r>
          </w:p>
        </w:tc>
        <w:tc>
          <w:tcPr>
            <w:tcW w:w="960" w:type="dxa"/>
          </w:tcPr>
          <w:p w14:paraId="37B4FD6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660A5E6A" w14:textId="77777777" w:rsidTr="00A1512F">
        <w:tc>
          <w:tcPr>
            <w:tcW w:w="5029" w:type="dxa"/>
          </w:tcPr>
          <w:p w14:paraId="6300B2A2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4331 Prihodi od prodaje državnog poljoprivrednog zemljišta</w:t>
            </w:r>
          </w:p>
        </w:tc>
        <w:tc>
          <w:tcPr>
            <w:tcW w:w="1300" w:type="dxa"/>
          </w:tcPr>
          <w:p w14:paraId="2CD1D92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00" w:type="dxa"/>
          </w:tcPr>
          <w:p w14:paraId="0984810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B5633B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960" w:type="dxa"/>
          </w:tcPr>
          <w:p w14:paraId="750BF03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4FE38A9E" w14:textId="77777777" w:rsidTr="00A1512F">
        <w:tc>
          <w:tcPr>
            <w:tcW w:w="5029" w:type="dxa"/>
          </w:tcPr>
          <w:p w14:paraId="36D507D0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434 Prihodi od vodnog doprinosa</w:t>
            </w:r>
          </w:p>
        </w:tc>
        <w:tc>
          <w:tcPr>
            <w:tcW w:w="1300" w:type="dxa"/>
          </w:tcPr>
          <w:p w14:paraId="2599815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D03CB1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592D4B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4CF78CD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86EA1" w:rsidRPr="00086EA1" w14:paraId="238867DA" w14:textId="77777777" w:rsidTr="00A1512F">
        <w:tc>
          <w:tcPr>
            <w:tcW w:w="5029" w:type="dxa"/>
            <w:shd w:val="clear" w:color="auto" w:fill="FFE699"/>
          </w:tcPr>
          <w:p w14:paraId="6749C02A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135DF34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693.008,68</w:t>
            </w:r>
          </w:p>
        </w:tc>
        <w:tc>
          <w:tcPr>
            <w:tcW w:w="1300" w:type="dxa"/>
            <w:shd w:val="clear" w:color="auto" w:fill="FFE699"/>
          </w:tcPr>
          <w:p w14:paraId="164A095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177.581,78</w:t>
            </w:r>
          </w:p>
        </w:tc>
        <w:tc>
          <w:tcPr>
            <w:tcW w:w="1300" w:type="dxa"/>
            <w:shd w:val="clear" w:color="auto" w:fill="FFE699"/>
          </w:tcPr>
          <w:p w14:paraId="31540FD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870.590,46</w:t>
            </w:r>
          </w:p>
        </w:tc>
        <w:tc>
          <w:tcPr>
            <w:tcW w:w="960" w:type="dxa"/>
            <w:shd w:val="clear" w:color="auto" w:fill="FFE699"/>
          </w:tcPr>
          <w:p w14:paraId="00F0736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125,62%</w:t>
            </w:r>
          </w:p>
        </w:tc>
      </w:tr>
      <w:tr w:rsidR="00086EA1" w:rsidRPr="00086EA1" w14:paraId="7D28AE4A" w14:textId="77777777" w:rsidTr="00A1512F">
        <w:tc>
          <w:tcPr>
            <w:tcW w:w="5029" w:type="dxa"/>
          </w:tcPr>
          <w:p w14:paraId="4304CE78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5011 Pomoći iz državnog proračuna kroz opće prihode i primitke</w:t>
            </w:r>
          </w:p>
        </w:tc>
        <w:tc>
          <w:tcPr>
            <w:tcW w:w="1300" w:type="dxa"/>
          </w:tcPr>
          <w:p w14:paraId="2A71A06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380.000,00</w:t>
            </w:r>
          </w:p>
        </w:tc>
        <w:tc>
          <w:tcPr>
            <w:tcW w:w="1300" w:type="dxa"/>
          </w:tcPr>
          <w:p w14:paraId="6422960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110.432,02</w:t>
            </w:r>
          </w:p>
        </w:tc>
        <w:tc>
          <w:tcPr>
            <w:tcW w:w="1300" w:type="dxa"/>
          </w:tcPr>
          <w:p w14:paraId="1DE2A73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490.432,02</w:t>
            </w:r>
          </w:p>
        </w:tc>
        <w:tc>
          <w:tcPr>
            <w:tcW w:w="960" w:type="dxa"/>
          </w:tcPr>
          <w:p w14:paraId="1B35E1E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129,06%</w:t>
            </w:r>
          </w:p>
        </w:tc>
      </w:tr>
      <w:tr w:rsidR="00086EA1" w:rsidRPr="00086EA1" w14:paraId="65E149B8" w14:textId="77777777" w:rsidTr="00A1512F">
        <w:tc>
          <w:tcPr>
            <w:tcW w:w="5029" w:type="dxa"/>
          </w:tcPr>
          <w:p w14:paraId="1CB33662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5012 Pomoći iz državnog proračuna kroz nacionalno sufinanciranje EU projekata</w:t>
            </w:r>
          </w:p>
        </w:tc>
        <w:tc>
          <w:tcPr>
            <w:tcW w:w="1300" w:type="dxa"/>
          </w:tcPr>
          <w:p w14:paraId="223A1DD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300" w:type="dxa"/>
          </w:tcPr>
          <w:p w14:paraId="2A97FC4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3B5FF9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960" w:type="dxa"/>
          </w:tcPr>
          <w:p w14:paraId="181B2ED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32593A66" w14:textId="77777777" w:rsidTr="00A1512F">
        <w:tc>
          <w:tcPr>
            <w:tcW w:w="5029" w:type="dxa"/>
          </w:tcPr>
          <w:p w14:paraId="0ED60099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52. Ostale pomoći</w:t>
            </w:r>
          </w:p>
        </w:tc>
        <w:tc>
          <w:tcPr>
            <w:tcW w:w="1300" w:type="dxa"/>
          </w:tcPr>
          <w:p w14:paraId="42E19E8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29.120,00</w:t>
            </w:r>
          </w:p>
        </w:tc>
        <w:tc>
          <w:tcPr>
            <w:tcW w:w="1300" w:type="dxa"/>
          </w:tcPr>
          <w:p w14:paraId="648AD28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-11.645,00</w:t>
            </w:r>
          </w:p>
        </w:tc>
        <w:tc>
          <w:tcPr>
            <w:tcW w:w="1300" w:type="dxa"/>
          </w:tcPr>
          <w:p w14:paraId="3CBB045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17.475,00</w:t>
            </w:r>
          </w:p>
        </w:tc>
        <w:tc>
          <w:tcPr>
            <w:tcW w:w="960" w:type="dxa"/>
          </w:tcPr>
          <w:p w14:paraId="6DA371F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60,01%</w:t>
            </w:r>
          </w:p>
        </w:tc>
      </w:tr>
      <w:tr w:rsidR="00086EA1" w:rsidRPr="00086EA1" w14:paraId="648C07C2" w14:textId="77777777" w:rsidTr="00A1512F">
        <w:tc>
          <w:tcPr>
            <w:tcW w:w="5029" w:type="dxa"/>
          </w:tcPr>
          <w:p w14:paraId="24223126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561 Europski socijalni fond plus</w:t>
            </w:r>
          </w:p>
        </w:tc>
        <w:tc>
          <w:tcPr>
            <w:tcW w:w="1300" w:type="dxa"/>
          </w:tcPr>
          <w:p w14:paraId="4EC44D5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223.888,68</w:t>
            </w:r>
          </w:p>
        </w:tc>
        <w:tc>
          <w:tcPr>
            <w:tcW w:w="1300" w:type="dxa"/>
          </w:tcPr>
          <w:p w14:paraId="5BD7772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61.797,31</w:t>
            </w:r>
          </w:p>
        </w:tc>
        <w:tc>
          <w:tcPr>
            <w:tcW w:w="1300" w:type="dxa"/>
          </w:tcPr>
          <w:p w14:paraId="740281E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285.685,99</w:t>
            </w:r>
          </w:p>
        </w:tc>
        <w:tc>
          <w:tcPr>
            <w:tcW w:w="960" w:type="dxa"/>
          </w:tcPr>
          <w:p w14:paraId="1F3F903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127,60%</w:t>
            </w:r>
          </w:p>
        </w:tc>
      </w:tr>
      <w:tr w:rsidR="00086EA1" w:rsidRPr="00086EA1" w14:paraId="7F5FD5F0" w14:textId="77777777" w:rsidTr="00A1512F">
        <w:tc>
          <w:tcPr>
            <w:tcW w:w="5029" w:type="dxa"/>
          </w:tcPr>
          <w:p w14:paraId="6B129AC1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565 Europski poljoprivredni fond za ruralni razvoj</w:t>
            </w:r>
          </w:p>
        </w:tc>
        <w:tc>
          <w:tcPr>
            <w:tcW w:w="1300" w:type="dxa"/>
          </w:tcPr>
          <w:p w14:paraId="43C7D2E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00" w:type="dxa"/>
          </w:tcPr>
          <w:p w14:paraId="63F3AED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16.997,45</w:t>
            </w:r>
          </w:p>
        </w:tc>
        <w:tc>
          <w:tcPr>
            <w:tcW w:w="1300" w:type="dxa"/>
          </w:tcPr>
          <w:p w14:paraId="1686E7F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70.997,45</w:t>
            </w:r>
          </w:p>
        </w:tc>
        <w:tc>
          <w:tcPr>
            <w:tcW w:w="960" w:type="dxa"/>
          </w:tcPr>
          <w:p w14:paraId="507DA64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131,48%</w:t>
            </w:r>
          </w:p>
        </w:tc>
      </w:tr>
      <w:tr w:rsidR="00086EA1" w:rsidRPr="00086EA1" w14:paraId="0948FBC1" w14:textId="77777777" w:rsidTr="00A1512F">
        <w:tc>
          <w:tcPr>
            <w:tcW w:w="5029" w:type="dxa"/>
            <w:shd w:val="clear" w:color="auto" w:fill="FFE699"/>
          </w:tcPr>
          <w:p w14:paraId="1A9F5F96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6F22B9A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150.000,00</w:t>
            </w:r>
          </w:p>
        </w:tc>
        <w:tc>
          <w:tcPr>
            <w:tcW w:w="1300" w:type="dxa"/>
            <w:shd w:val="clear" w:color="auto" w:fill="FFE699"/>
          </w:tcPr>
          <w:p w14:paraId="22395CC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149.564,39</w:t>
            </w:r>
          </w:p>
        </w:tc>
        <w:tc>
          <w:tcPr>
            <w:tcW w:w="1300" w:type="dxa"/>
            <w:shd w:val="clear" w:color="auto" w:fill="FFE699"/>
          </w:tcPr>
          <w:p w14:paraId="0DA8931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299.564,39</w:t>
            </w:r>
          </w:p>
        </w:tc>
        <w:tc>
          <w:tcPr>
            <w:tcW w:w="960" w:type="dxa"/>
            <w:shd w:val="clear" w:color="auto" w:fill="FFE699"/>
          </w:tcPr>
          <w:p w14:paraId="171E87B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199,71%</w:t>
            </w:r>
          </w:p>
        </w:tc>
      </w:tr>
      <w:tr w:rsidR="00086EA1" w:rsidRPr="00086EA1" w14:paraId="2F1A48BC" w14:textId="77777777" w:rsidTr="00A1512F">
        <w:tc>
          <w:tcPr>
            <w:tcW w:w="5029" w:type="dxa"/>
          </w:tcPr>
          <w:p w14:paraId="4FEEDC27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61. Donacije</w:t>
            </w:r>
          </w:p>
        </w:tc>
        <w:tc>
          <w:tcPr>
            <w:tcW w:w="1300" w:type="dxa"/>
          </w:tcPr>
          <w:p w14:paraId="1980911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150.000,00</w:t>
            </w:r>
          </w:p>
        </w:tc>
        <w:tc>
          <w:tcPr>
            <w:tcW w:w="1300" w:type="dxa"/>
          </w:tcPr>
          <w:p w14:paraId="744C1AA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149.564,39</w:t>
            </w:r>
          </w:p>
        </w:tc>
        <w:tc>
          <w:tcPr>
            <w:tcW w:w="1300" w:type="dxa"/>
          </w:tcPr>
          <w:p w14:paraId="26A6F14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299.564,39</w:t>
            </w:r>
          </w:p>
        </w:tc>
        <w:tc>
          <w:tcPr>
            <w:tcW w:w="960" w:type="dxa"/>
          </w:tcPr>
          <w:p w14:paraId="6D81FED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199,71%</w:t>
            </w:r>
          </w:p>
        </w:tc>
      </w:tr>
      <w:tr w:rsidR="00086EA1" w:rsidRPr="00086EA1" w14:paraId="1C1FDF87" w14:textId="77777777" w:rsidTr="00A1512F">
        <w:tc>
          <w:tcPr>
            <w:tcW w:w="5029" w:type="dxa"/>
            <w:shd w:val="clear" w:color="auto" w:fill="505050"/>
          </w:tcPr>
          <w:p w14:paraId="1E652AD7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2A294C1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1.468.834,58</w:t>
            </w:r>
          </w:p>
        </w:tc>
        <w:tc>
          <w:tcPr>
            <w:tcW w:w="1300" w:type="dxa"/>
            <w:shd w:val="clear" w:color="auto" w:fill="505050"/>
          </w:tcPr>
          <w:p w14:paraId="0D586A2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320.471,37</w:t>
            </w:r>
          </w:p>
        </w:tc>
        <w:tc>
          <w:tcPr>
            <w:tcW w:w="1300" w:type="dxa"/>
            <w:shd w:val="clear" w:color="auto" w:fill="505050"/>
          </w:tcPr>
          <w:p w14:paraId="13EDB15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1.789.305,95</w:t>
            </w:r>
          </w:p>
        </w:tc>
        <w:tc>
          <w:tcPr>
            <w:tcW w:w="960" w:type="dxa"/>
            <w:shd w:val="clear" w:color="auto" w:fill="505050"/>
          </w:tcPr>
          <w:p w14:paraId="20BA0A0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121,82%</w:t>
            </w:r>
          </w:p>
        </w:tc>
      </w:tr>
    </w:tbl>
    <w:p w14:paraId="0DCEF2DF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57480AA9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086EA1" w:rsidRPr="00086EA1" w14:paraId="6D7D2D5D" w14:textId="77777777" w:rsidTr="00A1512F">
        <w:tc>
          <w:tcPr>
            <w:tcW w:w="5029" w:type="dxa"/>
            <w:shd w:val="clear" w:color="auto" w:fill="505050"/>
          </w:tcPr>
          <w:p w14:paraId="01CDD156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FE47ED9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PRORAČUNA OPĆINE ŠODOLOVCI ZA 2026. GODINU I PROJEKCIJE ZA 2027. I 2028. GODINU</w:t>
            </w:r>
          </w:p>
        </w:tc>
        <w:tc>
          <w:tcPr>
            <w:tcW w:w="1300" w:type="dxa"/>
            <w:shd w:val="clear" w:color="auto" w:fill="505050"/>
          </w:tcPr>
          <w:p w14:paraId="0BE323ED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3E60474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2026.G.</w:t>
            </w:r>
          </w:p>
        </w:tc>
        <w:tc>
          <w:tcPr>
            <w:tcW w:w="960" w:type="dxa"/>
            <w:shd w:val="clear" w:color="auto" w:fill="505050"/>
          </w:tcPr>
          <w:p w14:paraId="4A45A950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086EA1" w:rsidRPr="00086EA1" w14:paraId="0E4F441F" w14:textId="77777777" w:rsidTr="00A1512F">
        <w:tc>
          <w:tcPr>
            <w:tcW w:w="5029" w:type="dxa"/>
            <w:shd w:val="clear" w:color="auto" w:fill="505050"/>
          </w:tcPr>
          <w:p w14:paraId="764237AD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55EE174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3FC17DB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92BD192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113C3E7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086EA1" w:rsidRPr="00086EA1" w14:paraId="408E8F8C" w14:textId="77777777" w:rsidTr="00A1512F">
        <w:tc>
          <w:tcPr>
            <w:tcW w:w="5029" w:type="dxa"/>
            <w:shd w:val="clear" w:color="auto" w:fill="FFE699"/>
          </w:tcPr>
          <w:p w14:paraId="11F50C84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00EDE0B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342.310,36</w:t>
            </w:r>
          </w:p>
        </w:tc>
        <w:tc>
          <w:tcPr>
            <w:tcW w:w="1300" w:type="dxa"/>
            <w:shd w:val="clear" w:color="auto" w:fill="FFE699"/>
          </w:tcPr>
          <w:p w14:paraId="40D2D89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-57.773,14</w:t>
            </w:r>
          </w:p>
        </w:tc>
        <w:tc>
          <w:tcPr>
            <w:tcW w:w="1300" w:type="dxa"/>
            <w:shd w:val="clear" w:color="auto" w:fill="FFE699"/>
          </w:tcPr>
          <w:p w14:paraId="73CC32A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284.537,22</w:t>
            </w:r>
          </w:p>
        </w:tc>
        <w:tc>
          <w:tcPr>
            <w:tcW w:w="960" w:type="dxa"/>
            <w:shd w:val="clear" w:color="auto" w:fill="FFE699"/>
          </w:tcPr>
          <w:p w14:paraId="7BC1455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83,12%</w:t>
            </w:r>
          </w:p>
        </w:tc>
      </w:tr>
      <w:tr w:rsidR="00086EA1" w:rsidRPr="00086EA1" w14:paraId="29BC49C1" w14:textId="77777777" w:rsidTr="00A1512F">
        <w:tc>
          <w:tcPr>
            <w:tcW w:w="5029" w:type="dxa"/>
          </w:tcPr>
          <w:p w14:paraId="3825BF75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 Opći prihodi i primici</w:t>
            </w:r>
          </w:p>
        </w:tc>
        <w:tc>
          <w:tcPr>
            <w:tcW w:w="1300" w:type="dxa"/>
          </w:tcPr>
          <w:p w14:paraId="1B2EBDE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342.310,36</w:t>
            </w:r>
          </w:p>
        </w:tc>
        <w:tc>
          <w:tcPr>
            <w:tcW w:w="1300" w:type="dxa"/>
          </w:tcPr>
          <w:p w14:paraId="6B38FF7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-57.773,14</w:t>
            </w:r>
          </w:p>
        </w:tc>
        <w:tc>
          <w:tcPr>
            <w:tcW w:w="1300" w:type="dxa"/>
          </w:tcPr>
          <w:p w14:paraId="04AC83C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284.537,22</w:t>
            </w:r>
          </w:p>
        </w:tc>
        <w:tc>
          <w:tcPr>
            <w:tcW w:w="960" w:type="dxa"/>
          </w:tcPr>
          <w:p w14:paraId="6948D26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83,12%</w:t>
            </w:r>
          </w:p>
        </w:tc>
      </w:tr>
      <w:tr w:rsidR="00086EA1" w:rsidRPr="00086EA1" w14:paraId="69A8B22B" w14:textId="77777777" w:rsidTr="00A1512F">
        <w:tc>
          <w:tcPr>
            <w:tcW w:w="5029" w:type="dxa"/>
            <w:shd w:val="clear" w:color="auto" w:fill="FFE699"/>
          </w:tcPr>
          <w:p w14:paraId="37663B85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68061EF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193.274,85</w:t>
            </w:r>
          </w:p>
        </w:tc>
        <w:tc>
          <w:tcPr>
            <w:tcW w:w="1300" w:type="dxa"/>
            <w:shd w:val="clear" w:color="auto" w:fill="FFE699"/>
          </w:tcPr>
          <w:p w14:paraId="4DDE54F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18.770,01</w:t>
            </w:r>
          </w:p>
        </w:tc>
        <w:tc>
          <w:tcPr>
            <w:tcW w:w="1300" w:type="dxa"/>
            <w:shd w:val="clear" w:color="auto" w:fill="FFE699"/>
          </w:tcPr>
          <w:p w14:paraId="656EC89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212.044,86</w:t>
            </w:r>
          </w:p>
        </w:tc>
        <w:tc>
          <w:tcPr>
            <w:tcW w:w="960" w:type="dxa"/>
            <w:shd w:val="clear" w:color="auto" w:fill="FFE699"/>
          </w:tcPr>
          <w:p w14:paraId="66125DE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109,71%</w:t>
            </w:r>
          </w:p>
        </w:tc>
      </w:tr>
      <w:tr w:rsidR="00086EA1" w:rsidRPr="00086EA1" w14:paraId="4F819542" w14:textId="77777777" w:rsidTr="00A1512F">
        <w:tc>
          <w:tcPr>
            <w:tcW w:w="5029" w:type="dxa"/>
          </w:tcPr>
          <w:p w14:paraId="07C7FA42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 Prihod od komunalne naknade i komunalnog doprinosa</w:t>
            </w:r>
          </w:p>
        </w:tc>
        <w:tc>
          <w:tcPr>
            <w:tcW w:w="1300" w:type="dxa"/>
          </w:tcPr>
          <w:p w14:paraId="1DD8794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300" w:type="dxa"/>
          </w:tcPr>
          <w:p w14:paraId="14B0DD8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-617,75</w:t>
            </w:r>
          </w:p>
        </w:tc>
        <w:tc>
          <w:tcPr>
            <w:tcW w:w="1300" w:type="dxa"/>
          </w:tcPr>
          <w:p w14:paraId="602F43E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15.382,25</w:t>
            </w:r>
          </w:p>
        </w:tc>
        <w:tc>
          <w:tcPr>
            <w:tcW w:w="960" w:type="dxa"/>
          </w:tcPr>
          <w:p w14:paraId="104C05A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96,14%</w:t>
            </w:r>
          </w:p>
        </w:tc>
      </w:tr>
      <w:tr w:rsidR="00086EA1" w:rsidRPr="00086EA1" w14:paraId="5EB203B6" w14:textId="77777777" w:rsidTr="00A1512F">
        <w:tc>
          <w:tcPr>
            <w:tcW w:w="5029" w:type="dxa"/>
          </w:tcPr>
          <w:p w14:paraId="3947EAA8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431 Prihodi od šumskog doprinosa</w:t>
            </w:r>
          </w:p>
        </w:tc>
        <w:tc>
          <w:tcPr>
            <w:tcW w:w="1300" w:type="dxa"/>
          </w:tcPr>
          <w:p w14:paraId="1701F52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30.852,93</w:t>
            </w:r>
          </w:p>
        </w:tc>
        <w:tc>
          <w:tcPr>
            <w:tcW w:w="1300" w:type="dxa"/>
          </w:tcPr>
          <w:p w14:paraId="412726B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24.147,07</w:t>
            </w:r>
          </w:p>
        </w:tc>
        <w:tc>
          <w:tcPr>
            <w:tcW w:w="1300" w:type="dxa"/>
          </w:tcPr>
          <w:p w14:paraId="16045DB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  <w:tc>
          <w:tcPr>
            <w:tcW w:w="960" w:type="dxa"/>
          </w:tcPr>
          <w:p w14:paraId="408C3AA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178,27%</w:t>
            </w:r>
          </w:p>
        </w:tc>
      </w:tr>
      <w:tr w:rsidR="00086EA1" w:rsidRPr="00086EA1" w14:paraId="176B34FC" w14:textId="77777777" w:rsidTr="00A1512F">
        <w:tc>
          <w:tcPr>
            <w:tcW w:w="5029" w:type="dxa"/>
          </w:tcPr>
          <w:p w14:paraId="6E45330F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432 Prihodi od naknade za zadržavanje nezakonito izgrađenih zgrada u prostoru</w:t>
            </w:r>
          </w:p>
        </w:tc>
        <w:tc>
          <w:tcPr>
            <w:tcW w:w="1300" w:type="dxa"/>
          </w:tcPr>
          <w:p w14:paraId="6FC4AD6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73D121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CEB2BA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54F6B42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86EA1" w:rsidRPr="00086EA1" w14:paraId="168D9E04" w14:textId="77777777" w:rsidTr="00A1512F">
        <w:tc>
          <w:tcPr>
            <w:tcW w:w="5029" w:type="dxa"/>
          </w:tcPr>
          <w:p w14:paraId="06DC6D16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433 Prihodi od raspolaganja državnim poljoprivrednim zemljištem</w:t>
            </w:r>
          </w:p>
        </w:tc>
        <w:tc>
          <w:tcPr>
            <w:tcW w:w="1300" w:type="dxa"/>
          </w:tcPr>
          <w:p w14:paraId="515187A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76.662,61</w:t>
            </w:r>
          </w:p>
        </w:tc>
        <w:tc>
          <w:tcPr>
            <w:tcW w:w="1300" w:type="dxa"/>
          </w:tcPr>
          <w:p w14:paraId="3FCF223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861339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76.662,61</w:t>
            </w:r>
          </w:p>
        </w:tc>
        <w:tc>
          <w:tcPr>
            <w:tcW w:w="960" w:type="dxa"/>
          </w:tcPr>
          <w:p w14:paraId="1404C88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2D29BA8D" w14:textId="77777777" w:rsidTr="00A1512F">
        <w:tc>
          <w:tcPr>
            <w:tcW w:w="5029" w:type="dxa"/>
          </w:tcPr>
          <w:p w14:paraId="51F3B10E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4331 Prihodi od prodaje državnog poljoprivrednog zemljišta</w:t>
            </w:r>
          </w:p>
        </w:tc>
        <w:tc>
          <w:tcPr>
            <w:tcW w:w="1300" w:type="dxa"/>
          </w:tcPr>
          <w:p w14:paraId="0CDC495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69.759,31</w:t>
            </w:r>
          </w:p>
        </w:tc>
        <w:tc>
          <w:tcPr>
            <w:tcW w:w="1300" w:type="dxa"/>
          </w:tcPr>
          <w:p w14:paraId="79F7687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-4.759,31</w:t>
            </w:r>
          </w:p>
        </w:tc>
        <w:tc>
          <w:tcPr>
            <w:tcW w:w="1300" w:type="dxa"/>
          </w:tcPr>
          <w:p w14:paraId="236FD52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960" w:type="dxa"/>
          </w:tcPr>
          <w:p w14:paraId="14521CD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93,18%</w:t>
            </w:r>
          </w:p>
        </w:tc>
      </w:tr>
      <w:tr w:rsidR="00086EA1" w:rsidRPr="00086EA1" w14:paraId="29B4F5BE" w14:textId="77777777" w:rsidTr="00A1512F">
        <w:tc>
          <w:tcPr>
            <w:tcW w:w="5029" w:type="dxa"/>
            <w:shd w:val="clear" w:color="auto" w:fill="FFE699"/>
          </w:tcPr>
          <w:p w14:paraId="34E68785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0AE9BA0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728.706,51</w:t>
            </w:r>
          </w:p>
        </w:tc>
        <w:tc>
          <w:tcPr>
            <w:tcW w:w="1300" w:type="dxa"/>
            <w:shd w:val="clear" w:color="auto" w:fill="FFE699"/>
          </w:tcPr>
          <w:p w14:paraId="4393828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123.764,03</w:t>
            </w:r>
          </w:p>
        </w:tc>
        <w:tc>
          <w:tcPr>
            <w:tcW w:w="1300" w:type="dxa"/>
            <w:shd w:val="clear" w:color="auto" w:fill="FFE699"/>
          </w:tcPr>
          <w:p w14:paraId="0D034DE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852.470,54</w:t>
            </w:r>
          </w:p>
        </w:tc>
        <w:tc>
          <w:tcPr>
            <w:tcW w:w="960" w:type="dxa"/>
            <w:shd w:val="clear" w:color="auto" w:fill="FFE699"/>
          </w:tcPr>
          <w:p w14:paraId="52D0A77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116,98%</w:t>
            </w:r>
          </w:p>
        </w:tc>
      </w:tr>
      <w:tr w:rsidR="00086EA1" w:rsidRPr="00086EA1" w14:paraId="75886542" w14:textId="77777777" w:rsidTr="00A1512F">
        <w:tc>
          <w:tcPr>
            <w:tcW w:w="5029" w:type="dxa"/>
          </w:tcPr>
          <w:p w14:paraId="1E444361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5011 Pomoći iz državnog proračuna kroz opće prihode i primitke</w:t>
            </w:r>
          </w:p>
        </w:tc>
        <w:tc>
          <w:tcPr>
            <w:tcW w:w="1300" w:type="dxa"/>
          </w:tcPr>
          <w:p w14:paraId="3BD9B36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332.771,90</w:t>
            </w:r>
          </w:p>
        </w:tc>
        <w:tc>
          <w:tcPr>
            <w:tcW w:w="1300" w:type="dxa"/>
          </w:tcPr>
          <w:p w14:paraId="29C48E7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118.411,58</w:t>
            </w:r>
          </w:p>
        </w:tc>
        <w:tc>
          <w:tcPr>
            <w:tcW w:w="1300" w:type="dxa"/>
          </w:tcPr>
          <w:p w14:paraId="74999A4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451.183,48</w:t>
            </w:r>
          </w:p>
        </w:tc>
        <w:tc>
          <w:tcPr>
            <w:tcW w:w="960" w:type="dxa"/>
          </w:tcPr>
          <w:p w14:paraId="43C19BF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135,58%</w:t>
            </w:r>
          </w:p>
        </w:tc>
      </w:tr>
      <w:tr w:rsidR="00086EA1" w:rsidRPr="00086EA1" w14:paraId="43EE1663" w14:textId="77777777" w:rsidTr="00A1512F">
        <w:tc>
          <w:tcPr>
            <w:tcW w:w="5029" w:type="dxa"/>
          </w:tcPr>
          <w:p w14:paraId="0CA186B9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5012 Pomoći iz državnog proračuna kroz nacionalno sufinanciranje EU projekata</w:t>
            </w:r>
          </w:p>
        </w:tc>
        <w:tc>
          <w:tcPr>
            <w:tcW w:w="1300" w:type="dxa"/>
          </w:tcPr>
          <w:p w14:paraId="2BBA107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300" w:type="dxa"/>
          </w:tcPr>
          <w:p w14:paraId="1C178ED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ECF722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960" w:type="dxa"/>
          </w:tcPr>
          <w:p w14:paraId="075ADD7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10ED10EF" w14:textId="77777777" w:rsidTr="00A1512F">
        <w:tc>
          <w:tcPr>
            <w:tcW w:w="5029" w:type="dxa"/>
          </w:tcPr>
          <w:p w14:paraId="1FDDA1BE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52. Ostale pomoći</w:t>
            </w:r>
          </w:p>
        </w:tc>
        <w:tc>
          <w:tcPr>
            <w:tcW w:w="1300" w:type="dxa"/>
          </w:tcPr>
          <w:p w14:paraId="1492BE5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29.120,00</w:t>
            </w:r>
          </w:p>
        </w:tc>
        <w:tc>
          <w:tcPr>
            <w:tcW w:w="1300" w:type="dxa"/>
          </w:tcPr>
          <w:p w14:paraId="5C9C813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-11.645,00</w:t>
            </w:r>
          </w:p>
        </w:tc>
        <w:tc>
          <w:tcPr>
            <w:tcW w:w="1300" w:type="dxa"/>
          </w:tcPr>
          <w:p w14:paraId="7B161FF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17.475,00</w:t>
            </w:r>
          </w:p>
        </w:tc>
        <w:tc>
          <w:tcPr>
            <w:tcW w:w="960" w:type="dxa"/>
          </w:tcPr>
          <w:p w14:paraId="1AD5A37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60,01%</w:t>
            </w:r>
          </w:p>
        </w:tc>
      </w:tr>
      <w:tr w:rsidR="00086EA1" w:rsidRPr="00086EA1" w14:paraId="212E3273" w14:textId="77777777" w:rsidTr="00A1512F">
        <w:tc>
          <w:tcPr>
            <w:tcW w:w="5029" w:type="dxa"/>
          </w:tcPr>
          <w:p w14:paraId="71AF483C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561 Europski socijalni fond plus</w:t>
            </w:r>
          </w:p>
        </w:tc>
        <w:tc>
          <w:tcPr>
            <w:tcW w:w="1300" w:type="dxa"/>
          </w:tcPr>
          <w:p w14:paraId="6C73147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306.814,61</w:t>
            </w:r>
          </w:p>
        </w:tc>
        <w:tc>
          <w:tcPr>
            <w:tcW w:w="1300" w:type="dxa"/>
          </w:tcPr>
          <w:p w14:paraId="15E4FE0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CF1786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306.814,61</w:t>
            </w:r>
          </w:p>
        </w:tc>
        <w:tc>
          <w:tcPr>
            <w:tcW w:w="960" w:type="dxa"/>
          </w:tcPr>
          <w:p w14:paraId="26A4F3E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1C3C178C" w14:textId="77777777" w:rsidTr="00A1512F">
        <w:tc>
          <w:tcPr>
            <w:tcW w:w="5029" w:type="dxa"/>
          </w:tcPr>
          <w:p w14:paraId="04522279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565 Europski poljoprivredni fond za ruralni razvoj</w:t>
            </w:r>
          </w:p>
        </w:tc>
        <w:tc>
          <w:tcPr>
            <w:tcW w:w="1300" w:type="dxa"/>
          </w:tcPr>
          <w:p w14:paraId="5E01346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00" w:type="dxa"/>
          </w:tcPr>
          <w:p w14:paraId="6F433E7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16.997,45</w:t>
            </w:r>
          </w:p>
        </w:tc>
        <w:tc>
          <w:tcPr>
            <w:tcW w:w="1300" w:type="dxa"/>
          </w:tcPr>
          <w:p w14:paraId="01C00AD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70.997,45</w:t>
            </w:r>
          </w:p>
        </w:tc>
        <w:tc>
          <w:tcPr>
            <w:tcW w:w="960" w:type="dxa"/>
          </w:tcPr>
          <w:p w14:paraId="3F6B8E3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131,48%</w:t>
            </w:r>
          </w:p>
        </w:tc>
      </w:tr>
      <w:tr w:rsidR="00086EA1" w:rsidRPr="00086EA1" w14:paraId="46FCF7F9" w14:textId="77777777" w:rsidTr="00A1512F">
        <w:tc>
          <w:tcPr>
            <w:tcW w:w="5029" w:type="dxa"/>
            <w:shd w:val="clear" w:color="auto" w:fill="FFE699"/>
          </w:tcPr>
          <w:p w14:paraId="4860237C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2B3E2CC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527.795,08</w:t>
            </w:r>
          </w:p>
        </w:tc>
        <w:tc>
          <w:tcPr>
            <w:tcW w:w="1300" w:type="dxa"/>
            <w:shd w:val="clear" w:color="auto" w:fill="FFE699"/>
          </w:tcPr>
          <w:p w14:paraId="0B48BB3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149.564,39</w:t>
            </w:r>
          </w:p>
        </w:tc>
        <w:tc>
          <w:tcPr>
            <w:tcW w:w="1300" w:type="dxa"/>
            <w:shd w:val="clear" w:color="auto" w:fill="FFE699"/>
          </w:tcPr>
          <w:p w14:paraId="0043F10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677.359,47</w:t>
            </w:r>
          </w:p>
        </w:tc>
        <w:tc>
          <w:tcPr>
            <w:tcW w:w="960" w:type="dxa"/>
            <w:shd w:val="clear" w:color="auto" w:fill="FFE699"/>
          </w:tcPr>
          <w:p w14:paraId="498323B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128,34%</w:t>
            </w:r>
          </w:p>
        </w:tc>
      </w:tr>
      <w:tr w:rsidR="00086EA1" w:rsidRPr="00086EA1" w14:paraId="4151C8D2" w14:textId="77777777" w:rsidTr="00A1512F">
        <w:tc>
          <w:tcPr>
            <w:tcW w:w="5029" w:type="dxa"/>
          </w:tcPr>
          <w:p w14:paraId="71C1D5EF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61. Donacije</w:t>
            </w:r>
          </w:p>
        </w:tc>
        <w:tc>
          <w:tcPr>
            <w:tcW w:w="1300" w:type="dxa"/>
          </w:tcPr>
          <w:p w14:paraId="343920C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527.795,08</w:t>
            </w:r>
          </w:p>
        </w:tc>
        <w:tc>
          <w:tcPr>
            <w:tcW w:w="1300" w:type="dxa"/>
          </w:tcPr>
          <w:p w14:paraId="0EABE60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149.564,39</w:t>
            </w:r>
          </w:p>
        </w:tc>
        <w:tc>
          <w:tcPr>
            <w:tcW w:w="1300" w:type="dxa"/>
          </w:tcPr>
          <w:p w14:paraId="73A4BC6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677.359,47</w:t>
            </w:r>
          </w:p>
        </w:tc>
        <w:tc>
          <w:tcPr>
            <w:tcW w:w="960" w:type="dxa"/>
          </w:tcPr>
          <w:p w14:paraId="11DC08F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128,34%</w:t>
            </w:r>
          </w:p>
        </w:tc>
      </w:tr>
      <w:tr w:rsidR="00086EA1" w:rsidRPr="00086EA1" w14:paraId="2021A3E4" w14:textId="77777777" w:rsidTr="00A1512F">
        <w:tc>
          <w:tcPr>
            <w:tcW w:w="5029" w:type="dxa"/>
            <w:shd w:val="clear" w:color="auto" w:fill="505050"/>
          </w:tcPr>
          <w:p w14:paraId="7992043D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1B9A43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1.792.086,80</w:t>
            </w:r>
          </w:p>
        </w:tc>
        <w:tc>
          <w:tcPr>
            <w:tcW w:w="1300" w:type="dxa"/>
            <w:shd w:val="clear" w:color="auto" w:fill="505050"/>
          </w:tcPr>
          <w:p w14:paraId="79DD251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234.325,29</w:t>
            </w:r>
          </w:p>
        </w:tc>
        <w:tc>
          <w:tcPr>
            <w:tcW w:w="1300" w:type="dxa"/>
            <w:shd w:val="clear" w:color="auto" w:fill="505050"/>
          </w:tcPr>
          <w:p w14:paraId="33E5119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2.026.412,09</w:t>
            </w:r>
          </w:p>
        </w:tc>
        <w:tc>
          <w:tcPr>
            <w:tcW w:w="960" w:type="dxa"/>
            <w:shd w:val="clear" w:color="auto" w:fill="505050"/>
          </w:tcPr>
          <w:p w14:paraId="75DFA74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113,08%</w:t>
            </w:r>
          </w:p>
        </w:tc>
      </w:tr>
    </w:tbl>
    <w:p w14:paraId="45992BC8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20317C36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576F451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Rashodi prema funkcijskoj klasifikaciji: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086EA1" w:rsidRPr="00086EA1" w14:paraId="20D3199C" w14:textId="77777777" w:rsidTr="00A1512F">
        <w:tc>
          <w:tcPr>
            <w:tcW w:w="5029" w:type="dxa"/>
            <w:shd w:val="clear" w:color="auto" w:fill="505050"/>
          </w:tcPr>
          <w:p w14:paraId="5F8792F4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6F1D7813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PRORAČUNA OPĆINE ŠODOLOVCI ZA 2026. GODINU I PROJEKCIJE ZA 2027. I 2028. GODINU</w:t>
            </w:r>
          </w:p>
        </w:tc>
        <w:tc>
          <w:tcPr>
            <w:tcW w:w="1300" w:type="dxa"/>
            <w:shd w:val="clear" w:color="auto" w:fill="505050"/>
          </w:tcPr>
          <w:p w14:paraId="58945E26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4EECAB59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2026.G.</w:t>
            </w:r>
          </w:p>
        </w:tc>
        <w:tc>
          <w:tcPr>
            <w:tcW w:w="960" w:type="dxa"/>
            <w:shd w:val="clear" w:color="auto" w:fill="505050"/>
          </w:tcPr>
          <w:p w14:paraId="68766379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086EA1" w:rsidRPr="00086EA1" w14:paraId="05AB4E2E" w14:textId="77777777" w:rsidTr="00A1512F">
        <w:tc>
          <w:tcPr>
            <w:tcW w:w="5029" w:type="dxa"/>
            <w:shd w:val="clear" w:color="auto" w:fill="505050"/>
          </w:tcPr>
          <w:p w14:paraId="5D8A4ACA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D640E69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289A29F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5306463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C87ED66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086EA1" w:rsidRPr="00086EA1" w14:paraId="7AA2C417" w14:textId="77777777" w:rsidTr="00A1512F">
        <w:tc>
          <w:tcPr>
            <w:tcW w:w="5029" w:type="dxa"/>
            <w:shd w:val="clear" w:color="auto" w:fill="E2EFDA"/>
          </w:tcPr>
          <w:p w14:paraId="17E2F263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787971D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280.704,32</w:t>
            </w:r>
          </w:p>
        </w:tc>
        <w:tc>
          <w:tcPr>
            <w:tcW w:w="1300" w:type="dxa"/>
            <w:shd w:val="clear" w:color="auto" w:fill="E2EFDA"/>
          </w:tcPr>
          <w:p w14:paraId="66122A7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-4.668,78</w:t>
            </w:r>
          </w:p>
        </w:tc>
        <w:tc>
          <w:tcPr>
            <w:tcW w:w="1300" w:type="dxa"/>
            <w:shd w:val="clear" w:color="auto" w:fill="E2EFDA"/>
          </w:tcPr>
          <w:p w14:paraId="61F2EDF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276.035,54</w:t>
            </w:r>
          </w:p>
        </w:tc>
        <w:tc>
          <w:tcPr>
            <w:tcW w:w="960" w:type="dxa"/>
            <w:shd w:val="clear" w:color="auto" w:fill="E2EFDA"/>
          </w:tcPr>
          <w:p w14:paraId="3FA0106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98,34%</w:t>
            </w:r>
          </w:p>
        </w:tc>
      </w:tr>
      <w:tr w:rsidR="00086EA1" w:rsidRPr="00086EA1" w14:paraId="4F882E97" w14:textId="77777777" w:rsidTr="00A1512F">
        <w:tc>
          <w:tcPr>
            <w:tcW w:w="5029" w:type="dxa"/>
          </w:tcPr>
          <w:p w14:paraId="5149A3C9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0111 Izvršna i zakonodavna tijela</w:t>
            </w:r>
          </w:p>
        </w:tc>
        <w:tc>
          <w:tcPr>
            <w:tcW w:w="1300" w:type="dxa"/>
          </w:tcPr>
          <w:p w14:paraId="111D328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77.588,84</w:t>
            </w:r>
          </w:p>
        </w:tc>
        <w:tc>
          <w:tcPr>
            <w:tcW w:w="1300" w:type="dxa"/>
          </w:tcPr>
          <w:p w14:paraId="282957F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-130,00</w:t>
            </w:r>
          </w:p>
        </w:tc>
        <w:tc>
          <w:tcPr>
            <w:tcW w:w="1300" w:type="dxa"/>
          </w:tcPr>
          <w:p w14:paraId="551F70A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77.458,84</w:t>
            </w:r>
          </w:p>
        </w:tc>
        <w:tc>
          <w:tcPr>
            <w:tcW w:w="960" w:type="dxa"/>
          </w:tcPr>
          <w:p w14:paraId="3232523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99,83%</w:t>
            </w:r>
          </w:p>
        </w:tc>
      </w:tr>
      <w:tr w:rsidR="00086EA1" w:rsidRPr="00086EA1" w14:paraId="47E5242A" w14:textId="77777777" w:rsidTr="00A1512F">
        <w:tc>
          <w:tcPr>
            <w:tcW w:w="5029" w:type="dxa"/>
          </w:tcPr>
          <w:p w14:paraId="36703C4F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0131 Opće usluge vezane uz službenike</w:t>
            </w:r>
          </w:p>
        </w:tc>
        <w:tc>
          <w:tcPr>
            <w:tcW w:w="1300" w:type="dxa"/>
          </w:tcPr>
          <w:p w14:paraId="0AC67A4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142.359,03</w:t>
            </w:r>
          </w:p>
        </w:tc>
        <w:tc>
          <w:tcPr>
            <w:tcW w:w="1300" w:type="dxa"/>
          </w:tcPr>
          <w:p w14:paraId="7B4E4FA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-13.783,00</w:t>
            </w:r>
          </w:p>
        </w:tc>
        <w:tc>
          <w:tcPr>
            <w:tcW w:w="1300" w:type="dxa"/>
          </w:tcPr>
          <w:p w14:paraId="0653CE8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128.576,03</w:t>
            </w:r>
          </w:p>
        </w:tc>
        <w:tc>
          <w:tcPr>
            <w:tcW w:w="960" w:type="dxa"/>
          </w:tcPr>
          <w:p w14:paraId="5826144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90,32%</w:t>
            </w:r>
          </w:p>
        </w:tc>
      </w:tr>
      <w:tr w:rsidR="00086EA1" w:rsidRPr="00086EA1" w14:paraId="7B3E9C2C" w14:textId="77777777" w:rsidTr="00A1512F">
        <w:tc>
          <w:tcPr>
            <w:tcW w:w="5029" w:type="dxa"/>
          </w:tcPr>
          <w:p w14:paraId="3CA92B76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0133 Ostale opće usluge</w:t>
            </w:r>
          </w:p>
        </w:tc>
        <w:tc>
          <w:tcPr>
            <w:tcW w:w="1300" w:type="dxa"/>
          </w:tcPr>
          <w:p w14:paraId="40F51D4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3.816,80</w:t>
            </w:r>
          </w:p>
        </w:tc>
        <w:tc>
          <w:tcPr>
            <w:tcW w:w="1300" w:type="dxa"/>
          </w:tcPr>
          <w:p w14:paraId="16718E6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3.820,00</w:t>
            </w:r>
          </w:p>
        </w:tc>
        <w:tc>
          <w:tcPr>
            <w:tcW w:w="1300" w:type="dxa"/>
          </w:tcPr>
          <w:p w14:paraId="1D70DC3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7.636,80</w:t>
            </w:r>
          </w:p>
        </w:tc>
        <w:tc>
          <w:tcPr>
            <w:tcW w:w="960" w:type="dxa"/>
          </w:tcPr>
          <w:p w14:paraId="0DBBDDF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200,08%</w:t>
            </w:r>
          </w:p>
        </w:tc>
      </w:tr>
      <w:tr w:rsidR="00086EA1" w:rsidRPr="00086EA1" w14:paraId="6A1BC675" w14:textId="77777777" w:rsidTr="00A1512F">
        <w:tc>
          <w:tcPr>
            <w:tcW w:w="5029" w:type="dxa"/>
          </w:tcPr>
          <w:p w14:paraId="2BFA4F94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016 Opće javne usluge koje nisu drugdje svrstane</w:t>
            </w:r>
          </w:p>
        </w:tc>
        <w:tc>
          <w:tcPr>
            <w:tcW w:w="1300" w:type="dxa"/>
          </w:tcPr>
          <w:p w14:paraId="3CCBA38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56.939,65</w:t>
            </w:r>
          </w:p>
        </w:tc>
        <w:tc>
          <w:tcPr>
            <w:tcW w:w="1300" w:type="dxa"/>
          </w:tcPr>
          <w:p w14:paraId="6B4D45C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5.424,22</w:t>
            </w:r>
          </w:p>
        </w:tc>
        <w:tc>
          <w:tcPr>
            <w:tcW w:w="1300" w:type="dxa"/>
          </w:tcPr>
          <w:p w14:paraId="0E7C194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62.363,87</w:t>
            </w:r>
          </w:p>
        </w:tc>
        <w:tc>
          <w:tcPr>
            <w:tcW w:w="960" w:type="dxa"/>
          </w:tcPr>
          <w:p w14:paraId="49E17A4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109,53%</w:t>
            </w:r>
          </w:p>
        </w:tc>
      </w:tr>
      <w:tr w:rsidR="00086EA1" w:rsidRPr="00086EA1" w14:paraId="68A48C71" w14:textId="77777777" w:rsidTr="00A1512F">
        <w:tc>
          <w:tcPr>
            <w:tcW w:w="5029" w:type="dxa"/>
            <w:shd w:val="clear" w:color="auto" w:fill="E2EFDA"/>
          </w:tcPr>
          <w:p w14:paraId="46997535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0832520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13.330,31</w:t>
            </w:r>
          </w:p>
        </w:tc>
        <w:tc>
          <w:tcPr>
            <w:tcW w:w="1300" w:type="dxa"/>
            <w:shd w:val="clear" w:color="auto" w:fill="E2EFDA"/>
          </w:tcPr>
          <w:p w14:paraId="0D811C2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2D22B11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13.330,31</w:t>
            </w:r>
          </w:p>
        </w:tc>
        <w:tc>
          <w:tcPr>
            <w:tcW w:w="960" w:type="dxa"/>
            <w:shd w:val="clear" w:color="auto" w:fill="E2EFDA"/>
          </w:tcPr>
          <w:p w14:paraId="26F0381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54DE2A0E" w14:textId="77777777" w:rsidTr="00A1512F">
        <w:tc>
          <w:tcPr>
            <w:tcW w:w="5029" w:type="dxa"/>
          </w:tcPr>
          <w:p w14:paraId="0BACACD6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032 Usluge protupožarne zaštite</w:t>
            </w:r>
          </w:p>
        </w:tc>
        <w:tc>
          <w:tcPr>
            <w:tcW w:w="1300" w:type="dxa"/>
          </w:tcPr>
          <w:p w14:paraId="7A6F42C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00" w:type="dxa"/>
          </w:tcPr>
          <w:p w14:paraId="1962304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6E3C99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960" w:type="dxa"/>
          </w:tcPr>
          <w:p w14:paraId="4BBAB5D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400065BB" w14:textId="77777777" w:rsidTr="00A1512F">
        <w:tc>
          <w:tcPr>
            <w:tcW w:w="5029" w:type="dxa"/>
          </w:tcPr>
          <w:p w14:paraId="6A004316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036 Rashodi za javni red i sigurnost koji nisu drugdje svrstani</w:t>
            </w:r>
          </w:p>
        </w:tc>
        <w:tc>
          <w:tcPr>
            <w:tcW w:w="1300" w:type="dxa"/>
          </w:tcPr>
          <w:p w14:paraId="271A815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1.330,31</w:t>
            </w:r>
          </w:p>
        </w:tc>
        <w:tc>
          <w:tcPr>
            <w:tcW w:w="1300" w:type="dxa"/>
          </w:tcPr>
          <w:p w14:paraId="3EE0414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C35A28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1.330,31</w:t>
            </w:r>
          </w:p>
        </w:tc>
        <w:tc>
          <w:tcPr>
            <w:tcW w:w="960" w:type="dxa"/>
          </w:tcPr>
          <w:p w14:paraId="70A9DFE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532C365D" w14:textId="77777777" w:rsidTr="00A1512F">
        <w:tc>
          <w:tcPr>
            <w:tcW w:w="5029" w:type="dxa"/>
            <w:shd w:val="clear" w:color="auto" w:fill="E2EFDA"/>
          </w:tcPr>
          <w:p w14:paraId="6A4BA0A8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725F322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80.228,24</w:t>
            </w:r>
          </w:p>
        </w:tc>
        <w:tc>
          <w:tcPr>
            <w:tcW w:w="1300" w:type="dxa"/>
            <w:shd w:val="clear" w:color="auto" w:fill="E2EFDA"/>
          </w:tcPr>
          <w:p w14:paraId="4915172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8.702,25</w:t>
            </w:r>
          </w:p>
        </w:tc>
        <w:tc>
          <w:tcPr>
            <w:tcW w:w="1300" w:type="dxa"/>
            <w:shd w:val="clear" w:color="auto" w:fill="E2EFDA"/>
          </w:tcPr>
          <w:p w14:paraId="49262A8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88.930,49</w:t>
            </w:r>
          </w:p>
        </w:tc>
        <w:tc>
          <w:tcPr>
            <w:tcW w:w="960" w:type="dxa"/>
            <w:shd w:val="clear" w:color="auto" w:fill="E2EFDA"/>
          </w:tcPr>
          <w:p w14:paraId="583A647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110,85%</w:t>
            </w:r>
          </w:p>
        </w:tc>
      </w:tr>
      <w:tr w:rsidR="00086EA1" w:rsidRPr="00086EA1" w14:paraId="4C9E4F07" w14:textId="77777777" w:rsidTr="00A1512F">
        <w:tc>
          <w:tcPr>
            <w:tcW w:w="5029" w:type="dxa"/>
          </w:tcPr>
          <w:p w14:paraId="622E7C87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0412 Opći poslovi vezani uz rad</w:t>
            </w:r>
          </w:p>
        </w:tc>
        <w:tc>
          <w:tcPr>
            <w:tcW w:w="1300" w:type="dxa"/>
          </w:tcPr>
          <w:p w14:paraId="2C6C32B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58.450,49</w:t>
            </w:r>
          </w:p>
        </w:tc>
        <w:tc>
          <w:tcPr>
            <w:tcW w:w="1300" w:type="dxa"/>
          </w:tcPr>
          <w:p w14:paraId="4DE270F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-680,00</w:t>
            </w:r>
          </w:p>
        </w:tc>
        <w:tc>
          <w:tcPr>
            <w:tcW w:w="1300" w:type="dxa"/>
          </w:tcPr>
          <w:p w14:paraId="0315AA4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57.770,49</w:t>
            </w:r>
          </w:p>
        </w:tc>
        <w:tc>
          <w:tcPr>
            <w:tcW w:w="960" w:type="dxa"/>
          </w:tcPr>
          <w:p w14:paraId="7133004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98,84%</w:t>
            </w:r>
          </w:p>
        </w:tc>
      </w:tr>
      <w:tr w:rsidR="00086EA1" w:rsidRPr="00086EA1" w14:paraId="05A15392" w14:textId="77777777" w:rsidTr="00A1512F">
        <w:tc>
          <w:tcPr>
            <w:tcW w:w="5029" w:type="dxa"/>
          </w:tcPr>
          <w:p w14:paraId="704AA8F7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0421 Poljoprivreda</w:t>
            </w:r>
          </w:p>
        </w:tc>
        <w:tc>
          <w:tcPr>
            <w:tcW w:w="1300" w:type="dxa"/>
          </w:tcPr>
          <w:p w14:paraId="7B40FB5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1300" w:type="dxa"/>
          </w:tcPr>
          <w:p w14:paraId="06F85E3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</w:tcPr>
          <w:p w14:paraId="0143B48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960" w:type="dxa"/>
          </w:tcPr>
          <w:p w14:paraId="1D70A61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233,33%</w:t>
            </w:r>
          </w:p>
        </w:tc>
      </w:tr>
      <w:tr w:rsidR="00086EA1" w:rsidRPr="00086EA1" w14:paraId="09A04355" w14:textId="77777777" w:rsidTr="00A1512F">
        <w:tc>
          <w:tcPr>
            <w:tcW w:w="5029" w:type="dxa"/>
          </w:tcPr>
          <w:p w14:paraId="190FCD63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0451 Cestovni promet</w:t>
            </w:r>
          </w:p>
        </w:tc>
        <w:tc>
          <w:tcPr>
            <w:tcW w:w="1300" w:type="dxa"/>
          </w:tcPr>
          <w:p w14:paraId="0E4719C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14.277,75</w:t>
            </w:r>
          </w:p>
        </w:tc>
        <w:tc>
          <w:tcPr>
            <w:tcW w:w="1300" w:type="dxa"/>
          </w:tcPr>
          <w:p w14:paraId="58B4E27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-617,75</w:t>
            </w:r>
          </w:p>
        </w:tc>
        <w:tc>
          <w:tcPr>
            <w:tcW w:w="1300" w:type="dxa"/>
          </w:tcPr>
          <w:p w14:paraId="2E5FBD8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13.660,00</w:t>
            </w:r>
          </w:p>
        </w:tc>
        <w:tc>
          <w:tcPr>
            <w:tcW w:w="960" w:type="dxa"/>
          </w:tcPr>
          <w:p w14:paraId="29F7270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95,67%</w:t>
            </w:r>
          </w:p>
        </w:tc>
      </w:tr>
      <w:tr w:rsidR="00086EA1" w:rsidRPr="00086EA1" w14:paraId="71AF320E" w14:textId="77777777" w:rsidTr="00A1512F">
        <w:tc>
          <w:tcPr>
            <w:tcW w:w="5029" w:type="dxa"/>
            <w:shd w:val="clear" w:color="auto" w:fill="E2EFDA"/>
          </w:tcPr>
          <w:p w14:paraId="6443D1EB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18D90D8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51.050,00</w:t>
            </w:r>
          </w:p>
        </w:tc>
        <w:tc>
          <w:tcPr>
            <w:tcW w:w="1300" w:type="dxa"/>
            <w:shd w:val="clear" w:color="auto" w:fill="E2EFDA"/>
          </w:tcPr>
          <w:p w14:paraId="59E794E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-2.192,04</w:t>
            </w:r>
          </w:p>
        </w:tc>
        <w:tc>
          <w:tcPr>
            <w:tcW w:w="1300" w:type="dxa"/>
            <w:shd w:val="clear" w:color="auto" w:fill="E2EFDA"/>
          </w:tcPr>
          <w:p w14:paraId="244864F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48.857,96</w:t>
            </w:r>
          </w:p>
        </w:tc>
        <w:tc>
          <w:tcPr>
            <w:tcW w:w="960" w:type="dxa"/>
            <w:shd w:val="clear" w:color="auto" w:fill="E2EFDA"/>
          </w:tcPr>
          <w:p w14:paraId="08564C0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95,71%</w:t>
            </w:r>
          </w:p>
        </w:tc>
      </w:tr>
      <w:tr w:rsidR="00086EA1" w:rsidRPr="00086EA1" w14:paraId="5B304CD8" w14:textId="77777777" w:rsidTr="00A1512F">
        <w:tc>
          <w:tcPr>
            <w:tcW w:w="5029" w:type="dxa"/>
          </w:tcPr>
          <w:p w14:paraId="692045E9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051 Gospodarenje otpadom</w:t>
            </w:r>
          </w:p>
        </w:tc>
        <w:tc>
          <w:tcPr>
            <w:tcW w:w="1300" w:type="dxa"/>
          </w:tcPr>
          <w:p w14:paraId="1626DB2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11.800,00</w:t>
            </w:r>
          </w:p>
        </w:tc>
        <w:tc>
          <w:tcPr>
            <w:tcW w:w="1300" w:type="dxa"/>
          </w:tcPr>
          <w:p w14:paraId="6BB33DE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65A26E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11.800,00</w:t>
            </w:r>
          </w:p>
        </w:tc>
        <w:tc>
          <w:tcPr>
            <w:tcW w:w="960" w:type="dxa"/>
          </w:tcPr>
          <w:p w14:paraId="5B94168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2323A816" w14:textId="77777777" w:rsidTr="00A1512F">
        <w:tc>
          <w:tcPr>
            <w:tcW w:w="5029" w:type="dxa"/>
          </w:tcPr>
          <w:p w14:paraId="6700EF94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052 Gospodarenje otpadnim vodama</w:t>
            </w:r>
          </w:p>
        </w:tc>
        <w:tc>
          <w:tcPr>
            <w:tcW w:w="1300" w:type="dxa"/>
          </w:tcPr>
          <w:p w14:paraId="29F3FD4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</w:tcPr>
          <w:p w14:paraId="1049221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475,00</w:t>
            </w:r>
          </w:p>
        </w:tc>
        <w:tc>
          <w:tcPr>
            <w:tcW w:w="1300" w:type="dxa"/>
          </w:tcPr>
          <w:p w14:paraId="60AE22F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20.475,00</w:t>
            </w:r>
          </w:p>
        </w:tc>
        <w:tc>
          <w:tcPr>
            <w:tcW w:w="960" w:type="dxa"/>
          </w:tcPr>
          <w:p w14:paraId="137FA68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102,38%</w:t>
            </w:r>
          </w:p>
        </w:tc>
      </w:tr>
      <w:tr w:rsidR="00086EA1" w:rsidRPr="00086EA1" w14:paraId="0914CF00" w14:textId="77777777" w:rsidTr="00A1512F">
        <w:tc>
          <w:tcPr>
            <w:tcW w:w="5029" w:type="dxa"/>
          </w:tcPr>
          <w:p w14:paraId="29F42C2F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174FD8E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19.250,00</w:t>
            </w:r>
          </w:p>
        </w:tc>
        <w:tc>
          <w:tcPr>
            <w:tcW w:w="1300" w:type="dxa"/>
          </w:tcPr>
          <w:p w14:paraId="6D40B08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-2.667,04</w:t>
            </w:r>
          </w:p>
        </w:tc>
        <w:tc>
          <w:tcPr>
            <w:tcW w:w="1300" w:type="dxa"/>
          </w:tcPr>
          <w:p w14:paraId="65C0A44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16.582,96</w:t>
            </w:r>
          </w:p>
        </w:tc>
        <w:tc>
          <w:tcPr>
            <w:tcW w:w="960" w:type="dxa"/>
          </w:tcPr>
          <w:p w14:paraId="2A6BEAA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86,15%</w:t>
            </w:r>
          </w:p>
        </w:tc>
      </w:tr>
      <w:tr w:rsidR="00086EA1" w:rsidRPr="00086EA1" w14:paraId="437DCF01" w14:textId="77777777" w:rsidTr="00A1512F">
        <w:tc>
          <w:tcPr>
            <w:tcW w:w="5029" w:type="dxa"/>
            <w:shd w:val="clear" w:color="auto" w:fill="E2EFDA"/>
          </w:tcPr>
          <w:p w14:paraId="7E55E26D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3FDC6EF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731.733,62</w:t>
            </w:r>
          </w:p>
        </w:tc>
        <w:tc>
          <w:tcPr>
            <w:tcW w:w="1300" w:type="dxa"/>
            <w:shd w:val="clear" w:color="auto" w:fill="E2EFDA"/>
          </w:tcPr>
          <w:p w14:paraId="069A3E9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148.538,47</w:t>
            </w:r>
          </w:p>
        </w:tc>
        <w:tc>
          <w:tcPr>
            <w:tcW w:w="1300" w:type="dxa"/>
            <w:shd w:val="clear" w:color="auto" w:fill="E2EFDA"/>
          </w:tcPr>
          <w:p w14:paraId="665F210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880.272,09</w:t>
            </w:r>
          </w:p>
        </w:tc>
        <w:tc>
          <w:tcPr>
            <w:tcW w:w="960" w:type="dxa"/>
            <w:shd w:val="clear" w:color="auto" w:fill="E2EFDA"/>
          </w:tcPr>
          <w:p w14:paraId="6A83205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120,30%</w:t>
            </w:r>
          </w:p>
        </w:tc>
      </w:tr>
      <w:tr w:rsidR="00086EA1" w:rsidRPr="00086EA1" w14:paraId="09AFE9DB" w14:textId="77777777" w:rsidTr="00A1512F">
        <w:tc>
          <w:tcPr>
            <w:tcW w:w="5029" w:type="dxa"/>
          </w:tcPr>
          <w:p w14:paraId="4C7B21D2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062 Razvoj zajednice</w:t>
            </w:r>
          </w:p>
        </w:tc>
        <w:tc>
          <w:tcPr>
            <w:tcW w:w="1300" w:type="dxa"/>
          </w:tcPr>
          <w:p w14:paraId="2ACD419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496.209,20</w:t>
            </w:r>
          </w:p>
        </w:tc>
        <w:tc>
          <w:tcPr>
            <w:tcW w:w="1300" w:type="dxa"/>
          </w:tcPr>
          <w:p w14:paraId="1F592E1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123.344,22</w:t>
            </w:r>
          </w:p>
        </w:tc>
        <w:tc>
          <w:tcPr>
            <w:tcW w:w="1300" w:type="dxa"/>
          </w:tcPr>
          <w:p w14:paraId="3B492C9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619.553,42</w:t>
            </w:r>
          </w:p>
        </w:tc>
        <w:tc>
          <w:tcPr>
            <w:tcW w:w="960" w:type="dxa"/>
          </w:tcPr>
          <w:p w14:paraId="013FDA8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124,86%</w:t>
            </w:r>
          </w:p>
        </w:tc>
      </w:tr>
      <w:tr w:rsidR="00086EA1" w:rsidRPr="00086EA1" w14:paraId="600A2AD6" w14:textId="77777777" w:rsidTr="00A1512F">
        <w:tc>
          <w:tcPr>
            <w:tcW w:w="5029" w:type="dxa"/>
          </w:tcPr>
          <w:p w14:paraId="3CAB247E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063 Opskrba vodom</w:t>
            </w:r>
          </w:p>
        </w:tc>
        <w:tc>
          <w:tcPr>
            <w:tcW w:w="1300" w:type="dxa"/>
          </w:tcPr>
          <w:p w14:paraId="0CA3C20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796,35</w:t>
            </w:r>
          </w:p>
        </w:tc>
        <w:tc>
          <w:tcPr>
            <w:tcW w:w="1300" w:type="dxa"/>
          </w:tcPr>
          <w:p w14:paraId="0156D32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-159,27</w:t>
            </w:r>
          </w:p>
        </w:tc>
        <w:tc>
          <w:tcPr>
            <w:tcW w:w="1300" w:type="dxa"/>
          </w:tcPr>
          <w:p w14:paraId="7AEEF50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637,08</w:t>
            </w:r>
          </w:p>
        </w:tc>
        <w:tc>
          <w:tcPr>
            <w:tcW w:w="960" w:type="dxa"/>
          </w:tcPr>
          <w:p w14:paraId="3C3BDFE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80,00%</w:t>
            </w:r>
          </w:p>
        </w:tc>
      </w:tr>
      <w:tr w:rsidR="00086EA1" w:rsidRPr="00086EA1" w14:paraId="5FD8D96F" w14:textId="77777777" w:rsidTr="00A1512F">
        <w:tc>
          <w:tcPr>
            <w:tcW w:w="5029" w:type="dxa"/>
          </w:tcPr>
          <w:p w14:paraId="011A463D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064 Ulična rasvjeta</w:t>
            </w:r>
          </w:p>
        </w:tc>
        <w:tc>
          <w:tcPr>
            <w:tcW w:w="1300" w:type="dxa"/>
          </w:tcPr>
          <w:p w14:paraId="6805344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44.865,99</w:t>
            </w:r>
          </w:p>
        </w:tc>
        <w:tc>
          <w:tcPr>
            <w:tcW w:w="1300" w:type="dxa"/>
          </w:tcPr>
          <w:p w14:paraId="2AB26DE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-11.500,00</w:t>
            </w:r>
          </w:p>
        </w:tc>
        <w:tc>
          <w:tcPr>
            <w:tcW w:w="1300" w:type="dxa"/>
          </w:tcPr>
          <w:p w14:paraId="1A2EA5B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33.365,99</w:t>
            </w:r>
          </w:p>
        </w:tc>
        <w:tc>
          <w:tcPr>
            <w:tcW w:w="960" w:type="dxa"/>
          </w:tcPr>
          <w:p w14:paraId="0A970CF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74,37%</w:t>
            </w:r>
          </w:p>
        </w:tc>
      </w:tr>
      <w:tr w:rsidR="00086EA1" w:rsidRPr="00086EA1" w14:paraId="6EAB4155" w14:textId="77777777" w:rsidTr="00A1512F">
        <w:tc>
          <w:tcPr>
            <w:tcW w:w="5029" w:type="dxa"/>
          </w:tcPr>
          <w:p w14:paraId="1D1A6DA3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19ECD8C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189.862,08</w:t>
            </w:r>
          </w:p>
        </w:tc>
        <w:tc>
          <w:tcPr>
            <w:tcW w:w="1300" w:type="dxa"/>
          </w:tcPr>
          <w:p w14:paraId="2E45774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36.853,52</w:t>
            </w:r>
          </w:p>
        </w:tc>
        <w:tc>
          <w:tcPr>
            <w:tcW w:w="1300" w:type="dxa"/>
          </w:tcPr>
          <w:p w14:paraId="39FEAE7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226.715,60</w:t>
            </w:r>
          </w:p>
        </w:tc>
        <w:tc>
          <w:tcPr>
            <w:tcW w:w="960" w:type="dxa"/>
          </w:tcPr>
          <w:p w14:paraId="7A78283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119,41%</w:t>
            </w:r>
          </w:p>
        </w:tc>
      </w:tr>
      <w:tr w:rsidR="00086EA1" w:rsidRPr="00086EA1" w14:paraId="1EC11E2B" w14:textId="77777777" w:rsidTr="00A1512F">
        <w:tc>
          <w:tcPr>
            <w:tcW w:w="5029" w:type="dxa"/>
            <w:shd w:val="clear" w:color="auto" w:fill="E2EFDA"/>
          </w:tcPr>
          <w:p w14:paraId="3AF65031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166F3A7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E2EFDA"/>
          </w:tcPr>
          <w:p w14:paraId="44220EA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6999752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E2EFDA"/>
          </w:tcPr>
          <w:p w14:paraId="3F2F905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30FED2CB" w14:textId="77777777" w:rsidTr="00A1512F">
        <w:tc>
          <w:tcPr>
            <w:tcW w:w="5029" w:type="dxa"/>
          </w:tcPr>
          <w:p w14:paraId="71AF12D0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076 Poslovi i usluge zdravstva koji nisu drugdje svrstani</w:t>
            </w:r>
          </w:p>
        </w:tc>
        <w:tc>
          <w:tcPr>
            <w:tcW w:w="1300" w:type="dxa"/>
          </w:tcPr>
          <w:p w14:paraId="6471A26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</w:tcPr>
          <w:p w14:paraId="7671535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4961FD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</w:tcPr>
          <w:p w14:paraId="3E507E0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2460BD46" w14:textId="77777777" w:rsidTr="00A1512F">
        <w:tc>
          <w:tcPr>
            <w:tcW w:w="5029" w:type="dxa"/>
            <w:shd w:val="clear" w:color="auto" w:fill="E2EFDA"/>
          </w:tcPr>
          <w:p w14:paraId="3AE974D6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29340D5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202.556,26</w:t>
            </w:r>
          </w:p>
        </w:tc>
        <w:tc>
          <w:tcPr>
            <w:tcW w:w="1300" w:type="dxa"/>
            <w:shd w:val="clear" w:color="auto" w:fill="E2EFDA"/>
          </w:tcPr>
          <w:p w14:paraId="4CF05CA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87.845,39</w:t>
            </w:r>
          </w:p>
        </w:tc>
        <w:tc>
          <w:tcPr>
            <w:tcW w:w="1300" w:type="dxa"/>
            <w:shd w:val="clear" w:color="auto" w:fill="E2EFDA"/>
          </w:tcPr>
          <w:p w14:paraId="3C20612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290.401,65</w:t>
            </w:r>
          </w:p>
        </w:tc>
        <w:tc>
          <w:tcPr>
            <w:tcW w:w="960" w:type="dxa"/>
            <w:shd w:val="clear" w:color="auto" w:fill="E2EFDA"/>
          </w:tcPr>
          <w:p w14:paraId="413B8B6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143,37%</w:t>
            </w:r>
          </w:p>
        </w:tc>
      </w:tr>
      <w:tr w:rsidR="00086EA1" w:rsidRPr="00086EA1" w14:paraId="593BAFC4" w14:textId="77777777" w:rsidTr="00A1512F">
        <w:tc>
          <w:tcPr>
            <w:tcW w:w="5029" w:type="dxa"/>
          </w:tcPr>
          <w:p w14:paraId="2E49F6C1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081 Službe rekreacije i sporta</w:t>
            </w:r>
          </w:p>
        </w:tc>
        <w:tc>
          <w:tcPr>
            <w:tcW w:w="1300" w:type="dxa"/>
          </w:tcPr>
          <w:p w14:paraId="668C192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135.916,26</w:t>
            </w:r>
          </w:p>
        </w:tc>
        <w:tc>
          <w:tcPr>
            <w:tcW w:w="1300" w:type="dxa"/>
          </w:tcPr>
          <w:p w14:paraId="27AE2BF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78.145,39</w:t>
            </w:r>
          </w:p>
        </w:tc>
        <w:tc>
          <w:tcPr>
            <w:tcW w:w="1300" w:type="dxa"/>
          </w:tcPr>
          <w:p w14:paraId="5FD85B3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214.061,65</w:t>
            </w:r>
          </w:p>
        </w:tc>
        <w:tc>
          <w:tcPr>
            <w:tcW w:w="960" w:type="dxa"/>
          </w:tcPr>
          <w:p w14:paraId="0A2F722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157,50%</w:t>
            </w:r>
          </w:p>
        </w:tc>
      </w:tr>
      <w:tr w:rsidR="00086EA1" w:rsidRPr="00086EA1" w14:paraId="2A3C9509" w14:textId="77777777" w:rsidTr="00A1512F">
        <w:tc>
          <w:tcPr>
            <w:tcW w:w="5029" w:type="dxa"/>
          </w:tcPr>
          <w:p w14:paraId="61D2CB5E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082 Službe kulture</w:t>
            </w:r>
          </w:p>
        </w:tc>
        <w:tc>
          <w:tcPr>
            <w:tcW w:w="1300" w:type="dxa"/>
          </w:tcPr>
          <w:p w14:paraId="6ED0B4D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51.340,00</w:t>
            </w:r>
          </w:p>
        </w:tc>
        <w:tc>
          <w:tcPr>
            <w:tcW w:w="1300" w:type="dxa"/>
          </w:tcPr>
          <w:p w14:paraId="57B6277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9.700,00</w:t>
            </w:r>
          </w:p>
        </w:tc>
        <w:tc>
          <w:tcPr>
            <w:tcW w:w="1300" w:type="dxa"/>
          </w:tcPr>
          <w:p w14:paraId="0215FDF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61.040,00</w:t>
            </w:r>
          </w:p>
        </w:tc>
        <w:tc>
          <w:tcPr>
            <w:tcW w:w="960" w:type="dxa"/>
          </w:tcPr>
          <w:p w14:paraId="20BDBE5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118,89%</w:t>
            </w:r>
          </w:p>
        </w:tc>
      </w:tr>
      <w:tr w:rsidR="00086EA1" w:rsidRPr="00086EA1" w14:paraId="7272F282" w14:textId="77777777" w:rsidTr="00A1512F">
        <w:tc>
          <w:tcPr>
            <w:tcW w:w="5029" w:type="dxa"/>
          </w:tcPr>
          <w:p w14:paraId="712E3AEE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084 Religijske i druge službe zajednice</w:t>
            </w:r>
          </w:p>
        </w:tc>
        <w:tc>
          <w:tcPr>
            <w:tcW w:w="1300" w:type="dxa"/>
          </w:tcPr>
          <w:p w14:paraId="1597B34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8.580,00</w:t>
            </w:r>
          </w:p>
        </w:tc>
        <w:tc>
          <w:tcPr>
            <w:tcW w:w="1300" w:type="dxa"/>
          </w:tcPr>
          <w:p w14:paraId="77C647B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CBB3BC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8.580,00</w:t>
            </w:r>
          </w:p>
        </w:tc>
        <w:tc>
          <w:tcPr>
            <w:tcW w:w="960" w:type="dxa"/>
          </w:tcPr>
          <w:p w14:paraId="05F0658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0B4A5EF7" w14:textId="77777777" w:rsidTr="00A1512F">
        <w:tc>
          <w:tcPr>
            <w:tcW w:w="5029" w:type="dxa"/>
          </w:tcPr>
          <w:p w14:paraId="3ECE4D9A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0B83E7D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6.720,00</w:t>
            </w:r>
          </w:p>
        </w:tc>
        <w:tc>
          <w:tcPr>
            <w:tcW w:w="1300" w:type="dxa"/>
          </w:tcPr>
          <w:p w14:paraId="5E61BCE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697F02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6.720,00</w:t>
            </w:r>
          </w:p>
        </w:tc>
        <w:tc>
          <w:tcPr>
            <w:tcW w:w="960" w:type="dxa"/>
          </w:tcPr>
          <w:p w14:paraId="6DE5285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6D5ADF45" w14:textId="77777777" w:rsidTr="00A1512F">
        <w:tc>
          <w:tcPr>
            <w:tcW w:w="5029" w:type="dxa"/>
            <w:shd w:val="clear" w:color="auto" w:fill="E2EFDA"/>
          </w:tcPr>
          <w:p w14:paraId="3F29E1DA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44CA43E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89.231,40</w:t>
            </w:r>
          </w:p>
        </w:tc>
        <w:tc>
          <w:tcPr>
            <w:tcW w:w="1300" w:type="dxa"/>
            <w:shd w:val="clear" w:color="auto" w:fill="E2EFDA"/>
          </w:tcPr>
          <w:p w14:paraId="1E9C01B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-3.900,00</w:t>
            </w:r>
          </w:p>
        </w:tc>
        <w:tc>
          <w:tcPr>
            <w:tcW w:w="1300" w:type="dxa"/>
            <w:shd w:val="clear" w:color="auto" w:fill="E2EFDA"/>
          </w:tcPr>
          <w:p w14:paraId="61FA623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85.331,40</w:t>
            </w:r>
          </w:p>
        </w:tc>
        <w:tc>
          <w:tcPr>
            <w:tcW w:w="960" w:type="dxa"/>
            <w:shd w:val="clear" w:color="auto" w:fill="E2EFDA"/>
          </w:tcPr>
          <w:p w14:paraId="5D9662D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95,63%</w:t>
            </w:r>
          </w:p>
        </w:tc>
      </w:tr>
      <w:tr w:rsidR="00086EA1" w:rsidRPr="00086EA1" w14:paraId="0F43740E" w14:textId="77777777" w:rsidTr="00A1512F">
        <w:tc>
          <w:tcPr>
            <w:tcW w:w="5029" w:type="dxa"/>
          </w:tcPr>
          <w:p w14:paraId="52343BFF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0911 Predškolsko obrazovanje</w:t>
            </w:r>
          </w:p>
        </w:tc>
        <w:tc>
          <w:tcPr>
            <w:tcW w:w="1300" w:type="dxa"/>
          </w:tcPr>
          <w:p w14:paraId="38EE8F10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62.557,42</w:t>
            </w:r>
          </w:p>
        </w:tc>
        <w:tc>
          <w:tcPr>
            <w:tcW w:w="1300" w:type="dxa"/>
          </w:tcPr>
          <w:p w14:paraId="32F3221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46FBEE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62.557,42</w:t>
            </w:r>
          </w:p>
        </w:tc>
        <w:tc>
          <w:tcPr>
            <w:tcW w:w="960" w:type="dxa"/>
          </w:tcPr>
          <w:p w14:paraId="3DFC332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599EB327" w14:textId="77777777" w:rsidTr="00A1512F">
        <w:tc>
          <w:tcPr>
            <w:tcW w:w="5029" w:type="dxa"/>
          </w:tcPr>
          <w:p w14:paraId="29C7ED7E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0912 Osnovno obrazovanje</w:t>
            </w:r>
          </w:p>
        </w:tc>
        <w:tc>
          <w:tcPr>
            <w:tcW w:w="1300" w:type="dxa"/>
          </w:tcPr>
          <w:p w14:paraId="75EEBB4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973,98</w:t>
            </w:r>
          </w:p>
        </w:tc>
        <w:tc>
          <w:tcPr>
            <w:tcW w:w="1300" w:type="dxa"/>
          </w:tcPr>
          <w:p w14:paraId="6293C86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A7C961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973,98</w:t>
            </w:r>
          </w:p>
        </w:tc>
        <w:tc>
          <w:tcPr>
            <w:tcW w:w="960" w:type="dxa"/>
          </w:tcPr>
          <w:p w14:paraId="7897262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6E3C5086" w14:textId="77777777" w:rsidTr="00A1512F">
        <w:tc>
          <w:tcPr>
            <w:tcW w:w="5029" w:type="dxa"/>
          </w:tcPr>
          <w:p w14:paraId="384BC00D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0922 Više srednjoškolsko obrazovanje</w:t>
            </w:r>
          </w:p>
        </w:tc>
        <w:tc>
          <w:tcPr>
            <w:tcW w:w="1300" w:type="dxa"/>
          </w:tcPr>
          <w:p w14:paraId="4D13873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17.900,00</w:t>
            </w:r>
          </w:p>
        </w:tc>
        <w:tc>
          <w:tcPr>
            <w:tcW w:w="1300" w:type="dxa"/>
          </w:tcPr>
          <w:p w14:paraId="01382B2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2DCDBB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17.900,00</w:t>
            </w:r>
          </w:p>
        </w:tc>
        <w:tc>
          <w:tcPr>
            <w:tcW w:w="960" w:type="dxa"/>
          </w:tcPr>
          <w:p w14:paraId="4DE53C0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1DBDCA19" w14:textId="77777777" w:rsidTr="00A1512F">
        <w:tc>
          <w:tcPr>
            <w:tcW w:w="5029" w:type="dxa"/>
          </w:tcPr>
          <w:p w14:paraId="1AEA142D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095 Obrazovanje koje se ne može definirati po stupnju</w:t>
            </w:r>
          </w:p>
        </w:tc>
        <w:tc>
          <w:tcPr>
            <w:tcW w:w="1300" w:type="dxa"/>
          </w:tcPr>
          <w:p w14:paraId="2114C09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7.800,00</w:t>
            </w:r>
          </w:p>
        </w:tc>
        <w:tc>
          <w:tcPr>
            <w:tcW w:w="1300" w:type="dxa"/>
          </w:tcPr>
          <w:p w14:paraId="342E1EB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-3.900,00</w:t>
            </w:r>
          </w:p>
        </w:tc>
        <w:tc>
          <w:tcPr>
            <w:tcW w:w="1300" w:type="dxa"/>
          </w:tcPr>
          <w:p w14:paraId="685CA6C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960" w:type="dxa"/>
          </w:tcPr>
          <w:p w14:paraId="4577BDEB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086EA1" w:rsidRPr="00086EA1" w14:paraId="6DE33843" w14:textId="77777777" w:rsidTr="00A1512F">
        <w:tc>
          <w:tcPr>
            <w:tcW w:w="5029" w:type="dxa"/>
            <w:shd w:val="clear" w:color="auto" w:fill="E2EFDA"/>
          </w:tcPr>
          <w:p w14:paraId="14FEDFE0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10DF501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342.592,65</w:t>
            </w:r>
          </w:p>
        </w:tc>
        <w:tc>
          <w:tcPr>
            <w:tcW w:w="1300" w:type="dxa"/>
            <w:shd w:val="clear" w:color="auto" w:fill="E2EFDA"/>
          </w:tcPr>
          <w:p w14:paraId="621079A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2D17690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342.592,65</w:t>
            </w:r>
          </w:p>
        </w:tc>
        <w:tc>
          <w:tcPr>
            <w:tcW w:w="960" w:type="dxa"/>
            <w:shd w:val="clear" w:color="auto" w:fill="E2EFDA"/>
          </w:tcPr>
          <w:p w14:paraId="7624692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5FF30A33" w14:textId="77777777" w:rsidTr="00A1512F">
        <w:tc>
          <w:tcPr>
            <w:tcW w:w="5029" w:type="dxa"/>
          </w:tcPr>
          <w:p w14:paraId="40F2519C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102 Starost</w:t>
            </w:r>
          </w:p>
        </w:tc>
        <w:tc>
          <w:tcPr>
            <w:tcW w:w="1300" w:type="dxa"/>
          </w:tcPr>
          <w:p w14:paraId="2B319D7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308.664,61</w:t>
            </w:r>
          </w:p>
        </w:tc>
        <w:tc>
          <w:tcPr>
            <w:tcW w:w="1300" w:type="dxa"/>
          </w:tcPr>
          <w:p w14:paraId="2972EF98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95E5C6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308.664,61</w:t>
            </w:r>
          </w:p>
        </w:tc>
        <w:tc>
          <w:tcPr>
            <w:tcW w:w="960" w:type="dxa"/>
          </w:tcPr>
          <w:p w14:paraId="740ADDF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145004A7" w14:textId="77777777" w:rsidTr="00A1512F">
        <w:tc>
          <w:tcPr>
            <w:tcW w:w="5029" w:type="dxa"/>
          </w:tcPr>
          <w:p w14:paraId="09DB37E6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104 Obitelj i djeca</w:t>
            </w:r>
          </w:p>
        </w:tc>
        <w:tc>
          <w:tcPr>
            <w:tcW w:w="1300" w:type="dxa"/>
          </w:tcPr>
          <w:p w14:paraId="39FC1F3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29.500,00</w:t>
            </w:r>
          </w:p>
        </w:tc>
        <w:tc>
          <w:tcPr>
            <w:tcW w:w="1300" w:type="dxa"/>
          </w:tcPr>
          <w:p w14:paraId="18463E5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9D2AD1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29.500,00</w:t>
            </w:r>
          </w:p>
        </w:tc>
        <w:tc>
          <w:tcPr>
            <w:tcW w:w="960" w:type="dxa"/>
          </w:tcPr>
          <w:p w14:paraId="0247B74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4D8A1EFD" w14:textId="77777777" w:rsidTr="00A1512F">
        <w:tc>
          <w:tcPr>
            <w:tcW w:w="5029" w:type="dxa"/>
          </w:tcPr>
          <w:p w14:paraId="5CCF41ED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162107F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00" w:type="dxa"/>
          </w:tcPr>
          <w:p w14:paraId="0C3BC45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BE8BC4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960" w:type="dxa"/>
          </w:tcPr>
          <w:p w14:paraId="5A8C259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67EC06A6" w14:textId="77777777" w:rsidTr="00A1512F">
        <w:tc>
          <w:tcPr>
            <w:tcW w:w="5029" w:type="dxa"/>
          </w:tcPr>
          <w:p w14:paraId="46D3BEA7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4445F85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3.428,04</w:t>
            </w:r>
          </w:p>
        </w:tc>
        <w:tc>
          <w:tcPr>
            <w:tcW w:w="1300" w:type="dxa"/>
          </w:tcPr>
          <w:p w14:paraId="4B54FC1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658F4E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3.428,04</w:t>
            </w:r>
          </w:p>
        </w:tc>
        <w:tc>
          <w:tcPr>
            <w:tcW w:w="960" w:type="dxa"/>
          </w:tcPr>
          <w:p w14:paraId="6DB8DC6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086EA1" w:rsidRPr="00086EA1" w14:paraId="3C6F3E87" w14:textId="77777777" w:rsidTr="00A1512F">
        <w:tc>
          <w:tcPr>
            <w:tcW w:w="5029" w:type="dxa"/>
            <w:shd w:val="clear" w:color="auto" w:fill="505050"/>
          </w:tcPr>
          <w:p w14:paraId="64C80729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8C7AF9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1.792.086,80</w:t>
            </w:r>
          </w:p>
        </w:tc>
        <w:tc>
          <w:tcPr>
            <w:tcW w:w="1300" w:type="dxa"/>
            <w:shd w:val="clear" w:color="auto" w:fill="505050"/>
          </w:tcPr>
          <w:p w14:paraId="4FA761A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234.325,29</w:t>
            </w:r>
          </w:p>
        </w:tc>
        <w:tc>
          <w:tcPr>
            <w:tcW w:w="1300" w:type="dxa"/>
            <w:shd w:val="clear" w:color="auto" w:fill="505050"/>
          </w:tcPr>
          <w:p w14:paraId="635A604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2.026.412,09</w:t>
            </w:r>
          </w:p>
        </w:tc>
        <w:tc>
          <w:tcPr>
            <w:tcW w:w="960" w:type="dxa"/>
            <w:shd w:val="clear" w:color="auto" w:fill="505050"/>
          </w:tcPr>
          <w:p w14:paraId="1D2C02A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113,08%</w:t>
            </w:r>
          </w:p>
        </w:tc>
      </w:tr>
    </w:tbl>
    <w:p w14:paraId="12BE83CF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31D3499B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1BB9BFF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55C538F" w14:textId="77777777" w:rsidR="00086EA1" w:rsidRPr="00086EA1" w:rsidRDefault="00086EA1">
      <w:pPr>
        <w:numPr>
          <w:ilvl w:val="1"/>
          <w:numId w:val="2"/>
        </w:numPr>
        <w:spacing w:after="0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bookmarkStart w:id="3" w:name="_Toc161164538"/>
      <w:r w:rsidRPr="00086EA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RAČUN FINANCIRANJA</w:t>
      </w:r>
      <w:bookmarkEnd w:id="3"/>
    </w:p>
    <w:p w14:paraId="21FE918F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Račun financiranja prema ekonomskoj klasifikaciji: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086EA1" w:rsidRPr="00086EA1" w14:paraId="543E41CA" w14:textId="77777777" w:rsidTr="00A1512F">
        <w:tc>
          <w:tcPr>
            <w:tcW w:w="5029" w:type="dxa"/>
            <w:shd w:val="clear" w:color="auto" w:fill="505050"/>
          </w:tcPr>
          <w:p w14:paraId="3E22D10C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8BA98BE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PRORAČUNA OPĆINE ŠODOLOVCI ZA 2026. GODINU I PROJEKCIJE ZA 2027. I 2028. GODINU</w:t>
            </w:r>
          </w:p>
        </w:tc>
        <w:tc>
          <w:tcPr>
            <w:tcW w:w="1300" w:type="dxa"/>
            <w:shd w:val="clear" w:color="auto" w:fill="505050"/>
          </w:tcPr>
          <w:p w14:paraId="098293A2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716662D3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2026.G.</w:t>
            </w:r>
          </w:p>
        </w:tc>
        <w:tc>
          <w:tcPr>
            <w:tcW w:w="960" w:type="dxa"/>
            <w:shd w:val="clear" w:color="auto" w:fill="505050"/>
          </w:tcPr>
          <w:p w14:paraId="7FEA2299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086EA1" w:rsidRPr="00086EA1" w14:paraId="3E719BB9" w14:textId="77777777" w:rsidTr="00A1512F">
        <w:tc>
          <w:tcPr>
            <w:tcW w:w="5029" w:type="dxa"/>
            <w:shd w:val="clear" w:color="auto" w:fill="505050"/>
          </w:tcPr>
          <w:p w14:paraId="736EC61C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BB3174E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0920459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CBD8B4C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E95A898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086EA1" w:rsidRPr="00086EA1" w14:paraId="52A61F37" w14:textId="77777777" w:rsidTr="00A1512F">
        <w:tc>
          <w:tcPr>
            <w:tcW w:w="5029" w:type="dxa"/>
          </w:tcPr>
          <w:p w14:paraId="276FCD25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071DBC1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1AC67CCE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4BAE9D4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</w:tcPr>
          <w:p w14:paraId="04D3F68D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4A087053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40C9F6D8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F0F9C61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Račun financiranja prema izvorima financiranja: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086EA1" w:rsidRPr="00086EA1" w14:paraId="5B14B278" w14:textId="77777777" w:rsidTr="00A1512F">
        <w:tc>
          <w:tcPr>
            <w:tcW w:w="5029" w:type="dxa"/>
            <w:shd w:val="clear" w:color="auto" w:fill="505050"/>
          </w:tcPr>
          <w:p w14:paraId="34EEFBE6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F42650B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 xml:space="preserve">PLAN PRORAČUNA OPĆINE ŠODOLOVCI </w:t>
            </w: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lastRenderedPageBreak/>
              <w:t>ZA 2026. GODINU I PROJEKCIJE ZA 2027. I 2028. GODINU</w:t>
            </w:r>
          </w:p>
        </w:tc>
        <w:tc>
          <w:tcPr>
            <w:tcW w:w="1300" w:type="dxa"/>
            <w:shd w:val="clear" w:color="auto" w:fill="505050"/>
          </w:tcPr>
          <w:p w14:paraId="412B4391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lastRenderedPageBreak/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33CBF315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 xml:space="preserve">I. IZMJENE I DOPUNE PRORAČUNA OPĆINE </w:t>
            </w: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lastRenderedPageBreak/>
              <w:t>ŠODOLOVCI ZA 2026.G.</w:t>
            </w:r>
          </w:p>
        </w:tc>
        <w:tc>
          <w:tcPr>
            <w:tcW w:w="960" w:type="dxa"/>
            <w:shd w:val="clear" w:color="auto" w:fill="505050"/>
          </w:tcPr>
          <w:p w14:paraId="32394B90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lastRenderedPageBreak/>
              <w:t>INDEKS 4/2</w:t>
            </w:r>
          </w:p>
        </w:tc>
      </w:tr>
      <w:tr w:rsidR="00086EA1" w:rsidRPr="00086EA1" w14:paraId="098BEC06" w14:textId="77777777" w:rsidTr="00A1512F">
        <w:tc>
          <w:tcPr>
            <w:tcW w:w="5029" w:type="dxa"/>
            <w:shd w:val="clear" w:color="auto" w:fill="505050"/>
          </w:tcPr>
          <w:p w14:paraId="440F99A8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586A9BC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A2A53C2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4DC17BE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A877479" w14:textId="77777777" w:rsidR="00086EA1" w:rsidRPr="00086EA1" w:rsidRDefault="00086EA1" w:rsidP="000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086EA1" w:rsidRPr="00086EA1" w14:paraId="50513870" w14:textId="77777777" w:rsidTr="00A1512F">
        <w:tc>
          <w:tcPr>
            <w:tcW w:w="5029" w:type="dxa"/>
          </w:tcPr>
          <w:p w14:paraId="57EA6025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PRIMICI OD FINANCIJSKE IMOVINE</w:t>
            </w:r>
          </w:p>
        </w:tc>
        <w:tc>
          <w:tcPr>
            <w:tcW w:w="1300" w:type="dxa"/>
          </w:tcPr>
          <w:p w14:paraId="55774D9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5CE8BE79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67E0044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</w:tcPr>
          <w:p w14:paraId="18109C8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86EA1" w:rsidRPr="00086EA1" w14:paraId="3B55A50D" w14:textId="77777777" w:rsidTr="00A1512F">
        <w:tc>
          <w:tcPr>
            <w:tcW w:w="5029" w:type="dxa"/>
          </w:tcPr>
          <w:p w14:paraId="56EEFB46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292A9D6C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62E60EC6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2ED1BA44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</w:tcPr>
          <w:p w14:paraId="3EE3919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86EA1" w:rsidRPr="00086EA1" w14:paraId="797A4B08" w14:textId="77777777" w:rsidTr="00A1512F">
        <w:tc>
          <w:tcPr>
            <w:tcW w:w="5029" w:type="dxa"/>
          </w:tcPr>
          <w:p w14:paraId="5FA9B0F9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E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IZDACI OD FINANCIJSKE IMOVINE</w:t>
            </w:r>
          </w:p>
        </w:tc>
        <w:tc>
          <w:tcPr>
            <w:tcW w:w="1300" w:type="dxa"/>
          </w:tcPr>
          <w:p w14:paraId="0BF724B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2348354F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2431CD5A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</w:tcPr>
          <w:p w14:paraId="259FAB45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86EA1" w:rsidRPr="00086EA1" w14:paraId="13956362" w14:textId="77777777" w:rsidTr="00A1512F">
        <w:tc>
          <w:tcPr>
            <w:tcW w:w="5029" w:type="dxa"/>
          </w:tcPr>
          <w:p w14:paraId="639D715C" w14:textId="77777777" w:rsidR="00086EA1" w:rsidRPr="00086EA1" w:rsidRDefault="00086EA1" w:rsidP="0008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2A12AF37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29D88DD3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73C59E02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</w:tcPr>
          <w:p w14:paraId="7F4BA211" w14:textId="77777777" w:rsidR="00086EA1" w:rsidRPr="00086EA1" w:rsidRDefault="00086EA1" w:rsidP="0008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65126E28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0F18E048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</w:pPr>
    </w:p>
    <w:p w14:paraId="4860E546" w14:textId="77777777" w:rsidR="00086EA1" w:rsidRPr="00086EA1" w:rsidRDefault="00086EA1" w:rsidP="00086E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8489455" w14:textId="77777777" w:rsidR="00086EA1" w:rsidRPr="00086EA1" w:rsidRDefault="00086EA1" w:rsidP="00086E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18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b/>
          <w:bCs/>
          <w:kern w:val="0"/>
          <w:szCs w:val="18"/>
          <w:lang w:eastAsia="hr-HR"/>
          <w14:ligatures w14:val="none"/>
        </w:rPr>
        <w:t>Članak 3.</w:t>
      </w:r>
    </w:p>
    <w:p w14:paraId="236F5BEB" w14:textId="77777777" w:rsidR="00086EA1" w:rsidRPr="00086EA1" w:rsidRDefault="00086EA1" w:rsidP="00086EA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Rashodi i izdaci raspoređuju se u Proračunu po programima, aktivnostima, projektima i izvorima financiranja po ekonomskoj klasifikaciji, funkcijskoj i programskoj klasifikaciji te po izvorima financiranja kako slijedi:</w:t>
      </w:r>
    </w:p>
    <w:p w14:paraId="02261473" w14:textId="77777777" w:rsidR="00086EA1" w:rsidRPr="00086EA1" w:rsidRDefault="00086EA1">
      <w:pPr>
        <w:keepNext/>
        <w:keepLines/>
        <w:numPr>
          <w:ilvl w:val="0"/>
          <w:numId w:val="2"/>
        </w:numPr>
        <w:spacing w:before="240" w:after="0" w:line="276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bookmarkStart w:id="4" w:name="_Toc161164540"/>
      <w:r w:rsidRPr="00086EA1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POSEBNI DIO</w:t>
      </w:r>
      <w:bookmarkEnd w:id="4"/>
    </w:p>
    <w:p w14:paraId="09EB3D99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20A6C471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Programska klasifikacija: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3"/>
        <w:gridCol w:w="1300"/>
        <w:gridCol w:w="1300"/>
        <w:gridCol w:w="1300"/>
        <w:gridCol w:w="960"/>
      </w:tblGrid>
      <w:tr w:rsidR="00086EA1" w:rsidRPr="00086EA1" w14:paraId="07C30EDD" w14:textId="77777777" w:rsidTr="00A1512F">
        <w:tc>
          <w:tcPr>
            <w:tcW w:w="5313" w:type="dxa"/>
            <w:shd w:val="clear" w:color="auto" w:fill="505050"/>
          </w:tcPr>
          <w:p w14:paraId="38CAF3D1" w14:textId="77777777" w:rsidR="00086EA1" w:rsidRPr="00086EA1" w:rsidRDefault="00086EA1" w:rsidP="00086EA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5CF85C2C" w14:textId="77777777" w:rsidR="00086EA1" w:rsidRPr="00086EA1" w:rsidRDefault="00086EA1" w:rsidP="00086EA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PLAN PRORAČUNA OPĆINE ŠODOLOVCI ZA 2026. GODINU I PROJEKCIJE ZA 2027. I 2028. GODINU</w:t>
            </w:r>
          </w:p>
        </w:tc>
        <w:tc>
          <w:tcPr>
            <w:tcW w:w="1300" w:type="dxa"/>
            <w:shd w:val="clear" w:color="auto" w:fill="505050"/>
          </w:tcPr>
          <w:p w14:paraId="3EF4F1D4" w14:textId="77777777" w:rsidR="00086EA1" w:rsidRPr="00086EA1" w:rsidRDefault="00086EA1" w:rsidP="00086EA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55EE36CB" w14:textId="77777777" w:rsidR="00086EA1" w:rsidRPr="00086EA1" w:rsidRDefault="00086EA1" w:rsidP="00086EA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I. IZMJENE I DOPUNE PRORAČUNA OPĆINE ŠODOLOVCI ZA 2026.G.</w:t>
            </w:r>
          </w:p>
        </w:tc>
        <w:tc>
          <w:tcPr>
            <w:tcW w:w="960" w:type="dxa"/>
            <w:shd w:val="clear" w:color="auto" w:fill="505050"/>
          </w:tcPr>
          <w:p w14:paraId="2EB8EF5A" w14:textId="77777777" w:rsidR="00086EA1" w:rsidRPr="00086EA1" w:rsidRDefault="00086EA1" w:rsidP="00086EA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INDEKS 4/2</w:t>
            </w:r>
          </w:p>
        </w:tc>
      </w:tr>
      <w:tr w:rsidR="00086EA1" w:rsidRPr="00086EA1" w14:paraId="16F32FA4" w14:textId="77777777" w:rsidTr="00A1512F">
        <w:tc>
          <w:tcPr>
            <w:tcW w:w="5313" w:type="dxa"/>
            <w:shd w:val="clear" w:color="auto" w:fill="505050"/>
          </w:tcPr>
          <w:p w14:paraId="611DEC7B" w14:textId="77777777" w:rsidR="00086EA1" w:rsidRPr="00086EA1" w:rsidRDefault="00086EA1" w:rsidP="00086EA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4060D5D" w14:textId="77777777" w:rsidR="00086EA1" w:rsidRPr="00086EA1" w:rsidRDefault="00086EA1" w:rsidP="00086EA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73B8B18" w14:textId="77777777" w:rsidR="00086EA1" w:rsidRPr="00086EA1" w:rsidRDefault="00086EA1" w:rsidP="00086EA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253D730" w14:textId="77777777" w:rsidR="00086EA1" w:rsidRPr="00086EA1" w:rsidRDefault="00086EA1" w:rsidP="00086EA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572FA25" w14:textId="77777777" w:rsidR="00086EA1" w:rsidRPr="00086EA1" w:rsidRDefault="00086EA1" w:rsidP="00086EA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5</w:t>
            </w:r>
          </w:p>
        </w:tc>
      </w:tr>
      <w:tr w:rsidR="00086EA1" w:rsidRPr="00086EA1" w14:paraId="14A43E65" w14:textId="77777777" w:rsidTr="00A1512F">
        <w:trPr>
          <w:trHeight w:val="400"/>
        </w:trPr>
        <w:tc>
          <w:tcPr>
            <w:tcW w:w="5313" w:type="dxa"/>
            <w:shd w:val="clear" w:color="auto" w:fill="FFC000"/>
            <w:vAlign w:val="center"/>
          </w:tcPr>
          <w:p w14:paraId="0A77640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44EB8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88.125,64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C0D9B5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3.690,00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10C98D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91.815,64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B505A4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104,19%</w:t>
            </w:r>
          </w:p>
        </w:tc>
      </w:tr>
      <w:tr w:rsidR="00086EA1" w:rsidRPr="00086EA1" w14:paraId="2B49CDE7" w14:textId="77777777" w:rsidTr="00A1512F">
        <w:trPr>
          <w:trHeight w:val="400"/>
        </w:trPr>
        <w:tc>
          <w:tcPr>
            <w:tcW w:w="5313" w:type="dxa"/>
            <w:shd w:val="clear" w:color="auto" w:fill="FFC000"/>
            <w:vAlign w:val="center"/>
          </w:tcPr>
          <w:p w14:paraId="7BFA720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GLAVA 00101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1F6098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88.125,64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6D871D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3.690,00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894DB6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91.815,64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1B1565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104,19%</w:t>
            </w:r>
          </w:p>
        </w:tc>
      </w:tr>
      <w:tr w:rsidR="00086EA1" w:rsidRPr="00086EA1" w14:paraId="345C6A0D" w14:textId="77777777" w:rsidTr="00A1512F">
        <w:tc>
          <w:tcPr>
            <w:tcW w:w="5313" w:type="dxa"/>
            <w:shd w:val="clear" w:color="auto" w:fill="CBFFCB"/>
          </w:tcPr>
          <w:p w14:paraId="496CD44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6F18C54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26.555,02</w:t>
            </w:r>
          </w:p>
        </w:tc>
        <w:tc>
          <w:tcPr>
            <w:tcW w:w="1300" w:type="dxa"/>
            <w:shd w:val="clear" w:color="auto" w:fill="CBFFCB"/>
          </w:tcPr>
          <w:p w14:paraId="2455A0B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-3.450,00</w:t>
            </w:r>
          </w:p>
        </w:tc>
        <w:tc>
          <w:tcPr>
            <w:tcW w:w="1300" w:type="dxa"/>
            <w:shd w:val="clear" w:color="auto" w:fill="CBFFCB"/>
          </w:tcPr>
          <w:p w14:paraId="0404726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23.105,02</w:t>
            </w:r>
          </w:p>
        </w:tc>
        <w:tc>
          <w:tcPr>
            <w:tcW w:w="960" w:type="dxa"/>
            <w:shd w:val="clear" w:color="auto" w:fill="CBFFCB"/>
          </w:tcPr>
          <w:p w14:paraId="39A61AB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87,01%</w:t>
            </w:r>
          </w:p>
        </w:tc>
      </w:tr>
      <w:tr w:rsidR="00086EA1" w:rsidRPr="00086EA1" w14:paraId="556916A0" w14:textId="77777777" w:rsidTr="00A1512F">
        <w:tc>
          <w:tcPr>
            <w:tcW w:w="5313" w:type="dxa"/>
            <w:shd w:val="clear" w:color="auto" w:fill="CBFFCB"/>
          </w:tcPr>
          <w:p w14:paraId="585D40B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0C87F3E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61.570,62</w:t>
            </w:r>
          </w:p>
        </w:tc>
        <w:tc>
          <w:tcPr>
            <w:tcW w:w="1300" w:type="dxa"/>
            <w:shd w:val="clear" w:color="auto" w:fill="CBFFCB"/>
          </w:tcPr>
          <w:p w14:paraId="56A5062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7.140,00</w:t>
            </w:r>
          </w:p>
        </w:tc>
        <w:tc>
          <w:tcPr>
            <w:tcW w:w="1300" w:type="dxa"/>
            <w:shd w:val="clear" w:color="auto" w:fill="CBFFCB"/>
          </w:tcPr>
          <w:p w14:paraId="13EA4EE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68.710,62</w:t>
            </w:r>
          </w:p>
        </w:tc>
        <w:tc>
          <w:tcPr>
            <w:tcW w:w="960" w:type="dxa"/>
            <w:shd w:val="clear" w:color="auto" w:fill="CBFFCB"/>
          </w:tcPr>
          <w:p w14:paraId="1EE1BF0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111,60%</w:t>
            </w:r>
          </w:p>
        </w:tc>
      </w:tr>
      <w:tr w:rsidR="00086EA1" w:rsidRPr="00086EA1" w14:paraId="1D71AE41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3B95D7B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1001 REDOVAN RAD PREDSTAVNIČKOG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82187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11.961,48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F09C6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AC6D3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11.961,48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DE5A18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D1AD50F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2D36A5B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A100101 NAKNADE ZA RAD ČLANOVA PREDSTAVNIČKOG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81315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10.700,64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4F46E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5FD36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10.700,64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3DD4D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B211751" w14:textId="77777777" w:rsidTr="00A1512F">
        <w:tc>
          <w:tcPr>
            <w:tcW w:w="5313" w:type="dxa"/>
            <w:shd w:val="clear" w:color="auto" w:fill="CBFFCB"/>
          </w:tcPr>
          <w:p w14:paraId="796C669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4EA83C9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10.700,64</w:t>
            </w:r>
          </w:p>
        </w:tc>
        <w:tc>
          <w:tcPr>
            <w:tcW w:w="1300" w:type="dxa"/>
            <w:shd w:val="clear" w:color="auto" w:fill="CBFFCB"/>
          </w:tcPr>
          <w:p w14:paraId="272869C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6FE99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10.700,64</w:t>
            </w:r>
          </w:p>
        </w:tc>
        <w:tc>
          <w:tcPr>
            <w:tcW w:w="960" w:type="dxa"/>
            <w:shd w:val="clear" w:color="auto" w:fill="CBFFCB"/>
          </w:tcPr>
          <w:p w14:paraId="646112F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74748B3A" w14:textId="77777777" w:rsidTr="00A1512F">
        <w:tc>
          <w:tcPr>
            <w:tcW w:w="5313" w:type="dxa"/>
            <w:shd w:val="clear" w:color="auto" w:fill="F2F2F2"/>
          </w:tcPr>
          <w:p w14:paraId="3F88883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DEA7A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10.700,64</w:t>
            </w:r>
          </w:p>
        </w:tc>
        <w:tc>
          <w:tcPr>
            <w:tcW w:w="1300" w:type="dxa"/>
            <w:shd w:val="clear" w:color="auto" w:fill="F2F2F2"/>
          </w:tcPr>
          <w:p w14:paraId="3FD3A82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E700B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10.700,64</w:t>
            </w:r>
          </w:p>
        </w:tc>
        <w:tc>
          <w:tcPr>
            <w:tcW w:w="960" w:type="dxa"/>
            <w:shd w:val="clear" w:color="auto" w:fill="F2F2F2"/>
          </w:tcPr>
          <w:p w14:paraId="7A14365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F5FEB43" w14:textId="77777777" w:rsidTr="00A1512F">
        <w:tc>
          <w:tcPr>
            <w:tcW w:w="5313" w:type="dxa"/>
          </w:tcPr>
          <w:p w14:paraId="360E2D2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58E604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10.700,64</w:t>
            </w:r>
          </w:p>
        </w:tc>
        <w:tc>
          <w:tcPr>
            <w:tcW w:w="1300" w:type="dxa"/>
          </w:tcPr>
          <w:p w14:paraId="0B4BA24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F9E1E5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10.700,64</w:t>
            </w:r>
          </w:p>
        </w:tc>
        <w:tc>
          <w:tcPr>
            <w:tcW w:w="960" w:type="dxa"/>
          </w:tcPr>
          <w:p w14:paraId="1FFEDC8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313F1A9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6DD11B3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A100102 FINANCIRANJE POLITIČKIH STRANAKA I VIJEĆNIKA LISTE GRUPE BIRAČA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0EF25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1.260,84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72CA5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C95F4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1.260,84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859AB7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70B515F" w14:textId="77777777" w:rsidTr="00A1512F">
        <w:tc>
          <w:tcPr>
            <w:tcW w:w="5313" w:type="dxa"/>
            <w:shd w:val="clear" w:color="auto" w:fill="CBFFCB"/>
          </w:tcPr>
          <w:p w14:paraId="3F2ABCC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65991D1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1.260,84</w:t>
            </w:r>
          </w:p>
        </w:tc>
        <w:tc>
          <w:tcPr>
            <w:tcW w:w="1300" w:type="dxa"/>
            <w:shd w:val="clear" w:color="auto" w:fill="CBFFCB"/>
          </w:tcPr>
          <w:p w14:paraId="3DFD224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1865A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1.260,84</w:t>
            </w:r>
          </w:p>
        </w:tc>
        <w:tc>
          <w:tcPr>
            <w:tcW w:w="960" w:type="dxa"/>
            <w:shd w:val="clear" w:color="auto" w:fill="CBFFCB"/>
          </w:tcPr>
          <w:p w14:paraId="4A01183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629A1EF4" w14:textId="77777777" w:rsidTr="00A1512F">
        <w:tc>
          <w:tcPr>
            <w:tcW w:w="5313" w:type="dxa"/>
            <w:shd w:val="clear" w:color="auto" w:fill="F2F2F2"/>
          </w:tcPr>
          <w:p w14:paraId="783D7D5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FEEFB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1.260,84</w:t>
            </w:r>
          </w:p>
        </w:tc>
        <w:tc>
          <w:tcPr>
            <w:tcW w:w="1300" w:type="dxa"/>
            <w:shd w:val="clear" w:color="auto" w:fill="F2F2F2"/>
          </w:tcPr>
          <w:p w14:paraId="743F096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59CBE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1.260,84</w:t>
            </w:r>
          </w:p>
        </w:tc>
        <w:tc>
          <w:tcPr>
            <w:tcW w:w="960" w:type="dxa"/>
            <w:shd w:val="clear" w:color="auto" w:fill="F2F2F2"/>
          </w:tcPr>
          <w:p w14:paraId="5CEF479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05CD0AB" w14:textId="77777777" w:rsidTr="00A1512F">
        <w:tc>
          <w:tcPr>
            <w:tcW w:w="5313" w:type="dxa"/>
          </w:tcPr>
          <w:p w14:paraId="4DA2723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C03D62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1.260,84</w:t>
            </w:r>
          </w:p>
        </w:tc>
        <w:tc>
          <w:tcPr>
            <w:tcW w:w="1300" w:type="dxa"/>
          </w:tcPr>
          <w:p w14:paraId="6A3BAF3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EBEE15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1.260,84</w:t>
            </w:r>
          </w:p>
        </w:tc>
        <w:tc>
          <w:tcPr>
            <w:tcW w:w="960" w:type="dxa"/>
          </w:tcPr>
          <w:p w14:paraId="4BD6F40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C3E3CB2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53BDE9F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1002 REDOVAN RAD IZVRŠNOG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C58B4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69.444,16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07C5DB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3.690,00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23D6D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73.134,16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FF52FF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105,31%</w:t>
            </w:r>
          </w:p>
        </w:tc>
      </w:tr>
      <w:tr w:rsidR="00086EA1" w:rsidRPr="00086EA1" w14:paraId="6CCC722B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2AAB5F5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A100201 POSLOVANJE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747A9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65.627,36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8F0C3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-130,00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D4069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65.497,36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0D0D8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99,80%</w:t>
            </w:r>
          </w:p>
        </w:tc>
      </w:tr>
      <w:tr w:rsidR="00086EA1" w:rsidRPr="00086EA1" w14:paraId="4661A508" w14:textId="77777777" w:rsidTr="00A1512F">
        <w:tc>
          <w:tcPr>
            <w:tcW w:w="5313" w:type="dxa"/>
            <w:shd w:val="clear" w:color="auto" w:fill="CBFFCB"/>
          </w:tcPr>
          <w:p w14:paraId="7A44C71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3B95CEB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17.757,38</w:t>
            </w:r>
          </w:p>
        </w:tc>
        <w:tc>
          <w:tcPr>
            <w:tcW w:w="1300" w:type="dxa"/>
            <w:shd w:val="clear" w:color="auto" w:fill="CBFFCB"/>
          </w:tcPr>
          <w:p w14:paraId="7D2704F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-130,00</w:t>
            </w:r>
          </w:p>
        </w:tc>
        <w:tc>
          <w:tcPr>
            <w:tcW w:w="1300" w:type="dxa"/>
            <w:shd w:val="clear" w:color="auto" w:fill="CBFFCB"/>
          </w:tcPr>
          <w:p w14:paraId="5CF7299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17.627,38</w:t>
            </w:r>
          </w:p>
        </w:tc>
        <w:tc>
          <w:tcPr>
            <w:tcW w:w="960" w:type="dxa"/>
            <w:shd w:val="clear" w:color="auto" w:fill="CBFFCB"/>
          </w:tcPr>
          <w:p w14:paraId="11034B0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99,27%</w:t>
            </w:r>
          </w:p>
        </w:tc>
      </w:tr>
      <w:tr w:rsidR="00086EA1" w:rsidRPr="00086EA1" w14:paraId="261EF020" w14:textId="77777777" w:rsidTr="00A1512F">
        <w:tc>
          <w:tcPr>
            <w:tcW w:w="5313" w:type="dxa"/>
            <w:shd w:val="clear" w:color="auto" w:fill="F2F2F2"/>
          </w:tcPr>
          <w:p w14:paraId="2B04EFC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70B21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17.757,38</w:t>
            </w:r>
          </w:p>
        </w:tc>
        <w:tc>
          <w:tcPr>
            <w:tcW w:w="1300" w:type="dxa"/>
            <w:shd w:val="clear" w:color="auto" w:fill="F2F2F2"/>
          </w:tcPr>
          <w:p w14:paraId="396DDB2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-130,00</w:t>
            </w:r>
          </w:p>
        </w:tc>
        <w:tc>
          <w:tcPr>
            <w:tcW w:w="1300" w:type="dxa"/>
            <w:shd w:val="clear" w:color="auto" w:fill="F2F2F2"/>
          </w:tcPr>
          <w:p w14:paraId="467E22B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17.627,38</w:t>
            </w:r>
          </w:p>
        </w:tc>
        <w:tc>
          <w:tcPr>
            <w:tcW w:w="960" w:type="dxa"/>
            <w:shd w:val="clear" w:color="auto" w:fill="F2F2F2"/>
          </w:tcPr>
          <w:p w14:paraId="7005B5D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99,27%</w:t>
            </w:r>
          </w:p>
        </w:tc>
      </w:tr>
      <w:tr w:rsidR="00086EA1" w:rsidRPr="00086EA1" w14:paraId="36C250A6" w14:textId="77777777" w:rsidTr="00A1512F">
        <w:tc>
          <w:tcPr>
            <w:tcW w:w="5313" w:type="dxa"/>
          </w:tcPr>
          <w:p w14:paraId="0BEEB37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 Rashodi za zaposlene</w:t>
            </w:r>
          </w:p>
        </w:tc>
        <w:tc>
          <w:tcPr>
            <w:tcW w:w="1300" w:type="dxa"/>
          </w:tcPr>
          <w:p w14:paraId="5F67029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16.765,00</w:t>
            </w:r>
          </w:p>
        </w:tc>
        <w:tc>
          <w:tcPr>
            <w:tcW w:w="1300" w:type="dxa"/>
          </w:tcPr>
          <w:p w14:paraId="0DDC37F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45B22D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16.765,00</w:t>
            </w:r>
          </w:p>
        </w:tc>
        <w:tc>
          <w:tcPr>
            <w:tcW w:w="960" w:type="dxa"/>
          </w:tcPr>
          <w:p w14:paraId="4755845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B4E5C96" w14:textId="77777777" w:rsidTr="00A1512F">
        <w:tc>
          <w:tcPr>
            <w:tcW w:w="5313" w:type="dxa"/>
          </w:tcPr>
          <w:p w14:paraId="579CCAB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51ABE1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992,38</w:t>
            </w:r>
          </w:p>
        </w:tc>
        <w:tc>
          <w:tcPr>
            <w:tcW w:w="1300" w:type="dxa"/>
          </w:tcPr>
          <w:p w14:paraId="5DFAE40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-130,00</w:t>
            </w:r>
          </w:p>
        </w:tc>
        <w:tc>
          <w:tcPr>
            <w:tcW w:w="1300" w:type="dxa"/>
          </w:tcPr>
          <w:p w14:paraId="7D0B97F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862,38</w:t>
            </w:r>
          </w:p>
        </w:tc>
        <w:tc>
          <w:tcPr>
            <w:tcW w:w="960" w:type="dxa"/>
          </w:tcPr>
          <w:p w14:paraId="40D0F4D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86,90%</w:t>
            </w:r>
          </w:p>
        </w:tc>
      </w:tr>
      <w:tr w:rsidR="00086EA1" w:rsidRPr="00086EA1" w14:paraId="308A1498" w14:textId="77777777" w:rsidTr="00A1512F">
        <w:tc>
          <w:tcPr>
            <w:tcW w:w="5313" w:type="dxa"/>
            <w:shd w:val="clear" w:color="auto" w:fill="CBFFCB"/>
          </w:tcPr>
          <w:p w14:paraId="7842B6F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3271FEB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47.869,98</w:t>
            </w:r>
          </w:p>
        </w:tc>
        <w:tc>
          <w:tcPr>
            <w:tcW w:w="1300" w:type="dxa"/>
            <w:shd w:val="clear" w:color="auto" w:fill="CBFFCB"/>
          </w:tcPr>
          <w:p w14:paraId="5A459C5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8C1BC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47.869,98</w:t>
            </w:r>
          </w:p>
        </w:tc>
        <w:tc>
          <w:tcPr>
            <w:tcW w:w="960" w:type="dxa"/>
            <w:shd w:val="clear" w:color="auto" w:fill="CBFFCB"/>
          </w:tcPr>
          <w:p w14:paraId="0912C7D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0E277675" w14:textId="77777777" w:rsidTr="00A1512F">
        <w:tc>
          <w:tcPr>
            <w:tcW w:w="5313" w:type="dxa"/>
            <w:shd w:val="clear" w:color="auto" w:fill="F2F2F2"/>
          </w:tcPr>
          <w:p w14:paraId="3C44E49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0302E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47.869,98</w:t>
            </w:r>
          </w:p>
        </w:tc>
        <w:tc>
          <w:tcPr>
            <w:tcW w:w="1300" w:type="dxa"/>
            <w:shd w:val="clear" w:color="auto" w:fill="F2F2F2"/>
          </w:tcPr>
          <w:p w14:paraId="2092FD4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0C8BA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47.869,98</w:t>
            </w:r>
          </w:p>
        </w:tc>
        <w:tc>
          <w:tcPr>
            <w:tcW w:w="960" w:type="dxa"/>
            <w:shd w:val="clear" w:color="auto" w:fill="F2F2F2"/>
          </w:tcPr>
          <w:p w14:paraId="76574CB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55BB39E" w14:textId="77777777" w:rsidTr="00A1512F">
        <w:tc>
          <w:tcPr>
            <w:tcW w:w="5313" w:type="dxa"/>
          </w:tcPr>
          <w:p w14:paraId="1AF815C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 Rashodi za zaposlene</w:t>
            </w:r>
          </w:p>
        </w:tc>
        <w:tc>
          <w:tcPr>
            <w:tcW w:w="1300" w:type="dxa"/>
          </w:tcPr>
          <w:p w14:paraId="3A688B1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36.200,00</w:t>
            </w:r>
          </w:p>
        </w:tc>
        <w:tc>
          <w:tcPr>
            <w:tcW w:w="1300" w:type="dxa"/>
          </w:tcPr>
          <w:p w14:paraId="57AD181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6814A2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36.200,00</w:t>
            </w:r>
          </w:p>
        </w:tc>
        <w:tc>
          <w:tcPr>
            <w:tcW w:w="960" w:type="dxa"/>
          </w:tcPr>
          <w:p w14:paraId="490664F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FB2BBDD" w14:textId="77777777" w:rsidTr="00A1512F">
        <w:tc>
          <w:tcPr>
            <w:tcW w:w="5313" w:type="dxa"/>
          </w:tcPr>
          <w:p w14:paraId="7A06791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32 Materijalni rashodi</w:t>
            </w:r>
          </w:p>
        </w:tc>
        <w:tc>
          <w:tcPr>
            <w:tcW w:w="1300" w:type="dxa"/>
          </w:tcPr>
          <w:p w14:paraId="6560F04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11.649,98</w:t>
            </w:r>
          </w:p>
        </w:tc>
        <w:tc>
          <w:tcPr>
            <w:tcW w:w="1300" w:type="dxa"/>
          </w:tcPr>
          <w:p w14:paraId="52EF9E9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DA4519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11.649,98</w:t>
            </w:r>
          </w:p>
        </w:tc>
        <w:tc>
          <w:tcPr>
            <w:tcW w:w="960" w:type="dxa"/>
          </w:tcPr>
          <w:p w14:paraId="33DBBB7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E7005B3" w14:textId="77777777" w:rsidTr="00A1512F">
        <w:tc>
          <w:tcPr>
            <w:tcW w:w="5313" w:type="dxa"/>
          </w:tcPr>
          <w:p w14:paraId="56DDD0A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34 Financijski rashodi</w:t>
            </w:r>
          </w:p>
        </w:tc>
        <w:tc>
          <w:tcPr>
            <w:tcW w:w="1300" w:type="dxa"/>
          </w:tcPr>
          <w:p w14:paraId="169A2F1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20,00</w:t>
            </w:r>
          </w:p>
        </w:tc>
        <w:tc>
          <w:tcPr>
            <w:tcW w:w="1300" w:type="dxa"/>
          </w:tcPr>
          <w:p w14:paraId="340D8DC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705C26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20,00</w:t>
            </w:r>
          </w:p>
        </w:tc>
        <w:tc>
          <w:tcPr>
            <w:tcW w:w="960" w:type="dxa"/>
          </w:tcPr>
          <w:p w14:paraId="02FF7D2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AC17606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4A976C0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A100202 ČLANARINA ZA LOKALNU AKCIJSKU GRUPU VUKA-DUNAV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18751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486,80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514C7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F08D1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486,80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62577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57D82D2" w14:textId="77777777" w:rsidTr="00A1512F">
        <w:tc>
          <w:tcPr>
            <w:tcW w:w="5313" w:type="dxa"/>
            <w:shd w:val="clear" w:color="auto" w:fill="CBFFCB"/>
          </w:tcPr>
          <w:p w14:paraId="2AD9943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817686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486,80</w:t>
            </w:r>
          </w:p>
        </w:tc>
        <w:tc>
          <w:tcPr>
            <w:tcW w:w="1300" w:type="dxa"/>
            <w:shd w:val="clear" w:color="auto" w:fill="CBFFCB"/>
          </w:tcPr>
          <w:p w14:paraId="350E202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F32F4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486,80</w:t>
            </w:r>
          </w:p>
        </w:tc>
        <w:tc>
          <w:tcPr>
            <w:tcW w:w="960" w:type="dxa"/>
            <w:shd w:val="clear" w:color="auto" w:fill="CBFFCB"/>
          </w:tcPr>
          <w:p w14:paraId="0169DE3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32E55FE0" w14:textId="77777777" w:rsidTr="00A1512F">
        <w:tc>
          <w:tcPr>
            <w:tcW w:w="5313" w:type="dxa"/>
            <w:shd w:val="clear" w:color="auto" w:fill="F2F2F2"/>
          </w:tcPr>
          <w:p w14:paraId="4B1092A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D6BFD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486,80</w:t>
            </w:r>
          </w:p>
        </w:tc>
        <w:tc>
          <w:tcPr>
            <w:tcW w:w="1300" w:type="dxa"/>
            <w:shd w:val="clear" w:color="auto" w:fill="F2F2F2"/>
          </w:tcPr>
          <w:p w14:paraId="2A8BB87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314B2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486,80</w:t>
            </w:r>
          </w:p>
        </w:tc>
        <w:tc>
          <w:tcPr>
            <w:tcW w:w="960" w:type="dxa"/>
            <w:shd w:val="clear" w:color="auto" w:fill="F2F2F2"/>
          </w:tcPr>
          <w:p w14:paraId="771D1CC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D3E917A" w14:textId="77777777" w:rsidTr="00A1512F">
        <w:tc>
          <w:tcPr>
            <w:tcW w:w="5313" w:type="dxa"/>
          </w:tcPr>
          <w:p w14:paraId="249BD1B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8CA36C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486,80</w:t>
            </w:r>
          </w:p>
        </w:tc>
        <w:tc>
          <w:tcPr>
            <w:tcW w:w="1300" w:type="dxa"/>
          </w:tcPr>
          <w:p w14:paraId="50A502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561CD9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486,80</w:t>
            </w:r>
          </w:p>
        </w:tc>
        <w:tc>
          <w:tcPr>
            <w:tcW w:w="960" w:type="dxa"/>
          </w:tcPr>
          <w:p w14:paraId="741A3A6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03C2171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545FC11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A100203 PROSLAVA DANA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7EC1E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E0B59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3.820,00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A4695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5.820,00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6AA4A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291,00%</w:t>
            </w:r>
          </w:p>
        </w:tc>
      </w:tr>
      <w:tr w:rsidR="00086EA1" w:rsidRPr="00086EA1" w14:paraId="09CBB3B7" w14:textId="77777777" w:rsidTr="00A1512F">
        <w:tc>
          <w:tcPr>
            <w:tcW w:w="5313" w:type="dxa"/>
            <w:shd w:val="clear" w:color="auto" w:fill="CBFFCB"/>
          </w:tcPr>
          <w:p w14:paraId="2DDBC66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6357C39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8F79E6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3.820,00</w:t>
            </w:r>
          </w:p>
        </w:tc>
        <w:tc>
          <w:tcPr>
            <w:tcW w:w="1300" w:type="dxa"/>
            <w:shd w:val="clear" w:color="auto" w:fill="CBFFCB"/>
          </w:tcPr>
          <w:p w14:paraId="0E8566E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5.820,00</w:t>
            </w:r>
          </w:p>
        </w:tc>
        <w:tc>
          <w:tcPr>
            <w:tcW w:w="960" w:type="dxa"/>
            <w:shd w:val="clear" w:color="auto" w:fill="CBFFCB"/>
          </w:tcPr>
          <w:p w14:paraId="2EC9ABA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291,00%</w:t>
            </w:r>
          </w:p>
        </w:tc>
      </w:tr>
      <w:tr w:rsidR="00086EA1" w:rsidRPr="00086EA1" w14:paraId="30BACF7D" w14:textId="77777777" w:rsidTr="00A1512F">
        <w:tc>
          <w:tcPr>
            <w:tcW w:w="5313" w:type="dxa"/>
            <w:shd w:val="clear" w:color="auto" w:fill="F2F2F2"/>
          </w:tcPr>
          <w:p w14:paraId="66BA18D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58EEF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AD540C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3.820,00</w:t>
            </w:r>
          </w:p>
        </w:tc>
        <w:tc>
          <w:tcPr>
            <w:tcW w:w="1300" w:type="dxa"/>
            <w:shd w:val="clear" w:color="auto" w:fill="F2F2F2"/>
          </w:tcPr>
          <w:p w14:paraId="7223804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5.820,00</w:t>
            </w:r>
          </w:p>
        </w:tc>
        <w:tc>
          <w:tcPr>
            <w:tcW w:w="960" w:type="dxa"/>
            <w:shd w:val="clear" w:color="auto" w:fill="F2F2F2"/>
          </w:tcPr>
          <w:p w14:paraId="56FC865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291,00%</w:t>
            </w:r>
          </w:p>
        </w:tc>
      </w:tr>
      <w:tr w:rsidR="00086EA1" w:rsidRPr="00086EA1" w14:paraId="03923C25" w14:textId="77777777" w:rsidTr="00A1512F">
        <w:tc>
          <w:tcPr>
            <w:tcW w:w="5313" w:type="dxa"/>
          </w:tcPr>
          <w:p w14:paraId="09B6A90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F7E66D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</w:tcPr>
          <w:p w14:paraId="6F3C8AB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3.820,00</w:t>
            </w:r>
          </w:p>
        </w:tc>
        <w:tc>
          <w:tcPr>
            <w:tcW w:w="1300" w:type="dxa"/>
          </w:tcPr>
          <w:p w14:paraId="00A2804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5.820,00</w:t>
            </w:r>
          </w:p>
        </w:tc>
        <w:tc>
          <w:tcPr>
            <w:tcW w:w="960" w:type="dxa"/>
          </w:tcPr>
          <w:p w14:paraId="7520BA2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291,00%</w:t>
            </w:r>
          </w:p>
        </w:tc>
      </w:tr>
      <w:tr w:rsidR="00086EA1" w:rsidRPr="00086EA1" w14:paraId="5B68BBD0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1C1A0B8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A100204 PRORAČUNSKA ZALIHA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38AA0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DEED8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4A8BD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1.330,00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E2808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DB1B2ED" w14:textId="77777777" w:rsidTr="00A1512F">
        <w:tc>
          <w:tcPr>
            <w:tcW w:w="5313" w:type="dxa"/>
            <w:shd w:val="clear" w:color="auto" w:fill="CBFFCB"/>
          </w:tcPr>
          <w:p w14:paraId="5BFA0A6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226EFF1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1.330,00</w:t>
            </w:r>
          </w:p>
        </w:tc>
        <w:tc>
          <w:tcPr>
            <w:tcW w:w="1300" w:type="dxa"/>
            <w:shd w:val="clear" w:color="auto" w:fill="CBFFCB"/>
          </w:tcPr>
          <w:p w14:paraId="173C189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88953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1.330,00</w:t>
            </w:r>
          </w:p>
        </w:tc>
        <w:tc>
          <w:tcPr>
            <w:tcW w:w="960" w:type="dxa"/>
            <w:shd w:val="clear" w:color="auto" w:fill="CBFFCB"/>
          </w:tcPr>
          <w:p w14:paraId="4DD19E4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539FFEAB" w14:textId="77777777" w:rsidTr="00A1512F">
        <w:tc>
          <w:tcPr>
            <w:tcW w:w="5313" w:type="dxa"/>
            <w:shd w:val="clear" w:color="auto" w:fill="F2F2F2"/>
          </w:tcPr>
          <w:p w14:paraId="252A239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A4042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14:paraId="1B3F99F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027E1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1.330,00</w:t>
            </w:r>
          </w:p>
        </w:tc>
        <w:tc>
          <w:tcPr>
            <w:tcW w:w="960" w:type="dxa"/>
            <w:shd w:val="clear" w:color="auto" w:fill="F2F2F2"/>
          </w:tcPr>
          <w:p w14:paraId="64ACC8C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CE43F1C" w14:textId="77777777" w:rsidTr="00A1512F">
        <w:tc>
          <w:tcPr>
            <w:tcW w:w="5313" w:type="dxa"/>
          </w:tcPr>
          <w:p w14:paraId="3BF9C7A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86E24B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1.330,00</w:t>
            </w:r>
          </w:p>
        </w:tc>
        <w:tc>
          <w:tcPr>
            <w:tcW w:w="1300" w:type="dxa"/>
          </w:tcPr>
          <w:p w14:paraId="34837DC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37C704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1.330,00</w:t>
            </w:r>
          </w:p>
        </w:tc>
        <w:tc>
          <w:tcPr>
            <w:tcW w:w="960" w:type="dxa"/>
          </w:tcPr>
          <w:p w14:paraId="47ECA78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E91BF5D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3B55F72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1005 ZAŠTITA PRAVA NACIONALNIH MANJINA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F869A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6.720,00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FA835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8C64E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6.720,00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108181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1DA12F7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486740C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A100501 VIJEĆE SRPSKE NACIONALNE MANJINE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2D050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25FB1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1E614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866B9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7FBEFE7" w14:textId="77777777" w:rsidTr="00A1512F">
        <w:tc>
          <w:tcPr>
            <w:tcW w:w="5313" w:type="dxa"/>
            <w:shd w:val="clear" w:color="auto" w:fill="CBFFCB"/>
          </w:tcPr>
          <w:p w14:paraId="16164D6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0A4EAD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01D24CA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D3FAA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2.400,00</w:t>
            </w:r>
          </w:p>
        </w:tc>
        <w:tc>
          <w:tcPr>
            <w:tcW w:w="960" w:type="dxa"/>
            <w:shd w:val="clear" w:color="auto" w:fill="CBFFCB"/>
          </w:tcPr>
          <w:p w14:paraId="0E44FF1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1E5A954D" w14:textId="77777777" w:rsidTr="00A1512F">
        <w:tc>
          <w:tcPr>
            <w:tcW w:w="5313" w:type="dxa"/>
            <w:shd w:val="clear" w:color="auto" w:fill="F2F2F2"/>
          </w:tcPr>
          <w:p w14:paraId="672F27C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15628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2A724E4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30F2B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2.400,00</w:t>
            </w:r>
          </w:p>
        </w:tc>
        <w:tc>
          <w:tcPr>
            <w:tcW w:w="960" w:type="dxa"/>
            <w:shd w:val="clear" w:color="auto" w:fill="F2F2F2"/>
          </w:tcPr>
          <w:p w14:paraId="36DB83C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5E4D039" w14:textId="77777777" w:rsidTr="00A1512F">
        <w:tc>
          <w:tcPr>
            <w:tcW w:w="5313" w:type="dxa"/>
          </w:tcPr>
          <w:p w14:paraId="141E6D1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6E4ABA3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2.400,00</w:t>
            </w:r>
          </w:p>
        </w:tc>
        <w:tc>
          <w:tcPr>
            <w:tcW w:w="1300" w:type="dxa"/>
          </w:tcPr>
          <w:p w14:paraId="43D744D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479036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2.400,00</w:t>
            </w:r>
          </w:p>
        </w:tc>
        <w:tc>
          <w:tcPr>
            <w:tcW w:w="960" w:type="dxa"/>
          </w:tcPr>
          <w:p w14:paraId="2183BC8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DB583D6" w14:textId="77777777" w:rsidTr="00A1512F">
        <w:tc>
          <w:tcPr>
            <w:tcW w:w="5313" w:type="dxa"/>
            <w:shd w:val="clear" w:color="auto" w:fill="CBFFCB"/>
          </w:tcPr>
          <w:p w14:paraId="46150F9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310421D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6933D5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A47B8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1623FD3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326B80DC" w14:textId="77777777" w:rsidTr="00A1512F">
        <w:tc>
          <w:tcPr>
            <w:tcW w:w="5313" w:type="dxa"/>
            <w:shd w:val="clear" w:color="auto" w:fill="F2F2F2"/>
          </w:tcPr>
          <w:p w14:paraId="378FA1A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3A4A4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3407D3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11087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47D9FE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2D7E5BA" w14:textId="77777777" w:rsidTr="00A1512F">
        <w:tc>
          <w:tcPr>
            <w:tcW w:w="5313" w:type="dxa"/>
          </w:tcPr>
          <w:p w14:paraId="613B570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C85AE7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</w:tcPr>
          <w:p w14:paraId="6F82AA5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2CD1A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</w:tcPr>
          <w:p w14:paraId="118267E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7F03FDF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3F94E9E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A100502 SUFINANCIRANJE RADA ZAJEDNIČKOG VIJEĆA OPĆINA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DD70B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3A391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ACA63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3.320,00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7209D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945B067" w14:textId="77777777" w:rsidTr="00A1512F">
        <w:tc>
          <w:tcPr>
            <w:tcW w:w="5313" w:type="dxa"/>
            <w:shd w:val="clear" w:color="auto" w:fill="CBFFCB"/>
          </w:tcPr>
          <w:p w14:paraId="76CEFB6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D90148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3.320,00</w:t>
            </w:r>
          </w:p>
        </w:tc>
        <w:tc>
          <w:tcPr>
            <w:tcW w:w="1300" w:type="dxa"/>
            <w:shd w:val="clear" w:color="auto" w:fill="CBFFCB"/>
          </w:tcPr>
          <w:p w14:paraId="1B717FF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-3.320,00</w:t>
            </w:r>
          </w:p>
        </w:tc>
        <w:tc>
          <w:tcPr>
            <w:tcW w:w="1300" w:type="dxa"/>
            <w:shd w:val="clear" w:color="auto" w:fill="CBFFCB"/>
          </w:tcPr>
          <w:p w14:paraId="6C466A9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472F59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086EA1" w:rsidRPr="00086EA1" w14:paraId="4CBE8932" w14:textId="77777777" w:rsidTr="00A1512F">
        <w:tc>
          <w:tcPr>
            <w:tcW w:w="5313" w:type="dxa"/>
            <w:shd w:val="clear" w:color="auto" w:fill="F2F2F2"/>
          </w:tcPr>
          <w:p w14:paraId="718D188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F2432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3.320,00</w:t>
            </w:r>
          </w:p>
        </w:tc>
        <w:tc>
          <w:tcPr>
            <w:tcW w:w="1300" w:type="dxa"/>
            <w:shd w:val="clear" w:color="auto" w:fill="F2F2F2"/>
          </w:tcPr>
          <w:p w14:paraId="0507798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-3.320,00</w:t>
            </w:r>
          </w:p>
        </w:tc>
        <w:tc>
          <w:tcPr>
            <w:tcW w:w="1300" w:type="dxa"/>
            <w:shd w:val="clear" w:color="auto" w:fill="F2F2F2"/>
          </w:tcPr>
          <w:p w14:paraId="0ACEE12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A0613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4A169CB8" w14:textId="77777777" w:rsidTr="00A1512F">
        <w:tc>
          <w:tcPr>
            <w:tcW w:w="5313" w:type="dxa"/>
          </w:tcPr>
          <w:p w14:paraId="44A2139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8D5515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3.320,00</w:t>
            </w:r>
          </w:p>
        </w:tc>
        <w:tc>
          <w:tcPr>
            <w:tcW w:w="1300" w:type="dxa"/>
          </w:tcPr>
          <w:p w14:paraId="4A9DF16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-3.320,00</w:t>
            </w:r>
          </w:p>
        </w:tc>
        <w:tc>
          <w:tcPr>
            <w:tcW w:w="1300" w:type="dxa"/>
          </w:tcPr>
          <w:p w14:paraId="28441B1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57CF630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2CE48185" w14:textId="77777777" w:rsidTr="00A1512F">
        <w:tc>
          <w:tcPr>
            <w:tcW w:w="5313" w:type="dxa"/>
            <w:shd w:val="clear" w:color="auto" w:fill="CBFFCB"/>
          </w:tcPr>
          <w:p w14:paraId="608719E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39F8C12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17BF8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3.320,00</w:t>
            </w:r>
          </w:p>
        </w:tc>
        <w:tc>
          <w:tcPr>
            <w:tcW w:w="1300" w:type="dxa"/>
            <w:shd w:val="clear" w:color="auto" w:fill="CBFFCB"/>
          </w:tcPr>
          <w:p w14:paraId="051B724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3.320,00</w:t>
            </w:r>
          </w:p>
        </w:tc>
        <w:tc>
          <w:tcPr>
            <w:tcW w:w="960" w:type="dxa"/>
            <w:shd w:val="clear" w:color="auto" w:fill="CBFFCB"/>
          </w:tcPr>
          <w:p w14:paraId="08FB547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086EA1" w:rsidRPr="00086EA1" w14:paraId="39D84676" w14:textId="77777777" w:rsidTr="00A1512F">
        <w:tc>
          <w:tcPr>
            <w:tcW w:w="5313" w:type="dxa"/>
            <w:shd w:val="clear" w:color="auto" w:fill="F2F2F2"/>
          </w:tcPr>
          <w:p w14:paraId="5549A3C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1E038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7A4F3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3.320,00</w:t>
            </w:r>
          </w:p>
        </w:tc>
        <w:tc>
          <w:tcPr>
            <w:tcW w:w="1300" w:type="dxa"/>
            <w:shd w:val="clear" w:color="auto" w:fill="F2F2F2"/>
          </w:tcPr>
          <w:p w14:paraId="4E3F11B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3.320,00</w:t>
            </w:r>
          </w:p>
        </w:tc>
        <w:tc>
          <w:tcPr>
            <w:tcW w:w="960" w:type="dxa"/>
            <w:shd w:val="clear" w:color="auto" w:fill="F2F2F2"/>
          </w:tcPr>
          <w:p w14:paraId="649817D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046A4C59" w14:textId="77777777" w:rsidTr="00A1512F">
        <w:tc>
          <w:tcPr>
            <w:tcW w:w="5313" w:type="dxa"/>
          </w:tcPr>
          <w:p w14:paraId="3913FA2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E70897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E56E8F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3.320,00</w:t>
            </w:r>
          </w:p>
        </w:tc>
        <w:tc>
          <w:tcPr>
            <w:tcW w:w="1300" w:type="dxa"/>
          </w:tcPr>
          <w:p w14:paraId="7733DE7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3.320,00</w:t>
            </w:r>
          </w:p>
        </w:tc>
        <w:tc>
          <w:tcPr>
            <w:tcW w:w="960" w:type="dxa"/>
          </w:tcPr>
          <w:p w14:paraId="1BEA3E7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3F93315A" w14:textId="77777777" w:rsidTr="00A1512F">
        <w:trPr>
          <w:trHeight w:val="400"/>
        </w:trPr>
        <w:tc>
          <w:tcPr>
            <w:tcW w:w="5313" w:type="dxa"/>
            <w:shd w:val="clear" w:color="auto" w:fill="FFC000"/>
            <w:vAlign w:val="center"/>
          </w:tcPr>
          <w:p w14:paraId="7CFF96E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44CC1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1.703.961,16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AC3F3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230.635,29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E02B83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1.934.596,45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962D50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113,54%</w:t>
            </w:r>
          </w:p>
        </w:tc>
      </w:tr>
      <w:tr w:rsidR="00086EA1" w:rsidRPr="00086EA1" w14:paraId="5F49F367" w14:textId="77777777" w:rsidTr="00A1512F">
        <w:trPr>
          <w:trHeight w:val="400"/>
        </w:trPr>
        <w:tc>
          <w:tcPr>
            <w:tcW w:w="5313" w:type="dxa"/>
            <w:shd w:val="clear" w:color="auto" w:fill="FFC000"/>
            <w:vAlign w:val="center"/>
          </w:tcPr>
          <w:p w14:paraId="0CD9324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36B56F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1.703.961,16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7F414E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230.635,29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9D2AD3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1.934.596,45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24C2C3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113,54%</w:t>
            </w:r>
          </w:p>
        </w:tc>
      </w:tr>
      <w:tr w:rsidR="00086EA1" w:rsidRPr="00086EA1" w14:paraId="280A64A8" w14:textId="77777777" w:rsidTr="00A1512F">
        <w:tc>
          <w:tcPr>
            <w:tcW w:w="5313" w:type="dxa"/>
            <w:shd w:val="clear" w:color="auto" w:fill="CBFFCB"/>
          </w:tcPr>
          <w:p w14:paraId="330BAF0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6247707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315.755,34</w:t>
            </w:r>
          </w:p>
        </w:tc>
        <w:tc>
          <w:tcPr>
            <w:tcW w:w="1300" w:type="dxa"/>
            <w:shd w:val="clear" w:color="auto" w:fill="CBFFCB"/>
          </w:tcPr>
          <w:p w14:paraId="69B38BC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-54.323,14</w:t>
            </w:r>
          </w:p>
        </w:tc>
        <w:tc>
          <w:tcPr>
            <w:tcW w:w="1300" w:type="dxa"/>
            <w:shd w:val="clear" w:color="auto" w:fill="CBFFCB"/>
          </w:tcPr>
          <w:p w14:paraId="2805603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261.432,20</w:t>
            </w:r>
          </w:p>
        </w:tc>
        <w:tc>
          <w:tcPr>
            <w:tcW w:w="960" w:type="dxa"/>
            <w:shd w:val="clear" w:color="auto" w:fill="CBFFCB"/>
          </w:tcPr>
          <w:p w14:paraId="7149673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82,80%</w:t>
            </w:r>
          </w:p>
        </w:tc>
      </w:tr>
      <w:tr w:rsidR="00086EA1" w:rsidRPr="00086EA1" w14:paraId="7CDFC2EE" w14:textId="77777777" w:rsidTr="00A1512F">
        <w:tc>
          <w:tcPr>
            <w:tcW w:w="5313" w:type="dxa"/>
            <w:shd w:val="clear" w:color="auto" w:fill="CBFFCB"/>
          </w:tcPr>
          <w:p w14:paraId="31C43E4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40 Prihod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5094E01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7A6586B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-617,75</w:t>
            </w:r>
          </w:p>
        </w:tc>
        <w:tc>
          <w:tcPr>
            <w:tcW w:w="1300" w:type="dxa"/>
            <w:shd w:val="clear" w:color="auto" w:fill="CBFFCB"/>
          </w:tcPr>
          <w:p w14:paraId="23EE8C8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15.382,25</w:t>
            </w:r>
          </w:p>
        </w:tc>
        <w:tc>
          <w:tcPr>
            <w:tcW w:w="960" w:type="dxa"/>
            <w:shd w:val="clear" w:color="auto" w:fill="CBFFCB"/>
          </w:tcPr>
          <w:p w14:paraId="1190D8F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96,14%</w:t>
            </w:r>
          </w:p>
        </w:tc>
      </w:tr>
      <w:tr w:rsidR="00086EA1" w:rsidRPr="00086EA1" w14:paraId="111BEC9A" w14:textId="77777777" w:rsidTr="00A1512F">
        <w:tc>
          <w:tcPr>
            <w:tcW w:w="5313" w:type="dxa"/>
            <w:shd w:val="clear" w:color="auto" w:fill="CBFFCB"/>
          </w:tcPr>
          <w:p w14:paraId="2F4630C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431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32CB0A8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30.852,93</w:t>
            </w:r>
          </w:p>
        </w:tc>
        <w:tc>
          <w:tcPr>
            <w:tcW w:w="1300" w:type="dxa"/>
            <w:shd w:val="clear" w:color="auto" w:fill="CBFFCB"/>
          </w:tcPr>
          <w:p w14:paraId="3260BA8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24.147,07</w:t>
            </w:r>
          </w:p>
        </w:tc>
        <w:tc>
          <w:tcPr>
            <w:tcW w:w="1300" w:type="dxa"/>
            <w:shd w:val="clear" w:color="auto" w:fill="CBFFCB"/>
          </w:tcPr>
          <w:p w14:paraId="43DFEDA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55.000,00</w:t>
            </w:r>
          </w:p>
        </w:tc>
        <w:tc>
          <w:tcPr>
            <w:tcW w:w="960" w:type="dxa"/>
            <w:shd w:val="clear" w:color="auto" w:fill="CBFFCB"/>
          </w:tcPr>
          <w:p w14:paraId="00AD3D7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178,27%</w:t>
            </w:r>
          </w:p>
        </w:tc>
      </w:tr>
      <w:tr w:rsidR="00086EA1" w:rsidRPr="00086EA1" w14:paraId="0B0D07C6" w14:textId="77777777" w:rsidTr="00A1512F">
        <w:tc>
          <w:tcPr>
            <w:tcW w:w="5313" w:type="dxa"/>
            <w:shd w:val="clear" w:color="auto" w:fill="CBFFCB"/>
          </w:tcPr>
          <w:p w14:paraId="775098C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432 Prihodi od naknade za zadržavanje nezakonito izgrađenih zgrada u prostoru</w:t>
            </w:r>
          </w:p>
        </w:tc>
        <w:tc>
          <w:tcPr>
            <w:tcW w:w="1300" w:type="dxa"/>
            <w:shd w:val="clear" w:color="auto" w:fill="CBFFCB"/>
          </w:tcPr>
          <w:p w14:paraId="6A01DE8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C397C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A2448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22B87F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086EA1" w:rsidRPr="00086EA1" w14:paraId="727E6E89" w14:textId="77777777" w:rsidTr="00A1512F">
        <w:tc>
          <w:tcPr>
            <w:tcW w:w="5313" w:type="dxa"/>
            <w:shd w:val="clear" w:color="auto" w:fill="CBFFCB"/>
          </w:tcPr>
          <w:p w14:paraId="0DEFEB0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433 Prihodi od raspolaganja državnim poljoprivrednim zemljištem</w:t>
            </w:r>
          </w:p>
        </w:tc>
        <w:tc>
          <w:tcPr>
            <w:tcW w:w="1300" w:type="dxa"/>
            <w:shd w:val="clear" w:color="auto" w:fill="CBFFCB"/>
          </w:tcPr>
          <w:p w14:paraId="4817686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76.662,61</w:t>
            </w:r>
          </w:p>
        </w:tc>
        <w:tc>
          <w:tcPr>
            <w:tcW w:w="1300" w:type="dxa"/>
            <w:shd w:val="clear" w:color="auto" w:fill="CBFFCB"/>
          </w:tcPr>
          <w:p w14:paraId="450DAFA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18914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76.662,61</w:t>
            </w:r>
          </w:p>
        </w:tc>
        <w:tc>
          <w:tcPr>
            <w:tcW w:w="960" w:type="dxa"/>
            <w:shd w:val="clear" w:color="auto" w:fill="CBFFCB"/>
          </w:tcPr>
          <w:p w14:paraId="7E89408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40DD244E" w14:textId="77777777" w:rsidTr="00A1512F">
        <w:tc>
          <w:tcPr>
            <w:tcW w:w="5313" w:type="dxa"/>
            <w:shd w:val="clear" w:color="auto" w:fill="CBFFCB"/>
          </w:tcPr>
          <w:p w14:paraId="77636DC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4331 Prihodi od prodaje državnog poljoprivrednog zemljišta</w:t>
            </w:r>
          </w:p>
        </w:tc>
        <w:tc>
          <w:tcPr>
            <w:tcW w:w="1300" w:type="dxa"/>
            <w:shd w:val="clear" w:color="auto" w:fill="CBFFCB"/>
          </w:tcPr>
          <w:p w14:paraId="3C77A72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69.759,31</w:t>
            </w:r>
          </w:p>
        </w:tc>
        <w:tc>
          <w:tcPr>
            <w:tcW w:w="1300" w:type="dxa"/>
            <w:shd w:val="clear" w:color="auto" w:fill="CBFFCB"/>
          </w:tcPr>
          <w:p w14:paraId="5553D1F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-4.759,31</w:t>
            </w:r>
          </w:p>
        </w:tc>
        <w:tc>
          <w:tcPr>
            <w:tcW w:w="1300" w:type="dxa"/>
            <w:shd w:val="clear" w:color="auto" w:fill="CBFFCB"/>
          </w:tcPr>
          <w:p w14:paraId="0BA9D76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65.000,00</w:t>
            </w:r>
          </w:p>
        </w:tc>
        <w:tc>
          <w:tcPr>
            <w:tcW w:w="960" w:type="dxa"/>
            <w:shd w:val="clear" w:color="auto" w:fill="CBFFCB"/>
          </w:tcPr>
          <w:p w14:paraId="0DBA586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93,18%</w:t>
            </w:r>
          </w:p>
        </w:tc>
      </w:tr>
      <w:tr w:rsidR="00086EA1" w:rsidRPr="00086EA1" w14:paraId="2F2D1CB3" w14:textId="77777777" w:rsidTr="00A1512F">
        <w:tc>
          <w:tcPr>
            <w:tcW w:w="5313" w:type="dxa"/>
            <w:shd w:val="clear" w:color="auto" w:fill="CBFFCB"/>
          </w:tcPr>
          <w:p w14:paraId="7EC69E7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24BA758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271.201,28</w:t>
            </w:r>
          </w:p>
        </w:tc>
        <w:tc>
          <w:tcPr>
            <w:tcW w:w="1300" w:type="dxa"/>
            <w:shd w:val="clear" w:color="auto" w:fill="CBFFCB"/>
          </w:tcPr>
          <w:p w14:paraId="203A9EE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111.271,58</w:t>
            </w:r>
          </w:p>
        </w:tc>
        <w:tc>
          <w:tcPr>
            <w:tcW w:w="1300" w:type="dxa"/>
            <w:shd w:val="clear" w:color="auto" w:fill="CBFFCB"/>
          </w:tcPr>
          <w:p w14:paraId="03EF7B0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382.472,86</w:t>
            </w:r>
          </w:p>
        </w:tc>
        <w:tc>
          <w:tcPr>
            <w:tcW w:w="960" w:type="dxa"/>
            <w:shd w:val="clear" w:color="auto" w:fill="CBFFCB"/>
          </w:tcPr>
          <w:p w14:paraId="154FBDB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141,03%</w:t>
            </w:r>
          </w:p>
        </w:tc>
      </w:tr>
      <w:tr w:rsidR="00086EA1" w:rsidRPr="00086EA1" w14:paraId="511AB57B" w14:textId="77777777" w:rsidTr="00A1512F">
        <w:tc>
          <w:tcPr>
            <w:tcW w:w="5313" w:type="dxa"/>
            <w:shd w:val="clear" w:color="auto" w:fill="CBFFCB"/>
          </w:tcPr>
          <w:p w14:paraId="70B2B9F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5012 Pomoći iz državnog proračuna kroz nacionalno sufinanciranje EU projekata</w:t>
            </w:r>
          </w:p>
        </w:tc>
        <w:tc>
          <w:tcPr>
            <w:tcW w:w="1300" w:type="dxa"/>
            <w:shd w:val="clear" w:color="auto" w:fill="CBFFCB"/>
          </w:tcPr>
          <w:p w14:paraId="139643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6AC4E6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47942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240AE5B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735C7FAC" w14:textId="77777777" w:rsidTr="00A1512F">
        <w:tc>
          <w:tcPr>
            <w:tcW w:w="5313" w:type="dxa"/>
            <w:shd w:val="clear" w:color="auto" w:fill="CBFFCB"/>
          </w:tcPr>
          <w:p w14:paraId="08B1050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52. Ostale pomoći</w:t>
            </w:r>
          </w:p>
        </w:tc>
        <w:tc>
          <w:tcPr>
            <w:tcW w:w="1300" w:type="dxa"/>
            <w:shd w:val="clear" w:color="auto" w:fill="CBFFCB"/>
          </w:tcPr>
          <w:p w14:paraId="0A1AB31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29.120,00</w:t>
            </w:r>
          </w:p>
        </w:tc>
        <w:tc>
          <w:tcPr>
            <w:tcW w:w="1300" w:type="dxa"/>
            <w:shd w:val="clear" w:color="auto" w:fill="CBFFCB"/>
          </w:tcPr>
          <w:p w14:paraId="3D5623A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-11.645,00</w:t>
            </w:r>
          </w:p>
        </w:tc>
        <w:tc>
          <w:tcPr>
            <w:tcW w:w="1300" w:type="dxa"/>
            <w:shd w:val="clear" w:color="auto" w:fill="CBFFCB"/>
          </w:tcPr>
          <w:p w14:paraId="2CA24F0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17.475,00</w:t>
            </w:r>
          </w:p>
        </w:tc>
        <w:tc>
          <w:tcPr>
            <w:tcW w:w="960" w:type="dxa"/>
            <w:shd w:val="clear" w:color="auto" w:fill="CBFFCB"/>
          </w:tcPr>
          <w:p w14:paraId="69BF84F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60,01%</w:t>
            </w:r>
          </w:p>
        </w:tc>
      </w:tr>
      <w:tr w:rsidR="00086EA1" w:rsidRPr="00086EA1" w14:paraId="1A0C8E34" w14:textId="77777777" w:rsidTr="00A1512F">
        <w:tc>
          <w:tcPr>
            <w:tcW w:w="5313" w:type="dxa"/>
            <w:shd w:val="clear" w:color="auto" w:fill="CBFFCB"/>
          </w:tcPr>
          <w:p w14:paraId="3E9ACD1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561 Europski socijalni fond plus</w:t>
            </w:r>
          </w:p>
        </w:tc>
        <w:tc>
          <w:tcPr>
            <w:tcW w:w="1300" w:type="dxa"/>
            <w:shd w:val="clear" w:color="auto" w:fill="CBFFCB"/>
          </w:tcPr>
          <w:p w14:paraId="53B9C81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306.814,61</w:t>
            </w:r>
          </w:p>
        </w:tc>
        <w:tc>
          <w:tcPr>
            <w:tcW w:w="1300" w:type="dxa"/>
            <w:shd w:val="clear" w:color="auto" w:fill="CBFFCB"/>
          </w:tcPr>
          <w:p w14:paraId="193DD5B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3C087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306.814,61</w:t>
            </w:r>
          </w:p>
        </w:tc>
        <w:tc>
          <w:tcPr>
            <w:tcW w:w="960" w:type="dxa"/>
            <w:shd w:val="clear" w:color="auto" w:fill="CBFFCB"/>
          </w:tcPr>
          <w:p w14:paraId="3E1DD8A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0705FC1D" w14:textId="77777777" w:rsidTr="00A1512F">
        <w:tc>
          <w:tcPr>
            <w:tcW w:w="5313" w:type="dxa"/>
            <w:shd w:val="clear" w:color="auto" w:fill="CBFFCB"/>
          </w:tcPr>
          <w:p w14:paraId="6EB8221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565 Europski poljoprivredni fond za ruralni razvoj</w:t>
            </w:r>
          </w:p>
        </w:tc>
        <w:tc>
          <w:tcPr>
            <w:tcW w:w="1300" w:type="dxa"/>
            <w:shd w:val="clear" w:color="auto" w:fill="CBFFCB"/>
          </w:tcPr>
          <w:p w14:paraId="2900342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54.000,00</w:t>
            </w:r>
          </w:p>
        </w:tc>
        <w:tc>
          <w:tcPr>
            <w:tcW w:w="1300" w:type="dxa"/>
            <w:shd w:val="clear" w:color="auto" w:fill="CBFFCB"/>
          </w:tcPr>
          <w:p w14:paraId="07DDA2C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16.997,45</w:t>
            </w:r>
          </w:p>
        </w:tc>
        <w:tc>
          <w:tcPr>
            <w:tcW w:w="1300" w:type="dxa"/>
            <w:shd w:val="clear" w:color="auto" w:fill="CBFFCB"/>
          </w:tcPr>
          <w:p w14:paraId="5CB9466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70.997,45</w:t>
            </w:r>
          </w:p>
        </w:tc>
        <w:tc>
          <w:tcPr>
            <w:tcW w:w="960" w:type="dxa"/>
            <w:shd w:val="clear" w:color="auto" w:fill="CBFFCB"/>
          </w:tcPr>
          <w:p w14:paraId="4ACF1FD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131,48%</w:t>
            </w:r>
          </w:p>
        </w:tc>
      </w:tr>
      <w:tr w:rsidR="00086EA1" w:rsidRPr="00086EA1" w14:paraId="3A33F65D" w14:textId="77777777" w:rsidTr="00A1512F">
        <w:tc>
          <w:tcPr>
            <w:tcW w:w="5313" w:type="dxa"/>
            <w:shd w:val="clear" w:color="auto" w:fill="CBFFCB"/>
          </w:tcPr>
          <w:p w14:paraId="0BA5991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61. Donacije</w:t>
            </w:r>
          </w:p>
        </w:tc>
        <w:tc>
          <w:tcPr>
            <w:tcW w:w="1300" w:type="dxa"/>
            <w:shd w:val="clear" w:color="auto" w:fill="CBFFCB"/>
          </w:tcPr>
          <w:p w14:paraId="6AEDBAF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527.795,08</w:t>
            </w:r>
          </w:p>
        </w:tc>
        <w:tc>
          <w:tcPr>
            <w:tcW w:w="1300" w:type="dxa"/>
            <w:shd w:val="clear" w:color="auto" w:fill="CBFFCB"/>
          </w:tcPr>
          <w:p w14:paraId="3D29E8B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149.564,39</w:t>
            </w:r>
          </w:p>
        </w:tc>
        <w:tc>
          <w:tcPr>
            <w:tcW w:w="1300" w:type="dxa"/>
            <w:shd w:val="clear" w:color="auto" w:fill="CBFFCB"/>
          </w:tcPr>
          <w:p w14:paraId="0BD0EE9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677.359,47</w:t>
            </w:r>
          </w:p>
        </w:tc>
        <w:tc>
          <w:tcPr>
            <w:tcW w:w="960" w:type="dxa"/>
            <w:shd w:val="clear" w:color="auto" w:fill="CBFFCB"/>
          </w:tcPr>
          <w:p w14:paraId="695D452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128,34%</w:t>
            </w:r>
          </w:p>
        </w:tc>
      </w:tr>
      <w:tr w:rsidR="00086EA1" w:rsidRPr="00086EA1" w14:paraId="330EFD3A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767F22E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2001 MJERE I AKTIVNOSTI ZA OSIGURANJE RADA IZ DJELOKRUGA JEDINSTVENOG UPRAVNOG ODJELA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6ADEF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190.829,52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F7BA7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-13.553,00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B924D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177.276,52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7C671F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92,90%</w:t>
            </w:r>
          </w:p>
        </w:tc>
      </w:tr>
      <w:tr w:rsidR="00086EA1" w:rsidRPr="00086EA1" w14:paraId="33E776F7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6115748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A200101 STRUČNO, ADMINISTRATIVNO I TEHNIČKO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23824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132.379,03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49E2F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-12.873,00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9408C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119.506,03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32169E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90,28%</w:t>
            </w:r>
          </w:p>
        </w:tc>
      </w:tr>
      <w:tr w:rsidR="00086EA1" w:rsidRPr="00086EA1" w14:paraId="0FC11FD9" w14:textId="77777777" w:rsidTr="00A1512F">
        <w:tc>
          <w:tcPr>
            <w:tcW w:w="5313" w:type="dxa"/>
            <w:shd w:val="clear" w:color="auto" w:fill="CBFFCB"/>
          </w:tcPr>
          <w:p w14:paraId="51CBAB3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0D7514E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64.021,55</w:t>
            </w:r>
          </w:p>
        </w:tc>
        <w:tc>
          <w:tcPr>
            <w:tcW w:w="1300" w:type="dxa"/>
            <w:shd w:val="clear" w:color="auto" w:fill="CBFFCB"/>
          </w:tcPr>
          <w:p w14:paraId="5FAFE8A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-11.790,00</w:t>
            </w:r>
          </w:p>
        </w:tc>
        <w:tc>
          <w:tcPr>
            <w:tcW w:w="1300" w:type="dxa"/>
            <w:shd w:val="clear" w:color="auto" w:fill="CBFFCB"/>
          </w:tcPr>
          <w:p w14:paraId="7A7CA5A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52.231,55</w:t>
            </w:r>
          </w:p>
        </w:tc>
        <w:tc>
          <w:tcPr>
            <w:tcW w:w="960" w:type="dxa"/>
            <w:shd w:val="clear" w:color="auto" w:fill="CBFFCB"/>
          </w:tcPr>
          <w:p w14:paraId="1AECF6B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81,58%</w:t>
            </w:r>
          </w:p>
        </w:tc>
      </w:tr>
      <w:tr w:rsidR="00086EA1" w:rsidRPr="00086EA1" w14:paraId="3DD5F361" w14:textId="77777777" w:rsidTr="00A1512F">
        <w:tc>
          <w:tcPr>
            <w:tcW w:w="5313" w:type="dxa"/>
            <w:shd w:val="clear" w:color="auto" w:fill="F2F2F2"/>
          </w:tcPr>
          <w:p w14:paraId="7EEF941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11CC9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64.021,55</w:t>
            </w:r>
          </w:p>
        </w:tc>
        <w:tc>
          <w:tcPr>
            <w:tcW w:w="1300" w:type="dxa"/>
            <w:shd w:val="clear" w:color="auto" w:fill="F2F2F2"/>
          </w:tcPr>
          <w:p w14:paraId="6DE19AC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-11.790,00</w:t>
            </w:r>
          </w:p>
        </w:tc>
        <w:tc>
          <w:tcPr>
            <w:tcW w:w="1300" w:type="dxa"/>
            <w:shd w:val="clear" w:color="auto" w:fill="F2F2F2"/>
          </w:tcPr>
          <w:p w14:paraId="02FBEF2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52.231,55</w:t>
            </w:r>
          </w:p>
        </w:tc>
        <w:tc>
          <w:tcPr>
            <w:tcW w:w="960" w:type="dxa"/>
            <w:shd w:val="clear" w:color="auto" w:fill="F2F2F2"/>
          </w:tcPr>
          <w:p w14:paraId="1611A43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81,58%</w:t>
            </w:r>
          </w:p>
        </w:tc>
      </w:tr>
      <w:tr w:rsidR="00086EA1" w:rsidRPr="00086EA1" w14:paraId="66735F68" w14:textId="77777777" w:rsidTr="00A1512F">
        <w:tc>
          <w:tcPr>
            <w:tcW w:w="5313" w:type="dxa"/>
          </w:tcPr>
          <w:p w14:paraId="53E6A47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31 Rashodi za zaposlene</w:t>
            </w:r>
          </w:p>
        </w:tc>
        <w:tc>
          <w:tcPr>
            <w:tcW w:w="1300" w:type="dxa"/>
          </w:tcPr>
          <w:p w14:paraId="523FFCA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61.951,55</w:t>
            </w:r>
          </w:p>
        </w:tc>
        <w:tc>
          <w:tcPr>
            <w:tcW w:w="1300" w:type="dxa"/>
          </w:tcPr>
          <w:p w14:paraId="7BCBD4C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-12.000,00</w:t>
            </w:r>
          </w:p>
        </w:tc>
        <w:tc>
          <w:tcPr>
            <w:tcW w:w="1300" w:type="dxa"/>
          </w:tcPr>
          <w:p w14:paraId="55AEAEC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49.951,55</w:t>
            </w:r>
          </w:p>
        </w:tc>
        <w:tc>
          <w:tcPr>
            <w:tcW w:w="960" w:type="dxa"/>
          </w:tcPr>
          <w:p w14:paraId="29741C6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80,63%</w:t>
            </w:r>
          </w:p>
        </w:tc>
      </w:tr>
      <w:tr w:rsidR="00086EA1" w:rsidRPr="00086EA1" w14:paraId="2A765EC7" w14:textId="77777777" w:rsidTr="00A1512F">
        <w:tc>
          <w:tcPr>
            <w:tcW w:w="5313" w:type="dxa"/>
          </w:tcPr>
          <w:p w14:paraId="7320028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E0CF40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2.070,00</w:t>
            </w:r>
          </w:p>
        </w:tc>
        <w:tc>
          <w:tcPr>
            <w:tcW w:w="1300" w:type="dxa"/>
          </w:tcPr>
          <w:p w14:paraId="41FA1FA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210,00</w:t>
            </w:r>
          </w:p>
        </w:tc>
        <w:tc>
          <w:tcPr>
            <w:tcW w:w="1300" w:type="dxa"/>
          </w:tcPr>
          <w:p w14:paraId="339E5B6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2.280,00</w:t>
            </w:r>
          </w:p>
        </w:tc>
        <w:tc>
          <w:tcPr>
            <w:tcW w:w="960" w:type="dxa"/>
          </w:tcPr>
          <w:p w14:paraId="5D26898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110,14%</w:t>
            </w:r>
          </w:p>
        </w:tc>
      </w:tr>
      <w:tr w:rsidR="00086EA1" w:rsidRPr="00086EA1" w14:paraId="3EB2B19E" w14:textId="77777777" w:rsidTr="00A1512F">
        <w:tc>
          <w:tcPr>
            <w:tcW w:w="5313" w:type="dxa"/>
            <w:shd w:val="clear" w:color="auto" w:fill="CBFFCB"/>
          </w:tcPr>
          <w:p w14:paraId="1A1EB94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4331 Prihodi od prodaje državnog poljoprivrednog zemljišta</w:t>
            </w:r>
          </w:p>
        </w:tc>
        <w:tc>
          <w:tcPr>
            <w:tcW w:w="1300" w:type="dxa"/>
            <w:shd w:val="clear" w:color="auto" w:fill="CBFFCB"/>
          </w:tcPr>
          <w:p w14:paraId="27B5DEF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24.188,71</w:t>
            </w:r>
          </w:p>
        </w:tc>
        <w:tc>
          <w:tcPr>
            <w:tcW w:w="1300" w:type="dxa"/>
            <w:shd w:val="clear" w:color="auto" w:fill="CBFFCB"/>
          </w:tcPr>
          <w:p w14:paraId="07374FD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FFE2F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24.188,71</w:t>
            </w:r>
          </w:p>
        </w:tc>
        <w:tc>
          <w:tcPr>
            <w:tcW w:w="960" w:type="dxa"/>
            <w:shd w:val="clear" w:color="auto" w:fill="CBFFCB"/>
          </w:tcPr>
          <w:p w14:paraId="46B23BF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55C8C308" w14:textId="77777777" w:rsidTr="00A1512F">
        <w:tc>
          <w:tcPr>
            <w:tcW w:w="5313" w:type="dxa"/>
            <w:shd w:val="clear" w:color="auto" w:fill="F2F2F2"/>
          </w:tcPr>
          <w:p w14:paraId="6854DA2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420F9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24.188,71</w:t>
            </w:r>
          </w:p>
        </w:tc>
        <w:tc>
          <w:tcPr>
            <w:tcW w:w="1300" w:type="dxa"/>
            <w:shd w:val="clear" w:color="auto" w:fill="F2F2F2"/>
          </w:tcPr>
          <w:p w14:paraId="735DE72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78C8C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24.188,71</w:t>
            </w:r>
          </w:p>
        </w:tc>
        <w:tc>
          <w:tcPr>
            <w:tcW w:w="960" w:type="dxa"/>
            <w:shd w:val="clear" w:color="auto" w:fill="F2F2F2"/>
          </w:tcPr>
          <w:p w14:paraId="58BC95B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1287C4F" w14:textId="77777777" w:rsidTr="00A1512F">
        <w:tc>
          <w:tcPr>
            <w:tcW w:w="5313" w:type="dxa"/>
          </w:tcPr>
          <w:p w14:paraId="11EEE82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 Rashodi za zaposlene</w:t>
            </w:r>
          </w:p>
        </w:tc>
        <w:tc>
          <w:tcPr>
            <w:tcW w:w="1300" w:type="dxa"/>
          </w:tcPr>
          <w:p w14:paraId="154D806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24.188,71</w:t>
            </w:r>
          </w:p>
        </w:tc>
        <w:tc>
          <w:tcPr>
            <w:tcW w:w="1300" w:type="dxa"/>
          </w:tcPr>
          <w:p w14:paraId="5944C86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EC8624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24.188,71</w:t>
            </w:r>
          </w:p>
        </w:tc>
        <w:tc>
          <w:tcPr>
            <w:tcW w:w="960" w:type="dxa"/>
          </w:tcPr>
          <w:p w14:paraId="286FB96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F8B78AD" w14:textId="77777777" w:rsidTr="00A1512F">
        <w:tc>
          <w:tcPr>
            <w:tcW w:w="5313" w:type="dxa"/>
            <w:shd w:val="clear" w:color="auto" w:fill="CBFFCB"/>
          </w:tcPr>
          <w:p w14:paraId="6935BF0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4DEDA78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44.168,77</w:t>
            </w:r>
          </w:p>
        </w:tc>
        <w:tc>
          <w:tcPr>
            <w:tcW w:w="1300" w:type="dxa"/>
            <w:shd w:val="clear" w:color="auto" w:fill="CBFFCB"/>
          </w:tcPr>
          <w:p w14:paraId="31411D9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-1.083,00</w:t>
            </w:r>
          </w:p>
        </w:tc>
        <w:tc>
          <w:tcPr>
            <w:tcW w:w="1300" w:type="dxa"/>
            <w:shd w:val="clear" w:color="auto" w:fill="CBFFCB"/>
          </w:tcPr>
          <w:p w14:paraId="2A1A10F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43.085,77</w:t>
            </w:r>
          </w:p>
        </w:tc>
        <w:tc>
          <w:tcPr>
            <w:tcW w:w="960" w:type="dxa"/>
            <w:shd w:val="clear" w:color="auto" w:fill="CBFFCB"/>
          </w:tcPr>
          <w:p w14:paraId="450A848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97,55%</w:t>
            </w:r>
          </w:p>
        </w:tc>
      </w:tr>
      <w:tr w:rsidR="00086EA1" w:rsidRPr="00086EA1" w14:paraId="61F86CC4" w14:textId="77777777" w:rsidTr="00A1512F">
        <w:tc>
          <w:tcPr>
            <w:tcW w:w="5313" w:type="dxa"/>
            <w:shd w:val="clear" w:color="auto" w:fill="F2F2F2"/>
          </w:tcPr>
          <w:p w14:paraId="64A156D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8C853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44.168,77</w:t>
            </w:r>
          </w:p>
        </w:tc>
        <w:tc>
          <w:tcPr>
            <w:tcW w:w="1300" w:type="dxa"/>
            <w:shd w:val="clear" w:color="auto" w:fill="F2F2F2"/>
          </w:tcPr>
          <w:p w14:paraId="55DE668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-1.083,00</w:t>
            </w:r>
          </w:p>
        </w:tc>
        <w:tc>
          <w:tcPr>
            <w:tcW w:w="1300" w:type="dxa"/>
            <w:shd w:val="clear" w:color="auto" w:fill="F2F2F2"/>
          </w:tcPr>
          <w:p w14:paraId="5010AFB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43.085,77</w:t>
            </w:r>
          </w:p>
        </w:tc>
        <w:tc>
          <w:tcPr>
            <w:tcW w:w="960" w:type="dxa"/>
            <w:shd w:val="clear" w:color="auto" w:fill="F2F2F2"/>
          </w:tcPr>
          <w:p w14:paraId="2B3316A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97,55%</w:t>
            </w:r>
          </w:p>
        </w:tc>
      </w:tr>
      <w:tr w:rsidR="00086EA1" w:rsidRPr="00086EA1" w14:paraId="4E68F879" w14:textId="77777777" w:rsidTr="00A1512F">
        <w:tc>
          <w:tcPr>
            <w:tcW w:w="5313" w:type="dxa"/>
          </w:tcPr>
          <w:p w14:paraId="1271773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 Rashodi za zaposlene</w:t>
            </w:r>
          </w:p>
        </w:tc>
        <w:tc>
          <w:tcPr>
            <w:tcW w:w="1300" w:type="dxa"/>
          </w:tcPr>
          <w:p w14:paraId="25F754E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38.564,77</w:t>
            </w:r>
          </w:p>
        </w:tc>
        <w:tc>
          <w:tcPr>
            <w:tcW w:w="1300" w:type="dxa"/>
          </w:tcPr>
          <w:p w14:paraId="1C81905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-2.383,00</w:t>
            </w:r>
          </w:p>
        </w:tc>
        <w:tc>
          <w:tcPr>
            <w:tcW w:w="1300" w:type="dxa"/>
          </w:tcPr>
          <w:p w14:paraId="318B32B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36.181,77</w:t>
            </w:r>
          </w:p>
        </w:tc>
        <w:tc>
          <w:tcPr>
            <w:tcW w:w="960" w:type="dxa"/>
          </w:tcPr>
          <w:p w14:paraId="4424AF6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93,82%</w:t>
            </w:r>
          </w:p>
        </w:tc>
      </w:tr>
      <w:tr w:rsidR="00086EA1" w:rsidRPr="00086EA1" w14:paraId="46FF5524" w14:textId="77777777" w:rsidTr="00A1512F">
        <w:tc>
          <w:tcPr>
            <w:tcW w:w="5313" w:type="dxa"/>
          </w:tcPr>
          <w:p w14:paraId="2C112AC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9A3C31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5.604,00</w:t>
            </w:r>
          </w:p>
        </w:tc>
        <w:tc>
          <w:tcPr>
            <w:tcW w:w="1300" w:type="dxa"/>
          </w:tcPr>
          <w:p w14:paraId="0A7FB07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1.300,00</w:t>
            </w:r>
          </w:p>
        </w:tc>
        <w:tc>
          <w:tcPr>
            <w:tcW w:w="1300" w:type="dxa"/>
          </w:tcPr>
          <w:p w14:paraId="5FA22CD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6.904,00</w:t>
            </w:r>
          </w:p>
        </w:tc>
        <w:tc>
          <w:tcPr>
            <w:tcW w:w="960" w:type="dxa"/>
          </w:tcPr>
          <w:p w14:paraId="6B9ED28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123,20%</w:t>
            </w:r>
          </w:p>
        </w:tc>
      </w:tr>
      <w:tr w:rsidR="00086EA1" w:rsidRPr="00086EA1" w14:paraId="43219B38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4C7226A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A200102 REDOVNI RASHODI POSLOVANJA JAVNE UPRAVE I ADMINISTRACIJE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42006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58.450,49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16558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-680,00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DCA57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57.770,49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C3A1C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98,84%</w:t>
            </w:r>
          </w:p>
        </w:tc>
      </w:tr>
      <w:tr w:rsidR="00086EA1" w:rsidRPr="00086EA1" w14:paraId="5A0B17F8" w14:textId="77777777" w:rsidTr="00A1512F">
        <w:tc>
          <w:tcPr>
            <w:tcW w:w="5313" w:type="dxa"/>
            <w:shd w:val="clear" w:color="auto" w:fill="CBFFCB"/>
          </w:tcPr>
          <w:p w14:paraId="7B4C83F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416F85A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30.485,49</w:t>
            </w:r>
          </w:p>
        </w:tc>
        <w:tc>
          <w:tcPr>
            <w:tcW w:w="1300" w:type="dxa"/>
            <w:shd w:val="clear" w:color="auto" w:fill="CBFFCB"/>
          </w:tcPr>
          <w:p w14:paraId="6E67394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-80,00</w:t>
            </w:r>
          </w:p>
        </w:tc>
        <w:tc>
          <w:tcPr>
            <w:tcW w:w="1300" w:type="dxa"/>
            <w:shd w:val="clear" w:color="auto" w:fill="CBFFCB"/>
          </w:tcPr>
          <w:p w14:paraId="090E0C7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30.405,49</w:t>
            </w:r>
          </w:p>
        </w:tc>
        <w:tc>
          <w:tcPr>
            <w:tcW w:w="960" w:type="dxa"/>
            <w:shd w:val="clear" w:color="auto" w:fill="CBFFCB"/>
          </w:tcPr>
          <w:p w14:paraId="7B006AB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99,74%</w:t>
            </w:r>
          </w:p>
        </w:tc>
      </w:tr>
      <w:tr w:rsidR="00086EA1" w:rsidRPr="00086EA1" w14:paraId="3D12AC8D" w14:textId="77777777" w:rsidTr="00A1512F">
        <w:tc>
          <w:tcPr>
            <w:tcW w:w="5313" w:type="dxa"/>
            <w:shd w:val="clear" w:color="auto" w:fill="F2F2F2"/>
          </w:tcPr>
          <w:p w14:paraId="76A35A2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C5D0C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30.485,49</w:t>
            </w:r>
          </w:p>
        </w:tc>
        <w:tc>
          <w:tcPr>
            <w:tcW w:w="1300" w:type="dxa"/>
            <w:shd w:val="clear" w:color="auto" w:fill="F2F2F2"/>
          </w:tcPr>
          <w:p w14:paraId="06E710A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-80,00</w:t>
            </w:r>
          </w:p>
        </w:tc>
        <w:tc>
          <w:tcPr>
            <w:tcW w:w="1300" w:type="dxa"/>
            <w:shd w:val="clear" w:color="auto" w:fill="F2F2F2"/>
          </w:tcPr>
          <w:p w14:paraId="6977811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30.405,49</w:t>
            </w:r>
          </w:p>
        </w:tc>
        <w:tc>
          <w:tcPr>
            <w:tcW w:w="960" w:type="dxa"/>
            <w:shd w:val="clear" w:color="auto" w:fill="F2F2F2"/>
          </w:tcPr>
          <w:p w14:paraId="28A0D4D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99,74%</w:t>
            </w:r>
          </w:p>
        </w:tc>
      </w:tr>
      <w:tr w:rsidR="00086EA1" w:rsidRPr="00086EA1" w14:paraId="74156334" w14:textId="77777777" w:rsidTr="00A1512F">
        <w:tc>
          <w:tcPr>
            <w:tcW w:w="5313" w:type="dxa"/>
          </w:tcPr>
          <w:p w14:paraId="107272A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11A4DA1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26.438,15</w:t>
            </w:r>
          </w:p>
        </w:tc>
        <w:tc>
          <w:tcPr>
            <w:tcW w:w="1300" w:type="dxa"/>
          </w:tcPr>
          <w:p w14:paraId="7C5070E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-80,00</w:t>
            </w:r>
          </w:p>
        </w:tc>
        <w:tc>
          <w:tcPr>
            <w:tcW w:w="1300" w:type="dxa"/>
          </w:tcPr>
          <w:p w14:paraId="350792F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26.358,15</w:t>
            </w:r>
          </w:p>
        </w:tc>
        <w:tc>
          <w:tcPr>
            <w:tcW w:w="960" w:type="dxa"/>
          </w:tcPr>
          <w:p w14:paraId="7E9D501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99,70%</w:t>
            </w:r>
          </w:p>
        </w:tc>
      </w:tr>
      <w:tr w:rsidR="00086EA1" w:rsidRPr="00086EA1" w14:paraId="4E778F70" w14:textId="77777777" w:rsidTr="00A1512F">
        <w:tc>
          <w:tcPr>
            <w:tcW w:w="5313" w:type="dxa"/>
          </w:tcPr>
          <w:p w14:paraId="738BC99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34 Financijski rashodi</w:t>
            </w:r>
          </w:p>
        </w:tc>
        <w:tc>
          <w:tcPr>
            <w:tcW w:w="1300" w:type="dxa"/>
          </w:tcPr>
          <w:p w14:paraId="54C1578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4.047,34</w:t>
            </w:r>
          </w:p>
        </w:tc>
        <w:tc>
          <w:tcPr>
            <w:tcW w:w="1300" w:type="dxa"/>
          </w:tcPr>
          <w:p w14:paraId="1847E6B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96B641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4.047,34</w:t>
            </w:r>
          </w:p>
        </w:tc>
        <w:tc>
          <w:tcPr>
            <w:tcW w:w="960" w:type="dxa"/>
          </w:tcPr>
          <w:p w14:paraId="47EC474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A867BEB" w14:textId="77777777" w:rsidTr="00A1512F">
        <w:tc>
          <w:tcPr>
            <w:tcW w:w="5313" w:type="dxa"/>
          </w:tcPr>
          <w:p w14:paraId="5BC6A64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EE710B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17A466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AEACCB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5CBD057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365561EF" w14:textId="77777777" w:rsidTr="00A1512F">
        <w:tc>
          <w:tcPr>
            <w:tcW w:w="5313" w:type="dxa"/>
            <w:shd w:val="clear" w:color="auto" w:fill="CBFFCB"/>
          </w:tcPr>
          <w:p w14:paraId="744CC53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431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403740A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B70C0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3550A1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5071BC6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086EA1" w:rsidRPr="00086EA1" w14:paraId="503811E3" w14:textId="77777777" w:rsidTr="00A1512F">
        <w:tc>
          <w:tcPr>
            <w:tcW w:w="5313" w:type="dxa"/>
            <w:shd w:val="clear" w:color="auto" w:fill="F2F2F2"/>
          </w:tcPr>
          <w:p w14:paraId="049ACF3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0D209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A81AF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8206FD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7F6E943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0A5B7BAE" w14:textId="77777777" w:rsidTr="00A1512F">
        <w:tc>
          <w:tcPr>
            <w:tcW w:w="5313" w:type="dxa"/>
          </w:tcPr>
          <w:p w14:paraId="1213157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12C6F6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0BB444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</w:tcPr>
          <w:p w14:paraId="4B35FFB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</w:tcPr>
          <w:p w14:paraId="719F610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322448C4" w14:textId="77777777" w:rsidTr="00A1512F">
        <w:tc>
          <w:tcPr>
            <w:tcW w:w="5313" w:type="dxa"/>
            <w:shd w:val="clear" w:color="auto" w:fill="CBFFCB"/>
          </w:tcPr>
          <w:p w14:paraId="72A4862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432 Prihodi od naknade za zadržavanje nezakonito izgrađenih zgrada u prostoru</w:t>
            </w:r>
          </w:p>
        </w:tc>
        <w:tc>
          <w:tcPr>
            <w:tcW w:w="1300" w:type="dxa"/>
            <w:shd w:val="clear" w:color="auto" w:fill="CBFFCB"/>
          </w:tcPr>
          <w:p w14:paraId="2CBC162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AAE42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FFB46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0B81C5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086EA1" w:rsidRPr="00086EA1" w14:paraId="0293F39E" w14:textId="77777777" w:rsidTr="00A1512F">
        <w:tc>
          <w:tcPr>
            <w:tcW w:w="5313" w:type="dxa"/>
            <w:shd w:val="clear" w:color="auto" w:fill="F2F2F2"/>
          </w:tcPr>
          <w:p w14:paraId="3508572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04513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AD801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17DC4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96A002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20E017F8" w14:textId="77777777" w:rsidTr="00A1512F">
        <w:tc>
          <w:tcPr>
            <w:tcW w:w="5313" w:type="dxa"/>
          </w:tcPr>
          <w:p w14:paraId="00F5B10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6C94BE4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154496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990FA9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09EB3F1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59E9943F" w14:textId="77777777" w:rsidTr="00A1512F">
        <w:tc>
          <w:tcPr>
            <w:tcW w:w="5313" w:type="dxa"/>
            <w:shd w:val="clear" w:color="auto" w:fill="CBFFCB"/>
          </w:tcPr>
          <w:p w14:paraId="50044AE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4FBB4B0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27.965,00</w:t>
            </w:r>
          </w:p>
        </w:tc>
        <w:tc>
          <w:tcPr>
            <w:tcW w:w="1300" w:type="dxa"/>
            <w:shd w:val="clear" w:color="auto" w:fill="CBFFCB"/>
          </w:tcPr>
          <w:p w14:paraId="5F3A18B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-1.600,00</w:t>
            </w:r>
          </w:p>
        </w:tc>
        <w:tc>
          <w:tcPr>
            <w:tcW w:w="1300" w:type="dxa"/>
            <w:shd w:val="clear" w:color="auto" w:fill="CBFFCB"/>
          </w:tcPr>
          <w:p w14:paraId="52D3282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26.365,00</w:t>
            </w:r>
          </w:p>
        </w:tc>
        <w:tc>
          <w:tcPr>
            <w:tcW w:w="960" w:type="dxa"/>
            <w:shd w:val="clear" w:color="auto" w:fill="CBFFCB"/>
          </w:tcPr>
          <w:p w14:paraId="09B7594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94,28%</w:t>
            </w:r>
          </w:p>
        </w:tc>
      </w:tr>
      <w:tr w:rsidR="00086EA1" w:rsidRPr="00086EA1" w14:paraId="019D1977" w14:textId="77777777" w:rsidTr="00A1512F">
        <w:tc>
          <w:tcPr>
            <w:tcW w:w="5313" w:type="dxa"/>
            <w:shd w:val="clear" w:color="auto" w:fill="F2F2F2"/>
          </w:tcPr>
          <w:p w14:paraId="70E9145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BE5D8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27.965,00</w:t>
            </w:r>
          </w:p>
        </w:tc>
        <w:tc>
          <w:tcPr>
            <w:tcW w:w="1300" w:type="dxa"/>
            <w:shd w:val="clear" w:color="auto" w:fill="F2F2F2"/>
          </w:tcPr>
          <w:p w14:paraId="7A1774C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-1.600,00</w:t>
            </w:r>
          </w:p>
        </w:tc>
        <w:tc>
          <w:tcPr>
            <w:tcW w:w="1300" w:type="dxa"/>
            <w:shd w:val="clear" w:color="auto" w:fill="F2F2F2"/>
          </w:tcPr>
          <w:p w14:paraId="70E8344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26.365,00</w:t>
            </w:r>
          </w:p>
        </w:tc>
        <w:tc>
          <w:tcPr>
            <w:tcW w:w="960" w:type="dxa"/>
            <w:shd w:val="clear" w:color="auto" w:fill="F2F2F2"/>
          </w:tcPr>
          <w:p w14:paraId="172BAD1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94,28%</w:t>
            </w:r>
          </w:p>
        </w:tc>
      </w:tr>
      <w:tr w:rsidR="00086EA1" w:rsidRPr="00086EA1" w14:paraId="6C78914B" w14:textId="77777777" w:rsidTr="00A1512F">
        <w:tc>
          <w:tcPr>
            <w:tcW w:w="5313" w:type="dxa"/>
          </w:tcPr>
          <w:p w14:paraId="02E69B3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63DE1EB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27.965,00</w:t>
            </w:r>
          </w:p>
        </w:tc>
        <w:tc>
          <w:tcPr>
            <w:tcW w:w="1300" w:type="dxa"/>
          </w:tcPr>
          <w:p w14:paraId="5B4C661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-1.600,00</w:t>
            </w:r>
          </w:p>
        </w:tc>
        <w:tc>
          <w:tcPr>
            <w:tcW w:w="1300" w:type="dxa"/>
          </w:tcPr>
          <w:p w14:paraId="1CF586A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26.365,00</w:t>
            </w:r>
          </w:p>
        </w:tc>
        <w:tc>
          <w:tcPr>
            <w:tcW w:w="960" w:type="dxa"/>
          </w:tcPr>
          <w:p w14:paraId="123A952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94,28%</w:t>
            </w:r>
          </w:p>
        </w:tc>
      </w:tr>
      <w:tr w:rsidR="00086EA1" w:rsidRPr="00086EA1" w14:paraId="07A5D35B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686AD6D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2002 ODRŽAVANJE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BFF16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249.667,72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9D08B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-7.603,39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62FC9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242.064,33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E81E11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96,95%</w:t>
            </w:r>
          </w:p>
        </w:tc>
      </w:tr>
      <w:tr w:rsidR="00086EA1" w:rsidRPr="00086EA1" w14:paraId="127AF1C3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7FA9F7F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TEKUĆI PROJEKT T200214 ČIŠĆENJE I ISPIRANJE KANALSKE MREŽE U NASELJIMA NA PODRUČJU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9B8C0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57268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6E084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20.475,00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40293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102,38%</w:t>
            </w:r>
          </w:p>
        </w:tc>
      </w:tr>
      <w:tr w:rsidR="00086EA1" w:rsidRPr="00086EA1" w14:paraId="783B11AC" w14:textId="77777777" w:rsidTr="00A1512F">
        <w:tc>
          <w:tcPr>
            <w:tcW w:w="5313" w:type="dxa"/>
            <w:shd w:val="clear" w:color="auto" w:fill="CBFFCB"/>
          </w:tcPr>
          <w:p w14:paraId="11998F3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4B17445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6A5628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-2.000,00</w:t>
            </w:r>
          </w:p>
        </w:tc>
        <w:tc>
          <w:tcPr>
            <w:tcW w:w="1300" w:type="dxa"/>
            <w:shd w:val="clear" w:color="auto" w:fill="CBFFCB"/>
          </w:tcPr>
          <w:p w14:paraId="21C25D6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3885989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60,00%</w:t>
            </w:r>
          </w:p>
        </w:tc>
      </w:tr>
      <w:tr w:rsidR="00086EA1" w:rsidRPr="00086EA1" w14:paraId="6AC1E737" w14:textId="77777777" w:rsidTr="00A1512F">
        <w:tc>
          <w:tcPr>
            <w:tcW w:w="5313" w:type="dxa"/>
            <w:shd w:val="clear" w:color="auto" w:fill="F2F2F2"/>
          </w:tcPr>
          <w:p w14:paraId="0D21DE4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585DA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40E653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774D4DE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6BB3C60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60,00%</w:t>
            </w:r>
          </w:p>
        </w:tc>
      </w:tr>
      <w:tr w:rsidR="00086EA1" w:rsidRPr="00086EA1" w14:paraId="701F4929" w14:textId="77777777" w:rsidTr="00A1512F">
        <w:tc>
          <w:tcPr>
            <w:tcW w:w="5313" w:type="dxa"/>
          </w:tcPr>
          <w:p w14:paraId="2BD02AF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6C0DBEA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300" w:type="dxa"/>
          </w:tcPr>
          <w:p w14:paraId="6657832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-2.000,00</w:t>
            </w:r>
          </w:p>
        </w:tc>
        <w:tc>
          <w:tcPr>
            <w:tcW w:w="1300" w:type="dxa"/>
          </w:tcPr>
          <w:p w14:paraId="464F467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</w:tcPr>
          <w:p w14:paraId="6A4EE7C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60,00%</w:t>
            </w:r>
          </w:p>
        </w:tc>
      </w:tr>
      <w:tr w:rsidR="00086EA1" w:rsidRPr="00086EA1" w14:paraId="7F6AD891" w14:textId="77777777" w:rsidTr="00A1512F">
        <w:tc>
          <w:tcPr>
            <w:tcW w:w="5313" w:type="dxa"/>
            <w:shd w:val="clear" w:color="auto" w:fill="CBFFCB"/>
          </w:tcPr>
          <w:p w14:paraId="7B4691B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52. Ostale pomoći</w:t>
            </w:r>
          </w:p>
        </w:tc>
        <w:tc>
          <w:tcPr>
            <w:tcW w:w="1300" w:type="dxa"/>
            <w:shd w:val="clear" w:color="auto" w:fill="CBFFCB"/>
          </w:tcPr>
          <w:p w14:paraId="5D521CE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22CE0D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2.475,00</w:t>
            </w:r>
          </w:p>
        </w:tc>
        <w:tc>
          <w:tcPr>
            <w:tcW w:w="1300" w:type="dxa"/>
            <w:shd w:val="clear" w:color="auto" w:fill="CBFFCB"/>
          </w:tcPr>
          <w:p w14:paraId="7EBAF7D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17.475,00</w:t>
            </w:r>
          </w:p>
        </w:tc>
        <w:tc>
          <w:tcPr>
            <w:tcW w:w="960" w:type="dxa"/>
            <w:shd w:val="clear" w:color="auto" w:fill="CBFFCB"/>
          </w:tcPr>
          <w:p w14:paraId="65C2DB7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116,50%</w:t>
            </w:r>
          </w:p>
        </w:tc>
      </w:tr>
      <w:tr w:rsidR="00086EA1" w:rsidRPr="00086EA1" w14:paraId="681F767E" w14:textId="77777777" w:rsidTr="00A1512F">
        <w:tc>
          <w:tcPr>
            <w:tcW w:w="5313" w:type="dxa"/>
            <w:shd w:val="clear" w:color="auto" w:fill="F2F2F2"/>
          </w:tcPr>
          <w:p w14:paraId="41033F8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A97D8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542840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2.475,00</w:t>
            </w:r>
          </w:p>
        </w:tc>
        <w:tc>
          <w:tcPr>
            <w:tcW w:w="1300" w:type="dxa"/>
            <w:shd w:val="clear" w:color="auto" w:fill="F2F2F2"/>
          </w:tcPr>
          <w:p w14:paraId="43D0F44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17.475,00</w:t>
            </w:r>
          </w:p>
        </w:tc>
        <w:tc>
          <w:tcPr>
            <w:tcW w:w="960" w:type="dxa"/>
            <w:shd w:val="clear" w:color="auto" w:fill="F2F2F2"/>
          </w:tcPr>
          <w:p w14:paraId="42378CC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116,50%</w:t>
            </w:r>
          </w:p>
        </w:tc>
      </w:tr>
      <w:tr w:rsidR="00086EA1" w:rsidRPr="00086EA1" w14:paraId="4340BFA3" w14:textId="77777777" w:rsidTr="00A1512F">
        <w:tc>
          <w:tcPr>
            <w:tcW w:w="5313" w:type="dxa"/>
          </w:tcPr>
          <w:p w14:paraId="1A11AA5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2BFF0D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300" w:type="dxa"/>
          </w:tcPr>
          <w:p w14:paraId="08884FC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2.475,00</w:t>
            </w:r>
          </w:p>
        </w:tc>
        <w:tc>
          <w:tcPr>
            <w:tcW w:w="1300" w:type="dxa"/>
          </w:tcPr>
          <w:p w14:paraId="7068C0E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17.475,00</w:t>
            </w:r>
          </w:p>
        </w:tc>
        <w:tc>
          <w:tcPr>
            <w:tcW w:w="960" w:type="dxa"/>
          </w:tcPr>
          <w:p w14:paraId="7DBC7E2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116,50%</w:t>
            </w:r>
          </w:p>
        </w:tc>
      </w:tr>
      <w:tr w:rsidR="00086EA1" w:rsidRPr="00086EA1" w14:paraId="798E3714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2604BAD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A200201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808FC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44.865,99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190F6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-11.500,00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6FAB4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33.365,99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0B38C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74,37%</w:t>
            </w:r>
          </w:p>
        </w:tc>
      </w:tr>
      <w:tr w:rsidR="00086EA1" w:rsidRPr="00086EA1" w14:paraId="69DC92DF" w14:textId="77777777" w:rsidTr="00A1512F">
        <w:tc>
          <w:tcPr>
            <w:tcW w:w="5313" w:type="dxa"/>
            <w:shd w:val="clear" w:color="auto" w:fill="CBFFCB"/>
          </w:tcPr>
          <w:p w14:paraId="5FE4062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49CD0B2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13.500,00</w:t>
            </w:r>
          </w:p>
        </w:tc>
        <w:tc>
          <w:tcPr>
            <w:tcW w:w="1300" w:type="dxa"/>
            <w:shd w:val="clear" w:color="auto" w:fill="CBFFCB"/>
          </w:tcPr>
          <w:p w14:paraId="5A3233E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-11.500,00</w:t>
            </w:r>
          </w:p>
        </w:tc>
        <w:tc>
          <w:tcPr>
            <w:tcW w:w="1300" w:type="dxa"/>
            <w:shd w:val="clear" w:color="auto" w:fill="CBFFCB"/>
          </w:tcPr>
          <w:p w14:paraId="52FE297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7B89A06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14,81%</w:t>
            </w:r>
          </w:p>
        </w:tc>
      </w:tr>
      <w:tr w:rsidR="00086EA1" w:rsidRPr="00086EA1" w14:paraId="056B981B" w14:textId="77777777" w:rsidTr="00A1512F">
        <w:tc>
          <w:tcPr>
            <w:tcW w:w="5313" w:type="dxa"/>
            <w:shd w:val="clear" w:color="auto" w:fill="F2F2F2"/>
          </w:tcPr>
          <w:p w14:paraId="4DFB590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93C14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456AA92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-11.500,00</w:t>
            </w:r>
          </w:p>
        </w:tc>
        <w:tc>
          <w:tcPr>
            <w:tcW w:w="1300" w:type="dxa"/>
            <w:shd w:val="clear" w:color="auto" w:fill="F2F2F2"/>
          </w:tcPr>
          <w:p w14:paraId="27E8B17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24EBCED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14,81%</w:t>
            </w:r>
          </w:p>
        </w:tc>
      </w:tr>
      <w:tr w:rsidR="00086EA1" w:rsidRPr="00086EA1" w14:paraId="3C02FA02" w14:textId="77777777" w:rsidTr="00A1512F">
        <w:tc>
          <w:tcPr>
            <w:tcW w:w="5313" w:type="dxa"/>
          </w:tcPr>
          <w:p w14:paraId="0BB6F08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436C8D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13.500,00</w:t>
            </w:r>
          </w:p>
        </w:tc>
        <w:tc>
          <w:tcPr>
            <w:tcW w:w="1300" w:type="dxa"/>
          </w:tcPr>
          <w:p w14:paraId="44C3600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-11.500,00</w:t>
            </w:r>
          </w:p>
        </w:tc>
        <w:tc>
          <w:tcPr>
            <w:tcW w:w="1300" w:type="dxa"/>
          </w:tcPr>
          <w:p w14:paraId="1647E5C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60" w:type="dxa"/>
          </w:tcPr>
          <w:p w14:paraId="5F46D91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14,81%</w:t>
            </w:r>
          </w:p>
        </w:tc>
      </w:tr>
      <w:tr w:rsidR="00086EA1" w:rsidRPr="00086EA1" w14:paraId="36AF5559" w14:textId="77777777" w:rsidTr="00A1512F">
        <w:tc>
          <w:tcPr>
            <w:tcW w:w="5313" w:type="dxa"/>
            <w:shd w:val="clear" w:color="auto" w:fill="CBFFCB"/>
          </w:tcPr>
          <w:p w14:paraId="593DF07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40 Prihod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383F325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6B7A178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E5888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14:paraId="11B3B83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0CB2250C" w14:textId="77777777" w:rsidTr="00A1512F">
        <w:tc>
          <w:tcPr>
            <w:tcW w:w="5313" w:type="dxa"/>
            <w:shd w:val="clear" w:color="auto" w:fill="F2F2F2"/>
          </w:tcPr>
          <w:p w14:paraId="7F6A0DB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9D5C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9F67D7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37882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7D6E54A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0CAB61D" w14:textId="77777777" w:rsidTr="00A1512F">
        <w:tc>
          <w:tcPr>
            <w:tcW w:w="5313" w:type="dxa"/>
          </w:tcPr>
          <w:p w14:paraId="2943EE7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E1F178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300" w:type="dxa"/>
          </w:tcPr>
          <w:p w14:paraId="79D7666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780194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960" w:type="dxa"/>
          </w:tcPr>
          <w:p w14:paraId="68571B9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94C49CB" w14:textId="77777777" w:rsidTr="00A1512F">
        <w:tc>
          <w:tcPr>
            <w:tcW w:w="5313" w:type="dxa"/>
            <w:shd w:val="clear" w:color="auto" w:fill="CBFFCB"/>
          </w:tcPr>
          <w:p w14:paraId="2BB9683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02DF5B8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23.365,99</w:t>
            </w:r>
          </w:p>
        </w:tc>
        <w:tc>
          <w:tcPr>
            <w:tcW w:w="1300" w:type="dxa"/>
            <w:shd w:val="clear" w:color="auto" w:fill="CBFFCB"/>
          </w:tcPr>
          <w:p w14:paraId="4DC5F15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C8D7D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23.365,99</w:t>
            </w:r>
          </w:p>
        </w:tc>
        <w:tc>
          <w:tcPr>
            <w:tcW w:w="960" w:type="dxa"/>
            <w:shd w:val="clear" w:color="auto" w:fill="CBFFCB"/>
          </w:tcPr>
          <w:p w14:paraId="5D0D7B9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262ECC85" w14:textId="77777777" w:rsidTr="00A1512F">
        <w:tc>
          <w:tcPr>
            <w:tcW w:w="5313" w:type="dxa"/>
            <w:shd w:val="clear" w:color="auto" w:fill="F2F2F2"/>
          </w:tcPr>
          <w:p w14:paraId="2EB7D21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03213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23.365,99</w:t>
            </w:r>
          </w:p>
        </w:tc>
        <w:tc>
          <w:tcPr>
            <w:tcW w:w="1300" w:type="dxa"/>
            <w:shd w:val="clear" w:color="auto" w:fill="F2F2F2"/>
          </w:tcPr>
          <w:p w14:paraId="5C1EB7B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7AB4C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23.365,99</w:t>
            </w:r>
          </w:p>
        </w:tc>
        <w:tc>
          <w:tcPr>
            <w:tcW w:w="960" w:type="dxa"/>
            <w:shd w:val="clear" w:color="auto" w:fill="F2F2F2"/>
          </w:tcPr>
          <w:p w14:paraId="7B772E0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5A8C6F9" w14:textId="77777777" w:rsidTr="00A1512F">
        <w:tc>
          <w:tcPr>
            <w:tcW w:w="5313" w:type="dxa"/>
          </w:tcPr>
          <w:p w14:paraId="6C68C07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9AD61C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23.365,99</w:t>
            </w:r>
          </w:p>
        </w:tc>
        <w:tc>
          <w:tcPr>
            <w:tcW w:w="1300" w:type="dxa"/>
          </w:tcPr>
          <w:p w14:paraId="5B8C547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1918F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23.365,99</w:t>
            </w:r>
          </w:p>
        </w:tc>
        <w:tc>
          <w:tcPr>
            <w:tcW w:w="960" w:type="dxa"/>
          </w:tcPr>
          <w:p w14:paraId="383F0B7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4DDAB11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16E6355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A200202 ODRŽAVANJE I UREĐENJE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9A3B1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84.825,12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DA3A1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F4A3C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84.825,12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3B23E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DAD796F" w14:textId="77777777" w:rsidTr="00A1512F">
        <w:tc>
          <w:tcPr>
            <w:tcW w:w="5313" w:type="dxa"/>
            <w:shd w:val="clear" w:color="auto" w:fill="CBFFCB"/>
          </w:tcPr>
          <w:p w14:paraId="16F8639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40 Prihod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5211B5C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6.382,25</w:t>
            </w:r>
          </w:p>
        </w:tc>
        <w:tc>
          <w:tcPr>
            <w:tcW w:w="1300" w:type="dxa"/>
            <w:shd w:val="clear" w:color="auto" w:fill="CBFFCB"/>
          </w:tcPr>
          <w:p w14:paraId="0C7875C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4B3A4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6.382,25</w:t>
            </w:r>
          </w:p>
        </w:tc>
        <w:tc>
          <w:tcPr>
            <w:tcW w:w="960" w:type="dxa"/>
            <w:shd w:val="clear" w:color="auto" w:fill="CBFFCB"/>
          </w:tcPr>
          <w:p w14:paraId="55064C6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0C5AC4CD" w14:textId="77777777" w:rsidTr="00A1512F">
        <w:tc>
          <w:tcPr>
            <w:tcW w:w="5313" w:type="dxa"/>
            <w:shd w:val="clear" w:color="auto" w:fill="F2F2F2"/>
          </w:tcPr>
          <w:p w14:paraId="331880C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100F1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6.382,25</w:t>
            </w:r>
          </w:p>
        </w:tc>
        <w:tc>
          <w:tcPr>
            <w:tcW w:w="1300" w:type="dxa"/>
            <w:shd w:val="clear" w:color="auto" w:fill="F2F2F2"/>
          </w:tcPr>
          <w:p w14:paraId="592051F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F5D57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6.382,25</w:t>
            </w:r>
          </w:p>
        </w:tc>
        <w:tc>
          <w:tcPr>
            <w:tcW w:w="960" w:type="dxa"/>
            <w:shd w:val="clear" w:color="auto" w:fill="F2F2F2"/>
          </w:tcPr>
          <w:p w14:paraId="3D0BE4F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1C41792" w14:textId="77777777" w:rsidTr="00A1512F">
        <w:tc>
          <w:tcPr>
            <w:tcW w:w="5313" w:type="dxa"/>
          </w:tcPr>
          <w:p w14:paraId="113C986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5CAEAC0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6.382,25</w:t>
            </w:r>
          </w:p>
        </w:tc>
        <w:tc>
          <w:tcPr>
            <w:tcW w:w="1300" w:type="dxa"/>
          </w:tcPr>
          <w:p w14:paraId="3409C2B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57F8ED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6.382,25</w:t>
            </w:r>
          </w:p>
        </w:tc>
        <w:tc>
          <w:tcPr>
            <w:tcW w:w="960" w:type="dxa"/>
          </w:tcPr>
          <w:p w14:paraId="3998B0D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ED2F5E4" w14:textId="77777777" w:rsidTr="00A1512F">
        <w:tc>
          <w:tcPr>
            <w:tcW w:w="5313" w:type="dxa"/>
            <w:shd w:val="clear" w:color="auto" w:fill="CBFFCB"/>
          </w:tcPr>
          <w:p w14:paraId="4AC9071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431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1D22E3E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25.213,28</w:t>
            </w:r>
          </w:p>
        </w:tc>
        <w:tc>
          <w:tcPr>
            <w:tcW w:w="1300" w:type="dxa"/>
            <w:shd w:val="clear" w:color="auto" w:fill="CBFFCB"/>
          </w:tcPr>
          <w:p w14:paraId="5E8D5B1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EBB90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25.213,28</w:t>
            </w:r>
          </w:p>
        </w:tc>
        <w:tc>
          <w:tcPr>
            <w:tcW w:w="960" w:type="dxa"/>
            <w:shd w:val="clear" w:color="auto" w:fill="CBFFCB"/>
          </w:tcPr>
          <w:p w14:paraId="4126F6B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05E74CD5" w14:textId="77777777" w:rsidTr="00A1512F">
        <w:tc>
          <w:tcPr>
            <w:tcW w:w="5313" w:type="dxa"/>
            <w:shd w:val="clear" w:color="auto" w:fill="F2F2F2"/>
          </w:tcPr>
          <w:p w14:paraId="4E2FDC8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2C29C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25.213,28</w:t>
            </w:r>
          </w:p>
        </w:tc>
        <w:tc>
          <w:tcPr>
            <w:tcW w:w="1300" w:type="dxa"/>
            <w:shd w:val="clear" w:color="auto" w:fill="F2F2F2"/>
          </w:tcPr>
          <w:p w14:paraId="424C292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D3F09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25.213,28</w:t>
            </w:r>
          </w:p>
        </w:tc>
        <w:tc>
          <w:tcPr>
            <w:tcW w:w="960" w:type="dxa"/>
            <w:shd w:val="clear" w:color="auto" w:fill="F2F2F2"/>
          </w:tcPr>
          <w:p w14:paraId="23C2DEB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E638332" w14:textId="77777777" w:rsidTr="00A1512F">
        <w:tc>
          <w:tcPr>
            <w:tcW w:w="5313" w:type="dxa"/>
          </w:tcPr>
          <w:p w14:paraId="157B30E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20F666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25.213,28</w:t>
            </w:r>
          </w:p>
        </w:tc>
        <w:tc>
          <w:tcPr>
            <w:tcW w:w="1300" w:type="dxa"/>
          </w:tcPr>
          <w:p w14:paraId="13D96E5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76BCEE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25.213,28</w:t>
            </w:r>
          </w:p>
        </w:tc>
        <w:tc>
          <w:tcPr>
            <w:tcW w:w="960" w:type="dxa"/>
          </w:tcPr>
          <w:p w14:paraId="1DED946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B2466CE" w14:textId="77777777" w:rsidTr="00A1512F">
        <w:tc>
          <w:tcPr>
            <w:tcW w:w="5313" w:type="dxa"/>
            <w:shd w:val="clear" w:color="auto" w:fill="CBFFCB"/>
          </w:tcPr>
          <w:p w14:paraId="0AACE31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433 Prihodi od raspolaganja državnim poljoprivrednim zemljištem</w:t>
            </w:r>
          </w:p>
        </w:tc>
        <w:tc>
          <w:tcPr>
            <w:tcW w:w="1300" w:type="dxa"/>
            <w:shd w:val="clear" w:color="auto" w:fill="CBFFCB"/>
          </w:tcPr>
          <w:p w14:paraId="2590BF9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42.229,59</w:t>
            </w:r>
          </w:p>
        </w:tc>
        <w:tc>
          <w:tcPr>
            <w:tcW w:w="1300" w:type="dxa"/>
            <w:shd w:val="clear" w:color="auto" w:fill="CBFFCB"/>
          </w:tcPr>
          <w:p w14:paraId="3D132D0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B3DE6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42.229,59</w:t>
            </w:r>
          </w:p>
        </w:tc>
        <w:tc>
          <w:tcPr>
            <w:tcW w:w="960" w:type="dxa"/>
            <w:shd w:val="clear" w:color="auto" w:fill="CBFFCB"/>
          </w:tcPr>
          <w:p w14:paraId="466711D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059CCECB" w14:textId="77777777" w:rsidTr="00A1512F">
        <w:tc>
          <w:tcPr>
            <w:tcW w:w="5313" w:type="dxa"/>
            <w:shd w:val="clear" w:color="auto" w:fill="F2F2F2"/>
          </w:tcPr>
          <w:p w14:paraId="3E88D6C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A4B0D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42.229,59</w:t>
            </w:r>
          </w:p>
        </w:tc>
        <w:tc>
          <w:tcPr>
            <w:tcW w:w="1300" w:type="dxa"/>
            <w:shd w:val="clear" w:color="auto" w:fill="F2F2F2"/>
          </w:tcPr>
          <w:p w14:paraId="2321F1F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4B745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42.229,59</w:t>
            </w:r>
          </w:p>
        </w:tc>
        <w:tc>
          <w:tcPr>
            <w:tcW w:w="960" w:type="dxa"/>
            <w:shd w:val="clear" w:color="auto" w:fill="F2F2F2"/>
          </w:tcPr>
          <w:p w14:paraId="31BB9DA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5A59EC9" w14:textId="77777777" w:rsidTr="00A1512F">
        <w:tc>
          <w:tcPr>
            <w:tcW w:w="5313" w:type="dxa"/>
          </w:tcPr>
          <w:p w14:paraId="6BB5E62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C4B976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42.229,59</w:t>
            </w:r>
          </w:p>
        </w:tc>
        <w:tc>
          <w:tcPr>
            <w:tcW w:w="1300" w:type="dxa"/>
          </w:tcPr>
          <w:p w14:paraId="3AFB07A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B6274D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42.229,59</w:t>
            </w:r>
          </w:p>
        </w:tc>
        <w:tc>
          <w:tcPr>
            <w:tcW w:w="960" w:type="dxa"/>
          </w:tcPr>
          <w:p w14:paraId="1B28C1F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2740D30" w14:textId="77777777" w:rsidTr="00A1512F">
        <w:tc>
          <w:tcPr>
            <w:tcW w:w="5313" w:type="dxa"/>
            <w:shd w:val="clear" w:color="auto" w:fill="CBFFCB"/>
          </w:tcPr>
          <w:p w14:paraId="3DC9432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6D215F7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3457681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400AF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11.000,00</w:t>
            </w:r>
          </w:p>
        </w:tc>
        <w:tc>
          <w:tcPr>
            <w:tcW w:w="960" w:type="dxa"/>
            <w:shd w:val="clear" w:color="auto" w:fill="CBFFCB"/>
          </w:tcPr>
          <w:p w14:paraId="6BF0DDA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0F313E77" w14:textId="77777777" w:rsidTr="00A1512F">
        <w:tc>
          <w:tcPr>
            <w:tcW w:w="5313" w:type="dxa"/>
            <w:shd w:val="clear" w:color="auto" w:fill="F2F2F2"/>
          </w:tcPr>
          <w:p w14:paraId="092AA2D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B6A32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509D986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EBCE8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960" w:type="dxa"/>
            <w:shd w:val="clear" w:color="auto" w:fill="F2F2F2"/>
          </w:tcPr>
          <w:p w14:paraId="195FE71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2E97B84" w14:textId="77777777" w:rsidTr="00A1512F">
        <w:tc>
          <w:tcPr>
            <w:tcW w:w="5313" w:type="dxa"/>
          </w:tcPr>
          <w:p w14:paraId="6F361E4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A34EC8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1300" w:type="dxa"/>
          </w:tcPr>
          <w:p w14:paraId="2B62C36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6EED70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960" w:type="dxa"/>
          </w:tcPr>
          <w:p w14:paraId="13BCF40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80EBD74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623456C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A200203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F2431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56.939,65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03F28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5.424,22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7B77C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62.363,87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AF3EF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109,53%</w:t>
            </w:r>
          </w:p>
        </w:tc>
      </w:tr>
      <w:tr w:rsidR="00086EA1" w:rsidRPr="00086EA1" w14:paraId="79CB3107" w14:textId="77777777" w:rsidTr="00A1512F">
        <w:tc>
          <w:tcPr>
            <w:tcW w:w="5313" w:type="dxa"/>
            <w:shd w:val="clear" w:color="auto" w:fill="CBFFCB"/>
          </w:tcPr>
          <w:p w14:paraId="7886E89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431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6A953CA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5.639,65</w:t>
            </w:r>
          </w:p>
        </w:tc>
        <w:tc>
          <w:tcPr>
            <w:tcW w:w="1300" w:type="dxa"/>
            <w:shd w:val="clear" w:color="auto" w:fill="CBFFCB"/>
          </w:tcPr>
          <w:p w14:paraId="7A447FD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10.183,53</w:t>
            </w:r>
          </w:p>
        </w:tc>
        <w:tc>
          <w:tcPr>
            <w:tcW w:w="1300" w:type="dxa"/>
            <w:shd w:val="clear" w:color="auto" w:fill="CBFFCB"/>
          </w:tcPr>
          <w:p w14:paraId="30E995F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15.823,18</w:t>
            </w:r>
          </w:p>
        </w:tc>
        <w:tc>
          <w:tcPr>
            <w:tcW w:w="960" w:type="dxa"/>
            <w:shd w:val="clear" w:color="auto" w:fill="CBFFCB"/>
          </w:tcPr>
          <w:p w14:paraId="0C2B724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280,57%</w:t>
            </w:r>
          </w:p>
        </w:tc>
      </w:tr>
      <w:tr w:rsidR="00086EA1" w:rsidRPr="00086EA1" w14:paraId="44A2E275" w14:textId="77777777" w:rsidTr="00A1512F">
        <w:tc>
          <w:tcPr>
            <w:tcW w:w="5313" w:type="dxa"/>
            <w:shd w:val="clear" w:color="auto" w:fill="F2F2F2"/>
          </w:tcPr>
          <w:p w14:paraId="0324DEB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7FFD9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5.639,65</w:t>
            </w:r>
          </w:p>
        </w:tc>
        <w:tc>
          <w:tcPr>
            <w:tcW w:w="1300" w:type="dxa"/>
            <w:shd w:val="clear" w:color="auto" w:fill="F2F2F2"/>
          </w:tcPr>
          <w:p w14:paraId="2130B37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10.183,53</w:t>
            </w:r>
          </w:p>
        </w:tc>
        <w:tc>
          <w:tcPr>
            <w:tcW w:w="1300" w:type="dxa"/>
            <w:shd w:val="clear" w:color="auto" w:fill="F2F2F2"/>
          </w:tcPr>
          <w:p w14:paraId="6462E2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15.823,18</w:t>
            </w:r>
          </w:p>
        </w:tc>
        <w:tc>
          <w:tcPr>
            <w:tcW w:w="960" w:type="dxa"/>
            <w:shd w:val="clear" w:color="auto" w:fill="F2F2F2"/>
          </w:tcPr>
          <w:p w14:paraId="409C3B7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280,57%</w:t>
            </w:r>
          </w:p>
        </w:tc>
      </w:tr>
      <w:tr w:rsidR="00086EA1" w:rsidRPr="00086EA1" w14:paraId="32E3ECD6" w14:textId="77777777" w:rsidTr="00A1512F">
        <w:tc>
          <w:tcPr>
            <w:tcW w:w="5313" w:type="dxa"/>
          </w:tcPr>
          <w:p w14:paraId="37D6774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9A9966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5.639,65</w:t>
            </w:r>
          </w:p>
        </w:tc>
        <w:tc>
          <w:tcPr>
            <w:tcW w:w="1300" w:type="dxa"/>
          </w:tcPr>
          <w:p w14:paraId="39FD056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10.183,53</w:t>
            </w:r>
          </w:p>
        </w:tc>
        <w:tc>
          <w:tcPr>
            <w:tcW w:w="1300" w:type="dxa"/>
          </w:tcPr>
          <w:p w14:paraId="3AC51B8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15.823,18</w:t>
            </w:r>
          </w:p>
        </w:tc>
        <w:tc>
          <w:tcPr>
            <w:tcW w:w="960" w:type="dxa"/>
          </w:tcPr>
          <w:p w14:paraId="36BE057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280,57%</w:t>
            </w:r>
          </w:p>
        </w:tc>
      </w:tr>
      <w:tr w:rsidR="00086EA1" w:rsidRPr="00086EA1" w14:paraId="5D8E8454" w14:textId="77777777" w:rsidTr="00A1512F">
        <w:tc>
          <w:tcPr>
            <w:tcW w:w="5313" w:type="dxa"/>
            <w:shd w:val="clear" w:color="auto" w:fill="CBFFCB"/>
          </w:tcPr>
          <w:p w14:paraId="6D01A25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433 Prihodi od raspolaganja državnim poljoprivrednim zemljištem</w:t>
            </w:r>
          </w:p>
        </w:tc>
        <w:tc>
          <w:tcPr>
            <w:tcW w:w="1300" w:type="dxa"/>
            <w:shd w:val="clear" w:color="auto" w:fill="CBFFCB"/>
          </w:tcPr>
          <w:p w14:paraId="72BD99D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29.340,26</w:t>
            </w:r>
          </w:p>
        </w:tc>
        <w:tc>
          <w:tcPr>
            <w:tcW w:w="1300" w:type="dxa"/>
            <w:shd w:val="clear" w:color="auto" w:fill="CBFFCB"/>
          </w:tcPr>
          <w:p w14:paraId="6EC42D8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12FB6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29.340,26</w:t>
            </w:r>
          </w:p>
        </w:tc>
        <w:tc>
          <w:tcPr>
            <w:tcW w:w="960" w:type="dxa"/>
            <w:shd w:val="clear" w:color="auto" w:fill="CBFFCB"/>
          </w:tcPr>
          <w:p w14:paraId="2E430E7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233461B4" w14:textId="77777777" w:rsidTr="00A1512F">
        <w:tc>
          <w:tcPr>
            <w:tcW w:w="5313" w:type="dxa"/>
            <w:shd w:val="clear" w:color="auto" w:fill="F2F2F2"/>
          </w:tcPr>
          <w:p w14:paraId="3F7784F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34307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29.340,26</w:t>
            </w:r>
          </w:p>
        </w:tc>
        <w:tc>
          <w:tcPr>
            <w:tcW w:w="1300" w:type="dxa"/>
            <w:shd w:val="clear" w:color="auto" w:fill="F2F2F2"/>
          </w:tcPr>
          <w:p w14:paraId="583475C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96919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29.340,26</w:t>
            </w:r>
          </w:p>
        </w:tc>
        <w:tc>
          <w:tcPr>
            <w:tcW w:w="960" w:type="dxa"/>
            <w:shd w:val="clear" w:color="auto" w:fill="F2F2F2"/>
          </w:tcPr>
          <w:p w14:paraId="7E5BCF8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63D15BB" w14:textId="77777777" w:rsidTr="00A1512F">
        <w:tc>
          <w:tcPr>
            <w:tcW w:w="5313" w:type="dxa"/>
          </w:tcPr>
          <w:p w14:paraId="2B95082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F66071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29.340,26</w:t>
            </w:r>
          </w:p>
        </w:tc>
        <w:tc>
          <w:tcPr>
            <w:tcW w:w="1300" w:type="dxa"/>
          </w:tcPr>
          <w:p w14:paraId="582A2E0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533CED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29.340,26</w:t>
            </w:r>
          </w:p>
        </w:tc>
        <w:tc>
          <w:tcPr>
            <w:tcW w:w="960" w:type="dxa"/>
          </w:tcPr>
          <w:p w14:paraId="0F93700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8C38E9D" w14:textId="77777777" w:rsidTr="00A1512F">
        <w:tc>
          <w:tcPr>
            <w:tcW w:w="5313" w:type="dxa"/>
            <w:shd w:val="clear" w:color="auto" w:fill="CBFFCB"/>
          </w:tcPr>
          <w:p w14:paraId="10777D5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4331 Prihodi od prodaje državnog poljoprivrednog zemljišta</w:t>
            </w:r>
          </w:p>
        </w:tc>
        <w:tc>
          <w:tcPr>
            <w:tcW w:w="1300" w:type="dxa"/>
            <w:shd w:val="clear" w:color="auto" w:fill="CBFFCB"/>
          </w:tcPr>
          <w:p w14:paraId="530FC38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21.959,74</w:t>
            </w:r>
          </w:p>
        </w:tc>
        <w:tc>
          <w:tcPr>
            <w:tcW w:w="1300" w:type="dxa"/>
            <w:shd w:val="clear" w:color="auto" w:fill="CBFFCB"/>
          </w:tcPr>
          <w:p w14:paraId="1ECDCF5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-4.759,31</w:t>
            </w:r>
          </w:p>
        </w:tc>
        <w:tc>
          <w:tcPr>
            <w:tcW w:w="1300" w:type="dxa"/>
            <w:shd w:val="clear" w:color="auto" w:fill="CBFFCB"/>
          </w:tcPr>
          <w:p w14:paraId="5899062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17.200,43</w:t>
            </w:r>
          </w:p>
        </w:tc>
        <w:tc>
          <w:tcPr>
            <w:tcW w:w="960" w:type="dxa"/>
            <w:shd w:val="clear" w:color="auto" w:fill="CBFFCB"/>
          </w:tcPr>
          <w:p w14:paraId="018D676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78,33%</w:t>
            </w:r>
          </w:p>
        </w:tc>
      </w:tr>
      <w:tr w:rsidR="00086EA1" w:rsidRPr="00086EA1" w14:paraId="4035F09E" w14:textId="77777777" w:rsidTr="00A1512F">
        <w:tc>
          <w:tcPr>
            <w:tcW w:w="5313" w:type="dxa"/>
            <w:shd w:val="clear" w:color="auto" w:fill="F2F2F2"/>
          </w:tcPr>
          <w:p w14:paraId="7142F47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A9D0B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21.959,74</w:t>
            </w:r>
          </w:p>
        </w:tc>
        <w:tc>
          <w:tcPr>
            <w:tcW w:w="1300" w:type="dxa"/>
            <w:shd w:val="clear" w:color="auto" w:fill="F2F2F2"/>
          </w:tcPr>
          <w:p w14:paraId="7DB7C26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-4.759,31</w:t>
            </w:r>
          </w:p>
        </w:tc>
        <w:tc>
          <w:tcPr>
            <w:tcW w:w="1300" w:type="dxa"/>
            <w:shd w:val="clear" w:color="auto" w:fill="F2F2F2"/>
          </w:tcPr>
          <w:p w14:paraId="0DAAF5A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17.200,43</w:t>
            </w:r>
          </w:p>
        </w:tc>
        <w:tc>
          <w:tcPr>
            <w:tcW w:w="960" w:type="dxa"/>
            <w:shd w:val="clear" w:color="auto" w:fill="F2F2F2"/>
          </w:tcPr>
          <w:p w14:paraId="729E5BD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78,33%</w:t>
            </w:r>
          </w:p>
        </w:tc>
      </w:tr>
      <w:tr w:rsidR="00086EA1" w:rsidRPr="00086EA1" w14:paraId="5DBDA249" w14:textId="77777777" w:rsidTr="00A1512F">
        <w:tc>
          <w:tcPr>
            <w:tcW w:w="5313" w:type="dxa"/>
          </w:tcPr>
          <w:p w14:paraId="705CA92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DD2092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21.959,74</w:t>
            </w:r>
          </w:p>
        </w:tc>
        <w:tc>
          <w:tcPr>
            <w:tcW w:w="1300" w:type="dxa"/>
          </w:tcPr>
          <w:p w14:paraId="6DB5B17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-4.759,31</w:t>
            </w:r>
          </w:p>
        </w:tc>
        <w:tc>
          <w:tcPr>
            <w:tcW w:w="1300" w:type="dxa"/>
          </w:tcPr>
          <w:p w14:paraId="6E66516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17.200,43</w:t>
            </w:r>
          </w:p>
        </w:tc>
        <w:tc>
          <w:tcPr>
            <w:tcW w:w="960" w:type="dxa"/>
          </w:tcPr>
          <w:p w14:paraId="664E1D0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78,33%</w:t>
            </w:r>
          </w:p>
        </w:tc>
      </w:tr>
      <w:tr w:rsidR="00086EA1" w:rsidRPr="00086EA1" w14:paraId="2FA60179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4F07C28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A200205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BF9AF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A9370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B1931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658B8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59459B3" w14:textId="77777777" w:rsidTr="00A1512F">
        <w:tc>
          <w:tcPr>
            <w:tcW w:w="5313" w:type="dxa"/>
            <w:shd w:val="clear" w:color="auto" w:fill="CBFFCB"/>
          </w:tcPr>
          <w:p w14:paraId="0E93537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40 Prihod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44F6507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3879BEF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9F975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527ECD3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0E512ADB" w14:textId="77777777" w:rsidTr="00A1512F">
        <w:tc>
          <w:tcPr>
            <w:tcW w:w="5313" w:type="dxa"/>
            <w:shd w:val="clear" w:color="auto" w:fill="F2F2F2"/>
          </w:tcPr>
          <w:p w14:paraId="07421F3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B540A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A7D0F5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C1846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3D01EF9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5AD36CE" w14:textId="77777777" w:rsidTr="00A1512F">
        <w:tc>
          <w:tcPr>
            <w:tcW w:w="5313" w:type="dxa"/>
          </w:tcPr>
          <w:p w14:paraId="5AE5D37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DEEA07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</w:tcPr>
          <w:p w14:paraId="068F21C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C10287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</w:tcPr>
          <w:p w14:paraId="52EC134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5F3ED52" w14:textId="77777777" w:rsidTr="00A1512F">
        <w:tc>
          <w:tcPr>
            <w:tcW w:w="5313" w:type="dxa"/>
            <w:shd w:val="clear" w:color="auto" w:fill="CBFFCB"/>
          </w:tcPr>
          <w:p w14:paraId="211C61C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4331 Prihodi od prodaje državnog poljoprivrednog zemljišta</w:t>
            </w:r>
          </w:p>
        </w:tc>
        <w:tc>
          <w:tcPr>
            <w:tcW w:w="1300" w:type="dxa"/>
            <w:shd w:val="clear" w:color="auto" w:fill="CBFFCB"/>
          </w:tcPr>
          <w:p w14:paraId="58DF696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DDA8B8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2772F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48732F8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7FF9644F" w14:textId="77777777" w:rsidTr="00A1512F">
        <w:tc>
          <w:tcPr>
            <w:tcW w:w="5313" w:type="dxa"/>
            <w:shd w:val="clear" w:color="auto" w:fill="F2F2F2"/>
          </w:tcPr>
          <w:p w14:paraId="79E425F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92A53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4D9194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AC958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22F083B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161C30C" w14:textId="77777777" w:rsidTr="00A1512F">
        <w:tc>
          <w:tcPr>
            <w:tcW w:w="5313" w:type="dxa"/>
          </w:tcPr>
          <w:p w14:paraId="1D8A155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5560D6E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</w:tcPr>
          <w:p w14:paraId="7F21869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435B9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</w:tcPr>
          <w:p w14:paraId="5C1E4C4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129E6B3" w14:textId="77777777" w:rsidTr="00A1512F">
        <w:tc>
          <w:tcPr>
            <w:tcW w:w="5313" w:type="dxa"/>
            <w:shd w:val="clear" w:color="auto" w:fill="CBFFCB"/>
          </w:tcPr>
          <w:p w14:paraId="6E84691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68C181D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29FA65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BE4F0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1CE9673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7BEA9D1F" w14:textId="77777777" w:rsidTr="00A1512F">
        <w:tc>
          <w:tcPr>
            <w:tcW w:w="5313" w:type="dxa"/>
            <w:shd w:val="clear" w:color="auto" w:fill="F2F2F2"/>
          </w:tcPr>
          <w:p w14:paraId="7F84379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54AE0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1A4782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A1C8C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429F7F7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CA79EC9" w14:textId="77777777" w:rsidTr="00A1512F">
        <w:tc>
          <w:tcPr>
            <w:tcW w:w="5313" w:type="dxa"/>
          </w:tcPr>
          <w:p w14:paraId="729AAFB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354BAB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</w:tcPr>
          <w:p w14:paraId="548B6B8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3A8CF3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60" w:type="dxa"/>
          </w:tcPr>
          <w:p w14:paraId="7E23560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731E27E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35835BD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A200207 ODRŽAVANJE ČISTOĆE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67F4C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30.036,96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25E7F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-2.002,61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416DC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28.034,35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1D9D8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93,33%</w:t>
            </w:r>
          </w:p>
        </w:tc>
      </w:tr>
      <w:tr w:rsidR="00086EA1" w:rsidRPr="00086EA1" w14:paraId="5E4E78E3" w14:textId="77777777" w:rsidTr="00A1512F">
        <w:tc>
          <w:tcPr>
            <w:tcW w:w="5313" w:type="dxa"/>
            <w:shd w:val="clear" w:color="auto" w:fill="CBFFCB"/>
          </w:tcPr>
          <w:p w14:paraId="7FCAE56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433 Prihodi od raspolaganja državnim poljoprivrednim zemljištem</w:t>
            </w:r>
          </w:p>
        </w:tc>
        <w:tc>
          <w:tcPr>
            <w:tcW w:w="1300" w:type="dxa"/>
            <w:shd w:val="clear" w:color="auto" w:fill="CBFFCB"/>
          </w:tcPr>
          <w:p w14:paraId="25D03E6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5.092,76</w:t>
            </w:r>
          </w:p>
        </w:tc>
        <w:tc>
          <w:tcPr>
            <w:tcW w:w="1300" w:type="dxa"/>
            <w:shd w:val="clear" w:color="auto" w:fill="CBFFCB"/>
          </w:tcPr>
          <w:p w14:paraId="40F7752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560A5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5.092,76</w:t>
            </w:r>
          </w:p>
        </w:tc>
        <w:tc>
          <w:tcPr>
            <w:tcW w:w="960" w:type="dxa"/>
            <w:shd w:val="clear" w:color="auto" w:fill="CBFFCB"/>
          </w:tcPr>
          <w:p w14:paraId="2FD6CBA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1705DC9E" w14:textId="77777777" w:rsidTr="00A1512F">
        <w:tc>
          <w:tcPr>
            <w:tcW w:w="5313" w:type="dxa"/>
            <w:shd w:val="clear" w:color="auto" w:fill="F2F2F2"/>
          </w:tcPr>
          <w:p w14:paraId="03808C6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9759D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5.092,76</w:t>
            </w:r>
          </w:p>
        </w:tc>
        <w:tc>
          <w:tcPr>
            <w:tcW w:w="1300" w:type="dxa"/>
            <w:shd w:val="clear" w:color="auto" w:fill="F2F2F2"/>
          </w:tcPr>
          <w:p w14:paraId="4A5F0BD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56E6F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5.092,76</w:t>
            </w:r>
          </w:p>
        </w:tc>
        <w:tc>
          <w:tcPr>
            <w:tcW w:w="960" w:type="dxa"/>
            <w:shd w:val="clear" w:color="auto" w:fill="F2F2F2"/>
          </w:tcPr>
          <w:p w14:paraId="0FE6743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88A1F00" w14:textId="77777777" w:rsidTr="00A1512F">
        <w:tc>
          <w:tcPr>
            <w:tcW w:w="5313" w:type="dxa"/>
          </w:tcPr>
          <w:p w14:paraId="56ED636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6C0C381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5.092,76</w:t>
            </w:r>
          </w:p>
        </w:tc>
        <w:tc>
          <w:tcPr>
            <w:tcW w:w="1300" w:type="dxa"/>
          </w:tcPr>
          <w:p w14:paraId="2BD1C9D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A39092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5.092,76</w:t>
            </w:r>
          </w:p>
        </w:tc>
        <w:tc>
          <w:tcPr>
            <w:tcW w:w="960" w:type="dxa"/>
          </w:tcPr>
          <w:p w14:paraId="69212B6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CAB37D1" w14:textId="77777777" w:rsidTr="00A1512F">
        <w:tc>
          <w:tcPr>
            <w:tcW w:w="5313" w:type="dxa"/>
            <w:shd w:val="clear" w:color="auto" w:fill="CBFFCB"/>
          </w:tcPr>
          <w:p w14:paraId="25D4190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4331 Prihodi od prodaje državnog poljoprivrednog zemljišta</w:t>
            </w:r>
          </w:p>
        </w:tc>
        <w:tc>
          <w:tcPr>
            <w:tcW w:w="1300" w:type="dxa"/>
            <w:shd w:val="clear" w:color="auto" w:fill="CBFFCB"/>
          </w:tcPr>
          <w:p w14:paraId="54D09C5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6.610,86</w:t>
            </w:r>
          </w:p>
        </w:tc>
        <w:tc>
          <w:tcPr>
            <w:tcW w:w="1300" w:type="dxa"/>
            <w:shd w:val="clear" w:color="auto" w:fill="CBFFCB"/>
          </w:tcPr>
          <w:p w14:paraId="620BD44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DAC97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6.610,86</w:t>
            </w:r>
          </w:p>
        </w:tc>
        <w:tc>
          <w:tcPr>
            <w:tcW w:w="960" w:type="dxa"/>
            <w:shd w:val="clear" w:color="auto" w:fill="CBFFCB"/>
          </w:tcPr>
          <w:p w14:paraId="366F736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3B618F30" w14:textId="77777777" w:rsidTr="00A1512F">
        <w:tc>
          <w:tcPr>
            <w:tcW w:w="5313" w:type="dxa"/>
            <w:shd w:val="clear" w:color="auto" w:fill="F2F2F2"/>
          </w:tcPr>
          <w:p w14:paraId="7F89415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9D711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6.610,86</w:t>
            </w:r>
          </w:p>
        </w:tc>
        <w:tc>
          <w:tcPr>
            <w:tcW w:w="1300" w:type="dxa"/>
            <w:shd w:val="clear" w:color="auto" w:fill="F2F2F2"/>
          </w:tcPr>
          <w:p w14:paraId="660947C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13091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6.610,86</w:t>
            </w:r>
          </w:p>
        </w:tc>
        <w:tc>
          <w:tcPr>
            <w:tcW w:w="960" w:type="dxa"/>
            <w:shd w:val="clear" w:color="auto" w:fill="F2F2F2"/>
          </w:tcPr>
          <w:p w14:paraId="2E4F830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F8CBBDF" w14:textId="77777777" w:rsidTr="00A1512F">
        <w:tc>
          <w:tcPr>
            <w:tcW w:w="5313" w:type="dxa"/>
          </w:tcPr>
          <w:p w14:paraId="28BEE56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E73666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6.610,86</w:t>
            </w:r>
          </w:p>
        </w:tc>
        <w:tc>
          <w:tcPr>
            <w:tcW w:w="1300" w:type="dxa"/>
          </w:tcPr>
          <w:p w14:paraId="6C2C49E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A1CA7A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6.610,86</w:t>
            </w:r>
          </w:p>
        </w:tc>
        <w:tc>
          <w:tcPr>
            <w:tcW w:w="960" w:type="dxa"/>
          </w:tcPr>
          <w:p w14:paraId="3859292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32AB395" w14:textId="77777777" w:rsidTr="00A1512F">
        <w:tc>
          <w:tcPr>
            <w:tcW w:w="5313" w:type="dxa"/>
            <w:shd w:val="clear" w:color="auto" w:fill="CBFFCB"/>
          </w:tcPr>
          <w:p w14:paraId="651039C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3A8519A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18.333,34</w:t>
            </w:r>
          </w:p>
        </w:tc>
        <w:tc>
          <w:tcPr>
            <w:tcW w:w="1300" w:type="dxa"/>
            <w:shd w:val="clear" w:color="auto" w:fill="CBFFCB"/>
          </w:tcPr>
          <w:p w14:paraId="1F35E26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-2.002,61</w:t>
            </w:r>
          </w:p>
        </w:tc>
        <w:tc>
          <w:tcPr>
            <w:tcW w:w="1300" w:type="dxa"/>
            <w:shd w:val="clear" w:color="auto" w:fill="CBFFCB"/>
          </w:tcPr>
          <w:p w14:paraId="713B4EE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16.330,73</w:t>
            </w:r>
          </w:p>
        </w:tc>
        <w:tc>
          <w:tcPr>
            <w:tcW w:w="960" w:type="dxa"/>
            <w:shd w:val="clear" w:color="auto" w:fill="CBFFCB"/>
          </w:tcPr>
          <w:p w14:paraId="0B4DCFD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89,08%</w:t>
            </w:r>
          </w:p>
        </w:tc>
      </w:tr>
      <w:tr w:rsidR="00086EA1" w:rsidRPr="00086EA1" w14:paraId="5544746B" w14:textId="77777777" w:rsidTr="00A1512F">
        <w:tc>
          <w:tcPr>
            <w:tcW w:w="5313" w:type="dxa"/>
            <w:shd w:val="clear" w:color="auto" w:fill="F2F2F2"/>
          </w:tcPr>
          <w:p w14:paraId="5838447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A7E50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18.333,34</w:t>
            </w:r>
          </w:p>
        </w:tc>
        <w:tc>
          <w:tcPr>
            <w:tcW w:w="1300" w:type="dxa"/>
            <w:shd w:val="clear" w:color="auto" w:fill="F2F2F2"/>
          </w:tcPr>
          <w:p w14:paraId="2108DAF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-2.002,61</w:t>
            </w:r>
          </w:p>
        </w:tc>
        <w:tc>
          <w:tcPr>
            <w:tcW w:w="1300" w:type="dxa"/>
            <w:shd w:val="clear" w:color="auto" w:fill="F2F2F2"/>
          </w:tcPr>
          <w:p w14:paraId="6BC4DE6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16.330,73</w:t>
            </w:r>
          </w:p>
        </w:tc>
        <w:tc>
          <w:tcPr>
            <w:tcW w:w="960" w:type="dxa"/>
            <w:shd w:val="clear" w:color="auto" w:fill="F2F2F2"/>
          </w:tcPr>
          <w:p w14:paraId="7A95860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89,08%</w:t>
            </w:r>
          </w:p>
        </w:tc>
      </w:tr>
      <w:tr w:rsidR="00086EA1" w:rsidRPr="00086EA1" w14:paraId="6BA8B68C" w14:textId="77777777" w:rsidTr="00A1512F">
        <w:tc>
          <w:tcPr>
            <w:tcW w:w="5313" w:type="dxa"/>
          </w:tcPr>
          <w:p w14:paraId="3E3302A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45FA0CC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18.333,34</w:t>
            </w:r>
          </w:p>
        </w:tc>
        <w:tc>
          <w:tcPr>
            <w:tcW w:w="1300" w:type="dxa"/>
          </w:tcPr>
          <w:p w14:paraId="24C8D9A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-2.002,61</w:t>
            </w:r>
          </w:p>
        </w:tc>
        <w:tc>
          <w:tcPr>
            <w:tcW w:w="1300" w:type="dxa"/>
          </w:tcPr>
          <w:p w14:paraId="4853A23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16.330,73</w:t>
            </w:r>
          </w:p>
        </w:tc>
        <w:tc>
          <w:tcPr>
            <w:tcW w:w="960" w:type="dxa"/>
          </w:tcPr>
          <w:p w14:paraId="4B82955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89,08%</w:t>
            </w:r>
          </w:p>
        </w:tc>
      </w:tr>
      <w:tr w:rsidR="00086EA1" w:rsidRPr="00086EA1" w14:paraId="345F1DE5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427007A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2003 IZGRADNJA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E36A9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55.000,00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7BF3A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85.001,52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3FF3C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140.001,52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377575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254,55%</w:t>
            </w:r>
          </w:p>
        </w:tc>
      </w:tr>
      <w:tr w:rsidR="00086EA1" w:rsidRPr="00086EA1" w14:paraId="35814A10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400A99E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K200317 IZGRADNJA PARKIRALIŠTA NA MJESNOM GROBLJU U NASELJU 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BE35B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1F735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8.856,13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97A8F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63.856,13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3AE57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116,10%</w:t>
            </w:r>
          </w:p>
        </w:tc>
      </w:tr>
      <w:tr w:rsidR="00086EA1" w:rsidRPr="00086EA1" w14:paraId="6D0A2EB0" w14:textId="77777777" w:rsidTr="00A1512F">
        <w:tc>
          <w:tcPr>
            <w:tcW w:w="5313" w:type="dxa"/>
            <w:shd w:val="clear" w:color="auto" w:fill="CBFFCB"/>
          </w:tcPr>
          <w:p w14:paraId="3C03273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60038BC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315DFE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-11.590,21</w:t>
            </w:r>
          </w:p>
        </w:tc>
        <w:tc>
          <w:tcPr>
            <w:tcW w:w="1300" w:type="dxa"/>
            <w:shd w:val="clear" w:color="auto" w:fill="CBFFCB"/>
          </w:tcPr>
          <w:p w14:paraId="793B8AD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13.409,79</w:t>
            </w:r>
          </w:p>
        </w:tc>
        <w:tc>
          <w:tcPr>
            <w:tcW w:w="960" w:type="dxa"/>
            <w:shd w:val="clear" w:color="auto" w:fill="CBFFCB"/>
          </w:tcPr>
          <w:p w14:paraId="7C4B3A5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53,64%</w:t>
            </w:r>
          </w:p>
        </w:tc>
      </w:tr>
      <w:tr w:rsidR="00086EA1" w:rsidRPr="00086EA1" w14:paraId="666730A8" w14:textId="77777777" w:rsidTr="00A1512F">
        <w:tc>
          <w:tcPr>
            <w:tcW w:w="5313" w:type="dxa"/>
            <w:shd w:val="clear" w:color="auto" w:fill="F2F2F2"/>
          </w:tcPr>
          <w:p w14:paraId="3AAE055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11051C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A1EBB8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-11.590,21</w:t>
            </w:r>
          </w:p>
        </w:tc>
        <w:tc>
          <w:tcPr>
            <w:tcW w:w="1300" w:type="dxa"/>
            <w:shd w:val="clear" w:color="auto" w:fill="F2F2F2"/>
          </w:tcPr>
          <w:p w14:paraId="780C06C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13.409,79</w:t>
            </w:r>
          </w:p>
        </w:tc>
        <w:tc>
          <w:tcPr>
            <w:tcW w:w="960" w:type="dxa"/>
            <w:shd w:val="clear" w:color="auto" w:fill="F2F2F2"/>
          </w:tcPr>
          <w:p w14:paraId="006CBBA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53,64%</w:t>
            </w:r>
          </w:p>
        </w:tc>
      </w:tr>
      <w:tr w:rsidR="00086EA1" w:rsidRPr="00086EA1" w14:paraId="1D635BF3" w14:textId="77777777" w:rsidTr="00A1512F">
        <w:tc>
          <w:tcPr>
            <w:tcW w:w="5313" w:type="dxa"/>
          </w:tcPr>
          <w:p w14:paraId="1FC2921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66A973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1300" w:type="dxa"/>
          </w:tcPr>
          <w:p w14:paraId="4237777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-11.590,21</w:t>
            </w:r>
          </w:p>
        </w:tc>
        <w:tc>
          <w:tcPr>
            <w:tcW w:w="1300" w:type="dxa"/>
          </w:tcPr>
          <w:p w14:paraId="64EFC8D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13.409,79</w:t>
            </w:r>
          </w:p>
        </w:tc>
        <w:tc>
          <w:tcPr>
            <w:tcW w:w="960" w:type="dxa"/>
          </w:tcPr>
          <w:p w14:paraId="5DF865B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53,64%</w:t>
            </w:r>
          </w:p>
        </w:tc>
      </w:tr>
      <w:tr w:rsidR="00086EA1" w:rsidRPr="00086EA1" w14:paraId="7AE5DEC3" w14:textId="77777777" w:rsidTr="00A1512F">
        <w:tc>
          <w:tcPr>
            <w:tcW w:w="5313" w:type="dxa"/>
            <w:shd w:val="clear" w:color="auto" w:fill="CBFFCB"/>
          </w:tcPr>
          <w:p w14:paraId="07CB48C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1CB3C96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3842E08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20.446,34</w:t>
            </w:r>
          </w:p>
        </w:tc>
        <w:tc>
          <w:tcPr>
            <w:tcW w:w="1300" w:type="dxa"/>
            <w:shd w:val="clear" w:color="auto" w:fill="CBFFCB"/>
          </w:tcPr>
          <w:p w14:paraId="78AC0F3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50.446,34</w:t>
            </w:r>
          </w:p>
        </w:tc>
        <w:tc>
          <w:tcPr>
            <w:tcW w:w="960" w:type="dxa"/>
            <w:shd w:val="clear" w:color="auto" w:fill="CBFFCB"/>
          </w:tcPr>
          <w:p w14:paraId="7BD0234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168,15%</w:t>
            </w:r>
          </w:p>
        </w:tc>
      </w:tr>
      <w:tr w:rsidR="00086EA1" w:rsidRPr="00086EA1" w14:paraId="7B5EB57B" w14:textId="77777777" w:rsidTr="00A1512F">
        <w:tc>
          <w:tcPr>
            <w:tcW w:w="5313" w:type="dxa"/>
            <w:shd w:val="clear" w:color="auto" w:fill="F2F2F2"/>
          </w:tcPr>
          <w:p w14:paraId="5F9FD0C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11A535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9FB142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20.446,34</w:t>
            </w:r>
          </w:p>
        </w:tc>
        <w:tc>
          <w:tcPr>
            <w:tcW w:w="1300" w:type="dxa"/>
            <w:shd w:val="clear" w:color="auto" w:fill="F2F2F2"/>
          </w:tcPr>
          <w:p w14:paraId="7041122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50.446,34</w:t>
            </w:r>
          </w:p>
        </w:tc>
        <w:tc>
          <w:tcPr>
            <w:tcW w:w="960" w:type="dxa"/>
            <w:shd w:val="clear" w:color="auto" w:fill="F2F2F2"/>
          </w:tcPr>
          <w:p w14:paraId="0B634BC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168,15%</w:t>
            </w:r>
          </w:p>
        </w:tc>
      </w:tr>
      <w:tr w:rsidR="00086EA1" w:rsidRPr="00086EA1" w14:paraId="589898CE" w14:textId="77777777" w:rsidTr="00A1512F">
        <w:tc>
          <w:tcPr>
            <w:tcW w:w="5313" w:type="dxa"/>
          </w:tcPr>
          <w:p w14:paraId="7B65259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2611B0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300" w:type="dxa"/>
          </w:tcPr>
          <w:p w14:paraId="1255D1E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20.446,34</w:t>
            </w:r>
          </w:p>
        </w:tc>
        <w:tc>
          <w:tcPr>
            <w:tcW w:w="1300" w:type="dxa"/>
          </w:tcPr>
          <w:p w14:paraId="01624AF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50.446,34</w:t>
            </w:r>
          </w:p>
        </w:tc>
        <w:tc>
          <w:tcPr>
            <w:tcW w:w="960" w:type="dxa"/>
          </w:tcPr>
          <w:p w14:paraId="32E364A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168,15%</w:t>
            </w:r>
          </w:p>
        </w:tc>
      </w:tr>
      <w:tr w:rsidR="00086EA1" w:rsidRPr="00086EA1" w14:paraId="072C1A95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712B092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K200318 ADAPTACIJA I OPREMANJE DJEČJEG IGRALIŠTA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0A744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1ADB3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50.283,76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58EBF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50.283,76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61C0B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2D6B5104" w14:textId="77777777" w:rsidTr="00A1512F">
        <w:tc>
          <w:tcPr>
            <w:tcW w:w="5313" w:type="dxa"/>
            <w:shd w:val="clear" w:color="auto" w:fill="CBFFCB"/>
          </w:tcPr>
          <w:p w14:paraId="42048CC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61. Donacije</w:t>
            </w:r>
          </w:p>
        </w:tc>
        <w:tc>
          <w:tcPr>
            <w:tcW w:w="1300" w:type="dxa"/>
            <w:shd w:val="clear" w:color="auto" w:fill="CBFFCB"/>
          </w:tcPr>
          <w:p w14:paraId="4399DFE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2E5A9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50.283,76</w:t>
            </w:r>
          </w:p>
        </w:tc>
        <w:tc>
          <w:tcPr>
            <w:tcW w:w="1300" w:type="dxa"/>
            <w:shd w:val="clear" w:color="auto" w:fill="CBFFCB"/>
          </w:tcPr>
          <w:p w14:paraId="6A55E78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50.283,76</w:t>
            </w:r>
          </w:p>
        </w:tc>
        <w:tc>
          <w:tcPr>
            <w:tcW w:w="960" w:type="dxa"/>
            <w:shd w:val="clear" w:color="auto" w:fill="CBFFCB"/>
          </w:tcPr>
          <w:p w14:paraId="7CA051B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086EA1" w:rsidRPr="00086EA1" w14:paraId="1CB1A384" w14:textId="77777777" w:rsidTr="00A1512F">
        <w:tc>
          <w:tcPr>
            <w:tcW w:w="5313" w:type="dxa"/>
            <w:shd w:val="clear" w:color="auto" w:fill="F2F2F2"/>
          </w:tcPr>
          <w:p w14:paraId="090FCC3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1A119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212C1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50.283,76</w:t>
            </w:r>
          </w:p>
        </w:tc>
        <w:tc>
          <w:tcPr>
            <w:tcW w:w="1300" w:type="dxa"/>
            <w:shd w:val="clear" w:color="auto" w:fill="F2F2F2"/>
          </w:tcPr>
          <w:p w14:paraId="58A43EB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50.283,76</w:t>
            </w:r>
          </w:p>
        </w:tc>
        <w:tc>
          <w:tcPr>
            <w:tcW w:w="960" w:type="dxa"/>
            <w:shd w:val="clear" w:color="auto" w:fill="F2F2F2"/>
          </w:tcPr>
          <w:p w14:paraId="3007220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1C98FE2A" w14:textId="77777777" w:rsidTr="00A1512F">
        <w:tc>
          <w:tcPr>
            <w:tcW w:w="5313" w:type="dxa"/>
          </w:tcPr>
          <w:p w14:paraId="65DAB62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28BB12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41889C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50.283,76</w:t>
            </w:r>
          </w:p>
        </w:tc>
        <w:tc>
          <w:tcPr>
            <w:tcW w:w="1300" w:type="dxa"/>
          </w:tcPr>
          <w:p w14:paraId="0C6A51E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50.283,76</w:t>
            </w:r>
          </w:p>
        </w:tc>
        <w:tc>
          <w:tcPr>
            <w:tcW w:w="960" w:type="dxa"/>
          </w:tcPr>
          <w:p w14:paraId="65D44CF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4FF0491D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345B5CB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K200319 UREĐENJE I OPREMANJE DJEČJEG IGRALIŠTA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00889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84AD7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25.861,63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00B42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25.861,63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0C464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7AF421DC" w14:textId="77777777" w:rsidTr="00A1512F">
        <w:tc>
          <w:tcPr>
            <w:tcW w:w="5313" w:type="dxa"/>
            <w:shd w:val="clear" w:color="auto" w:fill="CBFFCB"/>
          </w:tcPr>
          <w:p w14:paraId="5031B02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1D40BBF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77B1B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25.861,63</w:t>
            </w:r>
          </w:p>
        </w:tc>
        <w:tc>
          <w:tcPr>
            <w:tcW w:w="1300" w:type="dxa"/>
            <w:shd w:val="clear" w:color="auto" w:fill="CBFFCB"/>
          </w:tcPr>
          <w:p w14:paraId="25EABD0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25.861,63</w:t>
            </w:r>
          </w:p>
        </w:tc>
        <w:tc>
          <w:tcPr>
            <w:tcW w:w="960" w:type="dxa"/>
            <w:shd w:val="clear" w:color="auto" w:fill="CBFFCB"/>
          </w:tcPr>
          <w:p w14:paraId="3961E0A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086EA1" w:rsidRPr="00086EA1" w14:paraId="5E8BC992" w14:textId="77777777" w:rsidTr="00A1512F">
        <w:tc>
          <w:tcPr>
            <w:tcW w:w="5313" w:type="dxa"/>
            <w:shd w:val="clear" w:color="auto" w:fill="F2F2F2"/>
          </w:tcPr>
          <w:p w14:paraId="02C3E1C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FB9FFB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94CB1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25.861,63</w:t>
            </w:r>
          </w:p>
        </w:tc>
        <w:tc>
          <w:tcPr>
            <w:tcW w:w="1300" w:type="dxa"/>
            <w:shd w:val="clear" w:color="auto" w:fill="F2F2F2"/>
          </w:tcPr>
          <w:p w14:paraId="203FB1C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25.861,63</w:t>
            </w:r>
          </w:p>
        </w:tc>
        <w:tc>
          <w:tcPr>
            <w:tcW w:w="960" w:type="dxa"/>
            <w:shd w:val="clear" w:color="auto" w:fill="F2F2F2"/>
          </w:tcPr>
          <w:p w14:paraId="4695091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293B1A23" w14:textId="77777777" w:rsidTr="00A1512F">
        <w:tc>
          <w:tcPr>
            <w:tcW w:w="5313" w:type="dxa"/>
          </w:tcPr>
          <w:p w14:paraId="33C0C1A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4D2E94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A4D3EE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25.861,63</w:t>
            </w:r>
          </w:p>
        </w:tc>
        <w:tc>
          <w:tcPr>
            <w:tcW w:w="1300" w:type="dxa"/>
          </w:tcPr>
          <w:p w14:paraId="707347D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25.861,63</w:t>
            </w:r>
          </w:p>
        </w:tc>
        <w:tc>
          <w:tcPr>
            <w:tcW w:w="960" w:type="dxa"/>
          </w:tcPr>
          <w:p w14:paraId="1198AD4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7CE291A3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5B6678C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2004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34F9E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11.800,00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64244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D0A05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11.800,00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6A32C2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A88FBAE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1AFA0B8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lastRenderedPageBreak/>
              <w:t>AKTIVNOST A200401 ZBRINJAVANJE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98464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11.800,00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CCF9A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91FF5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11.800,00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FD82A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419EFAE" w14:textId="77777777" w:rsidTr="00A1512F">
        <w:tc>
          <w:tcPr>
            <w:tcW w:w="5313" w:type="dxa"/>
            <w:shd w:val="clear" w:color="auto" w:fill="CBFFCB"/>
          </w:tcPr>
          <w:p w14:paraId="542C2DF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3DEBF17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4.800,00</w:t>
            </w:r>
          </w:p>
        </w:tc>
        <w:tc>
          <w:tcPr>
            <w:tcW w:w="1300" w:type="dxa"/>
            <w:shd w:val="clear" w:color="auto" w:fill="CBFFCB"/>
          </w:tcPr>
          <w:p w14:paraId="1F9C07F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E9D05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4.800,00</w:t>
            </w:r>
          </w:p>
        </w:tc>
        <w:tc>
          <w:tcPr>
            <w:tcW w:w="960" w:type="dxa"/>
            <w:shd w:val="clear" w:color="auto" w:fill="CBFFCB"/>
          </w:tcPr>
          <w:p w14:paraId="07E9818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1013B30F" w14:textId="77777777" w:rsidTr="00A1512F">
        <w:tc>
          <w:tcPr>
            <w:tcW w:w="5313" w:type="dxa"/>
            <w:shd w:val="clear" w:color="auto" w:fill="F2F2F2"/>
          </w:tcPr>
          <w:p w14:paraId="120CBA6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58EE1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27B2EA4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D2A4A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4.800,00</w:t>
            </w:r>
          </w:p>
        </w:tc>
        <w:tc>
          <w:tcPr>
            <w:tcW w:w="960" w:type="dxa"/>
            <w:shd w:val="clear" w:color="auto" w:fill="F2F2F2"/>
          </w:tcPr>
          <w:p w14:paraId="4D033BA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3B3296F" w14:textId="77777777" w:rsidTr="00A1512F">
        <w:tc>
          <w:tcPr>
            <w:tcW w:w="5313" w:type="dxa"/>
          </w:tcPr>
          <w:p w14:paraId="5EC90DE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6228483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4.800,00</w:t>
            </w:r>
          </w:p>
        </w:tc>
        <w:tc>
          <w:tcPr>
            <w:tcW w:w="1300" w:type="dxa"/>
          </w:tcPr>
          <w:p w14:paraId="3E6831C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E49EB5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4.800,00</w:t>
            </w:r>
          </w:p>
        </w:tc>
        <w:tc>
          <w:tcPr>
            <w:tcW w:w="960" w:type="dxa"/>
          </w:tcPr>
          <w:p w14:paraId="34D753B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D554951" w14:textId="77777777" w:rsidTr="00A1512F">
        <w:tc>
          <w:tcPr>
            <w:tcW w:w="5313" w:type="dxa"/>
            <w:shd w:val="clear" w:color="auto" w:fill="CBFFCB"/>
          </w:tcPr>
          <w:p w14:paraId="4B4969A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5A662B5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1C98967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D2585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14:paraId="349398A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0986D17B" w14:textId="77777777" w:rsidTr="00A1512F">
        <w:tc>
          <w:tcPr>
            <w:tcW w:w="5313" w:type="dxa"/>
            <w:shd w:val="clear" w:color="auto" w:fill="F2F2F2"/>
          </w:tcPr>
          <w:p w14:paraId="6BEA76C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DC702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FC7BF1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F9D7C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57D7B6A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69E661D" w14:textId="77777777" w:rsidTr="00A1512F">
        <w:tc>
          <w:tcPr>
            <w:tcW w:w="5313" w:type="dxa"/>
          </w:tcPr>
          <w:p w14:paraId="141F00A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467C2A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300" w:type="dxa"/>
          </w:tcPr>
          <w:p w14:paraId="1BA37A4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996C81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960" w:type="dxa"/>
          </w:tcPr>
          <w:p w14:paraId="5885F89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5BF5FCD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25C0354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2006 POTPORA POLJOPRIVREDI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C907B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7.500,00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38C06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3B1F7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17.500,00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332FA7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233,33%</w:t>
            </w:r>
          </w:p>
        </w:tc>
      </w:tr>
      <w:tr w:rsidR="00086EA1" w:rsidRPr="00086EA1" w14:paraId="02C1FE94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59CB1AA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A200601 UREĐENJE POLJSKIH PUTEVA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C9868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3BB6E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E5648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4FA03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38D5D400" w14:textId="77777777" w:rsidTr="00A1512F">
        <w:tc>
          <w:tcPr>
            <w:tcW w:w="5313" w:type="dxa"/>
            <w:shd w:val="clear" w:color="auto" w:fill="CBFFCB"/>
          </w:tcPr>
          <w:p w14:paraId="675027C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431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0912664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EB1EC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409198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7C252A5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086EA1" w:rsidRPr="00086EA1" w14:paraId="5B2952A6" w14:textId="77777777" w:rsidTr="00A1512F">
        <w:tc>
          <w:tcPr>
            <w:tcW w:w="5313" w:type="dxa"/>
            <w:shd w:val="clear" w:color="auto" w:fill="F2F2F2"/>
          </w:tcPr>
          <w:p w14:paraId="7E32C4A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AF7E3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8A7A9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28D047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16F1F3F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0741D980" w14:textId="77777777" w:rsidTr="00A1512F">
        <w:tc>
          <w:tcPr>
            <w:tcW w:w="5313" w:type="dxa"/>
          </w:tcPr>
          <w:p w14:paraId="5B54972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738704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B37AF2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</w:tcPr>
          <w:p w14:paraId="12474BD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</w:tcPr>
          <w:p w14:paraId="5434C3A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73CE8A48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0441A71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A200602 OSTALE MJERE ZA POTICANJE POLJOPRIVREDE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B401E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BA185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44B38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A6EC9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717B397" w14:textId="77777777" w:rsidTr="00A1512F">
        <w:tc>
          <w:tcPr>
            <w:tcW w:w="5313" w:type="dxa"/>
            <w:shd w:val="clear" w:color="auto" w:fill="CBFFCB"/>
          </w:tcPr>
          <w:p w14:paraId="559BE5E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4331 Prihodi od prodaje državnog poljoprivrednog zemljišta</w:t>
            </w:r>
          </w:p>
        </w:tc>
        <w:tc>
          <w:tcPr>
            <w:tcW w:w="1300" w:type="dxa"/>
            <w:shd w:val="clear" w:color="auto" w:fill="CBFFCB"/>
          </w:tcPr>
          <w:p w14:paraId="58D0224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43C05A6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5831D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14:paraId="637D404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2785985F" w14:textId="77777777" w:rsidTr="00A1512F">
        <w:tc>
          <w:tcPr>
            <w:tcW w:w="5313" w:type="dxa"/>
            <w:shd w:val="clear" w:color="auto" w:fill="F2F2F2"/>
          </w:tcPr>
          <w:p w14:paraId="435192D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7B9DB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05E849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11928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0E2E768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AC185AD" w14:textId="77777777" w:rsidTr="00A1512F">
        <w:tc>
          <w:tcPr>
            <w:tcW w:w="5313" w:type="dxa"/>
          </w:tcPr>
          <w:p w14:paraId="4B33360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35 Subvencije</w:t>
            </w:r>
          </w:p>
        </w:tc>
        <w:tc>
          <w:tcPr>
            <w:tcW w:w="1300" w:type="dxa"/>
          </w:tcPr>
          <w:p w14:paraId="06AB6E6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</w:tcPr>
          <w:p w14:paraId="79B7151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FB0417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</w:tcPr>
          <w:p w14:paraId="27CC115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F3F2553" w14:textId="77777777" w:rsidTr="00A1512F">
        <w:tc>
          <w:tcPr>
            <w:tcW w:w="5313" w:type="dxa"/>
          </w:tcPr>
          <w:p w14:paraId="4D32269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7FF92E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1300" w:type="dxa"/>
          </w:tcPr>
          <w:p w14:paraId="42B2664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10B8A6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960" w:type="dxa"/>
          </w:tcPr>
          <w:p w14:paraId="42C8DFD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69B45EE" w14:textId="77777777" w:rsidTr="00A1512F">
        <w:tc>
          <w:tcPr>
            <w:tcW w:w="5313" w:type="dxa"/>
            <w:shd w:val="clear" w:color="auto" w:fill="CBFFCB"/>
          </w:tcPr>
          <w:p w14:paraId="2487B72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058ADA8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3AEECBE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10583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6C15423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4D6E8DAD" w14:textId="77777777" w:rsidTr="00A1512F">
        <w:tc>
          <w:tcPr>
            <w:tcW w:w="5313" w:type="dxa"/>
            <w:shd w:val="clear" w:color="auto" w:fill="F2F2F2"/>
          </w:tcPr>
          <w:p w14:paraId="0DD6634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AA530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540505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5806B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7F0712F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F644740" w14:textId="77777777" w:rsidTr="00A1512F">
        <w:tc>
          <w:tcPr>
            <w:tcW w:w="5313" w:type="dxa"/>
          </w:tcPr>
          <w:p w14:paraId="253E15D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9D9AE5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500,00</w:t>
            </w:r>
          </w:p>
        </w:tc>
        <w:tc>
          <w:tcPr>
            <w:tcW w:w="1300" w:type="dxa"/>
          </w:tcPr>
          <w:p w14:paraId="0F01ADB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E71760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500,00</w:t>
            </w:r>
          </w:p>
        </w:tc>
        <w:tc>
          <w:tcPr>
            <w:tcW w:w="960" w:type="dxa"/>
          </w:tcPr>
          <w:p w14:paraId="71CAE2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4CC6382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150E2E4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2008 SOCIJALNA SKRB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1327D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314.664,61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EB9A0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81BAB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314.664,61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DE5D29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F68B27A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60127A3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A200801 JEDNOKRATNE POMOĆI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E7AA4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7B7FB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E066B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D1CB1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FBD0830" w14:textId="77777777" w:rsidTr="00A1512F">
        <w:tc>
          <w:tcPr>
            <w:tcW w:w="5313" w:type="dxa"/>
            <w:shd w:val="clear" w:color="auto" w:fill="CBFFCB"/>
          </w:tcPr>
          <w:p w14:paraId="6E93E7F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3B3682B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542535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832F4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5FB9A35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0EBD9EB7" w14:textId="77777777" w:rsidTr="00A1512F">
        <w:tc>
          <w:tcPr>
            <w:tcW w:w="5313" w:type="dxa"/>
            <w:shd w:val="clear" w:color="auto" w:fill="F2F2F2"/>
          </w:tcPr>
          <w:p w14:paraId="41F01EB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D7F18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E59C31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9D937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3C2FBEF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0A1138F" w14:textId="77777777" w:rsidTr="00A1512F">
        <w:tc>
          <w:tcPr>
            <w:tcW w:w="5313" w:type="dxa"/>
          </w:tcPr>
          <w:p w14:paraId="1B7E809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F16E2F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300" w:type="dxa"/>
          </w:tcPr>
          <w:p w14:paraId="0C0ED31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FC5B2C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960" w:type="dxa"/>
          </w:tcPr>
          <w:p w14:paraId="4E68AC2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85F2FFF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5E78220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A200804 NAKNADE U NARAVI SOCIJALNO UGROŽENIM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BF230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B01A1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E4B31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B6C2E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3CC34C3" w14:textId="77777777" w:rsidTr="00A1512F">
        <w:tc>
          <w:tcPr>
            <w:tcW w:w="5313" w:type="dxa"/>
            <w:shd w:val="clear" w:color="auto" w:fill="CBFFCB"/>
          </w:tcPr>
          <w:p w14:paraId="16C0FF9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0519EEF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EF0580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6E2BD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1E95618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11107B04" w14:textId="77777777" w:rsidTr="00A1512F">
        <w:tc>
          <w:tcPr>
            <w:tcW w:w="5313" w:type="dxa"/>
            <w:shd w:val="clear" w:color="auto" w:fill="F2F2F2"/>
          </w:tcPr>
          <w:p w14:paraId="2C11152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662E4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9090AF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F77F8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73E41BE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67C8F46" w14:textId="77777777" w:rsidTr="00A1512F">
        <w:tc>
          <w:tcPr>
            <w:tcW w:w="5313" w:type="dxa"/>
          </w:tcPr>
          <w:p w14:paraId="404BFE2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E62E74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</w:tcPr>
          <w:p w14:paraId="734E797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4967D5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</w:tcPr>
          <w:p w14:paraId="3C52FB3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442D202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03915AE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TEKUĆI PROJEKT T200805 ZAŽELI BOLJI ŽIVOT U OPĆINI ŠODOLOVCI - FAZA II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592E0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308.664,61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47A1C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16240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308.664,61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7157D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9D4488D" w14:textId="77777777" w:rsidTr="00A1512F">
        <w:tc>
          <w:tcPr>
            <w:tcW w:w="5313" w:type="dxa"/>
            <w:shd w:val="clear" w:color="auto" w:fill="CBFFCB"/>
          </w:tcPr>
          <w:p w14:paraId="627F4B7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487F5C5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1.850,00</w:t>
            </w:r>
          </w:p>
        </w:tc>
        <w:tc>
          <w:tcPr>
            <w:tcW w:w="1300" w:type="dxa"/>
            <w:shd w:val="clear" w:color="auto" w:fill="CBFFCB"/>
          </w:tcPr>
          <w:p w14:paraId="59073BD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8FA21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1.850,00</w:t>
            </w:r>
          </w:p>
        </w:tc>
        <w:tc>
          <w:tcPr>
            <w:tcW w:w="960" w:type="dxa"/>
            <w:shd w:val="clear" w:color="auto" w:fill="CBFFCB"/>
          </w:tcPr>
          <w:p w14:paraId="72491C6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03A7C969" w14:textId="77777777" w:rsidTr="00A1512F">
        <w:tc>
          <w:tcPr>
            <w:tcW w:w="5313" w:type="dxa"/>
            <w:shd w:val="clear" w:color="auto" w:fill="F2F2F2"/>
          </w:tcPr>
          <w:p w14:paraId="5FF04A0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54AB5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1.850,00</w:t>
            </w:r>
          </w:p>
        </w:tc>
        <w:tc>
          <w:tcPr>
            <w:tcW w:w="1300" w:type="dxa"/>
            <w:shd w:val="clear" w:color="auto" w:fill="F2F2F2"/>
          </w:tcPr>
          <w:p w14:paraId="6B3CDB7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BBBE3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1.850,00</w:t>
            </w:r>
          </w:p>
        </w:tc>
        <w:tc>
          <w:tcPr>
            <w:tcW w:w="960" w:type="dxa"/>
            <w:shd w:val="clear" w:color="auto" w:fill="F2F2F2"/>
          </w:tcPr>
          <w:p w14:paraId="757E26E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30B4793" w14:textId="77777777" w:rsidTr="00A1512F">
        <w:tc>
          <w:tcPr>
            <w:tcW w:w="5313" w:type="dxa"/>
          </w:tcPr>
          <w:p w14:paraId="56E671E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 Rashodi za zaposlene</w:t>
            </w:r>
          </w:p>
        </w:tc>
        <w:tc>
          <w:tcPr>
            <w:tcW w:w="1300" w:type="dxa"/>
          </w:tcPr>
          <w:p w14:paraId="61AD4E1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1.850,00</w:t>
            </w:r>
          </w:p>
        </w:tc>
        <w:tc>
          <w:tcPr>
            <w:tcW w:w="1300" w:type="dxa"/>
          </w:tcPr>
          <w:p w14:paraId="50999CA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01B736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1.850,00</w:t>
            </w:r>
          </w:p>
        </w:tc>
        <w:tc>
          <w:tcPr>
            <w:tcW w:w="960" w:type="dxa"/>
          </w:tcPr>
          <w:p w14:paraId="2827343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8114A29" w14:textId="77777777" w:rsidTr="00A1512F">
        <w:tc>
          <w:tcPr>
            <w:tcW w:w="5313" w:type="dxa"/>
            <w:shd w:val="clear" w:color="auto" w:fill="CBFFCB"/>
          </w:tcPr>
          <w:p w14:paraId="62C5963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561 Europski socijalni fond plus</w:t>
            </w:r>
          </w:p>
        </w:tc>
        <w:tc>
          <w:tcPr>
            <w:tcW w:w="1300" w:type="dxa"/>
            <w:shd w:val="clear" w:color="auto" w:fill="CBFFCB"/>
          </w:tcPr>
          <w:p w14:paraId="51207E3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306.814,61</w:t>
            </w:r>
          </w:p>
        </w:tc>
        <w:tc>
          <w:tcPr>
            <w:tcW w:w="1300" w:type="dxa"/>
            <w:shd w:val="clear" w:color="auto" w:fill="CBFFCB"/>
          </w:tcPr>
          <w:p w14:paraId="66970AB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82657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306.814,61</w:t>
            </w:r>
          </w:p>
        </w:tc>
        <w:tc>
          <w:tcPr>
            <w:tcW w:w="960" w:type="dxa"/>
            <w:shd w:val="clear" w:color="auto" w:fill="CBFFCB"/>
          </w:tcPr>
          <w:p w14:paraId="647C854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684EC522" w14:textId="77777777" w:rsidTr="00A1512F">
        <w:tc>
          <w:tcPr>
            <w:tcW w:w="5313" w:type="dxa"/>
            <w:shd w:val="clear" w:color="auto" w:fill="F2F2F2"/>
          </w:tcPr>
          <w:p w14:paraId="6A56D32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F0156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306.814,61</w:t>
            </w:r>
          </w:p>
        </w:tc>
        <w:tc>
          <w:tcPr>
            <w:tcW w:w="1300" w:type="dxa"/>
            <w:shd w:val="clear" w:color="auto" w:fill="F2F2F2"/>
          </w:tcPr>
          <w:p w14:paraId="5870EE4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71CA9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306.814,61</w:t>
            </w:r>
          </w:p>
        </w:tc>
        <w:tc>
          <w:tcPr>
            <w:tcW w:w="960" w:type="dxa"/>
            <w:shd w:val="clear" w:color="auto" w:fill="F2F2F2"/>
          </w:tcPr>
          <w:p w14:paraId="4B75266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AE5448E" w14:textId="77777777" w:rsidTr="00A1512F">
        <w:tc>
          <w:tcPr>
            <w:tcW w:w="5313" w:type="dxa"/>
          </w:tcPr>
          <w:p w14:paraId="30ED9E6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 Rashodi za zaposlene</w:t>
            </w:r>
          </w:p>
        </w:tc>
        <w:tc>
          <w:tcPr>
            <w:tcW w:w="1300" w:type="dxa"/>
          </w:tcPr>
          <w:p w14:paraId="26E2318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288.298,50</w:t>
            </w:r>
          </w:p>
        </w:tc>
        <w:tc>
          <w:tcPr>
            <w:tcW w:w="1300" w:type="dxa"/>
          </w:tcPr>
          <w:p w14:paraId="4E92E1A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3E7CD2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288.298,50</w:t>
            </w:r>
          </w:p>
        </w:tc>
        <w:tc>
          <w:tcPr>
            <w:tcW w:w="960" w:type="dxa"/>
          </w:tcPr>
          <w:p w14:paraId="1EB683A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CC0EB0F" w14:textId="77777777" w:rsidTr="00A1512F">
        <w:tc>
          <w:tcPr>
            <w:tcW w:w="5313" w:type="dxa"/>
          </w:tcPr>
          <w:p w14:paraId="2883DFD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662F164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18.516,11</w:t>
            </w:r>
          </w:p>
        </w:tc>
        <w:tc>
          <w:tcPr>
            <w:tcW w:w="1300" w:type="dxa"/>
          </w:tcPr>
          <w:p w14:paraId="3777174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EC41AE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18.516,11</w:t>
            </w:r>
          </w:p>
        </w:tc>
        <w:tc>
          <w:tcPr>
            <w:tcW w:w="960" w:type="dxa"/>
          </w:tcPr>
          <w:p w14:paraId="744957F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4B09D6B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5006852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2009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2FEA5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50.114,10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3CC62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-3.977,16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8B47E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46.136,94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252FC9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92,06%</w:t>
            </w:r>
          </w:p>
        </w:tc>
      </w:tr>
      <w:tr w:rsidR="00086EA1" w:rsidRPr="00086EA1" w14:paraId="2824B69E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6694020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A200901 BOŽIĆNI I NOVOGODIŠNJI POKLON PAKETIĆI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1F104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BF403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0E629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E8AC3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1162F34" w14:textId="77777777" w:rsidTr="00A1512F">
        <w:tc>
          <w:tcPr>
            <w:tcW w:w="5313" w:type="dxa"/>
            <w:shd w:val="clear" w:color="auto" w:fill="CBFFCB"/>
          </w:tcPr>
          <w:p w14:paraId="237E9B0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4B0EF86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8.900,00</w:t>
            </w:r>
          </w:p>
        </w:tc>
        <w:tc>
          <w:tcPr>
            <w:tcW w:w="1300" w:type="dxa"/>
            <w:shd w:val="clear" w:color="auto" w:fill="CBFFCB"/>
          </w:tcPr>
          <w:p w14:paraId="185D11A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7A823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8.900,00</w:t>
            </w:r>
          </w:p>
        </w:tc>
        <w:tc>
          <w:tcPr>
            <w:tcW w:w="960" w:type="dxa"/>
            <w:shd w:val="clear" w:color="auto" w:fill="CBFFCB"/>
          </w:tcPr>
          <w:p w14:paraId="07E2565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7972F8C2" w14:textId="77777777" w:rsidTr="00A1512F">
        <w:tc>
          <w:tcPr>
            <w:tcW w:w="5313" w:type="dxa"/>
            <w:shd w:val="clear" w:color="auto" w:fill="F2F2F2"/>
          </w:tcPr>
          <w:p w14:paraId="1B1DA63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7DB0D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8.900,00</w:t>
            </w:r>
          </w:p>
        </w:tc>
        <w:tc>
          <w:tcPr>
            <w:tcW w:w="1300" w:type="dxa"/>
            <w:shd w:val="clear" w:color="auto" w:fill="F2F2F2"/>
          </w:tcPr>
          <w:p w14:paraId="7FF7134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AB9AC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8.900,00</w:t>
            </w:r>
          </w:p>
        </w:tc>
        <w:tc>
          <w:tcPr>
            <w:tcW w:w="960" w:type="dxa"/>
            <w:shd w:val="clear" w:color="auto" w:fill="F2F2F2"/>
          </w:tcPr>
          <w:p w14:paraId="065EAF2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02CEF5A" w14:textId="77777777" w:rsidTr="00A1512F">
        <w:tc>
          <w:tcPr>
            <w:tcW w:w="5313" w:type="dxa"/>
          </w:tcPr>
          <w:p w14:paraId="4ABE192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79D7853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400,00</w:t>
            </w:r>
          </w:p>
        </w:tc>
        <w:tc>
          <w:tcPr>
            <w:tcW w:w="1300" w:type="dxa"/>
          </w:tcPr>
          <w:p w14:paraId="5C1E9AF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D2B1B7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400,00</w:t>
            </w:r>
          </w:p>
        </w:tc>
        <w:tc>
          <w:tcPr>
            <w:tcW w:w="960" w:type="dxa"/>
          </w:tcPr>
          <w:p w14:paraId="19C89C9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D1F8D44" w14:textId="77777777" w:rsidTr="00A1512F">
        <w:tc>
          <w:tcPr>
            <w:tcW w:w="5313" w:type="dxa"/>
          </w:tcPr>
          <w:p w14:paraId="16E7320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E760FD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8.500,00</w:t>
            </w:r>
          </w:p>
        </w:tc>
        <w:tc>
          <w:tcPr>
            <w:tcW w:w="1300" w:type="dxa"/>
          </w:tcPr>
          <w:p w14:paraId="524A0C1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DBE7A2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8.500,00</w:t>
            </w:r>
          </w:p>
        </w:tc>
        <w:tc>
          <w:tcPr>
            <w:tcW w:w="960" w:type="dxa"/>
          </w:tcPr>
          <w:p w14:paraId="0F62673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96F9400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4E7B381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lastRenderedPageBreak/>
              <w:t>AKTIVNOST A200902 NAKNADE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2330F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15.600,00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19EAB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4F364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15.600,00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E2A8B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35C3E50" w14:textId="77777777" w:rsidTr="00A1512F">
        <w:tc>
          <w:tcPr>
            <w:tcW w:w="5313" w:type="dxa"/>
            <w:shd w:val="clear" w:color="auto" w:fill="CBFFCB"/>
          </w:tcPr>
          <w:p w14:paraId="488DB93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0006439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15.600,00</w:t>
            </w:r>
          </w:p>
        </w:tc>
        <w:tc>
          <w:tcPr>
            <w:tcW w:w="1300" w:type="dxa"/>
            <w:shd w:val="clear" w:color="auto" w:fill="CBFFCB"/>
          </w:tcPr>
          <w:p w14:paraId="0B5B2FC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44A2D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15.600,00</w:t>
            </w:r>
          </w:p>
        </w:tc>
        <w:tc>
          <w:tcPr>
            <w:tcW w:w="960" w:type="dxa"/>
            <w:shd w:val="clear" w:color="auto" w:fill="CBFFCB"/>
          </w:tcPr>
          <w:p w14:paraId="1826CB9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2756046D" w14:textId="77777777" w:rsidTr="00A1512F">
        <w:tc>
          <w:tcPr>
            <w:tcW w:w="5313" w:type="dxa"/>
            <w:shd w:val="clear" w:color="auto" w:fill="F2F2F2"/>
          </w:tcPr>
          <w:p w14:paraId="24CF453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9F847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15.600,00</w:t>
            </w:r>
          </w:p>
        </w:tc>
        <w:tc>
          <w:tcPr>
            <w:tcW w:w="1300" w:type="dxa"/>
            <w:shd w:val="clear" w:color="auto" w:fill="F2F2F2"/>
          </w:tcPr>
          <w:p w14:paraId="08A953C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00840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15.600,00</w:t>
            </w:r>
          </w:p>
        </w:tc>
        <w:tc>
          <w:tcPr>
            <w:tcW w:w="960" w:type="dxa"/>
            <w:shd w:val="clear" w:color="auto" w:fill="F2F2F2"/>
          </w:tcPr>
          <w:p w14:paraId="25D63FB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0A8957B" w14:textId="77777777" w:rsidTr="00A1512F">
        <w:tc>
          <w:tcPr>
            <w:tcW w:w="5313" w:type="dxa"/>
          </w:tcPr>
          <w:p w14:paraId="29F499F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7C4A1A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15.600,00</w:t>
            </w:r>
          </w:p>
        </w:tc>
        <w:tc>
          <w:tcPr>
            <w:tcW w:w="1300" w:type="dxa"/>
          </w:tcPr>
          <w:p w14:paraId="3D7A719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D64733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15.600,00</w:t>
            </w:r>
          </w:p>
        </w:tc>
        <w:tc>
          <w:tcPr>
            <w:tcW w:w="960" w:type="dxa"/>
          </w:tcPr>
          <w:p w14:paraId="31A5CCA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AD9A673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1E7B6AB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A200903 NAKNADE GRAĐANIMA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BA094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796,35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02F35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-159,27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3DFE8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637,08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5AB4E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80,00%</w:t>
            </w:r>
          </w:p>
        </w:tc>
      </w:tr>
      <w:tr w:rsidR="00086EA1" w:rsidRPr="00086EA1" w14:paraId="10342F47" w14:textId="77777777" w:rsidTr="00A1512F">
        <w:tc>
          <w:tcPr>
            <w:tcW w:w="5313" w:type="dxa"/>
            <w:shd w:val="clear" w:color="auto" w:fill="CBFFCB"/>
          </w:tcPr>
          <w:p w14:paraId="3AD3890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603BD5A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796,35</w:t>
            </w:r>
          </w:p>
        </w:tc>
        <w:tc>
          <w:tcPr>
            <w:tcW w:w="1300" w:type="dxa"/>
            <w:shd w:val="clear" w:color="auto" w:fill="CBFFCB"/>
          </w:tcPr>
          <w:p w14:paraId="7281911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-159,27</w:t>
            </w:r>
          </w:p>
        </w:tc>
        <w:tc>
          <w:tcPr>
            <w:tcW w:w="1300" w:type="dxa"/>
            <w:shd w:val="clear" w:color="auto" w:fill="CBFFCB"/>
          </w:tcPr>
          <w:p w14:paraId="6FA8C6A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637,08</w:t>
            </w:r>
          </w:p>
        </w:tc>
        <w:tc>
          <w:tcPr>
            <w:tcW w:w="960" w:type="dxa"/>
            <w:shd w:val="clear" w:color="auto" w:fill="CBFFCB"/>
          </w:tcPr>
          <w:p w14:paraId="38D9A24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80,00%</w:t>
            </w:r>
          </w:p>
        </w:tc>
      </w:tr>
      <w:tr w:rsidR="00086EA1" w:rsidRPr="00086EA1" w14:paraId="4A7C7398" w14:textId="77777777" w:rsidTr="00A1512F">
        <w:tc>
          <w:tcPr>
            <w:tcW w:w="5313" w:type="dxa"/>
            <w:shd w:val="clear" w:color="auto" w:fill="F2F2F2"/>
          </w:tcPr>
          <w:p w14:paraId="3D067F5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4F666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796,35</w:t>
            </w:r>
          </w:p>
        </w:tc>
        <w:tc>
          <w:tcPr>
            <w:tcW w:w="1300" w:type="dxa"/>
            <w:shd w:val="clear" w:color="auto" w:fill="F2F2F2"/>
          </w:tcPr>
          <w:p w14:paraId="2A18295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-159,27</w:t>
            </w:r>
          </w:p>
        </w:tc>
        <w:tc>
          <w:tcPr>
            <w:tcW w:w="1300" w:type="dxa"/>
            <w:shd w:val="clear" w:color="auto" w:fill="F2F2F2"/>
          </w:tcPr>
          <w:p w14:paraId="7BF63FE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637,08</w:t>
            </w:r>
          </w:p>
        </w:tc>
        <w:tc>
          <w:tcPr>
            <w:tcW w:w="960" w:type="dxa"/>
            <w:shd w:val="clear" w:color="auto" w:fill="F2F2F2"/>
          </w:tcPr>
          <w:p w14:paraId="30FF3AB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80,00%</w:t>
            </w:r>
          </w:p>
        </w:tc>
      </w:tr>
      <w:tr w:rsidR="00086EA1" w:rsidRPr="00086EA1" w14:paraId="35D5807A" w14:textId="77777777" w:rsidTr="00A1512F">
        <w:tc>
          <w:tcPr>
            <w:tcW w:w="5313" w:type="dxa"/>
          </w:tcPr>
          <w:p w14:paraId="236B646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9F6FF7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796,35</w:t>
            </w:r>
          </w:p>
        </w:tc>
        <w:tc>
          <w:tcPr>
            <w:tcW w:w="1300" w:type="dxa"/>
          </w:tcPr>
          <w:p w14:paraId="43B30F0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-159,27</w:t>
            </w:r>
          </w:p>
        </w:tc>
        <w:tc>
          <w:tcPr>
            <w:tcW w:w="1300" w:type="dxa"/>
          </w:tcPr>
          <w:p w14:paraId="4753A1F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637,08</w:t>
            </w:r>
          </w:p>
        </w:tc>
        <w:tc>
          <w:tcPr>
            <w:tcW w:w="960" w:type="dxa"/>
          </w:tcPr>
          <w:p w14:paraId="6E7912D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80,00%</w:t>
            </w:r>
          </w:p>
        </w:tc>
      </w:tr>
      <w:tr w:rsidR="00086EA1" w:rsidRPr="00086EA1" w14:paraId="24EAE6C6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5AAE9A3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A200906 NOVAČNI DODACI UMIROVLJENICIMA POVODOM BLAGDANA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5F1E4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194BA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-2.000,14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7838F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20.999,86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F2EE3E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91,30%</w:t>
            </w:r>
          </w:p>
        </w:tc>
      </w:tr>
      <w:tr w:rsidR="00086EA1" w:rsidRPr="00086EA1" w14:paraId="61BF7871" w14:textId="77777777" w:rsidTr="00A1512F">
        <w:tc>
          <w:tcPr>
            <w:tcW w:w="5313" w:type="dxa"/>
            <w:shd w:val="clear" w:color="auto" w:fill="CBFFCB"/>
          </w:tcPr>
          <w:p w14:paraId="62A3EE1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45F15F4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17.499,86</w:t>
            </w:r>
          </w:p>
        </w:tc>
        <w:tc>
          <w:tcPr>
            <w:tcW w:w="1300" w:type="dxa"/>
            <w:shd w:val="clear" w:color="auto" w:fill="CBFFCB"/>
          </w:tcPr>
          <w:p w14:paraId="57E1748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40F07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17.499,86</w:t>
            </w:r>
          </w:p>
        </w:tc>
        <w:tc>
          <w:tcPr>
            <w:tcW w:w="960" w:type="dxa"/>
            <w:shd w:val="clear" w:color="auto" w:fill="CBFFCB"/>
          </w:tcPr>
          <w:p w14:paraId="79558AE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3B74BA25" w14:textId="77777777" w:rsidTr="00A1512F">
        <w:tc>
          <w:tcPr>
            <w:tcW w:w="5313" w:type="dxa"/>
            <w:shd w:val="clear" w:color="auto" w:fill="F2F2F2"/>
          </w:tcPr>
          <w:p w14:paraId="097C78D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35B31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17.499,86</w:t>
            </w:r>
          </w:p>
        </w:tc>
        <w:tc>
          <w:tcPr>
            <w:tcW w:w="1300" w:type="dxa"/>
            <w:shd w:val="clear" w:color="auto" w:fill="F2F2F2"/>
          </w:tcPr>
          <w:p w14:paraId="322550E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9D80F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17.499,86</w:t>
            </w:r>
          </w:p>
        </w:tc>
        <w:tc>
          <w:tcPr>
            <w:tcW w:w="960" w:type="dxa"/>
            <w:shd w:val="clear" w:color="auto" w:fill="F2F2F2"/>
          </w:tcPr>
          <w:p w14:paraId="21685AE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F1525D5" w14:textId="77777777" w:rsidTr="00A1512F">
        <w:tc>
          <w:tcPr>
            <w:tcW w:w="5313" w:type="dxa"/>
          </w:tcPr>
          <w:p w14:paraId="0815EFF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CA2A38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17.499,86</w:t>
            </w:r>
          </w:p>
        </w:tc>
        <w:tc>
          <w:tcPr>
            <w:tcW w:w="1300" w:type="dxa"/>
          </w:tcPr>
          <w:p w14:paraId="1667531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4EC9C2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17.499,86</w:t>
            </w:r>
          </w:p>
        </w:tc>
        <w:tc>
          <w:tcPr>
            <w:tcW w:w="960" w:type="dxa"/>
          </w:tcPr>
          <w:p w14:paraId="542EB65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FCBC7A9" w14:textId="77777777" w:rsidTr="00A1512F">
        <w:tc>
          <w:tcPr>
            <w:tcW w:w="5313" w:type="dxa"/>
            <w:shd w:val="clear" w:color="auto" w:fill="CBFFCB"/>
          </w:tcPr>
          <w:p w14:paraId="09591F2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3B0C7BD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5.500,14</w:t>
            </w:r>
          </w:p>
        </w:tc>
        <w:tc>
          <w:tcPr>
            <w:tcW w:w="1300" w:type="dxa"/>
            <w:shd w:val="clear" w:color="auto" w:fill="CBFFCB"/>
          </w:tcPr>
          <w:p w14:paraId="68F8108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-2.000,14</w:t>
            </w:r>
          </w:p>
        </w:tc>
        <w:tc>
          <w:tcPr>
            <w:tcW w:w="1300" w:type="dxa"/>
            <w:shd w:val="clear" w:color="auto" w:fill="CBFFCB"/>
          </w:tcPr>
          <w:p w14:paraId="0F9E8C3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3.500,00</w:t>
            </w:r>
          </w:p>
        </w:tc>
        <w:tc>
          <w:tcPr>
            <w:tcW w:w="960" w:type="dxa"/>
            <w:shd w:val="clear" w:color="auto" w:fill="CBFFCB"/>
          </w:tcPr>
          <w:p w14:paraId="5076FCC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63,63%</w:t>
            </w:r>
          </w:p>
        </w:tc>
      </w:tr>
      <w:tr w:rsidR="00086EA1" w:rsidRPr="00086EA1" w14:paraId="3400533F" w14:textId="77777777" w:rsidTr="00A1512F">
        <w:tc>
          <w:tcPr>
            <w:tcW w:w="5313" w:type="dxa"/>
            <w:shd w:val="clear" w:color="auto" w:fill="F2F2F2"/>
          </w:tcPr>
          <w:p w14:paraId="47B7A42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20DBC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5.500,14</w:t>
            </w:r>
          </w:p>
        </w:tc>
        <w:tc>
          <w:tcPr>
            <w:tcW w:w="1300" w:type="dxa"/>
            <w:shd w:val="clear" w:color="auto" w:fill="F2F2F2"/>
          </w:tcPr>
          <w:p w14:paraId="669B83C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-2.000,14</w:t>
            </w:r>
          </w:p>
        </w:tc>
        <w:tc>
          <w:tcPr>
            <w:tcW w:w="1300" w:type="dxa"/>
            <w:shd w:val="clear" w:color="auto" w:fill="F2F2F2"/>
          </w:tcPr>
          <w:p w14:paraId="771B757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3.500,00</w:t>
            </w:r>
          </w:p>
        </w:tc>
        <w:tc>
          <w:tcPr>
            <w:tcW w:w="960" w:type="dxa"/>
            <w:shd w:val="clear" w:color="auto" w:fill="F2F2F2"/>
          </w:tcPr>
          <w:p w14:paraId="7376EA1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63,63%</w:t>
            </w:r>
          </w:p>
        </w:tc>
      </w:tr>
      <w:tr w:rsidR="00086EA1" w:rsidRPr="00086EA1" w14:paraId="7E11A829" w14:textId="77777777" w:rsidTr="00A1512F">
        <w:tc>
          <w:tcPr>
            <w:tcW w:w="5313" w:type="dxa"/>
          </w:tcPr>
          <w:p w14:paraId="0B86635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D9DD71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5.500,14</w:t>
            </w:r>
          </w:p>
        </w:tc>
        <w:tc>
          <w:tcPr>
            <w:tcW w:w="1300" w:type="dxa"/>
          </w:tcPr>
          <w:p w14:paraId="6B50BEE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-2.000,14</w:t>
            </w:r>
          </w:p>
        </w:tc>
        <w:tc>
          <w:tcPr>
            <w:tcW w:w="1300" w:type="dxa"/>
          </w:tcPr>
          <w:p w14:paraId="13B89D4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3.500,00</w:t>
            </w:r>
          </w:p>
        </w:tc>
        <w:tc>
          <w:tcPr>
            <w:tcW w:w="960" w:type="dxa"/>
          </w:tcPr>
          <w:p w14:paraId="2C7776B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63,63%</w:t>
            </w:r>
          </w:p>
        </w:tc>
      </w:tr>
      <w:tr w:rsidR="00086EA1" w:rsidRPr="00086EA1" w14:paraId="4D064BB0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066D25C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A200909 LINIJSKI PRIJEVOZ PUTNIKA SA PODRUČJA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4E368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617,75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8DC11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-617,75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355B1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F50D2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208D5AE1" w14:textId="77777777" w:rsidTr="00A1512F">
        <w:tc>
          <w:tcPr>
            <w:tcW w:w="5313" w:type="dxa"/>
            <w:shd w:val="clear" w:color="auto" w:fill="CBFFCB"/>
          </w:tcPr>
          <w:p w14:paraId="0592737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40 Prihod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5E64252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617,75</w:t>
            </w:r>
          </w:p>
        </w:tc>
        <w:tc>
          <w:tcPr>
            <w:tcW w:w="1300" w:type="dxa"/>
            <w:shd w:val="clear" w:color="auto" w:fill="CBFFCB"/>
          </w:tcPr>
          <w:p w14:paraId="42F1EDE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-617,75</w:t>
            </w:r>
          </w:p>
        </w:tc>
        <w:tc>
          <w:tcPr>
            <w:tcW w:w="1300" w:type="dxa"/>
            <w:shd w:val="clear" w:color="auto" w:fill="CBFFCB"/>
          </w:tcPr>
          <w:p w14:paraId="563FD11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9453EF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086EA1" w:rsidRPr="00086EA1" w14:paraId="07FB4F97" w14:textId="77777777" w:rsidTr="00A1512F">
        <w:tc>
          <w:tcPr>
            <w:tcW w:w="5313" w:type="dxa"/>
            <w:shd w:val="clear" w:color="auto" w:fill="F2F2F2"/>
          </w:tcPr>
          <w:p w14:paraId="69E438B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60893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617,75</w:t>
            </w:r>
          </w:p>
        </w:tc>
        <w:tc>
          <w:tcPr>
            <w:tcW w:w="1300" w:type="dxa"/>
            <w:shd w:val="clear" w:color="auto" w:fill="F2F2F2"/>
          </w:tcPr>
          <w:p w14:paraId="597BE5E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-617,75</w:t>
            </w:r>
          </w:p>
        </w:tc>
        <w:tc>
          <w:tcPr>
            <w:tcW w:w="1300" w:type="dxa"/>
            <w:shd w:val="clear" w:color="auto" w:fill="F2F2F2"/>
          </w:tcPr>
          <w:p w14:paraId="0130C01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460A0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09106B51" w14:textId="77777777" w:rsidTr="00A1512F">
        <w:tc>
          <w:tcPr>
            <w:tcW w:w="5313" w:type="dxa"/>
          </w:tcPr>
          <w:p w14:paraId="4F2916C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765B3EE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617,75</w:t>
            </w:r>
          </w:p>
        </w:tc>
        <w:tc>
          <w:tcPr>
            <w:tcW w:w="1300" w:type="dxa"/>
          </w:tcPr>
          <w:p w14:paraId="2589451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-617,75</w:t>
            </w:r>
          </w:p>
        </w:tc>
        <w:tc>
          <w:tcPr>
            <w:tcW w:w="1300" w:type="dxa"/>
          </w:tcPr>
          <w:p w14:paraId="1E2C521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2556ABF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3540B6CB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55F1BF9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K200901 PROJEKT WiFi4EU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4EFFE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BC462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-1.200,00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DBAB4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4647E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10D00CAB" w14:textId="77777777" w:rsidTr="00A1512F">
        <w:tc>
          <w:tcPr>
            <w:tcW w:w="5313" w:type="dxa"/>
            <w:shd w:val="clear" w:color="auto" w:fill="CBFFCB"/>
          </w:tcPr>
          <w:p w14:paraId="0EB14FB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434C856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69A7DE9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-1.200,00</w:t>
            </w:r>
          </w:p>
        </w:tc>
        <w:tc>
          <w:tcPr>
            <w:tcW w:w="1300" w:type="dxa"/>
            <w:shd w:val="clear" w:color="auto" w:fill="CBFFCB"/>
          </w:tcPr>
          <w:p w14:paraId="681457C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F79055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086EA1" w:rsidRPr="00086EA1" w14:paraId="5C9FCFEF" w14:textId="77777777" w:rsidTr="00A1512F">
        <w:tc>
          <w:tcPr>
            <w:tcW w:w="5313" w:type="dxa"/>
            <w:shd w:val="clear" w:color="auto" w:fill="F2F2F2"/>
          </w:tcPr>
          <w:p w14:paraId="1882B90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0181F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56E37F3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-1.200,00</w:t>
            </w:r>
          </w:p>
        </w:tc>
        <w:tc>
          <w:tcPr>
            <w:tcW w:w="1300" w:type="dxa"/>
            <w:shd w:val="clear" w:color="auto" w:fill="F2F2F2"/>
          </w:tcPr>
          <w:p w14:paraId="7094AB2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2763A1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543D95CC" w14:textId="77777777" w:rsidTr="00A1512F">
        <w:tc>
          <w:tcPr>
            <w:tcW w:w="5313" w:type="dxa"/>
          </w:tcPr>
          <w:p w14:paraId="79F8F18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5E56522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1.200,00</w:t>
            </w:r>
          </w:p>
        </w:tc>
        <w:tc>
          <w:tcPr>
            <w:tcW w:w="1300" w:type="dxa"/>
          </w:tcPr>
          <w:p w14:paraId="309AB67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-1.200,00</w:t>
            </w:r>
          </w:p>
        </w:tc>
        <w:tc>
          <w:tcPr>
            <w:tcW w:w="1300" w:type="dxa"/>
          </w:tcPr>
          <w:p w14:paraId="3A56458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1AB6072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2C771479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59A88E2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2010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6215E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89.231,40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EE3CE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-3.900,00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A3D79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85.331,40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D929BF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95,63%</w:t>
            </w:r>
          </w:p>
        </w:tc>
      </w:tr>
      <w:tr w:rsidR="00086EA1" w:rsidRPr="00086EA1" w14:paraId="26B246C5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6F593E9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A201001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C348D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62.557,42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CEA1F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27971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62.557,42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DBD61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F1D5D9A" w14:textId="77777777" w:rsidTr="00A1512F">
        <w:tc>
          <w:tcPr>
            <w:tcW w:w="5313" w:type="dxa"/>
            <w:shd w:val="clear" w:color="auto" w:fill="CBFFCB"/>
          </w:tcPr>
          <w:p w14:paraId="2051AF7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8C4142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62.557,42</w:t>
            </w:r>
          </w:p>
        </w:tc>
        <w:tc>
          <w:tcPr>
            <w:tcW w:w="1300" w:type="dxa"/>
            <w:shd w:val="clear" w:color="auto" w:fill="CBFFCB"/>
          </w:tcPr>
          <w:p w14:paraId="1547274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BA2D9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62.557,42</w:t>
            </w:r>
          </w:p>
        </w:tc>
        <w:tc>
          <w:tcPr>
            <w:tcW w:w="960" w:type="dxa"/>
            <w:shd w:val="clear" w:color="auto" w:fill="CBFFCB"/>
          </w:tcPr>
          <w:p w14:paraId="327434E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61327224" w14:textId="77777777" w:rsidTr="00A1512F">
        <w:tc>
          <w:tcPr>
            <w:tcW w:w="5313" w:type="dxa"/>
            <w:shd w:val="clear" w:color="auto" w:fill="F2F2F2"/>
          </w:tcPr>
          <w:p w14:paraId="149CA9D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2BC51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62.557,42</w:t>
            </w:r>
          </w:p>
        </w:tc>
        <w:tc>
          <w:tcPr>
            <w:tcW w:w="1300" w:type="dxa"/>
            <w:shd w:val="clear" w:color="auto" w:fill="F2F2F2"/>
          </w:tcPr>
          <w:p w14:paraId="7F33E69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22A27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62.557,42</w:t>
            </w:r>
          </w:p>
        </w:tc>
        <w:tc>
          <w:tcPr>
            <w:tcW w:w="960" w:type="dxa"/>
            <w:shd w:val="clear" w:color="auto" w:fill="F2F2F2"/>
          </w:tcPr>
          <w:p w14:paraId="1CBEDD0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75C1271" w14:textId="77777777" w:rsidTr="00A1512F">
        <w:tc>
          <w:tcPr>
            <w:tcW w:w="5313" w:type="dxa"/>
          </w:tcPr>
          <w:p w14:paraId="6751C10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4667A76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1.791,67</w:t>
            </w:r>
          </w:p>
        </w:tc>
        <w:tc>
          <w:tcPr>
            <w:tcW w:w="1300" w:type="dxa"/>
          </w:tcPr>
          <w:p w14:paraId="118DDD2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A6B017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1.791,67</w:t>
            </w:r>
          </w:p>
        </w:tc>
        <w:tc>
          <w:tcPr>
            <w:tcW w:w="960" w:type="dxa"/>
          </w:tcPr>
          <w:p w14:paraId="4624A85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DF266F5" w14:textId="77777777" w:rsidTr="00A1512F">
        <w:tc>
          <w:tcPr>
            <w:tcW w:w="5313" w:type="dxa"/>
          </w:tcPr>
          <w:p w14:paraId="723C28E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08FB0EE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300,00</w:t>
            </w:r>
          </w:p>
        </w:tc>
        <w:tc>
          <w:tcPr>
            <w:tcW w:w="1300" w:type="dxa"/>
          </w:tcPr>
          <w:p w14:paraId="2278534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D1F483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300,00</w:t>
            </w:r>
          </w:p>
        </w:tc>
        <w:tc>
          <w:tcPr>
            <w:tcW w:w="960" w:type="dxa"/>
          </w:tcPr>
          <w:p w14:paraId="34236BF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FD1F1BD" w14:textId="77777777" w:rsidTr="00A1512F">
        <w:tc>
          <w:tcPr>
            <w:tcW w:w="5313" w:type="dxa"/>
          </w:tcPr>
          <w:p w14:paraId="6764989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94000E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60.465,75</w:t>
            </w:r>
          </w:p>
        </w:tc>
        <w:tc>
          <w:tcPr>
            <w:tcW w:w="1300" w:type="dxa"/>
          </w:tcPr>
          <w:p w14:paraId="476E678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18714F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60.465,75</w:t>
            </w:r>
          </w:p>
        </w:tc>
        <w:tc>
          <w:tcPr>
            <w:tcW w:w="960" w:type="dxa"/>
          </w:tcPr>
          <w:p w14:paraId="663D116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53C333D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4433BE8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A201002 OSNOVNOŠKOLSKO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20CC8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973,98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52690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94D8A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973,98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499DE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26A7B50" w14:textId="77777777" w:rsidTr="00A1512F">
        <w:tc>
          <w:tcPr>
            <w:tcW w:w="5313" w:type="dxa"/>
            <w:shd w:val="clear" w:color="auto" w:fill="CBFFCB"/>
          </w:tcPr>
          <w:p w14:paraId="7186701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4D8726C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973,98</w:t>
            </w:r>
          </w:p>
        </w:tc>
        <w:tc>
          <w:tcPr>
            <w:tcW w:w="1300" w:type="dxa"/>
            <w:shd w:val="clear" w:color="auto" w:fill="CBFFCB"/>
          </w:tcPr>
          <w:p w14:paraId="54E6927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-200,00</w:t>
            </w:r>
          </w:p>
        </w:tc>
        <w:tc>
          <w:tcPr>
            <w:tcW w:w="1300" w:type="dxa"/>
            <w:shd w:val="clear" w:color="auto" w:fill="CBFFCB"/>
          </w:tcPr>
          <w:p w14:paraId="2C8D4BE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773,98</w:t>
            </w:r>
          </w:p>
        </w:tc>
        <w:tc>
          <w:tcPr>
            <w:tcW w:w="960" w:type="dxa"/>
            <w:shd w:val="clear" w:color="auto" w:fill="CBFFCB"/>
          </w:tcPr>
          <w:p w14:paraId="43A595A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79,47%</w:t>
            </w:r>
          </w:p>
        </w:tc>
      </w:tr>
      <w:tr w:rsidR="00086EA1" w:rsidRPr="00086EA1" w14:paraId="63DD794E" w14:textId="77777777" w:rsidTr="00A1512F">
        <w:tc>
          <w:tcPr>
            <w:tcW w:w="5313" w:type="dxa"/>
            <w:shd w:val="clear" w:color="auto" w:fill="F2F2F2"/>
          </w:tcPr>
          <w:p w14:paraId="0A09718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54E3C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973,98</w:t>
            </w:r>
          </w:p>
        </w:tc>
        <w:tc>
          <w:tcPr>
            <w:tcW w:w="1300" w:type="dxa"/>
            <w:shd w:val="clear" w:color="auto" w:fill="F2F2F2"/>
          </w:tcPr>
          <w:p w14:paraId="7EB2B7F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-200,00</w:t>
            </w:r>
          </w:p>
        </w:tc>
        <w:tc>
          <w:tcPr>
            <w:tcW w:w="1300" w:type="dxa"/>
            <w:shd w:val="clear" w:color="auto" w:fill="F2F2F2"/>
          </w:tcPr>
          <w:p w14:paraId="294919F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773,98</w:t>
            </w:r>
          </w:p>
        </w:tc>
        <w:tc>
          <w:tcPr>
            <w:tcW w:w="960" w:type="dxa"/>
            <w:shd w:val="clear" w:color="auto" w:fill="F2F2F2"/>
          </w:tcPr>
          <w:p w14:paraId="7475BCE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79,47%</w:t>
            </w:r>
          </w:p>
        </w:tc>
      </w:tr>
      <w:tr w:rsidR="00086EA1" w:rsidRPr="00086EA1" w14:paraId="196D0242" w14:textId="77777777" w:rsidTr="00A1512F">
        <w:tc>
          <w:tcPr>
            <w:tcW w:w="5313" w:type="dxa"/>
          </w:tcPr>
          <w:p w14:paraId="4283A1F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4EE8770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200,00</w:t>
            </w:r>
          </w:p>
        </w:tc>
        <w:tc>
          <w:tcPr>
            <w:tcW w:w="1300" w:type="dxa"/>
          </w:tcPr>
          <w:p w14:paraId="472A8D7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-200,00</w:t>
            </w:r>
          </w:p>
        </w:tc>
        <w:tc>
          <w:tcPr>
            <w:tcW w:w="1300" w:type="dxa"/>
          </w:tcPr>
          <w:p w14:paraId="46823D9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0D8098A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53DB1F11" w14:textId="77777777" w:rsidTr="00A1512F">
        <w:tc>
          <w:tcPr>
            <w:tcW w:w="5313" w:type="dxa"/>
          </w:tcPr>
          <w:p w14:paraId="05FC4B5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AE1EB6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773,98</w:t>
            </w:r>
          </w:p>
        </w:tc>
        <w:tc>
          <w:tcPr>
            <w:tcW w:w="1300" w:type="dxa"/>
          </w:tcPr>
          <w:p w14:paraId="081139E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7E7C23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773,98</w:t>
            </w:r>
          </w:p>
        </w:tc>
        <w:tc>
          <w:tcPr>
            <w:tcW w:w="960" w:type="dxa"/>
          </w:tcPr>
          <w:p w14:paraId="31137E2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BDCD2FD" w14:textId="77777777" w:rsidTr="00A1512F">
        <w:tc>
          <w:tcPr>
            <w:tcW w:w="5313" w:type="dxa"/>
            <w:shd w:val="clear" w:color="auto" w:fill="CBFFCB"/>
          </w:tcPr>
          <w:p w14:paraId="1843AFE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77C0443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0642F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59437B6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200,00</w:t>
            </w:r>
          </w:p>
        </w:tc>
        <w:tc>
          <w:tcPr>
            <w:tcW w:w="960" w:type="dxa"/>
            <w:shd w:val="clear" w:color="auto" w:fill="CBFFCB"/>
          </w:tcPr>
          <w:p w14:paraId="0CE22CC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086EA1" w:rsidRPr="00086EA1" w14:paraId="61026C10" w14:textId="77777777" w:rsidTr="00A1512F">
        <w:tc>
          <w:tcPr>
            <w:tcW w:w="5313" w:type="dxa"/>
            <w:shd w:val="clear" w:color="auto" w:fill="F2F2F2"/>
          </w:tcPr>
          <w:p w14:paraId="4197280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E8430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60484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7BC0778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200,00</w:t>
            </w:r>
          </w:p>
        </w:tc>
        <w:tc>
          <w:tcPr>
            <w:tcW w:w="960" w:type="dxa"/>
            <w:shd w:val="clear" w:color="auto" w:fill="F2F2F2"/>
          </w:tcPr>
          <w:p w14:paraId="21B612F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18ECCEC6" w14:textId="77777777" w:rsidTr="00A1512F">
        <w:tc>
          <w:tcPr>
            <w:tcW w:w="5313" w:type="dxa"/>
          </w:tcPr>
          <w:p w14:paraId="34F895F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3F9D79F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75C1D9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200,00</w:t>
            </w:r>
          </w:p>
        </w:tc>
        <w:tc>
          <w:tcPr>
            <w:tcW w:w="1300" w:type="dxa"/>
          </w:tcPr>
          <w:p w14:paraId="43E9150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200,00</w:t>
            </w:r>
          </w:p>
        </w:tc>
        <w:tc>
          <w:tcPr>
            <w:tcW w:w="960" w:type="dxa"/>
          </w:tcPr>
          <w:p w14:paraId="5FD8BD8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68BFE5D9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4FC541C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A201003 SREDNJOŠKOLSKO OBRAZIVANJE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78F31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17.900,00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13837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A8381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17.900,00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7C907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A671986" w14:textId="77777777" w:rsidTr="00A1512F">
        <w:tc>
          <w:tcPr>
            <w:tcW w:w="5313" w:type="dxa"/>
            <w:shd w:val="clear" w:color="auto" w:fill="CBFFCB"/>
          </w:tcPr>
          <w:p w14:paraId="24E198F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7DB5FB1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13.780,00</w:t>
            </w:r>
          </w:p>
        </w:tc>
        <w:tc>
          <w:tcPr>
            <w:tcW w:w="1300" w:type="dxa"/>
            <w:shd w:val="clear" w:color="auto" w:fill="CBFFCB"/>
          </w:tcPr>
          <w:p w14:paraId="496FA15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4.120,00</w:t>
            </w:r>
          </w:p>
        </w:tc>
        <w:tc>
          <w:tcPr>
            <w:tcW w:w="1300" w:type="dxa"/>
            <w:shd w:val="clear" w:color="auto" w:fill="CBFFCB"/>
          </w:tcPr>
          <w:p w14:paraId="5A8E432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17.900,00</w:t>
            </w:r>
          </w:p>
        </w:tc>
        <w:tc>
          <w:tcPr>
            <w:tcW w:w="960" w:type="dxa"/>
            <w:shd w:val="clear" w:color="auto" w:fill="CBFFCB"/>
          </w:tcPr>
          <w:p w14:paraId="1EB3FFC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129,90%</w:t>
            </w:r>
          </w:p>
        </w:tc>
      </w:tr>
      <w:tr w:rsidR="00086EA1" w:rsidRPr="00086EA1" w14:paraId="074C9317" w14:textId="77777777" w:rsidTr="00A1512F">
        <w:tc>
          <w:tcPr>
            <w:tcW w:w="5313" w:type="dxa"/>
            <w:shd w:val="clear" w:color="auto" w:fill="F2F2F2"/>
          </w:tcPr>
          <w:p w14:paraId="604B336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FFA48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13.780,00</w:t>
            </w:r>
          </w:p>
        </w:tc>
        <w:tc>
          <w:tcPr>
            <w:tcW w:w="1300" w:type="dxa"/>
            <w:shd w:val="clear" w:color="auto" w:fill="F2F2F2"/>
          </w:tcPr>
          <w:p w14:paraId="4D56912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4.120,00</w:t>
            </w:r>
          </w:p>
        </w:tc>
        <w:tc>
          <w:tcPr>
            <w:tcW w:w="1300" w:type="dxa"/>
            <w:shd w:val="clear" w:color="auto" w:fill="F2F2F2"/>
          </w:tcPr>
          <w:p w14:paraId="0D0C3A8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17.900,00</w:t>
            </w:r>
          </w:p>
        </w:tc>
        <w:tc>
          <w:tcPr>
            <w:tcW w:w="960" w:type="dxa"/>
            <w:shd w:val="clear" w:color="auto" w:fill="F2F2F2"/>
          </w:tcPr>
          <w:p w14:paraId="292EE67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129,90%</w:t>
            </w:r>
          </w:p>
        </w:tc>
      </w:tr>
      <w:tr w:rsidR="00086EA1" w:rsidRPr="00086EA1" w14:paraId="574B6752" w14:textId="77777777" w:rsidTr="00A1512F">
        <w:tc>
          <w:tcPr>
            <w:tcW w:w="5313" w:type="dxa"/>
          </w:tcPr>
          <w:p w14:paraId="1FB398B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47F7A47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8.200,00</w:t>
            </w:r>
          </w:p>
        </w:tc>
        <w:tc>
          <w:tcPr>
            <w:tcW w:w="1300" w:type="dxa"/>
          </w:tcPr>
          <w:p w14:paraId="026E25B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6AA340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8.200,00</w:t>
            </w:r>
          </w:p>
        </w:tc>
        <w:tc>
          <w:tcPr>
            <w:tcW w:w="960" w:type="dxa"/>
          </w:tcPr>
          <w:p w14:paraId="5A99BF4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F1F5A6E" w14:textId="77777777" w:rsidTr="00A1512F">
        <w:tc>
          <w:tcPr>
            <w:tcW w:w="5313" w:type="dxa"/>
          </w:tcPr>
          <w:p w14:paraId="02C7A9E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0CDD91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5.580,00</w:t>
            </w:r>
          </w:p>
        </w:tc>
        <w:tc>
          <w:tcPr>
            <w:tcW w:w="1300" w:type="dxa"/>
          </w:tcPr>
          <w:p w14:paraId="340DF67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4.120,00</w:t>
            </w:r>
          </w:p>
        </w:tc>
        <w:tc>
          <w:tcPr>
            <w:tcW w:w="1300" w:type="dxa"/>
          </w:tcPr>
          <w:p w14:paraId="16B5ED8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9.700,00</w:t>
            </w:r>
          </w:p>
        </w:tc>
        <w:tc>
          <w:tcPr>
            <w:tcW w:w="960" w:type="dxa"/>
          </w:tcPr>
          <w:p w14:paraId="5C6739C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173,84%</w:t>
            </w:r>
          </w:p>
        </w:tc>
      </w:tr>
      <w:tr w:rsidR="00086EA1" w:rsidRPr="00086EA1" w14:paraId="42F54122" w14:textId="77777777" w:rsidTr="00A1512F">
        <w:tc>
          <w:tcPr>
            <w:tcW w:w="5313" w:type="dxa"/>
            <w:shd w:val="clear" w:color="auto" w:fill="CBFFCB"/>
          </w:tcPr>
          <w:p w14:paraId="70DD2C7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52. Ostale pomoći</w:t>
            </w:r>
          </w:p>
        </w:tc>
        <w:tc>
          <w:tcPr>
            <w:tcW w:w="1300" w:type="dxa"/>
            <w:shd w:val="clear" w:color="auto" w:fill="CBFFCB"/>
          </w:tcPr>
          <w:p w14:paraId="6FFEB5E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4.120,00</w:t>
            </w:r>
          </w:p>
        </w:tc>
        <w:tc>
          <w:tcPr>
            <w:tcW w:w="1300" w:type="dxa"/>
            <w:shd w:val="clear" w:color="auto" w:fill="CBFFCB"/>
          </w:tcPr>
          <w:p w14:paraId="19954A7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-4.120,00</w:t>
            </w:r>
          </w:p>
        </w:tc>
        <w:tc>
          <w:tcPr>
            <w:tcW w:w="1300" w:type="dxa"/>
            <w:shd w:val="clear" w:color="auto" w:fill="CBFFCB"/>
          </w:tcPr>
          <w:p w14:paraId="0F559DB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28FD54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086EA1" w:rsidRPr="00086EA1" w14:paraId="2081A166" w14:textId="77777777" w:rsidTr="00A1512F">
        <w:tc>
          <w:tcPr>
            <w:tcW w:w="5313" w:type="dxa"/>
            <w:shd w:val="clear" w:color="auto" w:fill="F2F2F2"/>
          </w:tcPr>
          <w:p w14:paraId="55D08E5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F27DE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4.120,00</w:t>
            </w:r>
          </w:p>
        </w:tc>
        <w:tc>
          <w:tcPr>
            <w:tcW w:w="1300" w:type="dxa"/>
            <w:shd w:val="clear" w:color="auto" w:fill="F2F2F2"/>
          </w:tcPr>
          <w:p w14:paraId="3DD49A8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-4.120,00</w:t>
            </w:r>
          </w:p>
        </w:tc>
        <w:tc>
          <w:tcPr>
            <w:tcW w:w="1300" w:type="dxa"/>
            <w:shd w:val="clear" w:color="auto" w:fill="F2F2F2"/>
          </w:tcPr>
          <w:p w14:paraId="2039DD5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6ECABA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70D9D9F1" w14:textId="77777777" w:rsidTr="00A1512F">
        <w:tc>
          <w:tcPr>
            <w:tcW w:w="5313" w:type="dxa"/>
          </w:tcPr>
          <w:p w14:paraId="2819925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80F9D4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4.120,00</w:t>
            </w:r>
          </w:p>
        </w:tc>
        <w:tc>
          <w:tcPr>
            <w:tcW w:w="1300" w:type="dxa"/>
          </w:tcPr>
          <w:p w14:paraId="0A114A7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-4.120,00</w:t>
            </w:r>
          </w:p>
        </w:tc>
        <w:tc>
          <w:tcPr>
            <w:tcW w:w="1300" w:type="dxa"/>
          </w:tcPr>
          <w:p w14:paraId="54628E5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63FCB5D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5DED3039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708AD9A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A201004 VISOKO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CCB31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00121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-3.900,00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C3AD5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DCBA8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50,00%</w:t>
            </w:r>
          </w:p>
        </w:tc>
      </w:tr>
      <w:tr w:rsidR="00086EA1" w:rsidRPr="00086EA1" w14:paraId="391D6FEB" w14:textId="77777777" w:rsidTr="00A1512F">
        <w:tc>
          <w:tcPr>
            <w:tcW w:w="5313" w:type="dxa"/>
            <w:shd w:val="clear" w:color="auto" w:fill="CBFFCB"/>
          </w:tcPr>
          <w:p w14:paraId="6F5FF0B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4EA29FE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7.800,00</w:t>
            </w:r>
          </w:p>
        </w:tc>
        <w:tc>
          <w:tcPr>
            <w:tcW w:w="1300" w:type="dxa"/>
            <w:shd w:val="clear" w:color="auto" w:fill="CBFFCB"/>
          </w:tcPr>
          <w:p w14:paraId="4FDD51D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-3.900,00</w:t>
            </w:r>
          </w:p>
        </w:tc>
        <w:tc>
          <w:tcPr>
            <w:tcW w:w="1300" w:type="dxa"/>
            <w:shd w:val="clear" w:color="auto" w:fill="CBFFCB"/>
          </w:tcPr>
          <w:p w14:paraId="78994E5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3.900,00</w:t>
            </w:r>
          </w:p>
        </w:tc>
        <w:tc>
          <w:tcPr>
            <w:tcW w:w="960" w:type="dxa"/>
            <w:shd w:val="clear" w:color="auto" w:fill="CBFFCB"/>
          </w:tcPr>
          <w:p w14:paraId="2C5E4F8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50,00%</w:t>
            </w:r>
          </w:p>
        </w:tc>
      </w:tr>
      <w:tr w:rsidR="00086EA1" w:rsidRPr="00086EA1" w14:paraId="4DF3ABB6" w14:textId="77777777" w:rsidTr="00A1512F">
        <w:tc>
          <w:tcPr>
            <w:tcW w:w="5313" w:type="dxa"/>
            <w:shd w:val="clear" w:color="auto" w:fill="F2F2F2"/>
          </w:tcPr>
          <w:p w14:paraId="395B529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7CBBA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7.800,00</w:t>
            </w:r>
          </w:p>
        </w:tc>
        <w:tc>
          <w:tcPr>
            <w:tcW w:w="1300" w:type="dxa"/>
            <w:shd w:val="clear" w:color="auto" w:fill="F2F2F2"/>
          </w:tcPr>
          <w:p w14:paraId="6F38E4F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-3.900,00</w:t>
            </w:r>
          </w:p>
        </w:tc>
        <w:tc>
          <w:tcPr>
            <w:tcW w:w="1300" w:type="dxa"/>
            <w:shd w:val="clear" w:color="auto" w:fill="F2F2F2"/>
          </w:tcPr>
          <w:p w14:paraId="74B4C12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3.900,00</w:t>
            </w:r>
          </w:p>
        </w:tc>
        <w:tc>
          <w:tcPr>
            <w:tcW w:w="960" w:type="dxa"/>
            <w:shd w:val="clear" w:color="auto" w:fill="F2F2F2"/>
          </w:tcPr>
          <w:p w14:paraId="5562E4E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50,00%</w:t>
            </w:r>
          </w:p>
        </w:tc>
      </w:tr>
      <w:tr w:rsidR="00086EA1" w:rsidRPr="00086EA1" w14:paraId="44E2C445" w14:textId="77777777" w:rsidTr="00A1512F">
        <w:tc>
          <w:tcPr>
            <w:tcW w:w="5313" w:type="dxa"/>
          </w:tcPr>
          <w:p w14:paraId="180F376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ACCBBB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7.800,00</w:t>
            </w:r>
          </w:p>
        </w:tc>
        <w:tc>
          <w:tcPr>
            <w:tcW w:w="1300" w:type="dxa"/>
          </w:tcPr>
          <w:p w14:paraId="3B4B154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-3.900,00</w:t>
            </w:r>
          </w:p>
        </w:tc>
        <w:tc>
          <w:tcPr>
            <w:tcW w:w="1300" w:type="dxa"/>
          </w:tcPr>
          <w:p w14:paraId="4A7C39E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3.900,00</w:t>
            </w:r>
          </w:p>
        </w:tc>
        <w:tc>
          <w:tcPr>
            <w:tcW w:w="960" w:type="dxa"/>
          </w:tcPr>
          <w:p w14:paraId="1AC64F7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50,00%</w:t>
            </w:r>
          </w:p>
        </w:tc>
      </w:tr>
      <w:tr w:rsidR="00086EA1" w:rsidRPr="00086EA1" w14:paraId="685B76B7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4A906E9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2011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EEB94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135.916,26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466AE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80DE4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137.916,26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0DC8EB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101,47%</w:t>
            </w:r>
          </w:p>
        </w:tc>
      </w:tr>
      <w:tr w:rsidR="00086EA1" w:rsidRPr="00086EA1" w14:paraId="5C7E5ACF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17E636D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A201101 POTICANJE SPORTSKIH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D22F8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75C64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43634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5.850,00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44BFC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151,95%</w:t>
            </w:r>
          </w:p>
        </w:tc>
      </w:tr>
      <w:tr w:rsidR="00086EA1" w:rsidRPr="00086EA1" w14:paraId="30428EC6" w14:textId="77777777" w:rsidTr="00A1512F">
        <w:tc>
          <w:tcPr>
            <w:tcW w:w="5313" w:type="dxa"/>
            <w:shd w:val="clear" w:color="auto" w:fill="CBFFCB"/>
          </w:tcPr>
          <w:p w14:paraId="766E9A6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0C264E2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3490842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29EA0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1.200,00</w:t>
            </w:r>
          </w:p>
        </w:tc>
        <w:tc>
          <w:tcPr>
            <w:tcW w:w="960" w:type="dxa"/>
            <w:shd w:val="clear" w:color="auto" w:fill="CBFFCB"/>
          </w:tcPr>
          <w:p w14:paraId="0E0350E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3A28A8EE" w14:textId="77777777" w:rsidTr="00A1512F">
        <w:tc>
          <w:tcPr>
            <w:tcW w:w="5313" w:type="dxa"/>
            <w:shd w:val="clear" w:color="auto" w:fill="F2F2F2"/>
          </w:tcPr>
          <w:p w14:paraId="046BFCE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D1DB8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36DF609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899AE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1.200,00</w:t>
            </w:r>
          </w:p>
        </w:tc>
        <w:tc>
          <w:tcPr>
            <w:tcW w:w="960" w:type="dxa"/>
            <w:shd w:val="clear" w:color="auto" w:fill="F2F2F2"/>
          </w:tcPr>
          <w:p w14:paraId="6408A18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FD2471C" w14:textId="77777777" w:rsidTr="00A1512F">
        <w:tc>
          <w:tcPr>
            <w:tcW w:w="5313" w:type="dxa"/>
          </w:tcPr>
          <w:p w14:paraId="44E58ED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5A5F34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1.200,00</w:t>
            </w:r>
          </w:p>
        </w:tc>
        <w:tc>
          <w:tcPr>
            <w:tcW w:w="1300" w:type="dxa"/>
          </w:tcPr>
          <w:p w14:paraId="3A719E9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3DEC80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1.200,00</w:t>
            </w:r>
          </w:p>
        </w:tc>
        <w:tc>
          <w:tcPr>
            <w:tcW w:w="960" w:type="dxa"/>
          </w:tcPr>
          <w:p w14:paraId="04AB6F1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E59978A" w14:textId="77777777" w:rsidTr="00A1512F">
        <w:tc>
          <w:tcPr>
            <w:tcW w:w="5313" w:type="dxa"/>
            <w:shd w:val="clear" w:color="auto" w:fill="CBFFCB"/>
          </w:tcPr>
          <w:p w14:paraId="00FED10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431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4AA56A1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E47DF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46C1C1E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12388BD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086EA1" w:rsidRPr="00086EA1" w14:paraId="607F2DBF" w14:textId="77777777" w:rsidTr="00A1512F">
        <w:tc>
          <w:tcPr>
            <w:tcW w:w="5313" w:type="dxa"/>
            <w:shd w:val="clear" w:color="auto" w:fill="F2F2F2"/>
          </w:tcPr>
          <w:p w14:paraId="6E175A3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EC6B4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DBB23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F51EA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04A246B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63D42ED9" w14:textId="77777777" w:rsidTr="00A1512F">
        <w:tc>
          <w:tcPr>
            <w:tcW w:w="5313" w:type="dxa"/>
          </w:tcPr>
          <w:p w14:paraId="0A0AE7B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F68C7A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1BF250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</w:tcPr>
          <w:p w14:paraId="2CFC90E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60" w:type="dxa"/>
          </w:tcPr>
          <w:p w14:paraId="7050B8F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40A210B2" w14:textId="77777777" w:rsidTr="00A1512F">
        <w:tc>
          <w:tcPr>
            <w:tcW w:w="5313" w:type="dxa"/>
            <w:shd w:val="clear" w:color="auto" w:fill="CBFFCB"/>
          </w:tcPr>
          <w:p w14:paraId="5E161C5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11490EF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2.650,00</w:t>
            </w:r>
          </w:p>
        </w:tc>
        <w:tc>
          <w:tcPr>
            <w:tcW w:w="1300" w:type="dxa"/>
            <w:shd w:val="clear" w:color="auto" w:fill="CBFFCB"/>
          </w:tcPr>
          <w:p w14:paraId="3ACFF4C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EDF7A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2.650,00</w:t>
            </w:r>
          </w:p>
        </w:tc>
        <w:tc>
          <w:tcPr>
            <w:tcW w:w="960" w:type="dxa"/>
            <w:shd w:val="clear" w:color="auto" w:fill="CBFFCB"/>
          </w:tcPr>
          <w:p w14:paraId="024232C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35AEE0CD" w14:textId="77777777" w:rsidTr="00A1512F">
        <w:tc>
          <w:tcPr>
            <w:tcW w:w="5313" w:type="dxa"/>
            <w:shd w:val="clear" w:color="auto" w:fill="F2F2F2"/>
          </w:tcPr>
          <w:p w14:paraId="24675CC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5FF0A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77A0EC4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95019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2.650,00</w:t>
            </w:r>
          </w:p>
        </w:tc>
        <w:tc>
          <w:tcPr>
            <w:tcW w:w="960" w:type="dxa"/>
            <w:shd w:val="clear" w:color="auto" w:fill="F2F2F2"/>
          </w:tcPr>
          <w:p w14:paraId="366AAE5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58BAFC2" w14:textId="77777777" w:rsidTr="00A1512F">
        <w:tc>
          <w:tcPr>
            <w:tcW w:w="5313" w:type="dxa"/>
          </w:tcPr>
          <w:p w14:paraId="10F2DDD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035FC0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2.650,00</w:t>
            </w:r>
          </w:p>
        </w:tc>
        <w:tc>
          <w:tcPr>
            <w:tcW w:w="1300" w:type="dxa"/>
          </w:tcPr>
          <w:p w14:paraId="4212F18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BC8EFC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2.650,00</w:t>
            </w:r>
          </w:p>
        </w:tc>
        <w:tc>
          <w:tcPr>
            <w:tcW w:w="960" w:type="dxa"/>
          </w:tcPr>
          <w:p w14:paraId="16A4A64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4F051C3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1AE287A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K201109 UREĐENJE I OPREMANJE SPORTSKIH SADRŽAJA U OPĆINI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7A29B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56.785,88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A03A5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EAC6B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56.785,88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D538C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042AF96" w14:textId="77777777" w:rsidTr="00A1512F">
        <w:tc>
          <w:tcPr>
            <w:tcW w:w="5313" w:type="dxa"/>
            <w:shd w:val="clear" w:color="auto" w:fill="CBFFCB"/>
          </w:tcPr>
          <w:p w14:paraId="627D580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61. Donacije</w:t>
            </w:r>
          </w:p>
        </w:tc>
        <w:tc>
          <w:tcPr>
            <w:tcW w:w="1300" w:type="dxa"/>
            <w:shd w:val="clear" w:color="auto" w:fill="CBFFCB"/>
          </w:tcPr>
          <w:p w14:paraId="7DA76C4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56.785,88</w:t>
            </w:r>
          </w:p>
        </w:tc>
        <w:tc>
          <w:tcPr>
            <w:tcW w:w="1300" w:type="dxa"/>
            <w:shd w:val="clear" w:color="auto" w:fill="CBFFCB"/>
          </w:tcPr>
          <w:p w14:paraId="1AF2725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18EEB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56.785,88</w:t>
            </w:r>
          </w:p>
        </w:tc>
        <w:tc>
          <w:tcPr>
            <w:tcW w:w="960" w:type="dxa"/>
            <w:shd w:val="clear" w:color="auto" w:fill="CBFFCB"/>
          </w:tcPr>
          <w:p w14:paraId="718B838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31A64B92" w14:textId="77777777" w:rsidTr="00A1512F">
        <w:tc>
          <w:tcPr>
            <w:tcW w:w="5313" w:type="dxa"/>
            <w:shd w:val="clear" w:color="auto" w:fill="F2F2F2"/>
          </w:tcPr>
          <w:p w14:paraId="6956CE9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40E43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26.312,50</w:t>
            </w:r>
          </w:p>
        </w:tc>
        <w:tc>
          <w:tcPr>
            <w:tcW w:w="1300" w:type="dxa"/>
            <w:shd w:val="clear" w:color="auto" w:fill="F2F2F2"/>
          </w:tcPr>
          <w:p w14:paraId="4E806FB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49C55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26.312,50</w:t>
            </w:r>
          </w:p>
        </w:tc>
        <w:tc>
          <w:tcPr>
            <w:tcW w:w="960" w:type="dxa"/>
            <w:shd w:val="clear" w:color="auto" w:fill="F2F2F2"/>
          </w:tcPr>
          <w:p w14:paraId="1924BE5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F3CEEF0" w14:textId="77777777" w:rsidTr="00A1512F">
        <w:tc>
          <w:tcPr>
            <w:tcW w:w="5313" w:type="dxa"/>
          </w:tcPr>
          <w:p w14:paraId="53ADFC9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54BF79C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26.312,50</w:t>
            </w:r>
          </w:p>
        </w:tc>
        <w:tc>
          <w:tcPr>
            <w:tcW w:w="1300" w:type="dxa"/>
          </w:tcPr>
          <w:p w14:paraId="50AEBF9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AF92C4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26.312,50</w:t>
            </w:r>
          </w:p>
        </w:tc>
        <w:tc>
          <w:tcPr>
            <w:tcW w:w="960" w:type="dxa"/>
          </w:tcPr>
          <w:p w14:paraId="24251FA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36E6D30" w14:textId="77777777" w:rsidTr="00A1512F">
        <w:tc>
          <w:tcPr>
            <w:tcW w:w="5313" w:type="dxa"/>
            <w:shd w:val="clear" w:color="auto" w:fill="F2F2F2"/>
          </w:tcPr>
          <w:p w14:paraId="1FA744C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F066D1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30.473,38</w:t>
            </w:r>
          </w:p>
        </w:tc>
        <w:tc>
          <w:tcPr>
            <w:tcW w:w="1300" w:type="dxa"/>
            <w:shd w:val="clear" w:color="auto" w:fill="F2F2F2"/>
          </w:tcPr>
          <w:p w14:paraId="649413A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C2B0B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30.473,38</w:t>
            </w:r>
          </w:p>
        </w:tc>
        <w:tc>
          <w:tcPr>
            <w:tcW w:w="960" w:type="dxa"/>
            <w:shd w:val="clear" w:color="auto" w:fill="F2F2F2"/>
          </w:tcPr>
          <w:p w14:paraId="0B02BF3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850BE4B" w14:textId="77777777" w:rsidTr="00A1512F">
        <w:tc>
          <w:tcPr>
            <w:tcW w:w="5313" w:type="dxa"/>
          </w:tcPr>
          <w:p w14:paraId="3E5F738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6EDEBDA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30.473,38</w:t>
            </w:r>
          </w:p>
        </w:tc>
        <w:tc>
          <w:tcPr>
            <w:tcW w:w="1300" w:type="dxa"/>
          </w:tcPr>
          <w:p w14:paraId="721EACC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DD7F52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30.473,38</w:t>
            </w:r>
          </w:p>
        </w:tc>
        <w:tc>
          <w:tcPr>
            <w:tcW w:w="960" w:type="dxa"/>
          </w:tcPr>
          <w:p w14:paraId="00E4104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0120D31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5CA128E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K201110 IZGRADNJA I OPREMANJE STREET WORKOUT IGRALIŠTA U NASELJU KOPRIVNA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ABDDB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35.919,38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64C81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5CC65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35.919,38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31C2F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6D514BC" w14:textId="77777777" w:rsidTr="00A1512F">
        <w:tc>
          <w:tcPr>
            <w:tcW w:w="5313" w:type="dxa"/>
            <w:shd w:val="clear" w:color="auto" w:fill="CBFFCB"/>
          </w:tcPr>
          <w:p w14:paraId="7F91143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BC1BF9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5.919,38</w:t>
            </w:r>
          </w:p>
        </w:tc>
        <w:tc>
          <w:tcPr>
            <w:tcW w:w="1300" w:type="dxa"/>
            <w:shd w:val="clear" w:color="auto" w:fill="CBFFCB"/>
          </w:tcPr>
          <w:p w14:paraId="52E12CC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7F851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5.919,38</w:t>
            </w:r>
          </w:p>
        </w:tc>
        <w:tc>
          <w:tcPr>
            <w:tcW w:w="960" w:type="dxa"/>
            <w:shd w:val="clear" w:color="auto" w:fill="CBFFCB"/>
          </w:tcPr>
          <w:p w14:paraId="6E20AE8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4E381292" w14:textId="77777777" w:rsidTr="00A1512F">
        <w:tc>
          <w:tcPr>
            <w:tcW w:w="5313" w:type="dxa"/>
            <w:shd w:val="clear" w:color="auto" w:fill="F2F2F2"/>
          </w:tcPr>
          <w:p w14:paraId="6789757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F6B67B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5.919,38</w:t>
            </w:r>
          </w:p>
        </w:tc>
        <w:tc>
          <w:tcPr>
            <w:tcW w:w="1300" w:type="dxa"/>
            <w:shd w:val="clear" w:color="auto" w:fill="F2F2F2"/>
          </w:tcPr>
          <w:p w14:paraId="76768E0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33856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5.919,38</w:t>
            </w:r>
          </w:p>
        </w:tc>
        <w:tc>
          <w:tcPr>
            <w:tcW w:w="960" w:type="dxa"/>
            <w:shd w:val="clear" w:color="auto" w:fill="F2F2F2"/>
          </w:tcPr>
          <w:p w14:paraId="7C907DD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FD89888" w14:textId="77777777" w:rsidTr="00A1512F">
        <w:tc>
          <w:tcPr>
            <w:tcW w:w="5313" w:type="dxa"/>
          </w:tcPr>
          <w:p w14:paraId="582D3BE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A5F4CE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5.919,38</w:t>
            </w:r>
          </w:p>
        </w:tc>
        <w:tc>
          <w:tcPr>
            <w:tcW w:w="1300" w:type="dxa"/>
          </w:tcPr>
          <w:p w14:paraId="15171BA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28CC3A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5.919,38</w:t>
            </w:r>
          </w:p>
        </w:tc>
        <w:tc>
          <w:tcPr>
            <w:tcW w:w="960" w:type="dxa"/>
          </w:tcPr>
          <w:p w14:paraId="5D3B1D1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86A4CCC" w14:textId="77777777" w:rsidTr="00A1512F">
        <w:tc>
          <w:tcPr>
            <w:tcW w:w="5313" w:type="dxa"/>
            <w:shd w:val="clear" w:color="auto" w:fill="CBFFCB"/>
          </w:tcPr>
          <w:p w14:paraId="73607FA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5012 Pomoći iz državnog proračuna kroz nacionalno sufinanciranje EU projekata</w:t>
            </w:r>
          </w:p>
        </w:tc>
        <w:tc>
          <w:tcPr>
            <w:tcW w:w="1300" w:type="dxa"/>
            <w:shd w:val="clear" w:color="auto" w:fill="CBFFCB"/>
          </w:tcPr>
          <w:p w14:paraId="580F341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5A4E363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81B57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5C1C656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2F85DD04" w14:textId="77777777" w:rsidTr="00A1512F">
        <w:tc>
          <w:tcPr>
            <w:tcW w:w="5313" w:type="dxa"/>
            <w:shd w:val="clear" w:color="auto" w:fill="F2F2F2"/>
          </w:tcPr>
          <w:p w14:paraId="3111130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1433C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D14697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1F996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1E4DF39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B73BB39" w14:textId="77777777" w:rsidTr="00A1512F">
        <w:tc>
          <w:tcPr>
            <w:tcW w:w="5313" w:type="dxa"/>
          </w:tcPr>
          <w:p w14:paraId="3D7CA60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1FAA15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300" w:type="dxa"/>
          </w:tcPr>
          <w:p w14:paraId="370BE93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EFF74D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</w:tcPr>
          <w:p w14:paraId="0932585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65C27BE" w14:textId="77777777" w:rsidTr="00A1512F">
        <w:tc>
          <w:tcPr>
            <w:tcW w:w="5313" w:type="dxa"/>
            <w:shd w:val="clear" w:color="auto" w:fill="CBFFCB"/>
          </w:tcPr>
          <w:p w14:paraId="51E26DB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565 Europski poljoprivredni fond za ruralni razvoj</w:t>
            </w:r>
          </w:p>
        </w:tc>
        <w:tc>
          <w:tcPr>
            <w:tcW w:w="1300" w:type="dxa"/>
            <w:shd w:val="clear" w:color="auto" w:fill="CBFFCB"/>
          </w:tcPr>
          <w:p w14:paraId="7697266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27.000,00</w:t>
            </w:r>
          </w:p>
        </w:tc>
        <w:tc>
          <w:tcPr>
            <w:tcW w:w="1300" w:type="dxa"/>
            <w:shd w:val="clear" w:color="auto" w:fill="CBFFCB"/>
          </w:tcPr>
          <w:p w14:paraId="1FA8DDA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4B944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27.000,00</w:t>
            </w:r>
          </w:p>
        </w:tc>
        <w:tc>
          <w:tcPr>
            <w:tcW w:w="960" w:type="dxa"/>
            <w:shd w:val="clear" w:color="auto" w:fill="CBFFCB"/>
          </w:tcPr>
          <w:p w14:paraId="6A83338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02D945B1" w14:textId="77777777" w:rsidTr="00A1512F">
        <w:tc>
          <w:tcPr>
            <w:tcW w:w="5313" w:type="dxa"/>
            <w:shd w:val="clear" w:color="auto" w:fill="F2F2F2"/>
          </w:tcPr>
          <w:p w14:paraId="586D873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E9A8C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27.000,00</w:t>
            </w:r>
          </w:p>
        </w:tc>
        <w:tc>
          <w:tcPr>
            <w:tcW w:w="1300" w:type="dxa"/>
            <w:shd w:val="clear" w:color="auto" w:fill="F2F2F2"/>
          </w:tcPr>
          <w:p w14:paraId="2AFD3CB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0F826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27.000,00</w:t>
            </w:r>
          </w:p>
        </w:tc>
        <w:tc>
          <w:tcPr>
            <w:tcW w:w="960" w:type="dxa"/>
            <w:shd w:val="clear" w:color="auto" w:fill="F2F2F2"/>
          </w:tcPr>
          <w:p w14:paraId="7E0AE3F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3D2A07C" w14:textId="77777777" w:rsidTr="00A1512F">
        <w:tc>
          <w:tcPr>
            <w:tcW w:w="5313" w:type="dxa"/>
          </w:tcPr>
          <w:p w14:paraId="6453569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C2EB18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27.000,00</w:t>
            </w:r>
          </w:p>
        </w:tc>
        <w:tc>
          <w:tcPr>
            <w:tcW w:w="1300" w:type="dxa"/>
          </w:tcPr>
          <w:p w14:paraId="565D9FD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0CA21F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27.000,00</w:t>
            </w:r>
          </w:p>
        </w:tc>
        <w:tc>
          <w:tcPr>
            <w:tcW w:w="960" w:type="dxa"/>
          </w:tcPr>
          <w:p w14:paraId="458614A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243A53A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026384C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K201111 REKONSTRUKCIJA SPORTSKOG IGRALIŠTA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E95D9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39.361,00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B87CD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9B29A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39.361,00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9A308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307FD9B" w14:textId="77777777" w:rsidTr="00A1512F">
        <w:tc>
          <w:tcPr>
            <w:tcW w:w="5313" w:type="dxa"/>
            <w:shd w:val="clear" w:color="auto" w:fill="CBFFCB"/>
          </w:tcPr>
          <w:p w14:paraId="782645C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6F5108B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9.361,00</w:t>
            </w:r>
          </w:p>
        </w:tc>
        <w:tc>
          <w:tcPr>
            <w:tcW w:w="1300" w:type="dxa"/>
            <w:shd w:val="clear" w:color="auto" w:fill="CBFFCB"/>
          </w:tcPr>
          <w:p w14:paraId="12C74DD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01D50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9.361,00</w:t>
            </w:r>
          </w:p>
        </w:tc>
        <w:tc>
          <w:tcPr>
            <w:tcW w:w="960" w:type="dxa"/>
            <w:shd w:val="clear" w:color="auto" w:fill="CBFFCB"/>
          </w:tcPr>
          <w:p w14:paraId="785514B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7BAE9BD3" w14:textId="77777777" w:rsidTr="00A1512F">
        <w:tc>
          <w:tcPr>
            <w:tcW w:w="5313" w:type="dxa"/>
            <w:shd w:val="clear" w:color="auto" w:fill="F2F2F2"/>
          </w:tcPr>
          <w:p w14:paraId="1499075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DBB5AF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9.361,00</w:t>
            </w:r>
          </w:p>
        </w:tc>
        <w:tc>
          <w:tcPr>
            <w:tcW w:w="1300" w:type="dxa"/>
            <w:shd w:val="clear" w:color="auto" w:fill="F2F2F2"/>
          </w:tcPr>
          <w:p w14:paraId="279D7EB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12E2C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9.361,00</w:t>
            </w:r>
          </w:p>
        </w:tc>
        <w:tc>
          <w:tcPr>
            <w:tcW w:w="960" w:type="dxa"/>
            <w:shd w:val="clear" w:color="auto" w:fill="F2F2F2"/>
          </w:tcPr>
          <w:p w14:paraId="4F93FF1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A7166EF" w14:textId="77777777" w:rsidTr="00A1512F">
        <w:tc>
          <w:tcPr>
            <w:tcW w:w="5313" w:type="dxa"/>
          </w:tcPr>
          <w:p w14:paraId="749CF8D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4504495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9.361,00</w:t>
            </w:r>
          </w:p>
        </w:tc>
        <w:tc>
          <w:tcPr>
            <w:tcW w:w="1300" w:type="dxa"/>
          </w:tcPr>
          <w:p w14:paraId="507F8A9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7F3BA5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9.361,00</w:t>
            </w:r>
          </w:p>
        </w:tc>
        <w:tc>
          <w:tcPr>
            <w:tcW w:w="960" w:type="dxa"/>
          </w:tcPr>
          <w:p w14:paraId="6C40510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4A89C72" w14:textId="77777777" w:rsidTr="00A1512F">
        <w:tc>
          <w:tcPr>
            <w:tcW w:w="5313" w:type="dxa"/>
            <w:shd w:val="clear" w:color="auto" w:fill="CBFFCB"/>
          </w:tcPr>
          <w:p w14:paraId="6B86E68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5012 Pomoći iz državnog proračuna kroz nacionalno sufinanciranje EU projekata</w:t>
            </w:r>
          </w:p>
        </w:tc>
        <w:tc>
          <w:tcPr>
            <w:tcW w:w="1300" w:type="dxa"/>
            <w:shd w:val="clear" w:color="auto" w:fill="CBFFCB"/>
          </w:tcPr>
          <w:p w14:paraId="3146545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721F116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EAACC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41F30F8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232F676B" w14:textId="77777777" w:rsidTr="00A1512F">
        <w:tc>
          <w:tcPr>
            <w:tcW w:w="5313" w:type="dxa"/>
            <w:shd w:val="clear" w:color="auto" w:fill="F2F2F2"/>
          </w:tcPr>
          <w:p w14:paraId="73867D6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986D1C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429CF6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075B2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6C4160E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513BAE1" w14:textId="77777777" w:rsidTr="00A1512F">
        <w:tc>
          <w:tcPr>
            <w:tcW w:w="5313" w:type="dxa"/>
          </w:tcPr>
          <w:p w14:paraId="6C9F441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3505215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300" w:type="dxa"/>
          </w:tcPr>
          <w:p w14:paraId="20DCFCE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8DF95F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</w:tcPr>
          <w:p w14:paraId="14881ED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42E6AC1" w14:textId="77777777" w:rsidTr="00A1512F">
        <w:tc>
          <w:tcPr>
            <w:tcW w:w="5313" w:type="dxa"/>
            <w:shd w:val="clear" w:color="auto" w:fill="CBFFCB"/>
          </w:tcPr>
          <w:p w14:paraId="20F519F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565 Europski poljoprivredni fond za ruralni razvoj</w:t>
            </w:r>
          </w:p>
        </w:tc>
        <w:tc>
          <w:tcPr>
            <w:tcW w:w="1300" w:type="dxa"/>
            <w:shd w:val="clear" w:color="auto" w:fill="CBFFCB"/>
          </w:tcPr>
          <w:p w14:paraId="75F2C6F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27.000,00</w:t>
            </w:r>
          </w:p>
        </w:tc>
        <w:tc>
          <w:tcPr>
            <w:tcW w:w="1300" w:type="dxa"/>
            <w:shd w:val="clear" w:color="auto" w:fill="CBFFCB"/>
          </w:tcPr>
          <w:p w14:paraId="7DC8CE1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96739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27.000,00</w:t>
            </w:r>
          </w:p>
        </w:tc>
        <w:tc>
          <w:tcPr>
            <w:tcW w:w="960" w:type="dxa"/>
            <w:shd w:val="clear" w:color="auto" w:fill="CBFFCB"/>
          </w:tcPr>
          <w:p w14:paraId="75DE173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4BDF9DDA" w14:textId="77777777" w:rsidTr="00A1512F">
        <w:tc>
          <w:tcPr>
            <w:tcW w:w="5313" w:type="dxa"/>
            <w:shd w:val="clear" w:color="auto" w:fill="F2F2F2"/>
          </w:tcPr>
          <w:p w14:paraId="63C2680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41D75F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27.000,00</w:t>
            </w:r>
          </w:p>
        </w:tc>
        <w:tc>
          <w:tcPr>
            <w:tcW w:w="1300" w:type="dxa"/>
            <w:shd w:val="clear" w:color="auto" w:fill="F2F2F2"/>
          </w:tcPr>
          <w:p w14:paraId="694338A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E15A2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27.000,00</w:t>
            </w:r>
          </w:p>
        </w:tc>
        <w:tc>
          <w:tcPr>
            <w:tcW w:w="960" w:type="dxa"/>
            <w:shd w:val="clear" w:color="auto" w:fill="F2F2F2"/>
          </w:tcPr>
          <w:p w14:paraId="2A4C4AD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37E0969" w14:textId="77777777" w:rsidTr="00A1512F">
        <w:tc>
          <w:tcPr>
            <w:tcW w:w="5313" w:type="dxa"/>
          </w:tcPr>
          <w:p w14:paraId="5CB7912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09497B8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27.000,00</w:t>
            </w:r>
          </w:p>
        </w:tc>
        <w:tc>
          <w:tcPr>
            <w:tcW w:w="1300" w:type="dxa"/>
          </w:tcPr>
          <w:p w14:paraId="6314165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4AA324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27.000,00</w:t>
            </w:r>
          </w:p>
        </w:tc>
        <w:tc>
          <w:tcPr>
            <w:tcW w:w="960" w:type="dxa"/>
          </w:tcPr>
          <w:p w14:paraId="6058388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1484D0E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053BBD9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2012 PROMICANJE KULTURE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E5F9E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11.440,00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B1639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-300,00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46930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11.140,00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283B1C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97,38%</w:t>
            </w:r>
          </w:p>
        </w:tc>
      </w:tr>
      <w:tr w:rsidR="00086EA1" w:rsidRPr="00086EA1" w14:paraId="6B04F9C2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6DC0CE2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lastRenderedPageBreak/>
              <w:t>AKTIVNOST A201201 POTICANJE KULTURNIH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B2881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11.440,00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1C8C7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-300,00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447E9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11.140,00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B9B29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97,38%</w:t>
            </w:r>
          </w:p>
        </w:tc>
      </w:tr>
      <w:tr w:rsidR="00086EA1" w:rsidRPr="00086EA1" w14:paraId="3ECCFC7E" w14:textId="77777777" w:rsidTr="00A1512F">
        <w:tc>
          <w:tcPr>
            <w:tcW w:w="5313" w:type="dxa"/>
            <w:shd w:val="clear" w:color="auto" w:fill="CBFFCB"/>
          </w:tcPr>
          <w:p w14:paraId="38EE7C7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3028C35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2.160,00</w:t>
            </w:r>
          </w:p>
        </w:tc>
        <w:tc>
          <w:tcPr>
            <w:tcW w:w="1300" w:type="dxa"/>
            <w:shd w:val="clear" w:color="auto" w:fill="CBFFCB"/>
          </w:tcPr>
          <w:p w14:paraId="26DB5EC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-300,00</w:t>
            </w:r>
          </w:p>
        </w:tc>
        <w:tc>
          <w:tcPr>
            <w:tcW w:w="1300" w:type="dxa"/>
            <w:shd w:val="clear" w:color="auto" w:fill="CBFFCB"/>
          </w:tcPr>
          <w:p w14:paraId="48CF3D7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1.860,00</w:t>
            </w:r>
          </w:p>
        </w:tc>
        <w:tc>
          <w:tcPr>
            <w:tcW w:w="960" w:type="dxa"/>
            <w:shd w:val="clear" w:color="auto" w:fill="CBFFCB"/>
          </w:tcPr>
          <w:p w14:paraId="517634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86,11%</w:t>
            </w:r>
          </w:p>
        </w:tc>
      </w:tr>
      <w:tr w:rsidR="00086EA1" w:rsidRPr="00086EA1" w14:paraId="6DE7ACEA" w14:textId="77777777" w:rsidTr="00A1512F">
        <w:tc>
          <w:tcPr>
            <w:tcW w:w="5313" w:type="dxa"/>
            <w:shd w:val="clear" w:color="auto" w:fill="F2F2F2"/>
          </w:tcPr>
          <w:p w14:paraId="58FF53F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456E5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2.160,00</w:t>
            </w:r>
          </w:p>
        </w:tc>
        <w:tc>
          <w:tcPr>
            <w:tcW w:w="1300" w:type="dxa"/>
            <w:shd w:val="clear" w:color="auto" w:fill="F2F2F2"/>
          </w:tcPr>
          <w:p w14:paraId="40A7F01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-300,00</w:t>
            </w:r>
          </w:p>
        </w:tc>
        <w:tc>
          <w:tcPr>
            <w:tcW w:w="1300" w:type="dxa"/>
            <w:shd w:val="clear" w:color="auto" w:fill="F2F2F2"/>
          </w:tcPr>
          <w:p w14:paraId="05B2FB2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1.860,00</w:t>
            </w:r>
          </w:p>
        </w:tc>
        <w:tc>
          <w:tcPr>
            <w:tcW w:w="960" w:type="dxa"/>
            <w:shd w:val="clear" w:color="auto" w:fill="F2F2F2"/>
          </w:tcPr>
          <w:p w14:paraId="3E58C0C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86,11%</w:t>
            </w:r>
          </w:p>
        </w:tc>
      </w:tr>
      <w:tr w:rsidR="00086EA1" w:rsidRPr="00086EA1" w14:paraId="1EBDAC69" w14:textId="77777777" w:rsidTr="00A1512F">
        <w:tc>
          <w:tcPr>
            <w:tcW w:w="5313" w:type="dxa"/>
          </w:tcPr>
          <w:p w14:paraId="6BE1701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294F4B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2.160,00</w:t>
            </w:r>
          </w:p>
        </w:tc>
        <w:tc>
          <w:tcPr>
            <w:tcW w:w="1300" w:type="dxa"/>
          </w:tcPr>
          <w:p w14:paraId="677E229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-300,00</w:t>
            </w:r>
          </w:p>
        </w:tc>
        <w:tc>
          <w:tcPr>
            <w:tcW w:w="1300" w:type="dxa"/>
          </w:tcPr>
          <w:p w14:paraId="6D03026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1.860,00</w:t>
            </w:r>
          </w:p>
        </w:tc>
        <w:tc>
          <w:tcPr>
            <w:tcW w:w="960" w:type="dxa"/>
          </w:tcPr>
          <w:p w14:paraId="2781198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86,11%</w:t>
            </w:r>
          </w:p>
        </w:tc>
      </w:tr>
      <w:tr w:rsidR="00086EA1" w:rsidRPr="00086EA1" w14:paraId="433D9C95" w14:textId="77777777" w:rsidTr="00A1512F">
        <w:tc>
          <w:tcPr>
            <w:tcW w:w="5313" w:type="dxa"/>
            <w:shd w:val="clear" w:color="auto" w:fill="CBFFCB"/>
          </w:tcPr>
          <w:p w14:paraId="6D8BF37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2D08D6D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9.280,00</w:t>
            </w:r>
          </w:p>
        </w:tc>
        <w:tc>
          <w:tcPr>
            <w:tcW w:w="1300" w:type="dxa"/>
            <w:shd w:val="clear" w:color="auto" w:fill="CBFFCB"/>
          </w:tcPr>
          <w:p w14:paraId="47275E4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59D2D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9.280,00</w:t>
            </w:r>
          </w:p>
        </w:tc>
        <w:tc>
          <w:tcPr>
            <w:tcW w:w="960" w:type="dxa"/>
            <w:shd w:val="clear" w:color="auto" w:fill="CBFFCB"/>
          </w:tcPr>
          <w:p w14:paraId="2CFB642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61C12531" w14:textId="77777777" w:rsidTr="00A1512F">
        <w:tc>
          <w:tcPr>
            <w:tcW w:w="5313" w:type="dxa"/>
            <w:shd w:val="clear" w:color="auto" w:fill="F2F2F2"/>
          </w:tcPr>
          <w:p w14:paraId="2DACE25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74C24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9.280,00</w:t>
            </w:r>
          </w:p>
        </w:tc>
        <w:tc>
          <w:tcPr>
            <w:tcW w:w="1300" w:type="dxa"/>
            <w:shd w:val="clear" w:color="auto" w:fill="F2F2F2"/>
          </w:tcPr>
          <w:p w14:paraId="064E1C5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A2542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9.280,00</w:t>
            </w:r>
          </w:p>
        </w:tc>
        <w:tc>
          <w:tcPr>
            <w:tcW w:w="960" w:type="dxa"/>
            <w:shd w:val="clear" w:color="auto" w:fill="F2F2F2"/>
          </w:tcPr>
          <w:p w14:paraId="5783437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A7B6FC2" w14:textId="77777777" w:rsidTr="00A1512F">
        <w:tc>
          <w:tcPr>
            <w:tcW w:w="5313" w:type="dxa"/>
          </w:tcPr>
          <w:p w14:paraId="49BCC2A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983A80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9.280,00</w:t>
            </w:r>
          </w:p>
        </w:tc>
        <w:tc>
          <w:tcPr>
            <w:tcW w:w="1300" w:type="dxa"/>
          </w:tcPr>
          <w:p w14:paraId="7AD1F2F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3624F6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9.280,00</w:t>
            </w:r>
          </w:p>
        </w:tc>
        <w:tc>
          <w:tcPr>
            <w:tcW w:w="960" w:type="dxa"/>
          </w:tcPr>
          <w:p w14:paraId="4D8C4D3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C4F5072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0C7B161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2013 ZDRAVSTVO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0BDF3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7F909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DB70A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47DE1E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DF58FEF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09CE323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A201302 MJERE I AKTIVNOSTI ZA ZAŠTITU ZDRAVLJA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68DA6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90196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2C73A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5D3CE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92DD380" w14:textId="77777777" w:rsidTr="00A1512F">
        <w:tc>
          <w:tcPr>
            <w:tcW w:w="5313" w:type="dxa"/>
            <w:shd w:val="clear" w:color="auto" w:fill="CBFFCB"/>
          </w:tcPr>
          <w:p w14:paraId="209F718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1FD340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066237C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01987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CBFFCB"/>
          </w:tcPr>
          <w:p w14:paraId="3543E82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72C98970" w14:textId="77777777" w:rsidTr="00A1512F">
        <w:tc>
          <w:tcPr>
            <w:tcW w:w="5313" w:type="dxa"/>
            <w:shd w:val="clear" w:color="auto" w:fill="F2F2F2"/>
          </w:tcPr>
          <w:p w14:paraId="3E177E6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57F2C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170A23A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0753B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F2F2F2"/>
          </w:tcPr>
          <w:p w14:paraId="6323E30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6BEA44F" w14:textId="77777777" w:rsidTr="00A1512F">
        <w:tc>
          <w:tcPr>
            <w:tcW w:w="5313" w:type="dxa"/>
          </w:tcPr>
          <w:p w14:paraId="38AA7E3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7FB970A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</w:tcPr>
          <w:p w14:paraId="0824957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E877A9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960" w:type="dxa"/>
          </w:tcPr>
          <w:p w14:paraId="2E776DD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4B95BE9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4AB2293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2014 RAZVOJ SUSTAVA CIVILNE ZAŠTITE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E3030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13.330,31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F7452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24084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13.330,31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85EB7A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E18287F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6607E15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A201401 REDOVNA DJELATNOST JVP I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5CD5C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82AB0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E7328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8A7E3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66CDBF7" w14:textId="77777777" w:rsidTr="00A1512F">
        <w:tc>
          <w:tcPr>
            <w:tcW w:w="5313" w:type="dxa"/>
            <w:shd w:val="clear" w:color="auto" w:fill="CBFFCB"/>
          </w:tcPr>
          <w:p w14:paraId="1FD64BE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B2BC15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8A5760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ACFC2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2D530ED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74C5C275" w14:textId="77777777" w:rsidTr="00A1512F">
        <w:tc>
          <w:tcPr>
            <w:tcW w:w="5313" w:type="dxa"/>
            <w:shd w:val="clear" w:color="auto" w:fill="F2F2F2"/>
          </w:tcPr>
          <w:p w14:paraId="793F83B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AD26C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1B465C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B218F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B750EC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BE9301F" w14:textId="77777777" w:rsidTr="00A1512F">
        <w:tc>
          <w:tcPr>
            <w:tcW w:w="5313" w:type="dxa"/>
          </w:tcPr>
          <w:p w14:paraId="61C2099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BF71F9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</w:tcPr>
          <w:p w14:paraId="02843BC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5F6EDD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</w:tcPr>
          <w:p w14:paraId="0D0ECD5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7D723CC" w14:textId="77777777" w:rsidTr="00A1512F">
        <w:tc>
          <w:tcPr>
            <w:tcW w:w="5313" w:type="dxa"/>
            <w:shd w:val="clear" w:color="auto" w:fill="CBFFCB"/>
          </w:tcPr>
          <w:p w14:paraId="0BE7C5B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5599D18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090726A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62472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11.000,00</w:t>
            </w:r>
          </w:p>
        </w:tc>
        <w:tc>
          <w:tcPr>
            <w:tcW w:w="960" w:type="dxa"/>
            <w:shd w:val="clear" w:color="auto" w:fill="CBFFCB"/>
          </w:tcPr>
          <w:p w14:paraId="3F51953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49351921" w14:textId="77777777" w:rsidTr="00A1512F">
        <w:tc>
          <w:tcPr>
            <w:tcW w:w="5313" w:type="dxa"/>
            <w:shd w:val="clear" w:color="auto" w:fill="F2F2F2"/>
          </w:tcPr>
          <w:p w14:paraId="53850C6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395CE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5DACE39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A3755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960" w:type="dxa"/>
            <w:shd w:val="clear" w:color="auto" w:fill="F2F2F2"/>
          </w:tcPr>
          <w:p w14:paraId="35D8620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C20B0C1" w14:textId="77777777" w:rsidTr="00A1512F">
        <w:tc>
          <w:tcPr>
            <w:tcW w:w="5313" w:type="dxa"/>
          </w:tcPr>
          <w:p w14:paraId="1511F37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CB6B67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1300" w:type="dxa"/>
          </w:tcPr>
          <w:p w14:paraId="3883961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B22426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960" w:type="dxa"/>
          </w:tcPr>
          <w:p w14:paraId="5C59626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056F197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3D29C3D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A201402 REDOVNA DJELATNOST CIVILNE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49EB6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1.330,31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D8133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665EE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1.330,31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52AA2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EB64F84" w14:textId="77777777" w:rsidTr="00A1512F">
        <w:tc>
          <w:tcPr>
            <w:tcW w:w="5313" w:type="dxa"/>
            <w:shd w:val="clear" w:color="auto" w:fill="CBFFCB"/>
          </w:tcPr>
          <w:p w14:paraId="727EE9A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09D65D3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1.330,31</w:t>
            </w:r>
          </w:p>
        </w:tc>
        <w:tc>
          <w:tcPr>
            <w:tcW w:w="1300" w:type="dxa"/>
            <w:shd w:val="clear" w:color="auto" w:fill="CBFFCB"/>
          </w:tcPr>
          <w:p w14:paraId="7FC2238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DAB0A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1.330,31</w:t>
            </w:r>
          </w:p>
        </w:tc>
        <w:tc>
          <w:tcPr>
            <w:tcW w:w="960" w:type="dxa"/>
            <w:shd w:val="clear" w:color="auto" w:fill="CBFFCB"/>
          </w:tcPr>
          <w:p w14:paraId="41B743F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7D366E83" w14:textId="77777777" w:rsidTr="00A1512F">
        <w:tc>
          <w:tcPr>
            <w:tcW w:w="5313" w:type="dxa"/>
            <w:shd w:val="clear" w:color="auto" w:fill="F2F2F2"/>
          </w:tcPr>
          <w:p w14:paraId="2315421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9421C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1.330,31</w:t>
            </w:r>
          </w:p>
        </w:tc>
        <w:tc>
          <w:tcPr>
            <w:tcW w:w="1300" w:type="dxa"/>
            <w:shd w:val="clear" w:color="auto" w:fill="F2F2F2"/>
          </w:tcPr>
          <w:p w14:paraId="2ADF969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A128D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1.330,31</w:t>
            </w:r>
          </w:p>
        </w:tc>
        <w:tc>
          <w:tcPr>
            <w:tcW w:w="960" w:type="dxa"/>
            <w:shd w:val="clear" w:color="auto" w:fill="F2F2F2"/>
          </w:tcPr>
          <w:p w14:paraId="67A9EEA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E68D362" w14:textId="77777777" w:rsidTr="00A1512F">
        <w:tc>
          <w:tcPr>
            <w:tcW w:w="5313" w:type="dxa"/>
          </w:tcPr>
          <w:p w14:paraId="2C3A879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5C71346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330,31</w:t>
            </w:r>
          </w:p>
        </w:tc>
        <w:tc>
          <w:tcPr>
            <w:tcW w:w="1300" w:type="dxa"/>
          </w:tcPr>
          <w:p w14:paraId="7DF521B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01C88A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330,31</w:t>
            </w:r>
          </w:p>
        </w:tc>
        <w:tc>
          <w:tcPr>
            <w:tcW w:w="960" w:type="dxa"/>
          </w:tcPr>
          <w:p w14:paraId="21B3810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ED16576" w14:textId="77777777" w:rsidTr="00A1512F">
        <w:tc>
          <w:tcPr>
            <w:tcW w:w="5313" w:type="dxa"/>
          </w:tcPr>
          <w:p w14:paraId="1682568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13D6F1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</w:tcPr>
          <w:p w14:paraId="4CDC02E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F6906B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</w:tcPr>
          <w:p w14:paraId="6B33019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2B51FC5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622E24B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2015 RAZVOJ CIVILNOG DRUŠTVA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43CAA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12.008,04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C1AB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E10B5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12.008,04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A7DAF2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6596FAD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69908FA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A201501 HUMANITARNO-SOCIJALNE UDRUGE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E4A1C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2.768,04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1F6FD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1354F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2.768,04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AE6B5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91C0AA2" w14:textId="77777777" w:rsidTr="00A1512F">
        <w:tc>
          <w:tcPr>
            <w:tcW w:w="5313" w:type="dxa"/>
            <w:shd w:val="clear" w:color="auto" w:fill="CBFFCB"/>
          </w:tcPr>
          <w:p w14:paraId="101E361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20DB59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12FC6CA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DFF8E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1.300,00</w:t>
            </w:r>
          </w:p>
        </w:tc>
        <w:tc>
          <w:tcPr>
            <w:tcW w:w="960" w:type="dxa"/>
            <w:shd w:val="clear" w:color="auto" w:fill="CBFFCB"/>
          </w:tcPr>
          <w:p w14:paraId="435BF03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1CB13D58" w14:textId="77777777" w:rsidTr="00A1512F">
        <w:tc>
          <w:tcPr>
            <w:tcW w:w="5313" w:type="dxa"/>
            <w:shd w:val="clear" w:color="auto" w:fill="F2F2F2"/>
          </w:tcPr>
          <w:p w14:paraId="03D0C4B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176E7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4CF641E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4AC68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35AF2F2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F5F5D80" w14:textId="77777777" w:rsidTr="00A1512F">
        <w:tc>
          <w:tcPr>
            <w:tcW w:w="5313" w:type="dxa"/>
          </w:tcPr>
          <w:p w14:paraId="568B1FB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24C01D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1.300,00</w:t>
            </w:r>
          </w:p>
        </w:tc>
        <w:tc>
          <w:tcPr>
            <w:tcW w:w="1300" w:type="dxa"/>
          </w:tcPr>
          <w:p w14:paraId="28EFCA4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2300DF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1.300,00</w:t>
            </w:r>
          </w:p>
        </w:tc>
        <w:tc>
          <w:tcPr>
            <w:tcW w:w="960" w:type="dxa"/>
          </w:tcPr>
          <w:p w14:paraId="58938B9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3B82891" w14:textId="77777777" w:rsidTr="00A1512F">
        <w:tc>
          <w:tcPr>
            <w:tcW w:w="5313" w:type="dxa"/>
            <w:shd w:val="clear" w:color="auto" w:fill="CBFFCB"/>
          </w:tcPr>
          <w:p w14:paraId="7892C71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31EBF9F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1.468,04</w:t>
            </w:r>
          </w:p>
        </w:tc>
        <w:tc>
          <w:tcPr>
            <w:tcW w:w="1300" w:type="dxa"/>
            <w:shd w:val="clear" w:color="auto" w:fill="CBFFCB"/>
          </w:tcPr>
          <w:p w14:paraId="44E27A3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783E6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1.468,04</w:t>
            </w:r>
          </w:p>
        </w:tc>
        <w:tc>
          <w:tcPr>
            <w:tcW w:w="960" w:type="dxa"/>
            <w:shd w:val="clear" w:color="auto" w:fill="CBFFCB"/>
          </w:tcPr>
          <w:p w14:paraId="02FE601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451CB87E" w14:textId="77777777" w:rsidTr="00A1512F">
        <w:tc>
          <w:tcPr>
            <w:tcW w:w="5313" w:type="dxa"/>
            <w:shd w:val="clear" w:color="auto" w:fill="F2F2F2"/>
          </w:tcPr>
          <w:p w14:paraId="7AF92BF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1801F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1.468,04</w:t>
            </w:r>
          </w:p>
        </w:tc>
        <w:tc>
          <w:tcPr>
            <w:tcW w:w="1300" w:type="dxa"/>
            <w:shd w:val="clear" w:color="auto" w:fill="F2F2F2"/>
          </w:tcPr>
          <w:p w14:paraId="6811125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FA504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1.468,04</w:t>
            </w:r>
          </w:p>
        </w:tc>
        <w:tc>
          <w:tcPr>
            <w:tcW w:w="960" w:type="dxa"/>
            <w:shd w:val="clear" w:color="auto" w:fill="F2F2F2"/>
          </w:tcPr>
          <w:p w14:paraId="2AE5989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69FE5143" w14:textId="77777777" w:rsidTr="00A1512F">
        <w:tc>
          <w:tcPr>
            <w:tcW w:w="5313" w:type="dxa"/>
          </w:tcPr>
          <w:p w14:paraId="79DEA47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D5882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1.468,04</w:t>
            </w:r>
          </w:p>
        </w:tc>
        <w:tc>
          <w:tcPr>
            <w:tcW w:w="1300" w:type="dxa"/>
          </w:tcPr>
          <w:p w14:paraId="77976D9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755233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1.468,04</w:t>
            </w:r>
          </w:p>
        </w:tc>
        <w:tc>
          <w:tcPr>
            <w:tcW w:w="960" w:type="dxa"/>
          </w:tcPr>
          <w:p w14:paraId="683590B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F9017B4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5C8076C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A201502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5A227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8.580,00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E8E51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AA074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8.580,00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E66A7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A88AE5E" w14:textId="77777777" w:rsidTr="00A1512F">
        <w:tc>
          <w:tcPr>
            <w:tcW w:w="5313" w:type="dxa"/>
            <w:shd w:val="clear" w:color="auto" w:fill="CBFFCB"/>
          </w:tcPr>
          <w:p w14:paraId="25EA032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1D87897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B1911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3.540,00</w:t>
            </w:r>
          </w:p>
        </w:tc>
        <w:tc>
          <w:tcPr>
            <w:tcW w:w="1300" w:type="dxa"/>
            <w:shd w:val="clear" w:color="auto" w:fill="CBFFCB"/>
          </w:tcPr>
          <w:p w14:paraId="7E17162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3.540,00</w:t>
            </w:r>
          </w:p>
        </w:tc>
        <w:tc>
          <w:tcPr>
            <w:tcW w:w="960" w:type="dxa"/>
            <w:shd w:val="clear" w:color="auto" w:fill="CBFFCB"/>
          </w:tcPr>
          <w:p w14:paraId="56BA0CC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086EA1" w:rsidRPr="00086EA1" w14:paraId="105F3A88" w14:textId="77777777" w:rsidTr="00A1512F">
        <w:tc>
          <w:tcPr>
            <w:tcW w:w="5313" w:type="dxa"/>
            <w:shd w:val="clear" w:color="auto" w:fill="F2F2F2"/>
          </w:tcPr>
          <w:p w14:paraId="28962CF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47808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1BA15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3.540,00</w:t>
            </w:r>
          </w:p>
        </w:tc>
        <w:tc>
          <w:tcPr>
            <w:tcW w:w="1300" w:type="dxa"/>
            <w:shd w:val="clear" w:color="auto" w:fill="F2F2F2"/>
          </w:tcPr>
          <w:p w14:paraId="4D09C46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3.540,00</w:t>
            </w:r>
          </w:p>
        </w:tc>
        <w:tc>
          <w:tcPr>
            <w:tcW w:w="960" w:type="dxa"/>
            <w:shd w:val="clear" w:color="auto" w:fill="F2F2F2"/>
          </w:tcPr>
          <w:p w14:paraId="0AC05A9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1408126D" w14:textId="77777777" w:rsidTr="00A1512F">
        <w:tc>
          <w:tcPr>
            <w:tcW w:w="5313" w:type="dxa"/>
          </w:tcPr>
          <w:p w14:paraId="30551C5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C2C300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63A9BB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3.540,00</w:t>
            </w:r>
          </w:p>
        </w:tc>
        <w:tc>
          <w:tcPr>
            <w:tcW w:w="1300" w:type="dxa"/>
          </w:tcPr>
          <w:p w14:paraId="2175616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3.540,00</w:t>
            </w:r>
          </w:p>
        </w:tc>
        <w:tc>
          <w:tcPr>
            <w:tcW w:w="960" w:type="dxa"/>
          </w:tcPr>
          <w:p w14:paraId="2F275C2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6A590E47" w14:textId="77777777" w:rsidTr="00A1512F">
        <w:tc>
          <w:tcPr>
            <w:tcW w:w="5313" w:type="dxa"/>
            <w:shd w:val="clear" w:color="auto" w:fill="CBFFCB"/>
          </w:tcPr>
          <w:p w14:paraId="14B79E8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6349DDC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8.580,00</w:t>
            </w:r>
          </w:p>
        </w:tc>
        <w:tc>
          <w:tcPr>
            <w:tcW w:w="1300" w:type="dxa"/>
            <w:shd w:val="clear" w:color="auto" w:fill="CBFFCB"/>
          </w:tcPr>
          <w:p w14:paraId="23CE571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-3.540,00</w:t>
            </w:r>
          </w:p>
        </w:tc>
        <w:tc>
          <w:tcPr>
            <w:tcW w:w="1300" w:type="dxa"/>
            <w:shd w:val="clear" w:color="auto" w:fill="CBFFCB"/>
          </w:tcPr>
          <w:p w14:paraId="3DEEE1F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5.040,00</w:t>
            </w:r>
          </w:p>
        </w:tc>
        <w:tc>
          <w:tcPr>
            <w:tcW w:w="960" w:type="dxa"/>
            <w:shd w:val="clear" w:color="auto" w:fill="CBFFCB"/>
          </w:tcPr>
          <w:p w14:paraId="1060BDA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58,74%</w:t>
            </w:r>
          </w:p>
        </w:tc>
      </w:tr>
      <w:tr w:rsidR="00086EA1" w:rsidRPr="00086EA1" w14:paraId="7DAA77D7" w14:textId="77777777" w:rsidTr="00A1512F">
        <w:tc>
          <w:tcPr>
            <w:tcW w:w="5313" w:type="dxa"/>
            <w:shd w:val="clear" w:color="auto" w:fill="F2F2F2"/>
          </w:tcPr>
          <w:p w14:paraId="7585ACB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40743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8.580,00</w:t>
            </w:r>
          </w:p>
        </w:tc>
        <w:tc>
          <w:tcPr>
            <w:tcW w:w="1300" w:type="dxa"/>
            <w:shd w:val="clear" w:color="auto" w:fill="F2F2F2"/>
          </w:tcPr>
          <w:p w14:paraId="57B6A28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-3.540,00</w:t>
            </w:r>
          </w:p>
        </w:tc>
        <w:tc>
          <w:tcPr>
            <w:tcW w:w="1300" w:type="dxa"/>
            <w:shd w:val="clear" w:color="auto" w:fill="F2F2F2"/>
          </w:tcPr>
          <w:p w14:paraId="1485819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5.040,00</w:t>
            </w:r>
          </w:p>
        </w:tc>
        <w:tc>
          <w:tcPr>
            <w:tcW w:w="960" w:type="dxa"/>
            <w:shd w:val="clear" w:color="auto" w:fill="F2F2F2"/>
          </w:tcPr>
          <w:p w14:paraId="60C8427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58,74%</w:t>
            </w:r>
          </w:p>
        </w:tc>
      </w:tr>
      <w:tr w:rsidR="00086EA1" w:rsidRPr="00086EA1" w14:paraId="6F95DCE4" w14:textId="77777777" w:rsidTr="00A1512F">
        <w:tc>
          <w:tcPr>
            <w:tcW w:w="5313" w:type="dxa"/>
          </w:tcPr>
          <w:p w14:paraId="0FC45E2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B5DD3E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8.580,00</w:t>
            </w:r>
          </w:p>
        </w:tc>
        <w:tc>
          <w:tcPr>
            <w:tcW w:w="1300" w:type="dxa"/>
          </w:tcPr>
          <w:p w14:paraId="5997A3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-3.540,00</w:t>
            </w:r>
          </w:p>
        </w:tc>
        <w:tc>
          <w:tcPr>
            <w:tcW w:w="1300" w:type="dxa"/>
          </w:tcPr>
          <w:p w14:paraId="296C44D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5.040,00</w:t>
            </w:r>
          </w:p>
        </w:tc>
        <w:tc>
          <w:tcPr>
            <w:tcW w:w="960" w:type="dxa"/>
          </w:tcPr>
          <w:p w14:paraId="399A4D5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58,74%</w:t>
            </w:r>
          </w:p>
        </w:tc>
      </w:tr>
      <w:tr w:rsidR="00086EA1" w:rsidRPr="00086EA1" w14:paraId="1648B04F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6348124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A201503 ZAŠTITA I PROMICANJE PRAVA I INTERESA OSOBA S INVALIDITETOM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F347B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137B0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6431F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DE53F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D80CCBA" w14:textId="77777777" w:rsidTr="00A1512F">
        <w:tc>
          <w:tcPr>
            <w:tcW w:w="5313" w:type="dxa"/>
            <w:shd w:val="clear" w:color="auto" w:fill="CBFFCB"/>
          </w:tcPr>
          <w:p w14:paraId="7DA07E4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1119FAE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2CBB734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41E18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CBFFCB"/>
          </w:tcPr>
          <w:p w14:paraId="3074D79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01E0C786" w14:textId="77777777" w:rsidTr="00A1512F">
        <w:tc>
          <w:tcPr>
            <w:tcW w:w="5313" w:type="dxa"/>
            <w:shd w:val="clear" w:color="auto" w:fill="F2F2F2"/>
          </w:tcPr>
          <w:p w14:paraId="213AA68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127FC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7ABCB1C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FC4FB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F2F2F2"/>
          </w:tcPr>
          <w:p w14:paraId="718B239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C209BD3" w14:textId="77777777" w:rsidTr="00A1512F">
        <w:tc>
          <w:tcPr>
            <w:tcW w:w="5313" w:type="dxa"/>
          </w:tcPr>
          <w:p w14:paraId="275322B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B689C4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</w:tcPr>
          <w:p w14:paraId="37413F8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D2F7DD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960" w:type="dxa"/>
          </w:tcPr>
          <w:p w14:paraId="01FC038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47716A7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4A06CD9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2018 UPRAVLJANJE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08EAF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561.139,20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2B2E3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162.967,32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99EDE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724.106,52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64948B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129,04%</w:t>
            </w:r>
          </w:p>
        </w:tc>
      </w:tr>
      <w:tr w:rsidR="00086EA1" w:rsidRPr="00086EA1" w14:paraId="1C35498F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77ACE8C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lastRenderedPageBreak/>
              <w:t>KAPITALNI PROJEKT K201820 KUPOVINA I REKONSTRUKCIJA OBJEKTA U SILAŠU ZA POTREBE RADA UDRUGA KOJE DJELUJU NA PODRUČJU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6AC12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81E60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62EFC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200.000,00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95F06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133,33%</w:t>
            </w:r>
          </w:p>
        </w:tc>
      </w:tr>
      <w:tr w:rsidR="00086EA1" w:rsidRPr="00086EA1" w14:paraId="3C192D15" w14:textId="77777777" w:rsidTr="00A1512F">
        <w:tc>
          <w:tcPr>
            <w:tcW w:w="5313" w:type="dxa"/>
            <w:shd w:val="clear" w:color="auto" w:fill="CBFFCB"/>
          </w:tcPr>
          <w:p w14:paraId="4353C31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61. Donacije</w:t>
            </w:r>
          </w:p>
        </w:tc>
        <w:tc>
          <w:tcPr>
            <w:tcW w:w="1300" w:type="dxa"/>
            <w:shd w:val="clear" w:color="auto" w:fill="CBFFCB"/>
          </w:tcPr>
          <w:p w14:paraId="7F7163B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3C0C1D9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37D7A16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200.000,00</w:t>
            </w:r>
          </w:p>
        </w:tc>
        <w:tc>
          <w:tcPr>
            <w:tcW w:w="960" w:type="dxa"/>
            <w:shd w:val="clear" w:color="auto" w:fill="CBFFCB"/>
          </w:tcPr>
          <w:p w14:paraId="66573F0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133,33%</w:t>
            </w:r>
          </w:p>
        </w:tc>
      </w:tr>
      <w:tr w:rsidR="00086EA1" w:rsidRPr="00086EA1" w14:paraId="4ACB909E" w14:textId="77777777" w:rsidTr="00A1512F">
        <w:tc>
          <w:tcPr>
            <w:tcW w:w="5313" w:type="dxa"/>
            <w:shd w:val="clear" w:color="auto" w:fill="F2F2F2"/>
          </w:tcPr>
          <w:p w14:paraId="2CE3540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81C2CE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5BF3338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C0D39F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14:paraId="42762DE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133,33%</w:t>
            </w:r>
          </w:p>
        </w:tc>
      </w:tr>
      <w:tr w:rsidR="00086EA1" w:rsidRPr="00086EA1" w14:paraId="160BD72E" w14:textId="77777777" w:rsidTr="00A1512F">
        <w:tc>
          <w:tcPr>
            <w:tcW w:w="5313" w:type="dxa"/>
          </w:tcPr>
          <w:p w14:paraId="7E77E2D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8469CC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7F9B1E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35.000,00</w:t>
            </w:r>
          </w:p>
        </w:tc>
        <w:tc>
          <w:tcPr>
            <w:tcW w:w="1300" w:type="dxa"/>
          </w:tcPr>
          <w:p w14:paraId="312A871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35.000,00</w:t>
            </w:r>
          </w:p>
        </w:tc>
        <w:tc>
          <w:tcPr>
            <w:tcW w:w="960" w:type="dxa"/>
          </w:tcPr>
          <w:p w14:paraId="478D629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02BF6ED3" w14:textId="77777777" w:rsidTr="00A1512F">
        <w:tc>
          <w:tcPr>
            <w:tcW w:w="5313" w:type="dxa"/>
          </w:tcPr>
          <w:p w14:paraId="5F4ACC8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3949E6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150.000,00</w:t>
            </w:r>
          </w:p>
        </w:tc>
        <w:tc>
          <w:tcPr>
            <w:tcW w:w="1300" w:type="dxa"/>
          </w:tcPr>
          <w:p w14:paraId="078D7C9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300" w:type="dxa"/>
          </w:tcPr>
          <w:p w14:paraId="59F2201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165.000,00</w:t>
            </w:r>
          </w:p>
        </w:tc>
        <w:tc>
          <w:tcPr>
            <w:tcW w:w="960" w:type="dxa"/>
          </w:tcPr>
          <w:p w14:paraId="38C543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110,00%</w:t>
            </w:r>
          </w:p>
        </w:tc>
      </w:tr>
      <w:tr w:rsidR="00086EA1" w:rsidRPr="00086EA1" w14:paraId="2B2D97FD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050B3C2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K201815 ADAPTACIJA OBJEKTA S IZGRADNJOM VANJSKOG PRODUŽETKA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0F005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127.795,08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8D744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B2682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127.795,08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5168C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7062C8F" w14:textId="77777777" w:rsidTr="00A1512F">
        <w:tc>
          <w:tcPr>
            <w:tcW w:w="5313" w:type="dxa"/>
            <w:shd w:val="clear" w:color="auto" w:fill="CBFFCB"/>
          </w:tcPr>
          <w:p w14:paraId="0F2C802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61. Donacije</w:t>
            </w:r>
          </w:p>
        </w:tc>
        <w:tc>
          <w:tcPr>
            <w:tcW w:w="1300" w:type="dxa"/>
            <w:shd w:val="clear" w:color="auto" w:fill="CBFFCB"/>
          </w:tcPr>
          <w:p w14:paraId="393CCDC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127.795,08</w:t>
            </w:r>
          </w:p>
        </w:tc>
        <w:tc>
          <w:tcPr>
            <w:tcW w:w="1300" w:type="dxa"/>
            <w:shd w:val="clear" w:color="auto" w:fill="CBFFCB"/>
          </w:tcPr>
          <w:p w14:paraId="6CAE356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44D8B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127.795,08</w:t>
            </w:r>
          </w:p>
        </w:tc>
        <w:tc>
          <w:tcPr>
            <w:tcW w:w="960" w:type="dxa"/>
            <w:shd w:val="clear" w:color="auto" w:fill="CBFFCB"/>
          </w:tcPr>
          <w:p w14:paraId="563B966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702CCE63" w14:textId="77777777" w:rsidTr="00A1512F">
        <w:tc>
          <w:tcPr>
            <w:tcW w:w="5313" w:type="dxa"/>
            <w:shd w:val="clear" w:color="auto" w:fill="F2F2F2"/>
          </w:tcPr>
          <w:p w14:paraId="52E851C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96F5D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127.795,08</w:t>
            </w:r>
          </w:p>
        </w:tc>
        <w:tc>
          <w:tcPr>
            <w:tcW w:w="1300" w:type="dxa"/>
            <w:shd w:val="clear" w:color="auto" w:fill="F2F2F2"/>
          </w:tcPr>
          <w:p w14:paraId="7B63420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E8F47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127.795,08</w:t>
            </w:r>
          </w:p>
        </w:tc>
        <w:tc>
          <w:tcPr>
            <w:tcW w:w="960" w:type="dxa"/>
            <w:shd w:val="clear" w:color="auto" w:fill="F2F2F2"/>
          </w:tcPr>
          <w:p w14:paraId="68F73EB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3846A49A" w14:textId="77777777" w:rsidTr="00A1512F">
        <w:tc>
          <w:tcPr>
            <w:tcW w:w="5313" w:type="dxa"/>
          </w:tcPr>
          <w:p w14:paraId="01F68DC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AA8B3D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26.076,03</w:t>
            </w:r>
          </w:p>
        </w:tc>
        <w:tc>
          <w:tcPr>
            <w:tcW w:w="1300" w:type="dxa"/>
          </w:tcPr>
          <w:p w14:paraId="650969E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5307F0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26.076,03</w:t>
            </w:r>
          </w:p>
        </w:tc>
        <w:tc>
          <w:tcPr>
            <w:tcW w:w="960" w:type="dxa"/>
          </w:tcPr>
          <w:p w14:paraId="2085637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9891697" w14:textId="77777777" w:rsidTr="00A1512F">
        <w:tc>
          <w:tcPr>
            <w:tcW w:w="5313" w:type="dxa"/>
          </w:tcPr>
          <w:p w14:paraId="09257AE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7DE8599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101.719,05</w:t>
            </w:r>
          </w:p>
        </w:tc>
        <w:tc>
          <w:tcPr>
            <w:tcW w:w="1300" w:type="dxa"/>
          </w:tcPr>
          <w:p w14:paraId="55C1CAC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68BF9F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101.719,05</w:t>
            </w:r>
          </w:p>
        </w:tc>
        <w:tc>
          <w:tcPr>
            <w:tcW w:w="960" w:type="dxa"/>
          </w:tcPr>
          <w:p w14:paraId="43009CB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236ED36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6B3446D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K201816 UREĐENJE PRISTUPNE POVRŠINE S UREĐENJEM OKOLIŠA DRUŠTVENOG DOMA U PETROVOJ SLATINI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8F8C5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54.756,25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07A96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FB301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54.756,25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716B8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9D21576" w14:textId="77777777" w:rsidTr="00A1512F">
        <w:tc>
          <w:tcPr>
            <w:tcW w:w="5313" w:type="dxa"/>
            <w:shd w:val="clear" w:color="auto" w:fill="CBFFCB"/>
          </w:tcPr>
          <w:p w14:paraId="2037224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61. Donacije</w:t>
            </w:r>
          </w:p>
        </w:tc>
        <w:tc>
          <w:tcPr>
            <w:tcW w:w="1300" w:type="dxa"/>
            <w:shd w:val="clear" w:color="auto" w:fill="CBFFCB"/>
          </w:tcPr>
          <w:p w14:paraId="7E2B130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54.756,25</w:t>
            </w:r>
          </w:p>
        </w:tc>
        <w:tc>
          <w:tcPr>
            <w:tcW w:w="1300" w:type="dxa"/>
            <w:shd w:val="clear" w:color="auto" w:fill="CBFFCB"/>
          </w:tcPr>
          <w:p w14:paraId="5586ACF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A6787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54.756,25</w:t>
            </w:r>
          </w:p>
        </w:tc>
        <w:tc>
          <w:tcPr>
            <w:tcW w:w="960" w:type="dxa"/>
            <w:shd w:val="clear" w:color="auto" w:fill="CBFFCB"/>
          </w:tcPr>
          <w:p w14:paraId="4F67526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2382FDE6" w14:textId="77777777" w:rsidTr="00A1512F">
        <w:tc>
          <w:tcPr>
            <w:tcW w:w="5313" w:type="dxa"/>
            <w:shd w:val="clear" w:color="auto" w:fill="F2F2F2"/>
          </w:tcPr>
          <w:p w14:paraId="1B8E1EF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647C8E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54.756,25</w:t>
            </w:r>
          </w:p>
        </w:tc>
        <w:tc>
          <w:tcPr>
            <w:tcW w:w="1300" w:type="dxa"/>
            <w:shd w:val="clear" w:color="auto" w:fill="F2F2F2"/>
          </w:tcPr>
          <w:p w14:paraId="7AF3C69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17A72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54.756,25</w:t>
            </w:r>
          </w:p>
        </w:tc>
        <w:tc>
          <w:tcPr>
            <w:tcW w:w="960" w:type="dxa"/>
            <w:shd w:val="clear" w:color="auto" w:fill="F2F2F2"/>
          </w:tcPr>
          <w:p w14:paraId="2773E0C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D0A8A6C" w14:textId="77777777" w:rsidTr="00A1512F">
        <w:tc>
          <w:tcPr>
            <w:tcW w:w="5313" w:type="dxa"/>
          </w:tcPr>
          <w:p w14:paraId="73531E9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6C9965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54.756,25</w:t>
            </w:r>
          </w:p>
        </w:tc>
        <w:tc>
          <w:tcPr>
            <w:tcW w:w="1300" w:type="dxa"/>
          </w:tcPr>
          <w:p w14:paraId="0E9981D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215EC3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54.756,25</w:t>
            </w:r>
          </w:p>
        </w:tc>
        <w:tc>
          <w:tcPr>
            <w:tcW w:w="960" w:type="dxa"/>
          </w:tcPr>
          <w:p w14:paraId="0E13EA2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B2DA6B9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086D2A2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KAPITALNI PROJEKT K201819 ADAPTACIJA OBJEKTA S IZGRADNJOM VANJSKOG PRODUŽETKA I UREĐENJEM OKOLIŠA U NASELJU ŠODOLOVCI - FAZA II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F7CB2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88.457,87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386F1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0B288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88.457,87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1F05C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99C3608" w14:textId="77777777" w:rsidTr="00A1512F">
        <w:tc>
          <w:tcPr>
            <w:tcW w:w="5313" w:type="dxa"/>
            <w:shd w:val="clear" w:color="auto" w:fill="CBFFCB"/>
          </w:tcPr>
          <w:p w14:paraId="7161AB3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61. Donacije</w:t>
            </w:r>
          </w:p>
        </w:tc>
        <w:tc>
          <w:tcPr>
            <w:tcW w:w="1300" w:type="dxa"/>
            <w:shd w:val="clear" w:color="auto" w:fill="CBFFCB"/>
          </w:tcPr>
          <w:p w14:paraId="4AF377E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88.457,87</w:t>
            </w:r>
          </w:p>
        </w:tc>
        <w:tc>
          <w:tcPr>
            <w:tcW w:w="1300" w:type="dxa"/>
            <w:shd w:val="clear" w:color="auto" w:fill="CBFFCB"/>
          </w:tcPr>
          <w:p w14:paraId="794B1DC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C30F3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88.457,87</w:t>
            </w:r>
          </w:p>
        </w:tc>
        <w:tc>
          <w:tcPr>
            <w:tcW w:w="960" w:type="dxa"/>
            <w:shd w:val="clear" w:color="auto" w:fill="CBFFCB"/>
          </w:tcPr>
          <w:p w14:paraId="432CD2B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6B4D4621" w14:textId="77777777" w:rsidTr="00A1512F">
        <w:tc>
          <w:tcPr>
            <w:tcW w:w="5313" w:type="dxa"/>
            <w:shd w:val="clear" w:color="auto" w:fill="F2F2F2"/>
          </w:tcPr>
          <w:p w14:paraId="68D1A74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E0BF90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88.457,87</w:t>
            </w:r>
          </w:p>
        </w:tc>
        <w:tc>
          <w:tcPr>
            <w:tcW w:w="1300" w:type="dxa"/>
            <w:shd w:val="clear" w:color="auto" w:fill="F2F2F2"/>
          </w:tcPr>
          <w:p w14:paraId="3C5C98D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61600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88.457,87</w:t>
            </w:r>
          </w:p>
        </w:tc>
        <w:tc>
          <w:tcPr>
            <w:tcW w:w="960" w:type="dxa"/>
            <w:shd w:val="clear" w:color="auto" w:fill="F2F2F2"/>
          </w:tcPr>
          <w:p w14:paraId="7DACDAA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46778BB" w14:textId="77777777" w:rsidTr="00A1512F">
        <w:tc>
          <w:tcPr>
            <w:tcW w:w="5313" w:type="dxa"/>
          </w:tcPr>
          <w:p w14:paraId="0E885DC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0830DB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88.457,87</w:t>
            </w:r>
          </w:p>
        </w:tc>
        <w:tc>
          <w:tcPr>
            <w:tcW w:w="1300" w:type="dxa"/>
          </w:tcPr>
          <w:p w14:paraId="5EB0E3B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31CC7F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88.457,87</w:t>
            </w:r>
          </w:p>
        </w:tc>
        <w:tc>
          <w:tcPr>
            <w:tcW w:w="960" w:type="dxa"/>
          </w:tcPr>
          <w:p w14:paraId="422FF21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5E47C4A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508F7AF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TEKUĆI PROJEKT T201806 NABAVA KOMUNALNE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6E530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748EA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90BB3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69EE3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250,00%</w:t>
            </w:r>
          </w:p>
        </w:tc>
      </w:tr>
      <w:tr w:rsidR="00086EA1" w:rsidRPr="00086EA1" w14:paraId="740EB164" w14:textId="77777777" w:rsidTr="00A1512F">
        <w:tc>
          <w:tcPr>
            <w:tcW w:w="5313" w:type="dxa"/>
            <w:shd w:val="clear" w:color="auto" w:fill="CBFFCB"/>
          </w:tcPr>
          <w:p w14:paraId="4980E13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04D265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AC4C14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-10.000,00</w:t>
            </w:r>
          </w:p>
        </w:tc>
        <w:tc>
          <w:tcPr>
            <w:tcW w:w="1300" w:type="dxa"/>
            <w:shd w:val="clear" w:color="auto" w:fill="CBFFCB"/>
          </w:tcPr>
          <w:p w14:paraId="4936B8F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362100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086EA1" w:rsidRPr="00086EA1" w14:paraId="231A4D74" w14:textId="77777777" w:rsidTr="00A1512F">
        <w:tc>
          <w:tcPr>
            <w:tcW w:w="5313" w:type="dxa"/>
            <w:shd w:val="clear" w:color="auto" w:fill="F2F2F2"/>
          </w:tcPr>
          <w:p w14:paraId="72B82E0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ECAC78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455E2D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4DECD0B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0FB83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0FC2850C" w14:textId="77777777" w:rsidTr="00A1512F">
        <w:tc>
          <w:tcPr>
            <w:tcW w:w="5313" w:type="dxa"/>
          </w:tcPr>
          <w:p w14:paraId="431A153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AAC89B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</w:tcPr>
          <w:p w14:paraId="282B134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-10.000,00</w:t>
            </w:r>
          </w:p>
        </w:tc>
        <w:tc>
          <w:tcPr>
            <w:tcW w:w="1300" w:type="dxa"/>
          </w:tcPr>
          <w:p w14:paraId="1790868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1E85D82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0A70BE1C" w14:textId="77777777" w:rsidTr="00A1512F">
        <w:tc>
          <w:tcPr>
            <w:tcW w:w="5313" w:type="dxa"/>
            <w:shd w:val="clear" w:color="auto" w:fill="CBFFCB"/>
          </w:tcPr>
          <w:p w14:paraId="3476E34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4FF9939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A0440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035D91A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50.000,00</w:t>
            </w:r>
          </w:p>
        </w:tc>
        <w:tc>
          <w:tcPr>
            <w:tcW w:w="960" w:type="dxa"/>
            <w:shd w:val="clear" w:color="auto" w:fill="CBFFCB"/>
          </w:tcPr>
          <w:p w14:paraId="37A9DC2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086EA1" w:rsidRPr="00086EA1" w14:paraId="2ECF2854" w14:textId="77777777" w:rsidTr="00A1512F">
        <w:tc>
          <w:tcPr>
            <w:tcW w:w="5313" w:type="dxa"/>
            <w:shd w:val="clear" w:color="auto" w:fill="F2F2F2"/>
          </w:tcPr>
          <w:p w14:paraId="2239F32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31840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A37D4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D09DA1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4E019C1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63959811" w14:textId="77777777" w:rsidTr="00A1512F">
        <w:tc>
          <w:tcPr>
            <w:tcW w:w="5313" w:type="dxa"/>
          </w:tcPr>
          <w:p w14:paraId="5C4AFAE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388485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E4BCB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300" w:type="dxa"/>
          </w:tcPr>
          <w:p w14:paraId="1CCED44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960" w:type="dxa"/>
          </w:tcPr>
          <w:p w14:paraId="45B2488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0485B6B3" w14:textId="77777777" w:rsidTr="00A1512F">
        <w:tc>
          <w:tcPr>
            <w:tcW w:w="5313" w:type="dxa"/>
            <w:shd w:val="clear" w:color="auto" w:fill="CBFFCB"/>
          </w:tcPr>
          <w:p w14:paraId="7CF7BE6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52. Ostale pomoći</w:t>
            </w:r>
          </w:p>
        </w:tc>
        <w:tc>
          <w:tcPr>
            <w:tcW w:w="1300" w:type="dxa"/>
            <w:shd w:val="clear" w:color="auto" w:fill="CBFFCB"/>
          </w:tcPr>
          <w:p w14:paraId="474F994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3B742E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-10.000,00</w:t>
            </w:r>
          </w:p>
        </w:tc>
        <w:tc>
          <w:tcPr>
            <w:tcW w:w="1300" w:type="dxa"/>
            <w:shd w:val="clear" w:color="auto" w:fill="CBFFCB"/>
          </w:tcPr>
          <w:p w14:paraId="388F890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5882F2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086EA1" w:rsidRPr="00086EA1" w14:paraId="6A8387F1" w14:textId="77777777" w:rsidTr="00A1512F">
        <w:tc>
          <w:tcPr>
            <w:tcW w:w="5313" w:type="dxa"/>
            <w:shd w:val="clear" w:color="auto" w:fill="F2F2F2"/>
          </w:tcPr>
          <w:p w14:paraId="18BEA81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43B45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169CDE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030D43D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F0E4B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52D8785F" w14:textId="77777777" w:rsidTr="00A1512F">
        <w:tc>
          <w:tcPr>
            <w:tcW w:w="5313" w:type="dxa"/>
          </w:tcPr>
          <w:p w14:paraId="5303074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63A5F9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</w:tcPr>
          <w:p w14:paraId="7872244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-10.000,00</w:t>
            </w:r>
          </w:p>
        </w:tc>
        <w:tc>
          <w:tcPr>
            <w:tcW w:w="1300" w:type="dxa"/>
          </w:tcPr>
          <w:p w14:paraId="4DE6C4B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29162D6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68CAEA59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558EB7F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TEKUĆI PROJEKT T201818 UNUTRAŠNJE UREĐENJE DRUŠTVENOG DOMA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3373D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EED58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5.053,38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830D5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55.053,38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A28B6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110,11%</w:t>
            </w:r>
          </w:p>
        </w:tc>
      </w:tr>
      <w:tr w:rsidR="00086EA1" w:rsidRPr="00086EA1" w14:paraId="0E81BCF9" w14:textId="77777777" w:rsidTr="00A1512F">
        <w:tc>
          <w:tcPr>
            <w:tcW w:w="5313" w:type="dxa"/>
            <w:shd w:val="clear" w:color="auto" w:fill="CBFFCB"/>
          </w:tcPr>
          <w:p w14:paraId="4B8D42C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0548B6F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9F412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5.053,38</w:t>
            </w:r>
          </w:p>
        </w:tc>
        <w:tc>
          <w:tcPr>
            <w:tcW w:w="1300" w:type="dxa"/>
            <w:shd w:val="clear" w:color="auto" w:fill="CBFFCB"/>
          </w:tcPr>
          <w:p w14:paraId="6593237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5.053,38</w:t>
            </w:r>
          </w:p>
        </w:tc>
        <w:tc>
          <w:tcPr>
            <w:tcW w:w="960" w:type="dxa"/>
            <w:shd w:val="clear" w:color="auto" w:fill="CBFFCB"/>
          </w:tcPr>
          <w:p w14:paraId="58C4BC8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086EA1" w:rsidRPr="00086EA1" w14:paraId="05359C26" w14:textId="77777777" w:rsidTr="00A1512F">
        <w:tc>
          <w:tcPr>
            <w:tcW w:w="5313" w:type="dxa"/>
            <w:shd w:val="clear" w:color="auto" w:fill="F2F2F2"/>
          </w:tcPr>
          <w:p w14:paraId="223B50D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98D3F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07B93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5.053,38</w:t>
            </w:r>
          </w:p>
        </w:tc>
        <w:tc>
          <w:tcPr>
            <w:tcW w:w="1300" w:type="dxa"/>
            <w:shd w:val="clear" w:color="auto" w:fill="F2F2F2"/>
          </w:tcPr>
          <w:p w14:paraId="155945B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5.053,38</w:t>
            </w:r>
          </w:p>
        </w:tc>
        <w:tc>
          <w:tcPr>
            <w:tcW w:w="960" w:type="dxa"/>
            <w:shd w:val="clear" w:color="auto" w:fill="F2F2F2"/>
          </w:tcPr>
          <w:p w14:paraId="1CD3D24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4C8DFDB3" w14:textId="77777777" w:rsidTr="00A1512F">
        <w:tc>
          <w:tcPr>
            <w:tcW w:w="5313" w:type="dxa"/>
          </w:tcPr>
          <w:p w14:paraId="74B4087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9B4981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03B774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5.053,38</w:t>
            </w:r>
          </w:p>
        </w:tc>
        <w:tc>
          <w:tcPr>
            <w:tcW w:w="1300" w:type="dxa"/>
          </w:tcPr>
          <w:p w14:paraId="645CDA1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5.053,38</w:t>
            </w:r>
          </w:p>
        </w:tc>
        <w:tc>
          <w:tcPr>
            <w:tcW w:w="960" w:type="dxa"/>
          </w:tcPr>
          <w:p w14:paraId="59271CF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663CCFB9" w14:textId="77777777" w:rsidTr="00A1512F">
        <w:tc>
          <w:tcPr>
            <w:tcW w:w="5313" w:type="dxa"/>
            <w:shd w:val="clear" w:color="auto" w:fill="CBFFCB"/>
          </w:tcPr>
          <w:p w14:paraId="7E4AA60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61. Donacije</w:t>
            </w:r>
          </w:p>
        </w:tc>
        <w:tc>
          <w:tcPr>
            <w:tcW w:w="1300" w:type="dxa"/>
            <w:shd w:val="clear" w:color="auto" w:fill="CBFFCB"/>
          </w:tcPr>
          <w:p w14:paraId="10D11B6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411476B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1B047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50.000,00</w:t>
            </w:r>
          </w:p>
        </w:tc>
        <w:tc>
          <w:tcPr>
            <w:tcW w:w="960" w:type="dxa"/>
            <w:shd w:val="clear" w:color="auto" w:fill="CBFFCB"/>
          </w:tcPr>
          <w:p w14:paraId="2C87866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6B0A4BEA" w14:textId="77777777" w:rsidTr="00A1512F">
        <w:tc>
          <w:tcPr>
            <w:tcW w:w="5313" w:type="dxa"/>
            <w:shd w:val="clear" w:color="auto" w:fill="F2F2F2"/>
          </w:tcPr>
          <w:p w14:paraId="45F9DB0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5467D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A1FB9A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23329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675961D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F365F4B" w14:textId="77777777" w:rsidTr="00A1512F">
        <w:tc>
          <w:tcPr>
            <w:tcW w:w="5313" w:type="dxa"/>
          </w:tcPr>
          <w:p w14:paraId="050F4AA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6B042E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300" w:type="dxa"/>
          </w:tcPr>
          <w:p w14:paraId="2304A93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4DD378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960" w:type="dxa"/>
          </w:tcPr>
          <w:p w14:paraId="35A893A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15564B0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03F2750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TEKUĆI PROJEKT T201819 UNUTARNJE UREĐENJE DRUŠTVENOG DOMA U NASELJU 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7F2FA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55064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49.280,63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DE59A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49.280,63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22850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5177593E" w14:textId="77777777" w:rsidTr="00A1512F">
        <w:tc>
          <w:tcPr>
            <w:tcW w:w="5313" w:type="dxa"/>
            <w:shd w:val="clear" w:color="auto" w:fill="CBFFCB"/>
          </w:tcPr>
          <w:p w14:paraId="440467F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61. Donacije</w:t>
            </w:r>
          </w:p>
        </w:tc>
        <w:tc>
          <w:tcPr>
            <w:tcW w:w="1300" w:type="dxa"/>
            <w:shd w:val="clear" w:color="auto" w:fill="CBFFCB"/>
          </w:tcPr>
          <w:p w14:paraId="7814554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18252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49.280,63</w:t>
            </w:r>
          </w:p>
        </w:tc>
        <w:tc>
          <w:tcPr>
            <w:tcW w:w="1300" w:type="dxa"/>
            <w:shd w:val="clear" w:color="auto" w:fill="CBFFCB"/>
          </w:tcPr>
          <w:p w14:paraId="1C5681B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49.280,63</w:t>
            </w:r>
          </w:p>
        </w:tc>
        <w:tc>
          <w:tcPr>
            <w:tcW w:w="960" w:type="dxa"/>
            <w:shd w:val="clear" w:color="auto" w:fill="CBFFCB"/>
          </w:tcPr>
          <w:p w14:paraId="3DBB31E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086EA1" w:rsidRPr="00086EA1" w14:paraId="22211924" w14:textId="77777777" w:rsidTr="00A1512F">
        <w:tc>
          <w:tcPr>
            <w:tcW w:w="5313" w:type="dxa"/>
            <w:shd w:val="clear" w:color="auto" w:fill="F2F2F2"/>
          </w:tcPr>
          <w:p w14:paraId="6AA77AE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2413B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162F9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49.280,63</w:t>
            </w:r>
          </w:p>
        </w:tc>
        <w:tc>
          <w:tcPr>
            <w:tcW w:w="1300" w:type="dxa"/>
            <w:shd w:val="clear" w:color="auto" w:fill="F2F2F2"/>
          </w:tcPr>
          <w:p w14:paraId="6B2CD6A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49.280,63</w:t>
            </w:r>
          </w:p>
        </w:tc>
        <w:tc>
          <w:tcPr>
            <w:tcW w:w="960" w:type="dxa"/>
            <w:shd w:val="clear" w:color="auto" w:fill="F2F2F2"/>
          </w:tcPr>
          <w:p w14:paraId="3234796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723EB0A8" w14:textId="77777777" w:rsidTr="00A1512F">
        <w:tc>
          <w:tcPr>
            <w:tcW w:w="5313" w:type="dxa"/>
          </w:tcPr>
          <w:p w14:paraId="6ACE359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3EA046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3B869B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49.280,63</w:t>
            </w:r>
          </w:p>
        </w:tc>
        <w:tc>
          <w:tcPr>
            <w:tcW w:w="1300" w:type="dxa"/>
          </w:tcPr>
          <w:p w14:paraId="14BD74F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49.280,63</w:t>
            </w:r>
          </w:p>
        </w:tc>
        <w:tc>
          <w:tcPr>
            <w:tcW w:w="960" w:type="dxa"/>
          </w:tcPr>
          <w:p w14:paraId="433C100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15A473AB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6A0C030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TEKUĆI PROJEKT T201820 REKONSTRUKCIJA SANITARNOG ČVORA DRUŠTVENOG DOMA U NASELJU PETROVA SLATINA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DC45C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6EE71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22.210,35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A570B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22.210,35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E12DB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2BF7AFE5" w14:textId="77777777" w:rsidTr="00A1512F">
        <w:tc>
          <w:tcPr>
            <w:tcW w:w="5313" w:type="dxa"/>
            <w:shd w:val="clear" w:color="auto" w:fill="CBFFCB"/>
          </w:tcPr>
          <w:p w14:paraId="60F6300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431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5F9D4C4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83B0B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963,54</w:t>
            </w:r>
          </w:p>
        </w:tc>
        <w:tc>
          <w:tcPr>
            <w:tcW w:w="1300" w:type="dxa"/>
            <w:shd w:val="clear" w:color="auto" w:fill="CBFFCB"/>
          </w:tcPr>
          <w:p w14:paraId="471FE29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963,54</w:t>
            </w:r>
          </w:p>
        </w:tc>
        <w:tc>
          <w:tcPr>
            <w:tcW w:w="960" w:type="dxa"/>
            <w:shd w:val="clear" w:color="auto" w:fill="CBFFCB"/>
          </w:tcPr>
          <w:p w14:paraId="2D44302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086EA1" w:rsidRPr="00086EA1" w14:paraId="1946CF35" w14:textId="77777777" w:rsidTr="00A1512F">
        <w:tc>
          <w:tcPr>
            <w:tcW w:w="5313" w:type="dxa"/>
            <w:shd w:val="clear" w:color="auto" w:fill="F2F2F2"/>
          </w:tcPr>
          <w:p w14:paraId="58239D5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58C2F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3C50D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963,54</w:t>
            </w:r>
          </w:p>
        </w:tc>
        <w:tc>
          <w:tcPr>
            <w:tcW w:w="1300" w:type="dxa"/>
            <w:shd w:val="clear" w:color="auto" w:fill="F2F2F2"/>
          </w:tcPr>
          <w:p w14:paraId="5DF5995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963,54</w:t>
            </w:r>
          </w:p>
        </w:tc>
        <w:tc>
          <w:tcPr>
            <w:tcW w:w="960" w:type="dxa"/>
            <w:shd w:val="clear" w:color="auto" w:fill="F2F2F2"/>
          </w:tcPr>
          <w:p w14:paraId="3208DE5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5013E42D" w14:textId="77777777" w:rsidTr="00A1512F">
        <w:tc>
          <w:tcPr>
            <w:tcW w:w="5313" w:type="dxa"/>
          </w:tcPr>
          <w:p w14:paraId="4C87D3A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11D0B99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F6CA7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963,54</w:t>
            </w:r>
          </w:p>
        </w:tc>
        <w:tc>
          <w:tcPr>
            <w:tcW w:w="1300" w:type="dxa"/>
          </w:tcPr>
          <w:p w14:paraId="56669F4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963,54</w:t>
            </w:r>
          </w:p>
        </w:tc>
        <w:tc>
          <w:tcPr>
            <w:tcW w:w="960" w:type="dxa"/>
          </w:tcPr>
          <w:p w14:paraId="39FA3D7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11ED8B40" w14:textId="77777777" w:rsidTr="00A1512F">
        <w:tc>
          <w:tcPr>
            <w:tcW w:w="5313" w:type="dxa"/>
            <w:shd w:val="clear" w:color="auto" w:fill="CBFFCB"/>
          </w:tcPr>
          <w:p w14:paraId="2625812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07D91AE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E9BFF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4.249,36</w:t>
            </w:r>
          </w:p>
        </w:tc>
        <w:tc>
          <w:tcPr>
            <w:tcW w:w="1300" w:type="dxa"/>
            <w:shd w:val="clear" w:color="auto" w:fill="CBFFCB"/>
          </w:tcPr>
          <w:p w14:paraId="5875915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4.249,36</w:t>
            </w:r>
          </w:p>
        </w:tc>
        <w:tc>
          <w:tcPr>
            <w:tcW w:w="960" w:type="dxa"/>
            <w:shd w:val="clear" w:color="auto" w:fill="CBFFCB"/>
          </w:tcPr>
          <w:p w14:paraId="3154813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086EA1" w:rsidRPr="00086EA1" w14:paraId="5EDEF71F" w14:textId="77777777" w:rsidTr="00A1512F">
        <w:tc>
          <w:tcPr>
            <w:tcW w:w="5313" w:type="dxa"/>
            <w:shd w:val="clear" w:color="auto" w:fill="F2F2F2"/>
          </w:tcPr>
          <w:p w14:paraId="6103C42E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89FFC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27A60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4.249,36</w:t>
            </w:r>
          </w:p>
        </w:tc>
        <w:tc>
          <w:tcPr>
            <w:tcW w:w="1300" w:type="dxa"/>
            <w:shd w:val="clear" w:color="auto" w:fill="F2F2F2"/>
          </w:tcPr>
          <w:p w14:paraId="39184D3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4.249,36</w:t>
            </w:r>
          </w:p>
        </w:tc>
        <w:tc>
          <w:tcPr>
            <w:tcW w:w="960" w:type="dxa"/>
            <w:shd w:val="clear" w:color="auto" w:fill="F2F2F2"/>
          </w:tcPr>
          <w:p w14:paraId="7457943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05F291A6" w14:textId="77777777" w:rsidTr="00A1512F">
        <w:tc>
          <w:tcPr>
            <w:tcW w:w="5313" w:type="dxa"/>
          </w:tcPr>
          <w:p w14:paraId="2ABB4FF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6EF8235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071255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4.249,36</w:t>
            </w:r>
          </w:p>
        </w:tc>
        <w:tc>
          <w:tcPr>
            <w:tcW w:w="1300" w:type="dxa"/>
          </w:tcPr>
          <w:p w14:paraId="4FB3296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4.249,36</w:t>
            </w:r>
          </w:p>
        </w:tc>
        <w:tc>
          <w:tcPr>
            <w:tcW w:w="960" w:type="dxa"/>
          </w:tcPr>
          <w:p w14:paraId="2747BB8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25632DB3" w14:textId="77777777" w:rsidTr="00A1512F">
        <w:tc>
          <w:tcPr>
            <w:tcW w:w="5313" w:type="dxa"/>
            <w:shd w:val="clear" w:color="auto" w:fill="CBFFCB"/>
          </w:tcPr>
          <w:p w14:paraId="45CA521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lastRenderedPageBreak/>
              <w:t>IZVOR 565 Europski poljoprivredni fond za ruralni razvoj</w:t>
            </w:r>
          </w:p>
        </w:tc>
        <w:tc>
          <w:tcPr>
            <w:tcW w:w="1300" w:type="dxa"/>
            <w:shd w:val="clear" w:color="auto" w:fill="CBFFCB"/>
          </w:tcPr>
          <w:p w14:paraId="7DBC0C7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369EA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16.997,45</w:t>
            </w:r>
          </w:p>
        </w:tc>
        <w:tc>
          <w:tcPr>
            <w:tcW w:w="1300" w:type="dxa"/>
            <w:shd w:val="clear" w:color="auto" w:fill="CBFFCB"/>
          </w:tcPr>
          <w:p w14:paraId="74711E5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16.997,45</w:t>
            </w:r>
          </w:p>
        </w:tc>
        <w:tc>
          <w:tcPr>
            <w:tcW w:w="960" w:type="dxa"/>
            <w:shd w:val="clear" w:color="auto" w:fill="CBFFCB"/>
          </w:tcPr>
          <w:p w14:paraId="32A6003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</w:p>
        </w:tc>
      </w:tr>
      <w:tr w:rsidR="00086EA1" w:rsidRPr="00086EA1" w14:paraId="7357F511" w14:textId="77777777" w:rsidTr="00A1512F">
        <w:tc>
          <w:tcPr>
            <w:tcW w:w="5313" w:type="dxa"/>
            <w:shd w:val="clear" w:color="auto" w:fill="F2F2F2"/>
          </w:tcPr>
          <w:p w14:paraId="68DCFF3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3712D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DA3DE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16.997,45</w:t>
            </w:r>
          </w:p>
        </w:tc>
        <w:tc>
          <w:tcPr>
            <w:tcW w:w="1300" w:type="dxa"/>
            <w:shd w:val="clear" w:color="auto" w:fill="F2F2F2"/>
          </w:tcPr>
          <w:p w14:paraId="2785E6E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16.997,45</w:t>
            </w:r>
          </w:p>
        </w:tc>
        <w:tc>
          <w:tcPr>
            <w:tcW w:w="960" w:type="dxa"/>
            <w:shd w:val="clear" w:color="auto" w:fill="F2F2F2"/>
          </w:tcPr>
          <w:p w14:paraId="56F7969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60D1F1F4" w14:textId="77777777" w:rsidTr="00A1512F">
        <w:tc>
          <w:tcPr>
            <w:tcW w:w="5313" w:type="dxa"/>
          </w:tcPr>
          <w:p w14:paraId="10617674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609FB9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804785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16.997,45</w:t>
            </w:r>
          </w:p>
        </w:tc>
        <w:tc>
          <w:tcPr>
            <w:tcW w:w="1300" w:type="dxa"/>
          </w:tcPr>
          <w:p w14:paraId="6E8A525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16.997,45</w:t>
            </w:r>
          </w:p>
        </w:tc>
        <w:tc>
          <w:tcPr>
            <w:tcW w:w="960" w:type="dxa"/>
          </w:tcPr>
          <w:p w14:paraId="4B85A32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157FDBCF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713BFA1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A201801 NABAVA I ODRŽAVANJE GRAĐEVINSKIH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F696D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0525B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83FFF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49.900,00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FFB2E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125,06%</w:t>
            </w:r>
          </w:p>
        </w:tc>
      </w:tr>
      <w:tr w:rsidR="00086EA1" w:rsidRPr="00086EA1" w14:paraId="7CBE7372" w14:textId="77777777" w:rsidTr="00A1512F">
        <w:tc>
          <w:tcPr>
            <w:tcW w:w="5313" w:type="dxa"/>
            <w:shd w:val="clear" w:color="auto" w:fill="CBFFCB"/>
          </w:tcPr>
          <w:p w14:paraId="65204008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214556B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7C1C5BD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-15.000,00</w:t>
            </w:r>
          </w:p>
        </w:tc>
        <w:tc>
          <w:tcPr>
            <w:tcW w:w="1300" w:type="dxa"/>
            <w:shd w:val="clear" w:color="auto" w:fill="CBFFCB"/>
          </w:tcPr>
          <w:p w14:paraId="66FCD54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C8F9E7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0,00%</w:t>
            </w:r>
          </w:p>
        </w:tc>
      </w:tr>
      <w:tr w:rsidR="00086EA1" w:rsidRPr="00086EA1" w14:paraId="5EC16114" w14:textId="77777777" w:rsidTr="00A1512F">
        <w:tc>
          <w:tcPr>
            <w:tcW w:w="5313" w:type="dxa"/>
            <w:shd w:val="clear" w:color="auto" w:fill="F2F2F2"/>
          </w:tcPr>
          <w:p w14:paraId="315FDC2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8E2BE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A37CF7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-15.000,00</w:t>
            </w:r>
          </w:p>
        </w:tc>
        <w:tc>
          <w:tcPr>
            <w:tcW w:w="1300" w:type="dxa"/>
            <w:shd w:val="clear" w:color="auto" w:fill="F2F2F2"/>
          </w:tcPr>
          <w:p w14:paraId="4A1E835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A241C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60DEEDF4" w14:textId="77777777" w:rsidTr="00A1512F">
        <w:tc>
          <w:tcPr>
            <w:tcW w:w="5313" w:type="dxa"/>
          </w:tcPr>
          <w:p w14:paraId="3BB61F8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4E50B2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300" w:type="dxa"/>
          </w:tcPr>
          <w:p w14:paraId="71EAF54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-15.000,00</w:t>
            </w:r>
          </w:p>
        </w:tc>
        <w:tc>
          <w:tcPr>
            <w:tcW w:w="1300" w:type="dxa"/>
          </w:tcPr>
          <w:p w14:paraId="5DD13BA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3EEB386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086EA1" w:rsidRPr="00086EA1" w14:paraId="2F013614" w14:textId="77777777" w:rsidTr="00A1512F">
        <w:tc>
          <w:tcPr>
            <w:tcW w:w="5313" w:type="dxa"/>
            <w:shd w:val="clear" w:color="auto" w:fill="CBFFCB"/>
          </w:tcPr>
          <w:p w14:paraId="635B882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49820F5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24.900,00</w:t>
            </w:r>
          </w:p>
        </w:tc>
        <w:tc>
          <w:tcPr>
            <w:tcW w:w="1300" w:type="dxa"/>
            <w:shd w:val="clear" w:color="auto" w:fill="CBFFCB"/>
          </w:tcPr>
          <w:p w14:paraId="1D933CA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48B519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49.900,00</w:t>
            </w:r>
          </w:p>
        </w:tc>
        <w:tc>
          <w:tcPr>
            <w:tcW w:w="960" w:type="dxa"/>
            <w:shd w:val="clear" w:color="auto" w:fill="CBFFCB"/>
          </w:tcPr>
          <w:p w14:paraId="5FC54BF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200,40%</w:t>
            </w:r>
          </w:p>
        </w:tc>
      </w:tr>
      <w:tr w:rsidR="00086EA1" w:rsidRPr="00086EA1" w14:paraId="596E76CC" w14:textId="77777777" w:rsidTr="00A1512F">
        <w:tc>
          <w:tcPr>
            <w:tcW w:w="5313" w:type="dxa"/>
            <w:shd w:val="clear" w:color="auto" w:fill="F2F2F2"/>
          </w:tcPr>
          <w:p w14:paraId="5C8458D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50CCB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24.900,00</w:t>
            </w:r>
          </w:p>
        </w:tc>
        <w:tc>
          <w:tcPr>
            <w:tcW w:w="1300" w:type="dxa"/>
            <w:shd w:val="clear" w:color="auto" w:fill="F2F2F2"/>
          </w:tcPr>
          <w:p w14:paraId="22CAE43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A3153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24.900,00</w:t>
            </w:r>
          </w:p>
        </w:tc>
        <w:tc>
          <w:tcPr>
            <w:tcW w:w="960" w:type="dxa"/>
            <w:shd w:val="clear" w:color="auto" w:fill="F2F2F2"/>
          </w:tcPr>
          <w:p w14:paraId="777187A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88CED0A" w14:textId="77777777" w:rsidTr="00A1512F">
        <w:tc>
          <w:tcPr>
            <w:tcW w:w="5313" w:type="dxa"/>
          </w:tcPr>
          <w:p w14:paraId="7DD05BA1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D58226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24.900,00</w:t>
            </w:r>
          </w:p>
        </w:tc>
        <w:tc>
          <w:tcPr>
            <w:tcW w:w="1300" w:type="dxa"/>
          </w:tcPr>
          <w:p w14:paraId="792DA20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6AD34F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24.900,00</w:t>
            </w:r>
          </w:p>
        </w:tc>
        <w:tc>
          <w:tcPr>
            <w:tcW w:w="960" w:type="dxa"/>
          </w:tcPr>
          <w:p w14:paraId="1DD4D21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6824625" w14:textId="77777777" w:rsidTr="00A1512F">
        <w:tc>
          <w:tcPr>
            <w:tcW w:w="5313" w:type="dxa"/>
            <w:shd w:val="clear" w:color="auto" w:fill="F2F2F2"/>
          </w:tcPr>
          <w:p w14:paraId="216E57F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130CB6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F8559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CF8182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14C4A1D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71CE416A" w14:textId="77777777" w:rsidTr="00A1512F">
        <w:tc>
          <w:tcPr>
            <w:tcW w:w="5313" w:type="dxa"/>
          </w:tcPr>
          <w:p w14:paraId="5EC9CF6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F25C98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7B2161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1300" w:type="dxa"/>
          </w:tcPr>
          <w:p w14:paraId="3606518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960" w:type="dxa"/>
          </w:tcPr>
          <w:p w14:paraId="2B72E52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6EA1" w:rsidRPr="00086EA1" w14:paraId="70CD44CB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10B0727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A201802 NABAVA I ODRŽAVANJE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2371D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19.250,00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D2B9D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-2.667,04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314A0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16.582,96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F2846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86,15%</w:t>
            </w:r>
          </w:p>
        </w:tc>
      </w:tr>
      <w:tr w:rsidR="00086EA1" w:rsidRPr="00086EA1" w14:paraId="717F523F" w14:textId="77777777" w:rsidTr="00A1512F">
        <w:tc>
          <w:tcPr>
            <w:tcW w:w="5313" w:type="dxa"/>
            <w:shd w:val="clear" w:color="auto" w:fill="CBFFCB"/>
          </w:tcPr>
          <w:p w14:paraId="0DD50B7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4126C26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06FCDD4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-587,04</w:t>
            </w:r>
          </w:p>
        </w:tc>
        <w:tc>
          <w:tcPr>
            <w:tcW w:w="1300" w:type="dxa"/>
            <w:shd w:val="clear" w:color="auto" w:fill="CBFFCB"/>
          </w:tcPr>
          <w:p w14:paraId="2DC0FFC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8.412,96</w:t>
            </w:r>
          </w:p>
        </w:tc>
        <w:tc>
          <w:tcPr>
            <w:tcW w:w="960" w:type="dxa"/>
            <w:shd w:val="clear" w:color="auto" w:fill="CBFFCB"/>
          </w:tcPr>
          <w:p w14:paraId="60211DC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93,48%</w:t>
            </w:r>
          </w:p>
        </w:tc>
      </w:tr>
      <w:tr w:rsidR="00086EA1" w:rsidRPr="00086EA1" w14:paraId="5AFEB39B" w14:textId="77777777" w:rsidTr="00A1512F">
        <w:tc>
          <w:tcPr>
            <w:tcW w:w="5313" w:type="dxa"/>
            <w:shd w:val="clear" w:color="auto" w:fill="F2F2F2"/>
          </w:tcPr>
          <w:p w14:paraId="3C83329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39E1C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797EF0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B9C7E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04375D3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C07801D" w14:textId="77777777" w:rsidTr="00A1512F">
        <w:tc>
          <w:tcPr>
            <w:tcW w:w="5313" w:type="dxa"/>
          </w:tcPr>
          <w:p w14:paraId="783D31D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5EAE4B4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300" w:type="dxa"/>
          </w:tcPr>
          <w:p w14:paraId="5F8B40A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C3C40A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</w:tcPr>
          <w:p w14:paraId="2E89156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53F9D8D" w14:textId="77777777" w:rsidTr="00A1512F">
        <w:tc>
          <w:tcPr>
            <w:tcW w:w="5313" w:type="dxa"/>
            <w:shd w:val="clear" w:color="auto" w:fill="F2F2F2"/>
          </w:tcPr>
          <w:p w14:paraId="26CAB50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8E7A0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9EBF46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-587,04</w:t>
            </w:r>
          </w:p>
        </w:tc>
        <w:tc>
          <w:tcPr>
            <w:tcW w:w="1300" w:type="dxa"/>
            <w:shd w:val="clear" w:color="auto" w:fill="F2F2F2"/>
          </w:tcPr>
          <w:p w14:paraId="6C0CAE9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5.412,96</w:t>
            </w:r>
          </w:p>
        </w:tc>
        <w:tc>
          <w:tcPr>
            <w:tcW w:w="960" w:type="dxa"/>
            <w:shd w:val="clear" w:color="auto" w:fill="F2F2F2"/>
          </w:tcPr>
          <w:p w14:paraId="3D92011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90,22%</w:t>
            </w:r>
          </w:p>
        </w:tc>
      </w:tr>
      <w:tr w:rsidR="00086EA1" w:rsidRPr="00086EA1" w14:paraId="3A0D0669" w14:textId="77777777" w:rsidTr="00A1512F">
        <w:tc>
          <w:tcPr>
            <w:tcW w:w="5313" w:type="dxa"/>
          </w:tcPr>
          <w:p w14:paraId="148C02CA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A53CDA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1300" w:type="dxa"/>
          </w:tcPr>
          <w:p w14:paraId="5C06854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-587,04</w:t>
            </w:r>
          </w:p>
        </w:tc>
        <w:tc>
          <w:tcPr>
            <w:tcW w:w="1300" w:type="dxa"/>
          </w:tcPr>
          <w:p w14:paraId="01347C7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5.412,96</w:t>
            </w:r>
          </w:p>
        </w:tc>
        <w:tc>
          <w:tcPr>
            <w:tcW w:w="960" w:type="dxa"/>
          </w:tcPr>
          <w:p w14:paraId="5597C27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90,22%</w:t>
            </w:r>
          </w:p>
        </w:tc>
      </w:tr>
      <w:tr w:rsidR="00086EA1" w:rsidRPr="00086EA1" w14:paraId="694AEFF4" w14:textId="77777777" w:rsidTr="00A1512F">
        <w:tc>
          <w:tcPr>
            <w:tcW w:w="5313" w:type="dxa"/>
            <w:shd w:val="clear" w:color="auto" w:fill="CBFFCB"/>
          </w:tcPr>
          <w:p w14:paraId="20BBB6A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5C5AC33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10.250,00</w:t>
            </w:r>
          </w:p>
        </w:tc>
        <w:tc>
          <w:tcPr>
            <w:tcW w:w="1300" w:type="dxa"/>
            <w:shd w:val="clear" w:color="auto" w:fill="CBFFCB"/>
          </w:tcPr>
          <w:p w14:paraId="2100D93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-2.080,00</w:t>
            </w:r>
          </w:p>
        </w:tc>
        <w:tc>
          <w:tcPr>
            <w:tcW w:w="1300" w:type="dxa"/>
            <w:shd w:val="clear" w:color="auto" w:fill="CBFFCB"/>
          </w:tcPr>
          <w:p w14:paraId="38992B6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8.170,00</w:t>
            </w:r>
          </w:p>
        </w:tc>
        <w:tc>
          <w:tcPr>
            <w:tcW w:w="960" w:type="dxa"/>
            <w:shd w:val="clear" w:color="auto" w:fill="CBFFCB"/>
          </w:tcPr>
          <w:p w14:paraId="6723F3C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79,71%</w:t>
            </w:r>
          </w:p>
        </w:tc>
      </w:tr>
      <w:tr w:rsidR="00086EA1" w:rsidRPr="00086EA1" w14:paraId="0FABB0B5" w14:textId="77777777" w:rsidTr="00A1512F">
        <w:tc>
          <w:tcPr>
            <w:tcW w:w="5313" w:type="dxa"/>
            <w:shd w:val="clear" w:color="auto" w:fill="F2F2F2"/>
          </w:tcPr>
          <w:p w14:paraId="7AE4505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EBC8C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8.250,00</w:t>
            </w:r>
          </w:p>
        </w:tc>
        <w:tc>
          <w:tcPr>
            <w:tcW w:w="1300" w:type="dxa"/>
            <w:shd w:val="clear" w:color="auto" w:fill="F2F2F2"/>
          </w:tcPr>
          <w:p w14:paraId="2781DE0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-2.080,00</w:t>
            </w:r>
          </w:p>
        </w:tc>
        <w:tc>
          <w:tcPr>
            <w:tcW w:w="1300" w:type="dxa"/>
            <w:shd w:val="clear" w:color="auto" w:fill="F2F2F2"/>
          </w:tcPr>
          <w:p w14:paraId="3C3039D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6.170,00</w:t>
            </w:r>
          </w:p>
        </w:tc>
        <w:tc>
          <w:tcPr>
            <w:tcW w:w="960" w:type="dxa"/>
            <w:shd w:val="clear" w:color="auto" w:fill="F2F2F2"/>
          </w:tcPr>
          <w:p w14:paraId="2127D1E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74,79%</w:t>
            </w:r>
          </w:p>
        </w:tc>
      </w:tr>
      <w:tr w:rsidR="00086EA1" w:rsidRPr="00086EA1" w14:paraId="6288E308" w14:textId="77777777" w:rsidTr="00A1512F">
        <w:tc>
          <w:tcPr>
            <w:tcW w:w="5313" w:type="dxa"/>
          </w:tcPr>
          <w:p w14:paraId="48A6CEE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425CEBE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8.250,00</w:t>
            </w:r>
          </w:p>
        </w:tc>
        <w:tc>
          <w:tcPr>
            <w:tcW w:w="1300" w:type="dxa"/>
          </w:tcPr>
          <w:p w14:paraId="01D3EC2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-2.080,00</w:t>
            </w:r>
          </w:p>
        </w:tc>
        <w:tc>
          <w:tcPr>
            <w:tcW w:w="1300" w:type="dxa"/>
          </w:tcPr>
          <w:p w14:paraId="3A17036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6.170,00</w:t>
            </w:r>
          </w:p>
        </w:tc>
        <w:tc>
          <w:tcPr>
            <w:tcW w:w="960" w:type="dxa"/>
          </w:tcPr>
          <w:p w14:paraId="1FE9AC6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74,79%</w:t>
            </w:r>
          </w:p>
        </w:tc>
      </w:tr>
      <w:tr w:rsidR="00086EA1" w:rsidRPr="00086EA1" w14:paraId="65CBB8CA" w14:textId="77777777" w:rsidTr="00A1512F">
        <w:tc>
          <w:tcPr>
            <w:tcW w:w="5313" w:type="dxa"/>
            <w:shd w:val="clear" w:color="auto" w:fill="F2F2F2"/>
          </w:tcPr>
          <w:p w14:paraId="387A996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25BC2A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5488B3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1290E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424ED84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3AA27CC" w14:textId="77777777" w:rsidTr="00A1512F">
        <w:tc>
          <w:tcPr>
            <w:tcW w:w="5313" w:type="dxa"/>
          </w:tcPr>
          <w:p w14:paraId="537D028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DD723D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300" w:type="dxa"/>
          </w:tcPr>
          <w:p w14:paraId="4187331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AC0E65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60" w:type="dxa"/>
          </w:tcPr>
          <w:p w14:paraId="55511BF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FEC70CE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51C593E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A201803 NABAVA I ODRŽAVANJE PRIJEVOZNIH SREDSTAVA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C6DF4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9.980,00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6F832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-910,00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072E0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9.070,00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7DD1F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90,88%</w:t>
            </w:r>
          </w:p>
        </w:tc>
      </w:tr>
      <w:tr w:rsidR="00086EA1" w:rsidRPr="00086EA1" w14:paraId="51AE85DE" w14:textId="77777777" w:rsidTr="00A1512F">
        <w:tc>
          <w:tcPr>
            <w:tcW w:w="5313" w:type="dxa"/>
            <w:shd w:val="clear" w:color="auto" w:fill="CBFFCB"/>
          </w:tcPr>
          <w:p w14:paraId="0CB06FB9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67BABA5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4.980,00</w:t>
            </w:r>
          </w:p>
        </w:tc>
        <w:tc>
          <w:tcPr>
            <w:tcW w:w="1300" w:type="dxa"/>
            <w:shd w:val="clear" w:color="auto" w:fill="CBFFCB"/>
          </w:tcPr>
          <w:p w14:paraId="018C576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-510,00</w:t>
            </w:r>
          </w:p>
        </w:tc>
        <w:tc>
          <w:tcPr>
            <w:tcW w:w="1300" w:type="dxa"/>
            <w:shd w:val="clear" w:color="auto" w:fill="CBFFCB"/>
          </w:tcPr>
          <w:p w14:paraId="0002E20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4.470,00</w:t>
            </w:r>
          </w:p>
        </w:tc>
        <w:tc>
          <w:tcPr>
            <w:tcW w:w="960" w:type="dxa"/>
            <w:shd w:val="clear" w:color="auto" w:fill="CBFFCB"/>
          </w:tcPr>
          <w:p w14:paraId="09A673A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89,76%</w:t>
            </w:r>
          </w:p>
        </w:tc>
      </w:tr>
      <w:tr w:rsidR="00086EA1" w:rsidRPr="00086EA1" w14:paraId="084F133A" w14:textId="77777777" w:rsidTr="00A1512F">
        <w:tc>
          <w:tcPr>
            <w:tcW w:w="5313" w:type="dxa"/>
            <w:shd w:val="clear" w:color="auto" w:fill="F2F2F2"/>
          </w:tcPr>
          <w:p w14:paraId="2F528726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177F4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4.980,00</w:t>
            </w:r>
          </w:p>
        </w:tc>
        <w:tc>
          <w:tcPr>
            <w:tcW w:w="1300" w:type="dxa"/>
            <w:shd w:val="clear" w:color="auto" w:fill="F2F2F2"/>
          </w:tcPr>
          <w:p w14:paraId="7C7A31F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-510,00</w:t>
            </w:r>
          </w:p>
        </w:tc>
        <w:tc>
          <w:tcPr>
            <w:tcW w:w="1300" w:type="dxa"/>
            <w:shd w:val="clear" w:color="auto" w:fill="F2F2F2"/>
          </w:tcPr>
          <w:p w14:paraId="76DB978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4.470,00</w:t>
            </w:r>
          </w:p>
        </w:tc>
        <w:tc>
          <w:tcPr>
            <w:tcW w:w="960" w:type="dxa"/>
            <w:shd w:val="clear" w:color="auto" w:fill="F2F2F2"/>
          </w:tcPr>
          <w:p w14:paraId="615155A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89,76%</w:t>
            </w:r>
          </w:p>
        </w:tc>
      </w:tr>
      <w:tr w:rsidR="00086EA1" w:rsidRPr="00086EA1" w14:paraId="1AD9868C" w14:textId="77777777" w:rsidTr="00A1512F">
        <w:tc>
          <w:tcPr>
            <w:tcW w:w="5313" w:type="dxa"/>
          </w:tcPr>
          <w:p w14:paraId="5CA156B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488584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4.980,00</w:t>
            </w:r>
          </w:p>
        </w:tc>
        <w:tc>
          <w:tcPr>
            <w:tcW w:w="1300" w:type="dxa"/>
          </w:tcPr>
          <w:p w14:paraId="6DAEDB8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-510,00</w:t>
            </w:r>
          </w:p>
        </w:tc>
        <w:tc>
          <w:tcPr>
            <w:tcW w:w="1300" w:type="dxa"/>
          </w:tcPr>
          <w:p w14:paraId="6827C38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4.470,00</w:t>
            </w:r>
          </w:p>
        </w:tc>
        <w:tc>
          <w:tcPr>
            <w:tcW w:w="960" w:type="dxa"/>
          </w:tcPr>
          <w:p w14:paraId="5885AA0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89,76%</w:t>
            </w:r>
          </w:p>
        </w:tc>
      </w:tr>
      <w:tr w:rsidR="00086EA1" w:rsidRPr="00086EA1" w14:paraId="6E0AA3C7" w14:textId="77777777" w:rsidTr="00A1512F">
        <w:tc>
          <w:tcPr>
            <w:tcW w:w="5313" w:type="dxa"/>
            <w:shd w:val="clear" w:color="auto" w:fill="CBFFCB"/>
          </w:tcPr>
          <w:p w14:paraId="260B69D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1EE789A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397FEB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-400,00</w:t>
            </w:r>
          </w:p>
        </w:tc>
        <w:tc>
          <w:tcPr>
            <w:tcW w:w="1300" w:type="dxa"/>
            <w:shd w:val="clear" w:color="auto" w:fill="CBFFCB"/>
          </w:tcPr>
          <w:p w14:paraId="69139DC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4.600,00</w:t>
            </w:r>
          </w:p>
        </w:tc>
        <w:tc>
          <w:tcPr>
            <w:tcW w:w="960" w:type="dxa"/>
            <w:shd w:val="clear" w:color="auto" w:fill="CBFFCB"/>
          </w:tcPr>
          <w:p w14:paraId="3098B95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92,00%</w:t>
            </w:r>
          </w:p>
        </w:tc>
      </w:tr>
      <w:tr w:rsidR="00086EA1" w:rsidRPr="00086EA1" w14:paraId="6B6B3241" w14:textId="77777777" w:rsidTr="00A1512F">
        <w:tc>
          <w:tcPr>
            <w:tcW w:w="5313" w:type="dxa"/>
            <w:shd w:val="clear" w:color="auto" w:fill="F2F2F2"/>
          </w:tcPr>
          <w:p w14:paraId="293A087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62E0B2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652D9F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-400,00</w:t>
            </w:r>
          </w:p>
        </w:tc>
        <w:tc>
          <w:tcPr>
            <w:tcW w:w="1300" w:type="dxa"/>
            <w:shd w:val="clear" w:color="auto" w:fill="F2F2F2"/>
          </w:tcPr>
          <w:p w14:paraId="0381AA2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4.600,00</w:t>
            </w:r>
          </w:p>
        </w:tc>
        <w:tc>
          <w:tcPr>
            <w:tcW w:w="960" w:type="dxa"/>
            <w:shd w:val="clear" w:color="auto" w:fill="F2F2F2"/>
          </w:tcPr>
          <w:p w14:paraId="2068B16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92,00%</w:t>
            </w:r>
          </w:p>
        </w:tc>
      </w:tr>
      <w:tr w:rsidR="00086EA1" w:rsidRPr="00086EA1" w14:paraId="6A60F624" w14:textId="77777777" w:rsidTr="00A1512F">
        <w:tc>
          <w:tcPr>
            <w:tcW w:w="5313" w:type="dxa"/>
          </w:tcPr>
          <w:p w14:paraId="0A73E665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1B5A710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300" w:type="dxa"/>
          </w:tcPr>
          <w:p w14:paraId="77B0010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-400,00</w:t>
            </w:r>
          </w:p>
        </w:tc>
        <w:tc>
          <w:tcPr>
            <w:tcW w:w="1300" w:type="dxa"/>
          </w:tcPr>
          <w:p w14:paraId="362516D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4.600,00</w:t>
            </w:r>
          </w:p>
        </w:tc>
        <w:tc>
          <w:tcPr>
            <w:tcW w:w="960" w:type="dxa"/>
          </w:tcPr>
          <w:p w14:paraId="47E9AB6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92,00%</w:t>
            </w:r>
          </w:p>
        </w:tc>
      </w:tr>
      <w:tr w:rsidR="00086EA1" w:rsidRPr="00086EA1" w14:paraId="39E2AB74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24CFA29D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A201805 NABAVA I ODRŽAVANJE NEPROIZVEDENE DUGOTRAJNE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9E2B3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ECB01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2BB39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95E79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0F86262C" w14:textId="77777777" w:rsidTr="00A1512F">
        <w:tc>
          <w:tcPr>
            <w:tcW w:w="5313" w:type="dxa"/>
            <w:shd w:val="clear" w:color="auto" w:fill="CBFFCB"/>
          </w:tcPr>
          <w:p w14:paraId="47D856E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518BE7D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F49F4D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432F8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538424D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2EB99D58" w14:textId="77777777" w:rsidTr="00A1512F">
        <w:tc>
          <w:tcPr>
            <w:tcW w:w="5313" w:type="dxa"/>
            <w:shd w:val="clear" w:color="auto" w:fill="F2F2F2"/>
          </w:tcPr>
          <w:p w14:paraId="28732633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48D3F8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9CBF9F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402D6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561996C3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14986358" w14:textId="77777777" w:rsidTr="00A1512F">
        <w:tc>
          <w:tcPr>
            <w:tcW w:w="5313" w:type="dxa"/>
          </w:tcPr>
          <w:p w14:paraId="21D5FF07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29A5830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300" w:type="dxa"/>
          </w:tcPr>
          <w:p w14:paraId="4D9FF14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BF79C1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</w:tcPr>
          <w:p w14:paraId="352CD94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2F141C83" w14:textId="77777777" w:rsidTr="00A1512F">
        <w:trPr>
          <w:trHeight w:val="540"/>
        </w:trPr>
        <w:tc>
          <w:tcPr>
            <w:tcW w:w="5313" w:type="dxa"/>
            <w:shd w:val="clear" w:color="auto" w:fill="17365D"/>
            <w:vAlign w:val="center"/>
          </w:tcPr>
          <w:p w14:paraId="3527E5AF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PROGRAM 2019 RAZVOJ I SIGURNOST PROMETA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A345B0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B545F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4A8E3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83FB51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D2A6250" w14:textId="77777777" w:rsidTr="00A1512F">
        <w:trPr>
          <w:trHeight w:val="540"/>
        </w:trPr>
        <w:tc>
          <w:tcPr>
            <w:tcW w:w="5313" w:type="dxa"/>
            <w:shd w:val="clear" w:color="auto" w:fill="DAE8F2"/>
            <w:vAlign w:val="center"/>
          </w:tcPr>
          <w:p w14:paraId="3196948C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AKTIVNOST A201901 NABAVA I ODRŽAVANJE PROMETNE SIGNALIZACIJE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CD9938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7BFBC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777DB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1F206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74D79983" w14:textId="77777777" w:rsidTr="00A1512F">
        <w:tc>
          <w:tcPr>
            <w:tcW w:w="5313" w:type="dxa"/>
            <w:shd w:val="clear" w:color="auto" w:fill="CBFFCB"/>
          </w:tcPr>
          <w:p w14:paraId="6E0A639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IZVOR 5011 Pomoći iz državnog proračuna kroz opće prihode i primitke</w:t>
            </w:r>
          </w:p>
        </w:tc>
        <w:tc>
          <w:tcPr>
            <w:tcW w:w="1300" w:type="dxa"/>
            <w:shd w:val="clear" w:color="auto" w:fill="CBFFCB"/>
          </w:tcPr>
          <w:p w14:paraId="1F9A769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03C51CB6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EB2405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CBFFCB"/>
          </w:tcPr>
          <w:p w14:paraId="46D1AC9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6"/>
                <w:szCs w:val="18"/>
                <w14:ligatures w14:val="none"/>
              </w:rPr>
              <w:t>100,00%</w:t>
            </w:r>
          </w:p>
        </w:tc>
      </w:tr>
      <w:tr w:rsidR="00086EA1" w:rsidRPr="00086EA1" w14:paraId="057FA6A3" w14:textId="77777777" w:rsidTr="00A1512F">
        <w:tc>
          <w:tcPr>
            <w:tcW w:w="5313" w:type="dxa"/>
            <w:shd w:val="clear" w:color="auto" w:fill="F2F2F2"/>
          </w:tcPr>
          <w:p w14:paraId="0E292350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3C7D1E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3A98C58F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DFDABD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F2F2F2"/>
          </w:tcPr>
          <w:p w14:paraId="53D74BB1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5865E235" w14:textId="77777777" w:rsidTr="00A1512F">
        <w:tc>
          <w:tcPr>
            <w:tcW w:w="5313" w:type="dxa"/>
          </w:tcPr>
          <w:p w14:paraId="0D286CD2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62E3713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1300" w:type="dxa"/>
          </w:tcPr>
          <w:p w14:paraId="4A7ACB94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3E0D7FC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660,00</w:t>
            </w:r>
          </w:p>
        </w:tc>
        <w:tc>
          <w:tcPr>
            <w:tcW w:w="960" w:type="dxa"/>
          </w:tcPr>
          <w:p w14:paraId="43CADBFA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086EA1" w:rsidRPr="00086EA1" w14:paraId="4B0DB500" w14:textId="77777777" w:rsidTr="00A1512F">
        <w:tc>
          <w:tcPr>
            <w:tcW w:w="5313" w:type="dxa"/>
            <w:shd w:val="clear" w:color="auto" w:fill="505050"/>
          </w:tcPr>
          <w:p w14:paraId="57A3E3AB" w14:textId="77777777" w:rsidR="00086EA1" w:rsidRPr="00086EA1" w:rsidRDefault="00086EA1" w:rsidP="00086EA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561FDD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1.792.086,80</w:t>
            </w:r>
          </w:p>
        </w:tc>
        <w:tc>
          <w:tcPr>
            <w:tcW w:w="1300" w:type="dxa"/>
            <w:shd w:val="clear" w:color="auto" w:fill="505050"/>
          </w:tcPr>
          <w:p w14:paraId="5B5448CB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234.325,29</w:t>
            </w:r>
          </w:p>
        </w:tc>
        <w:tc>
          <w:tcPr>
            <w:tcW w:w="1300" w:type="dxa"/>
            <w:shd w:val="clear" w:color="auto" w:fill="505050"/>
          </w:tcPr>
          <w:p w14:paraId="4B798137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2.026.412,09</w:t>
            </w:r>
          </w:p>
        </w:tc>
        <w:tc>
          <w:tcPr>
            <w:tcW w:w="960" w:type="dxa"/>
            <w:shd w:val="clear" w:color="auto" w:fill="505050"/>
          </w:tcPr>
          <w:p w14:paraId="0F5F0349" w14:textId="77777777" w:rsidR="00086EA1" w:rsidRPr="00086EA1" w:rsidRDefault="00086EA1" w:rsidP="00086EA1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</w:pPr>
            <w:r w:rsidRPr="00086EA1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14:ligatures w14:val="none"/>
              </w:rPr>
              <w:t>113,08%</w:t>
            </w:r>
          </w:p>
        </w:tc>
      </w:tr>
    </w:tbl>
    <w:p w14:paraId="67E5A4A7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6FEA8AD5" w14:textId="77777777" w:rsidR="00086EA1" w:rsidRPr="00086EA1" w:rsidRDefault="00086EA1" w:rsidP="00086E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C55C9AF" w14:textId="05AB39F6" w:rsidR="00086EA1" w:rsidRPr="00086EA1" w:rsidRDefault="00086EA1" w:rsidP="00086E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86EA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</w:t>
      </w:r>
    </w:p>
    <w:p w14:paraId="32273A95" w14:textId="77777777" w:rsidR="00086EA1" w:rsidRPr="00086EA1" w:rsidRDefault="00086EA1" w:rsidP="00086E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FF3149" w14:textId="77777777" w:rsidR="00086EA1" w:rsidRPr="00086EA1" w:rsidRDefault="00086EA1" w:rsidP="00086E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A12781D" w14:textId="77777777" w:rsidR="00086EA1" w:rsidRPr="00086EA1" w:rsidRDefault="00086EA1" w:rsidP="00086EA1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196CC06" w14:textId="77777777" w:rsidR="00086EA1" w:rsidRPr="00086EA1" w:rsidRDefault="00086EA1" w:rsidP="00086EA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</w:p>
    <w:p w14:paraId="72C16336" w14:textId="77777777" w:rsid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5DC37A2C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bookmarkEnd w:id="0"/>
    <w:bookmarkEnd w:id="1"/>
    <w:p w14:paraId="6AEC6298" w14:textId="77777777" w:rsidR="00C82CE9" w:rsidRDefault="00C82CE9" w:rsidP="00C82CE9">
      <w:pPr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74EB9F38" w14:textId="77777777" w:rsidR="00C96C0D" w:rsidRDefault="00C96C0D" w:rsidP="00C96C0D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5F7A544" w14:textId="35B82837" w:rsidR="00C96C0D" w:rsidRPr="00C96C0D" w:rsidRDefault="00C96C0D" w:rsidP="00C96C0D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C96C0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hr-HR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83840" behindDoc="0" locked="0" layoutInCell="1" allowOverlap="1" wp14:anchorId="3CAF243F" wp14:editId="260E4EC5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35159348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3E94F" w14:textId="77777777" w:rsidR="00C96C0D" w:rsidRDefault="00C96C0D" w:rsidP="00C96C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BFCF9E" wp14:editId="158CDBCF">
                                  <wp:extent cx="381000" cy="498475"/>
                                  <wp:effectExtent l="0" t="0" r="0" b="0"/>
                                  <wp:docPr id="1025459905" name="Slika 10254599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9A3A6A" w14:textId="77777777" w:rsidR="00C96C0D" w:rsidRDefault="00C96C0D" w:rsidP="00C96C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F243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2283E94F" w14:textId="77777777" w:rsidR="00C96C0D" w:rsidRDefault="00C96C0D" w:rsidP="00C96C0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BFCF9E" wp14:editId="158CDBCF">
                            <wp:extent cx="381000" cy="498475"/>
                            <wp:effectExtent l="0" t="0" r="0" b="0"/>
                            <wp:docPr id="1025459905" name="Slika 10254599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9A3A6A" w14:textId="77777777" w:rsidR="00C96C0D" w:rsidRDefault="00C96C0D" w:rsidP="00C96C0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96C0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0DF092CB" wp14:editId="613C2433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1333161133" name="Tekstni okvir 133316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4DF8" w14:textId="77777777" w:rsidR="00C96C0D" w:rsidRPr="000D4FAB" w:rsidRDefault="00C96C0D" w:rsidP="00C96C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4690FEA8" w14:textId="77777777" w:rsidR="00C96C0D" w:rsidRPr="00FC593F" w:rsidRDefault="00C96C0D" w:rsidP="00C96C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 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43864B86" w14:textId="77777777" w:rsidR="00C96C0D" w:rsidRPr="000D4FAB" w:rsidRDefault="00C96C0D" w:rsidP="00C96C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ŠODOLOVCI</w:t>
                            </w:r>
                          </w:p>
                          <w:p w14:paraId="120C1B04" w14:textId="77777777" w:rsidR="00C96C0D" w:rsidRDefault="00C96C0D" w:rsidP="00C96C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757518EE" w14:textId="77777777" w:rsidR="00C96C0D" w:rsidRDefault="00C96C0D" w:rsidP="00C96C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092CB" id="Tekstni okvir 1333161133" o:spid="_x0000_s1027" type="#_x0000_t202" style="position:absolute;margin-left:0;margin-top:59.15pt;width:199.2pt;height:52.25pt;z-index:2516848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57D94DF8" w14:textId="77777777" w:rsidR="00C96C0D" w:rsidRPr="000D4FAB" w:rsidRDefault="00C96C0D" w:rsidP="00C96C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4690FEA8" w14:textId="77777777" w:rsidR="00C96C0D" w:rsidRPr="00FC593F" w:rsidRDefault="00C96C0D" w:rsidP="00C96C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 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43864B86" w14:textId="77777777" w:rsidR="00C96C0D" w:rsidRPr="000D4FAB" w:rsidRDefault="00C96C0D" w:rsidP="00C96C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ŠODOLOVCI</w:t>
                      </w:r>
                    </w:p>
                    <w:p w14:paraId="120C1B04" w14:textId="77777777" w:rsidR="00C96C0D" w:rsidRDefault="00C96C0D" w:rsidP="00C96C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757518EE" w14:textId="77777777" w:rsidR="00C96C0D" w:rsidRDefault="00C96C0D" w:rsidP="00C96C0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96C0D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45AA0B" wp14:editId="1A9948F5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A504F" w14:textId="77777777" w:rsidR="00C96C0D" w:rsidRDefault="00C96C0D" w:rsidP="00C96C0D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5AA0B" id="_x0000_s1028" type="#_x0000_t202" style="position:absolute;margin-left:-1.8pt;margin-top:84.55pt;width:22.4pt;height:25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284A504F" w14:textId="77777777" w:rsidR="00C96C0D" w:rsidRDefault="00C96C0D" w:rsidP="00C96C0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88BEEE1" w14:textId="77777777" w:rsidR="00C96C0D" w:rsidRPr="00C96C0D" w:rsidRDefault="00C96C0D" w:rsidP="00C96C0D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B580B06" w14:textId="77777777" w:rsidR="00C96C0D" w:rsidRPr="00C96C0D" w:rsidRDefault="00C96C0D" w:rsidP="00C96C0D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C96C0D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KLASA: 620-01/25-01/1</w:t>
      </w:r>
    </w:p>
    <w:p w14:paraId="3BABC47D" w14:textId="77777777" w:rsidR="00C96C0D" w:rsidRPr="00C96C0D" w:rsidRDefault="00C96C0D" w:rsidP="00C96C0D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C96C0D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URBROJ: 2158-36-01-26-2</w:t>
      </w:r>
    </w:p>
    <w:p w14:paraId="479DCB0C" w14:textId="77777777" w:rsidR="00C96C0D" w:rsidRPr="00C96C0D" w:rsidRDefault="00C96C0D" w:rsidP="00C96C0D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C96C0D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Šodolovci, 30. travnja 2026.</w:t>
      </w:r>
    </w:p>
    <w:p w14:paraId="0B836AD2" w14:textId="77777777" w:rsidR="00C96C0D" w:rsidRPr="00C96C0D" w:rsidRDefault="00C96C0D" w:rsidP="00C96C0D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BA5BD80" w14:textId="77777777" w:rsidR="00C96C0D" w:rsidRPr="00C96C0D" w:rsidRDefault="00C96C0D" w:rsidP="00C96C0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96C0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Temeljem članka 76. Zakona o sportu („Narodne novine“, broj 71/06, 150/08, 124/11, 86/12, 94/13, 85/15, 9/16, 98/19, 47/20 i 77/20) i članka 31. Statuta Općine Šodolovci („službeni glasnik općine Šodolovci“ broj 2/21) Općinsko vijeće Općine Šodolovci na svojoj 7. sjednici održanoj dana </w:t>
      </w:r>
      <w:r w:rsidRPr="00C96C0D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30. travnja 2026. </w:t>
      </w:r>
      <w:r w:rsidRPr="00C96C0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godine donosi</w:t>
      </w:r>
    </w:p>
    <w:p w14:paraId="3063AEB8" w14:textId="77777777" w:rsidR="00C96C0D" w:rsidRPr="00C96C0D" w:rsidRDefault="00C96C0D" w:rsidP="00C96C0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B328CCD" w14:textId="77777777" w:rsidR="00C96C0D" w:rsidRPr="00C96C0D" w:rsidRDefault="00C96C0D" w:rsidP="00C96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14:ligatures w14:val="none"/>
        </w:rPr>
      </w:pPr>
      <w:r w:rsidRPr="00C96C0D">
        <w:rPr>
          <w:rFonts w:ascii="Times New Roman" w:eastAsia="Times New Roman" w:hAnsi="Times New Roman" w:cs="Arial"/>
          <w:b/>
          <w:bCs/>
          <w:kern w:val="32"/>
          <w:sz w:val="24"/>
          <w:szCs w:val="32"/>
          <w14:ligatures w14:val="none"/>
        </w:rPr>
        <w:t>PROGRAM</w:t>
      </w:r>
      <w:r w:rsidRPr="00C96C0D">
        <w:rPr>
          <w:rFonts w:ascii="Times New Roman" w:eastAsia="Times New Roman" w:hAnsi="Times New Roman" w:cs="Arial"/>
          <w:b/>
          <w:bCs/>
          <w:kern w:val="32"/>
          <w:sz w:val="24"/>
          <w:szCs w:val="32"/>
          <w14:ligatures w14:val="none"/>
        </w:rPr>
        <w:br/>
        <w:t xml:space="preserve">javnih potreba u sportu na području Općine Šodolovci za 2026. godinu </w:t>
      </w:r>
    </w:p>
    <w:p w14:paraId="5D508B02" w14:textId="77777777" w:rsidR="00C96C0D" w:rsidRPr="00C96C0D" w:rsidRDefault="00C96C0D" w:rsidP="00C96C0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75F1B359" w14:textId="77777777" w:rsidR="00C96C0D" w:rsidRPr="00C96C0D" w:rsidRDefault="00C96C0D" w:rsidP="00C96C0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547A658D" w14:textId="77777777" w:rsidR="00C96C0D" w:rsidRPr="00C96C0D" w:rsidRDefault="00C96C0D" w:rsidP="00C96C0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C96C0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Članak 1.</w:t>
      </w:r>
    </w:p>
    <w:p w14:paraId="7696B4C0" w14:textId="77777777" w:rsidR="00C96C0D" w:rsidRPr="00C96C0D" w:rsidRDefault="00C96C0D" w:rsidP="00C96C0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96C0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 proračunu Općine Šodolovci za 2026. godinu planiraju se sredstva za financiranje javnih potreba u sportu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C96C0D" w:rsidRPr="00C96C0D" w14:paraId="6D552F2C" w14:textId="77777777" w:rsidTr="00A1512F">
        <w:tc>
          <w:tcPr>
            <w:tcW w:w="8347" w:type="dxa"/>
            <w:shd w:val="clear" w:color="auto" w:fill="505050"/>
          </w:tcPr>
          <w:p w14:paraId="0EA1247C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20"/>
                <w14:ligatures w14:val="none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70170E7" w14:textId="77777777" w:rsidR="00C96C0D" w:rsidRPr="00C96C0D" w:rsidRDefault="00C96C0D" w:rsidP="00C96C0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20"/>
                <w14:ligatures w14:val="none"/>
              </w:rPr>
              <w:t>I. IZMJENE I DOPUNE PRORAČUNA OPĆINE ŠODOLOVCI ZA 2026.G.</w:t>
            </w:r>
          </w:p>
        </w:tc>
      </w:tr>
      <w:tr w:rsidR="00C96C0D" w:rsidRPr="00C96C0D" w14:paraId="2D956560" w14:textId="77777777" w:rsidTr="00A1512F">
        <w:tc>
          <w:tcPr>
            <w:tcW w:w="8347" w:type="dxa"/>
          </w:tcPr>
          <w:p w14:paraId="77FFA258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R443 IZGRADNJA I NABAVA OPREME ZA STREET WORKOUT IGRALIŠTE</w:t>
            </w:r>
          </w:p>
          <w:p w14:paraId="2503F172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Izvor: 565 Europski poljoprivredni fond za ruralni razvoj, 11. Opći prihodi i primici, 5012 Pomoći iz državnog proračuna kroz nacionalno sufinanciranje EU projekata</w:t>
            </w:r>
          </w:p>
        </w:tc>
        <w:tc>
          <w:tcPr>
            <w:tcW w:w="1400" w:type="dxa"/>
          </w:tcPr>
          <w:p w14:paraId="23527669" w14:textId="77777777" w:rsidR="00C96C0D" w:rsidRPr="00C96C0D" w:rsidRDefault="00C96C0D" w:rsidP="00C96C0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35.919,38</w:t>
            </w:r>
          </w:p>
        </w:tc>
      </w:tr>
      <w:tr w:rsidR="00C96C0D" w:rsidRPr="00C96C0D" w14:paraId="09FE568E" w14:textId="77777777" w:rsidTr="00A1512F">
        <w:tc>
          <w:tcPr>
            <w:tcW w:w="8347" w:type="dxa"/>
          </w:tcPr>
          <w:p w14:paraId="575ED570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R282 NK VETERANI KOPRIVNA</w:t>
            </w:r>
          </w:p>
          <w:p w14:paraId="6C2F010D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Izvor: 5011 Pomoći iz državnog proračuna kroz opće prihode i primitke</w:t>
            </w:r>
          </w:p>
        </w:tc>
        <w:tc>
          <w:tcPr>
            <w:tcW w:w="1400" w:type="dxa"/>
          </w:tcPr>
          <w:p w14:paraId="624847FB" w14:textId="77777777" w:rsidR="00C96C0D" w:rsidRPr="00C96C0D" w:rsidRDefault="00C96C0D" w:rsidP="00C96C0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2.650,00</w:t>
            </w:r>
          </w:p>
        </w:tc>
      </w:tr>
      <w:tr w:rsidR="00C96C0D" w:rsidRPr="00C96C0D" w14:paraId="01620293" w14:textId="77777777" w:rsidTr="00A1512F">
        <w:tc>
          <w:tcPr>
            <w:tcW w:w="8347" w:type="dxa"/>
          </w:tcPr>
          <w:p w14:paraId="7D4B4E6A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R126 POMOĆ OSTALIM SPORTSKIM DRUŠTVIMA</w:t>
            </w:r>
          </w:p>
          <w:p w14:paraId="4D0C27A0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Izvor: 11. Opći prihodi i primici</w:t>
            </w:r>
          </w:p>
        </w:tc>
        <w:tc>
          <w:tcPr>
            <w:tcW w:w="1400" w:type="dxa"/>
          </w:tcPr>
          <w:p w14:paraId="66590D59" w14:textId="77777777" w:rsidR="00C96C0D" w:rsidRPr="00C96C0D" w:rsidRDefault="00C96C0D" w:rsidP="00C96C0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1.200,00</w:t>
            </w:r>
          </w:p>
        </w:tc>
      </w:tr>
      <w:tr w:rsidR="00C96C0D" w:rsidRPr="00C96C0D" w14:paraId="4A4ACDDB" w14:textId="77777777" w:rsidTr="00A1512F">
        <w:tc>
          <w:tcPr>
            <w:tcW w:w="8347" w:type="dxa"/>
          </w:tcPr>
          <w:p w14:paraId="280982D1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R442 REKONSTRUKCIJA SPORTSKOG IGRALIŠTA U ŠODOLOVCIMA</w:t>
            </w:r>
          </w:p>
          <w:p w14:paraId="0FEC555C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Izvor: 565 Europski poljoprivredni fond za ruralni razvoj, 5012 Pomoći iz državnog proračuna kroz nacionalno sufinanciranje EU projekata, 11. Opći prihodi i primici</w:t>
            </w:r>
          </w:p>
        </w:tc>
        <w:tc>
          <w:tcPr>
            <w:tcW w:w="1400" w:type="dxa"/>
          </w:tcPr>
          <w:p w14:paraId="789369B2" w14:textId="77777777" w:rsidR="00C96C0D" w:rsidRPr="00C96C0D" w:rsidRDefault="00C96C0D" w:rsidP="00C96C0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39.361,00</w:t>
            </w:r>
          </w:p>
        </w:tc>
      </w:tr>
      <w:tr w:rsidR="00C96C0D" w:rsidRPr="00C96C0D" w14:paraId="3BA31CCD" w14:textId="77777777" w:rsidTr="00A1512F">
        <w:tc>
          <w:tcPr>
            <w:tcW w:w="8347" w:type="dxa"/>
          </w:tcPr>
          <w:p w14:paraId="32C83A47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R451 RIBIČKI KLUB "ŠTUKA" SILAŠ</w:t>
            </w:r>
          </w:p>
          <w:p w14:paraId="467088F7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Izvor: 431 Prihodi od šumskog doprinosa</w:t>
            </w:r>
          </w:p>
        </w:tc>
        <w:tc>
          <w:tcPr>
            <w:tcW w:w="1400" w:type="dxa"/>
          </w:tcPr>
          <w:p w14:paraId="66433708" w14:textId="77777777" w:rsidR="00C96C0D" w:rsidRPr="00C96C0D" w:rsidRDefault="00C96C0D" w:rsidP="00C96C0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2.000,00</w:t>
            </w:r>
          </w:p>
        </w:tc>
      </w:tr>
      <w:tr w:rsidR="00C96C0D" w:rsidRPr="00C96C0D" w14:paraId="6E7DA10F" w14:textId="77777777" w:rsidTr="00A1512F">
        <w:tc>
          <w:tcPr>
            <w:tcW w:w="8347" w:type="dxa"/>
          </w:tcPr>
          <w:p w14:paraId="7B94B7B7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R439 UGRADNJA REFLEKTORA NA SPORTSKOM IGRALIŠTU U KOPRIVNI</w:t>
            </w:r>
          </w:p>
          <w:p w14:paraId="1358E01E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Izvor: 61. Donacije</w:t>
            </w:r>
          </w:p>
        </w:tc>
        <w:tc>
          <w:tcPr>
            <w:tcW w:w="1400" w:type="dxa"/>
          </w:tcPr>
          <w:p w14:paraId="539AA375" w14:textId="77777777" w:rsidR="00C96C0D" w:rsidRPr="00C96C0D" w:rsidRDefault="00C96C0D" w:rsidP="00C96C0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20.313,38</w:t>
            </w:r>
          </w:p>
        </w:tc>
      </w:tr>
      <w:tr w:rsidR="00C96C0D" w:rsidRPr="00C96C0D" w14:paraId="0D8DF871" w14:textId="77777777" w:rsidTr="00A1512F">
        <w:tc>
          <w:tcPr>
            <w:tcW w:w="8347" w:type="dxa"/>
          </w:tcPr>
          <w:p w14:paraId="6498A951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R429 UREĐENJE BOĆALIŠTA U NASELJU SILAŠ</w:t>
            </w:r>
          </w:p>
          <w:p w14:paraId="4FA485C8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Izvor: 61. Donacije</w:t>
            </w:r>
          </w:p>
        </w:tc>
        <w:tc>
          <w:tcPr>
            <w:tcW w:w="1400" w:type="dxa"/>
          </w:tcPr>
          <w:p w14:paraId="75AD1F12" w14:textId="77777777" w:rsidR="00C96C0D" w:rsidRPr="00C96C0D" w:rsidRDefault="00C96C0D" w:rsidP="00C96C0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10.160,00</w:t>
            </w:r>
          </w:p>
        </w:tc>
      </w:tr>
      <w:tr w:rsidR="00C96C0D" w:rsidRPr="00C96C0D" w14:paraId="27C3FA4E" w14:textId="77777777" w:rsidTr="00A1512F">
        <w:tc>
          <w:tcPr>
            <w:tcW w:w="8347" w:type="dxa"/>
          </w:tcPr>
          <w:p w14:paraId="1A80C71E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R438 UREĐENJE FASADE SPORTSKE ZGRADE U NASELJU SILAŠ</w:t>
            </w:r>
          </w:p>
          <w:p w14:paraId="596388FD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Izvor: 61. Donacije</w:t>
            </w:r>
          </w:p>
        </w:tc>
        <w:tc>
          <w:tcPr>
            <w:tcW w:w="1400" w:type="dxa"/>
          </w:tcPr>
          <w:p w14:paraId="5A8B2980" w14:textId="77777777" w:rsidR="00C96C0D" w:rsidRPr="00C96C0D" w:rsidRDefault="00C96C0D" w:rsidP="00C96C0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26.312,50</w:t>
            </w:r>
          </w:p>
        </w:tc>
      </w:tr>
      <w:tr w:rsidR="00C96C0D" w:rsidRPr="00C96C0D" w14:paraId="1BB40961" w14:textId="77777777" w:rsidTr="00A1512F">
        <w:tc>
          <w:tcPr>
            <w:tcW w:w="8347" w:type="dxa"/>
          </w:tcPr>
          <w:p w14:paraId="24663DE8" w14:textId="77777777" w:rsidR="00C96C0D" w:rsidRPr="00C96C0D" w:rsidRDefault="00C96C0D" w:rsidP="00C96C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UKUPNO: </w:t>
            </w:r>
          </w:p>
        </w:tc>
        <w:tc>
          <w:tcPr>
            <w:tcW w:w="1400" w:type="dxa"/>
          </w:tcPr>
          <w:p w14:paraId="0161B045" w14:textId="77777777" w:rsidR="00C96C0D" w:rsidRPr="00C96C0D" w:rsidRDefault="00C96C0D" w:rsidP="00C96C0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96C0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137.916,26</w:t>
            </w:r>
          </w:p>
        </w:tc>
      </w:tr>
    </w:tbl>
    <w:p w14:paraId="64D89E90" w14:textId="77777777" w:rsidR="00C96C0D" w:rsidRPr="00C96C0D" w:rsidRDefault="00C96C0D" w:rsidP="00C96C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6660675" w14:textId="77777777" w:rsidR="009E08AD" w:rsidRPr="00C96C0D" w:rsidRDefault="009E08AD" w:rsidP="00C96C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FBDFCA7" w14:textId="77777777" w:rsidR="00C96C0D" w:rsidRPr="00C96C0D" w:rsidRDefault="00C96C0D" w:rsidP="00C96C0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C96C0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Članak 2.</w:t>
      </w:r>
    </w:p>
    <w:p w14:paraId="06924865" w14:textId="77777777" w:rsidR="00C96C0D" w:rsidRPr="00C96C0D" w:rsidRDefault="00C96C0D" w:rsidP="00C96C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96C0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>Raspodjelu sredstava za potrebe sporta utvrdit će Općinski načelnik Općine Šodolovci na temelju provedenog javnog natječaja sukladno Uredbi o kriterijima, mjerilima i postupcima financiranja i ugovaranja programa i projekata od interesa za opće dobro koje provode udruge („Narodne novine“, broj 26/15 i 37/21) svojom Odlukom.</w:t>
      </w:r>
    </w:p>
    <w:p w14:paraId="34F0073C" w14:textId="77777777" w:rsidR="00C96C0D" w:rsidRPr="00C96C0D" w:rsidRDefault="00C96C0D" w:rsidP="00C96C0D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775259A4" w14:textId="77777777" w:rsidR="00C96C0D" w:rsidRPr="00C96C0D" w:rsidRDefault="00C96C0D" w:rsidP="00C96C0D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D45E868" w14:textId="77777777" w:rsidR="00C96C0D" w:rsidRPr="00C96C0D" w:rsidRDefault="00C96C0D" w:rsidP="00C96C0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C96C0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Članak 3.</w:t>
      </w:r>
    </w:p>
    <w:p w14:paraId="6DF1B31F" w14:textId="77777777" w:rsidR="00C96C0D" w:rsidRPr="00C96C0D" w:rsidRDefault="00C96C0D" w:rsidP="00C96C0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96C0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I. izmjene i dopune Programa javnih potreba u sportu Općine Šodolovci za 2026. godinu stupaju na snagu prvog dana od dana objave u „Službenom glasniku općine Šodolovci“.</w:t>
      </w:r>
    </w:p>
    <w:p w14:paraId="6C71A831" w14:textId="77777777" w:rsidR="00C96C0D" w:rsidRPr="00C96C0D" w:rsidRDefault="00C96C0D" w:rsidP="00C96C0D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5F4E4A6C" w14:textId="77777777" w:rsidR="00C96C0D" w:rsidRPr="00C96C0D" w:rsidRDefault="00C96C0D" w:rsidP="00C96C0D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5989FD5B" w14:textId="1C10F819" w:rsidR="00C96C0D" w:rsidRPr="00C96C0D" w:rsidRDefault="00C96C0D" w:rsidP="00C96C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96C0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PREDSJEDNIK OPĆINSKOG VIJEĆA</w:t>
      </w:r>
    </w:p>
    <w:p w14:paraId="1DC96A05" w14:textId="77777777" w:rsidR="00C96C0D" w:rsidRPr="00C96C0D" w:rsidRDefault="00C96C0D" w:rsidP="00C96C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96C0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Lazar Telenta</w:t>
      </w:r>
    </w:p>
    <w:p w14:paraId="52F5131D" w14:textId="77777777" w:rsidR="00C96C0D" w:rsidRDefault="00C96C0D" w:rsidP="00C96C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FB0A525" w14:textId="77777777" w:rsidR="003B4719" w:rsidRDefault="003B4719" w:rsidP="00C96C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0D40A84" w14:textId="77777777" w:rsidR="003B4719" w:rsidRDefault="003B4719" w:rsidP="00C96C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F26C0D9" w14:textId="77777777" w:rsidR="003B4719" w:rsidRDefault="003B4719" w:rsidP="00C96C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A7CFEE1" w14:textId="77777777" w:rsidR="003B4719" w:rsidRDefault="003B4719" w:rsidP="00C96C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BAA2A03" w14:textId="77777777" w:rsidR="003B4719" w:rsidRPr="00C96C0D" w:rsidRDefault="003B4719" w:rsidP="00C96C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C827DEA" w14:textId="77777777" w:rsidR="00F55324" w:rsidRDefault="00F55324" w:rsidP="00C96C0D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7EEFB879" w14:textId="77777777" w:rsidR="00F55324" w:rsidRDefault="00F55324" w:rsidP="00C96C0D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1558A75" w14:textId="77777777" w:rsidR="00F55324" w:rsidRDefault="00F55324" w:rsidP="00C96C0D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44BD311" w14:textId="77777777" w:rsidR="00535E2F" w:rsidRDefault="00535E2F" w:rsidP="00C96C0D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2C700E49" w14:textId="77777777" w:rsidR="00535E2F" w:rsidRDefault="00535E2F" w:rsidP="00C96C0D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B177A94" w14:textId="77777777" w:rsidR="00535E2F" w:rsidRDefault="00535E2F" w:rsidP="00C96C0D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EEB1C73" w14:textId="61E0E0A8" w:rsidR="00C96C0D" w:rsidRPr="00C96C0D" w:rsidRDefault="00F55324" w:rsidP="00C96C0D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0DA2C57" wp14:editId="42AE9AB1">
                <wp:simplePos x="0" y="0"/>
                <wp:positionH relativeFrom="margin">
                  <wp:posOffset>64135</wp:posOffset>
                </wp:positionH>
                <wp:positionV relativeFrom="paragraph">
                  <wp:posOffset>748030</wp:posOffset>
                </wp:positionV>
                <wp:extent cx="2120900" cy="714375"/>
                <wp:effectExtent l="0" t="0" r="0" b="9525"/>
                <wp:wrapTopAndBottom/>
                <wp:docPr id="101250423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DC1F0" w14:textId="77777777" w:rsidR="003B4719" w:rsidRPr="00F93451" w:rsidRDefault="003B4719" w:rsidP="003B4719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51B5DE4A" w14:textId="77777777" w:rsidR="003B4719" w:rsidRPr="00F93451" w:rsidRDefault="003B4719" w:rsidP="003B4719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 xml:space="preserve">OSJEČKO BARANJSKA </w:t>
                            </w:r>
                            <w:r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491DAF5F" w14:textId="77777777" w:rsidR="003B4719" w:rsidRDefault="003B4719" w:rsidP="003B4719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>OPĆINA ŠODOLOVCI</w:t>
                            </w:r>
                          </w:p>
                          <w:p w14:paraId="12DDBE55" w14:textId="77777777" w:rsidR="003B4719" w:rsidRPr="00F93451" w:rsidRDefault="003B4719" w:rsidP="003B4719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A2C57" id="_x0000_s1029" type="#_x0000_t202" style="position:absolute;left:0;text-align:left;margin-left:5.05pt;margin-top:58.9pt;width:167pt;height:56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" stroked="f">
                <v:textbox inset="1mm,1mm,1mm,1mm">
                  <w:txbxContent>
                    <w:p w14:paraId="146DC1F0" w14:textId="77777777" w:rsidR="003B4719" w:rsidRPr="00F93451" w:rsidRDefault="003B4719" w:rsidP="003B4719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51B5DE4A" w14:textId="77777777" w:rsidR="003B4719" w:rsidRPr="00F93451" w:rsidRDefault="003B4719" w:rsidP="003B4719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 xml:space="preserve">OSJEČKO BARANJSKA </w:t>
                      </w:r>
                      <w:r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491DAF5F" w14:textId="77777777" w:rsidR="003B4719" w:rsidRDefault="003B4719" w:rsidP="003B4719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>OPĆINA ŠODOLOVCI</w:t>
                      </w:r>
                    </w:p>
                    <w:p w14:paraId="12DDBE55" w14:textId="77777777" w:rsidR="003B4719" w:rsidRPr="00F93451" w:rsidRDefault="003B4719" w:rsidP="003B4719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>OPĆINSKO VIJEĆE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50FC7ED" w14:textId="0A10ED0D" w:rsidR="003B4719" w:rsidRPr="003B4719" w:rsidRDefault="003B4719" w:rsidP="003B4719">
      <w:pPr>
        <w:spacing w:line="259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C057AD" wp14:editId="71C8ABBA">
                <wp:simplePos x="0" y="0"/>
                <wp:positionH relativeFrom="margin">
                  <wp:posOffset>889847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205190894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49768" w14:textId="77777777" w:rsidR="003B4719" w:rsidRDefault="003B4719" w:rsidP="003B4719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9917028" wp14:editId="0B88A6A5">
                                  <wp:extent cx="406400" cy="406400"/>
                                  <wp:effectExtent l="0" t="0" r="0" b="0"/>
                                  <wp:docPr id="840542715" name="Slika 8405427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057AD" id="_x0000_s1030" type="#_x0000_t202" style="position:absolute;margin-left:70.05pt;margin-top:0;width:35.1pt;height:38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" stroked="f">
                <v:textbox inset="1mm,1mm,1mm,1mm">
                  <w:txbxContent>
                    <w:p w14:paraId="71E49768" w14:textId="77777777" w:rsidR="003B4719" w:rsidRDefault="003B4719" w:rsidP="003B4719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9917028" wp14:editId="0B88A6A5">
                            <wp:extent cx="406400" cy="406400"/>
                            <wp:effectExtent l="0" t="0" r="0" b="0"/>
                            <wp:docPr id="840542715" name="Slika 8405427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B4719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3FA9C6" wp14:editId="1760D02C">
                <wp:simplePos x="0" y="0"/>
                <wp:positionH relativeFrom="margin">
                  <wp:posOffset>-73599</wp:posOffset>
                </wp:positionH>
                <wp:positionV relativeFrom="paragraph">
                  <wp:posOffset>726060</wp:posOffset>
                </wp:positionV>
                <wp:extent cx="294640" cy="334645"/>
                <wp:effectExtent l="0" t="0" r="0" b="8255"/>
                <wp:wrapTopAndBottom/>
                <wp:docPr id="206736314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B8F27" w14:textId="77777777" w:rsidR="003B4719" w:rsidRDefault="003B4719" w:rsidP="003B471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A9C6" id="_x0000_s1031" type="#_x0000_t202" style="position:absolute;margin-left:-5.8pt;margin-top:57.15pt;width:23.2pt;height:26.3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" filled="f" stroked="f">
                <v:textbox inset="1mm,1mm,1mm,1mm">
                  <w:txbxContent>
                    <w:p w14:paraId="5FDB8F27" w14:textId="77777777" w:rsidR="003B4719" w:rsidRDefault="003B4719" w:rsidP="003B4719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9759322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KLASA: 363-01/25-01/3</w:t>
      </w:r>
    </w:p>
    <w:p w14:paraId="3E9A567E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URBROJ: 2158-36-01-26-2</w:t>
      </w:r>
    </w:p>
    <w:p w14:paraId="41F50321" w14:textId="77777777" w:rsidR="003B4719" w:rsidRPr="003B4719" w:rsidRDefault="003B4719" w:rsidP="003B4719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Šodolovci, 30. travnja 2026.</w:t>
      </w:r>
    </w:p>
    <w:p w14:paraId="6F85DD48" w14:textId="77777777" w:rsidR="003B4719" w:rsidRPr="003B4719" w:rsidRDefault="003B4719" w:rsidP="003B4719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18"/>
          <w14:ligatures w14:val="none"/>
        </w:rPr>
      </w:pPr>
    </w:p>
    <w:p w14:paraId="7D86FA41" w14:textId="77777777" w:rsidR="003B4719" w:rsidRPr="003B4719" w:rsidRDefault="003B4719" w:rsidP="003B4719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18"/>
          <w14:ligatures w14:val="none"/>
        </w:rPr>
        <w:t xml:space="preserve">Temeljem članka 72. st. 1. Zakona o komunalnom gospodarstvu („Narodne novine“, broj 68/18, 110/18 i 32/20) i članka 31. Statuta Općine Šodolovci („službeni glasnik općine Šodolovci“ broj 2/21) Općinsko vijeće Općine Šodolovci na svojoj 7. sjednici održanoj dana </w:t>
      </w: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30. travnja 2026. </w:t>
      </w:r>
      <w:r w:rsidRPr="003B4719">
        <w:rPr>
          <w:rFonts w:ascii="Times New Roman" w:eastAsia="Calibri" w:hAnsi="Times New Roman" w:cs="Times New Roman"/>
          <w:kern w:val="0"/>
          <w:sz w:val="20"/>
          <w:szCs w:val="18"/>
          <w14:ligatures w14:val="none"/>
        </w:rPr>
        <w:t>godine donosi:</w:t>
      </w:r>
    </w:p>
    <w:p w14:paraId="3E3B8D6B" w14:textId="77777777" w:rsidR="003B4719" w:rsidRPr="003B4719" w:rsidRDefault="003B4719" w:rsidP="003B4719">
      <w:pPr>
        <w:spacing w:line="259" w:lineRule="auto"/>
        <w:jc w:val="center"/>
        <w:rPr>
          <w:rFonts w:ascii="Times New Roman" w:eastAsia="Calibri" w:hAnsi="Times New Roman" w:cs="Times New Roman"/>
          <w:i/>
          <w:kern w:val="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b/>
          <w:kern w:val="0"/>
          <w:szCs w:val="20"/>
          <w14:ligatures w14:val="none"/>
        </w:rPr>
        <w:t xml:space="preserve">PROGRAM </w:t>
      </w:r>
      <w:r w:rsidRPr="003B4719">
        <w:rPr>
          <w:rFonts w:ascii="Times New Roman" w:eastAsia="Calibri" w:hAnsi="Times New Roman" w:cs="Times New Roman"/>
          <w:b/>
          <w:kern w:val="0"/>
          <w:szCs w:val="20"/>
          <w14:ligatures w14:val="none"/>
        </w:rPr>
        <w:br/>
        <w:t>održavanja objekata komunalne infrastrukture za 2026. godinu</w:t>
      </w:r>
    </w:p>
    <w:p w14:paraId="0DAD1AD0" w14:textId="77777777" w:rsidR="003B4719" w:rsidRPr="003B4719" w:rsidRDefault="003B4719" w:rsidP="003B4719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44EA6857" w14:textId="77777777" w:rsidR="003B4719" w:rsidRPr="003B4719" w:rsidRDefault="003B4719" w:rsidP="003B47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Članak 1</w:t>
      </w: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</w:t>
      </w:r>
    </w:p>
    <w:p w14:paraId="6FB1B615" w14:textId="77777777" w:rsidR="003B4719" w:rsidRPr="003B4719" w:rsidRDefault="003B4719" w:rsidP="003B471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Ovim Programom određuje se održavanje objekata i uređaja komunalne infrastrukture na području Općine Šodolovci za 2026. godinu za:</w:t>
      </w:r>
    </w:p>
    <w:p w14:paraId="0FA333BA" w14:textId="77777777" w:rsidR="003B4719" w:rsidRPr="003B4719" w:rsidRDefault="003B4719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>Održavanje nerazvrstanih cesta</w:t>
      </w:r>
    </w:p>
    <w:p w14:paraId="03040FDC" w14:textId="77777777" w:rsidR="003B4719" w:rsidRPr="003B4719" w:rsidRDefault="003B4719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Održavanje javnih prometnih površina na kojima nije dopušten promet motornih vozilima</w:t>
      </w:r>
    </w:p>
    <w:p w14:paraId="4DE1219E" w14:textId="77777777" w:rsidR="003B4719" w:rsidRPr="003B4719" w:rsidRDefault="003B4719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Održavanje građevina javne odvodnje oborinskih voda</w:t>
      </w:r>
    </w:p>
    <w:p w14:paraId="50D39B2B" w14:textId="77777777" w:rsidR="003B4719" w:rsidRPr="003B4719" w:rsidRDefault="003B4719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Održavanje javnih zelenih površina</w:t>
      </w:r>
    </w:p>
    <w:p w14:paraId="60F49942" w14:textId="77777777" w:rsidR="003B4719" w:rsidRPr="003B4719" w:rsidRDefault="003B4719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Održavanje građevina, uređaja i predmeta javne namjene</w:t>
      </w:r>
    </w:p>
    <w:p w14:paraId="22A8749C" w14:textId="77777777" w:rsidR="003B4719" w:rsidRPr="003B4719" w:rsidRDefault="003B4719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Održavanje groblja i krematorija na grobljima </w:t>
      </w:r>
    </w:p>
    <w:p w14:paraId="338E5346" w14:textId="77777777" w:rsidR="003B4719" w:rsidRPr="003B4719" w:rsidRDefault="003B4719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Održavanje čistoće javnih površina</w:t>
      </w:r>
    </w:p>
    <w:p w14:paraId="761D6CA8" w14:textId="77777777" w:rsidR="003B4719" w:rsidRPr="003B4719" w:rsidRDefault="003B4719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Održavanje javne rasvjete</w:t>
      </w:r>
    </w:p>
    <w:p w14:paraId="61DE6D21" w14:textId="77777777" w:rsidR="003B4719" w:rsidRPr="003B4719" w:rsidRDefault="003B4719" w:rsidP="003B4719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D0D6DD2" w14:textId="77777777" w:rsidR="003B4719" w:rsidRPr="003B4719" w:rsidRDefault="003B4719" w:rsidP="003B4719">
      <w:pPr>
        <w:spacing w:line="259" w:lineRule="auto"/>
        <w:ind w:right="22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773ADB2A" w14:textId="77777777" w:rsidR="003B4719" w:rsidRPr="003B4719" w:rsidRDefault="003B4719" w:rsidP="003B4719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7F6DE35" w14:textId="77777777" w:rsidR="003B4719" w:rsidRPr="003B4719" w:rsidRDefault="003B4719" w:rsidP="003B471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Članak 2</w:t>
      </w: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</w:t>
      </w:r>
    </w:p>
    <w:p w14:paraId="44B76C26" w14:textId="77777777" w:rsidR="003B4719" w:rsidRPr="003B4719" w:rsidRDefault="003B4719" w:rsidP="003B47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 2026. godini održavanje komunalne infrastrukture iz članka 1. ove Odluke na području Općine Šodolovci obuhvaća:</w:t>
      </w:r>
    </w:p>
    <w:p w14:paraId="4BBCBFED" w14:textId="77777777" w:rsidR="003B4719" w:rsidRPr="003B4719" w:rsidRDefault="003B4719" w:rsidP="003B4719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31BC3F0" w14:textId="77777777" w:rsidR="003B4719" w:rsidRPr="003B4719" w:rsidRDefault="003B4719">
      <w:pPr>
        <w:numPr>
          <w:ilvl w:val="0"/>
          <w:numId w:val="7"/>
        </w:numPr>
        <w:spacing w:after="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Održavanje nerazvrstanih cesta</w:t>
      </w:r>
    </w:p>
    <w:p w14:paraId="7B3883AF" w14:textId="77777777" w:rsidR="003B4719" w:rsidRPr="003B4719" w:rsidRDefault="003B4719" w:rsidP="003B471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Podrazumijeva skup mjera i radnji koje se obavljaju tijekom cijele godine sa svrhom održavanja prohodnosti, tehničke ispravnosti, urednosti ceste i osiguravanja sigurnosti ceste i cestovnih objekata.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3B4719" w:rsidRPr="003B4719" w14:paraId="13C1E945" w14:textId="77777777" w:rsidTr="00A1512F">
        <w:tc>
          <w:tcPr>
            <w:tcW w:w="7780" w:type="dxa"/>
            <w:shd w:val="clear" w:color="auto" w:fill="505050"/>
          </w:tcPr>
          <w:p w14:paraId="4220C4F0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E300878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2026.G.</w:t>
            </w:r>
          </w:p>
        </w:tc>
      </w:tr>
      <w:tr w:rsidR="003B4719" w:rsidRPr="003B4719" w14:paraId="27A3C62F" w14:textId="77777777" w:rsidTr="00A1512F">
        <w:tc>
          <w:tcPr>
            <w:tcW w:w="7780" w:type="dxa"/>
          </w:tcPr>
          <w:p w14:paraId="111EB158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R059 OBAVLJANJE ZIMSKE SLUŽBE</w:t>
            </w:r>
          </w:p>
          <w:p w14:paraId="61863610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Izvor: 5011 Pomoći iz državnog proračuna kroz opće prihode i primitke</w:t>
            </w:r>
          </w:p>
        </w:tc>
        <w:tc>
          <w:tcPr>
            <w:tcW w:w="1400" w:type="dxa"/>
          </w:tcPr>
          <w:p w14:paraId="74D4ED62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B4719" w:rsidRPr="003B4719" w14:paraId="4B98AEF6" w14:textId="77777777" w:rsidTr="00A1512F">
        <w:tc>
          <w:tcPr>
            <w:tcW w:w="7780" w:type="dxa"/>
          </w:tcPr>
          <w:p w14:paraId="50F6BD09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R058 ODRŽAVANJE NERAZVRSTANIH CESTA</w:t>
            </w:r>
          </w:p>
          <w:p w14:paraId="24BED272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Izvor: 40 Prihod od komunalne naknade i komunalnog doprinosa, 4331 Prihodi od prodaje državnog poljoprivrednog zemljišta</w:t>
            </w:r>
          </w:p>
        </w:tc>
        <w:tc>
          <w:tcPr>
            <w:tcW w:w="1400" w:type="dxa"/>
          </w:tcPr>
          <w:p w14:paraId="479C2087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3B4719" w:rsidRPr="003B4719" w14:paraId="473293FF" w14:textId="77777777" w:rsidTr="00A1512F">
        <w:tc>
          <w:tcPr>
            <w:tcW w:w="7780" w:type="dxa"/>
          </w:tcPr>
          <w:p w14:paraId="3B7CFDFE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UKUPNO: </w:t>
            </w:r>
          </w:p>
        </w:tc>
        <w:tc>
          <w:tcPr>
            <w:tcW w:w="1400" w:type="dxa"/>
          </w:tcPr>
          <w:p w14:paraId="4528BEF5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13.000,00</w:t>
            </w:r>
          </w:p>
        </w:tc>
      </w:tr>
    </w:tbl>
    <w:p w14:paraId="7A64730D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7A9EBC9E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6B70631" w14:textId="77777777" w:rsidR="003B4719" w:rsidRPr="003B4719" w:rsidRDefault="003B4719">
      <w:pPr>
        <w:numPr>
          <w:ilvl w:val="0"/>
          <w:numId w:val="7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Održavanje javnih prometnih površina na kojima nije dopušten promet motornih vozila</w:t>
      </w:r>
    </w:p>
    <w:p w14:paraId="267544F8" w14:textId="77777777" w:rsidR="003B4719" w:rsidRPr="003B4719" w:rsidRDefault="003B4719" w:rsidP="003B471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3B4719" w:rsidRPr="003B4719" w14:paraId="373CB1B2" w14:textId="77777777" w:rsidTr="00A1512F">
        <w:tc>
          <w:tcPr>
            <w:tcW w:w="4536" w:type="dxa"/>
            <w:shd w:val="clear" w:color="auto" w:fill="505050"/>
          </w:tcPr>
          <w:p w14:paraId="7BE39649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65097790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3B4719" w:rsidRPr="003B4719" w14:paraId="05A3B87B" w14:textId="77777777" w:rsidTr="00A1512F">
        <w:tc>
          <w:tcPr>
            <w:tcW w:w="4536" w:type="dxa"/>
          </w:tcPr>
          <w:p w14:paraId="2E79C019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536" w:type="dxa"/>
          </w:tcPr>
          <w:p w14:paraId="0FCB4F09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74E9009A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29C8FD72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EAFCEAA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99817D6" w14:textId="77777777" w:rsidR="003B4719" w:rsidRPr="003B4719" w:rsidRDefault="003B4719">
      <w:pPr>
        <w:numPr>
          <w:ilvl w:val="0"/>
          <w:numId w:val="7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Održavanje građevina javne odvodnje oborinskih voda</w:t>
      </w:r>
    </w:p>
    <w:p w14:paraId="3AD762E8" w14:textId="77777777" w:rsidR="003B4719" w:rsidRPr="003B4719" w:rsidRDefault="003B4719" w:rsidP="003B471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3B4719" w:rsidRPr="003B4719" w14:paraId="3303713B" w14:textId="77777777" w:rsidTr="00A1512F">
        <w:tc>
          <w:tcPr>
            <w:tcW w:w="7780" w:type="dxa"/>
            <w:shd w:val="clear" w:color="auto" w:fill="505050"/>
          </w:tcPr>
          <w:p w14:paraId="73FA22EA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E1A5388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3B4719" w:rsidRPr="003B4719" w14:paraId="1FA71EEF" w14:textId="77777777" w:rsidTr="00A1512F">
        <w:tc>
          <w:tcPr>
            <w:tcW w:w="7780" w:type="dxa"/>
          </w:tcPr>
          <w:p w14:paraId="261BC2B2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R448 ČIŠĆENJE I ISPIRANJE ZAČEPLJENIH PROPUSTA KANALSKE MREŽE</w:t>
            </w:r>
          </w:p>
          <w:p w14:paraId="1208ED79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Izvor: 52. Ostale pomoći, 5011 Pomoći iz državnog proračuna kroz opće prihode i primitke</w:t>
            </w:r>
          </w:p>
        </w:tc>
        <w:tc>
          <w:tcPr>
            <w:tcW w:w="1400" w:type="dxa"/>
          </w:tcPr>
          <w:p w14:paraId="7B8B0761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20.475,00</w:t>
            </w:r>
          </w:p>
        </w:tc>
      </w:tr>
      <w:tr w:rsidR="003B4719" w:rsidRPr="003B4719" w14:paraId="5D8E3015" w14:textId="77777777" w:rsidTr="00A1512F">
        <w:tc>
          <w:tcPr>
            <w:tcW w:w="7780" w:type="dxa"/>
          </w:tcPr>
          <w:p w14:paraId="695A72B1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UKUPNO: </w:t>
            </w:r>
          </w:p>
        </w:tc>
        <w:tc>
          <w:tcPr>
            <w:tcW w:w="1400" w:type="dxa"/>
          </w:tcPr>
          <w:p w14:paraId="4DEECF29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20.475,00</w:t>
            </w:r>
          </w:p>
        </w:tc>
      </w:tr>
    </w:tbl>
    <w:p w14:paraId="32D78DD1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12684BE4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6342FD0" w14:textId="77777777" w:rsidR="003B4719" w:rsidRPr="003B4719" w:rsidRDefault="003B4719">
      <w:pPr>
        <w:numPr>
          <w:ilvl w:val="0"/>
          <w:numId w:val="7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Održavanje javnih zelenih površina</w:t>
      </w:r>
    </w:p>
    <w:p w14:paraId="5B1B0B10" w14:textId="77777777" w:rsidR="003B4719" w:rsidRPr="003B4719" w:rsidRDefault="003B4719" w:rsidP="003B471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>Košenje, obrezivanje i sakupljanje biološkog otpada s javnih zelenih površina, obnova, održavanje i njega drveća, ukrasnog grmlja i drugog bilja, popločenih i nasipanih površina u parkovima, fitosanitarna zaštita bilja i biljnog materijala.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3B4719" w:rsidRPr="003B4719" w14:paraId="6E9A6984" w14:textId="77777777" w:rsidTr="00A1512F">
        <w:tc>
          <w:tcPr>
            <w:tcW w:w="7780" w:type="dxa"/>
            <w:shd w:val="clear" w:color="auto" w:fill="505050"/>
          </w:tcPr>
          <w:p w14:paraId="3784501C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A022034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3B4719" w:rsidRPr="003B4719" w14:paraId="1F912470" w14:textId="77777777" w:rsidTr="00A1512F">
        <w:tc>
          <w:tcPr>
            <w:tcW w:w="7780" w:type="dxa"/>
          </w:tcPr>
          <w:p w14:paraId="34CEEC1C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R155 ODRŽAVANJE JAVNIH ZELENIH POVRŠINA</w:t>
            </w:r>
          </w:p>
          <w:p w14:paraId="0144AB18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Izvor: 433 Prihodi od raspolaganja državnim poljoprivrednim zemljištem, 431 Prihodi od šumskog doprinosa, 40 Prihod od komunalne naknade i komunalnog doprinosa</w:t>
            </w:r>
          </w:p>
        </w:tc>
        <w:tc>
          <w:tcPr>
            <w:tcW w:w="1400" w:type="dxa"/>
          </w:tcPr>
          <w:p w14:paraId="42645EAF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73.825,12</w:t>
            </w:r>
          </w:p>
        </w:tc>
      </w:tr>
      <w:tr w:rsidR="003B4719" w:rsidRPr="003B4719" w14:paraId="5EEE33F1" w14:textId="77777777" w:rsidTr="00A1512F">
        <w:tc>
          <w:tcPr>
            <w:tcW w:w="7780" w:type="dxa"/>
          </w:tcPr>
          <w:p w14:paraId="1E2F98DB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R062 ZBRINJAVANJE PASA LUTALICA</w:t>
            </w:r>
          </w:p>
          <w:p w14:paraId="2307DDEE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Izvor: 5011 Pomoći iz državnog proračuna kroz opće prihode i primitke</w:t>
            </w:r>
          </w:p>
        </w:tc>
        <w:tc>
          <w:tcPr>
            <w:tcW w:w="1400" w:type="dxa"/>
          </w:tcPr>
          <w:p w14:paraId="7FD9BB2A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3B4719" w:rsidRPr="003B4719" w14:paraId="66D34E69" w14:textId="77777777" w:rsidTr="00A1512F">
        <w:tc>
          <w:tcPr>
            <w:tcW w:w="7780" w:type="dxa"/>
          </w:tcPr>
          <w:p w14:paraId="734B7DCA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UKUPNO: </w:t>
            </w:r>
          </w:p>
        </w:tc>
        <w:tc>
          <w:tcPr>
            <w:tcW w:w="1400" w:type="dxa"/>
          </w:tcPr>
          <w:p w14:paraId="32259509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84.825,12</w:t>
            </w:r>
          </w:p>
        </w:tc>
      </w:tr>
    </w:tbl>
    <w:p w14:paraId="537411AC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26D6D32B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1A6FF0BD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3734D83" w14:textId="77777777" w:rsidR="003B4719" w:rsidRPr="003B4719" w:rsidRDefault="003B4719">
      <w:pPr>
        <w:numPr>
          <w:ilvl w:val="0"/>
          <w:numId w:val="7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Održavanje građevina, uređaja i predmeta javne namjene</w:t>
      </w:r>
    </w:p>
    <w:p w14:paraId="0971860A" w14:textId="77777777" w:rsidR="003B4719" w:rsidRPr="003B4719" w:rsidRDefault="003B4719" w:rsidP="003B471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>Podrazumijeva se održavanje, popravci, čišćenje tih građevina, uređaja i predmeta.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3B4719" w:rsidRPr="003B4719" w14:paraId="4E121166" w14:textId="77777777" w:rsidTr="00A1512F">
        <w:tc>
          <w:tcPr>
            <w:tcW w:w="4536" w:type="dxa"/>
            <w:shd w:val="clear" w:color="auto" w:fill="505050"/>
          </w:tcPr>
          <w:p w14:paraId="632FF33D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4193618C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3B4719" w:rsidRPr="003B4719" w14:paraId="67B32B48" w14:textId="77777777" w:rsidTr="00A1512F">
        <w:tc>
          <w:tcPr>
            <w:tcW w:w="4536" w:type="dxa"/>
          </w:tcPr>
          <w:p w14:paraId="26325238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536" w:type="dxa"/>
          </w:tcPr>
          <w:p w14:paraId="7388F1DA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5F90695B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4226C018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63A4321B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2D232A66" w14:textId="77777777" w:rsidR="003B4719" w:rsidRPr="003B4719" w:rsidRDefault="003B4719">
      <w:pPr>
        <w:numPr>
          <w:ilvl w:val="0"/>
          <w:numId w:val="7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Održavanje groblja i krematorija na grobljima</w:t>
      </w:r>
    </w:p>
    <w:p w14:paraId="391E56CF" w14:textId="77777777" w:rsidR="003B4719" w:rsidRPr="003B4719" w:rsidRDefault="003B4719" w:rsidP="003B471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>Održavanje prostora i zgrada za obavljanje ispraćaja i ukopa pokojnika te uređivanje putova,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3B4719" w:rsidRPr="003B4719" w14:paraId="2B4C35F4" w14:textId="77777777" w:rsidTr="00A1512F">
        <w:tc>
          <w:tcPr>
            <w:tcW w:w="7780" w:type="dxa"/>
            <w:shd w:val="clear" w:color="auto" w:fill="505050"/>
          </w:tcPr>
          <w:p w14:paraId="5BF50F2D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354123A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3B4719" w:rsidRPr="003B4719" w14:paraId="6A8E21A5" w14:textId="77777777" w:rsidTr="00A1512F">
        <w:tc>
          <w:tcPr>
            <w:tcW w:w="7780" w:type="dxa"/>
          </w:tcPr>
          <w:p w14:paraId="25BEA749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R056 ODRŽAVANJE GROBLJA</w:t>
            </w:r>
          </w:p>
          <w:p w14:paraId="1E24669A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Izvor: 4331 Prihodi od prodaje državnog poljoprivrednog zemljišta, 433 Prihodi od raspolaganja državnim poljoprivrednim zemljištem, 431 Prihodi od šumskog doprinosa</w:t>
            </w:r>
          </w:p>
        </w:tc>
        <w:tc>
          <w:tcPr>
            <w:tcW w:w="1400" w:type="dxa"/>
          </w:tcPr>
          <w:p w14:paraId="7580D591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62.363,87</w:t>
            </w:r>
          </w:p>
        </w:tc>
      </w:tr>
      <w:tr w:rsidR="003B4719" w:rsidRPr="003B4719" w14:paraId="7522AE9B" w14:textId="77777777" w:rsidTr="00A1512F">
        <w:tc>
          <w:tcPr>
            <w:tcW w:w="7780" w:type="dxa"/>
          </w:tcPr>
          <w:p w14:paraId="69ADAE73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UKUPNO: </w:t>
            </w:r>
          </w:p>
        </w:tc>
        <w:tc>
          <w:tcPr>
            <w:tcW w:w="1400" w:type="dxa"/>
          </w:tcPr>
          <w:p w14:paraId="470A671D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62.363,87</w:t>
            </w:r>
          </w:p>
        </w:tc>
      </w:tr>
    </w:tbl>
    <w:p w14:paraId="4E915FCD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3A15201A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577D5D1C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7F69E8F0" w14:textId="77777777" w:rsidR="003B4719" w:rsidRPr="003B4719" w:rsidRDefault="003B4719">
      <w:pPr>
        <w:numPr>
          <w:ilvl w:val="0"/>
          <w:numId w:val="7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Održavanje čistoće javnih površina</w:t>
      </w:r>
    </w:p>
    <w:p w14:paraId="1D1A435D" w14:textId="77777777" w:rsidR="003B4719" w:rsidRPr="003B4719" w:rsidRDefault="003B4719" w:rsidP="003B471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3B4719" w:rsidRPr="003B4719" w14:paraId="076F334E" w14:textId="77777777" w:rsidTr="00A1512F">
        <w:tc>
          <w:tcPr>
            <w:tcW w:w="7780" w:type="dxa"/>
            <w:shd w:val="clear" w:color="auto" w:fill="505050"/>
          </w:tcPr>
          <w:p w14:paraId="13970A26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46D1299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3B4719" w:rsidRPr="003B4719" w14:paraId="16E60989" w14:textId="77777777" w:rsidTr="00A1512F">
        <w:tc>
          <w:tcPr>
            <w:tcW w:w="7780" w:type="dxa"/>
          </w:tcPr>
          <w:p w14:paraId="500FE1E5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R053 DERATIZACIJA</w:t>
            </w:r>
          </w:p>
          <w:p w14:paraId="0C59EEA1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Izvor: 4331 Prihodi od prodaje državnog poljoprivrednog zemljišta</w:t>
            </w:r>
          </w:p>
        </w:tc>
        <w:tc>
          <w:tcPr>
            <w:tcW w:w="1400" w:type="dxa"/>
          </w:tcPr>
          <w:p w14:paraId="71244132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6.610,86</w:t>
            </w:r>
          </w:p>
        </w:tc>
      </w:tr>
      <w:tr w:rsidR="003B4719" w:rsidRPr="003B4719" w14:paraId="2BB78EE6" w14:textId="77777777" w:rsidTr="00A1512F">
        <w:tc>
          <w:tcPr>
            <w:tcW w:w="7780" w:type="dxa"/>
          </w:tcPr>
          <w:p w14:paraId="120895AE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R053-1 DEZINSEKCIJA</w:t>
            </w:r>
          </w:p>
          <w:p w14:paraId="6E62DD92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Izvor: 433 Prihodi od raspolaganja državnim poljoprivrednim zemljištem, 5011 Pomoći iz državnog proračuna kroz opće prihode i primitke</w:t>
            </w:r>
          </w:p>
        </w:tc>
        <w:tc>
          <w:tcPr>
            <w:tcW w:w="1400" w:type="dxa"/>
          </w:tcPr>
          <w:p w14:paraId="61DB0E11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B4719" w:rsidRPr="003B4719" w14:paraId="0CDA2AF4" w14:textId="77777777" w:rsidTr="00A1512F">
        <w:tc>
          <w:tcPr>
            <w:tcW w:w="7780" w:type="dxa"/>
          </w:tcPr>
          <w:p w14:paraId="3BF1D689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R055 ODRŽAVANJE ČISTOĆE JAVNIH POVRŠINA</w:t>
            </w:r>
          </w:p>
          <w:p w14:paraId="47C01C76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Izvor: 5011 Pomoći iz državnog proračuna kroz opće prihode i primitke</w:t>
            </w:r>
          </w:p>
        </w:tc>
        <w:tc>
          <w:tcPr>
            <w:tcW w:w="1400" w:type="dxa"/>
          </w:tcPr>
          <w:p w14:paraId="3010BAC7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11.423,49</w:t>
            </w:r>
          </w:p>
        </w:tc>
      </w:tr>
      <w:tr w:rsidR="003B4719" w:rsidRPr="003B4719" w14:paraId="18B0CE5C" w14:textId="77777777" w:rsidTr="00A1512F">
        <w:tc>
          <w:tcPr>
            <w:tcW w:w="7780" w:type="dxa"/>
          </w:tcPr>
          <w:p w14:paraId="28AE9122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UKUPNO: </w:t>
            </w:r>
          </w:p>
        </w:tc>
        <w:tc>
          <w:tcPr>
            <w:tcW w:w="1400" w:type="dxa"/>
          </w:tcPr>
          <w:p w14:paraId="4C028B8F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28.034,35</w:t>
            </w:r>
          </w:p>
        </w:tc>
      </w:tr>
    </w:tbl>
    <w:p w14:paraId="51E957FE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7FE18A6E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0A889207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3456D7F5" w14:textId="77777777" w:rsidR="003B4719" w:rsidRPr="003B4719" w:rsidRDefault="003B4719">
      <w:pPr>
        <w:numPr>
          <w:ilvl w:val="0"/>
          <w:numId w:val="7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Održavanje javne rasvjete</w:t>
      </w:r>
    </w:p>
    <w:p w14:paraId="02A79B70" w14:textId="77777777" w:rsidR="003B4719" w:rsidRPr="003B4719" w:rsidRDefault="003B4719" w:rsidP="003B471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:lang w:eastAsia="hr-HR"/>
          <w14:ligatures w14:val="none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3B4719" w:rsidRPr="003B4719" w14:paraId="5273D17D" w14:textId="77777777" w:rsidTr="00A1512F">
        <w:tc>
          <w:tcPr>
            <w:tcW w:w="7780" w:type="dxa"/>
            <w:shd w:val="clear" w:color="auto" w:fill="505050"/>
          </w:tcPr>
          <w:p w14:paraId="7302CB76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D445B6A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3B4719" w:rsidRPr="003B4719" w14:paraId="16D31D9E" w14:textId="77777777" w:rsidTr="00A1512F">
        <w:tc>
          <w:tcPr>
            <w:tcW w:w="7780" w:type="dxa"/>
          </w:tcPr>
          <w:p w14:paraId="40389C66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R065 MREŽARINA ZA ELEKTRIČNU ENERGIJU</w:t>
            </w:r>
          </w:p>
          <w:p w14:paraId="56D4D5C9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Izvor: 5011 Pomoći iz državnog proračuna kroz opće prihode i primitke</w:t>
            </w:r>
          </w:p>
        </w:tc>
        <w:tc>
          <w:tcPr>
            <w:tcW w:w="1400" w:type="dxa"/>
          </w:tcPr>
          <w:p w14:paraId="3E1A6CF7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</w:tr>
      <w:tr w:rsidR="003B4719" w:rsidRPr="003B4719" w14:paraId="43235AD2" w14:textId="77777777" w:rsidTr="00A1512F">
        <w:tc>
          <w:tcPr>
            <w:tcW w:w="7780" w:type="dxa"/>
          </w:tcPr>
          <w:p w14:paraId="3C2400BA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R063 ODRŽAVANJE JAVNE RASVJETE</w:t>
            </w:r>
          </w:p>
          <w:p w14:paraId="4C3CC09A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Izvor: 40 Prihod od komunalne naknade i komunalnog doprinosa, 11. Opći prihodi i primici</w:t>
            </w:r>
          </w:p>
        </w:tc>
        <w:tc>
          <w:tcPr>
            <w:tcW w:w="1400" w:type="dxa"/>
          </w:tcPr>
          <w:p w14:paraId="51B5B666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B4719" w:rsidRPr="003B4719" w14:paraId="1BBB8255" w14:textId="77777777" w:rsidTr="00A1512F">
        <w:tc>
          <w:tcPr>
            <w:tcW w:w="7780" w:type="dxa"/>
          </w:tcPr>
          <w:p w14:paraId="3E5FF61E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R064 OPSKRBA ELEKTRIČNOM ENERGIJOM</w:t>
            </w:r>
          </w:p>
          <w:p w14:paraId="0271AFD9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Izvor: 5011 Pomoći iz državnog proračuna kroz opće prihode i primitke</w:t>
            </w:r>
          </w:p>
        </w:tc>
        <w:tc>
          <w:tcPr>
            <w:tcW w:w="1400" w:type="dxa"/>
          </w:tcPr>
          <w:p w14:paraId="5E73CE3A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15.865,99</w:t>
            </w:r>
          </w:p>
        </w:tc>
      </w:tr>
      <w:tr w:rsidR="003B4719" w:rsidRPr="003B4719" w14:paraId="0DFBDF06" w14:textId="77777777" w:rsidTr="00A1512F">
        <w:tc>
          <w:tcPr>
            <w:tcW w:w="7780" w:type="dxa"/>
          </w:tcPr>
          <w:p w14:paraId="0383B9A5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UKUPNO: </w:t>
            </w:r>
          </w:p>
        </w:tc>
        <w:tc>
          <w:tcPr>
            <w:tcW w:w="1400" w:type="dxa"/>
          </w:tcPr>
          <w:p w14:paraId="6F759C58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33.365,99</w:t>
            </w:r>
          </w:p>
        </w:tc>
      </w:tr>
    </w:tbl>
    <w:p w14:paraId="12A790D2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416B7F23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53F93A0E" w14:textId="77777777" w:rsidR="003B4719" w:rsidRPr="003B4719" w:rsidRDefault="003B4719" w:rsidP="003B4719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Članak 3.</w:t>
      </w:r>
    </w:p>
    <w:p w14:paraId="1B350AD9" w14:textId="77777777" w:rsidR="003B4719" w:rsidRPr="003B4719" w:rsidRDefault="003B4719" w:rsidP="003B4719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Planirani izvori sredstava za ostvarenje održavanje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3B4719" w:rsidRPr="003B4719" w14:paraId="79F33C3F" w14:textId="77777777" w:rsidTr="00A1512F">
        <w:tc>
          <w:tcPr>
            <w:tcW w:w="7780" w:type="dxa"/>
            <w:shd w:val="clear" w:color="auto" w:fill="505050"/>
          </w:tcPr>
          <w:p w14:paraId="5CEDDF8D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2CA61152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3B4719" w:rsidRPr="003B4719" w14:paraId="4E8F1F55" w14:textId="77777777" w:rsidTr="00A1512F">
        <w:tc>
          <w:tcPr>
            <w:tcW w:w="7780" w:type="dxa"/>
          </w:tcPr>
          <w:p w14:paraId="035B2557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 Opći prihodi i primici</w:t>
            </w:r>
          </w:p>
        </w:tc>
        <w:tc>
          <w:tcPr>
            <w:tcW w:w="1400" w:type="dxa"/>
          </w:tcPr>
          <w:p w14:paraId="5AB4362C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B4719" w:rsidRPr="003B4719" w14:paraId="3CF33CB2" w14:textId="77777777" w:rsidTr="00A1512F">
        <w:tc>
          <w:tcPr>
            <w:tcW w:w="7780" w:type="dxa"/>
          </w:tcPr>
          <w:p w14:paraId="63B1E88D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40 Prihod od komunalne naknade i komunalnog doprinosa</w:t>
            </w:r>
          </w:p>
        </w:tc>
        <w:tc>
          <w:tcPr>
            <w:tcW w:w="1400" w:type="dxa"/>
          </w:tcPr>
          <w:p w14:paraId="3B335FE9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15.382,25</w:t>
            </w:r>
          </w:p>
        </w:tc>
      </w:tr>
      <w:tr w:rsidR="003B4719" w:rsidRPr="003B4719" w14:paraId="770D63D2" w14:textId="77777777" w:rsidTr="00A1512F">
        <w:tc>
          <w:tcPr>
            <w:tcW w:w="7780" w:type="dxa"/>
          </w:tcPr>
          <w:p w14:paraId="5A6C4457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431 Prihodi od šumskog doprinosa</w:t>
            </w:r>
          </w:p>
        </w:tc>
        <w:tc>
          <w:tcPr>
            <w:tcW w:w="1400" w:type="dxa"/>
          </w:tcPr>
          <w:p w14:paraId="0686A8FB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41.036,46</w:t>
            </w:r>
          </w:p>
        </w:tc>
      </w:tr>
      <w:tr w:rsidR="003B4719" w:rsidRPr="003B4719" w14:paraId="016C8CFD" w14:textId="77777777" w:rsidTr="00A1512F">
        <w:tc>
          <w:tcPr>
            <w:tcW w:w="7780" w:type="dxa"/>
          </w:tcPr>
          <w:p w14:paraId="57BB69CC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433 Prihodi od raspolaganja državnim poljoprivrednim zemljištem</w:t>
            </w:r>
          </w:p>
        </w:tc>
        <w:tc>
          <w:tcPr>
            <w:tcW w:w="1400" w:type="dxa"/>
          </w:tcPr>
          <w:p w14:paraId="4BD69059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76.662,61</w:t>
            </w:r>
          </w:p>
        </w:tc>
      </w:tr>
      <w:tr w:rsidR="003B4719" w:rsidRPr="003B4719" w14:paraId="09ABBA9A" w14:textId="77777777" w:rsidTr="00A1512F">
        <w:tc>
          <w:tcPr>
            <w:tcW w:w="7780" w:type="dxa"/>
          </w:tcPr>
          <w:p w14:paraId="3C69738B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4331 Prihodi od prodaje državnog poljoprivrednog zemljišta</w:t>
            </w:r>
          </w:p>
        </w:tc>
        <w:tc>
          <w:tcPr>
            <w:tcW w:w="1400" w:type="dxa"/>
          </w:tcPr>
          <w:p w14:paraId="348266BA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33.811,29</w:t>
            </w:r>
          </w:p>
        </w:tc>
      </w:tr>
      <w:tr w:rsidR="003B4719" w:rsidRPr="003B4719" w14:paraId="4DE395FA" w14:textId="77777777" w:rsidTr="00A1512F">
        <w:tc>
          <w:tcPr>
            <w:tcW w:w="7780" w:type="dxa"/>
          </w:tcPr>
          <w:p w14:paraId="1C224EEF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5011 Pomoći iz državnog proračuna kroz opće prihode i primitke</w:t>
            </w:r>
          </w:p>
        </w:tc>
        <w:tc>
          <w:tcPr>
            <w:tcW w:w="1400" w:type="dxa"/>
          </w:tcPr>
          <w:p w14:paraId="6B3AE802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55.696,72</w:t>
            </w:r>
          </w:p>
        </w:tc>
      </w:tr>
      <w:tr w:rsidR="003B4719" w:rsidRPr="003B4719" w14:paraId="2C95E0FB" w14:textId="77777777" w:rsidTr="00A1512F">
        <w:tc>
          <w:tcPr>
            <w:tcW w:w="7780" w:type="dxa"/>
          </w:tcPr>
          <w:p w14:paraId="2EFD7E66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52. Ostale pomoći</w:t>
            </w:r>
          </w:p>
        </w:tc>
        <w:tc>
          <w:tcPr>
            <w:tcW w:w="1400" w:type="dxa"/>
          </w:tcPr>
          <w:p w14:paraId="4DE6DC15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17.475,00</w:t>
            </w:r>
          </w:p>
        </w:tc>
      </w:tr>
      <w:tr w:rsidR="003B4719" w:rsidRPr="003B4719" w14:paraId="3B3CB88F" w14:textId="77777777" w:rsidTr="00A1512F">
        <w:tc>
          <w:tcPr>
            <w:tcW w:w="7780" w:type="dxa"/>
          </w:tcPr>
          <w:p w14:paraId="0CE4BE60" w14:textId="77777777" w:rsidR="003B4719" w:rsidRPr="003B4719" w:rsidRDefault="003B4719" w:rsidP="003B471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UKUPNO: </w:t>
            </w:r>
          </w:p>
        </w:tc>
        <w:tc>
          <w:tcPr>
            <w:tcW w:w="1400" w:type="dxa"/>
          </w:tcPr>
          <w:p w14:paraId="3E681D66" w14:textId="77777777" w:rsidR="003B4719" w:rsidRPr="003B4719" w:rsidRDefault="003B4719" w:rsidP="003B4719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471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242.064,33</w:t>
            </w:r>
          </w:p>
        </w:tc>
      </w:tr>
    </w:tbl>
    <w:p w14:paraId="23810C02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28B67C33" w14:textId="77777777" w:rsidR="003B4719" w:rsidRPr="003B4719" w:rsidRDefault="003B4719" w:rsidP="003B471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7BC77156" w14:textId="77777777" w:rsidR="003B4719" w:rsidRPr="003B4719" w:rsidRDefault="003B4719" w:rsidP="003B4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 w:rsidRPr="003B471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Članak 4.</w:t>
      </w:r>
    </w:p>
    <w:p w14:paraId="2D53F504" w14:textId="77777777" w:rsidR="003B4719" w:rsidRPr="003B4719" w:rsidRDefault="003B4719" w:rsidP="003B4719">
      <w:pPr>
        <w:spacing w:after="0" w:line="259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I. izmjene i dopune Programa održavanja objekata i uređaja komunalne infrastrukture Općine Šodolovci za 2026. godinu stupaju na snagu prvog dana od dana objave u „Službenom glasniku Općine Šodolovci“.</w:t>
      </w:r>
    </w:p>
    <w:p w14:paraId="08EB6F33" w14:textId="77777777" w:rsidR="003B4719" w:rsidRPr="003B4719" w:rsidRDefault="003B4719" w:rsidP="003B4719">
      <w:pPr>
        <w:spacing w:line="259" w:lineRule="auto"/>
        <w:rPr>
          <w:rFonts w:ascii="Times New Roman" w:eastAsia="Calibri" w:hAnsi="Times New Roman" w:cs="Times New Roman"/>
          <w:b/>
          <w:i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b/>
          <w:i/>
          <w:kern w:val="0"/>
          <w:sz w:val="20"/>
          <w:szCs w:val="20"/>
          <w14:ligatures w14:val="none"/>
        </w:rPr>
        <w:t xml:space="preserve"> </w:t>
      </w:r>
    </w:p>
    <w:p w14:paraId="4B15BBB6" w14:textId="77777777" w:rsidR="003B4719" w:rsidRPr="003B4719" w:rsidRDefault="003B4719" w:rsidP="003B471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PREDSJEDNIK OPĆINSKOG VIJEĆA</w:t>
      </w:r>
    </w:p>
    <w:p w14:paraId="1BCF1A33" w14:textId="77777777" w:rsidR="003B4719" w:rsidRPr="003B4719" w:rsidRDefault="003B4719" w:rsidP="003B471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B47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Lazar Telenta</w:t>
      </w:r>
    </w:p>
    <w:p w14:paraId="732CCB46" w14:textId="77777777" w:rsidR="003B4719" w:rsidRPr="003B4719" w:rsidRDefault="003B4719" w:rsidP="003B471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87F37D7" w14:textId="77777777" w:rsidR="003B4719" w:rsidRPr="003B4719" w:rsidRDefault="003B4719" w:rsidP="003B4719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38DECE0" w14:textId="77777777" w:rsidR="003B4719" w:rsidRPr="003B4719" w:rsidRDefault="003B4719" w:rsidP="003B4719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6C528F0" w14:textId="77777777" w:rsidR="003B4719" w:rsidRPr="003B4719" w:rsidRDefault="003B4719" w:rsidP="003B471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73733D7" w14:textId="447FB236" w:rsidR="00C82CE9" w:rsidRP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22ABF3A" w14:textId="77777777" w:rsidR="00C82CE9" w:rsidRDefault="00C82CE9" w:rsidP="00C82CE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9A76FC" w14:textId="3B0ACB6F" w:rsidR="00535E2F" w:rsidRPr="009E08AD" w:rsidRDefault="00C82CE9" w:rsidP="009E08A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63B61337" w14:textId="77777777" w:rsidR="00535E2F" w:rsidRDefault="00535E2F" w:rsidP="00C82CE9">
      <w:pPr>
        <w:jc w:val="center"/>
      </w:pPr>
    </w:p>
    <w:p w14:paraId="0D358EF7" w14:textId="77777777" w:rsidR="00535E2F" w:rsidRPr="00535E2F" w:rsidRDefault="00535E2F" w:rsidP="00535E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E2F">
        <w:rPr>
          <w:rFonts w:ascii="Times New Roman" w:hAnsi="Times New Roman" w:cs="Times New Roman"/>
          <w:sz w:val="24"/>
          <w:szCs w:val="24"/>
        </w:rPr>
        <w:t>Na temelju članka 67. stavak 1. Zakona o komunalnom gospodarstvu („Narodne novine“ broj 68/18, 110/18, 32/20 i 145/24) i članka 31. Statuta Općine Šodolovci („službeni glasnik općine Šodolovci“ broj 2/21), Općinsko vijeće Općine Šodolovci na svojoj 7. sjednici održanoj dana 30. travnja 2026. godine donosi</w:t>
      </w:r>
    </w:p>
    <w:p w14:paraId="5ABA61BC" w14:textId="77777777" w:rsidR="00535E2F" w:rsidRPr="00535E2F" w:rsidRDefault="00535E2F" w:rsidP="00535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E2F">
        <w:rPr>
          <w:rFonts w:ascii="Times New Roman" w:hAnsi="Times New Roman" w:cs="Times New Roman"/>
          <w:b/>
          <w:sz w:val="24"/>
          <w:szCs w:val="24"/>
        </w:rPr>
        <w:t>I. izmjene Programa</w:t>
      </w:r>
    </w:p>
    <w:p w14:paraId="3B44587E" w14:textId="77777777" w:rsidR="00535E2F" w:rsidRPr="00535E2F" w:rsidRDefault="00535E2F" w:rsidP="00535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E2F">
        <w:rPr>
          <w:rFonts w:ascii="Times New Roman" w:hAnsi="Times New Roman" w:cs="Times New Roman"/>
          <w:b/>
          <w:sz w:val="24"/>
          <w:szCs w:val="24"/>
        </w:rPr>
        <w:t>gradnje objekata i uređaja komunalne infrastrukture</w:t>
      </w:r>
    </w:p>
    <w:p w14:paraId="4803A287" w14:textId="77777777" w:rsidR="00535E2F" w:rsidRPr="00535E2F" w:rsidRDefault="00535E2F" w:rsidP="00535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E2F">
        <w:rPr>
          <w:rFonts w:ascii="Times New Roman" w:hAnsi="Times New Roman" w:cs="Times New Roman"/>
          <w:b/>
          <w:sz w:val="24"/>
          <w:szCs w:val="24"/>
        </w:rPr>
        <w:t>Općine Šodolovci za 2026. godinu</w:t>
      </w:r>
    </w:p>
    <w:p w14:paraId="4E7EFD31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</w:p>
    <w:p w14:paraId="78C42D12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I. OPĆE ODREDBE</w:t>
      </w:r>
    </w:p>
    <w:p w14:paraId="1901F770" w14:textId="77777777" w:rsidR="00535E2F" w:rsidRPr="00535E2F" w:rsidRDefault="00535E2F" w:rsidP="00535E2F">
      <w:pPr>
        <w:tabs>
          <w:tab w:val="left" w:pos="2445"/>
        </w:tabs>
        <w:spacing w:line="259" w:lineRule="auto"/>
        <w:jc w:val="center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Članak 1.</w:t>
      </w:r>
    </w:p>
    <w:p w14:paraId="7B7E4CBD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Ovim Programom određuje se gradnja objekata i uređaja komunalne infrastrukture koja će se graditi na području Općine Šodolovci u 2026. godini i to:</w:t>
      </w:r>
    </w:p>
    <w:p w14:paraId="3752F2AF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- građevine komunalne infrastrukture koje će se graditi u uređenim dijelovima građevinskog područja,</w:t>
      </w:r>
    </w:p>
    <w:p w14:paraId="0434FF84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U 2026. godini ne planiraju se zahvati:</w:t>
      </w:r>
    </w:p>
    <w:p w14:paraId="003B1990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- postojeće građevine komunalne infrastrukture koje će se rekonstruirati i način rekonstrukcije,</w:t>
      </w:r>
    </w:p>
    <w:p w14:paraId="76505C09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 xml:space="preserve">- građenja objekata i uređaja komunalne infrastrukture radi uređenja neuređenog dijela građevinskog područja naselja, </w:t>
      </w:r>
    </w:p>
    <w:p w14:paraId="03E7C45A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 xml:space="preserve">- građenja objekata i uređaja komunalne infrastrukture izvan građevinskog područja, </w:t>
      </w:r>
    </w:p>
    <w:p w14:paraId="6D6474F4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- uklanjanje građevina komunalne infrastrukture.</w:t>
      </w:r>
    </w:p>
    <w:p w14:paraId="41E7A0B0" w14:textId="77777777" w:rsidR="00535E2F" w:rsidRPr="00535E2F" w:rsidRDefault="00535E2F" w:rsidP="00535E2F">
      <w:pPr>
        <w:tabs>
          <w:tab w:val="left" w:pos="2445"/>
        </w:tabs>
        <w:spacing w:line="259" w:lineRule="auto"/>
        <w:jc w:val="center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lastRenderedPageBreak/>
        <w:t>Članak 2.</w:t>
      </w:r>
    </w:p>
    <w:p w14:paraId="6E0C5714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Komunalna infrastruktura na području Općine Šodolovci su sljedeće građevine: nerazvrstane ceste, javne prometne površine kojima nije dopušten promet motornih vozila, javna parkirališta, javne zelene površine, građevine i uređaji javne namjene, javna rasvjeta i groblja.</w:t>
      </w:r>
    </w:p>
    <w:p w14:paraId="6A757D9E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 xml:space="preserve">Ovaj program sadrži procjenu troškova projektiranja, revizije, građenja, provedbe stručnog nadzora građenja i provedbe vođenja projekata građenja (u daljnjem tekstu: procjena troškova građenja) komunalne infrastrukture s naznakom izvora njihova financiranja. </w:t>
      </w:r>
    </w:p>
    <w:p w14:paraId="38611135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</w:p>
    <w:p w14:paraId="7EDDECED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II. GRAĐEVINE KOMUNALNE INFRASTRUKTURE KOJE ĆE SE GRADITI U UREĐENIM DIJELOVIMA GRAĐEVINSKOG PODRUČJA</w:t>
      </w:r>
    </w:p>
    <w:p w14:paraId="22D735AA" w14:textId="77777777" w:rsidR="00535E2F" w:rsidRPr="00535E2F" w:rsidRDefault="00535E2F" w:rsidP="00535E2F">
      <w:pPr>
        <w:tabs>
          <w:tab w:val="left" w:pos="2445"/>
        </w:tabs>
        <w:spacing w:line="259" w:lineRule="auto"/>
        <w:jc w:val="center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Članak 3.</w:t>
      </w:r>
    </w:p>
    <w:p w14:paraId="35326E16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Tijekom 2026. godine planiraju se graditi sljedeće građevine:</w:t>
      </w:r>
    </w:p>
    <w:tbl>
      <w:tblPr>
        <w:tblW w:w="1007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2284"/>
        <w:gridCol w:w="1651"/>
        <w:gridCol w:w="1998"/>
        <w:gridCol w:w="1961"/>
      </w:tblGrid>
      <w:tr w:rsidR="00535E2F" w:rsidRPr="00535E2F" w14:paraId="3DFB8CD0" w14:textId="77777777" w:rsidTr="00AF2327">
        <w:trPr>
          <w:trHeight w:val="375"/>
        </w:trPr>
        <w:tc>
          <w:tcPr>
            <w:tcW w:w="2178" w:type="dxa"/>
            <w:vMerge w:val="restart"/>
          </w:tcPr>
          <w:p w14:paraId="6AB605BA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535E2F">
              <w:rPr>
                <w:rFonts w:ascii="Times New Roman" w:eastAsia="Calibri" w:hAnsi="Times New Roman" w:cs="Times New Roman"/>
                <w:b/>
              </w:rPr>
              <w:t>Oznaka aktivnosti/projekta</w:t>
            </w:r>
          </w:p>
        </w:tc>
        <w:tc>
          <w:tcPr>
            <w:tcW w:w="2284" w:type="dxa"/>
            <w:vMerge w:val="restart"/>
          </w:tcPr>
          <w:p w14:paraId="64069233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535E2F">
              <w:rPr>
                <w:rFonts w:ascii="Times New Roman" w:eastAsia="Calibri" w:hAnsi="Times New Roman" w:cs="Times New Roman"/>
                <w:b/>
              </w:rPr>
              <w:t>Projekti i aktivnosti</w:t>
            </w:r>
          </w:p>
        </w:tc>
        <w:tc>
          <w:tcPr>
            <w:tcW w:w="1651" w:type="dxa"/>
            <w:vMerge w:val="restart"/>
          </w:tcPr>
          <w:p w14:paraId="6B23A25D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535E2F">
              <w:rPr>
                <w:rFonts w:ascii="Times New Roman" w:eastAsia="Calibri" w:hAnsi="Times New Roman" w:cs="Times New Roman"/>
                <w:b/>
              </w:rPr>
              <w:t>Iznos/EUR</w:t>
            </w:r>
          </w:p>
        </w:tc>
        <w:tc>
          <w:tcPr>
            <w:tcW w:w="3959" w:type="dxa"/>
            <w:gridSpan w:val="2"/>
          </w:tcPr>
          <w:p w14:paraId="5118C2F2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535E2F">
              <w:rPr>
                <w:rFonts w:ascii="Times New Roman" w:eastAsia="Calibri" w:hAnsi="Times New Roman" w:cs="Times New Roman"/>
                <w:b/>
              </w:rPr>
              <w:t>Izvor sredstava</w:t>
            </w:r>
          </w:p>
        </w:tc>
      </w:tr>
      <w:tr w:rsidR="00535E2F" w:rsidRPr="00535E2F" w14:paraId="196D63BF" w14:textId="77777777" w:rsidTr="00AF2327">
        <w:trPr>
          <w:trHeight w:val="366"/>
        </w:trPr>
        <w:tc>
          <w:tcPr>
            <w:tcW w:w="2178" w:type="dxa"/>
            <w:vMerge/>
          </w:tcPr>
          <w:p w14:paraId="7655EBAA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84" w:type="dxa"/>
            <w:vMerge/>
          </w:tcPr>
          <w:p w14:paraId="593ECC5F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51" w:type="dxa"/>
            <w:vMerge/>
          </w:tcPr>
          <w:p w14:paraId="59333CD7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98" w:type="dxa"/>
          </w:tcPr>
          <w:p w14:paraId="1DB1E644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535E2F">
              <w:rPr>
                <w:rFonts w:ascii="Times New Roman" w:eastAsia="Calibri" w:hAnsi="Times New Roman" w:cs="Times New Roman"/>
                <w:b/>
              </w:rPr>
              <w:t>Izvor</w:t>
            </w:r>
          </w:p>
        </w:tc>
        <w:tc>
          <w:tcPr>
            <w:tcW w:w="1961" w:type="dxa"/>
          </w:tcPr>
          <w:p w14:paraId="4CDB703B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535E2F">
              <w:rPr>
                <w:rFonts w:ascii="Times New Roman" w:eastAsia="Calibri" w:hAnsi="Times New Roman" w:cs="Times New Roman"/>
                <w:b/>
              </w:rPr>
              <w:t>Iznos/EUR</w:t>
            </w:r>
          </w:p>
        </w:tc>
      </w:tr>
      <w:tr w:rsidR="00535E2F" w:rsidRPr="00535E2F" w14:paraId="73D10AB8" w14:textId="77777777" w:rsidTr="00AF2327">
        <w:trPr>
          <w:trHeight w:val="390"/>
        </w:trPr>
        <w:tc>
          <w:tcPr>
            <w:tcW w:w="2178" w:type="dxa"/>
            <w:shd w:val="clear" w:color="auto" w:fill="D9E2F3"/>
          </w:tcPr>
          <w:p w14:paraId="149867D6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bookmarkStart w:id="5" w:name="_Hlk185853850"/>
          </w:p>
        </w:tc>
        <w:tc>
          <w:tcPr>
            <w:tcW w:w="2284" w:type="dxa"/>
            <w:shd w:val="clear" w:color="auto" w:fill="D9E2F3"/>
          </w:tcPr>
          <w:p w14:paraId="35D4413A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535E2F">
              <w:rPr>
                <w:rFonts w:ascii="Times New Roman" w:eastAsia="Calibri" w:hAnsi="Times New Roman" w:cs="Times New Roman"/>
                <w:b/>
              </w:rPr>
              <w:t>JAVNE ZELENE POVRŠINE</w:t>
            </w:r>
          </w:p>
        </w:tc>
        <w:tc>
          <w:tcPr>
            <w:tcW w:w="1651" w:type="dxa"/>
            <w:shd w:val="clear" w:color="auto" w:fill="D9E2F3"/>
          </w:tcPr>
          <w:p w14:paraId="2AD728A9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59" w:type="dxa"/>
            <w:gridSpan w:val="2"/>
            <w:shd w:val="clear" w:color="auto" w:fill="D9E2F3"/>
          </w:tcPr>
          <w:p w14:paraId="1B3FA607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5"/>
      <w:tr w:rsidR="00535E2F" w:rsidRPr="00535E2F" w14:paraId="00EB1EAE" w14:textId="77777777" w:rsidTr="00AF2327">
        <w:trPr>
          <w:trHeight w:val="525"/>
        </w:trPr>
        <w:tc>
          <w:tcPr>
            <w:tcW w:w="2178" w:type="dxa"/>
            <w:vMerge w:val="restart"/>
          </w:tcPr>
          <w:p w14:paraId="35952D2E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K200317</w:t>
            </w:r>
          </w:p>
        </w:tc>
        <w:tc>
          <w:tcPr>
            <w:tcW w:w="2284" w:type="dxa"/>
            <w:vMerge w:val="restart"/>
          </w:tcPr>
          <w:p w14:paraId="36F30CC3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Uređenje parkirališta na mjesnom groblju u naselju Ada</w:t>
            </w:r>
          </w:p>
        </w:tc>
        <w:tc>
          <w:tcPr>
            <w:tcW w:w="1651" w:type="dxa"/>
            <w:vMerge w:val="restart"/>
          </w:tcPr>
          <w:p w14:paraId="253D6085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63.856,13</w:t>
            </w:r>
          </w:p>
        </w:tc>
        <w:tc>
          <w:tcPr>
            <w:tcW w:w="1998" w:type="dxa"/>
          </w:tcPr>
          <w:p w14:paraId="3EAC9353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Opći prihodi i primici</w:t>
            </w:r>
          </w:p>
        </w:tc>
        <w:tc>
          <w:tcPr>
            <w:tcW w:w="1961" w:type="dxa"/>
          </w:tcPr>
          <w:p w14:paraId="7D9CBC27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13.409,79</w:t>
            </w:r>
          </w:p>
        </w:tc>
      </w:tr>
      <w:tr w:rsidR="00535E2F" w:rsidRPr="00535E2F" w14:paraId="208DCB96" w14:textId="77777777" w:rsidTr="00AF2327">
        <w:trPr>
          <w:trHeight w:val="525"/>
        </w:trPr>
        <w:tc>
          <w:tcPr>
            <w:tcW w:w="2178" w:type="dxa"/>
            <w:vMerge/>
          </w:tcPr>
          <w:p w14:paraId="5704AC16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4" w:type="dxa"/>
            <w:vMerge/>
          </w:tcPr>
          <w:p w14:paraId="694AAEA5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1" w:type="dxa"/>
            <w:vMerge/>
          </w:tcPr>
          <w:p w14:paraId="711ACF66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8" w:type="dxa"/>
          </w:tcPr>
          <w:p w14:paraId="2C9365A1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Pomoći iz državnog proračuna kroz opće prihode i primitke</w:t>
            </w:r>
          </w:p>
        </w:tc>
        <w:tc>
          <w:tcPr>
            <w:tcW w:w="1961" w:type="dxa"/>
          </w:tcPr>
          <w:p w14:paraId="2DAEA8C8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50.446,34</w:t>
            </w:r>
          </w:p>
        </w:tc>
      </w:tr>
      <w:tr w:rsidR="00535E2F" w:rsidRPr="00535E2F" w14:paraId="2CA6D051" w14:textId="77777777" w:rsidTr="00AF2327">
        <w:trPr>
          <w:trHeight w:val="525"/>
        </w:trPr>
        <w:tc>
          <w:tcPr>
            <w:tcW w:w="2178" w:type="dxa"/>
          </w:tcPr>
          <w:p w14:paraId="7AC8058B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K200318</w:t>
            </w:r>
          </w:p>
        </w:tc>
        <w:tc>
          <w:tcPr>
            <w:tcW w:w="2284" w:type="dxa"/>
          </w:tcPr>
          <w:p w14:paraId="66898D58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Adaptacija i opremanje dječjeg igrališta u naselju Šodolovci</w:t>
            </w:r>
          </w:p>
        </w:tc>
        <w:tc>
          <w:tcPr>
            <w:tcW w:w="1651" w:type="dxa"/>
          </w:tcPr>
          <w:p w14:paraId="46005FE1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50.283,76</w:t>
            </w:r>
          </w:p>
        </w:tc>
        <w:tc>
          <w:tcPr>
            <w:tcW w:w="1998" w:type="dxa"/>
          </w:tcPr>
          <w:p w14:paraId="176B1EB2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Donacije</w:t>
            </w:r>
          </w:p>
        </w:tc>
        <w:tc>
          <w:tcPr>
            <w:tcW w:w="1961" w:type="dxa"/>
          </w:tcPr>
          <w:p w14:paraId="038551FC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50.283,76</w:t>
            </w:r>
          </w:p>
        </w:tc>
      </w:tr>
      <w:tr w:rsidR="00535E2F" w:rsidRPr="00535E2F" w14:paraId="6E30C448" w14:textId="77777777" w:rsidTr="00AF2327">
        <w:trPr>
          <w:trHeight w:val="525"/>
        </w:trPr>
        <w:tc>
          <w:tcPr>
            <w:tcW w:w="2178" w:type="dxa"/>
          </w:tcPr>
          <w:p w14:paraId="16928DDE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K200319</w:t>
            </w:r>
          </w:p>
        </w:tc>
        <w:tc>
          <w:tcPr>
            <w:tcW w:w="2284" w:type="dxa"/>
          </w:tcPr>
          <w:p w14:paraId="0F593A58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Uređenje i opremanje dječjeg igrališta u naselju Palača</w:t>
            </w:r>
          </w:p>
        </w:tc>
        <w:tc>
          <w:tcPr>
            <w:tcW w:w="1651" w:type="dxa"/>
          </w:tcPr>
          <w:p w14:paraId="6D1FFA63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25.861,63</w:t>
            </w:r>
          </w:p>
        </w:tc>
        <w:tc>
          <w:tcPr>
            <w:tcW w:w="1998" w:type="dxa"/>
          </w:tcPr>
          <w:p w14:paraId="7ED59F8C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Pomoći iz državnog proračuna kroz opće prihode i primitke</w:t>
            </w:r>
          </w:p>
        </w:tc>
        <w:tc>
          <w:tcPr>
            <w:tcW w:w="1961" w:type="dxa"/>
          </w:tcPr>
          <w:p w14:paraId="6456BA2A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25.861,63</w:t>
            </w:r>
          </w:p>
        </w:tc>
      </w:tr>
      <w:tr w:rsidR="00535E2F" w:rsidRPr="00535E2F" w14:paraId="66443A84" w14:textId="77777777" w:rsidTr="00AF2327">
        <w:trPr>
          <w:trHeight w:val="270"/>
        </w:trPr>
        <w:tc>
          <w:tcPr>
            <w:tcW w:w="6113" w:type="dxa"/>
            <w:gridSpan w:val="3"/>
          </w:tcPr>
          <w:p w14:paraId="5FE6F4FE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535E2F">
              <w:rPr>
                <w:rFonts w:ascii="Times New Roman" w:eastAsia="Calibri" w:hAnsi="Times New Roman" w:cs="Times New Roman"/>
                <w:b/>
              </w:rPr>
              <w:t>UKUPNO</w:t>
            </w:r>
          </w:p>
        </w:tc>
        <w:tc>
          <w:tcPr>
            <w:tcW w:w="3959" w:type="dxa"/>
            <w:gridSpan w:val="2"/>
          </w:tcPr>
          <w:p w14:paraId="3A519169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 w:rsidRPr="00535E2F">
              <w:rPr>
                <w:rFonts w:ascii="Times New Roman" w:eastAsia="Calibri" w:hAnsi="Times New Roman" w:cs="Times New Roman"/>
                <w:b/>
              </w:rPr>
              <w:t xml:space="preserve">                                    140.001,52</w:t>
            </w:r>
          </w:p>
        </w:tc>
      </w:tr>
    </w:tbl>
    <w:p w14:paraId="6285BDD5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</w:p>
    <w:p w14:paraId="3FD07317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III. REKAPITULACIJA</w:t>
      </w:r>
    </w:p>
    <w:p w14:paraId="3ADC039C" w14:textId="77777777" w:rsidR="00535E2F" w:rsidRPr="00535E2F" w:rsidRDefault="00535E2F" w:rsidP="00535E2F">
      <w:pPr>
        <w:tabs>
          <w:tab w:val="left" w:pos="2445"/>
        </w:tabs>
        <w:spacing w:line="259" w:lineRule="auto"/>
        <w:jc w:val="center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Članak 4.</w:t>
      </w:r>
    </w:p>
    <w:p w14:paraId="258351BD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Utvrđuje se sljedeća rekapitulacija programa po vrsti i izvorima financiranja gradnje komunalne infrastrukture:</w:t>
      </w:r>
    </w:p>
    <w:tbl>
      <w:tblPr>
        <w:tblW w:w="100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0"/>
        <w:gridCol w:w="6180"/>
        <w:gridCol w:w="2640"/>
      </w:tblGrid>
      <w:tr w:rsidR="00535E2F" w:rsidRPr="00535E2F" w14:paraId="641815C1" w14:textId="77777777" w:rsidTr="00AF2327">
        <w:trPr>
          <w:trHeight w:val="315"/>
        </w:trPr>
        <w:tc>
          <w:tcPr>
            <w:tcW w:w="1230" w:type="dxa"/>
          </w:tcPr>
          <w:p w14:paraId="39E37FE0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6180" w:type="dxa"/>
          </w:tcPr>
          <w:p w14:paraId="67AD8166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Vrsta komunalne infrastrukture</w:t>
            </w:r>
          </w:p>
        </w:tc>
        <w:tc>
          <w:tcPr>
            <w:tcW w:w="2640" w:type="dxa"/>
          </w:tcPr>
          <w:p w14:paraId="064A1BC5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Iznos u €</w:t>
            </w:r>
          </w:p>
        </w:tc>
      </w:tr>
      <w:tr w:rsidR="00535E2F" w:rsidRPr="00535E2F" w14:paraId="4F094134" w14:textId="77777777" w:rsidTr="00AF2327">
        <w:trPr>
          <w:trHeight w:val="240"/>
        </w:trPr>
        <w:tc>
          <w:tcPr>
            <w:tcW w:w="1230" w:type="dxa"/>
          </w:tcPr>
          <w:p w14:paraId="0B076801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80" w:type="dxa"/>
          </w:tcPr>
          <w:p w14:paraId="362DAE81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Građevine komunalne infrastrukture koje će se graditi u radi uređenja neuređenih dijelova građevinskog područja </w:t>
            </w:r>
          </w:p>
        </w:tc>
        <w:tc>
          <w:tcPr>
            <w:tcW w:w="2640" w:type="dxa"/>
          </w:tcPr>
          <w:p w14:paraId="118C50ED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535E2F" w:rsidRPr="00535E2F" w14:paraId="332C6059" w14:textId="77777777" w:rsidTr="00AF2327">
        <w:trPr>
          <w:trHeight w:val="210"/>
        </w:trPr>
        <w:tc>
          <w:tcPr>
            <w:tcW w:w="1230" w:type="dxa"/>
          </w:tcPr>
          <w:p w14:paraId="31174F11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6180" w:type="dxa"/>
          </w:tcPr>
          <w:p w14:paraId="66411D95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sz w:val="20"/>
                <w:szCs w:val="20"/>
              </w:rPr>
              <w:t>Građevine komunalne infrastrukture koje će se graditi u uređenim dijelovima građevinskog područja</w:t>
            </w:r>
          </w:p>
        </w:tc>
        <w:tc>
          <w:tcPr>
            <w:tcW w:w="2640" w:type="dxa"/>
          </w:tcPr>
          <w:p w14:paraId="6B18D83C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140.001,52</w:t>
            </w:r>
          </w:p>
        </w:tc>
      </w:tr>
      <w:tr w:rsidR="00535E2F" w:rsidRPr="00535E2F" w14:paraId="16202377" w14:textId="77777777" w:rsidTr="00AF2327">
        <w:trPr>
          <w:trHeight w:val="195"/>
        </w:trPr>
        <w:tc>
          <w:tcPr>
            <w:tcW w:w="1230" w:type="dxa"/>
          </w:tcPr>
          <w:p w14:paraId="4878F532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80" w:type="dxa"/>
          </w:tcPr>
          <w:p w14:paraId="63636836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Građevine komunalne infrastrukture koje će se graditi izvan građevinskog područja  </w:t>
            </w:r>
          </w:p>
        </w:tc>
        <w:tc>
          <w:tcPr>
            <w:tcW w:w="2640" w:type="dxa"/>
          </w:tcPr>
          <w:p w14:paraId="77A1D2C7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535E2F" w:rsidRPr="00535E2F" w14:paraId="3BD0E8B3" w14:textId="77777777" w:rsidTr="00AF2327">
        <w:trPr>
          <w:trHeight w:val="263"/>
        </w:trPr>
        <w:tc>
          <w:tcPr>
            <w:tcW w:w="1230" w:type="dxa"/>
          </w:tcPr>
          <w:p w14:paraId="69FD59C7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180" w:type="dxa"/>
          </w:tcPr>
          <w:p w14:paraId="376A276C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sz w:val="20"/>
                <w:szCs w:val="20"/>
              </w:rPr>
              <w:t>Postojeće građevine koje će se rekonstruirati i način rekonstrukcije</w:t>
            </w:r>
          </w:p>
        </w:tc>
        <w:tc>
          <w:tcPr>
            <w:tcW w:w="2640" w:type="dxa"/>
          </w:tcPr>
          <w:p w14:paraId="7E7724EF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535E2F" w:rsidRPr="00535E2F" w14:paraId="132E537F" w14:textId="77777777" w:rsidTr="00AF2327">
        <w:trPr>
          <w:trHeight w:val="203"/>
        </w:trPr>
        <w:tc>
          <w:tcPr>
            <w:tcW w:w="1230" w:type="dxa"/>
          </w:tcPr>
          <w:p w14:paraId="587BE8E0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180" w:type="dxa"/>
          </w:tcPr>
          <w:p w14:paraId="24A1CF04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sz w:val="20"/>
                <w:szCs w:val="20"/>
              </w:rPr>
              <w:t>Građevine komunalne infrastrukture koje će se uklanjati</w:t>
            </w:r>
          </w:p>
        </w:tc>
        <w:tc>
          <w:tcPr>
            <w:tcW w:w="2640" w:type="dxa"/>
          </w:tcPr>
          <w:p w14:paraId="6E8F86AB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535E2F" w:rsidRPr="00535E2F" w14:paraId="6FE571A9" w14:textId="77777777" w:rsidTr="00AF2327">
        <w:trPr>
          <w:trHeight w:val="173"/>
        </w:trPr>
        <w:tc>
          <w:tcPr>
            <w:tcW w:w="1230" w:type="dxa"/>
          </w:tcPr>
          <w:p w14:paraId="7345EEE6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80" w:type="dxa"/>
          </w:tcPr>
          <w:p w14:paraId="5CEADD7F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sz w:val="20"/>
                <w:szCs w:val="20"/>
              </w:rPr>
              <w:t>UKUPNO</w:t>
            </w:r>
          </w:p>
        </w:tc>
        <w:tc>
          <w:tcPr>
            <w:tcW w:w="2640" w:type="dxa"/>
          </w:tcPr>
          <w:p w14:paraId="3940395D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140.001,52</w:t>
            </w:r>
          </w:p>
        </w:tc>
      </w:tr>
    </w:tbl>
    <w:p w14:paraId="5046482B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</w:p>
    <w:tbl>
      <w:tblPr>
        <w:tblW w:w="100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0"/>
        <w:gridCol w:w="6180"/>
        <w:gridCol w:w="2640"/>
      </w:tblGrid>
      <w:tr w:rsidR="00535E2F" w:rsidRPr="00535E2F" w14:paraId="44C0C898" w14:textId="77777777" w:rsidTr="00AF2327">
        <w:trPr>
          <w:trHeight w:val="315"/>
        </w:trPr>
        <w:tc>
          <w:tcPr>
            <w:tcW w:w="1230" w:type="dxa"/>
          </w:tcPr>
          <w:p w14:paraId="334B897D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35E2F">
              <w:rPr>
                <w:rFonts w:ascii="Times New Roman" w:eastAsia="Calibri" w:hAnsi="Times New Roman" w:cs="Times New Roman"/>
                <w:b/>
                <w:bCs/>
              </w:rPr>
              <w:t>Redni broj</w:t>
            </w:r>
          </w:p>
        </w:tc>
        <w:tc>
          <w:tcPr>
            <w:tcW w:w="6180" w:type="dxa"/>
          </w:tcPr>
          <w:p w14:paraId="73E66184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35E2F">
              <w:rPr>
                <w:rFonts w:ascii="Times New Roman" w:eastAsia="Calibri" w:hAnsi="Times New Roman" w:cs="Times New Roman"/>
                <w:b/>
                <w:bCs/>
              </w:rPr>
              <w:t>Izvor financiranja</w:t>
            </w:r>
          </w:p>
        </w:tc>
        <w:tc>
          <w:tcPr>
            <w:tcW w:w="2640" w:type="dxa"/>
          </w:tcPr>
          <w:p w14:paraId="6837EE60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35E2F">
              <w:rPr>
                <w:rFonts w:ascii="Times New Roman" w:eastAsia="Calibri" w:hAnsi="Times New Roman" w:cs="Times New Roman"/>
                <w:b/>
                <w:bCs/>
              </w:rPr>
              <w:t>Iznos u €</w:t>
            </w:r>
          </w:p>
        </w:tc>
      </w:tr>
      <w:tr w:rsidR="00535E2F" w:rsidRPr="00535E2F" w14:paraId="33637ED9" w14:textId="77777777" w:rsidTr="00AF2327">
        <w:trPr>
          <w:trHeight w:val="240"/>
        </w:trPr>
        <w:tc>
          <w:tcPr>
            <w:tcW w:w="1230" w:type="dxa"/>
          </w:tcPr>
          <w:p w14:paraId="32DC4264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180" w:type="dxa"/>
          </w:tcPr>
          <w:p w14:paraId="46EBC1A2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Pomoći iz državnog proračuna kroz opće prihode i primitke</w:t>
            </w:r>
          </w:p>
        </w:tc>
        <w:tc>
          <w:tcPr>
            <w:tcW w:w="2640" w:type="dxa"/>
          </w:tcPr>
          <w:p w14:paraId="5D702C61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76.307,97</w:t>
            </w:r>
          </w:p>
        </w:tc>
      </w:tr>
      <w:tr w:rsidR="00535E2F" w:rsidRPr="00535E2F" w14:paraId="569AAE7B" w14:textId="77777777" w:rsidTr="00AF2327">
        <w:trPr>
          <w:trHeight w:val="263"/>
        </w:trPr>
        <w:tc>
          <w:tcPr>
            <w:tcW w:w="1230" w:type="dxa"/>
          </w:tcPr>
          <w:p w14:paraId="0B061D1B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180" w:type="dxa"/>
          </w:tcPr>
          <w:p w14:paraId="04975939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Opći prihodi i primici</w:t>
            </w:r>
          </w:p>
        </w:tc>
        <w:tc>
          <w:tcPr>
            <w:tcW w:w="2640" w:type="dxa"/>
          </w:tcPr>
          <w:p w14:paraId="3D468CF7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13.409,79</w:t>
            </w:r>
          </w:p>
        </w:tc>
      </w:tr>
      <w:tr w:rsidR="00535E2F" w:rsidRPr="00535E2F" w14:paraId="6B930A48" w14:textId="77777777" w:rsidTr="00AF2327">
        <w:trPr>
          <w:trHeight w:val="263"/>
        </w:trPr>
        <w:tc>
          <w:tcPr>
            <w:tcW w:w="1230" w:type="dxa"/>
          </w:tcPr>
          <w:p w14:paraId="07247ADB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180" w:type="dxa"/>
          </w:tcPr>
          <w:p w14:paraId="1D89D2B1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Donacije</w:t>
            </w:r>
          </w:p>
        </w:tc>
        <w:tc>
          <w:tcPr>
            <w:tcW w:w="2640" w:type="dxa"/>
          </w:tcPr>
          <w:p w14:paraId="4B648D71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50.283,76</w:t>
            </w:r>
          </w:p>
        </w:tc>
      </w:tr>
      <w:tr w:rsidR="00535E2F" w:rsidRPr="00535E2F" w14:paraId="6A86BA06" w14:textId="77777777" w:rsidTr="00AF2327">
        <w:trPr>
          <w:trHeight w:val="173"/>
        </w:trPr>
        <w:tc>
          <w:tcPr>
            <w:tcW w:w="1230" w:type="dxa"/>
          </w:tcPr>
          <w:p w14:paraId="02FE4B05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80" w:type="dxa"/>
          </w:tcPr>
          <w:p w14:paraId="7090B0CA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</w:rPr>
              <w:t>UKUPNO</w:t>
            </w:r>
          </w:p>
        </w:tc>
        <w:tc>
          <w:tcPr>
            <w:tcW w:w="2640" w:type="dxa"/>
          </w:tcPr>
          <w:p w14:paraId="79DB3B81" w14:textId="77777777" w:rsidR="00535E2F" w:rsidRPr="00535E2F" w:rsidRDefault="00535E2F" w:rsidP="00535E2F">
            <w:pPr>
              <w:tabs>
                <w:tab w:val="left" w:pos="2445"/>
              </w:tabs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535E2F">
              <w:rPr>
                <w:rFonts w:ascii="Times New Roman" w:eastAsia="Calibri" w:hAnsi="Times New Roman" w:cs="Times New Roman"/>
                <w:b/>
              </w:rPr>
              <w:t>140.001,52</w:t>
            </w:r>
          </w:p>
        </w:tc>
      </w:tr>
    </w:tbl>
    <w:p w14:paraId="4D9B6340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</w:p>
    <w:p w14:paraId="5D3B7DBE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IV. ZAVRŠNE ODREDBE</w:t>
      </w:r>
    </w:p>
    <w:p w14:paraId="4E53C6A7" w14:textId="77777777" w:rsidR="00535E2F" w:rsidRPr="00535E2F" w:rsidRDefault="00535E2F" w:rsidP="00535E2F">
      <w:pPr>
        <w:tabs>
          <w:tab w:val="left" w:pos="2445"/>
        </w:tabs>
        <w:spacing w:line="259" w:lineRule="auto"/>
        <w:jc w:val="center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Članak 5.</w:t>
      </w:r>
    </w:p>
    <w:p w14:paraId="7EF8CC55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Financijska sredstva za ostvarivanje Programa gradnje objekata i uređaja komunalne infrastrukture na području Općine Šodolovci osigurat će se iz Proračuna Općine Šodolovci za 2026.godinu.</w:t>
      </w:r>
    </w:p>
    <w:p w14:paraId="29C3C6A7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Ovisno o ostvarenju proračunskih prihoda u 2026. godini Općinsko vijeće može smanjiti ili povećati opseg radova utvrđenih ovim Programom radi usklađenja opsega radova sa mogućnostima financiranja istih.</w:t>
      </w:r>
    </w:p>
    <w:p w14:paraId="56A8AC30" w14:textId="77777777" w:rsidR="00535E2F" w:rsidRPr="00535E2F" w:rsidRDefault="00535E2F" w:rsidP="00535E2F">
      <w:pPr>
        <w:tabs>
          <w:tab w:val="left" w:pos="2445"/>
        </w:tabs>
        <w:spacing w:line="259" w:lineRule="auto"/>
        <w:jc w:val="center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Članak 6.</w:t>
      </w:r>
    </w:p>
    <w:p w14:paraId="1FE29E22" w14:textId="77777777" w:rsidR="00535E2F" w:rsidRPr="00535E2F" w:rsidRDefault="00535E2F" w:rsidP="00535E2F">
      <w:pPr>
        <w:tabs>
          <w:tab w:val="left" w:pos="2445"/>
        </w:tabs>
        <w:spacing w:line="259" w:lineRule="auto"/>
        <w:jc w:val="both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I. izmjene i dopune Programa gradnje objekata i uređaja komunalne infrastrukture Općine Šodolovci za 2026. godinu stupaju na snagu prvog dana od dana objave u „Službenom glasniku Općine Šodolovci“.</w:t>
      </w:r>
    </w:p>
    <w:p w14:paraId="53D93905" w14:textId="77777777" w:rsidR="00535E2F" w:rsidRPr="00535E2F" w:rsidRDefault="00535E2F" w:rsidP="00535E2F">
      <w:pPr>
        <w:tabs>
          <w:tab w:val="left" w:pos="2445"/>
        </w:tabs>
        <w:spacing w:line="259" w:lineRule="auto"/>
        <w:jc w:val="both"/>
        <w:rPr>
          <w:rFonts w:ascii="Times New Roman" w:eastAsia="Calibri" w:hAnsi="Times New Roman" w:cs="Times New Roman"/>
        </w:rPr>
      </w:pPr>
    </w:p>
    <w:p w14:paraId="4F6D5746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KLASA: 361-01/25-01/1</w:t>
      </w:r>
    </w:p>
    <w:p w14:paraId="30B9E5D5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>URBROJ: 2158-36-01-26-2</w:t>
      </w:r>
    </w:p>
    <w:p w14:paraId="66B2E834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 xml:space="preserve">Šodolovci, 30. travnja 2026.             </w:t>
      </w:r>
    </w:p>
    <w:p w14:paraId="78830C32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</w:p>
    <w:p w14:paraId="5677DD4A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 xml:space="preserve">                            </w:t>
      </w:r>
    </w:p>
    <w:p w14:paraId="4F7134ED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 xml:space="preserve">                                                                                      PREDSJEDNIK OPĆINSKOG VIJEĆA:</w:t>
      </w:r>
    </w:p>
    <w:p w14:paraId="45084828" w14:textId="77777777" w:rsidR="00535E2F" w:rsidRPr="00535E2F" w:rsidRDefault="00535E2F" w:rsidP="00535E2F">
      <w:pPr>
        <w:tabs>
          <w:tab w:val="left" w:pos="2445"/>
        </w:tabs>
        <w:spacing w:line="259" w:lineRule="auto"/>
        <w:rPr>
          <w:rFonts w:ascii="Times New Roman" w:eastAsia="Calibri" w:hAnsi="Times New Roman" w:cs="Times New Roman"/>
        </w:rPr>
      </w:pPr>
      <w:r w:rsidRPr="00535E2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Lazar Telenta</w:t>
      </w:r>
    </w:p>
    <w:p w14:paraId="1E61888E" w14:textId="77777777" w:rsidR="00535E2F" w:rsidRDefault="00535E2F" w:rsidP="00C82C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C8B9B1D" w14:textId="77777777" w:rsidR="004526AC" w:rsidRDefault="004526A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D621A8" w14:textId="4B56EBF2" w:rsidR="004526AC" w:rsidRDefault="004526AC" w:rsidP="004526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55A751E0" w14:textId="77777777" w:rsidR="00535E2F" w:rsidRPr="00535E2F" w:rsidRDefault="00535E2F" w:rsidP="00535E2F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535E2F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hr-HR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92032" behindDoc="0" locked="0" layoutInCell="1" allowOverlap="1" wp14:anchorId="342BA77B" wp14:editId="09C4EF2E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58400986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85DFB" w14:textId="77777777" w:rsidR="00535E2F" w:rsidRDefault="00535E2F" w:rsidP="00535E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2E3148AA" wp14:editId="33BD79CD">
                                  <wp:extent cx="381000" cy="498475"/>
                                  <wp:effectExtent l="0" t="0" r="0" b="0"/>
                                  <wp:docPr id="661446523" name="Slika 6614465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EA3648" w14:textId="77777777" w:rsidR="00535E2F" w:rsidRDefault="00535E2F" w:rsidP="00535E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BA77B" id="_x0000_s1032" type="#_x0000_t202" style="position:absolute;margin-left:22.8pt;margin-top:14.1pt;width:151.9pt;height:47.55pt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" stroked="f">
                <v:textbox>
                  <w:txbxContent>
                    <w:p w14:paraId="54685DFB" w14:textId="77777777" w:rsidR="00535E2F" w:rsidRDefault="00535E2F" w:rsidP="00535E2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2E3148AA" wp14:editId="33BD79CD">
                            <wp:extent cx="381000" cy="498475"/>
                            <wp:effectExtent l="0" t="0" r="0" b="0"/>
                            <wp:docPr id="661446523" name="Slika 6614465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EA3648" w14:textId="77777777" w:rsidR="00535E2F" w:rsidRDefault="00535E2F" w:rsidP="00535E2F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35E2F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631874DA" wp14:editId="3C47B16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1548760396" name="Tekstni okvir 1548760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6715D" w14:textId="77777777" w:rsidR="00535E2F" w:rsidRPr="000D4FAB" w:rsidRDefault="00535E2F" w:rsidP="00535E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37679FA1" w14:textId="77777777" w:rsidR="00535E2F" w:rsidRPr="00FC593F" w:rsidRDefault="00535E2F" w:rsidP="00535E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 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1D63A8B9" w14:textId="77777777" w:rsidR="00535E2F" w:rsidRPr="000D4FAB" w:rsidRDefault="00535E2F" w:rsidP="00535E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ŠODOLOVCI</w:t>
                            </w:r>
                          </w:p>
                          <w:p w14:paraId="134C94C1" w14:textId="77777777" w:rsidR="00535E2F" w:rsidRDefault="00535E2F" w:rsidP="00535E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7BF377E4" w14:textId="77777777" w:rsidR="00535E2F" w:rsidRDefault="00535E2F" w:rsidP="00535E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874DA" id="Tekstni okvir 1548760396" o:spid="_x0000_s1033" type="#_x0000_t202" style="position:absolute;margin-left:0;margin-top:59.15pt;width:199.2pt;height:52.25pt;z-index:2516930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" stroked="f">
                <v:textbox>
                  <w:txbxContent>
                    <w:p w14:paraId="06F6715D" w14:textId="77777777" w:rsidR="00535E2F" w:rsidRPr="000D4FAB" w:rsidRDefault="00535E2F" w:rsidP="00535E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37679FA1" w14:textId="77777777" w:rsidR="00535E2F" w:rsidRPr="00FC593F" w:rsidRDefault="00535E2F" w:rsidP="00535E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 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1D63A8B9" w14:textId="77777777" w:rsidR="00535E2F" w:rsidRPr="000D4FAB" w:rsidRDefault="00535E2F" w:rsidP="00535E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ŠODOLOVCI</w:t>
                      </w:r>
                    </w:p>
                    <w:p w14:paraId="134C94C1" w14:textId="77777777" w:rsidR="00535E2F" w:rsidRDefault="00535E2F" w:rsidP="00535E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7BF377E4" w14:textId="77777777" w:rsidR="00535E2F" w:rsidRDefault="00535E2F" w:rsidP="00535E2F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35E2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6E8175" wp14:editId="1B693DB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32996826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B667B" w14:textId="77777777" w:rsidR="00535E2F" w:rsidRDefault="00535E2F" w:rsidP="00535E2F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E8175" id="_x0000_s1034" type="#_x0000_t202" style="position:absolute;margin-left:-1.8pt;margin-top:84.55pt;width:22.4pt;height:25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4q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BpNykwRbqI6mAMGwZvQoy&#10;WsDfnHW0YRUPv/YCFWfmiyMlLy5TXRbPHTx3tueOcJKgKh45G8zbmNd4oHxDijc6q/HaydgybU4W&#10;adzytJrnfv7r9S1u/gA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HOrfir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64B667B" w14:textId="77777777" w:rsidR="00535E2F" w:rsidRDefault="00535E2F" w:rsidP="00535E2F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EFCEC60" w14:textId="77777777" w:rsidR="00535E2F" w:rsidRPr="00535E2F" w:rsidRDefault="00535E2F" w:rsidP="00535E2F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804C4DE" w14:textId="77777777" w:rsidR="00535E2F" w:rsidRPr="00535E2F" w:rsidRDefault="00535E2F" w:rsidP="00535E2F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535E2F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KLASA: 321-01/25-01/1</w:t>
      </w:r>
    </w:p>
    <w:p w14:paraId="0A012FA6" w14:textId="77777777" w:rsidR="00535E2F" w:rsidRPr="00535E2F" w:rsidRDefault="00535E2F" w:rsidP="00535E2F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535E2F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URBROJ: 2158-36-01-26-2</w:t>
      </w:r>
    </w:p>
    <w:p w14:paraId="6A8DB337" w14:textId="77777777" w:rsidR="00535E2F" w:rsidRPr="00535E2F" w:rsidRDefault="00535E2F" w:rsidP="00535E2F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535E2F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Šodolovci, 30. travnja 2026.</w:t>
      </w:r>
    </w:p>
    <w:p w14:paraId="592142DC" w14:textId="77777777" w:rsidR="00535E2F" w:rsidRPr="00535E2F" w:rsidRDefault="00535E2F" w:rsidP="00535E2F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C0ED1C1" w14:textId="77777777" w:rsidR="00535E2F" w:rsidRPr="00535E2F" w:rsidRDefault="00535E2F" w:rsidP="00535E2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35E2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Temeljem članka 69. stavka 4. Zakona o šumama („Narodne novine“, broj 68/18, 115/18, 98/19, 32/20 i 145/20) i članka 31. Statuta Općine Šodolovci („službeni glasnik općine Šodolovci“ broj 2/21), Općinsko vijeće Općine Šodolovci na svojoj 7. sjednici održanoj dana </w:t>
      </w:r>
      <w:r w:rsidRPr="00535E2F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30. travnja 2026. </w:t>
      </w:r>
      <w:r w:rsidRPr="00535E2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godine donosi</w:t>
      </w:r>
    </w:p>
    <w:p w14:paraId="0F91BF2B" w14:textId="77777777" w:rsidR="00535E2F" w:rsidRPr="00535E2F" w:rsidRDefault="00535E2F" w:rsidP="00535E2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55F9761" w14:textId="77777777" w:rsidR="00535E2F" w:rsidRPr="00535E2F" w:rsidRDefault="00535E2F" w:rsidP="00535E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14:ligatures w14:val="none"/>
        </w:rPr>
      </w:pPr>
      <w:r w:rsidRPr="00535E2F">
        <w:rPr>
          <w:rFonts w:ascii="Times New Roman" w:eastAsia="Times New Roman" w:hAnsi="Times New Roman" w:cs="Arial"/>
          <w:b/>
          <w:bCs/>
          <w:kern w:val="32"/>
          <w:sz w:val="24"/>
          <w:szCs w:val="32"/>
          <w14:ligatures w14:val="none"/>
        </w:rPr>
        <w:t>PROGRAM</w:t>
      </w:r>
      <w:r w:rsidRPr="00535E2F">
        <w:rPr>
          <w:rFonts w:ascii="Times New Roman" w:eastAsia="Times New Roman" w:hAnsi="Times New Roman" w:cs="Arial"/>
          <w:b/>
          <w:bCs/>
          <w:kern w:val="32"/>
          <w:sz w:val="24"/>
          <w:szCs w:val="32"/>
          <w14:ligatures w14:val="none"/>
        </w:rPr>
        <w:br/>
        <w:t xml:space="preserve">utroška sredstava šumskog doprinosa za 2026. godinu </w:t>
      </w:r>
    </w:p>
    <w:p w14:paraId="1F3F5E60" w14:textId="77777777" w:rsidR="00535E2F" w:rsidRPr="00535E2F" w:rsidRDefault="00535E2F" w:rsidP="00535E2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5D143F32" w14:textId="77777777" w:rsidR="00535E2F" w:rsidRPr="00535E2F" w:rsidRDefault="00535E2F" w:rsidP="00535E2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CC95573" w14:textId="77777777" w:rsidR="00535E2F" w:rsidRPr="00535E2F" w:rsidRDefault="00535E2F" w:rsidP="00535E2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535E2F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Članak 1.</w:t>
      </w:r>
    </w:p>
    <w:p w14:paraId="02E01963" w14:textId="77777777" w:rsidR="00535E2F" w:rsidRPr="00535E2F" w:rsidRDefault="00535E2F" w:rsidP="00535E2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35E2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Ovim programom definira se namjena korištenja sredstava ostvarena temeljem uplaćenog iznosa sredstava šumskog doprinosa u 2026. godini.</w:t>
      </w:r>
    </w:p>
    <w:p w14:paraId="6A3AA123" w14:textId="77777777" w:rsidR="00535E2F" w:rsidRPr="00535E2F" w:rsidRDefault="00535E2F" w:rsidP="00535E2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644A211" w14:textId="77777777" w:rsidR="00535E2F" w:rsidRPr="00535E2F" w:rsidRDefault="00535E2F" w:rsidP="00535E2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535E2F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Članak 2.</w:t>
      </w:r>
    </w:p>
    <w:p w14:paraId="720A5BA9" w14:textId="77777777" w:rsidR="00535E2F" w:rsidRPr="00535E2F" w:rsidRDefault="00535E2F" w:rsidP="00535E2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35E2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Planirana sredstva šumskog doprinosa za 2026, planiraju se utrošiti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535E2F" w:rsidRPr="00535E2F" w14:paraId="46B2165F" w14:textId="77777777" w:rsidTr="00AF2327">
        <w:tc>
          <w:tcPr>
            <w:tcW w:w="8347" w:type="dxa"/>
            <w:shd w:val="clear" w:color="auto" w:fill="505050"/>
          </w:tcPr>
          <w:p w14:paraId="126B5B68" w14:textId="77777777" w:rsidR="00535E2F" w:rsidRPr="00535E2F" w:rsidRDefault="00535E2F" w:rsidP="00535E2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20"/>
                <w14:ligatures w14:val="none"/>
              </w:rPr>
            </w:pPr>
            <w:r w:rsidRPr="00535E2F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20"/>
                <w14:ligatures w14:val="none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B9E65BF" w14:textId="77777777" w:rsidR="00535E2F" w:rsidRPr="00535E2F" w:rsidRDefault="00535E2F" w:rsidP="00535E2F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20"/>
                <w14:ligatures w14:val="none"/>
              </w:rPr>
            </w:pPr>
            <w:r w:rsidRPr="00535E2F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20"/>
                <w14:ligatures w14:val="none"/>
              </w:rPr>
              <w:t>I. IZMJENE I DOPUNE PRORAČUNA OPĆINE ŠODOLOVCI ZA 2026.G.</w:t>
            </w:r>
          </w:p>
        </w:tc>
      </w:tr>
      <w:tr w:rsidR="00535E2F" w:rsidRPr="00535E2F" w14:paraId="04745901" w14:textId="77777777" w:rsidTr="00AF2327">
        <w:tc>
          <w:tcPr>
            <w:tcW w:w="8347" w:type="dxa"/>
          </w:tcPr>
          <w:p w14:paraId="39110704" w14:textId="77777777" w:rsidR="00535E2F" w:rsidRPr="00535E2F" w:rsidRDefault="00535E2F" w:rsidP="00535E2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5E2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R084 NUV ZA OPĆINSKE NEKRETNINE</w:t>
            </w:r>
          </w:p>
        </w:tc>
        <w:tc>
          <w:tcPr>
            <w:tcW w:w="1400" w:type="dxa"/>
          </w:tcPr>
          <w:p w14:paraId="5D46E963" w14:textId="77777777" w:rsidR="00535E2F" w:rsidRPr="00535E2F" w:rsidRDefault="00535E2F" w:rsidP="00535E2F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5E2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1.000,00</w:t>
            </w:r>
          </w:p>
        </w:tc>
      </w:tr>
      <w:tr w:rsidR="00535E2F" w:rsidRPr="00535E2F" w14:paraId="152F5F0E" w14:textId="77777777" w:rsidTr="00AF2327">
        <w:tc>
          <w:tcPr>
            <w:tcW w:w="8347" w:type="dxa"/>
          </w:tcPr>
          <w:p w14:paraId="7E872D43" w14:textId="77777777" w:rsidR="00535E2F" w:rsidRPr="00535E2F" w:rsidRDefault="00535E2F" w:rsidP="00535E2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5E2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R056 ODRŽAVANJE GROBLJA</w:t>
            </w:r>
          </w:p>
        </w:tc>
        <w:tc>
          <w:tcPr>
            <w:tcW w:w="1400" w:type="dxa"/>
          </w:tcPr>
          <w:p w14:paraId="22E0627F" w14:textId="77777777" w:rsidR="00535E2F" w:rsidRPr="00535E2F" w:rsidRDefault="00535E2F" w:rsidP="00535E2F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5E2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15.823,18</w:t>
            </w:r>
          </w:p>
        </w:tc>
      </w:tr>
      <w:tr w:rsidR="00535E2F" w:rsidRPr="00535E2F" w14:paraId="46F30937" w14:textId="77777777" w:rsidTr="00AF2327">
        <w:tc>
          <w:tcPr>
            <w:tcW w:w="8347" w:type="dxa"/>
          </w:tcPr>
          <w:p w14:paraId="555E6969" w14:textId="77777777" w:rsidR="00535E2F" w:rsidRPr="00535E2F" w:rsidRDefault="00535E2F" w:rsidP="00535E2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5E2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R155 ODRŽAVANJE JAVNIH ZELENIH POVRŠINA</w:t>
            </w:r>
          </w:p>
        </w:tc>
        <w:tc>
          <w:tcPr>
            <w:tcW w:w="1400" w:type="dxa"/>
          </w:tcPr>
          <w:p w14:paraId="21FECC5E" w14:textId="77777777" w:rsidR="00535E2F" w:rsidRPr="00535E2F" w:rsidRDefault="00535E2F" w:rsidP="00535E2F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5E2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25.213,28</w:t>
            </w:r>
          </w:p>
        </w:tc>
      </w:tr>
      <w:tr w:rsidR="00535E2F" w:rsidRPr="00535E2F" w14:paraId="5DC9880A" w14:textId="77777777" w:rsidTr="00AF2327">
        <w:tc>
          <w:tcPr>
            <w:tcW w:w="8347" w:type="dxa"/>
          </w:tcPr>
          <w:p w14:paraId="74B55F5D" w14:textId="77777777" w:rsidR="00535E2F" w:rsidRPr="00535E2F" w:rsidRDefault="00535E2F" w:rsidP="00535E2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5E2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R144 OTRESNICE</w:t>
            </w:r>
          </w:p>
        </w:tc>
        <w:tc>
          <w:tcPr>
            <w:tcW w:w="1400" w:type="dxa"/>
          </w:tcPr>
          <w:p w14:paraId="6D187190" w14:textId="77777777" w:rsidR="00535E2F" w:rsidRPr="00535E2F" w:rsidRDefault="00535E2F" w:rsidP="00535E2F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5E2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10.000,00</w:t>
            </w:r>
          </w:p>
        </w:tc>
      </w:tr>
      <w:tr w:rsidR="00535E2F" w:rsidRPr="00535E2F" w14:paraId="0E046822" w14:textId="77777777" w:rsidTr="00AF2327">
        <w:tc>
          <w:tcPr>
            <w:tcW w:w="8347" w:type="dxa"/>
          </w:tcPr>
          <w:p w14:paraId="1774C2AC" w14:textId="77777777" w:rsidR="00535E2F" w:rsidRPr="00535E2F" w:rsidRDefault="00535E2F" w:rsidP="00535E2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5E2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R451 RIBIČKI KLUB "ŠTUKA" SILAŠ</w:t>
            </w:r>
          </w:p>
        </w:tc>
        <w:tc>
          <w:tcPr>
            <w:tcW w:w="1400" w:type="dxa"/>
          </w:tcPr>
          <w:p w14:paraId="755D0E8F" w14:textId="77777777" w:rsidR="00535E2F" w:rsidRPr="00535E2F" w:rsidRDefault="00535E2F" w:rsidP="00535E2F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5E2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2.000,00</w:t>
            </w:r>
          </w:p>
        </w:tc>
      </w:tr>
      <w:tr w:rsidR="00535E2F" w:rsidRPr="00535E2F" w14:paraId="0070866C" w14:textId="77777777" w:rsidTr="00AF2327">
        <w:tc>
          <w:tcPr>
            <w:tcW w:w="8347" w:type="dxa"/>
          </w:tcPr>
          <w:p w14:paraId="5A1B8E48" w14:textId="77777777" w:rsidR="00535E2F" w:rsidRPr="00535E2F" w:rsidRDefault="00535E2F" w:rsidP="00535E2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5E2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R456 UREĐENJE SANITARNOG ČVORA</w:t>
            </w:r>
          </w:p>
        </w:tc>
        <w:tc>
          <w:tcPr>
            <w:tcW w:w="1400" w:type="dxa"/>
          </w:tcPr>
          <w:p w14:paraId="6E2E4741" w14:textId="77777777" w:rsidR="00535E2F" w:rsidRPr="00535E2F" w:rsidRDefault="00535E2F" w:rsidP="00535E2F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5E2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963,54</w:t>
            </w:r>
          </w:p>
        </w:tc>
      </w:tr>
      <w:tr w:rsidR="00535E2F" w:rsidRPr="00535E2F" w14:paraId="58429E9F" w14:textId="77777777" w:rsidTr="00AF2327">
        <w:tc>
          <w:tcPr>
            <w:tcW w:w="8347" w:type="dxa"/>
          </w:tcPr>
          <w:p w14:paraId="77E18FCF" w14:textId="77777777" w:rsidR="00535E2F" w:rsidRPr="00535E2F" w:rsidRDefault="00535E2F" w:rsidP="00535E2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35E2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UKUPNO: </w:t>
            </w:r>
          </w:p>
        </w:tc>
        <w:tc>
          <w:tcPr>
            <w:tcW w:w="1400" w:type="dxa"/>
          </w:tcPr>
          <w:p w14:paraId="2356E958" w14:textId="77777777" w:rsidR="00535E2F" w:rsidRPr="00535E2F" w:rsidRDefault="00535E2F" w:rsidP="00535E2F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35E2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55.000,00</w:t>
            </w:r>
          </w:p>
        </w:tc>
      </w:tr>
    </w:tbl>
    <w:p w14:paraId="0ECC28CF" w14:textId="77777777" w:rsidR="00535E2F" w:rsidRPr="00535E2F" w:rsidRDefault="00535E2F" w:rsidP="00535E2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9464805" w14:textId="77777777" w:rsidR="00535E2F" w:rsidRPr="00535E2F" w:rsidRDefault="00535E2F" w:rsidP="00535E2F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845B1D9" w14:textId="77777777" w:rsidR="00535E2F" w:rsidRPr="00535E2F" w:rsidRDefault="00535E2F" w:rsidP="00535E2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535E2F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Članak 3.</w:t>
      </w:r>
    </w:p>
    <w:p w14:paraId="14C496FE" w14:textId="77777777" w:rsidR="00535E2F" w:rsidRPr="00535E2F" w:rsidRDefault="00535E2F" w:rsidP="00535E2F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35E2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I. Izmjene i dopune Programa utroška sredstava šumskog doprinosa za 2026. godinu stupaju na snagu prvog dana od dana objave u „Službenom glasniku općine Šodolovci“.</w:t>
      </w:r>
    </w:p>
    <w:p w14:paraId="54E15AD9" w14:textId="77777777" w:rsidR="00535E2F" w:rsidRPr="00535E2F" w:rsidRDefault="00535E2F" w:rsidP="00535E2F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4672919" w14:textId="77777777" w:rsidR="00535E2F" w:rsidRPr="00535E2F" w:rsidRDefault="00535E2F" w:rsidP="00535E2F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4A07DFE" w14:textId="6054BEF5" w:rsidR="00535E2F" w:rsidRPr="00535E2F" w:rsidRDefault="00535E2F" w:rsidP="00535E2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6" w:name="_Hlk88493708"/>
      <w:r w:rsidRPr="00535E2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PREDSJEDNIK OPĆINSKOG VIJEĆA</w:t>
      </w:r>
    </w:p>
    <w:p w14:paraId="7C0E7846" w14:textId="6B2031F2" w:rsidR="00535E2F" w:rsidRPr="00535E2F" w:rsidRDefault="00535E2F" w:rsidP="00535E2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35E2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Lazar Telenta</w:t>
      </w:r>
    </w:p>
    <w:p w14:paraId="52291110" w14:textId="77777777" w:rsidR="00535E2F" w:rsidRPr="00535E2F" w:rsidRDefault="00535E2F" w:rsidP="00535E2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bookmarkEnd w:id="6"/>
    <w:p w14:paraId="3E25D505" w14:textId="6792E39C" w:rsidR="00275418" w:rsidRPr="00275418" w:rsidRDefault="00275418" w:rsidP="00275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275418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hr-HR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96128" behindDoc="0" locked="0" layoutInCell="1" allowOverlap="1" wp14:anchorId="70DE7765" wp14:editId="21974180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99804056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7B77" w14:textId="77777777" w:rsidR="00275418" w:rsidRDefault="00275418" w:rsidP="002754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33BE452" wp14:editId="1BB2E4F9">
                                  <wp:extent cx="381000" cy="498475"/>
                                  <wp:effectExtent l="0" t="0" r="0" b="0"/>
                                  <wp:docPr id="394855024" name="Slika 3948550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3C7407" w14:textId="77777777" w:rsidR="00275418" w:rsidRDefault="00275418" w:rsidP="002754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E7765" id="_x0000_s1035" type="#_x0000_t202" style="position:absolute;margin-left:22.8pt;margin-top:14.1pt;width:151.9pt;height:47.55pt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" stroked="f">
                <v:textbox>
                  <w:txbxContent>
                    <w:p w14:paraId="757B7B77" w14:textId="77777777" w:rsidR="00275418" w:rsidRDefault="00275418" w:rsidP="0027541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33BE452" wp14:editId="1BB2E4F9">
                            <wp:extent cx="381000" cy="498475"/>
                            <wp:effectExtent l="0" t="0" r="0" b="0"/>
                            <wp:docPr id="394855024" name="Slika 3948550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3C7407" w14:textId="77777777" w:rsidR="00275418" w:rsidRDefault="00275418" w:rsidP="00275418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75418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42B87CE1" wp14:editId="3A9B921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1107327846" name="Tekstni okvir 1107327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6ED5D" w14:textId="77777777" w:rsidR="00275418" w:rsidRPr="000D4FAB" w:rsidRDefault="00275418" w:rsidP="002754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9CCD882" w14:textId="77777777" w:rsidR="00275418" w:rsidRPr="00FC593F" w:rsidRDefault="00275418" w:rsidP="002754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 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29AD742" w14:textId="77777777" w:rsidR="00275418" w:rsidRPr="000D4FAB" w:rsidRDefault="00275418" w:rsidP="002754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ŠODOLOVCI</w:t>
                            </w:r>
                          </w:p>
                          <w:p w14:paraId="2940C543" w14:textId="77777777" w:rsidR="00275418" w:rsidRDefault="00275418" w:rsidP="002754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4DC5D5A" w14:textId="77777777" w:rsidR="00275418" w:rsidRDefault="00275418" w:rsidP="002754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7CE1" id="Tekstni okvir 1107327846" o:spid="_x0000_s1036" type="#_x0000_t202" style="position:absolute;margin-left:0;margin-top:59.15pt;width:199.2pt;height:52.25pt;z-index:2516971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uFgEQIAAP4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" stroked="f">
                <v:textbox>
                  <w:txbxContent>
                    <w:p w14:paraId="3906ED5D" w14:textId="77777777" w:rsidR="00275418" w:rsidRPr="000D4FAB" w:rsidRDefault="00275418" w:rsidP="002754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9CCD882" w14:textId="77777777" w:rsidR="00275418" w:rsidRPr="00FC593F" w:rsidRDefault="00275418" w:rsidP="002754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 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29AD742" w14:textId="77777777" w:rsidR="00275418" w:rsidRPr="000D4FAB" w:rsidRDefault="00275418" w:rsidP="002754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ŠODOLOVCI</w:t>
                      </w:r>
                    </w:p>
                    <w:p w14:paraId="2940C543" w14:textId="77777777" w:rsidR="00275418" w:rsidRDefault="00275418" w:rsidP="002754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4DC5D5A" w14:textId="77777777" w:rsidR="00275418" w:rsidRDefault="00275418" w:rsidP="00275418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75418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413C39" wp14:editId="4AB040CE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94356459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62083" w14:textId="77777777" w:rsidR="00275418" w:rsidRDefault="00275418" w:rsidP="00275418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13C39" id="_x0000_s1037" type="#_x0000_t202" style="position:absolute;margin-left:-1.8pt;margin-top:84.55pt;width:22.4pt;height:25.3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7Kx9gEAANQ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" filled="f" stroked="f">
                <v:textbox inset="1mm,1mm,1mm,1mm">
                  <w:txbxContent>
                    <w:p w14:paraId="04F62083" w14:textId="77777777" w:rsidR="00275418" w:rsidRDefault="00275418" w:rsidP="00275418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C69F410" w14:textId="77777777" w:rsidR="00275418" w:rsidRPr="00275418" w:rsidRDefault="00275418" w:rsidP="00275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275418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KLASA: 320-02/25-02/18</w:t>
      </w:r>
    </w:p>
    <w:p w14:paraId="17C4DC16" w14:textId="77777777" w:rsidR="00275418" w:rsidRPr="00275418" w:rsidRDefault="00275418" w:rsidP="00275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275418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URBROJ: 2158-36-01-26-2</w:t>
      </w:r>
    </w:p>
    <w:p w14:paraId="763BFC66" w14:textId="77777777" w:rsidR="00275418" w:rsidRPr="00275418" w:rsidRDefault="00275418" w:rsidP="00275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275418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Šodolovci, 30. travnja 2026.</w:t>
      </w:r>
    </w:p>
    <w:p w14:paraId="764ECF09" w14:textId="77777777" w:rsidR="00275418" w:rsidRPr="00275418" w:rsidRDefault="00275418" w:rsidP="00275418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8698162" w14:textId="77777777" w:rsidR="00275418" w:rsidRPr="00275418" w:rsidRDefault="00275418" w:rsidP="002754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7541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Temeljem članka 25. stavka 8. i 49. stavak 4. Zakona o poljoprivrednom zemljištu („Narodne novine“, broj 20/18, 115/18,  98/19 i 57/22) i članka 31. Statuta Općine Šodolovci („službeni glasnik općine Šodolovci“ broj 2/21), Općinsko vijeće Općine Šodolovci na svojoj 7. sjednici održanoj dana </w:t>
      </w:r>
      <w:r w:rsidRPr="00275418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30. travnja 2026. </w:t>
      </w:r>
      <w:r w:rsidRPr="0027541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godine donosi</w:t>
      </w:r>
    </w:p>
    <w:p w14:paraId="129562D9" w14:textId="77777777" w:rsidR="00275418" w:rsidRPr="00275418" w:rsidRDefault="00275418" w:rsidP="002754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7FDD4EF" w14:textId="77777777" w:rsidR="00275418" w:rsidRPr="00275418" w:rsidRDefault="00275418" w:rsidP="002754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14:ligatures w14:val="none"/>
        </w:rPr>
      </w:pPr>
      <w:r w:rsidRPr="00275418">
        <w:rPr>
          <w:rFonts w:ascii="Times New Roman" w:eastAsia="Times New Roman" w:hAnsi="Times New Roman" w:cs="Arial"/>
          <w:b/>
          <w:bCs/>
          <w:kern w:val="32"/>
          <w:sz w:val="24"/>
          <w:szCs w:val="32"/>
          <w14:ligatures w14:val="none"/>
        </w:rPr>
        <w:t>PROGRAM</w:t>
      </w:r>
      <w:r w:rsidRPr="00275418">
        <w:rPr>
          <w:rFonts w:ascii="Times New Roman" w:eastAsia="Times New Roman" w:hAnsi="Times New Roman" w:cs="Arial"/>
          <w:b/>
          <w:bCs/>
          <w:kern w:val="32"/>
          <w:sz w:val="24"/>
          <w:szCs w:val="32"/>
          <w14:ligatures w14:val="none"/>
        </w:rPr>
        <w:br/>
        <w:t xml:space="preserve">korištenja sredstava ostvarenih od raspolaganja poljoprivrednim zemljištem u vlasništvu Republike Hrvatske za 2026. godinu </w:t>
      </w:r>
    </w:p>
    <w:p w14:paraId="2FDE8DD9" w14:textId="77777777" w:rsidR="00275418" w:rsidRPr="00275418" w:rsidRDefault="00275418" w:rsidP="0027541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7F47A14" w14:textId="77777777" w:rsidR="00275418" w:rsidRPr="00275418" w:rsidRDefault="00275418" w:rsidP="0027541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48FC063D" w14:textId="77777777" w:rsidR="00275418" w:rsidRPr="00275418" w:rsidRDefault="00275418" w:rsidP="0027541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275418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Članak 1.</w:t>
      </w:r>
    </w:p>
    <w:p w14:paraId="07883C1D" w14:textId="77777777" w:rsidR="00275418" w:rsidRPr="00275418" w:rsidRDefault="00275418" w:rsidP="0027541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7541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Ovim programom definira se namjena korištenja sredstava ostvarenih od raspolaganja poljoprivrednim zemljištem u vlasništvu Republike Hrvatske na području Općine Šodolovci za 2026. godinu</w:t>
      </w:r>
    </w:p>
    <w:p w14:paraId="1076D1DF" w14:textId="77777777" w:rsidR="00275418" w:rsidRPr="00275418" w:rsidRDefault="00275418" w:rsidP="0027541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95E075E" w14:textId="77777777" w:rsidR="00275418" w:rsidRPr="00275418" w:rsidRDefault="00275418" w:rsidP="0027541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275418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Članak 2.</w:t>
      </w:r>
    </w:p>
    <w:p w14:paraId="674D7331" w14:textId="77777777" w:rsidR="00275418" w:rsidRPr="00275418" w:rsidRDefault="00275418" w:rsidP="0027541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7541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 planiranih sredstava od raspolaganja poljoprivrednim zemljištem u vlasništvu Republike Hrvatske na području Općine Šodolovci za 2026. godinu financirati će se slijedeći programi: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275418" w:rsidRPr="00275418" w14:paraId="464CB574" w14:textId="77777777" w:rsidTr="00AF2327">
        <w:tc>
          <w:tcPr>
            <w:tcW w:w="8347" w:type="dxa"/>
            <w:shd w:val="clear" w:color="auto" w:fill="505050"/>
          </w:tcPr>
          <w:p w14:paraId="21491B09" w14:textId="77777777" w:rsidR="00275418" w:rsidRPr="00275418" w:rsidRDefault="00275418" w:rsidP="0027541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20"/>
                <w14:ligatures w14:val="none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C9EE1E5" w14:textId="77777777" w:rsidR="00275418" w:rsidRPr="00275418" w:rsidRDefault="00275418" w:rsidP="0027541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b/>
                <w:color w:val="FFFFFF"/>
                <w:kern w:val="0"/>
                <w:sz w:val="16"/>
                <w:szCs w:val="20"/>
                <w14:ligatures w14:val="none"/>
              </w:rPr>
              <w:t>I. IZMJENE I DOPUNE PRORAČUNA OPĆINE ŠODOLOVCI ZA 2026.G.</w:t>
            </w:r>
          </w:p>
        </w:tc>
      </w:tr>
      <w:tr w:rsidR="00275418" w:rsidRPr="00275418" w14:paraId="37548AE4" w14:textId="77777777" w:rsidTr="00AF2327">
        <w:tc>
          <w:tcPr>
            <w:tcW w:w="8347" w:type="dxa"/>
          </w:tcPr>
          <w:p w14:paraId="07DA03E0" w14:textId="77777777" w:rsidR="00275418" w:rsidRPr="00275418" w:rsidRDefault="00275418" w:rsidP="0027541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R002 BRUTO PLAĆE SLUŽBENIKA (JUO)</w:t>
            </w:r>
          </w:p>
        </w:tc>
        <w:tc>
          <w:tcPr>
            <w:tcW w:w="1400" w:type="dxa"/>
          </w:tcPr>
          <w:p w14:paraId="51D36EF5" w14:textId="77777777" w:rsidR="00275418" w:rsidRPr="00275418" w:rsidRDefault="00275418" w:rsidP="0027541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24.188,71</w:t>
            </w:r>
          </w:p>
        </w:tc>
      </w:tr>
      <w:tr w:rsidR="00275418" w:rsidRPr="00275418" w14:paraId="6A4D88C4" w14:textId="77777777" w:rsidTr="00AF2327">
        <w:tc>
          <w:tcPr>
            <w:tcW w:w="8347" w:type="dxa"/>
          </w:tcPr>
          <w:p w14:paraId="41611728" w14:textId="77777777" w:rsidR="00275418" w:rsidRPr="00275418" w:rsidRDefault="00275418" w:rsidP="0027541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R053 DERATIZACIJA</w:t>
            </w:r>
          </w:p>
        </w:tc>
        <w:tc>
          <w:tcPr>
            <w:tcW w:w="1400" w:type="dxa"/>
          </w:tcPr>
          <w:p w14:paraId="44C23A90" w14:textId="77777777" w:rsidR="00275418" w:rsidRPr="00275418" w:rsidRDefault="00275418" w:rsidP="0027541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6.610,86</w:t>
            </w:r>
          </w:p>
        </w:tc>
      </w:tr>
      <w:tr w:rsidR="00275418" w:rsidRPr="00275418" w14:paraId="653C3BAE" w14:textId="77777777" w:rsidTr="00AF2327">
        <w:tc>
          <w:tcPr>
            <w:tcW w:w="8347" w:type="dxa"/>
          </w:tcPr>
          <w:p w14:paraId="3B84BAF8" w14:textId="77777777" w:rsidR="00275418" w:rsidRPr="00275418" w:rsidRDefault="00275418" w:rsidP="0027541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R053-1 DEZINSEKCIJA</w:t>
            </w:r>
          </w:p>
        </w:tc>
        <w:tc>
          <w:tcPr>
            <w:tcW w:w="1400" w:type="dxa"/>
          </w:tcPr>
          <w:p w14:paraId="6E0587EB" w14:textId="77777777" w:rsidR="00275418" w:rsidRPr="00275418" w:rsidRDefault="00275418" w:rsidP="0027541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5.092,76</w:t>
            </w:r>
          </w:p>
        </w:tc>
      </w:tr>
      <w:tr w:rsidR="00275418" w:rsidRPr="00275418" w14:paraId="665FF7B5" w14:textId="77777777" w:rsidTr="00AF2327">
        <w:tc>
          <w:tcPr>
            <w:tcW w:w="8347" w:type="dxa"/>
          </w:tcPr>
          <w:p w14:paraId="52CA5F0C" w14:textId="77777777" w:rsidR="00275418" w:rsidRPr="00275418" w:rsidRDefault="00275418" w:rsidP="0027541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R435 FINANCIRANJE EDUKACIJE ZA RUKOVANJE PESTICIDIMA</w:t>
            </w:r>
          </w:p>
        </w:tc>
        <w:tc>
          <w:tcPr>
            <w:tcW w:w="1400" w:type="dxa"/>
          </w:tcPr>
          <w:p w14:paraId="38AD2B39" w14:textId="77777777" w:rsidR="00275418" w:rsidRPr="00275418" w:rsidRDefault="00275418" w:rsidP="0027541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1.000,00</w:t>
            </w:r>
          </w:p>
        </w:tc>
      </w:tr>
      <w:tr w:rsidR="00275418" w:rsidRPr="00275418" w14:paraId="4C1D2D4C" w14:textId="77777777" w:rsidTr="00AF2327">
        <w:tc>
          <w:tcPr>
            <w:tcW w:w="8347" w:type="dxa"/>
          </w:tcPr>
          <w:p w14:paraId="0AAEB7F8" w14:textId="77777777" w:rsidR="00275418" w:rsidRPr="00275418" w:rsidRDefault="00275418" w:rsidP="0027541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R398 LD ORAO SILAŠ</w:t>
            </w:r>
          </w:p>
        </w:tc>
        <w:tc>
          <w:tcPr>
            <w:tcW w:w="1400" w:type="dxa"/>
          </w:tcPr>
          <w:p w14:paraId="6BD45712" w14:textId="77777777" w:rsidR="00275418" w:rsidRPr="00275418" w:rsidRDefault="00275418" w:rsidP="0027541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6.000,00</w:t>
            </w:r>
          </w:p>
        </w:tc>
      </w:tr>
      <w:tr w:rsidR="00275418" w:rsidRPr="00275418" w14:paraId="7B8F5C4B" w14:textId="77777777" w:rsidTr="00AF2327">
        <w:tc>
          <w:tcPr>
            <w:tcW w:w="8347" w:type="dxa"/>
          </w:tcPr>
          <w:p w14:paraId="165F9BD9" w14:textId="77777777" w:rsidR="00275418" w:rsidRPr="00275418" w:rsidRDefault="00275418" w:rsidP="0027541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R056 ODRŽAVANJE GROBLJA</w:t>
            </w:r>
          </w:p>
        </w:tc>
        <w:tc>
          <w:tcPr>
            <w:tcW w:w="1400" w:type="dxa"/>
          </w:tcPr>
          <w:p w14:paraId="6CEA8223" w14:textId="77777777" w:rsidR="00275418" w:rsidRPr="00275418" w:rsidRDefault="00275418" w:rsidP="0027541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46.540,69</w:t>
            </w:r>
          </w:p>
        </w:tc>
      </w:tr>
      <w:tr w:rsidR="00275418" w:rsidRPr="00275418" w14:paraId="068CCC80" w14:textId="77777777" w:rsidTr="00AF2327">
        <w:tc>
          <w:tcPr>
            <w:tcW w:w="8347" w:type="dxa"/>
          </w:tcPr>
          <w:p w14:paraId="45D49285" w14:textId="77777777" w:rsidR="00275418" w:rsidRPr="00275418" w:rsidRDefault="00275418" w:rsidP="0027541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R155 ODRŽAVANJE JAVNIH ZELENIH POVRŠINA</w:t>
            </w:r>
          </w:p>
        </w:tc>
        <w:tc>
          <w:tcPr>
            <w:tcW w:w="1400" w:type="dxa"/>
          </w:tcPr>
          <w:p w14:paraId="0705DA1A" w14:textId="77777777" w:rsidR="00275418" w:rsidRPr="00275418" w:rsidRDefault="00275418" w:rsidP="0027541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42.229,59</w:t>
            </w:r>
          </w:p>
        </w:tc>
      </w:tr>
      <w:tr w:rsidR="00275418" w:rsidRPr="00275418" w14:paraId="0B3C2679" w14:textId="77777777" w:rsidTr="00AF2327">
        <w:tc>
          <w:tcPr>
            <w:tcW w:w="8347" w:type="dxa"/>
          </w:tcPr>
          <w:p w14:paraId="628DEEB0" w14:textId="77777777" w:rsidR="00275418" w:rsidRPr="00275418" w:rsidRDefault="00275418" w:rsidP="0027541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R058 ODRŽAVANJE NERAZVRSTANIH CESTA</w:t>
            </w:r>
          </w:p>
        </w:tc>
        <w:tc>
          <w:tcPr>
            <w:tcW w:w="1400" w:type="dxa"/>
          </w:tcPr>
          <w:p w14:paraId="7A0ACBDF" w14:textId="77777777" w:rsidR="00275418" w:rsidRPr="00275418" w:rsidRDefault="00275418" w:rsidP="0027541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10.000,00</w:t>
            </w:r>
          </w:p>
        </w:tc>
      </w:tr>
      <w:tr w:rsidR="00275418" w:rsidRPr="00275418" w14:paraId="3808C66D" w14:textId="77777777" w:rsidTr="00AF2327">
        <w:tc>
          <w:tcPr>
            <w:tcW w:w="8347" w:type="dxa"/>
          </w:tcPr>
          <w:p w14:paraId="1D9C9832" w14:textId="77777777" w:rsidR="00275418" w:rsidRPr="00275418" w:rsidRDefault="00275418" w:rsidP="0027541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UKUPNO: </w:t>
            </w:r>
          </w:p>
        </w:tc>
        <w:tc>
          <w:tcPr>
            <w:tcW w:w="1400" w:type="dxa"/>
          </w:tcPr>
          <w:p w14:paraId="1B877E66" w14:textId="77777777" w:rsidR="00275418" w:rsidRPr="00275418" w:rsidRDefault="00275418" w:rsidP="0027541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75418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141.662,61</w:t>
            </w:r>
          </w:p>
        </w:tc>
      </w:tr>
    </w:tbl>
    <w:p w14:paraId="7E1933F7" w14:textId="77777777" w:rsidR="00275418" w:rsidRPr="00275418" w:rsidRDefault="00275418" w:rsidP="00275418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7EB92CD" w14:textId="77777777" w:rsidR="00275418" w:rsidRPr="00275418" w:rsidRDefault="00275418" w:rsidP="0027541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275418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Članak 4.</w:t>
      </w:r>
    </w:p>
    <w:p w14:paraId="136B96EB" w14:textId="77777777" w:rsidR="00275418" w:rsidRPr="00275418" w:rsidRDefault="00275418" w:rsidP="00275418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7541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I. izmjene i dopune Programa utroška sredstava ostvarenih raspolaganjem poljoprivrednim zemljištem u vlasništvu Republike Hrvatske na području Općine Šodolovci za 2026. godinu stupaju na snagu prvog dana od dana objave u „Službenom glasniku Općine Šodolovci“.</w:t>
      </w:r>
    </w:p>
    <w:p w14:paraId="2189840C" w14:textId="77777777" w:rsidR="00275418" w:rsidRPr="00275418" w:rsidRDefault="00275418" w:rsidP="00275418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39B8F8F" w14:textId="77777777" w:rsidR="00275418" w:rsidRPr="00275418" w:rsidRDefault="00275418" w:rsidP="00275418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71DF3A90" w14:textId="1E5DEA49" w:rsidR="00275418" w:rsidRPr="00275418" w:rsidRDefault="00275418" w:rsidP="0027541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7541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PREDSJEDNIK OPĆINSKOG VIJEĆA</w:t>
      </w:r>
    </w:p>
    <w:p w14:paraId="1BD68972" w14:textId="2B097767" w:rsidR="00275418" w:rsidRPr="00275418" w:rsidRDefault="00275418" w:rsidP="0027541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7541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Lazar Telenta</w:t>
      </w:r>
    </w:p>
    <w:p w14:paraId="581320CF" w14:textId="77777777" w:rsidR="00275418" w:rsidRPr="00275418" w:rsidRDefault="00275418" w:rsidP="00275418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8AFFA01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754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Na temelju članka 49. Zakona o predškolskom odgoju i obrazovanju („Narodne novine“ broj 10/97, 107/07, 94/13, 98/19, 57/22 i 101/23), članka 143. Zakona o odgoju i obrazovanju u osnovnoj i srednjoj školi („Narodne novine“ broj 87/08, 86/09, 92/10, 105/1090/11, 5/12, 16/12, 86/12, 126/12, 94/13, 152/14, 07/17, 68/18, 98/19, 64/20, 151/22, 155/23 i 156/23) i članka 31. Statuta Općine Šodolovci („službeni glasnik općine Šodolovci“ broj 2/21), Općinsko vijeće Općine Šodolovci na svojoj 7. sjednici održanoj dana 30. travnja 2026. godine donosi</w:t>
      </w:r>
    </w:p>
    <w:p w14:paraId="5216CB88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8B1212" w14:textId="77777777" w:rsidR="00275418" w:rsidRPr="00275418" w:rsidRDefault="00275418" w:rsidP="00275418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7541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I. izmjene i dopune Programa</w:t>
      </w:r>
    </w:p>
    <w:p w14:paraId="25412B6F" w14:textId="77777777" w:rsidR="00275418" w:rsidRPr="00275418" w:rsidRDefault="00275418" w:rsidP="00275418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7541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javnih potreba u predškolskom odgoju i obrazovanju</w:t>
      </w:r>
    </w:p>
    <w:p w14:paraId="502C1492" w14:textId="77777777" w:rsidR="00275418" w:rsidRPr="00275418" w:rsidRDefault="00275418" w:rsidP="00275418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7541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Općine Šodolovci za 2026. godinu</w:t>
      </w:r>
    </w:p>
    <w:p w14:paraId="461DF74F" w14:textId="77777777" w:rsidR="00275418" w:rsidRPr="00275418" w:rsidRDefault="00275418" w:rsidP="00275418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A57C7A" w14:textId="77777777" w:rsidR="00275418" w:rsidRPr="00275418" w:rsidRDefault="00275418" w:rsidP="00275418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15A50194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Ovim Programom određuje se izdvajanja u okviru Proračuna Općine Šodolovci za 2026. godinu kojima će se financirati potrebe u predškolskom odgoju, osnovnoškolskom obrazovanju, srednjoškolskom obrazovanju te visokom obrazovanju.</w:t>
      </w:r>
    </w:p>
    <w:p w14:paraId="763A5983" w14:textId="77777777" w:rsidR="00275418" w:rsidRPr="00275418" w:rsidRDefault="00275418" w:rsidP="00275418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3788F31F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Financiranje potreba u predškolskom odgoju sastoji se od sljedećih aktivnosti:</w:t>
      </w:r>
    </w:p>
    <w:p w14:paraId="1BE3C1E8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1. Sredstva za financiranje programa obvezne predškole osiguravaju se u Proračunu Općine Šodolovci. Program obvezne predškole provodit će se na način da se u naseljima Silaš i Šodolovci u sklopu područnih škola organizira provođenje programa predškole koje troškove će u potpunosti snositi općine (troškovi po ugovoru o djelu za provođenje programa predškole i materijalni troškovi u vidu pribora i pratećih rekvizita potrebnih svakom pojedinom polazniku). Općina će također financirati boravak djece s područja općine Šodolovci koji program obvezne predškole pohađaju u dječjim vrtićima s kojima ima sklopljen Ugovor o provođenju programa obvezne predškole.</w:t>
      </w:r>
    </w:p>
    <w:p w14:paraId="0B92AC5D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2. Kako na području Općine Šodolovci ne postoji dječji vrtić Općina Šodolovci sufinancira pohađanje dječjeg vrtića za djecu s područja Općine Šodolovci u iznosu od 300,00 eura po djetetu a na temelju Ugovora sklopljenih s dječjim vrtićima izvan općine.</w:t>
      </w:r>
    </w:p>
    <w:p w14:paraId="14EB1F6A" w14:textId="77777777" w:rsidR="00275418" w:rsidRPr="00275418" w:rsidRDefault="00275418" w:rsidP="00275418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1B20DEC1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Financiranje potreba u osnovnoškolskom obrazovanju sastoji se od sljedećih aktivnosti:</w:t>
      </w:r>
    </w:p>
    <w:p w14:paraId="570E6342" w14:textId="77777777" w:rsidR="00275418" w:rsidRPr="00275418" w:rsidRDefault="00275418" w:rsidP="00275418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1. Općina Šodolovci Proračunom za 2026. godinu planira kupnju dodatnih obrazovnih materijala za sve učenike osnovnih škola od 1-8 razreda s područja općine.</w:t>
      </w:r>
    </w:p>
    <w:p w14:paraId="5E02D050" w14:textId="77777777" w:rsidR="00275418" w:rsidRPr="00275418" w:rsidRDefault="00275418" w:rsidP="00275418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 xml:space="preserve">3. Pomoć osnovnim školama koje pohađaju djeca s područja Općine Šodolovci u održavanju različitih manifestacija. </w:t>
      </w:r>
    </w:p>
    <w:p w14:paraId="2CFE7823" w14:textId="77777777" w:rsidR="00275418" w:rsidRPr="00275418" w:rsidRDefault="00275418" w:rsidP="00275418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Članak 4.</w:t>
      </w:r>
    </w:p>
    <w:p w14:paraId="39539FD8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Financiranje potreba u srednjoškolskom obrazovanju sastoji se od sljedećih aktivnosti:</w:t>
      </w:r>
    </w:p>
    <w:p w14:paraId="58280619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lastRenderedPageBreak/>
        <w:t>1. Općina Šodolovci sufinancira prijevoz učenika srednjih škola s područja općine u visini razlike između sufinanciranja iznosa od strane države do pune cijene mjesečne karte na način da učenici ne plaćaju nikakav iznos za troškove mjesečnih prijevoznih karata.</w:t>
      </w:r>
    </w:p>
    <w:p w14:paraId="127EC4C0" w14:textId="77777777" w:rsidR="00275418" w:rsidRPr="00275418" w:rsidRDefault="00275418" w:rsidP="00275418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Članak 5.</w:t>
      </w:r>
    </w:p>
    <w:p w14:paraId="244EC129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Financiranje potreba u visokoškolskom obrazovanju sastoji se od sljedećih aktivnosti:</w:t>
      </w:r>
    </w:p>
    <w:p w14:paraId="7C54F957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1. Općina Šodolovci redovitim studentima isplaćuje jednokratne novčane potpore temeljem kriterija određenih Odlukom o pravima iz socijalne skrbi i drugim potporama iz Proračuna Općine Šodolovci („službeni glasnik općine Šodolovci“ broj 1/23 i 5/23).</w:t>
      </w:r>
    </w:p>
    <w:p w14:paraId="62EE6854" w14:textId="77777777" w:rsidR="00275418" w:rsidRPr="00275418" w:rsidRDefault="00275418" w:rsidP="00275418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Članak 6.</w:t>
      </w:r>
    </w:p>
    <w:p w14:paraId="6F2543BE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Planirana sredstva za provedbu Programa javnih potreba u predškolskom odgoju i obrazovanju iz Općinskog Proračuna za 2025. godinu iznose kako slijedi:</w:t>
      </w:r>
    </w:p>
    <w:tbl>
      <w:tblPr>
        <w:tblW w:w="927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2334"/>
        <w:gridCol w:w="2824"/>
        <w:gridCol w:w="2895"/>
      </w:tblGrid>
      <w:tr w:rsidR="00275418" w:rsidRPr="00275418" w14:paraId="045E4F70" w14:textId="77777777" w:rsidTr="00AF2327">
        <w:trPr>
          <w:trHeight w:val="390"/>
        </w:trPr>
        <w:tc>
          <w:tcPr>
            <w:tcW w:w="1217" w:type="dxa"/>
          </w:tcPr>
          <w:p w14:paraId="03A4B914" w14:textId="77777777" w:rsidR="00275418" w:rsidRPr="00275418" w:rsidRDefault="00275418" w:rsidP="0027541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Rbr.</w:t>
            </w:r>
          </w:p>
        </w:tc>
        <w:tc>
          <w:tcPr>
            <w:tcW w:w="2334" w:type="dxa"/>
          </w:tcPr>
          <w:p w14:paraId="615CDADA" w14:textId="77777777" w:rsidR="00275418" w:rsidRPr="00275418" w:rsidRDefault="00275418" w:rsidP="0027541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2824" w:type="dxa"/>
          </w:tcPr>
          <w:p w14:paraId="4244CBF1" w14:textId="77777777" w:rsidR="00275418" w:rsidRPr="00275418" w:rsidRDefault="00275418" w:rsidP="0027541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Iznos/EUR</w:t>
            </w:r>
          </w:p>
        </w:tc>
        <w:tc>
          <w:tcPr>
            <w:tcW w:w="2895" w:type="dxa"/>
          </w:tcPr>
          <w:p w14:paraId="6450A1DC" w14:textId="77777777" w:rsidR="00275418" w:rsidRPr="00275418" w:rsidRDefault="00275418" w:rsidP="0027541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Izvor</w:t>
            </w:r>
          </w:p>
        </w:tc>
      </w:tr>
      <w:tr w:rsidR="00275418" w:rsidRPr="00275418" w14:paraId="41A46DB1" w14:textId="77777777" w:rsidTr="00AF2327">
        <w:trPr>
          <w:trHeight w:val="390"/>
        </w:trPr>
        <w:tc>
          <w:tcPr>
            <w:tcW w:w="1217" w:type="dxa"/>
            <w:vMerge w:val="restart"/>
          </w:tcPr>
          <w:p w14:paraId="311A3F59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4" w:type="dxa"/>
          </w:tcPr>
          <w:p w14:paraId="56FD13FF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Predškolski odgoj</w:t>
            </w:r>
          </w:p>
        </w:tc>
        <w:tc>
          <w:tcPr>
            <w:tcW w:w="2824" w:type="dxa"/>
          </w:tcPr>
          <w:p w14:paraId="45F4EF3C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62.557,42</w:t>
            </w:r>
          </w:p>
        </w:tc>
        <w:tc>
          <w:tcPr>
            <w:tcW w:w="2895" w:type="dxa"/>
          </w:tcPr>
          <w:p w14:paraId="608AA337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5418" w:rsidRPr="00275418" w14:paraId="35AAD2E0" w14:textId="77777777" w:rsidTr="00AF2327">
        <w:trPr>
          <w:trHeight w:val="240"/>
        </w:trPr>
        <w:tc>
          <w:tcPr>
            <w:tcW w:w="1217" w:type="dxa"/>
            <w:vMerge/>
          </w:tcPr>
          <w:p w14:paraId="5C10EAAD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1007E4B7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1.1.održavanje predškole</w:t>
            </w:r>
          </w:p>
        </w:tc>
        <w:tc>
          <w:tcPr>
            <w:tcW w:w="2824" w:type="dxa"/>
          </w:tcPr>
          <w:p w14:paraId="19DDE93E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2.257,42</w:t>
            </w:r>
          </w:p>
        </w:tc>
        <w:tc>
          <w:tcPr>
            <w:tcW w:w="2895" w:type="dxa"/>
          </w:tcPr>
          <w:p w14:paraId="7149C22B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Opći prihodi i primitci</w:t>
            </w:r>
          </w:p>
        </w:tc>
      </w:tr>
      <w:tr w:rsidR="00275418" w:rsidRPr="00275418" w14:paraId="2AFAB605" w14:textId="77777777" w:rsidTr="00AF2327">
        <w:trPr>
          <w:trHeight w:val="810"/>
        </w:trPr>
        <w:tc>
          <w:tcPr>
            <w:tcW w:w="1217" w:type="dxa"/>
            <w:vMerge/>
          </w:tcPr>
          <w:p w14:paraId="75689A89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48FD7EB1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1.2.sufinanciranje dječjeg vrtića</w:t>
            </w:r>
          </w:p>
        </w:tc>
        <w:tc>
          <w:tcPr>
            <w:tcW w:w="2824" w:type="dxa"/>
          </w:tcPr>
          <w:p w14:paraId="3FF22F22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60.000,00</w:t>
            </w:r>
          </w:p>
        </w:tc>
        <w:tc>
          <w:tcPr>
            <w:tcW w:w="2895" w:type="dxa"/>
          </w:tcPr>
          <w:p w14:paraId="4906F53B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Opći prihodi i primici </w:t>
            </w:r>
          </w:p>
        </w:tc>
      </w:tr>
      <w:tr w:rsidR="00275418" w:rsidRPr="00275418" w14:paraId="4631E306" w14:textId="77777777" w:rsidTr="00AF2327">
        <w:trPr>
          <w:trHeight w:val="228"/>
        </w:trPr>
        <w:tc>
          <w:tcPr>
            <w:tcW w:w="1217" w:type="dxa"/>
            <w:vMerge/>
          </w:tcPr>
          <w:p w14:paraId="6F25B2A2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1442E25F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1.3.novčana pomoć dječjim vrtićima</w:t>
            </w:r>
          </w:p>
        </w:tc>
        <w:tc>
          <w:tcPr>
            <w:tcW w:w="2824" w:type="dxa"/>
          </w:tcPr>
          <w:p w14:paraId="64F3112E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895" w:type="dxa"/>
          </w:tcPr>
          <w:p w14:paraId="5BE6F42A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Opći prihodi i primitci</w:t>
            </w:r>
          </w:p>
        </w:tc>
      </w:tr>
      <w:tr w:rsidR="00275418" w:rsidRPr="00275418" w14:paraId="4EC86313" w14:textId="77777777" w:rsidTr="00AF2327">
        <w:trPr>
          <w:trHeight w:val="420"/>
        </w:trPr>
        <w:tc>
          <w:tcPr>
            <w:tcW w:w="1217" w:type="dxa"/>
            <w:vMerge w:val="restart"/>
          </w:tcPr>
          <w:p w14:paraId="02DF2903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4" w:type="dxa"/>
          </w:tcPr>
          <w:p w14:paraId="463504AC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Osnovnoškolsko obrazovanje</w:t>
            </w:r>
          </w:p>
        </w:tc>
        <w:tc>
          <w:tcPr>
            <w:tcW w:w="2824" w:type="dxa"/>
          </w:tcPr>
          <w:p w14:paraId="7B01173F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973,98</w:t>
            </w:r>
          </w:p>
        </w:tc>
        <w:tc>
          <w:tcPr>
            <w:tcW w:w="2895" w:type="dxa"/>
          </w:tcPr>
          <w:p w14:paraId="73E5B7C8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5418" w:rsidRPr="00275418" w14:paraId="2742C7A8" w14:textId="77777777" w:rsidTr="00AF2327">
        <w:trPr>
          <w:trHeight w:val="889"/>
        </w:trPr>
        <w:tc>
          <w:tcPr>
            <w:tcW w:w="1217" w:type="dxa"/>
            <w:vMerge/>
          </w:tcPr>
          <w:p w14:paraId="788DADA2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6E4B28F8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2.1.novčana pomoć školama u održavanju manifestacija</w:t>
            </w:r>
          </w:p>
        </w:tc>
        <w:tc>
          <w:tcPr>
            <w:tcW w:w="2824" w:type="dxa"/>
          </w:tcPr>
          <w:p w14:paraId="546F9B84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895" w:type="dxa"/>
          </w:tcPr>
          <w:p w14:paraId="58AE06AC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Opći prihodi i primitci</w:t>
            </w:r>
          </w:p>
        </w:tc>
      </w:tr>
      <w:tr w:rsidR="00275418" w:rsidRPr="00275418" w14:paraId="6996A92B" w14:textId="77777777" w:rsidTr="00AF2327">
        <w:trPr>
          <w:trHeight w:val="1244"/>
        </w:trPr>
        <w:tc>
          <w:tcPr>
            <w:tcW w:w="1217" w:type="dxa"/>
            <w:vMerge/>
          </w:tcPr>
          <w:p w14:paraId="47F24356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340E02C6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2.2.financiranje dodatnih obrazovnih materijala za učenike osnovnih škola</w:t>
            </w:r>
          </w:p>
        </w:tc>
        <w:tc>
          <w:tcPr>
            <w:tcW w:w="2824" w:type="dxa"/>
          </w:tcPr>
          <w:p w14:paraId="188D392E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773,98</w:t>
            </w:r>
          </w:p>
        </w:tc>
        <w:tc>
          <w:tcPr>
            <w:tcW w:w="2895" w:type="dxa"/>
          </w:tcPr>
          <w:p w14:paraId="7CD7459E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Opći prihodi i primici</w:t>
            </w:r>
          </w:p>
        </w:tc>
      </w:tr>
      <w:tr w:rsidR="00275418" w:rsidRPr="00275418" w14:paraId="1CF199B4" w14:textId="77777777" w:rsidTr="00AF2327">
        <w:trPr>
          <w:trHeight w:val="203"/>
        </w:trPr>
        <w:tc>
          <w:tcPr>
            <w:tcW w:w="1217" w:type="dxa"/>
            <w:vMerge w:val="restart"/>
          </w:tcPr>
          <w:p w14:paraId="53E4D0AE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4" w:type="dxa"/>
          </w:tcPr>
          <w:p w14:paraId="0C2678EF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Srednjoškolsko obrazovanje</w:t>
            </w:r>
          </w:p>
        </w:tc>
        <w:tc>
          <w:tcPr>
            <w:tcW w:w="2824" w:type="dxa"/>
          </w:tcPr>
          <w:p w14:paraId="3AFA1482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17.900,00</w:t>
            </w:r>
          </w:p>
        </w:tc>
        <w:tc>
          <w:tcPr>
            <w:tcW w:w="2895" w:type="dxa"/>
          </w:tcPr>
          <w:p w14:paraId="26F19519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418" w:rsidRPr="00275418" w14:paraId="548B7E14" w14:textId="77777777" w:rsidTr="00AF2327">
        <w:trPr>
          <w:trHeight w:val="225"/>
        </w:trPr>
        <w:tc>
          <w:tcPr>
            <w:tcW w:w="1217" w:type="dxa"/>
            <w:vMerge/>
          </w:tcPr>
          <w:p w14:paraId="7BA25C03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1EB0E630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3.1.prijevoz učenika srednjih škola</w:t>
            </w:r>
          </w:p>
        </w:tc>
        <w:tc>
          <w:tcPr>
            <w:tcW w:w="2824" w:type="dxa"/>
          </w:tcPr>
          <w:p w14:paraId="037B8619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9.700,00</w:t>
            </w:r>
          </w:p>
        </w:tc>
        <w:tc>
          <w:tcPr>
            <w:tcW w:w="2895" w:type="dxa"/>
          </w:tcPr>
          <w:p w14:paraId="34D42B93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Opći prihodi i primitci</w:t>
            </w:r>
          </w:p>
          <w:p w14:paraId="4A986C9C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Pomoći iz državnog proračuna kroz opće prihode i primitke</w:t>
            </w:r>
          </w:p>
        </w:tc>
      </w:tr>
      <w:tr w:rsidR="00275418" w:rsidRPr="00275418" w14:paraId="6DE345D4" w14:textId="77777777" w:rsidTr="00AF2327">
        <w:trPr>
          <w:trHeight w:val="225"/>
        </w:trPr>
        <w:tc>
          <w:tcPr>
            <w:tcW w:w="1217" w:type="dxa"/>
            <w:vMerge/>
          </w:tcPr>
          <w:p w14:paraId="0670A434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2A5817B0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3.2.usluga posebnog linijskog prijevoza</w:t>
            </w:r>
          </w:p>
        </w:tc>
        <w:tc>
          <w:tcPr>
            <w:tcW w:w="2824" w:type="dxa"/>
          </w:tcPr>
          <w:p w14:paraId="109188A4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8.200,00</w:t>
            </w:r>
          </w:p>
        </w:tc>
        <w:tc>
          <w:tcPr>
            <w:tcW w:w="2895" w:type="dxa"/>
          </w:tcPr>
          <w:p w14:paraId="3A33BCEB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Pomoći iz državnog proračuna kroz opće prihode i primitke</w:t>
            </w:r>
          </w:p>
        </w:tc>
      </w:tr>
      <w:tr w:rsidR="00275418" w:rsidRPr="00275418" w14:paraId="6BF7FDAA" w14:textId="77777777" w:rsidTr="00AF2327">
        <w:trPr>
          <w:trHeight w:val="218"/>
        </w:trPr>
        <w:tc>
          <w:tcPr>
            <w:tcW w:w="1217" w:type="dxa"/>
            <w:vMerge w:val="restart"/>
          </w:tcPr>
          <w:p w14:paraId="42FADAA4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4" w:type="dxa"/>
          </w:tcPr>
          <w:p w14:paraId="2CA28C89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Visokoškolsko obrazovanje</w:t>
            </w:r>
          </w:p>
        </w:tc>
        <w:tc>
          <w:tcPr>
            <w:tcW w:w="2824" w:type="dxa"/>
          </w:tcPr>
          <w:p w14:paraId="72F63E21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3.900,00</w:t>
            </w:r>
          </w:p>
        </w:tc>
        <w:tc>
          <w:tcPr>
            <w:tcW w:w="2895" w:type="dxa"/>
          </w:tcPr>
          <w:p w14:paraId="6BBA7A70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418" w:rsidRPr="00275418" w14:paraId="6EE78424" w14:textId="77777777" w:rsidTr="00AF2327">
        <w:trPr>
          <w:trHeight w:val="585"/>
        </w:trPr>
        <w:tc>
          <w:tcPr>
            <w:tcW w:w="1217" w:type="dxa"/>
            <w:vMerge/>
          </w:tcPr>
          <w:p w14:paraId="23CB6104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4C558C7A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4.1.jednokratne novčane potpore studentima</w:t>
            </w:r>
          </w:p>
        </w:tc>
        <w:tc>
          <w:tcPr>
            <w:tcW w:w="2824" w:type="dxa"/>
          </w:tcPr>
          <w:p w14:paraId="08FAFCBD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3.900,00</w:t>
            </w:r>
          </w:p>
        </w:tc>
        <w:tc>
          <w:tcPr>
            <w:tcW w:w="2895" w:type="dxa"/>
          </w:tcPr>
          <w:p w14:paraId="1FBE9F07" w14:textId="77777777" w:rsidR="00275418" w:rsidRPr="00275418" w:rsidRDefault="00275418" w:rsidP="0027541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sz w:val="24"/>
                <w:szCs w:val="24"/>
              </w:rPr>
              <w:t>Pomoći iz državnog proračuna kroz opće prihode i primitke</w:t>
            </w:r>
          </w:p>
        </w:tc>
      </w:tr>
      <w:tr w:rsidR="00275418" w:rsidRPr="00275418" w14:paraId="49A9459C" w14:textId="77777777" w:rsidTr="00AF2327">
        <w:trPr>
          <w:trHeight w:val="165"/>
        </w:trPr>
        <w:tc>
          <w:tcPr>
            <w:tcW w:w="3551" w:type="dxa"/>
            <w:gridSpan w:val="2"/>
          </w:tcPr>
          <w:p w14:paraId="42C5468C" w14:textId="77777777" w:rsidR="00275418" w:rsidRPr="00275418" w:rsidRDefault="00275418" w:rsidP="0027541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5719" w:type="dxa"/>
            <w:gridSpan w:val="2"/>
          </w:tcPr>
          <w:p w14:paraId="2530513D" w14:textId="77777777" w:rsidR="00275418" w:rsidRPr="00275418" w:rsidRDefault="00275418" w:rsidP="00275418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85.331,40</w:t>
            </w:r>
          </w:p>
        </w:tc>
      </w:tr>
    </w:tbl>
    <w:p w14:paraId="7DE05134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98286F" w14:textId="77777777" w:rsidR="00275418" w:rsidRPr="00275418" w:rsidRDefault="00275418" w:rsidP="00275418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Članak 7.</w:t>
      </w:r>
    </w:p>
    <w:p w14:paraId="6553FD91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Financijska sredstva za ostvarivanje Programa javnih potreba u predškolskom odgoju i obrazovanju osigurat će se iz Proračuna Općine Šodolovci za 2026. godinu ovisno o priljevu sredstava u Proračun.</w:t>
      </w:r>
    </w:p>
    <w:p w14:paraId="62339C4F" w14:textId="77777777" w:rsidR="00275418" w:rsidRPr="00275418" w:rsidRDefault="00275418" w:rsidP="00275418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Članak 8.</w:t>
      </w:r>
    </w:p>
    <w:p w14:paraId="71006D78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Program javnih potreba u predškolskom odgoju i obrazovanju Općine Šodolovci za 2026. godinu stupa na snagu osmog dana od dana objave u „Službenom glasniku općine Šodolovci“ a primjenjuje se od 01. siječnja 2026. godine.</w:t>
      </w:r>
    </w:p>
    <w:p w14:paraId="38748E94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8E9283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KLASA: 602-05/25-01/1</w:t>
      </w:r>
    </w:p>
    <w:p w14:paraId="7A97A81E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URBROJ: 2158-36-01-26-2</w:t>
      </w:r>
    </w:p>
    <w:p w14:paraId="271982C2" w14:textId="77777777" w:rsidR="00275418" w:rsidRPr="00275418" w:rsidRDefault="00275418" w:rsidP="0027541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 xml:space="preserve">Šodolovci, 30. travnja 2026.                                   </w:t>
      </w:r>
    </w:p>
    <w:p w14:paraId="18BA09B2" w14:textId="77777777" w:rsidR="00275418" w:rsidRPr="00275418" w:rsidRDefault="00275418" w:rsidP="00275418">
      <w:pPr>
        <w:spacing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>PREDSJEDNIK OPĆINSKOG VIJEĆA:</w:t>
      </w:r>
    </w:p>
    <w:p w14:paraId="3412B480" w14:textId="77777777" w:rsidR="00275418" w:rsidRPr="00275418" w:rsidRDefault="00275418" w:rsidP="00275418">
      <w:pPr>
        <w:spacing w:line="259" w:lineRule="auto"/>
        <w:rPr>
          <w:kern w:val="0"/>
        </w:rPr>
      </w:pPr>
      <w:r w:rsidRPr="002754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Lazar Telenta</w:t>
      </w:r>
    </w:p>
    <w:p w14:paraId="32227F61" w14:textId="77777777" w:rsidR="00275418" w:rsidRDefault="00275418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F5A853" w14:textId="77777777" w:rsidR="00275418" w:rsidRDefault="00275418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7DF8D8" w14:textId="77777777" w:rsidR="00275418" w:rsidRDefault="00275418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64C3F0" w14:textId="77777777" w:rsidR="00275418" w:rsidRDefault="00275418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4F063D" w14:textId="77777777" w:rsidR="00644E8C" w:rsidRDefault="00644E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525A8C" w14:textId="77777777" w:rsidR="00644E8C" w:rsidRDefault="00644E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8B4130" w14:textId="77777777" w:rsidR="00644E8C" w:rsidRDefault="00644E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CDBA90" w14:textId="77777777" w:rsidR="00644E8C" w:rsidRDefault="00644E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AA7F5C" w14:textId="77777777" w:rsidR="00644E8C" w:rsidRDefault="00644E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FD14EF" w14:textId="77777777" w:rsidR="00644E8C" w:rsidRDefault="00644E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C1BC50" w14:textId="77777777" w:rsidR="00644E8C" w:rsidRDefault="00644E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4490F7" w14:textId="52BDD7F0" w:rsidR="00644E8C" w:rsidRPr="00644E8C" w:rsidRDefault="00644E8C" w:rsidP="00644E8C">
      <w:pPr>
        <w:spacing w:after="0" w:line="259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644E8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hr-HR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701248" behindDoc="0" locked="0" layoutInCell="1" allowOverlap="1" wp14:anchorId="4D50BA40" wp14:editId="56D2EF77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753110"/>
                <wp:effectExtent l="0" t="0" r="3810" b="8890"/>
                <wp:wrapTopAndBottom/>
                <wp:docPr id="964797614" name="Tekstni okvir 964797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753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0B00D" w14:textId="77777777" w:rsidR="00644E8C" w:rsidRPr="000D4FAB" w:rsidRDefault="00644E8C" w:rsidP="00644E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03FEE913" w14:textId="77777777" w:rsidR="00644E8C" w:rsidRPr="00FC593F" w:rsidRDefault="00644E8C" w:rsidP="00644E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 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6540253D" w14:textId="77777777" w:rsidR="00644E8C" w:rsidRPr="000D4FAB" w:rsidRDefault="00644E8C" w:rsidP="00644E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ŠODOLOVCI</w:t>
                            </w:r>
                          </w:p>
                          <w:p w14:paraId="68E17CDC" w14:textId="77777777" w:rsidR="00644E8C" w:rsidRDefault="00644E8C" w:rsidP="00644E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2D7FECBF" w14:textId="77777777" w:rsidR="00644E8C" w:rsidRDefault="00644E8C" w:rsidP="00644E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0BA40" id="Tekstni okvir 964797614" o:spid="_x0000_s1038" type="#_x0000_t202" style="position:absolute;margin-left:0;margin-top:59.15pt;width:199.2pt;height:59.3pt;z-index:2517012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" stroked="f">
                <v:textbox>
                  <w:txbxContent>
                    <w:p w14:paraId="7FD0B00D" w14:textId="77777777" w:rsidR="00644E8C" w:rsidRPr="000D4FAB" w:rsidRDefault="00644E8C" w:rsidP="00644E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03FEE913" w14:textId="77777777" w:rsidR="00644E8C" w:rsidRPr="00FC593F" w:rsidRDefault="00644E8C" w:rsidP="00644E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 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6540253D" w14:textId="77777777" w:rsidR="00644E8C" w:rsidRPr="000D4FAB" w:rsidRDefault="00644E8C" w:rsidP="00644E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ŠODOLOVCI</w:t>
                      </w:r>
                    </w:p>
                    <w:p w14:paraId="68E17CDC" w14:textId="77777777" w:rsidR="00644E8C" w:rsidRDefault="00644E8C" w:rsidP="00644E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2D7FECBF" w14:textId="77777777" w:rsidR="00644E8C" w:rsidRDefault="00644E8C" w:rsidP="00644E8C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44E8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6F286743" wp14:editId="754CB6B0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21979482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D38ED" w14:textId="77777777" w:rsidR="00644E8C" w:rsidRDefault="00644E8C" w:rsidP="00644E8C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170FF34" wp14:editId="56FB3FF0">
                                  <wp:extent cx="381000" cy="498475"/>
                                  <wp:effectExtent l="0" t="0" r="0" b="0"/>
                                  <wp:docPr id="656098464" name="Slika 6560984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7DCEBC" w14:textId="77777777" w:rsidR="00644E8C" w:rsidRDefault="00644E8C" w:rsidP="00644E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86743" id="_x0000_s1039" type="#_x0000_t202" style="position:absolute;margin-left:22.8pt;margin-top:14.1pt;width:151.9pt;height:47.55pt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" stroked="f">
                <v:textbox>
                  <w:txbxContent>
                    <w:p w14:paraId="6BFD38ED" w14:textId="77777777" w:rsidR="00644E8C" w:rsidRDefault="00644E8C" w:rsidP="00644E8C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170FF34" wp14:editId="56FB3FF0">
                            <wp:extent cx="381000" cy="498475"/>
                            <wp:effectExtent l="0" t="0" r="0" b="0"/>
                            <wp:docPr id="656098464" name="Slika 6560984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7DCEBC" w14:textId="77777777" w:rsidR="00644E8C" w:rsidRDefault="00644E8C" w:rsidP="00644E8C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44E8C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1E3F17" wp14:editId="6C674D50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2615334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A39A6" w14:textId="77777777" w:rsidR="00644E8C" w:rsidRDefault="00644E8C" w:rsidP="00644E8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E3F17" id="_x0000_s1040" type="#_x0000_t202" style="position:absolute;margin-left:-1.8pt;margin-top:84.55pt;width:22.4pt;height:25.3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" filled="f" stroked="f">
                <v:textbox inset="1mm,1mm,1mm,1mm">
                  <w:txbxContent>
                    <w:p w14:paraId="1FAA39A6" w14:textId="77777777" w:rsidR="00644E8C" w:rsidRDefault="00644E8C" w:rsidP="00644E8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77A11B2" w14:textId="77777777" w:rsidR="00644E8C" w:rsidRPr="00644E8C" w:rsidRDefault="00644E8C" w:rsidP="00644E8C">
      <w:pPr>
        <w:spacing w:after="0" w:line="259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644E8C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KLASA: 550-01/25-01/1</w:t>
      </w:r>
    </w:p>
    <w:p w14:paraId="3105BBD2" w14:textId="77777777" w:rsidR="00644E8C" w:rsidRPr="00644E8C" w:rsidRDefault="00644E8C" w:rsidP="00644E8C">
      <w:pPr>
        <w:spacing w:after="0" w:line="259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644E8C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URBROJ: 2158-36-01-26-2</w:t>
      </w:r>
    </w:p>
    <w:p w14:paraId="44033F2E" w14:textId="77777777" w:rsidR="00644E8C" w:rsidRPr="00644E8C" w:rsidRDefault="00644E8C" w:rsidP="00644E8C">
      <w:pPr>
        <w:spacing w:after="0" w:line="259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644E8C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Šodolovci, 30. travnja 2026.</w:t>
      </w:r>
    </w:p>
    <w:p w14:paraId="4B9BA406" w14:textId="77777777" w:rsidR="00644E8C" w:rsidRPr="00644E8C" w:rsidRDefault="00644E8C" w:rsidP="00644E8C">
      <w:pPr>
        <w:spacing w:after="0" w:line="259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CF04BA1" w14:textId="77777777" w:rsidR="00644E8C" w:rsidRPr="00644E8C" w:rsidRDefault="00644E8C" w:rsidP="00644E8C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 temelju članka 289. Zakona o socijalnoj skrbi („Narodne novine“, broj 18/22, 46/22 i 119/22) i članka 31. Statuta Općine Šodolovci („službeni glasnik općine Šodolovci“ broj 2/21), Općinsko vijeće Općine Šodolovci na svojoj 7. sjednici održanoj dana </w:t>
      </w:r>
      <w:r w:rsidRPr="00644E8C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30. travnja 2026. </w:t>
      </w:r>
      <w:r w:rsidRPr="00644E8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godine donosi</w:t>
      </w:r>
    </w:p>
    <w:p w14:paraId="199223FA" w14:textId="77777777" w:rsidR="00644E8C" w:rsidRPr="00644E8C" w:rsidRDefault="00644E8C" w:rsidP="00644E8C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67AE20C" w14:textId="77777777" w:rsidR="00644E8C" w:rsidRPr="00644E8C" w:rsidRDefault="00644E8C" w:rsidP="00644E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14:ligatures w14:val="none"/>
        </w:rPr>
      </w:pPr>
      <w:r w:rsidRPr="00644E8C">
        <w:rPr>
          <w:rFonts w:ascii="Times New Roman" w:eastAsia="Times New Roman" w:hAnsi="Times New Roman" w:cs="Arial"/>
          <w:b/>
          <w:bCs/>
          <w:kern w:val="32"/>
          <w:sz w:val="24"/>
          <w:szCs w:val="32"/>
          <w14:ligatures w14:val="none"/>
        </w:rPr>
        <w:t xml:space="preserve"> PROGRAM</w:t>
      </w:r>
      <w:r w:rsidRPr="00644E8C">
        <w:rPr>
          <w:rFonts w:ascii="Times New Roman" w:eastAsia="Times New Roman" w:hAnsi="Times New Roman" w:cs="Arial"/>
          <w:b/>
          <w:bCs/>
          <w:kern w:val="32"/>
          <w:sz w:val="24"/>
          <w:szCs w:val="32"/>
          <w14:ligatures w14:val="none"/>
        </w:rPr>
        <w:br/>
      </w:r>
      <w:r w:rsidRPr="009E08AD">
        <w:rPr>
          <w:rFonts w:ascii="Times New Roman" w:eastAsia="Times New Roman" w:hAnsi="Times New Roman" w:cs="Arial"/>
          <w:b/>
          <w:bCs/>
          <w:kern w:val="32"/>
          <w:sz w:val="24"/>
          <w:szCs w:val="24"/>
          <w14:ligatures w14:val="none"/>
        </w:rPr>
        <w:t>javnih potreba u socijalnoj skrbi Općine Šodolovci za 2026. godinu</w:t>
      </w:r>
    </w:p>
    <w:p w14:paraId="1718B075" w14:textId="77777777" w:rsidR="00644E8C" w:rsidRPr="00644E8C" w:rsidRDefault="00644E8C" w:rsidP="00644E8C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936241E" w14:textId="77777777" w:rsidR="00644E8C" w:rsidRPr="00644E8C" w:rsidRDefault="00644E8C" w:rsidP="00644E8C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644E8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Članak 1.</w:t>
      </w:r>
    </w:p>
    <w:p w14:paraId="1D145271" w14:textId="77777777" w:rsidR="00644E8C" w:rsidRPr="00644E8C" w:rsidRDefault="00644E8C" w:rsidP="00644E8C">
      <w:pPr>
        <w:widowControl w:val="0"/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44E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Programom javnih potreba Općine Šodolovci u području socijalne skrbi utvrđeni su oblici, opseg i način zadovoljenja potreba mještana iz područja socijalne skrbi te, mjere, programi i aktivnosti za unaprjeđenje kvalitete življenja a koje će se financirati sredstvima proračuna Općine Šodolovci. Program javnih potreba u socijalnoj skrbi na području Općine Šodolovci izvršit će se 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644E8C" w:rsidRPr="00644E8C" w14:paraId="52AC0C1F" w14:textId="77777777" w:rsidTr="00AF2327">
        <w:tc>
          <w:tcPr>
            <w:tcW w:w="7780" w:type="dxa"/>
            <w:shd w:val="clear" w:color="auto" w:fill="505050"/>
          </w:tcPr>
          <w:p w14:paraId="2FAB6DBA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20"/>
                <w14:ligatures w14:val="none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E9D46A5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20"/>
                <w14:ligatures w14:val="none"/>
              </w:rPr>
              <w:t>I. IZMJENE I DOPUNE PRORAČUNA OPĆINE ŠODOLOVCI ZA 2026.G.</w:t>
            </w:r>
          </w:p>
        </w:tc>
      </w:tr>
      <w:tr w:rsidR="00644E8C" w:rsidRPr="00644E8C" w14:paraId="432D53E7" w14:textId="77777777" w:rsidTr="00AF2327">
        <w:tc>
          <w:tcPr>
            <w:tcW w:w="7780" w:type="dxa"/>
          </w:tcPr>
          <w:p w14:paraId="2D59D57C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R102 JEDNOKRATNE POMOĆI</w:t>
            </w:r>
          </w:p>
          <w:p w14:paraId="6A5FAFD0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Izvor: 11. Opći prihodi i primici</w:t>
            </w:r>
          </w:p>
        </w:tc>
        <w:tc>
          <w:tcPr>
            <w:tcW w:w="1400" w:type="dxa"/>
          </w:tcPr>
          <w:p w14:paraId="73E8C07C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5.000,00</w:t>
            </w:r>
          </w:p>
        </w:tc>
      </w:tr>
      <w:tr w:rsidR="00644E8C" w:rsidRPr="00644E8C" w14:paraId="09A0D383" w14:textId="77777777" w:rsidTr="00AF2327">
        <w:tc>
          <w:tcPr>
            <w:tcW w:w="7780" w:type="dxa"/>
          </w:tcPr>
          <w:p w14:paraId="3CF88C53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R103 NOVČANE NAKNADE ZA NOVOROĐENU DJECU</w:t>
            </w:r>
          </w:p>
          <w:p w14:paraId="262C29F7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Izvor: 11. Opći prihodi i primici</w:t>
            </w:r>
          </w:p>
        </w:tc>
        <w:tc>
          <w:tcPr>
            <w:tcW w:w="1400" w:type="dxa"/>
          </w:tcPr>
          <w:p w14:paraId="0752AC18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15.600,00</w:t>
            </w:r>
          </w:p>
        </w:tc>
      </w:tr>
      <w:tr w:rsidR="00644E8C" w:rsidRPr="00644E8C" w14:paraId="6542E64F" w14:textId="77777777" w:rsidTr="00AF2327">
        <w:tc>
          <w:tcPr>
            <w:tcW w:w="7780" w:type="dxa"/>
          </w:tcPr>
          <w:p w14:paraId="79DF044E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R244 NOVČANI DODACI UMIROVLJENICIMA POVODOM BLAGDANA</w:t>
            </w:r>
          </w:p>
          <w:p w14:paraId="7BB51B9E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Izvor: 5011 Pomoći iz državnog proračuna kroz opće prihode i primitke, 11. Opći prihodi i primici</w:t>
            </w:r>
          </w:p>
        </w:tc>
        <w:tc>
          <w:tcPr>
            <w:tcW w:w="1400" w:type="dxa"/>
          </w:tcPr>
          <w:p w14:paraId="6DF18331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20.999,86</w:t>
            </w:r>
          </w:p>
        </w:tc>
      </w:tr>
      <w:tr w:rsidR="00644E8C" w:rsidRPr="00644E8C" w14:paraId="352D8EEA" w14:textId="77777777" w:rsidTr="00AF2327">
        <w:tc>
          <w:tcPr>
            <w:tcW w:w="7780" w:type="dxa"/>
          </w:tcPr>
          <w:p w14:paraId="528A5A1C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R110 OSTALE NAKNADE U NARAVI</w:t>
            </w:r>
          </w:p>
          <w:p w14:paraId="20AFD637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Izvor: 11. Opći prihodi i primici</w:t>
            </w:r>
          </w:p>
        </w:tc>
        <w:tc>
          <w:tcPr>
            <w:tcW w:w="1400" w:type="dxa"/>
          </w:tcPr>
          <w:p w14:paraId="14B9C0FE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1.000,00</w:t>
            </w:r>
          </w:p>
        </w:tc>
      </w:tr>
      <w:tr w:rsidR="00644E8C" w:rsidRPr="00644E8C" w14:paraId="0E1C7882" w14:textId="77777777" w:rsidTr="00AF2327">
        <w:tc>
          <w:tcPr>
            <w:tcW w:w="7780" w:type="dxa"/>
          </w:tcPr>
          <w:p w14:paraId="2FD07B27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R188 PODJELA PAKETIĆA-NAKNADA ZA DJEDA BOŽIĆNJAKA</w:t>
            </w:r>
          </w:p>
          <w:p w14:paraId="6C116055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Izvor: 11. Opći prihodi i primici</w:t>
            </w:r>
          </w:p>
        </w:tc>
        <w:tc>
          <w:tcPr>
            <w:tcW w:w="1400" w:type="dxa"/>
          </w:tcPr>
          <w:p w14:paraId="71A97C8F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400,00</w:t>
            </w:r>
          </w:p>
        </w:tc>
      </w:tr>
      <w:tr w:rsidR="00644E8C" w:rsidRPr="00644E8C" w14:paraId="0C9387A0" w14:textId="77777777" w:rsidTr="00AF2327">
        <w:tc>
          <w:tcPr>
            <w:tcW w:w="7780" w:type="dxa"/>
          </w:tcPr>
          <w:p w14:paraId="7547BEC2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R106 POKLON PAKETIĆI DJECI</w:t>
            </w:r>
          </w:p>
          <w:p w14:paraId="5C6E06C5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Izvor: 11. Opći prihodi i primici</w:t>
            </w:r>
          </w:p>
        </w:tc>
        <w:tc>
          <w:tcPr>
            <w:tcW w:w="1400" w:type="dxa"/>
          </w:tcPr>
          <w:p w14:paraId="04069BCC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8.500,00</w:t>
            </w:r>
          </w:p>
        </w:tc>
      </w:tr>
      <w:tr w:rsidR="00644E8C" w:rsidRPr="00644E8C" w14:paraId="38A76C66" w14:textId="77777777" w:rsidTr="00AF2327">
        <w:tc>
          <w:tcPr>
            <w:tcW w:w="7780" w:type="dxa"/>
          </w:tcPr>
          <w:p w14:paraId="12C6C68A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R172 SUFINANCIRANJE PRIKLJUČAKA NA VODOVODNU MREŽU</w:t>
            </w:r>
          </w:p>
          <w:p w14:paraId="6EBB658F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Izvor: 11. Opći prihodi i primici</w:t>
            </w:r>
          </w:p>
        </w:tc>
        <w:tc>
          <w:tcPr>
            <w:tcW w:w="1400" w:type="dxa"/>
          </w:tcPr>
          <w:p w14:paraId="26341F74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637,08</w:t>
            </w:r>
          </w:p>
        </w:tc>
      </w:tr>
      <w:tr w:rsidR="00644E8C" w:rsidRPr="00644E8C" w14:paraId="079A1C38" w14:textId="77777777" w:rsidTr="00AF2327">
        <w:tc>
          <w:tcPr>
            <w:tcW w:w="7780" w:type="dxa"/>
          </w:tcPr>
          <w:p w14:paraId="09F654EF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UKUPNO: </w:t>
            </w:r>
          </w:p>
        </w:tc>
        <w:tc>
          <w:tcPr>
            <w:tcW w:w="1400" w:type="dxa"/>
          </w:tcPr>
          <w:p w14:paraId="4A24FA10" w14:textId="77777777" w:rsidR="00644E8C" w:rsidRPr="00644E8C" w:rsidRDefault="00644E8C" w:rsidP="00644E8C">
            <w:pPr>
              <w:widowControl w:val="0"/>
              <w:spacing w:after="0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44E8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52.136,94</w:t>
            </w:r>
          </w:p>
        </w:tc>
      </w:tr>
    </w:tbl>
    <w:p w14:paraId="3E39531B" w14:textId="77777777" w:rsidR="00644E8C" w:rsidRPr="00644E8C" w:rsidRDefault="00644E8C" w:rsidP="00644E8C">
      <w:pPr>
        <w:spacing w:after="0" w:line="259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360694" w14:textId="77777777" w:rsidR="00644E8C" w:rsidRPr="00644E8C" w:rsidRDefault="00644E8C" w:rsidP="00644E8C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644E8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Članak 2.</w:t>
      </w:r>
    </w:p>
    <w:p w14:paraId="0BA73875" w14:textId="77777777" w:rsidR="00644E8C" w:rsidRPr="00644E8C" w:rsidRDefault="00644E8C" w:rsidP="00644E8C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44E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I. izmjene i dopune Programa javnih potreba u socijalnoj skrbi Općine Šodolovci za 2026. godinu stupaju na snagu prvog dana od dana objave u „Službenom glasniku općine Šodolovci“.</w:t>
      </w:r>
    </w:p>
    <w:p w14:paraId="292D8811" w14:textId="77777777" w:rsidR="00644E8C" w:rsidRPr="00644E8C" w:rsidRDefault="00644E8C" w:rsidP="00644E8C">
      <w:pPr>
        <w:spacing w:after="0" w:line="259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2C9CA6B" w14:textId="77777777" w:rsidR="00644E8C" w:rsidRPr="00644E8C" w:rsidRDefault="00644E8C" w:rsidP="00644E8C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PREDSJEDNIK OPĆINSKOG VIJEĆA</w:t>
      </w:r>
    </w:p>
    <w:p w14:paraId="22674756" w14:textId="77777777" w:rsidR="00644E8C" w:rsidRPr="00644E8C" w:rsidRDefault="00644E8C" w:rsidP="00644E8C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Lazar Telenta</w:t>
      </w:r>
    </w:p>
    <w:p w14:paraId="660F7C71" w14:textId="77777777" w:rsidR="00644E8C" w:rsidRDefault="00644E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17215C" w14:textId="77777777" w:rsidR="00275418" w:rsidRDefault="00275418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8162AE" w14:textId="77777777" w:rsidR="00644E8C" w:rsidRPr="00644E8C" w:rsidRDefault="00644E8C" w:rsidP="00644E8C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temelju članka 48. st. 3. Zakona o lokalnoj i područnoj (regionalnoj) samoupravi („Narodne novine“ broj 33/01, 60/01, 129/05, 109/07, 125/08, 36/09, 36/09, 150/11, 144/12, 19/13, 137/15, 123/17, 98/19 i 144/20) i članka 31. Statuta Općine Šodolovci („Službeni glasnik“ Općine Šodolovci broj 2/21) Općinsko vijeće Općine Šodolovci na svojoj 7. sjednici održanoj dana 30. travnja 2026. godine donosi</w:t>
      </w:r>
    </w:p>
    <w:p w14:paraId="01B3A5C6" w14:textId="77777777" w:rsidR="00644E8C" w:rsidRPr="00644E8C" w:rsidRDefault="00644E8C" w:rsidP="00644E8C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644E8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ODLUKU</w:t>
      </w:r>
    </w:p>
    <w:p w14:paraId="63EB5A5E" w14:textId="77777777" w:rsidR="00644E8C" w:rsidRPr="00644E8C" w:rsidRDefault="00644E8C" w:rsidP="00644E8C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644E8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 pokretanju postupka kupnje nekretnine putem javnog natječaja u vlasništvu Osnovne škole Laslovo</w:t>
      </w:r>
    </w:p>
    <w:p w14:paraId="56F6C641" w14:textId="77777777" w:rsidR="00644E8C" w:rsidRPr="00644E8C" w:rsidRDefault="00644E8C" w:rsidP="00644E8C">
      <w:pPr>
        <w:spacing w:line="259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Članak 1.</w:t>
      </w:r>
    </w:p>
    <w:p w14:paraId="542090FE" w14:textId="77777777" w:rsidR="00644E8C" w:rsidRPr="00644E8C" w:rsidRDefault="00644E8C" w:rsidP="00644E8C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Ovom Odlukom Općina Šodolovci, Ive Andrića 5, Šodolovci, OIB 62765405304, pokreće postupak kupnje nekretnine upisane u zk.ul.br. 764, k.č.br. 185/50, k.o. Palača, u naravi stambeno-poslovna zgrada, Silaš, Borisa Kidriča 2A površine 146 m², dvorište 500 m², oranica 793 m², ukupne površine 1439 m² u vlasništvu Osnovne škole Laslovo, Laslovo, Školska 1., OIB 72014518093, a temeljem Javnog natječaja od 14. travnja 2026. godine.</w:t>
      </w:r>
    </w:p>
    <w:p w14:paraId="006730E7" w14:textId="77777777" w:rsidR="00644E8C" w:rsidRPr="00644E8C" w:rsidRDefault="00644E8C" w:rsidP="00644E8C">
      <w:pPr>
        <w:spacing w:line="259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Članak 2.</w:t>
      </w:r>
    </w:p>
    <w:p w14:paraId="11CBAC1E" w14:textId="77777777" w:rsidR="00644E8C" w:rsidRPr="00644E8C" w:rsidRDefault="00644E8C" w:rsidP="00644E8C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Općina Šodolovci ima  interes za stjecanje prava vlasništva na predmetnoj nekretnini iz članka 1. ove Odluke u cilju osiguranja uvjeta za rad udruga koje djeluju na području Općine Šodolovci (Lovačko društvo ,,Orao“ Silaš, Ribički klub ,,Štuka“ i KUD ,,Zora“ Silaš)</w:t>
      </w:r>
    </w:p>
    <w:p w14:paraId="4D96B618" w14:textId="77777777" w:rsidR="00644E8C" w:rsidRPr="00644E8C" w:rsidRDefault="00644E8C" w:rsidP="00644E8C">
      <w:pPr>
        <w:spacing w:line="259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644E8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                                                                    Članak 3.</w:t>
      </w: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Sredstva za kupnju nekretnine osigurana su u Proračunu Općine Šodolovci za 2026.godinu, na stavci R291. </w:t>
      </w:r>
    </w:p>
    <w:p w14:paraId="29D48B98" w14:textId="77777777" w:rsidR="00644E8C" w:rsidRPr="00644E8C" w:rsidRDefault="00644E8C" w:rsidP="00644E8C">
      <w:pPr>
        <w:spacing w:line="259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Članak 4.</w:t>
      </w:r>
    </w:p>
    <w:p w14:paraId="59FC2035" w14:textId="77777777" w:rsidR="00644E8C" w:rsidRPr="00644E8C" w:rsidRDefault="00644E8C" w:rsidP="00644E8C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Sukladno utvrđenom u prethodnim člancima ovlašćuje se Općinski načelnik Općine Šodolovci na zaključivanje ugovora o kupoprodaji nekretnine upisane u zk.ul.br.764 k.č.br. 185/50, k.o. Palača, u naravi stambeno-poslovna zgrada, Silaš, Borisa Kidriča 2A površine 146 m², dvorište 500 m², oranica 793 m², ukupne površine 1439 m², po utvrđenoj tržišnoj cijeni u iznosu od 35.000,00 eura.</w:t>
      </w:r>
    </w:p>
    <w:p w14:paraId="386C70DD" w14:textId="77777777" w:rsidR="00644E8C" w:rsidRPr="00644E8C" w:rsidRDefault="00644E8C" w:rsidP="00644E8C">
      <w:pPr>
        <w:spacing w:line="259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Članak 5.</w:t>
      </w:r>
    </w:p>
    <w:p w14:paraId="33329F6F" w14:textId="77777777" w:rsidR="00644E8C" w:rsidRPr="00644E8C" w:rsidRDefault="00644E8C" w:rsidP="00644E8C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Ova Odluka objavit će se u „Službenom glasniku“ Općine Šodolovci a stupa na snagu danom donošenja.</w:t>
      </w:r>
    </w:p>
    <w:p w14:paraId="381B344D" w14:textId="77777777" w:rsidR="00644E8C" w:rsidRPr="00644E8C" w:rsidRDefault="00644E8C" w:rsidP="00644E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KLASA: 406-07/26-01/1</w:t>
      </w:r>
    </w:p>
    <w:p w14:paraId="06B232B0" w14:textId="77777777" w:rsidR="00644E8C" w:rsidRPr="00644E8C" w:rsidRDefault="00644E8C" w:rsidP="00644E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 2158-36-01-26-1</w:t>
      </w:r>
    </w:p>
    <w:p w14:paraId="7D4F2CB3" w14:textId="77777777" w:rsidR="00644E8C" w:rsidRPr="00644E8C" w:rsidRDefault="00644E8C" w:rsidP="00644E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Šodolovci, 30. travnja 2026.                              PREDSJEDNIK OPĆINSKOG VIJEĆA</w:t>
      </w:r>
    </w:p>
    <w:p w14:paraId="6172DA05" w14:textId="77777777" w:rsidR="00644E8C" w:rsidRPr="00644E8C" w:rsidRDefault="00644E8C" w:rsidP="00644E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4E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Lazar Telenta</w:t>
      </w:r>
    </w:p>
    <w:p w14:paraId="32E42566" w14:textId="77777777" w:rsidR="00275418" w:rsidRDefault="00275418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BE89B6" w14:textId="77777777" w:rsidR="00665108" w:rsidRDefault="00665108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DDB449" w14:textId="77777777" w:rsidR="00665108" w:rsidRPr="00665108" w:rsidRDefault="00665108" w:rsidP="0066510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45A23CC" w14:textId="77777777" w:rsidR="00665108" w:rsidRPr="00665108" w:rsidRDefault="00665108" w:rsidP="0066510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65108">
        <w:rPr>
          <w:rFonts w:ascii="Times New Roman" w:eastAsia="Calibri" w:hAnsi="Times New Roman" w:cs="Times New Roman"/>
          <w:sz w:val="24"/>
          <w:szCs w:val="24"/>
          <w14:ligatures w14:val="none"/>
        </w:rPr>
        <w:lastRenderedPageBreak/>
        <w:t xml:space="preserve">Na temelju članka 35. stavak 1. točka 3. Zakona o lokalnoj i područnoj (regionalnoj) samoupravi („Narodne novine“ broj 33/01, 60/01, 129/05, 109/07, 125/08, 36/09, 150/11, 144/12, 19/13, 137/15, 123/17, 98/19 i 144/20), članka 31. Statuta Općine Šodolovci („Službeni glasnik“ Općine Šodolovci broj 2/21) te članka 25. Poslovnika općinskog vijeća Općine Šodolovci („Službeni glasnik“ Općine Šodolovci broj 2/21), Općinsko vijeće Općine Šodolovci na prijedlog Povjerenstva za izbor i imenovanja na 7. sjednici održanoj dana 30. travnja 2026. godine donosi </w:t>
      </w:r>
    </w:p>
    <w:p w14:paraId="611C0354" w14:textId="77777777" w:rsidR="00665108" w:rsidRPr="00665108" w:rsidRDefault="00665108" w:rsidP="0066510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AB88C87" w14:textId="77777777" w:rsidR="00665108" w:rsidRPr="00665108" w:rsidRDefault="00665108" w:rsidP="00665108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665108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ODLUKU o imenovanju </w:t>
      </w:r>
    </w:p>
    <w:p w14:paraId="64F3D6CE" w14:textId="77777777" w:rsidR="00665108" w:rsidRPr="00665108" w:rsidRDefault="00665108" w:rsidP="00665108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665108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Povjerenstva za dodjelu javnih priznanja Općine Šodolovci</w:t>
      </w:r>
    </w:p>
    <w:p w14:paraId="79848CC7" w14:textId="77777777" w:rsidR="00665108" w:rsidRPr="00665108" w:rsidRDefault="00665108" w:rsidP="00665108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65108">
        <w:rPr>
          <w:rFonts w:ascii="Times New Roman" w:eastAsia="Calibri" w:hAnsi="Times New Roman" w:cs="Times New Roman"/>
          <w:sz w:val="24"/>
          <w:szCs w:val="24"/>
          <w14:ligatures w14:val="none"/>
        </w:rPr>
        <w:t>Članak 1.</w:t>
      </w:r>
    </w:p>
    <w:p w14:paraId="6D19965E" w14:textId="77777777" w:rsidR="00665108" w:rsidRPr="00665108" w:rsidRDefault="00665108" w:rsidP="00665108">
      <w:pPr>
        <w:spacing w:line="259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65108">
        <w:rPr>
          <w:rFonts w:ascii="Times New Roman" w:eastAsia="Calibri" w:hAnsi="Times New Roman" w:cs="Times New Roman"/>
          <w:sz w:val="24"/>
          <w:szCs w:val="24"/>
          <w14:ligatures w14:val="none"/>
        </w:rPr>
        <w:t>U Povjerenstvo za dodjelu javnih priznanja Općine Šodolovci imenuju se :</w:t>
      </w:r>
    </w:p>
    <w:p w14:paraId="09AA7988" w14:textId="77777777" w:rsidR="00665108" w:rsidRPr="00665108" w:rsidRDefault="00665108" w:rsidP="00665108">
      <w:pPr>
        <w:spacing w:line="259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65108">
        <w:rPr>
          <w:rFonts w:ascii="Times New Roman" w:eastAsia="Calibri" w:hAnsi="Times New Roman" w:cs="Times New Roman"/>
          <w:sz w:val="24"/>
          <w:szCs w:val="24"/>
          <w14:ligatures w14:val="none"/>
        </w:rPr>
        <w:t>1. Lazar Telenta - za predsjednika</w:t>
      </w:r>
    </w:p>
    <w:p w14:paraId="6C0500BD" w14:textId="77777777" w:rsidR="00665108" w:rsidRPr="00665108" w:rsidRDefault="00665108" w:rsidP="00665108">
      <w:pPr>
        <w:spacing w:line="259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65108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2. Lejla Tešanović - za člana </w:t>
      </w:r>
    </w:p>
    <w:p w14:paraId="16FA448E" w14:textId="77777777" w:rsidR="00665108" w:rsidRPr="00665108" w:rsidRDefault="00665108" w:rsidP="00665108">
      <w:pPr>
        <w:spacing w:line="259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65108">
        <w:rPr>
          <w:rFonts w:ascii="Times New Roman" w:eastAsia="Calibri" w:hAnsi="Times New Roman" w:cs="Times New Roman"/>
          <w:sz w:val="24"/>
          <w:szCs w:val="24"/>
          <w14:ligatures w14:val="none"/>
        </w:rPr>
        <w:t>3. Đurđica Ratković - za člana.</w:t>
      </w:r>
    </w:p>
    <w:p w14:paraId="1A24B2A9" w14:textId="77777777" w:rsidR="00665108" w:rsidRPr="00665108" w:rsidRDefault="00665108" w:rsidP="00665108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65108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Članak 2.</w:t>
      </w:r>
    </w:p>
    <w:p w14:paraId="0CE6C448" w14:textId="77777777" w:rsidR="00665108" w:rsidRPr="00665108" w:rsidRDefault="00665108" w:rsidP="0066510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65108">
        <w:rPr>
          <w:rFonts w:ascii="Times New Roman" w:eastAsia="Calibri" w:hAnsi="Times New Roman" w:cs="Times New Roman"/>
          <w:sz w:val="24"/>
          <w:szCs w:val="24"/>
          <w14:ligatures w14:val="none"/>
        </w:rPr>
        <w:t>Povjerenstvo</w:t>
      </w:r>
      <w:r w:rsidRPr="00665108">
        <w:rPr>
          <w:rFonts w:ascii="Open Sans" w:eastAsia="Calibri" w:hAnsi="Open Sans" w:cs="Times New Roman"/>
          <w:color w:val="555555"/>
          <w:sz w:val="18"/>
          <w:szCs w:val="18"/>
          <w:shd w:val="clear" w:color="auto" w:fill="FFFFFF"/>
          <w14:ligatures w14:val="none"/>
        </w:rPr>
        <w:t xml:space="preserve"> </w:t>
      </w:r>
      <w:r w:rsidRPr="00665108">
        <w:rPr>
          <w:rFonts w:ascii="Times New Roman" w:eastAsia="Calibri" w:hAnsi="Times New Roman" w:cs="Times New Roman"/>
          <w:sz w:val="24"/>
          <w:szCs w:val="24"/>
          <w14:ligatures w14:val="none"/>
        </w:rPr>
        <w:t>izrađuje pisani izvještaj o svom radu i mišljenje s obrazloženjem o pojedinačnim prijedlozima za dodjelu javnih priznanja.</w:t>
      </w:r>
    </w:p>
    <w:p w14:paraId="0C04AB31" w14:textId="77777777" w:rsidR="00665108" w:rsidRPr="00665108" w:rsidRDefault="00665108" w:rsidP="00665108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65108">
        <w:rPr>
          <w:rFonts w:ascii="Times New Roman" w:eastAsia="Calibri" w:hAnsi="Times New Roman" w:cs="Times New Roman"/>
          <w:sz w:val="24"/>
          <w:szCs w:val="24"/>
          <w14:ligatures w14:val="none"/>
        </w:rPr>
        <w:t>Članak 3.</w:t>
      </w:r>
    </w:p>
    <w:p w14:paraId="2A2830A6" w14:textId="77777777" w:rsidR="00665108" w:rsidRPr="00665108" w:rsidRDefault="00665108" w:rsidP="0066510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65108">
        <w:rPr>
          <w:rFonts w:ascii="Times New Roman" w:eastAsia="Calibri" w:hAnsi="Times New Roman" w:cs="Times New Roman"/>
          <w:sz w:val="24"/>
          <w:szCs w:val="24"/>
          <w14:ligatures w14:val="none"/>
        </w:rPr>
        <w:t>Ova Odluka stupa na snagu danom donošenja a objavit će se u „Službenom glasniku“ Općine Šodolovci.</w:t>
      </w:r>
    </w:p>
    <w:p w14:paraId="62DF0C78" w14:textId="77777777" w:rsidR="00665108" w:rsidRPr="00665108" w:rsidRDefault="00665108" w:rsidP="0066510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1EE5254" w14:textId="77777777" w:rsidR="00665108" w:rsidRPr="00665108" w:rsidRDefault="00665108" w:rsidP="00665108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ED92839" w14:textId="77777777" w:rsidR="00665108" w:rsidRPr="00665108" w:rsidRDefault="00665108" w:rsidP="00665108">
      <w:pPr>
        <w:spacing w:after="0" w:line="276" w:lineRule="auto"/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  <w14:ligatures w14:val="none"/>
        </w:rPr>
      </w:pPr>
      <w:r w:rsidRPr="00665108"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  <w14:ligatures w14:val="none"/>
        </w:rPr>
        <w:t xml:space="preserve">KLASA: </w:t>
      </w:r>
      <w:r w:rsidRPr="00665108">
        <w:rPr>
          <w:rFonts w:ascii="Times New Roman" w:eastAsia="Arial" w:hAnsi="Times New Roman" w:cs="Times New Roman"/>
          <w:sz w:val="24"/>
          <w:szCs w:val="24"/>
          <w:lang w:eastAsia="hr-HR"/>
          <w14:ligatures w14:val="none"/>
        </w:rPr>
        <w:t>024-03/26-03/1</w:t>
      </w:r>
      <w:r w:rsidRPr="00665108"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  <w14:ligatures w14:val="none"/>
        </w:rPr>
        <w:br/>
        <w:t>URBROJ: 2158-36-01-26-1</w:t>
      </w:r>
    </w:p>
    <w:p w14:paraId="7BE8E606" w14:textId="77777777" w:rsidR="00665108" w:rsidRPr="00665108" w:rsidRDefault="00665108" w:rsidP="0066510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665108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zh-CN" w:bidi="hi-IN"/>
          <w14:ligatures w14:val="none"/>
        </w:rPr>
        <w:t>Šodolovci, 30. travnja 2026.</w:t>
      </w:r>
    </w:p>
    <w:p w14:paraId="30CD73C9" w14:textId="77777777" w:rsidR="00665108" w:rsidRPr="00665108" w:rsidRDefault="00665108" w:rsidP="0066510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4DFA662" w14:textId="77777777" w:rsidR="00665108" w:rsidRPr="00665108" w:rsidRDefault="00665108" w:rsidP="0066510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2FED891" w14:textId="77777777" w:rsidR="00665108" w:rsidRPr="00665108" w:rsidRDefault="00665108" w:rsidP="00665108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14:ligatures w14:val="none"/>
        </w:rPr>
      </w:pPr>
    </w:p>
    <w:p w14:paraId="25C6F9C9" w14:textId="77777777" w:rsidR="00665108" w:rsidRPr="00665108" w:rsidRDefault="00665108" w:rsidP="00665108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14:ligatures w14:val="none"/>
        </w:rPr>
      </w:pPr>
      <w:r w:rsidRPr="00665108">
        <w:rPr>
          <w:rFonts w:ascii="Times New Roman" w:eastAsia="Calibri" w:hAnsi="Times New Roman" w:cs="Times New Roman"/>
          <w:noProof/>
          <w:color w:val="000000"/>
          <w14:ligatures w14:val="none"/>
        </w:rPr>
        <w:tab/>
      </w:r>
      <w:r w:rsidRPr="00665108">
        <w:rPr>
          <w:rFonts w:ascii="Times New Roman" w:eastAsia="Calibri" w:hAnsi="Times New Roman" w:cs="Times New Roman"/>
          <w:noProof/>
          <w:color w:val="000000"/>
          <w14:ligatures w14:val="none"/>
        </w:rPr>
        <w:tab/>
      </w:r>
      <w:r w:rsidRPr="00665108">
        <w:rPr>
          <w:rFonts w:ascii="Times New Roman" w:eastAsia="Calibri" w:hAnsi="Times New Roman" w:cs="Times New Roman"/>
          <w:noProof/>
          <w:color w:val="000000"/>
          <w14:ligatures w14:val="none"/>
        </w:rPr>
        <w:tab/>
      </w:r>
      <w:r w:rsidRPr="00665108">
        <w:rPr>
          <w:rFonts w:ascii="Times New Roman" w:eastAsia="Calibri" w:hAnsi="Times New Roman" w:cs="Times New Roman"/>
          <w:noProof/>
          <w:color w:val="000000"/>
          <w14:ligatures w14:val="none"/>
        </w:rPr>
        <w:tab/>
      </w:r>
      <w:r w:rsidRPr="00665108">
        <w:rPr>
          <w:rFonts w:ascii="Times New Roman" w:eastAsia="Calibri" w:hAnsi="Times New Roman" w:cs="Times New Roman"/>
          <w:noProof/>
          <w:color w:val="000000"/>
          <w14:ligatures w14:val="none"/>
        </w:rPr>
        <w:tab/>
      </w:r>
      <w:r w:rsidRPr="00665108">
        <w:rPr>
          <w:rFonts w:ascii="Times New Roman" w:eastAsia="Calibri" w:hAnsi="Times New Roman" w:cs="Times New Roman"/>
          <w:noProof/>
          <w:color w:val="000000"/>
          <w14:ligatures w14:val="none"/>
        </w:rPr>
        <w:tab/>
      </w:r>
      <w:r w:rsidRPr="00665108">
        <w:rPr>
          <w:rFonts w:ascii="Times New Roman" w:eastAsia="Calibri" w:hAnsi="Times New Roman" w:cs="Times New Roman"/>
          <w:noProof/>
          <w:color w:val="000000"/>
          <w14:ligatures w14:val="none"/>
        </w:rPr>
        <w:tab/>
        <w:t xml:space="preserve">           </w:t>
      </w:r>
      <w:r w:rsidRPr="00665108">
        <w:rPr>
          <w:rFonts w:ascii="Times New Roman" w:eastAsia="Calibri" w:hAnsi="Times New Roman" w:cs="Times New Roman"/>
          <w:noProof/>
          <w:color w:val="000000"/>
          <w:sz w:val="24"/>
          <w:szCs w:val="24"/>
          <w14:ligatures w14:val="none"/>
        </w:rPr>
        <w:t>Predsjednik Općinskog vijeća:</w:t>
      </w:r>
    </w:p>
    <w:p w14:paraId="5D6955F4" w14:textId="77777777" w:rsidR="00665108" w:rsidRPr="00665108" w:rsidRDefault="00665108" w:rsidP="00665108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14:ligatures w14:val="none"/>
        </w:rPr>
      </w:pPr>
    </w:p>
    <w:p w14:paraId="2D136BDA" w14:textId="77777777" w:rsidR="00665108" w:rsidRPr="00665108" w:rsidRDefault="00665108" w:rsidP="00665108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14:ligatures w14:val="none"/>
        </w:rPr>
      </w:pPr>
      <w:r w:rsidRPr="00665108">
        <w:rPr>
          <w:rFonts w:ascii="Times New Roman" w:eastAsia="Calibri" w:hAnsi="Times New Roman" w:cs="Times New Roman"/>
          <w:noProof/>
          <w:color w:val="000000"/>
          <w:sz w:val="24"/>
          <w:szCs w:val="24"/>
          <w14:ligatures w14:val="none"/>
        </w:rPr>
        <w:t xml:space="preserve">                                                                                                           Lazar Telenta</w:t>
      </w:r>
    </w:p>
    <w:p w14:paraId="5D1D477C" w14:textId="77777777" w:rsidR="00665108" w:rsidRPr="00665108" w:rsidRDefault="00665108" w:rsidP="00665108">
      <w:pPr>
        <w:spacing w:line="259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CC42917" w14:textId="77777777" w:rsidR="00665108" w:rsidRDefault="00665108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1A4447" w14:textId="77777777" w:rsidR="0057268C" w:rsidRDefault="005726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54E77B" w14:textId="77777777" w:rsidR="0057268C" w:rsidRDefault="005726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14FC5A" w14:textId="77777777" w:rsidR="0057268C" w:rsidRDefault="005726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975583" w14:textId="77777777" w:rsidR="0057268C" w:rsidRDefault="005726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D4D372" w14:textId="77777777" w:rsidR="0057268C" w:rsidRDefault="005726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356D0B" w14:textId="77777777" w:rsidR="00574697" w:rsidRPr="00574697" w:rsidRDefault="00574697" w:rsidP="00574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hr-HR"/>
          <w14:ligatures w14:val="none"/>
        </w:rPr>
      </w:pPr>
      <w:r w:rsidRPr="00574697">
        <w:rPr>
          <w:rFonts w:ascii="Times New Roman" w:eastAsia="Arial Unicode MS" w:hAnsi="Times New Roman" w:cs="Times New Roman"/>
          <w:kern w:val="0"/>
          <w:sz w:val="24"/>
          <w:szCs w:val="24"/>
          <w:u w:color="000000"/>
          <w:lang w:eastAsia="hr-HR"/>
          <w14:ligatures w14:val="none"/>
        </w:rPr>
        <w:lastRenderedPageBreak/>
        <w:t xml:space="preserve">Na temelju članka 11. Zakona o lokalnoj i područnoj ( regionalnoj) samoupravi („Narodne novine“ broj </w:t>
      </w:r>
      <w:r w:rsidRPr="00574697">
        <w:rPr>
          <w:rFonts w:ascii="Times New Roman" w:eastAsia="Calibri" w:hAnsi="Times New Roman" w:cs="Times New Roman"/>
          <w:kern w:val="0"/>
          <w:sz w:val="24"/>
          <w:szCs w:val="24"/>
          <w:u w:color="000000"/>
          <w:lang w:eastAsia="hr-HR"/>
          <w14:ligatures w14:val="none"/>
        </w:rPr>
        <w:t>33/01, 60/01, 129/05, 109/07, 125/08, 36/09, 150/11, 144/12, 19/13, 137/15, 123/17, 98/19 i 144/20.) i članka</w:t>
      </w:r>
      <w:r w:rsidRPr="00574697">
        <w:rPr>
          <w:rFonts w:ascii="Times New Roman" w:eastAsia="Arial Unicode MS" w:hAnsi="Times New Roman" w:cs="Times New Roman"/>
          <w:kern w:val="0"/>
          <w:sz w:val="24"/>
          <w:szCs w:val="24"/>
          <w:u w:color="000000"/>
          <w:lang w:eastAsia="hr-HR"/>
          <w14:ligatures w14:val="none"/>
        </w:rPr>
        <w:t xml:space="preserve"> 7. i 31. Statuta Općine Šodolovci („Službeni glasnik“ Općine Šodolovci“ broj 2/21), Općinsko vijeće Općine Šodolovci na svojoj 7. sjednici održanoj dana 30. travnja 2026. godine donosi</w:t>
      </w:r>
    </w:p>
    <w:p w14:paraId="58A53CB9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6177D9E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ODLUKU</w:t>
      </w:r>
    </w:p>
    <w:p w14:paraId="5E3AEC44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86CCB0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javnim priznanjima Općine Šodolovci</w:t>
      </w:r>
    </w:p>
    <w:p w14:paraId="6F674990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7DFA0B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I. OPĆE ODREDBE</w:t>
      </w:r>
    </w:p>
    <w:p w14:paraId="43EE6504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A62F4F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1.</w:t>
      </w:r>
    </w:p>
    <w:p w14:paraId="2171AFE9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17638B1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Ovom Odlukom utvrđuju se vrste javnih priznanja Općine Šodolovci, propisuju se uvjeti za njihovo dodjeljivanje, oblik i izgled javnih priznanja, kriteriji i postupnost njihove dodjele, postupak i tijela koja provode postupak dodjele javnih priznanja.</w:t>
      </w:r>
    </w:p>
    <w:p w14:paraId="4F6996DF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CDC82C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2.</w:t>
      </w:r>
    </w:p>
    <w:p w14:paraId="11850DB0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86ADA47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Općina Šodolovci dodjeljuje javna priznanja za iznimna dostignuća i doprinos od osobitog značaja za razvitak i ugled Općine Šodolovci, a poglavito za naročite uspjehe ostvarene u unapređivanju gospodarstva, znanosti, kulture, zaštite i unapređivanja čovjekovog okoliša, sporta, tehničke kulture, zdravstva, ljudskih prava i drugih javnih djelatnosti, te za poticanje aktivnosti koje su tome usmjerene.</w:t>
      </w:r>
    </w:p>
    <w:p w14:paraId="76449840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91D3E0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II. VRSTE JAVNIH PRIZNANJA</w:t>
      </w:r>
    </w:p>
    <w:p w14:paraId="3579FF55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4453A3F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3.</w:t>
      </w:r>
    </w:p>
    <w:p w14:paraId="0ED8389D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009B94" w14:textId="77777777" w:rsidR="00574697" w:rsidRPr="00574697" w:rsidRDefault="00574697" w:rsidP="00574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Javna priznanja Općine Šodolovci su:</w:t>
      </w:r>
    </w:p>
    <w:p w14:paraId="6A5D4D9C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775981" w14:textId="77777777" w:rsidR="00574697" w:rsidRPr="00574697" w:rsidRDefault="00574697" w:rsidP="00574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 POČASNI GRAĐANIN OPĆINE ŠODOLOVCI</w:t>
      </w:r>
    </w:p>
    <w:p w14:paraId="35B158B2" w14:textId="77777777" w:rsidR="00574697" w:rsidRPr="00574697" w:rsidRDefault="00574697" w:rsidP="00574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 NAGRADA ZA ŽIVOTNO DJELO</w:t>
      </w:r>
    </w:p>
    <w:p w14:paraId="6FA46C4B" w14:textId="77777777" w:rsidR="00574697" w:rsidRPr="00574697" w:rsidRDefault="00574697" w:rsidP="00574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3.PLAKETA OPĆINE ŠODOLOVCI</w:t>
      </w:r>
    </w:p>
    <w:p w14:paraId="11DB6BF7" w14:textId="77777777" w:rsidR="00574697" w:rsidRPr="00574697" w:rsidRDefault="00574697" w:rsidP="00574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9C999CE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4.</w:t>
      </w:r>
    </w:p>
    <w:p w14:paraId="361E3AB8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BF783D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jednoj kalendarskoj godini istoj pravnoj i fizičkoj osobi može se dodijeliti samo jedno javno priznanje.</w:t>
      </w:r>
    </w:p>
    <w:p w14:paraId="0C749C5F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09FA4AD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5.</w:t>
      </w:r>
    </w:p>
    <w:p w14:paraId="377D7B95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3FACAFC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Javna priznanja ne mogu se dodijeliti državnim dužnosnicima i dužnosnicima Općine Šodolovci za vrijeme trajanja njihova mandata.</w:t>
      </w:r>
    </w:p>
    <w:p w14:paraId="274A06CE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Osobe koje se smatraju dužnosnicima iz stavka 1. ovog članka utvrđuju se sukladno posebnom propisu.</w:t>
      </w:r>
    </w:p>
    <w:p w14:paraId="5DF3DDD5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Javna priznanja ne mogu se dodijeliti službenicima i namještenicima upravnog tijela Općine Šodolovci za dostignuća i doprinos koja su postigli u okviru obavljanja redovitih aktivnosti vezanih uz svoj rad u Općini Šodolovci.</w:t>
      </w:r>
    </w:p>
    <w:p w14:paraId="6F921BC7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Javna priznanja se u pravilu ne dodjeljuju ustanovama i trgovačkim društvima kojima je osnivač ili ima poslovne udjele Općina Šodolovci.</w:t>
      </w:r>
    </w:p>
    <w:p w14:paraId="5340949B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F91ED20" w14:textId="77777777" w:rsidR="00574697" w:rsidRPr="00574697" w:rsidRDefault="00574697" w:rsidP="00574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1. Proglašenje Počasnim građaninom Općine Šodolovci</w:t>
      </w:r>
    </w:p>
    <w:p w14:paraId="4C42D744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B49223F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6.</w:t>
      </w:r>
    </w:p>
    <w:p w14:paraId="7FB39CDB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9572D3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Počasnim građaninom Općine Šodolovci (u daljnjem tekstu: Počasni građanin) može se proglasiti fizička osoba koja nema prebivalište na području Općine Šodolovci, a koja je osobito zaslužna za napredak i promicanje vrijednosti demokratskog društva i ugleda Općine Šodolovci.</w:t>
      </w:r>
    </w:p>
    <w:p w14:paraId="0862C679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Počasnim građaninom može se proglasiti i državnik ili dužnosnik druge države, član međunarodne organizacije, udruge i slično, a posebno zaslužan za promicanje ugleda Općine Šodolovci.</w:t>
      </w:r>
    </w:p>
    <w:p w14:paraId="5064BDD0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3D2B4B2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7.</w:t>
      </w:r>
    </w:p>
    <w:p w14:paraId="056AEC3B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F5458F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Proglašenje Počasnim građaninom znak je počasti i ne daje nikakva posebna prava.</w:t>
      </w:r>
    </w:p>
    <w:p w14:paraId="697A6CA4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Počast se može opozvati ako se osoba proglašena Počasnim građaninom pokaže nedostojnim takve počasti.</w:t>
      </w:r>
    </w:p>
    <w:p w14:paraId="18A6CCC9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Odluku o opozivu počasti donosi Općinsko vijeće Općine Šodolovci na prijedlog ovlaštenog predlagatelja.</w:t>
      </w:r>
    </w:p>
    <w:p w14:paraId="520B0280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8.</w:t>
      </w:r>
    </w:p>
    <w:p w14:paraId="0B6BCD48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1AF0265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Počasnom građaninu uručuje se povelja i medalja Počasnog građanina Općine Šodolovci.</w:t>
      </w:r>
    </w:p>
    <w:p w14:paraId="71FBC237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Povelja Počasnog građanina Općine Šodolovci sastoji se na vrhu u sredini od grba Općine Šodolovci, te natpisa REPUBLIKA HRVATSKA, OSJEČKO-BARANJSKA ŽUPANIJA, OPĆINA ŠODOLOVCI, a na sredini Povelje je natpis: POČASNI GRAĐANIN OPĆINE ŠODOLOVCI, ime i prezime osobe kojoj se uručuje, oznaku datuma donošenja odluke, pečat Općinskog vijeća i potpis predsjednika Općinskog vijeća Općine Šodolovci.</w:t>
      </w:r>
    </w:p>
    <w:p w14:paraId="6256BCE7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Medalja Počasnog građanina Općine Šodolovci je izrađena od metala, okruglog oblika promjera 60-70 mm, s grbom Općine Šodolovci s prednje strane.</w:t>
      </w:r>
    </w:p>
    <w:p w14:paraId="3499CCC0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Medalja je smještena u etui, zajedno s pločicom na koju se upisuje: ime i prezime počasnog građanina i riječi „Općinsko vijeće Općine Šodolovci”.</w:t>
      </w:r>
    </w:p>
    <w:p w14:paraId="0B50ABA2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jednoj godini može se dodijeliti samo jedna medalja Počasnog građanina Općine Šodolovci.</w:t>
      </w:r>
    </w:p>
    <w:p w14:paraId="30D51D13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Počasnom građaninu ne dodjeljuju se druga javna priznanja Općine Šodolovci.</w:t>
      </w:r>
    </w:p>
    <w:p w14:paraId="7AC936B8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45225D" w14:textId="77777777" w:rsidR="00574697" w:rsidRPr="00574697" w:rsidRDefault="00574697" w:rsidP="00574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2. Nagrada Općine Šodolovci za životno djelo</w:t>
      </w:r>
    </w:p>
    <w:p w14:paraId="3B440474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B6BB899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9.</w:t>
      </w:r>
    </w:p>
    <w:p w14:paraId="2E9592FC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B349960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Nagrada Općine Šodolovci za životno djelo je javno priznanje koje se dodjeljuje jednoj fizičkoj osobi godišnje, ukoliko joj do sada nije bila dodijeljena.</w:t>
      </w:r>
    </w:p>
    <w:p w14:paraId="6BECCAD1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Nagrada za životno djelo se dodjeljuje radi odavanja priznanja za cjelovito djelo koje je pojedinac ostvario u tijeku svog radnog i životnog vijeka, a koje u određenom području ili u svekolikom radu u društvenom životu predstavlja izuzetan i osobito vrijedan doprinos razvoju i ugledu Općine Šodolovci.</w:t>
      </w:r>
    </w:p>
    <w:p w14:paraId="762DB70C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Nagrada za životno djelo može se dodijeliti pojedincima koji žive na području Općine ili su tu proveli dio života, tijekom kojeg su postigli izuzetna ostvarenja zbog kojih se nagrađuju.</w:t>
      </w:r>
    </w:p>
    <w:p w14:paraId="52D442C4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Nagrada Općine Šodolovci za životno djelo dodjeljuje se u vidu povelje i novčane nagrade u iznosu od 300,00 eura.</w:t>
      </w:r>
    </w:p>
    <w:p w14:paraId="34123956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10.</w:t>
      </w:r>
    </w:p>
    <w:p w14:paraId="3A2E73CE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31D7E54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Povelja o nagradi Općine Šodolovci za životno djelo sastoji se na vrhu u sredini od grba Općine Šodolovci, te natpisa REPUBLIKA HRVATSKA, OSJEČKO-BARANJSKA ŽUPANIJA, OPĆINA ŠODOLOVCI, te na sredini Povelje je natpis: NAGRADA OPĆINE ŠODOLOVCI ZA ŽIVOTNO DJELO, ime i prezime osobe kojoj se dodjeljuje, oznaka datuma donošenja odluke, pečat Općinskog vijeća i potpis predsjednika Općinskog vijeća Općine Šodolovci.</w:t>
      </w:r>
    </w:p>
    <w:p w14:paraId="3D8423D9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16012AD" w14:textId="77777777" w:rsidR="00574697" w:rsidRPr="00574697" w:rsidRDefault="00574697" w:rsidP="00574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3. Plaketa Općine Šodolovci</w:t>
      </w:r>
    </w:p>
    <w:p w14:paraId="2DB93E55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11.</w:t>
      </w:r>
    </w:p>
    <w:p w14:paraId="3699014C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6D37FDA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Plaketa Općine Šodolovci je javno priznanje koje se može dodijeliti fizičkoj osobi ili grupi fizičkih osoba, udruzi, ustanovi, trgovačkom društvu i drugoj pravnoj osobi za dostignuća i doprinos od značaja za gospodarski i društveni život Općine Šodolovci, kao i za ostala posebno vrijedna društvena dostignuća.</w:t>
      </w:r>
    </w:p>
    <w:p w14:paraId="1ADC8D5D" w14:textId="74749E7D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Plaketa Općine Šodolovci dodjeljuje se u vidu povelje i prigodnog dara, dok broj dodijeljenih plaketa u jednoj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godini</w:t>
      </w: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nije ograničen.</w:t>
      </w:r>
    </w:p>
    <w:p w14:paraId="1A27E0FC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6EEDFDE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12.</w:t>
      </w:r>
    </w:p>
    <w:p w14:paraId="150F0398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C099DAE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Plaketa Općine Šodolovci sastoji se na vrhu u sredini od grba Općine Šodolovci, te natpisa REPUBLIKA HRVATSKA,OSJEČKO-BARANJSKA ŽUPANIJA,OPĆINA ŠODOLOVCI, a na sredini Povelje je natpis: PLAKETA OPĆINE ŠODOLOVCI, ime i prezime osobe kojoj se dodjeljuje, oznaku datuma donošenja odluke, pečat i potpis Općinskog načelnika Općine Šodolovci.</w:t>
      </w:r>
    </w:p>
    <w:p w14:paraId="17F316A6" w14:textId="77777777" w:rsidR="00574697" w:rsidRPr="00574697" w:rsidRDefault="00574697" w:rsidP="0057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3B88A49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746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III. POSTUPAK PREDLAGANJA, DONOŠENJA ODLUKE O JAVNIM PRIZNANJIMA I DODJELE JAVNIH PRIZNANJA</w:t>
      </w:r>
    </w:p>
    <w:p w14:paraId="399E0443" w14:textId="77777777" w:rsidR="00574697" w:rsidRPr="00574697" w:rsidRDefault="00574697" w:rsidP="00574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164DD6" w14:textId="77777777" w:rsidR="00574697" w:rsidRPr="00574697" w:rsidRDefault="00574697" w:rsidP="00574697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Članak 13.</w:t>
      </w:r>
    </w:p>
    <w:p w14:paraId="38B5003B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Radi predlaganja kandidata za javna priznanja iz članka 3. točke 1. i 2. ove Odluke Povjerenstvo za dodjelu javnih priznanja raspisuje i javno objavljuje Javni poziv, putem službene Internet stranice Općine Šodolovci i oglasne ploče Općine. Tekst Javnog poziva sadrži vrstu i broj javnih priznanja za čiju se dodjelu raspisuje Javni poziv, uvjete za dodjelu istih, podatke o dokumentaciji koja se, ako je primjenjivo, prilaže uz prijedlog te rokove za podnošenje prijedloga. </w:t>
      </w:r>
    </w:p>
    <w:p w14:paraId="12D6AA15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Javni poziv se objavljuje u mjesecu ožujku i ostaje otvoren 30 dana. Prijedlozi koji se ne dostave do roka navedenog u Javnom pozivu ne uzimaju se u obzir.</w:t>
      </w:r>
    </w:p>
    <w:p w14:paraId="5047A884" w14:textId="77777777" w:rsidR="00574697" w:rsidRPr="00574697" w:rsidRDefault="00574697" w:rsidP="00574697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57469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Članak 14.</w:t>
      </w:r>
    </w:p>
    <w:p w14:paraId="6818B554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Prijedlog za dodjelu javnih priznanja iz članka 3. točke 1. i 2. ove Odluke mogu dati: najmanje 1/3 vijećnika Općinskog vijeća, radna tijela Općinskog vijeća, općinski načelnik, udruge sa sjedištem na području Općine Šodolovci, građani, vjerske zajednice i druge pravne osobe. Prijedlog se podnosi u pisanom obliku.</w:t>
      </w:r>
    </w:p>
    <w:p w14:paraId="16F14E81" w14:textId="77777777" w:rsidR="00574697" w:rsidRPr="00574697" w:rsidRDefault="00574697" w:rsidP="00574697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Članak 15.</w:t>
      </w:r>
    </w:p>
    <w:p w14:paraId="425D6F6C" w14:textId="77777777" w:rsidR="00574697" w:rsidRPr="00574697" w:rsidRDefault="00574697" w:rsidP="00574697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Prijedlog iz članka 14. ove Odluke sadrži:</w:t>
      </w:r>
    </w:p>
    <w:p w14:paraId="158863CB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podatke o podnositelju prijedloga, </w:t>
      </w:r>
    </w:p>
    <w:p w14:paraId="2C692941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− životopis osobe, odnosno podatke o pravnoj osobi koja se predlaže za javno priznanje,</w:t>
      </w:r>
    </w:p>
    <w:p w14:paraId="59607987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obrazloženje zasluga zbog kojih se predlaže dodjela javnog priznanja, </w:t>
      </w:r>
    </w:p>
    <w:p w14:paraId="652324DB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vrsta javnog priznanja za koju se predlaže, </w:t>
      </w:r>
    </w:p>
    <w:p w14:paraId="1049C638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− odgovarajuću dokumentaciju kojom se dokazuju navodi iz prijedloga.</w:t>
      </w:r>
    </w:p>
    <w:p w14:paraId="794611F4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zahtjev Povjerenstva za dodjelu javnih priznanja podnositelj prijedloga dužan je dostaviti i naknadno zatražene dopunske podatke i dokumentaciju.</w:t>
      </w:r>
    </w:p>
    <w:p w14:paraId="102BC603" w14:textId="77777777" w:rsidR="00574697" w:rsidRPr="00574697" w:rsidRDefault="00574697" w:rsidP="00574697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Članak 16.</w:t>
      </w:r>
    </w:p>
    <w:p w14:paraId="7A582B0A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Povjerenstvo za dodjelu javnih priznanja ima 3 člana a imenuje ga Općinsko vijeće na  mandatno razdoblje trajanja tekućeg mandata Općinskog vijeća Općine Šodolovci.</w:t>
      </w:r>
    </w:p>
    <w:p w14:paraId="2378298D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Povjerenstvo za dodjelu javnih priznanja izrađuje pisani izvještaj o svom radu i mišljenje sa obrazloženjem o pojedinačnim prijedlozima te ga dostavlja načelniku općine.</w:t>
      </w:r>
    </w:p>
    <w:p w14:paraId="53DED712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Načelnik općine izrađuje prijedlog odluke o dodijeli javnih priznanja te ga upućuje Općinskom vijeću na usvajanje.</w:t>
      </w:r>
    </w:p>
    <w:p w14:paraId="26EDA701" w14:textId="77777777" w:rsidR="00574697" w:rsidRPr="00574697" w:rsidRDefault="00574697" w:rsidP="00574697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Članak 17.</w:t>
      </w:r>
    </w:p>
    <w:p w14:paraId="062CA690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svečanoj sjednici Općinskog vijeća Općine Šodolovci povodom Dana Općine Šodolovci – 12. svibnja predsjednik Općinskog vijeća proglašava počasnog građanina Općine Šodolovci i uručuje mu povelju i medalju „ Počasnog građanina Općine Šodolovci“, te uručuje u obliku povelje i  „ Nagradu Općine Šodolovci za životno djelo“ .</w:t>
      </w:r>
    </w:p>
    <w:p w14:paraId="79FE8394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Iznimno od odredbe stavka 1., u izbornoj godini javna priznanja može uručiti načelnik na svečanom prijemu povodom Dana općine.</w:t>
      </w:r>
    </w:p>
    <w:p w14:paraId="340AB77B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Ako priznanje nije moglo biti uručeno nagrađenoj osobi na svečanoj sjednici Općinskog vijeća, predsjednik Općinskog vijeća u dogovoru sa općinskim načelnikom upriličit će uručivanje priznanja u drugoj svečanoj prigodi. </w:t>
      </w:r>
    </w:p>
    <w:p w14:paraId="1A2DC71F" w14:textId="77777777" w:rsidR="00574697" w:rsidRPr="00574697" w:rsidRDefault="00574697" w:rsidP="00574697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Članak 18.</w:t>
      </w:r>
    </w:p>
    <w:p w14:paraId="693CB724" w14:textId="77777777" w:rsidR="00574697" w:rsidRPr="00574697" w:rsidRDefault="00574697" w:rsidP="00574697">
      <w:p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Odluku o dodijeli Plakete Općine Šodolovci donosi i uručuje načelnik .</w:t>
      </w:r>
    </w:p>
    <w:p w14:paraId="594AD9D6" w14:textId="77777777" w:rsidR="00574697" w:rsidRPr="00574697" w:rsidRDefault="00574697" w:rsidP="00574697">
      <w:p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Plaketa Općine Šodolovci dodjeljuje se u svečanim i protokolarnim prigodama.</w:t>
      </w:r>
    </w:p>
    <w:p w14:paraId="2793C6F4" w14:textId="77777777" w:rsidR="00574697" w:rsidRPr="00574697" w:rsidRDefault="00574697" w:rsidP="00574697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IV. ZAVRŠNE ODREDBE</w:t>
      </w:r>
    </w:p>
    <w:p w14:paraId="6B443ACE" w14:textId="77777777" w:rsidR="00574697" w:rsidRPr="00574697" w:rsidRDefault="00574697" w:rsidP="00574697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Članak 19.</w:t>
      </w:r>
    </w:p>
    <w:p w14:paraId="3390EB92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Evidencija dodijeljenih javnih priznanja vodi se u Jedinstvenom upravnom odjelu Općine Šodolovci. </w:t>
      </w:r>
    </w:p>
    <w:p w14:paraId="59AA07E5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FDBD72" w14:textId="77777777" w:rsidR="00574697" w:rsidRPr="00574697" w:rsidRDefault="00574697" w:rsidP="00574697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Članak 20.</w:t>
      </w:r>
    </w:p>
    <w:p w14:paraId="2359B5C7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Javna priznanja dodjeljuju se fizičkoj osobi za života. Iznimno, nagrada Općine Šodolovci za životno djelo je javno priznanje koje se može dodijeliti i posmrtno. </w:t>
      </w:r>
    </w:p>
    <w:p w14:paraId="439F5468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75EDB3" w14:textId="77777777" w:rsidR="00574697" w:rsidRPr="00574697" w:rsidRDefault="00574697" w:rsidP="00574697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Članak 21.</w:t>
      </w:r>
    </w:p>
    <w:p w14:paraId="112CD6A7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Ova Odluka stupa na snagu osmog dana od dana objave u „Službenom glasniku“ Općine Šodolovci.</w:t>
      </w:r>
    </w:p>
    <w:p w14:paraId="00338A5B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4F75B0" w14:textId="77777777" w:rsidR="00574697" w:rsidRPr="00574697" w:rsidRDefault="00574697" w:rsidP="00574697">
      <w:pPr>
        <w:spacing w:after="0" w:line="276" w:lineRule="auto"/>
        <w:rPr>
          <w:rFonts w:ascii="Times New Roman" w:eastAsia="Calibri" w:hAnsi="Times New Roman" w:cs="Times New Roman"/>
          <w:bCs/>
          <w:noProof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bCs/>
          <w:noProof/>
          <w:kern w:val="0"/>
          <w:sz w:val="24"/>
          <w:szCs w:val="24"/>
          <w14:ligatures w14:val="none"/>
        </w:rPr>
        <w:t xml:space="preserve">KLASA: </w:t>
      </w:r>
      <w:r w:rsidRPr="00574697">
        <w:rPr>
          <w:rFonts w:ascii="Times New Roman" w:eastAsia="Arial" w:hAnsi="Times New Roman" w:cs="Times New Roman"/>
          <w:kern w:val="0"/>
          <w:sz w:val="24"/>
          <w:szCs w:val="24"/>
          <w:lang w:eastAsia="hr-HR"/>
          <w14:ligatures w14:val="none"/>
        </w:rPr>
        <w:t>061-01/26-01/1</w:t>
      </w:r>
      <w:r w:rsidRPr="00574697">
        <w:rPr>
          <w:rFonts w:ascii="Times New Roman" w:eastAsia="Calibri" w:hAnsi="Times New Roman" w:cs="Times New Roman"/>
          <w:bCs/>
          <w:noProof/>
          <w:kern w:val="0"/>
          <w:sz w:val="24"/>
          <w:szCs w:val="24"/>
          <w14:ligatures w14:val="none"/>
        </w:rPr>
        <w:br/>
        <w:t>URBROJ: 2158-36-01-26-1</w:t>
      </w:r>
    </w:p>
    <w:p w14:paraId="0762B65C" w14:textId="77777777" w:rsidR="00574697" w:rsidRPr="00574697" w:rsidRDefault="00574697" w:rsidP="005746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  <w:r w:rsidRPr="00574697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Šodolovci, 30. travnja 2026.</w:t>
      </w:r>
    </w:p>
    <w:p w14:paraId="70FAABFB" w14:textId="77777777" w:rsidR="00574697" w:rsidRPr="00574697" w:rsidRDefault="00574697" w:rsidP="005746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</w:p>
    <w:p w14:paraId="5BA49DBD" w14:textId="77777777" w:rsidR="00574697" w:rsidRPr="00574697" w:rsidRDefault="00574697" w:rsidP="005746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</w:p>
    <w:p w14:paraId="554448AE" w14:textId="77777777" w:rsidR="00574697" w:rsidRPr="00574697" w:rsidRDefault="00574697" w:rsidP="0057469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37A52011" w14:textId="77777777" w:rsidR="00574697" w:rsidRPr="00574697" w:rsidRDefault="00574697" w:rsidP="0057469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57469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57469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57469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57469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57469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57469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  <w:t xml:space="preserve">           Predsjednik Općinskog vijeća:</w:t>
      </w:r>
    </w:p>
    <w:p w14:paraId="54CBF262" w14:textId="77777777" w:rsidR="00574697" w:rsidRPr="00574697" w:rsidRDefault="00574697" w:rsidP="0057469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2F1E7B02" w14:textId="77777777" w:rsidR="00574697" w:rsidRPr="00574697" w:rsidRDefault="00574697" w:rsidP="0057469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57469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Lazar Telenta</w:t>
      </w:r>
    </w:p>
    <w:p w14:paraId="3F61DAA9" w14:textId="77777777" w:rsidR="00574697" w:rsidRPr="00574697" w:rsidRDefault="00574697" w:rsidP="0057469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8D673E" w14:textId="77777777" w:rsidR="0057268C" w:rsidRPr="0057268C" w:rsidRDefault="0057268C" w:rsidP="0057268C">
      <w:pPr>
        <w:spacing w:line="259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0D66A6F" w14:textId="77777777" w:rsidR="0057268C" w:rsidRDefault="005726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875F7C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8B6C73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CBBE70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D3C6E4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1E6FA3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77202E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576AAF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019E4A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406A90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346295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62B47E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389996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EA22D5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D725F8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776B33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C591A5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4E89B2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C63C26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FBBE01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37397D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C45574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D9CCB1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6C9CC2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23BB2D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E16B87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97BFC5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FF3EBC" w14:textId="77777777" w:rsidR="00EF3ACB" w:rsidRDefault="00EF3ACB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F31D54" w14:textId="77777777" w:rsidR="0057268C" w:rsidRDefault="005726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DCEF55" w14:textId="77777777" w:rsidR="0057268C" w:rsidRDefault="0057268C" w:rsidP="00572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46. Statuta Općine Šodolovci („službeni glasnik općine Šodolovci“ broj 2/21) općinski načelnik općine Šodolovci dana 7. travnja 2026. godine donosi</w:t>
      </w:r>
    </w:p>
    <w:p w14:paraId="53D6594F" w14:textId="77777777" w:rsidR="0057268C" w:rsidRDefault="0057268C" w:rsidP="00572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D05D6" w14:textId="77777777" w:rsidR="0057268C" w:rsidRDefault="0057268C" w:rsidP="005726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14:paraId="1745D04A" w14:textId="77777777" w:rsidR="0057268C" w:rsidRDefault="0057268C" w:rsidP="005726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financiranju usluge ispunjavanja i podnošenja jedinstvenog zahtjeva za potporu</w:t>
      </w:r>
    </w:p>
    <w:p w14:paraId="6C546FC9" w14:textId="77777777" w:rsidR="0057268C" w:rsidRDefault="0057268C" w:rsidP="005726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51681A" w14:textId="77777777" w:rsidR="0057268C" w:rsidRDefault="0057268C" w:rsidP="005726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1413B7D7" w14:textId="77777777" w:rsidR="0057268C" w:rsidRDefault="0057268C" w:rsidP="00572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Šodolovci financirat će </w:t>
      </w:r>
      <w:r w:rsidRPr="00C3248C">
        <w:rPr>
          <w:rFonts w:ascii="Times New Roman" w:hAnsi="Times New Roman" w:cs="Times New Roman"/>
          <w:sz w:val="24"/>
          <w:szCs w:val="24"/>
        </w:rPr>
        <w:t>uslug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3248C">
        <w:rPr>
          <w:rFonts w:ascii="Times New Roman" w:hAnsi="Times New Roman" w:cs="Times New Roman"/>
          <w:sz w:val="24"/>
          <w:szCs w:val="24"/>
        </w:rPr>
        <w:t xml:space="preserve"> ispunjavanja</w:t>
      </w:r>
      <w:r>
        <w:rPr>
          <w:rFonts w:ascii="Times New Roman" w:hAnsi="Times New Roman" w:cs="Times New Roman"/>
          <w:sz w:val="24"/>
          <w:szCs w:val="24"/>
        </w:rPr>
        <w:t xml:space="preserve"> i podnošenja</w:t>
      </w:r>
      <w:r w:rsidRPr="00C3248C">
        <w:rPr>
          <w:rFonts w:ascii="Times New Roman" w:hAnsi="Times New Roman" w:cs="Times New Roman"/>
          <w:sz w:val="24"/>
          <w:szCs w:val="24"/>
        </w:rPr>
        <w:t xml:space="preserve"> jedinstvenog zahtjeva za potporu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807976" w14:textId="77777777" w:rsidR="0057268C" w:rsidRDefault="0057268C" w:rsidP="00572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09337" w14:textId="77777777" w:rsidR="0057268C" w:rsidRDefault="0057268C" w:rsidP="005726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30DC554F" w14:textId="77777777" w:rsidR="0057268C" w:rsidRDefault="0057268C" w:rsidP="00572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Šodolovci financirat će uslugu ispunjavanja</w:t>
      </w:r>
      <w:r w:rsidRPr="00080624">
        <w:rPr>
          <w:rFonts w:ascii="Times New Roman" w:hAnsi="Times New Roman" w:cs="Times New Roman"/>
          <w:sz w:val="24"/>
          <w:szCs w:val="24"/>
        </w:rPr>
        <w:t xml:space="preserve"> i podnošenja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48C">
        <w:rPr>
          <w:rFonts w:ascii="Times New Roman" w:hAnsi="Times New Roman" w:cs="Times New Roman"/>
          <w:sz w:val="24"/>
          <w:szCs w:val="24"/>
        </w:rPr>
        <w:t>jedinstvenog zahtjeva za potporu</w:t>
      </w:r>
      <w:r>
        <w:rPr>
          <w:rFonts w:ascii="Times New Roman" w:hAnsi="Times New Roman" w:cs="Times New Roman"/>
          <w:sz w:val="24"/>
          <w:szCs w:val="24"/>
        </w:rPr>
        <w:t xml:space="preserve"> iz članka 1. ove Odluke svim nositeljima i/ili članovima obiteljsko-poljoprivrednih gospodarstva (u daljnjem tekstu: OPG) registriranih na području Općine Šodolovci.</w:t>
      </w:r>
    </w:p>
    <w:p w14:paraId="0FC1979D" w14:textId="77777777" w:rsidR="0057268C" w:rsidRDefault="0057268C" w:rsidP="005726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10E21956" w14:textId="77777777" w:rsidR="0057268C" w:rsidRDefault="0057268C" w:rsidP="00572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Financiranje će se vršiti na način da nositelji i/ili članovi OPG-a iz prethodnog članka ove Odluke neposredno po završetku navedene usluge iz članka 1. ove Odluke podnesu Jedinstvenom upravnom odjelu Općine Šodolovci Zahtjev za financiranje </w:t>
      </w:r>
      <w:r w:rsidRPr="00080624">
        <w:rPr>
          <w:rFonts w:ascii="Times New Roman" w:hAnsi="Times New Roman" w:cs="Times New Roman"/>
          <w:sz w:val="24"/>
          <w:szCs w:val="24"/>
        </w:rPr>
        <w:t>usluge ispunjavanja</w:t>
      </w:r>
      <w:r w:rsidRPr="00080624">
        <w:t xml:space="preserve"> </w:t>
      </w:r>
      <w:r w:rsidRPr="00080624">
        <w:rPr>
          <w:rFonts w:ascii="Times New Roman" w:hAnsi="Times New Roman" w:cs="Times New Roman"/>
          <w:sz w:val="24"/>
          <w:szCs w:val="24"/>
        </w:rPr>
        <w:t>i podnošenja jedinstvenog zahtjeva za potporu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F2ADAA" w14:textId="77777777" w:rsidR="0057268C" w:rsidRDefault="0057268C" w:rsidP="00572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D4028" w14:textId="77777777" w:rsidR="0057268C" w:rsidRDefault="0057268C" w:rsidP="005726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5292F980" w14:textId="77777777" w:rsidR="0057268C" w:rsidRDefault="0057268C" w:rsidP="00572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Šodolovci financirat će uslugu iz članka 1. ove Odluke u 2026. godini.</w:t>
      </w:r>
    </w:p>
    <w:p w14:paraId="6B7A7B77" w14:textId="77777777" w:rsidR="0057268C" w:rsidRDefault="0057268C" w:rsidP="00572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provedbu ove Odluke osigurat će se Planom proračuna Općine Šodolovci za 2026. godinu unutar Programa „potpora poljoprivredi“.</w:t>
      </w:r>
    </w:p>
    <w:p w14:paraId="54DF6782" w14:textId="77777777" w:rsidR="0057268C" w:rsidRDefault="0057268C" w:rsidP="00572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2D9FE" w14:textId="77777777" w:rsidR="0057268C" w:rsidRDefault="0057268C" w:rsidP="005726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31C1B11A" w14:textId="77777777" w:rsidR="0057268C" w:rsidRDefault="0057268C" w:rsidP="00572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 će se u „službenom glasniku općine Šodolovci“, a stupa na snagu osmog dana od dana objave.</w:t>
      </w:r>
    </w:p>
    <w:p w14:paraId="6EB40563" w14:textId="77777777" w:rsidR="0057268C" w:rsidRDefault="0057268C" w:rsidP="00572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FAA18" w14:textId="77777777" w:rsidR="0057268C" w:rsidRDefault="0057268C" w:rsidP="00572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320-01/26-01/7</w:t>
      </w:r>
    </w:p>
    <w:p w14:paraId="246D0967" w14:textId="77777777" w:rsidR="0057268C" w:rsidRDefault="0057268C" w:rsidP="00572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2158-36-02-26-1</w:t>
      </w:r>
    </w:p>
    <w:p w14:paraId="060E6E1E" w14:textId="77777777" w:rsidR="0057268C" w:rsidRDefault="0057268C" w:rsidP="00572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Šodolovci, 7. travnja</w:t>
      </w:r>
      <w:r w:rsidRPr="00CC0E67">
        <w:rPr>
          <w:rFonts w:ascii="Times New Roman" w:hAnsi="Times New Roman" w:cs="Times New Roman"/>
          <w:sz w:val="24"/>
          <w:szCs w:val="24"/>
        </w:rPr>
        <w:t xml:space="preserve"> 2026.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OPĆINSKI NAČELNIK:</w:t>
      </w:r>
    </w:p>
    <w:p w14:paraId="72A32320" w14:textId="77777777" w:rsidR="0057268C" w:rsidRPr="005D7A0B" w:rsidRDefault="0057268C" w:rsidP="00572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Dragan Zorić</w:t>
      </w:r>
    </w:p>
    <w:p w14:paraId="696AD0E6" w14:textId="77777777" w:rsidR="0057268C" w:rsidRDefault="005726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345A86" w14:textId="77777777" w:rsidR="0057268C" w:rsidRDefault="005726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249134" w14:textId="77777777" w:rsidR="0057268C" w:rsidRPr="0057268C" w:rsidRDefault="0057268C" w:rsidP="0057268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>Na temelju članka 46. Statuta Općine Šodolovci („Službeni glasnik“ Općine Šodolovci broj 2/21) Općinski načelnik Općine Šodolovci dana 22. travnja 2026. godine donosi</w:t>
      </w:r>
    </w:p>
    <w:p w14:paraId="00A3DDD7" w14:textId="77777777" w:rsidR="0057268C" w:rsidRPr="0057268C" w:rsidRDefault="0057268C" w:rsidP="0057268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98225BF" w14:textId="77777777" w:rsidR="0057268C" w:rsidRPr="0057268C" w:rsidRDefault="0057268C" w:rsidP="00572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ODLUKU</w:t>
      </w:r>
    </w:p>
    <w:p w14:paraId="00EEE36A" w14:textId="77777777" w:rsidR="0057268C" w:rsidRPr="0057268C" w:rsidRDefault="0057268C" w:rsidP="00572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o imenovanju Povjerenstva</w:t>
      </w:r>
    </w:p>
    <w:p w14:paraId="6796FC03" w14:textId="77777777" w:rsidR="0057268C" w:rsidRPr="0057268C" w:rsidRDefault="0057268C" w:rsidP="00572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za uvođenje u posjed poljoprivrednog zemljišta u vlasništvu Općine Šodolovci</w:t>
      </w:r>
    </w:p>
    <w:p w14:paraId="264EDE84" w14:textId="77777777" w:rsidR="0057268C" w:rsidRPr="0057268C" w:rsidRDefault="0057268C" w:rsidP="005726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ABB2600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8ADA2BF" w14:textId="77777777" w:rsidR="0057268C" w:rsidRPr="0057268C" w:rsidRDefault="0057268C" w:rsidP="005726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>Članak 1.</w:t>
      </w:r>
    </w:p>
    <w:p w14:paraId="78493D91" w14:textId="77777777" w:rsidR="0057268C" w:rsidRPr="0057268C" w:rsidRDefault="0057268C" w:rsidP="005726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CCBEF1E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>Ovom Odlukom imenuju se članovi Povjerenstva za uvođenje u posjed poljoprivrednog zemljišta u vlasništvu Općine Šodolovci, i to u sljedećem sastavu:</w:t>
      </w:r>
    </w:p>
    <w:p w14:paraId="26A12D17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04B8102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>1. Miloš Miodragović</w:t>
      </w:r>
    </w:p>
    <w:p w14:paraId="3BA0DF4D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>2. Darija Ćeran</w:t>
      </w:r>
    </w:p>
    <w:p w14:paraId="25A361F1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>3. Ana Aleksić</w:t>
      </w:r>
    </w:p>
    <w:p w14:paraId="07F133A5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B56F34B" w14:textId="77777777" w:rsidR="0057268C" w:rsidRPr="0057268C" w:rsidRDefault="0057268C" w:rsidP="005726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>Članak 2.</w:t>
      </w:r>
    </w:p>
    <w:p w14:paraId="61C0607B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C423F87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>Povjerenstvo obavlja sljedeće poslove:</w:t>
      </w:r>
    </w:p>
    <w:p w14:paraId="048BE6A7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61C4886" w14:textId="77777777" w:rsidR="0057268C" w:rsidRPr="0057268C" w:rsidRDefault="0057268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>Uvodi zakupoprimca u posjed temeljem zaključenog Ugovora o zakupu poljoprivrednog zemljišta u vlasništvu Općine Šodolovci, odnosno po skidanju usjeva,</w:t>
      </w:r>
    </w:p>
    <w:p w14:paraId="0616E478" w14:textId="77777777" w:rsidR="0057268C" w:rsidRPr="0057268C" w:rsidRDefault="0057268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>Preuzima zemljište u posjed po prestanku Ugovora o zakupu poljoprivrednog zemljišta u vlasništvu Općine Šodolovci, odnosno po skidanju usjeva dotadašnjeg zakupoprimca</w:t>
      </w:r>
    </w:p>
    <w:p w14:paraId="37479461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0141D56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EB64CC0" w14:textId="77777777" w:rsidR="0057268C" w:rsidRPr="0057268C" w:rsidRDefault="0057268C" w:rsidP="005726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>Članak 3.</w:t>
      </w:r>
    </w:p>
    <w:p w14:paraId="22AB39CB" w14:textId="77777777" w:rsidR="0057268C" w:rsidRPr="0057268C" w:rsidRDefault="0057268C" w:rsidP="005726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DD4E4A2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>Ova Odluka stupa na snagu danom donošenja, a objavit će se u „Službenom glasniku“ Općine Šodolovci.</w:t>
      </w:r>
    </w:p>
    <w:p w14:paraId="0B53E40F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C60D8AF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A65851F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3B0BE0B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E778648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>KLASA: 320-02/26-03/1</w:t>
      </w:r>
    </w:p>
    <w:p w14:paraId="7A6773A3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>URBROJ: 2158-36-02-26-9</w:t>
      </w:r>
    </w:p>
    <w:p w14:paraId="6DCC1B3D" w14:textId="77777777" w:rsidR="0057268C" w:rsidRPr="0057268C" w:rsidRDefault="0057268C" w:rsidP="005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Šodolovci, 22. travnja 2026.                                                             </w:t>
      </w:r>
    </w:p>
    <w:p w14:paraId="4A3DEA12" w14:textId="77777777" w:rsidR="0057268C" w:rsidRPr="0057268C" w:rsidRDefault="0057268C" w:rsidP="005726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                                                                           OPĆINSKI NAČELNIK:</w:t>
      </w:r>
    </w:p>
    <w:p w14:paraId="44499892" w14:textId="77777777" w:rsidR="0057268C" w:rsidRPr="0057268C" w:rsidRDefault="0057268C" w:rsidP="0057268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57268C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                                                                                                 Dragan Zorić</w:t>
      </w:r>
    </w:p>
    <w:p w14:paraId="47431F28" w14:textId="77777777" w:rsidR="0057268C" w:rsidRDefault="0057268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D649D6" w14:textId="77777777" w:rsidR="00C1556F" w:rsidRDefault="00C1556F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82F2F5" w14:textId="77777777" w:rsidR="00C1556F" w:rsidRDefault="00C1556F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FFB704" w14:textId="77777777" w:rsidR="00C1556F" w:rsidRDefault="00C1556F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3E5355" w14:textId="77777777" w:rsidR="00C1556F" w:rsidRDefault="00C1556F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7B12B0" w14:textId="77777777" w:rsidR="00C1556F" w:rsidRDefault="00C1556F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6F2816" w14:textId="77777777" w:rsidR="00C1556F" w:rsidRDefault="00C1556F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574417" w14:textId="77777777" w:rsidR="00C1556F" w:rsidRDefault="00C1556F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538093" w14:textId="77777777" w:rsidR="00C1556F" w:rsidRDefault="00C1556F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C7C32F" w14:textId="77777777" w:rsidR="00C1556F" w:rsidRDefault="00C1556F" w:rsidP="00C1556F">
      <w:pPr>
        <w:spacing w:after="0" w:line="240" w:lineRule="auto"/>
      </w:pPr>
      <w:r w:rsidRPr="00C1556F">
        <w:rPr>
          <w:noProof/>
        </w:rPr>
        <w:drawing>
          <wp:inline distT="0" distB="0" distL="0" distR="0" wp14:anchorId="2EBE074E" wp14:editId="357755FA">
            <wp:extent cx="6431915" cy="7431110"/>
            <wp:effectExtent l="0" t="0" r="6985" b="0"/>
            <wp:docPr id="1147648027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374" cy="748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34495" w14:textId="6431C28B" w:rsidR="00C1556F" w:rsidRDefault="00C1556F" w:rsidP="00C1556F">
      <w:pPr>
        <w:tabs>
          <w:tab w:val="left" w:pos="2414"/>
        </w:tabs>
        <w:rPr>
          <w:rFonts w:ascii="Times New Roman" w:eastAsia="Calibri" w:hAnsi="Times New Roman" w:cs="Times New Roman"/>
          <w:sz w:val="24"/>
          <w:szCs w:val="24"/>
        </w:rPr>
      </w:pPr>
      <w:r>
        <w:tab/>
      </w:r>
    </w:p>
    <w:sectPr w:rsidR="00C1556F" w:rsidSect="004526AC">
      <w:headerReference w:type="default" r:id="rId16"/>
      <w:footerReference w:type="default" r:id="rId1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EA289" w14:textId="77777777" w:rsidR="00777F86" w:rsidRDefault="00777F86" w:rsidP="00C82CE9">
      <w:pPr>
        <w:spacing w:after="0" w:line="240" w:lineRule="auto"/>
      </w:pPr>
      <w:r>
        <w:separator/>
      </w:r>
    </w:p>
  </w:endnote>
  <w:endnote w:type="continuationSeparator" w:id="0">
    <w:p w14:paraId="0A6C0D1E" w14:textId="77777777" w:rsidR="00777F86" w:rsidRDefault="00777F86" w:rsidP="00C8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2107"/>
      <w:docPartObj>
        <w:docPartGallery w:val="Page Numbers (Bottom of Page)"/>
        <w:docPartUnique/>
      </w:docPartObj>
    </w:sdtPr>
    <w:sdtContent>
      <w:p w14:paraId="215AB21E" w14:textId="3478223A" w:rsidR="006F2897" w:rsidRDefault="006F289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7754791D" wp14:editId="5AB0145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213912219" name="Pravokutnik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75753" w14:textId="77777777" w:rsidR="006F2897" w:rsidRDefault="006F289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754791D" id="Pravokutnik 23" o:spid="_x0000_s1043" style="position:absolute;margin-left:0;margin-top:0;width:44.55pt;height:15.1pt;rotation:180;flip:x;z-index:25166387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aSo3G6QEAAK4DAAAOAAAAAAAAAAAAAAAAAC4CAABkcnMvZTJvRG9jLnhtbFBL&#10;AQItABQABgAIAAAAIQAj5Xrx2wAAAAMBAAAPAAAAAAAAAAAAAAAAAEMEAABkcnMvZG93bnJldi54&#10;bWxQSwUGAAAAAAQABADzAAAASwUAAAAA&#10;" filled="f" fillcolor="#c0504d" stroked="f" strokecolor="#5c83b4" strokeweight="2.25pt">
                  <v:textbox inset=",0,,0">
                    <w:txbxContent>
                      <w:p w14:paraId="7EB75753" w14:textId="77777777" w:rsidR="006F2897" w:rsidRDefault="006F289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25"/>
      <w:gridCol w:w="1956"/>
    </w:tblGrid>
    <w:sdt>
      <w:sdtPr>
        <w:rPr>
          <w:rFonts w:ascii="Calibri Light" w:eastAsia="Times New Roman" w:hAnsi="Calibri Light" w:cs="Times New Roman"/>
          <w:sz w:val="20"/>
          <w:szCs w:val="20"/>
        </w:rPr>
        <w:id w:val="81846038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526AC" w14:paraId="725C27C7" w14:textId="77777777" w:rsidTr="00086EA1">
          <w:trPr>
            <w:trHeight w:val="727"/>
          </w:trPr>
          <w:tc>
            <w:tcPr>
              <w:tcW w:w="4000" w:type="pct"/>
              <w:tcBorders>
                <w:right w:val="triple" w:sz="4" w:space="0" w:color="4472C4"/>
              </w:tcBorders>
            </w:tcPr>
            <w:p w14:paraId="3BAF8599" w14:textId="3D370E8B" w:rsidR="004526AC" w:rsidRPr="00086EA1" w:rsidRDefault="004526A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Calibri Light" w:eastAsia="Times New Roman" w:hAnsi="Calibri Light" w:cs="Times New Roman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/>
              </w:tcBorders>
            </w:tcPr>
            <w:p w14:paraId="57A50FCE" w14:textId="546EE43E" w:rsidR="004526AC" w:rsidRPr="00086EA1" w:rsidRDefault="004526AC">
              <w:pPr>
                <w:tabs>
                  <w:tab w:val="left" w:pos="1490"/>
                </w:tabs>
                <w:rPr>
                  <w:rFonts w:ascii="Calibri Light" w:eastAsia="Times New Roman" w:hAnsi="Calibri Light" w:cs="Times New Roman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</w:tr>
      </w:sdtContent>
    </w:sdt>
  </w:tbl>
  <w:p w14:paraId="3A6BA51A" w14:textId="77777777" w:rsidR="004526AC" w:rsidRDefault="004526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86CEE" w14:textId="77777777" w:rsidR="00777F86" w:rsidRDefault="00777F86" w:rsidP="00C82CE9">
      <w:pPr>
        <w:spacing w:after="0" w:line="240" w:lineRule="auto"/>
      </w:pPr>
      <w:r>
        <w:separator/>
      </w:r>
    </w:p>
  </w:footnote>
  <w:footnote w:type="continuationSeparator" w:id="0">
    <w:p w14:paraId="17296671" w14:textId="77777777" w:rsidR="00777F86" w:rsidRDefault="00777F86" w:rsidP="00C8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A78A" w14:textId="2860E424" w:rsidR="00756258" w:rsidRPr="00756258" w:rsidRDefault="00086EA1" w:rsidP="00756258">
    <w:pPr>
      <w:rPr>
        <w:caps/>
        <w:color w:val="FFFFFF" w:themeColor="background1"/>
      </w:rPr>
    </w:pPr>
    <w:r w:rsidRPr="00E80AF6"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D7A919E" wp14:editId="0231239C">
              <wp:simplePos x="0" y="0"/>
              <wp:positionH relativeFrom="column">
                <wp:posOffset>966470</wp:posOffset>
              </wp:positionH>
              <wp:positionV relativeFrom="paragraph">
                <wp:posOffset>-171450</wp:posOffset>
              </wp:positionV>
              <wp:extent cx="452120" cy="514985"/>
              <wp:effectExtent l="0" t="0" r="5080" b="0"/>
              <wp:wrapSquare wrapText="bothSides"/>
              <wp:docPr id="148768394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EA931" w14:textId="4F760D01" w:rsidR="00086EA1" w:rsidRPr="00E80AF6" w:rsidRDefault="00086EA1" w:rsidP="008020C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  <w:p w14:paraId="789D9E31" w14:textId="77777777" w:rsidR="00086EA1" w:rsidRPr="00E80AF6" w:rsidRDefault="00086EA1" w:rsidP="008020C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A919E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76.1pt;margin-top:-13.5pt;width:35.6pt;height:40.55pt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" stroked="f">
              <v:textbox inset="1mm,0,1mm,0">
                <w:txbxContent>
                  <w:p w14:paraId="65AEA931" w14:textId="4F760D01" w:rsidR="00086EA1" w:rsidRPr="00E80AF6" w:rsidRDefault="00086EA1" w:rsidP="008020C1">
                    <w:pPr>
                      <w:jc w:val="center"/>
                      <w:rPr>
                        <w:szCs w:val="20"/>
                      </w:rPr>
                    </w:pPr>
                  </w:p>
                  <w:p w14:paraId="789D9E31" w14:textId="77777777" w:rsidR="00086EA1" w:rsidRPr="00E80AF6" w:rsidRDefault="00086EA1" w:rsidP="008020C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t xml:space="preserve">  </w:t>
    </w:r>
    <w:sdt>
      <w:sdtPr>
        <w:rPr>
          <w:caps/>
          <w:color w:val="FFFFFF" w:themeColor="background1"/>
        </w:rPr>
        <w:alias w:val="Naslov"/>
        <w:tag w:val=""/>
        <w:id w:val="-137923496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56258">
          <w:rPr>
            <w:caps/>
            <w:color w:val="FFFFFF" w:themeColor="background1"/>
          </w:rPr>
          <w:t>BROJ 3                     SLUŽBENI GLASNIK OPĆINE ŠODOLOVCI        2025. GODINA</w:t>
        </w:r>
      </w:sdtContent>
    </w:sdt>
  </w:p>
  <w:p w14:paraId="5E3E723F" w14:textId="77777777" w:rsidR="00086EA1" w:rsidRPr="00E80AF6" w:rsidRDefault="00086EA1" w:rsidP="008020C1">
    <w:pPr>
      <w:autoSpaceDE w:val="0"/>
      <w:autoSpaceDN w:val="0"/>
      <w:adjustRightInd w:val="0"/>
      <w:jc w:val="both"/>
      <w:rPr>
        <w:szCs w:val="20"/>
      </w:rPr>
    </w:pPr>
    <w:r w:rsidRPr="00DC5D7C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600C72C7" wp14:editId="589C33F4">
              <wp:simplePos x="0" y="0"/>
              <wp:positionH relativeFrom="column">
                <wp:posOffset>-88991</wp:posOffset>
              </wp:positionH>
              <wp:positionV relativeFrom="paragraph">
                <wp:posOffset>180159</wp:posOffset>
              </wp:positionV>
              <wp:extent cx="419100" cy="362585"/>
              <wp:effectExtent l="0" t="0" r="0" b="0"/>
              <wp:wrapSquare wrapText="bothSides"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400B1B" w14:textId="77777777" w:rsidR="00086EA1" w:rsidRDefault="00086EA1" w:rsidP="00D61D10"/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0C72C7" id="_x0000_s1042" type="#_x0000_t202" style="position:absolute;left:0;text-align:left;margin-left:-7pt;margin-top:14.2pt;width:33pt;height:28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" filled="f" stroked="f">
              <v:textbox inset=",0,,0">
                <w:txbxContent>
                  <w:p w14:paraId="2D400B1B" w14:textId="77777777" w:rsidR="00086EA1" w:rsidRDefault="00086EA1" w:rsidP="00D61D10"/>
                </w:txbxContent>
              </v:textbox>
              <w10:wrap type="square"/>
            </v:shape>
          </w:pict>
        </mc:Fallback>
      </mc:AlternateContent>
    </w:r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CB1D266" w14:textId="77777777" w:rsidR="00086EA1" w:rsidRDefault="00086E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495B" w14:textId="1AA44303" w:rsidR="004526AC" w:rsidRDefault="002A75D5">
    <w:pPr>
      <w:pStyle w:val="Zaglavlje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32EA02E2" wp14:editId="2362A6C3">
              <wp:simplePos x="0" y="0"/>
              <wp:positionH relativeFrom="margin">
                <wp:posOffset>0</wp:posOffset>
              </wp:positionH>
              <wp:positionV relativeFrom="page">
                <wp:posOffset>281305</wp:posOffset>
              </wp:positionV>
              <wp:extent cx="5731510" cy="266700"/>
              <wp:effectExtent l="0" t="0" r="2540" b="4445"/>
              <wp:wrapSquare wrapText="bothSides"/>
              <wp:docPr id="962813061" name="Pravokutnik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266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DEEB7" w14:textId="46205361" w:rsidR="004526AC" w:rsidRPr="00086EA1" w:rsidRDefault="004526AC" w:rsidP="004526AC">
                          <w:pPr>
                            <w:pStyle w:val="Zaglavlje"/>
                            <w:jc w:val="both"/>
                            <w:rPr>
                              <w:caps/>
                              <w:color w:val="FFFFFF"/>
                              <w:sz w:val="22"/>
                              <w:szCs w:val="22"/>
                            </w:rPr>
                          </w:pPr>
                          <w:r w:rsidRPr="00086EA1">
                            <w:rPr>
                              <w:caps/>
                              <w:color w:val="FFFFFF"/>
                              <w:sz w:val="22"/>
                              <w:szCs w:val="22"/>
                            </w:rPr>
                            <w:t xml:space="preserve">BROJ </w:t>
                          </w:r>
                          <w:r w:rsidR="00E05766" w:rsidRPr="00086EA1">
                            <w:rPr>
                              <w:caps/>
                              <w:color w:val="FFFFFF"/>
                              <w:sz w:val="22"/>
                              <w:szCs w:val="22"/>
                            </w:rPr>
                            <w:t>4</w:t>
                          </w:r>
                          <w:r w:rsidRPr="00086EA1">
                            <w:rPr>
                              <w:caps/>
                              <w:color w:val="FFFFFF"/>
                              <w:sz w:val="22"/>
                              <w:szCs w:val="22"/>
                            </w:rPr>
                            <w:t xml:space="preserve">                         SLUŽBENI GLASNIK OPĆINE ŠODOLOVCI                 202</w:t>
                          </w:r>
                          <w:r w:rsidR="00E05766" w:rsidRPr="00086EA1">
                            <w:rPr>
                              <w:caps/>
                              <w:color w:val="FFFFFF"/>
                              <w:sz w:val="22"/>
                              <w:szCs w:val="22"/>
                            </w:rPr>
                            <w:t>6</w:t>
                          </w:r>
                          <w:r w:rsidRPr="00086EA1">
                            <w:rPr>
                              <w:caps/>
                              <w:color w:val="FFFFFF"/>
                              <w:sz w:val="22"/>
                              <w:szCs w:val="22"/>
                            </w:rPr>
                            <w:t>. GODINA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EA02E2" id="Pravokutnik 200" o:spid="_x0000_s1044" style="position:absolute;margin-left:0;margin-top:22.15pt;width:451.3pt;height:21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" o:allowoverlap="f" fillcolor="#4472c4 [3204]" stroked="f" strokeweight="1pt">
              <v:textbox>
                <w:txbxContent>
                  <w:p w14:paraId="328DEEB7" w14:textId="46205361" w:rsidR="004526AC" w:rsidRPr="00086EA1" w:rsidRDefault="004526AC" w:rsidP="004526AC">
                    <w:pPr>
                      <w:pStyle w:val="Zaglavlje"/>
                      <w:jc w:val="both"/>
                      <w:rPr>
                        <w:caps/>
                        <w:color w:val="FFFFFF"/>
                        <w:sz w:val="22"/>
                        <w:szCs w:val="22"/>
                      </w:rPr>
                    </w:pPr>
                    <w:r w:rsidRPr="00086EA1">
                      <w:rPr>
                        <w:caps/>
                        <w:color w:val="FFFFFF"/>
                        <w:sz w:val="22"/>
                        <w:szCs w:val="22"/>
                      </w:rPr>
                      <w:t xml:space="preserve">BROJ </w:t>
                    </w:r>
                    <w:r w:rsidR="00E05766" w:rsidRPr="00086EA1">
                      <w:rPr>
                        <w:caps/>
                        <w:color w:val="FFFFFF"/>
                        <w:sz w:val="22"/>
                        <w:szCs w:val="22"/>
                      </w:rPr>
                      <w:t>4</w:t>
                    </w:r>
                    <w:r w:rsidRPr="00086EA1">
                      <w:rPr>
                        <w:caps/>
                        <w:color w:val="FFFFFF"/>
                        <w:sz w:val="22"/>
                        <w:szCs w:val="22"/>
                      </w:rPr>
                      <w:t xml:space="preserve">                         SLUŽBENI GLASNIK OPĆINE ŠODOLOVCI                 202</w:t>
                    </w:r>
                    <w:r w:rsidR="00E05766" w:rsidRPr="00086EA1">
                      <w:rPr>
                        <w:caps/>
                        <w:color w:val="FFFFFF"/>
                        <w:sz w:val="22"/>
                        <w:szCs w:val="22"/>
                      </w:rPr>
                      <w:t>6</w:t>
                    </w:r>
                    <w:r w:rsidRPr="00086EA1">
                      <w:rPr>
                        <w:caps/>
                        <w:color w:val="FFFFFF"/>
                        <w:sz w:val="22"/>
                        <w:szCs w:val="22"/>
                      </w:rPr>
                      <w:t>. GODINA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0202"/>
    <w:multiLevelType w:val="hybridMultilevel"/>
    <w:tmpl w:val="6D7CA4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84F75"/>
    <w:multiLevelType w:val="hybridMultilevel"/>
    <w:tmpl w:val="C1D81E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5A8C"/>
    <w:multiLevelType w:val="hybridMultilevel"/>
    <w:tmpl w:val="F060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F471D"/>
    <w:multiLevelType w:val="hybridMultilevel"/>
    <w:tmpl w:val="D6BC73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6E074CCD"/>
    <w:multiLevelType w:val="hybridMultilevel"/>
    <w:tmpl w:val="3E662EEE"/>
    <w:lvl w:ilvl="0" w:tplc="0D62E83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9D46D4"/>
    <w:multiLevelType w:val="multilevel"/>
    <w:tmpl w:val="64441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01297291">
    <w:abstractNumId w:val="0"/>
  </w:num>
  <w:num w:numId="2" w16cid:durableId="1161696590">
    <w:abstractNumId w:val="9"/>
  </w:num>
  <w:num w:numId="3" w16cid:durableId="1044907346">
    <w:abstractNumId w:val="7"/>
  </w:num>
  <w:num w:numId="4" w16cid:durableId="1155611903">
    <w:abstractNumId w:val="3"/>
  </w:num>
  <w:num w:numId="5" w16cid:durableId="1130711707">
    <w:abstractNumId w:val="6"/>
  </w:num>
  <w:num w:numId="6" w16cid:durableId="1833984870">
    <w:abstractNumId w:val="1"/>
  </w:num>
  <w:num w:numId="7" w16cid:durableId="1555235743">
    <w:abstractNumId w:val="5"/>
  </w:num>
  <w:num w:numId="8" w16cid:durableId="509292670">
    <w:abstractNumId w:val="2"/>
  </w:num>
  <w:num w:numId="9" w16cid:durableId="655649390">
    <w:abstractNumId w:val="4"/>
  </w:num>
  <w:num w:numId="10" w16cid:durableId="1977445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F0"/>
    <w:rsid w:val="000511B2"/>
    <w:rsid w:val="00086EA1"/>
    <w:rsid w:val="00093E38"/>
    <w:rsid w:val="000B555E"/>
    <w:rsid w:val="000B626E"/>
    <w:rsid w:val="00144CC4"/>
    <w:rsid w:val="001775F0"/>
    <w:rsid w:val="00185425"/>
    <w:rsid w:val="002069F7"/>
    <w:rsid w:val="00275418"/>
    <w:rsid w:val="002756C6"/>
    <w:rsid w:val="002A75D5"/>
    <w:rsid w:val="003679AC"/>
    <w:rsid w:val="003B4719"/>
    <w:rsid w:val="0041224A"/>
    <w:rsid w:val="004526AC"/>
    <w:rsid w:val="00535E2F"/>
    <w:rsid w:val="00536BDD"/>
    <w:rsid w:val="0057268C"/>
    <w:rsid w:val="00574697"/>
    <w:rsid w:val="006002AD"/>
    <w:rsid w:val="00644E8C"/>
    <w:rsid w:val="00665108"/>
    <w:rsid w:val="006C5B44"/>
    <w:rsid w:val="006D3422"/>
    <w:rsid w:val="006F2897"/>
    <w:rsid w:val="00701450"/>
    <w:rsid w:val="007015DE"/>
    <w:rsid w:val="007100FC"/>
    <w:rsid w:val="0071333D"/>
    <w:rsid w:val="00743E52"/>
    <w:rsid w:val="00756258"/>
    <w:rsid w:val="00777F86"/>
    <w:rsid w:val="007E41A9"/>
    <w:rsid w:val="00873633"/>
    <w:rsid w:val="008D48B7"/>
    <w:rsid w:val="008E2478"/>
    <w:rsid w:val="00903FA6"/>
    <w:rsid w:val="009747CA"/>
    <w:rsid w:val="00991B8F"/>
    <w:rsid w:val="009D5B81"/>
    <w:rsid w:val="009E08AD"/>
    <w:rsid w:val="00A94952"/>
    <w:rsid w:val="00AC51C5"/>
    <w:rsid w:val="00AD6A09"/>
    <w:rsid w:val="00B408F2"/>
    <w:rsid w:val="00B77C00"/>
    <w:rsid w:val="00BD2C0C"/>
    <w:rsid w:val="00C1556F"/>
    <w:rsid w:val="00C63ACE"/>
    <w:rsid w:val="00C82CE9"/>
    <w:rsid w:val="00C96C0D"/>
    <w:rsid w:val="00CA258E"/>
    <w:rsid w:val="00D25C01"/>
    <w:rsid w:val="00D30C38"/>
    <w:rsid w:val="00E0274F"/>
    <w:rsid w:val="00E05766"/>
    <w:rsid w:val="00E27206"/>
    <w:rsid w:val="00E60184"/>
    <w:rsid w:val="00E965A4"/>
    <w:rsid w:val="00EA0B47"/>
    <w:rsid w:val="00EA1181"/>
    <w:rsid w:val="00EF3ACB"/>
    <w:rsid w:val="00F55324"/>
    <w:rsid w:val="00F7631A"/>
    <w:rsid w:val="00FA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C1C55"/>
  <w15:chartTrackingRefBased/>
  <w15:docId w15:val="{A36587F6-4E42-4003-BF15-114866DD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5F0"/>
    <w:pPr>
      <w:spacing w:line="256" w:lineRule="auto"/>
    </w:pPr>
    <w:rPr>
      <w:kern w:val="2"/>
    </w:rPr>
  </w:style>
  <w:style w:type="paragraph" w:styleId="Naslov1">
    <w:name w:val="heading 1"/>
    <w:basedOn w:val="Normal"/>
    <w:next w:val="Normal"/>
    <w:link w:val="Naslov1Char"/>
    <w:uiPriority w:val="9"/>
    <w:qFormat/>
    <w:rsid w:val="00177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77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77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77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77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77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77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77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77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7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semiHidden/>
    <w:rsid w:val="00177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77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775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775F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775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775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775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775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77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77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77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77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7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775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775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775F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77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775F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775F0"/>
    <w:rPr>
      <w:b/>
      <w:bCs/>
      <w:smallCaps/>
      <w:color w:val="2F5496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D25C01"/>
  </w:style>
  <w:style w:type="paragraph" w:styleId="Zaglavlje">
    <w:name w:val="header"/>
    <w:basedOn w:val="Normal"/>
    <w:link w:val="ZaglavljeChar"/>
    <w:uiPriority w:val="99"/>
    <w:rsid w:val="00D25C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D25C0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D25C01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5C01"/>
    <w:rPr>
      <w:rFonts w:ascii="Tahoma" w:eastAsia="Times New Roman" w:hAnsi="Tahoma" w:cs="Tahoma"/>
      <w:sz w:val="16"/>
      <w:szCs w:val="16"/>
      <w:lang w:eastAsia="hr-HR"/>
    </w:rPr>
  </w:style>
  <w:style w:type="paragraph" w:styleId="Podnoje">
    <w:name w:val="footer"/>
    <w:basedOn w:val="Normal"/>
    <w:link w:val="PodnojeChar"/>
    <w:uiPriority w:val="99"/>
    <w:rsid w:val="00D25C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25C0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rednjareetka1-Isticanje11">
    <w:name w:val="Srednja rešetka 1 - Isticanje 11"/>
    <w:basedOn w:val="Obinatablica"/>
    <w:next w:val="Srednjareetka1-Isticanje1"/>
    <w:uiPriority w:val="67"/>
    <w:rsid w:val="00D25C01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Standard">
    <w:name w:val="Standard"/>
    <w:rsid w:val="00D25C0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Default">
    <w:name w:val="Default"/>
    <w:rsid w:val="00D25C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D25C01"/>
    <w:pPr>
      <w:spacing w:after="0" w:line="240" w:lineRule="auto"/>
      <w:ind w:left="360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D25C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iperveza1">
    <w:name w:val="Hiperveza1"/>
    <w:basedOn w:val="Zadanifontodlomka"/>
    <w:uiPriority w:val="99"/>
    <w:unhideWhenUsed/>
    <w:rsid w:val="00D25C01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5C01"/>
    <w:rPr>
      <w:color w:val="605E5C"/>
      <w:shd w:val="clear" w:color="auto" w:fill="E1DFDD"/>
    </w:rPr>
  </w:style>
  <w:style w:type="table" w:styleId="Srednjareetka1-Isticanje1">
    <w:name w:val="Medium Grid 1 Accent 1"/>
    <w:basedOn w:val="Obinatablica"/>
    <w:uiPriority w:val="67"/>
    <w:semiHidden/>
    <w:unhideWhenUsed/>
    <w:rsid w:val="00D25C0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character" w:styleId="Hiperveza">
    <w:name w:val="Hyperlink"/>
    <w:basedOn w:val="Zadanifontodlomka"/>
    <w:uiPriority w:val="99"/>
    <w:unhideWhenUsed/>
    <w:rsid w:val="00D25C0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2CE9"/>
    <w:pPr>
      <w:spacing w:after="0" w:line="240" w:lineRule="auto"/>
    </w:pPr>
    <w:rPr>
      <w:rFonts w:ascii="Times New Roman" w:hAnsi="Times New Roman"/>
    </w:rPr>
  </w:style>
  <w:style w:type="character" w:customStyle="1" w:styleId="Bodytext">
    <w:name w:val="Body text_"/>
    <w:basedOn w:val="Zadanifontodlomka"/>
    <w:link w:val="Tijeloteksta2"/>
    <w:locked/>
    <w:rsid w:val="00C82C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C82CE9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  <w:kern w:val="0"/>
    </w:rPr>
  </w:style>
  <w:style w:type="numbering" w:customStyle="1" w:styleId="Bezpopisa2">
    <w:name w:val="Bez popisa2"/>
    <w:next w:val="Bezpopisa"/>
    <w:uiPriority w:val="99"/>
    <w:semiHidden/>
    <w:unhideWhenUsed/>
    <w:rsid w:val="00093E38"/>
  </w:style>
  <w:style w:type="numbering" w:customStyle="1" w:styleId="Bezpopisa3">
    <w:name w:val="Bez popisa3"/>
    <w:next w:val="Bezpopisa"/>
    <w:uiPriority w:val="99"/>
    <w:semiHidden/>
    <w:unhideWhenUsed/>
    <w:rsid w:val="00086EA1"/>
  </w:style>
  <w:style w:type="table" w:customStyle="1" w:styleId="Srednjareetka1-Isticanje12">
    <w:name w:val="Srednja rešetka 1 - Isticanje 12"/>
    <w:basedOn w:val="Obinatablica"/>
    <w:next w:val="Srednjareetka1-Isticanje1"/>
    <w:uiPriority w:val="67"/>
    <w:rsid w:val="00086EA1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numbering" w:customStyle="1" w:styleId="Bezpopisa11">
    <w:name w:val="Bez popisa11"/>
    <w:next w:val="Bezpopisa"/>
    <w:uiPriority w:val="99"/>
    <w:semiHidden/>
    <w:unhideWhenUsed/>
    <w:rsid w:val="00086EA1"/>
  </w:style>
  <w:style w:type="numbering" w:customStyle="1" w:styleId="Bezpopisa111">
    <w:name w:val="Bez popisa111"/>
    <w:next w:val="Bezpopisa"/>
    <w:uiPriority w:val="99"/>
    <w:semiHidden/>
    <w:unhideWhenUsed/>
    <w:rsid w:val="00086EA1"/>
  </w:style>
  <w:style w:type="paragraph" w:customStyle="1" w:styleId="EmptyCellLayoutStyle">
    <w:name w:val="EmptyCellLayoutStyle"/>
    <w:rsid w:val="00086EA1"/>
    <w:rPr>
      <w:rFonts w:ascii="Times New Roman" w:eastAsia="Times New Roman" w:hAnsi="Times New Roman" w:cs="Times New Roman"/>
      <w:sz w:val="2"/>
      <w:szCs w:val="20"/>
      <w:lang w:eastAsia="hr-HR"/>
      <w14:ligatures w14:val="none"/>
    </w:rPr>
  </w:style>
  <w:style w:type="numbering" w:customStyle="1" w:styleId="Bezpopisa21">
    <w:name w:val="Bez popisa21"/>
    <w:next w:val="Bezpopisa"/>
    <w:uiPriority w:val="99"/>
    <w:semiHidden/>
    <w:unhideWhenUsed/>
    <w:rsid w:val="00086EA1"/>
  </w:style>
  <w:style w:type="numbering" w:customStyle="1" w:styleId="Bezpopisa31">
    <w:name w:val="Bez popisa31"/>
    <w:next w:val="Bezpopisa"/>
    <w:uiPriority w:val="99"/>
    <w:semiHidden/>
    <w:unhideWhenUsed/>
    <w:rsid w:val="00086EA1"/>
  </w:style>
  <w:style w:type="numbering" w:customStyle="1" w:styleId="Bezpopisa12">
    <w:name w:val="Bez popisa12"/>
    <w:next w:val="Bezpopisa"/>
    <w:uiPriority w:val="99"/>
    <w:semiHidden/>
    <w:unhideWhenUsed/>
    <w:rsid w:val="00086EA1"/>
  </w:style>
  <w:style w:type="numbering" w:customStyle="1" w:styleId="Bezpopisa211">
    <w:name w:val="Bez popisa211"/>
    <w:next w:val="Bezpopisa"/>
    <w:uiPriority w:val="99"/>
    <w:semiHidden/>
    <w:unhideWhenUsed/>
    <w:rsid w:val="0008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51A1F-21EF-40F7-8A0A-8388F68D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13007</Words>
  <Characters>74145</Characters>
  <Application>Microsoft Office Word</Application>
  <DocSecurity>0</DocSecurity>
  <Lines>617</Lines>
  <Paragraphs>173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BROJ 3                     SLUŽBENI GLASNIK OPĆINE ŠODOLOVCI        2025. GODINA</vt:lpstr>
    </vt:vector>
  </TitlesOfParts>
  <Company/>
  <LinksUpToDate>false</LinksUpToDate>
  <CharactersWithSpaces>86979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3                     SLUŽBENI GLASNIK OPĆINE ŠODOLOVCI        2025. GODINA</dc:title>
  <dc:subject/>
  <dc:creator>Općina Šodolovci</dc:creator>
  <cp:keywords/>
  <dc:description/>
  <cp:lastModifiedBy>Općina Šodolovci</cp:lastModifiedBy>
  <cp:revision>13</cp:revision>
  <cp:lastPrinted>2025-04-18T12:28:00Z</cp:lastPrinted>
  <dcterms:created xsi:type="dcterms:W3CDTF">2026-05-14T09:33:00Z</dcterms:created>
  <dcterms:modified xsi:type="dcterms:W3CDTF">2026-05-18T05:19:00Z</dcterms:modified>
</cp:coreProperties>
</file>