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E995" w14:textId="77777777" w:rsidR="00BD4C40" w:rsidRDefault="00BD4C40" w:rsidP="00BD4C40">
      <w:pPr>
        <w:spacing w:after="200" w:line="276" w:lineRule="auto"/>
        <w:jc w:val="center"/>
        <w:rPr>
          <w:rFonts w:ascii="Times New Roman" w:eastAsia="Calibri" w:hAnsi="Times New Roman" w:cs="Times New Roman"/>
          <w:i/>
          <w:kern w:val="0"/>
          <w:sz w:val="72"/>
          <w:szCs w:val="72"/>
          <w14:ligatures w14:val="none"/>
        </w:rPr>
      </w:pPr>
      <w:r>
        <w:rPr>
          <w:rFonts w:ascii="Times New Roman" w:eastAsia="Calibri" w:hAnsi="Times New Roman" w:cs="Times New Roman"/>
          <w:i/>
          <w:kern w:val="0"/>
          <w:sz w:val="72"/>
          <w:szCs w:val="72"/>
          <w14:ligatures w14:val="none"/>
        </w:rPr>
        <w:t>Službeni glasnik</w:t>
      </w:r>
    </w:p>
    <w:p w14:paraId="1EFBBBE4" w14:textId="77777777" w:rsidR="00BD4C40" w:rsidRDefault="00BD4C40" w:rsidP="00BD4C40">
      <w:pPr>
        <w:spacing w:after="200" w:line="276" w:lineRule="auto"/>
        <w:jc w:val="center"/>
        <w:rPr>
          <w:rFonts w:ascii="Times New Roman" w:eastAsia="Calibri" w:hAnsi="Times New Roman" w:cs="Times New Roman"/>
          <w:i/>
          <w:kern w:val="0"/>
          <w:sz w:val="52"/>
          <w:szCs w:val="52"/>
          <w14:ligatures w14:val="none"/>
        </w:rPr>
      </w:pPr>
      <w:r>
        <w:rPr>
          <w:rFonts w:ascii="Times New Roman" w:eastAsia="Calibri" w:hAnsi="Times New Roman" w:cs="Times New Roman"/>
          <w:i/>
          <w:kern w:val="0"/>
          <w:sz w:val="52"/>
          <w:szCs w:val="52"/>
          <w14:ligatures w14:val="none"/>
        </w:rPr>
        <w:t>Općine Šodolovci</w:t>
      </w:r>
    </w:p>
    <w:p w14:paraId="3A63ED99" w14:textId="77777777" w:rsidR="00BD4C40" w:rsidRDefault="00BD4C40" w:rsidP="00BD4C40">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4410"/>
        <w:gridCol w:w="2625"/>
      </w:tblGrid>
      <w:tr w:rsidR="00BD4C40" w14:paraId="3CF3E56A" w14:textId="77777777" w:rsidTr="005243B5">
        <w:trPr>
          <w:trHeight w:val="729"/>
        </w:trPr>
        <w:tc>
          <w:tcPr>
            <w:tcW w:w="2145" w:type="dxa"/>
            <w:tcBorders>
              <w:top w:val="single" w:sz="4" w:space="0" w:color="auto"/>
              <w:left w:val="single" w:sz="4" w:space="0" w:color="auto"/>
              <w:bottom w:val="single" w:sz="4" w:space="0" w:color="auto"/>
              <w:right w:val="single" w:sz="4" w:space="0" w:color="auto"/>
            </w:tcBorders>
            <w:hideMark/>
          </w:tcPr>
          <w:p w14:paraId="269EE345" w14:textId="77777777" w:rsidR="00BD4C40" w:rsidRDefault="00BD4C40" w:rsidP="005243B5">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GODINA XXVIII</w:t>
            </w:r>
          </w:p>
        </w:tc>
        <w:tc>
          <w:tcPr>
            <w:tcW w:w="4410" w:type="dxa"/>
            <w:tcBorders>
              <w:top w:val="single" w:sz="4" w:space="0" w:color="auto"/>
              <w:left w:val="single" w:sz="4" w:space="0" w:color="auto"/>
              <w:bottom w:val="single" w:sz="4" w:space="0" w:color="auto"/>
              <w:right w:val="single" w:sz="4" w:space="0" w:color="auto"/>
            </w:tcBorders>
            <w:hideMark/>
          </w:tcPr>
          <w:p w14:paraId="38819BFE" w14:textId="62E77E26" w:rsidR="00BD4C40" w:rsidRDefault="00BD4C40" w:rsidP="005243B5">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ŠODOLOVCI, </w:t>
            </w:r>
            <w:r w:rsidR="00A35ACE">
              <w:rPr>
                <w:rFonts w:ascii="Times New Roman" w:eastAsia="Calibri" w:hAnsi="Times New Roman" w:cs="Times New Roman"/>
                <w:b/>
                <w:bCs/>
                <w:kern w:val="0"/>
                <w14:ligatures w14:val="none"/>
              </w:rPr>
              <w:t>12</w:t>
            </w:r>
            <w:r>
              <w:rPr>
                <w:rFonts w:ascii="Times New Roman" w:eastAsia="Calibri" w:hAnsi="Times New Roman" w:cs="Times New Roman"/>
                <w:b/>
                <w:bCs/>
                <w:kern w:val="0"/>
                <w14:ligatures w14:val="none"/>
              </w:rPr>
              <w:t xml:space="preserve">. </w:t>
            </w:r>
            <w:r w:rsidR="00A35ACE">
              <w:rPr>
                <w:rFonts w:ascii="Times New Roman" w:eastAsia="Calibri" w:hAnsi="Times New Roman" w:cs="Times New Roman"/>
                <w:b/>
                <w:bCs/>
                <w:kern w:val="0"/>
                <w14:ligatures w14:val="none"/>
              </w:rPr>
              <w:t>ožujka</w:t>
            </w:r>
            <w:r>
              <w:rPr>
                <w:rFonts w:ascii="Times New Roman" w:eastAsia="Calibri" w:hAnsi="Times New Roman" w:cs="Times New Roman"/>
                <w:b/>
                <w:bCs/>
                <w:kern w:val="0"/>
                <w14:ligatures w14:val="none"/>
              </w:rPr>
              <w:t xml:space="preserve"> 202</w:t>
            </w:r>
            <w:r w:rsidR="00A35ACE">
              <w:rPr>
                <w:rFonts w:ascii="Times New Roman" w:eastAsia="Calibri" w:hAnsi="Times New Roman" w:cs="Times New Roman"/>
                <w:b/>
                <w:bCs/>
                <w:kern w:val="0"/>
                <w14:ligatures w14:val="none"/>
              </w:rPr>
              <w:t>6</w:t>
            </w:r>
            <w:r>
              <w:rPr>
                <w:rFonts w:ascii="Times New Roman" w:eastAsia="Calibri" w:hAnsi="Times New Roman" w:cs="Times New Roman"/>
                <w:b/>
                <w:bCs/>
                <w:kern w:val="0"/>
                <w14:ligatures w14:val="none"/>
              </w:rPr>
              <w:t>.</w:t>
            </w:r>
          </w:p>
        </w:tc>
        <w:tc>
          <w:tcPr>
            <w:tcW w:w="2625" w:type="dxa"/>
            <w:tcBorders>
              <w:top w:val="single" w:sz="4" w:space="0" w:color="auto"/>
              <w:left w:val="single" w:sz="4" w:space="0" w:color="auto"/>
              <w:bottom w:val="single" w:sz="4" w:space="0" w:color="auto"/>
              <w:right w:val="single" w:sz="4" w:space="0" w:color="auto"/>
            </w:tcBorders>
            <w:hideMark/>
          </w:tcPr>
          <w:p w14:paraId="5F4A3584" w14:textId="1AC0B2F7" w:rsidR="00BD4C40" w:rsidRDefault="00BD4C40" w:rsidP="005243B5">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BROJ </w:t>
            </w:r>
            <w:r w:rsidR="00470CBB">
              <w:rPr>
                <w:rFonts w:ascii="Times New Roman" w:eastAsia="Calibri" w:hAnsi="Times New Roman" w:cs="Times New Roman"/>
                <w:b/>
                <w:bCs/>
                <w:kern w:val="0"/>
                <w14:ligatures w14:val="none"/>
              </w:rPr>
              <w:t>2</w:t>
            </w:r>
          </w:p>
        </w:tc>
      </w:tr>
    </w:tbl>
    <w:p w14:paraId="73B4F2E4" w14:textId="77777777" w:rsidR="00BD4C40" w:rsidRDefault="00BD4C40" w:rsidP="00BD4C40">
      <w:pPr>
        <w:spacing w:after="200" w:line="276" w:lineRule="auto"/>
        <w:jc w:val="both"/>
        <w:rPr>
          <w:rFonts w:ascii="Times New Roman" w:eastAsia="Calibri" w:hAnsi="Times New Roman" w:cs="Times New Roman"/>
          <w:kern w:val="0"/>
          <w:u w:val="single"/>
          <w14:ligatures w14:val="none"/>
        </w:rPr>
      </w:pPr>
    </w:p>
    <w:p w14:paraId="7FD6F76E" w14:textId="77777777" w:rsidR="00BD4C40" w:rsidRDefault="00BD4C40" w:rsidP="00BD4C40">
      <w:pPr>
        <w:spacing w:after="200" w:line="276" w:lineRule="auto"/>
        <w:rPr>
          <w:rFonts w:ascii="Times New Roman" w:eastAsia="Calibri" w:hAnsi="Times New Roman" w:cs="Times New Roman"/>
          <w:b/>
          <w:kern w:val="0"/>
          <w:sz w:val="28"/>
          <w:szCs w:val="28"/>
          <w:u w:val="single"/>
          <w14:ligatures w14:val="none"/>
        </w:rPr>
      </w:pPr>
    </w:p>
    <w:p w14:paraId="74DF38A9" w14:textId="77777777" w:rsidR="00BD4C40" w:rsidRDefault="00BD4C40" w:rsidP="00BD4C40">
      <w:pPr>
        <w:spacing w:after="200" w:line="276" w:lineRule="auto"/>
        <w:rPr>
          <w:rFonts w:ascii="Times New Roman" w:eastAsia="Calibri" w:hAnsi="Times New Roman" w:cs="Times New Roman"/>
          <w:b/>
          <w:kern w:val="0"/>
          <w:sz w:val="28"/>
          <w:szCs w:val="28"/>
          <w:u w:val="single"/>
          <w14:ligatures w14:val="none"/>
        </w:rPr>
      </w:pPr>
    </w:p>
    <w:p w14:paraId="328D956B" w14:textId="77777777" w:rsidR="00BD4C40" w:rsidRDefault="00BD4C40" w:rsidP="00BD4C40">
      <w:pPr>
        <w:spacing w:after="200" w:line="276" w:lineRule="auto"/>
        <w:rPr>
          <w:rFonts w:ascii="Times New Roman" w:eastAsia="Calibri" w:hAnsi="Times New Roman" w:cs="Times New Roman"/>
          <w:b/>
          <w:kern w:val="0"/>
          <w:sz w:val="28"/>
          <w:szCs w:val="28"/>
          <w:u w:val="single"/>
          <w14:ligatures w14:val="none"/>
        </w:rPr>
      </w:pPr>
    </w:p>
    <w:p w14:paraId="7CAA049B" w14:textId="77777777" w:rsidR="00BD4C40" w:rsidRDefault="00BD4C40" w:rsidP="00BD4C40">
      <w:pPr>
        <w:spacing w:after="200" w:line="276" w:lineRule="auto"/>
        <w:jc w:val="center"/>
        <w:rPr>
          <w:rFonts w:ascii="Times New Roman" w:eastAsia="Calibri" w:hAnsi="Times New Roman" w:cs="Times New Roman"/>
          <w:b/>
          <w:kern w:val="0"/>
          <w:sz w:val="28"/>
          <w:szCs w:val="28"/>
          <w:u w:val="single"/>
          <w14:ligatures w14:val="none"/>
        </w:rPr>
      </w:pPr>
      <w:r>
        <w:rPr>
          <w:rFonts w:ascii="Calibri" w:eastAsia="Calibri" w:hAnsi="Calibri" w:cs="Times New Roman"/>
          <w:noProof/>
          <w:kern w:val="0"/>
        </w:rPr>
        <w:drawing>
          <wp:inline distT="0" distB="0" distL="0" distR="0" wp14:anchorId="36E2EFC5" wp14:editId="3B152418">
            <wp:extent cx="2505075" cy="3019425"/>
            <wp:effectExtent l="0" t="0" r="0" b="0"/>
            <wp:docPr id="8516510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217FAD3D" w14:textId="77777777" w:rsidR="00BD4C40" w:rsidRDefault="00BD4C40" w:rsidP="00BD4C40">
      <w:pPr>
        <w:spacing w:after="200" w:line="276" w:lineRule="auto"/>
        <w:rPr>
          <w:rFonts w:ascii="Times New Roman" w:eastAsia="Calibri" w:hAnsi="Times New Roman" w:cs="Times New Roman"/>
          <w:b/>
          <w:kern w:val="0"/>
          <w:sz w:val="28"/>
          <w:szCs w:val="28"/>
          <w:u w:val="single"/>
          <w14:ligatures w14:val="none"/>
        </w:rPr>
      </w:pPr>
    </w:p>
    <w:p w14:paraId="573F4D73" w14:textId="77777777" w:rsidR="00DD120C" w:rsidRDefault="00DD120C" w:rsidP="00BD4C40">
      <w:pPr>
        <w:spacing w:after="200" w:line="276" w:lineRule="auto"/>
        <w:rPr>
          <w:rFonts w:ascii="Times New Roman" w:eastAsia="Calibri" w:hAnsi="Times New Roman" w:cs="Times New Roman"/>
          <w:b/>
          <w:kern w:val="0"/>
          <w:sz w:val="28"/>
          <w:szCs w:val="28"/>
          <w:u w:val="single"/>
          <w14:ligatures w14:val="none"/>
        </w:rPr>
      </w:pPr>
    </w:p>
    <w:p w14:paraId="1E6016AE" w14:textId="77777777" w:rsidR="00DD120C" w:rsidRDefault="00DD120C" w:rsidP="00BD4C40">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BD4C40" w:rsidRPr="00133E61" w14:paraId="4339F59C" w14:textId="77777777" w:rsidTr="005243B5">
        <w:trPr>
          <w:trHeight w:val="1410"/>
        </w:trPr>
        <w:tc>
          <w:tcPr>
            <w:tcW w:w="8745" w:type="dxa"/>
            <w:tcBorders>
              <w:top w:val="single" w:sz="4" w:space="0" w:color="auto"/>
              <w:left w:val="single" w:sz="4" w:space="0" w:color="auto"/>
              <w:bottom w:val="single" w:sz="4" w:space="0" w:color="auto"/>
              <w:right w:val="single" w:sz="4" w:space="0" w:color="auto"/>
            </w:tcBorders>
            <w:hideMark/>
          </w:tcPr>
          <w:p w14:paraId="3A25CB9C" w14:textId="77777777" w:rsidR="00BD4C40" w:rsidRDefault="00BD4C40" w:rsidP="005243B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Službeni glasnik općine Šodolovci</w:t>
            </w:r>
          </w:p>
          <w:p w14:paraId="57010054" w14:textId="77777777" w:rsidR="00BD4C40" w:rsidRDefault="00BD4C40" w:rsidP="005243B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Izdaje: Općina Šodolovci, Ive Andrića 5, Šodolovci</w:t>
            </w:r>
          </w:p>
          <w:p w14:paraId="5C767C7E" w14:textId="77777777" w:rsidR="00BD4C40" w:rsidRDefault="00BD4C40" w:rsidP="005243B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Tiska: Jedinstveni upravni odjel Općine Šodolovci</w:t>
            </w:r>
          </w:p>
          <w:p w14:paraId="4892CFC8" w14:textId="77777777" w:rsidR="00BD4C40" w:rsidRDefault="00BD4C40" w:rsidP="005243B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 izdavača: Dragan Zorić, općinski načelnik</w:t>
            </w:r>
          </w:p>
        </w:tc>
      </w:tr>
    </w:tbl>
    <w:p w14:paraId="2190463A" w14:textId="77777777" w:rsidR="00BD4C40" w:rsidRDefault="00BD4C40" w:rsidP="00BD4C40">
      <w:pPr>
        <w:spacing w:line="240" w:lineRule="auto"/>
        <w:jc w:val="both"/>
        <w:rPr>
          <w:rFonts w:ascii="Times New Roman" w:hAnsi="Times New Roman" w:cs="Times New Roman"/>
          <w:sz w:val="24"/>
          <w:szCs w:val="24"/>
          <w:lang w:val="pl-PL"/>
        </w:rPr>
      </w:pPr>
    </w:p>
    <w:p w14:paraId="37F2CFEF" w14:textId="77777777" w:rsidR="00DD120C" w:rsidRDefault="00DD120C" w:rsidP="00BD4C40">
      <w:pPr>
        <w:spacing w:line="240" w:lineRule="auto"/>
        <w:jc w:val="center"/>
        <w:rPr>
          <w:rFonts w:ascii="Times New Roman" w:hAnsi="Times New Roman" w:cs="Times New Roman"/>
          <w:b/>
          <w:bCs/>
          <w:sz w:val="28"/>
          <w:szCs w:val="28"/>
          <w:u w:val="single"/>
          <w:lang w:val="pl-PL"/>
        </w:rPr>
      </w:pPr>
    </w:p>
    <w:p w14:paraId="57174DF6" w14:textId="77777777" w:rsidR="00DD120C" w:rsidRDefault="00DD120C" w:rsidP="00BD4C40">
      <w:pPr>
        <w:spacing w:line="240" w:lineRule="auto"/>
        <w:jc w:val="center"/>
        <w:rPr>
          <w:rFonts w:ascii="Times New Roman" w:hAnsi="Times New Roman" w:cs="Times New Roman"/>
          <w:b/>
          <w:bCs/>
          <w:sz w:val="28"/>
          <w:szCs w:val="28"/>
          <w:u w:val="single"/>
          <w:lang w:val="pl-PL"/>
        </w:rPr>
      </w:pPr>
    </w:p>
    <w:p w14:paraId="716450E6" w14:textId="791FE168" w:rsidR="00BD4C40" w:rsidRDefault="00BD4C40" w:rsidP="00BD4C40">
      <w:pPr>
        <w:spacing w:line="240" w:lineRule="auto"/>
        <w:jc w:val="center"/>
        <w:rPr>
          <w:rFonts w:ascii="Times New Roman" w:hAnsi="Times New Roman" w:cs="Times New Roman"/>
          <w:b/>
          <w:bCs/>
          <w:sz w:val="28"/>
          <w:szCs w:val="28"/>
          <w:u w:val="single"/>
          <w:lang w:val="pl-PL"/>
        </w:rPr>
      </w:pPr>
      <w:r w:rsidRPr="00133E61">
        <w:rPr>
          <w:rFonts w:ascii="Times New Roman" w:hAnsi="Times New Roman" w:cs="Times New Roman"/>
          <w:b/>
          <w:bCs/>
          <w:sz w:val="28"/>
          <w:szCs w:val="28"/>
          <w:u w:val="single"/>
          <w:lang w:val="pl-PL"/>
        </w:rPr>
        <w:lastRenderedPageBreak/>
        <w:t>SADRŽAJ</w:t>
      </w:r>
    </w:p>
    <w:p w14:paraId="30808D9A" w14:textId="77777777" w:rsidR="00BD4C40" w:rsidRDefault="00BD4C40" w:rsidP="00BD4C40">
      <w:pPr>
        <w:spacing w:line="240" w:lineRule="auto"/>
        <w:jc w:val="center"/>
        <w:rPr>
          <w:rFonts w:ascii="Times New Roman" w:hAnsi="Times New Roman" w:cs="Times New Roman"/>
          <w:b/>
          <w:bCs/>
          <w:sz w:val="28"/>
          <w:szCs w:val="28"/>
          <w:u w:val="single"/>
          <w:lang w:val="pl-PL"/>
        </w:rPr>
      </w:pPr>
    </w:p>
    <w:p w14:paraId="7C2E8188" w14:textId="48847DAE" w:rsidR="00BD4C40" w:rsidRDefault="00BD4C40" w:rsidP="00BD4C40">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VIJEĆA:</w:t>
      </w:r>
    </w:p>
    <w:p w14:paraId="1F2C4C19" w14:textId="72ECB714" w:rsidR="00BD4C40" w:rsidRPr="00BD4C40" w:rsidRDefault="00BD4C40" w:rsidP="00BD4C40">
      <w:pPr>
        <w:spacing w:line="240" w:lineRule="auto"/>
        <w:jc w:val="both"/>
        <w:rPr>
          <w:rFonts w:ascii="Times New Roman" w:hAnsi="Times New Roman" w:cs="Times New Roman"/>
          <w:sz w:val="24"/>
          <w:szCs w:val="24"/>
          <w:lang w:val="pl-PL"/>
        </w:rPr>
      </w:pPr>
      <w:r w:rsidRPr="00BD4C40">
        <w:rPr>
          <w:rFonts w:ascii="Times New Roman" w:hAnsi="Times New Roman" w:cs="Times New Roman"/>
          <w:sz w:val="24"/>
          <w:szCs w:val="24"/>
          <w:lang w:val="pl-PL"/>
        </w:rPr>
        <w:t xml:space="preserve">1. Zaključak o usvajanju Zapisnika sa </w:t>
      </w:r>
      <w:r w:rsidR="00E64B72">
        <w:rPr>
          <w:rFonts w:ascii="Times New Roman" w:hAnsi="Times New Roman" w:cs="Times New Roman"/>
          <w:sz w:val="24"/>
          <w:szCs w:val="24"/>
          <w:lang w:val="pl-PL"/>
        </w:rPr>
        <w:t>5</w:t>
      </w:r>
      <w:r w:rsidRPr="00BD4C40">
        <w:rPr>
          <w:rFonts w:ascii="Times New Roman" w:hAnsi="Times New Roman" w:cs="Times New Roman"/>
          <w:sz w:val="24"/>
          <w:szCs w:val="24"/>
          <w:lang w:val="pl-PL"/>
        </w:rPr>
        <w:t xml:space="preserve">. </w:t>
      </w:r>
      <w:r w:rsidR="00D95468">
        <w:rPr>
          <w:rFonts w:ascii="Times New Roman" w:hAnsi="Times New Roman" w:cs="Times New Roman"/>
          <w:sz w:val="24"/>
          <w:szCs w:val="24"/>
          <w:lang w:val="pl-PL"/>
        </w:rPr>
        <w:t>s</w:t>
      </w:r>
      <w:r w:rsidRPr="00BD4C40">
        <w:rPr>
          <w:rFonts w:ascii="Times New Roman" w:hAnsi="Times New Roman" w:cs="Times New Roman"/>
          <w:sz w:val="24"/>
          <w:szCs w:val="24"/>
          <w:lang w:val="pl-PL"/>
        </w:rPr>
        <w:t>jednice Općinskog vijeća Općine Šodolovci......</w:t>
      </w:r>
      <w:r w:rsidR="00D95468">
        <w:rPr>
          <w:rFonts w:ascii="Times New Roman" w:hAnsi="Times New Roman" w:cs="Times New Roman"/>
          <w:sz w:val="24"/>
          <w:szCs w:val="24"/>
          <w:lang w:val="pl-PL"/>
        </w:rPr>
        <w:t>.......................4</w:t>
      </w:r>
    </w:p>
    <w:p w14:paraId="0FBA5767" w14:textId="4D75731D" w:rsidR="00BD4C40" w:rsidRDefault="00BD4C40" w:rsidP="00BD4C40">
      <w:pPr>
        <w:jc w:val="both"/>
        <w:rPr>
          <w:rFonts w:ascii="Times New Roman" w:hAnsi="Times New Roman" w:cs="Times New Roman"/>
          <w:sz w:val="24"/>
          <w:szCs w:val="24"/>
          <w:lang w:val="pl-PL"/>
        </w:rPr>
      </w:pPr>
      <w:r w:rsidRPr="00BD4C40">
        <w:rPr>
          <w:rFonts w:ascii="Times New Roman" w:hAnsi="Times New Roman" w:cs="Times New Roman"/>
          <w:sz w:val="24"/>
          <w:szCs w:val="24"/>
          <w:lang w:val="pl-PL"/>
        </w:rPr>
        <w:t xml:space="preserve">2. </w:t>
      </w:r>
      <w:r>
        <w:rPr>
          <w:rFonts w:ascii="Times New Roman" w:hAnsi="Times New Roman" w:cs="Times New Roman"/>
          <w:sz w:val="24"/>
          <w:szCs w:val="24"/>
          <w:lang w:val="pl-PL"/>
        </w:rPr>
        <w:t>Godišnji izvještaj o izvršenju Proračuna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D95468">
        <w:rPr>
          <w:rFonts w:ascii="Times New Roman" w:hAnsi="Times New Roman" w:cs="Times New Roman"/>
          <w:sz w:val="24"/>
          <w:szCs w:val="24"/>
          <w:lang w:val="pl-PL"/>
        </w:rPr>
        <w:t>.......................................</w:t>
      </w:r>
      <w:r w:rsidR="00963A01">
        <w:rPr>
          <w:rFonts w:ascii="Times New Roman" w:hAnsi="Times New Roman" w:cs="Times New Roman"/>
          <w:sz w:val="24"/>
          <w:szCs w:val="24"/>
          <w:lang w:val="pl-PL"/>
        </w:rPr>
        <w:t>5</w:t>
      </w:r>
    </w:p>
    <w:p w14:paraId="0A2AB5E7" w14:textId="27B478F1" w:rsidR="00BD4C40" w:rsidRDefault="00BD4C40"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3. Odluka o raspodjeli rezultata poslovanja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D95468">
        <w:rPr>
          <w:rFonts w:ascii="Times New Roman" w:hAnsi="Times New Roman" w:cs="Times New Roman"/>
          <w:sz w:val="24"/>
          <w:szCs w:val="24"/>
          <w:lang w:val="pl-PL"/>
        </w:rPr>
        <w:t>.....................................2</w:t>
      </w:r>
      <w:r w:rsidR="00963A01">
        <w:rPr>
          <w:rFonts w:ascii="Times New Roman" w:hAnsi="Times New Roman" w:cs="Times New Roman"/>
          <w:sz w:val="24"/>
          <w:szCs w:val="24"/>
          <w:lang w:val="pl-PL"/>
        </w:rPr>
        <w:t>8</w:t>
      </w:r>
    </w:p>
    <w:p w14:paraId="3BE42507" w14:textId="4DEFB991" w:rsidR="00BD4C40" w:rsidRDefault="00BD4C40"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4. Zaključak o prihvaćanju izvješća o ostvarenju Programa javnih potreba u kulturi i religiji na području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D95468">
        <w:rPr>
          <w:rFonts w:ascii="Times New Roman" w:hAnsi="Times New Roman" w:cs="Times New Roman"/>
          <w:sz w:val="24"/>
          <w:szCs w:val="24"/>
          <w:lang w:val="pl-PL"/>
        </w:rPr>
        <w:t>.........................................................................................................</w:t>
      </w:r>
      <w:r w:rsidR="00963A01">
        <w:rPr>
          <w:rFonts w:ascii="Times New Roman" w:hAnsi="Times New Roman" w:cs="Times New Roman"/>
          <w:sz w:val="24"/>
          <w:szCs w:val="24"/>
          <w:lang w:val="pl-PL"/>
        </w:rPr>
        <w:t>30</w:t>
      </w:r>
    </w:p>
    <w:p w14:paraId="55D88AA0" w14:textId="323784F8" w:rsidR="00BD4C40" w:rsidRDefault="00BD4C40"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5. </w:t>
      </w:r>
      <w:r w:rsidR="004A03D1">
        <w:rPr>
          <w:rFonts w:ascii="Times New Roman" w:hAnsi="Times New Roman" w:cs="Times New Roman"/>
          <w:sz w:val="24"/>
          <w:szCs w:val="24"/>
          <w:lang w:val="pl-PL"/>
        </w:rPr>
        <w:t>Zaključak o prihvaćanju izvješća o ostvarenju Programa javnih potreba u sportu na području Općine Šodolovci za 202</w:t>
      </w:r>
      <w:r w:rsidR="00E64B72">
        <w:rPr>
          <w:rFonts w:ascii="Times New Roman" w:hAnsi="Times New Roman" w:cs="Times New Roman"/>
          <w:sz w:val="24"/>
          <w:szCs w:val="24"/>
          <w:lang w:val="pl-PL"/>
        </w:rPr>
        <w:t>5</w:t>
      </w:r>
      <w:r w:rsidR="004A03D1">
        <w:rPr>
          <w:rFonts w:ascii="Times New Roman" w:hAnsi="Times New Roman" w:cs="Times New Roman"/>
          <w:sz w:val="24"/>
          <w:szCs w:val="24"/>
          <w:lang w:val="pl-PL"/>
        </w:rPr>
        <w:t>. godinu......</w:t>
      </w:r>
      <w:r w:rsidR="00D95468">
        <w:rPr>
          <w:rFonts w:ascii="Times New Roman" w:hAnsi="Times New Roman" w:cs="Times New Roman"/>
          <w:sz w:val="24"/>
          <w:szCs w:val="24"/>
          <w:lang w:val="pl-PL"/>
        </w:rPr>
        <w:t>...................................................................................................................</w:t>
      </w:r>
      <w:r w:rsidR="00E96F27">
        <w:rPr>
          <w:rFonts w:ascii="Times New Roman" w:hAnsi="Times New Roman" w:cs="Times New Roman"/>
          <w:sz w:val="24"/>
          <w:szCs w:val="24"/>
          <w:lang w:val="pl-PL"/>
        </w:rPr>
        <w:t>31</w:t>
      </w:r>
    </w:p>
    <w:p w14:paraId="44CF54B0" w14:textId="243BB225"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6. Zaključak o prihvaćanju izvješća o ostvarenju Programa javnih potreba u socijalnoj skrbi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D95468">
        <w:rPr>
          <w:rFonts w:ascii="Times New Roman" w:hAnsi="Times New Roman" w:cs="Times New Roman"/>
          <w:sz w:val="24"/>
          <w:szCs w:val="24"/>
          <w:lang w:val="pl-PL"/>
        </w:rPr>
        <w:t>....................................................................................................................</w:t>
      </w:r>
      <w:r w:rsidR="00E96F27">
        <w:rPr>
          <w:rFonts w:ascii="Times New Roman" w:hAnsi="Times New Roman" w:cs="Times New Roman"/>
          <w:sz w:val="24"/>
          <w:szCs w:val="24"/>
          <w:lang w:val="pl-PL"/>
        </w:rPr>
        <w:t>32</w:t>
      </w:r>
    </w:p>
    <w:p w14:paraId="5D1451C7" w14:textId="64962FBF"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7. Zaključak o prihvaćanju izvješća o ostvarenju Programa javnih potreba u predškolskom odgoju i obrazovanju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D95468">
        <w:rPr>
          <w:rFonts w:ascii="Times New Roman" w:hAnsi="Times New Roman" w:cs="Times New Roman"/>
          <w:sz w:val="24"/>
          <w:szCs w:val="24"/>
          <w:lang w:val="pl-PL"/>
        </w:rPr>
        <w:t>...................................................................................</w:t>
      </w:r>
      <w:r w:rsidR="00E96F27">
        <w:rPr>
          <w:rFonts w:ascii="Times New Roman" w:hAnsi="Times New Roman" w:cs="Times New Roman"/>
          <w:sz w:val="24"/>
          <w:szCs w:val="24"/>
          <w:lang w:val="pl-PL"/>
        </w:rPr>
        <w:t>33</w:t>
      </w:r>
    </w:p>
    <w:p w14:paraId="1F7C5FF5" w14:textId="0B2D2B16"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8. Zaključak o prihvaćanju izvješća o ostvarenju Programa održavanja objekata i uređaja komunalne infrastrukture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D95468">
        <w:rPr>
          <w:rFonts w:ascii="Times New Roman" w:hAnsi="Times New Roman" w:cs="Times New Roman"/>
          <w:sz w:val="24"/>
          <w:szCs w:val="24"/>
          <w:lang w:val="pl-PL"/>
        </w:rPr>
        <w:t>...................................................................................</w:t>
      </w:r>
      <w:r w:rsidR="00E96F27">
        <w:rPr>
          <w:rFonts w:ascii="Times New Roman" w:hAnsi="Times New Roman" w:cs="Times New Roman"/>
          <w:sz w:val="24"/>
          <w:szCs w:val="24"/>
          <w:lang w:val="pl-PL"/>
        </w:rPr>
        <w:t>34</w:t>
      </w:r>
    </w:p>
    <w:p w14:paraId="382517A1" w14:textId="0654185F"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9. Zaključak o prihvaćanju izvješća o ostvarenju Programa gradnje objekata i uređaja komunalne infrastrukture na području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4C077E">
        <w:rPr>
          <w:rFonts w:ascii="Times New Roman" w:hAnsi="Times New Roman" w:cs="Times New Roman"/>
          <w:sz w:val="24"/>
          <w:szCs w:val="24"/>
          <w:lang w:val="pl-PL"/>
        </w:rPr>
        <w:t>...............................................................3</w:t>
      </w:r>
      <w:r w:rsidR="00E96F27">
        <w:rPr>
          <w:rFonts w:ascii="Times New Roman" w:hAnsi="Times New Roman" w:cs="Times New Roman"/>
          <w:sz w:val="24"/>
          <w:szCs w:val="24"/>
          <w:lang w:val="pl-PL"/>
        </w:rPr>
        <w:t>5</w:t>
      </w:r>
    </w:p>
    <w:p w14:paraId="662E948D" w14:textId="67293E1E"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10. </w:t>
      </w:r>
      <w:r w:rsidR="00CA3801">
        <w:rPr>
          <w:rFonts w:ascii="Times New Roman" w:hAnsi="Times New Roman" w:cs="Times New Roman"/>
          <w:sz w:val="24"/>
          <w:szCs w:val="24"/>
          <w:lang w:val="pl-PL"/>
        </w:rPr>
        <w:t>Zaključak o prihvaćanju izvješća o ostvarenju Programa utroška sredstava naknade za zadržavanje nezakonito izgrađenih zgrada u prostoru za 202</w:t>
      </w:r>
      <w:r w:rsidR="005A69FC">
        <w:rPr>
          <w:rFonts w:ascii="Times New Roman" w:hAnsi="Times New Roman" w:cs="Times New Roman"/>
          <w:sz w:val="24"/>
          <w:szCs w:val="24"/>
          <w:lang w:val="pl-PL"/>
        </w:rPr>
        <w:t>5</w:t>
      </w:r>
      <w:r w:rsidR="00CA3801">
        <w:rPr>
          <w:rFonts w:ascii="Times New Roman" w:hAnsi="Times New Roman" w:cs="Times New Roman"/>
          <w:sz w:val="24"/>
          <w:szCs w:val="24"/>
          <w:lang w:val="pl-PL"/>
        </w:rPr>
        <w:t>. godinu.....</w:t>
      </w:r>
      <w:r w:rsidR="004C077E">
        <w:rPr>
          <w:rFonts w:ascii="Times New Roman" w:hAnsi="Times New Roman" w:cs="Times New Roman"/>
          <w:sz w:val="24"/>
          <w:szCs w:val="24"/>
          <w:lang w:val="pl-PL"/>
        </w:rPr>
        <w:t>.....................................................................3</w:t>
      </w:r>
      <w:r w:rsidR="00E96F27">
        <w:rPr>
          <w:rFonts w:ascii="Times New Roman" w:hAnsi="Times New Roman" w:cs="Times New Roman"/>
          <w:sz w:val="24"/>
          <w:szCs w:val="24"/>
          <w:lang w:val="pl-PL"/>
        </w:rPr>
        <w:t>6</w:t>
      </w:r>
    </w:p>
    <w:p w14:paraId="549CD191" w14:textId="3AC726A4" w:rsidR="00CA3801" w:rsidRDefault="00CA380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11. Zaključak o p</w:t>
      </w:r>
      <w:r w:rsidR="009A3485">
        <w:rPr>
          <w:rFonts w:ascii="Times New Roman" w:hAnsi="Times New Roman" w:cs="Times New Roman"/>
          <w:sz w:val="24"/>
          <w:szCs w:val="24"/>
          <w:lang w:val="pl-PL"/>
        </w:rPr>
        <w:t>r</w:t>
      </w:r>
      <w:r>
        <w:rPr>
          <w:rFonts w:ascii="Times New Roman" w:hAnsi="Times New Roman" w:cs="Times New Roman"/>
          <w:sz w:val="24"/>
          <w:szCs w:val="24"/>
          <w:lang w:val="pl-PL"/>
        </w:rPr>
        <w:t xml:space="preserve">ihvaćanju izvješća o </w:t>
      </w:r>
      <w:r w:rsidR="009A3485">
        <w:rPr>
          <w:rFonts w:ascii="Times New Roman" w:hAnsi="Times New Roman" w:cs="Times New Roman"/>
          <w:sz w:val="24"/>
          <w:szCs w:val="24"/>
          <w:lang w:val="pl-PL"/>
        </w:rPr>
        <w:t xml:space="preserve">ostvarenju </w:t>
      </w:r>
      <w:r>
        <w:rPr>
          <w:rFonts w:ascii="Times New Roman" w:hAnsi="Times New Roman" w:cs="Times New Roman"/>
          <w:sz w:val="24"/>
          <w:szCs w:val="24"/>
          <w:lang w:val="pl-PL"/>
        </w:rPr>
        <w:t xml:space="preserve">Programa </w:t>
      </w:r>
      <w:r w:rsidR="009A3485">
        <w:rPr>
          <w:rFonts w:ascii="Times New Roman" w:hAnsi="Times New Roman" w:cs="Times New Roman"/>
          <w:sz w:val="24"/>
          <w:szCs w:val="24"/>
          <w:lang w:val="pl-PL"/>
        </w:rPr>
        <w:t>utroška sredstava šumskog doprinosa za 202</w:t>
      </w:r>
      <w:r w:rsidR="00E64B72">
        <w:rPr>
          <w:rFonts w:ascii="Times New Roman" w:hAnsi="Times New Roman" w:cs="Times New Roman"/>
          <w:sz w:val="24"/>
          <w:szCs w:val="24"/>
          <w:lang w:val="pl-PL"/>
        </w:rPr>
        <w:t>5</w:t>
      </w:r>
      <w:r w:rsidR="009A3485">
        <w:rPr>
          <w:rFonts w:ascii="Times New Roman" w:hAnsi="Times New Roman" w:cs="Times New Roman"/>
          <w:sz w:val="24"/>
          <w:szCs w:val="24"/>
          <w:lang w:val="pl-PL"/>
        </w:rPr>
        <w:t>. godinu...</w:t>
      </w:r>
      <w:r w:rsidR="004C077E">
        <w:rPr>
          <w:rFonts w:ascii="Times New Roman" w:hAnsi="Times New Roman" w:cs="Times New Roman"/>
          <w:sz w:val="24"/>
          <w:szCs w:val="24"/>
          <w:lang w:val="pl-PL"/>
        </w:rPr>
        <w:t>...........................................................................................................................................3</w:t>
      </w:r>
      <w:r w:rsidR="00E96F27">
        <w:rPr>
          <w:rFonts w:ascii="Times New Roman" w:hAnsi="Times New Roman" w:cs="Times New Roman"/>
          <w:sz w:val="24"/>
          <w:szCs w:val="24"/>
          <w:lang w:val="pl-PL"/>
        </w:rPr>
        <w:t>7</w:t>
      </w:r>
    </w:p>
    <w:p w14:paraId="7A188C57" w14:textId="0982B542" w:rsidR="009A3485" w:rsidRDefault="009A3485"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12. Zaključak o prihvaćanju izvješća o ostvarenju Programa utroška sredstava ostvarenih raspolaganjem poljoprivrednim zemljištem u vlasništvu Republike Hrvatske </w:t>
      </w:r>
      <w:r w:rsidR="008D39FE">
        <w:rPr>
          <w:rFonts w:ascii="Times New Roman" w:hAnsi="Times New Roman" w:cs="Times New Roman"/>
          <w:sz w:val="24"/>
          <w:szCs w:val="24"/>
          <w:lang w:val="pl-PL"/>
        </w:rPr>
        <w:t>na području Općine Šodolovci za 202</w:t>
      </w:r>
      <w:r w:rsidR="00E64B72">
        <w:rPr>
          <w:rFonts w:ascii="Times New Roman" w:hAnsi="Times New Roman" w:cs="Times New Roman"/>
          <w:sz w:val="24"/>
          <w:szCs w:val="24"/>
          <w:lang w:val="pl-PL"/>
        </w:rPr>
        <w:t>5</w:t>
      </w:r>
      <w:r w:rsidR="008D39FE">
        <w:rPr>
          <w:rFonts w:ascii="Times New Roman" w:hAnsi="Times New Roman" w:cs="Times New Roman"/>
          <w:sz w:val="24"/>
          <w:szCs w:val="24"/>
          <w:lang w:val="pl-PL"/>
        </w:rPr>
        <w:t>. godinu...</w:t>
      </w:r>
      <w:r w:rsidR="004C077E">
        <w:rPr>
          <w:rFonts w:ascii="Times New Roman" w:hAnsi="Times New Roman" w:cs="Times New Roman"/>
          <w:sz w:val="24"/>
          <w:szCs w:val="24"/>
          <w:lang w:val="pl-PL"/>
        </w:rPr>
        <w:t>.....................................................................................................................................................3</w:t>
      </w:r>
      <w:r w:rsidR="00E96F27">
        <w:rPr>
          <w:rFonts w:ascii="Times New Roman" w:hAnsi="Times New Roman" w:cs="Times New Roman"/>
          <w:sz w:val="24"/>
          <w:szCs w:val="24"/>
          <w:lang w:val="pl-PL"/>
        </w:rPr>
        <w:t>8</w:t>
      </w:r>
    </w:p>
    <w:p w14:paraId="6D73CB15" w14:textId="50B31827"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13. Zaključak o prihvaćanju izvješća o ostvarenju Programa utroška sredstava vodnog doprinosa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4C077E">
        <w:rPr>
          <w:rFonts w:ascii="Times New Roman" w:hAnsi="Times New Roman" w:cs="Times New Roman"/>
          <w:sz w:val="24"/>
          <w:szCs w:val="24"/>
          <w:lang w:val="pl-PL"/>
        </w:rPr>
        <w:t>.....................................................................................................................................................3</w:t>
      </w:r>
      <w:r w:rsidR="00E96F27">
        <w:rPr>
          <w:rFonts w:ascii="Times New Roman" w:hAnsi="Times New Roman" w:cs="Times New Roman"/>
          <w:sz w:val="24"/>
          <w:szCs w:val="24"/>
          <w:lang w:val="pl-PL"/>
        </w:rPr>
        <w:t>9</w:t>
      </w:r>
    </w:p>
    <w:p w14:paraId="1D8F79B6" w14:textId="1A7B7996"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14. Zaključak o prihvaćanju izvješća o obavljenom popisu imovine i obveza Općine Šodolovci sa stanjem na dan 31.12.202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godine....</w:t>
      </w:r>
      <w:r w:rsidR="004C077E">
        <w:rPr>
          <w:rFonts w:ascii="Times New Roman" w:hAnsi="Times New Roman" w:cs="Times New Roman"/>
          <w:sz w:val="24"/>
          <w:szCs w:val="24"/>
          <w:lang w:val="pl-PL"/>
        </w:rPr>
        <w:t>......................................................................................................................</w:t>
      </w:r>
      <w:r w:rsidR="00E96F27">
        <w:rPr>
          <w:rFonts w:ascii="Times New Roman" w:hAnsi="Times New Roman" w:cs="Times New Roman"/>
          <w:sz w:val="24"/>
          <w:szCs w:val="24"/>
          <w:lang w:val="pl-PL"/>
        </w:rPr>
        <w:t>40</w:t>
      </w:r>
    </w:p>
    <w:p w14:paraId="63E89B8B" w14:textId="0649BDFD"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15. Zaključak o usvajanju godišnjeg izvješća o primjeni agrotehničkih mjera i mjera za uređenje i održavanje poljoprivrednih rudina na području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4C077E">
        <w:rPr>
          <w:rFonts w:ascii="Times New Roman" w:hAnsi="Times New Roman" w:cs="Times New Roman"/>
          <w:sz w:val="24"/>
          <w:szCs w:val="24"/>
          <w:lang w:val="pl-PL"/>
        </w:rPr>
        <w:t>...............................</w:t>
      </w:r>
      <w:r w:rsidR="00E96F27">
        <w:rPr>
          <w:rFonts w:ascii="Times New Roman" w:hAnsi="Times New Roman" w:cs="Times New Roman"/>
          <w:sz w:val="24"/>
          <w:szCs w:val="24"/>
          <w:lang w:val="pl-PL"/>
        </w:rPr>
        <w:t>41</w:t>
      </w:r>
    </w:p>
    <w:p w14:paraId="2D870A81" w14:textId="364343BD"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16. Zaključak o usvajanju izvješća o lokacijama i količinama odbačenog otpada te troškovima uklanjanja odbačenog otpada na području Općine Šodolovci u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godini....</w:t>
      </w:r>
      <w:r w:rsidR="004C077E">
        <w:rPr>
          <w:rFonts w:ascii="Times New Roman" w:hAnsi="Times New Roman" w:cs="Times New Roman"/>
          <w:sz w:val="24"/>
          <w:szCs w:val="24"/>
          <w:lang w:val="pl-PL"/>
        </w:rPr>
        <w:t>..........................................................</w:t>
      </w:r>
      <w:r w:rsidR="00E96F27">
        <w:rPr>
          <w:rFonts w:ascii="Times New Roman" w:hAnsi="Times New Roman" w:cs="Times New Roman"/>
          <w:sz w:val="24"/>
          <w:szCs w:val="24"/>
          <w:lang w:val="pl-PL"/>
        </w:rPr>
        <w:t>42</w:t>
      </w:r>
    </w:p>
    <w:p w14:paraId="1EF994B1" w14:textId="6C102D73"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17. Zaključak o prihvaćanju izvješća o radu općinskog načelnika Općine Šodolovci za razdoblje od 01. srpnja 202</w:t>
      </w:r>
      <w:r w:rsidR="005A69FC">
        <w:rPr>
          <w:rFonts w:ascii="Times New Roman" w:hAnsi="Times New Roman" w:cs="Times New Roman"/>
          <w:sz w:val="24"/>
          <w:szCs w:val="24"/>
          <w:lang w:val="pl-PL"/>
        </w:rPr>
        <w:t>5</w:t>
      </w:r>
      <w:r>
        <w:rPr>
          <w:rFonts w:ascii="Times New Roman" w:hAnsi="Times New Roman" w:cs="Times New Roman"/>
          <w:sz w:val="24"/>
          <w:szCs w:val="24"/>
          <w:lang w:val="pl-PL"/>
        </w:rPr>
        <w:t>. godine do 31. prosinca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godine...</w:t>
      </w:r>
      <w:r w:rsidR="004C077E">
        <w:rPr>
          <w:rFonts w:ascii="Times New Roman" w:hAnsi="Times New Roman" w:cs="Times New Roman"/>
          <w:sz w:val="24"/>
          <w:szCs w:val="24"/>
          <w:lang w:val="pl-PL"/>
        </w:rPr>
        <w:t>...................................................................................</w:t>
      </w:r>
      <w:r w:rsidR="00E96F27">
        <w:rPr>
          <w:rFonts w:ascii="Times New Roman" w:hAnsi="Times New Roman" w:cs="Times New Roman"/>
          <w:sz w:val="24"/>
          <w:szCs w:val="24"/>
          <w:lang w:val="pl-PL"/>
        </w:rPr>
        <w:t>43</w:t>
      </w:r>
    </w:p>
    <w:p w14:paraId="29CAFA22" w14:textId="490EA56C"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18. </w:t>
      </w:r>
      <w:r w:rsidR="00963A01" w:rsidRPr="00963A01">
        <w:rPr>
          <w:rFonts w:ascii="Times New Roman" w:hAnsi="Times New Roman" w:cs="Times New Roman"/>
          <w:sz w:val="24"/>
          <w:szCs w:val="24"/>
        </w:rPr>
        <w:t>Odluka o davanju na korištenje nepoljoprivrednog zemljišta u vlasništvu Općine Šodolovci-Ribički klub Štuka</w:t>
      </w:r>
      <w:r>
        <w:rPr>
          <w:rFonts w:ascii="Times New Roman" w:hAnsi="Times New Roman" w:cs="Times New Roman"/>
          <w:sz w:val="24"/>
          <w:szCs w:val="24"/>
          <w:lang w:val="pl-PL"/>
        </w:rPr>
        <w:t>....</w:t>
      </w:r>
      <w:r w:rsidR="004C077E">
        <w:rPr>
          <w:rFonts w:ascii="Times New Roman" w:hAnsi="Times New Roman" w:cs="Times New Roman"/>
          <w:sz w:val="24"/>
          <w:szCs w:val="24"/>
          <w:lang w:val="pl-PL"/>
        </w:rPr>
        <w:t>..........................</w:t>
      </w:r>
      <w:r w:rsidR="00E96F27">
        <w:rPr>
          <w:rFonts w:ascii="Times New Roman" w:hAnsi="Times New Roman" w:cs="Times New Roman"/>
          <w:sz w:val="24"/>
          <w:szCs w:val="24"/>
          <w:lang w:val="pl-PL"/>
        </w:rPr>
        <w:t>....................................................................................................................44</w:t>
      </w:r>
    </w:p>
    <w:p w14:paraId="42B053A8" w14:textId="5B23DC66" w:rsidR="00E96F27" w:rsidRDefault="00E96F27" w:rsidP="00E96F27">
      <w:pPr>
        <w:jc w:val="both"/>
        <w:rPr>
          <w:rFonts w:ascii="Times New Roman" w:hAnsi="Times New Roman" w:cs="Times New Roman"/>
          <w:bCs/>
          <w:sz w:val="24"/>
          <w:szCs w:val="24"/>
        </w:rPr>
      </w:pPr>
      <w:r>
        <w:rPr>
          <w:rFonts w:ascii="Times New Roman" w:hAnsi="Times New Roman" w:cs="Times New Roman"/>
          <w:sz w:val="24"/>
          <w:szCs w:val="24"/>
          <w:lang w:val="pl-PL"/>
        </w:rPr>
        <w:t xml:space="preserve">19. Odluka </w:t>
      </w:r>
      <w:r w:rsidRPr="00E96F27">
        <w:rPr>
          <w:rFonts w:ascii="Times New Roman" w:hAnsi="Times New Roman" w:cs="Times New Roman"/>
          <w:bCs/>
          <w:sz w:val="24"/>
          <w:szCs w:val="24"/>
        </w:rPr>
        <w:t>o usvajanju Revizije procjene rizika od velikih nesreća</w:t>
      </w:r>
      <w:r>
        <w:rPr>
          <w:rFonts w:ascii="Times New Roman" w:hAnsi="Times New Roman" w:cs="Times New Roman"/>
          <w:bCs/>
          <w:sz w:val="24"/>
          <w:szCs w:val="24"/>
        </w:rPr>
        <w:t>…………………………………….46</w:t>
      </w:r>
      <w:r w:rsidRPr="00E96F27">
        <w:rPr>
          <w:rFonts w:ascii="Times New Roman" w:hAnsi="Times New Roman" w:cs="Times New Roman"/>
          <w:bCs/>
          <w:sz w:val="24"/>
          <w:szCs w:val="24"/>
        </w:rPr>
        <w:t xml:space="preserve"> </w:t>
      </w:r>
    </w:p>
    <w:p w14:paraId="20C83842" w14:textId="77777777" w:rsidR="00E96F27" w:rsidRDefault="00E96F27" w:rsidP="00E96F27">
      <w:pPr>
        <w:spacing w:line="360" w:lineRule="auto"/>
        <w:rPr>
          <w:rFonts w:ascii="Times New Roman" w:hAnsi="Times New Roman" w:cs="Times New Roman"/>
          <w:bCs/>
          <w:sz w:val="24"/>
          <w:szCs w:val="24"/>
        </w:rPr>
      </w:pPr>
    </w:p>
    <w:p w14:paraId="101B1158" w14:textId="1298D0DC" w:rsidR="00E96F27" w:rsidRPr="00E96F27" w:rsidRDefault="00E96F27" w:rsidP="00E96F27">
      <w:pPr>
        <w:spacing w:line="360" w:lineRule="auto"/>
        <w:rPr>
          <w:rFonts w:ascii="Times New Roman" w:eastAsia="Calibri" w:hAnsi="Times New Roman" w:cs="Times New Roman"/>
          <w:b/>
          <w:kern w:val="0"/>
          <w:sz w:val="24"/>
          <w:szCs w:val="24"/>
          <w14:ligatures w14:val="none"/>
        </w:rPr>
      </w:pPr>
      <w:r>
        <w:rPr>
          <w:rFonts w:ascii="Times New Roman" w:hAnsi="Times New Roman" w:cs="Times New Roman"/>
          <w:bCs/>
          <w:sz w:val="24"/>
          <w:szCs w:val="24"/>
        </w:rPr>
        <w:lastRenderedPageBreak/>
        <w:t xml:space="preserve">20. Zaključak </w:t>
      </w:r>
      <w:r w:rsidRPr="00E96F27">
        <w:rPr>
          <w:rFonts w:ascii="Times New Roman" w:eastAsia="Calibri" w:hAnsi="Times New Roman" w:cs="Times New Roman"/>
          <w:bCs/>
          <w:kern w:val="0"/>
          <w:sz w:val="24"/>
          <w:szCs w:val="24"/>
          <w14:ligatures w14:val="none"/>
        </w:rPr>
        <w:t>o usvajanju Plana djelovanja civilne zaštite na području Općine Šodolovci</w:t>
      </w:r>
      <w:r>
        <w:rPr>
          <w:rFonts w:ascii="Times New Roman" w:eastAsia="Calibri" w:hAnsi="Times New Roman" w:cs="Times New Roman"/>
          <w:bCs/>
          <w:kern w:val="0"/>
          <w:sz w:val="24"/>
          <w:szCs w:val="24"/>
          <w14:ligatures w14:val="none"/>
        </w:rPr>
        <w:t>…………….47</w:t>
      </w:r>
    </w:p>
    <w:p w14:paraId="614D9491" w14:textId="0160BB74" w:rsidR="00963A01" w:rsidRDefault="00E96F27"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21</w:t>
      </w:r>
      <w:r w:rsidR="00963A01">
        <w:rPr>
          <w:rFonts w:ascii="Times New Roman" w:hAnsi="Times New Roman" w:cs="Times New Roman"/>
          <w:sz w:val="24"/>
          <w:szCs w:val="24"/>
          <w:lang w:val="pl-PL"/>
        </w:rPr>
        <w:t xml:space="preserve">. </w:t>
      </w:r>
      <w:r w:rsidR="00963A01" w:rsidRPr="00963A01">
        <w:rPr>
          <w:rFonts w:ascii="Times New Roman" w:hAnsi="Times New Roman" w:cs="Times New Roman"/>
          <w:sz w:val="24"/>
          <w:szCs w:val="24"/>
          <w:lang w:val="pl-PL"/>
        </w:rPr>
        <w:t>Odluk</w:t>
      </w:r>
      <w:r w:rsidR="00963A01">
        <w:rPr>
          <w:rFonts w:ascii="Times New Roman" w:hAnsi="Times New Roman" w:cs="Times New Roman"/>
          <w:sz w:val="24"/>
          <w:szCs w:val="24"/>
          <w:lang w:val="pl-PL"/>
        </w:rPr>
        <w:t>a</w:t>
      </w:r>
      <w:r w:rsidR="00963A01" w:rsidRPr="00963A01">
        <w:rPr>
          <w:rFonts w:ascii="Times New Roman" w:hAnsi="Times New Roman" w:cs="Times New Roman"/>
          <w:sz w:val="24"/>
          <w:szCs w:val="24"/>
          <w:lang w:val="pl-PL"/>
        </w:rPr>
        <w:t xml:space="preserve"> o izmjenama Odluke o koeficijentima za obračun plaće službenika Jedinstvenog upravnog odjela Općine</w:t>
      </w:r>
      <w:r>
        <w:rPr>
          <w:rFonts w:ascii="Times New Roman" w:hAnsi="Times New Roman" w:cs="Times New Roman"/>
          <w:sz w:val="24"/>
          <w:szCs w:val="24"/>
          <w:lang w:val="pl-PL"/>
        </w:rPr>
        <w:t>.............................................................................................................................................48</w:t>
      </w:r>
    </w:p>
    <w:p w14:paraId="5ABB23A3" w14:textId="77777777" w:rsidR="00CD4617" w:rsidRDefault="00CD4617" w:rsidP="00CD4617">
      <w:pPr>
        <w:spacing w:line="240" w:lineRule="auto"/>
        <w:jc w:val="both"/>
        <w:rPr>
          <w:rFonts w:ascii="Times New Roman" w:hAnsi="Times New Roman" w:cs="Times New Roman"/>
          <w:b/>
          <w:bCs/>
          <w:i/>
          <w:iCs/>
          <w:sz w:val="24"/>
          <w:szCs w:val="24"/>
          <w:u w:val="single"/>
          <w:lang w:val="pl-PL"/>
        </w:rPr>
      </w:pPr>
    </w:p>
    <w:p w14:paraId="602F458C" w14:textId="1FC16E8F" w:rsidR="00CD4617" w:rsidRDefault="00CD4617" w:rsidP="00CD4617">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NAČELNIKA:</w:t>
      </w:r>
    </w:p>
    <w:p w14:paraId="052DD6A3" w14:textId="1073D3CA" w:rsidR="00CD4617" w:rsidRDefault="00CD4617" w:rsidP="00CD4617">
      <w:pPr>
        <w:spacing w:line="240" w:lineRule="auto"/>
        <w:jc w:val="both"/>
        <w:rPr>
          <w:rFonts w:ascii="Times New Roman" w:hAnsi="Times New Roman" w:cs="Times New Roman"/>
          <w:sz w:val="24"/>
          <w:szCs w:val="24"/>
          <w:lang w:val="pl-PL"/>
        </w:rPr>
      </w:pPr>
      <w:r w:rsidRPr="00CD4617">
        <w:rPr>
          <w:rFonts w:ascii="Times New Roman" w:hAnsi="Times New Roman" w:cs="Times New Roman"/>
          <w:sz w:val="24"/>
          <w:szCs w:val="24"/>
          <w:lang w:val="pl-PL"/>
        </w:rPr>
        <w:t>1.</w:t>
      </w:r>
      <w:r>
        <w:rPr>
          <w:rFonts w:ascii="Times New Roman" w:hAnsi="Times New Roman" w:cs="Times New Roman"/>
          <w:sz w:val="24"/>
          <w:szCs w:val="24"/>
          <w:lang w:val="pl-PL"/>
        </w:rPr>
        <w:t xml:space="preserve"> </w:t>
      </w:r>
      <w:r w:rsidR="004F37F4">
        <w:rPr>
          <w:rFonts w:ascii="Times New Roman" w:hAnsi="Times New Roman" w:cs="Times New Roman"/>
          <w:sz w:val="24"/>
          <w:szCs w:val="24"/>
          <w:lang w:val="pl-PL"/>
        </w:rPr>
        <w:t>Izvješće o izvršenju Programa javnih potreba u kulturi i religiji Općine Šodolovci za 202</w:t>
      </w:r>
      <w:r w:rsidR="00E64B72">
        <w:rPr>
          <w:rFonts w:ascii="Times New Roman" w:hAnsi="Times New Roman" w:cs="Times New Roman"/>
          <w:sz w:val="24"/>
          <w:szCs w:val="24"/>
          <w:lang w:val="pl-PL"/>
        </w:rPr>
        <w:t>5</w:t>
      </w:r>
      <w:r w:rsidR="004F37F4">
        <w:rPr>
          <w:rFonts w:ascii="Times New Roman" w:hAnsi="Times New Roman" w:cs="Times New Roman"/>
          <w:sz w:val="24"/>
          <w:szCs w:val="24"/>
          <w:lang w:val="pl-PL"/>
        </w:rPr>
        <w:t>. godinu...</w:t>
      </w:r>
      <w:r w:rsidR="00E23958">
        <w:rPr>
          <w:rFonts w:ascii="Times New Roman" w:hAnsi="Times New Roman" w:cs="Times New Roman"/>
          <w:sz w:val="24"/>
          <w:szCs w:val="24"/>
          <w:lang w:val="pl-PL"/>
        </w:rPr>
        <w:t>...4</w:t>
      </w:r>
      <w:r w:rsidR="0041085F">
        <w:rPr>
          <w:rFonts w:ascii="Times New Roman" w:hAnsi="Times New Roman" w:cs="Times New Roman"/>
          <w:sz w:val="24"/>
          <w:szCs w:val="24"/>
          <w:lang w:val="pl-PL"/>
        </w:rPr>
        <w:t>9</w:t>
      </w:r>
    </w:p>
    <w:p w14:paraId="2ECF9B5E" w14:textId="689F0567"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2. Izvješće o izvršenju Programa javnih potreba u sportu na području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50</w:t>
      </w:r>
    </w:p>
    <w:p w14:paraId="700899C4" w14:textId="613D3515"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3. Izvješće o izvršenju Progra</w:t>
      </w:r>
      <w:r w:rsidR="00E64B72">
        <w:rPr>
          <w:rFonts w:ascii="Times New Roman" w:hAnsi="Times New Roman" w:cs="Times New Roman"/>
          <w:sz w:val="24"/>
          <w:szCs w:val="24"/>
          <w:lang w:val="pl-PL"/>
        </w:rPr>
        <w:t>m</w:t>
      </w:r>
      <w:r>
        <w:rPr>
          <w:rFonts w:ascii="Times New Roman" w:hAnsi="Times New Roman" w:cs="Times New Roman"/>
          <w:sz w:val="24"/>
          <w:szCs w:val="24"/>
          <w:lang w:val="pl-PL"/>
        </w:rPr>
        <w:t>a javnih potreba u socij</w:t>
      </w:r>
      <w:r w:rsidR="00E23958">
        <w:rPr>
          <w:rFonts w:ascii="Times New Roman" w:hAnsi="Times New Roman" w:cs="Times New Roman"/>
          <w:sz w:val="24"/>
          <w:szCs w:val="24"/>
          <w:lang w:val="pl-PL"/>
        </w:rPr>
        <w:t>al</w:t>
      </w:r>
      <w:r>
        <w:rPr>
          <w:rFonts w:ascii="Times New Roman" w:hAnsi="Times New Roman" w:cs="Times New Roman"/>
          <w:sz w:val="24"/>
          <w:szCs w:val="24"/>
          <w:lang w:val="pl-PL"/>
        </w:rPr>
        <w:t>noj skrbi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52</w:t>
      </w:r>
    </w:p>
    <w:p w14:paraId="6D398D46" w14:textId="5C3B87BB"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4. Izvješće o izvršenju Programa javnih potreba u predškolskom odgoju i obrazovanju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53</w:t>
      </w:r>
    </w:p>
    <w:p w14:paraId="17F49C20" w14:textId="095C9987"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5. Izvješće o izvršenju Programa održavanja objekata i uređaja komunalne infrastrukture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.55</w:t>
      </w:r>
    </w:p>
    <w:p w14:paraId="0FBE4D55" w14:textId="3767B33D"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6. Izvješće o izvršenju Programa gradnje objekata i uređaja komunalne infrastrukture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5</w:t>
      </w:r>
      <w:r w:rsidR="00E23958">
        <w:rPr>
          <w:rFonts w:ascii="Times New Roman" w:hAnsi="Times New Roman" w:cs="Times New Roman"/>
          <w:sz w:val="24"/>
          <w:szCs w:val="24"/>
          <w:lang w:val="pl-PL"/>
        </w:rPr>
        <w:t>8</w:t>
      </w:r>
    </w:p>
    <w:p w14:paraId="6BC0F97E" w14:textId="6458F76B"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7. Izvješće o izvršenju Programa utroška sredstava nak</w:t>
      </w:r>
      <w:r w:rsidR="00D43061">
        <w:rPr>
          <w:rFonts w:ascii="Times New Roman" w:hAnsi="Times New Roman" w:cs="Times New Roman"/>
          <w:sz w:val="24"/>
          <w:szCs w:val="24"/>
          <w:lang w:val="pl-PL"/>
        </w:rPr>
        <w:t>na</w:t>
      </w:r>
      <w:r>
        <w:rPr>
          <w:rFonts w:ascii="Times New Roman" w:hAnsi="Times New Roman" w:cs="Times New Roman"/>
          <w:sz w:val="24"/>
          <w:szCs w:val="24"/>
          <w:lang w:val="pl-PL"/>
        </w:rPr>
        <w:t>de za zadržavanje nezakonito izgrađenih zgrada u prostoru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60</w:t>
      </w:r>
    </w:p>
    <w:p w14:paraId="02DC78F6" w14:textId="1D547B07" w:rsidR="0041085F"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8. Izvješće o izvršenju Programa utroška sredstava šumskog doprinosa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62</w:t>
      </w:r>
    </w:p>
    <w:p w14:paraId="1D63C878" w14:textId="689A3E3A" w:rsidR="004F37F4" w:rsidRPr="00CD4617"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9. Izvješće o izvršenju Programa utroška sredstava ostvarenih raspolaganjem poljoprivrednim zemljištem u vlasništvu Republike Hrvatske na području općine Šodolovci za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63</w:t>
      </w:r>
    </w:p>
    <w:p w14:paraId="5CAA5183" w14:textId="1A0C8A3F" w:rsidR="008D39FE" w:rsidRDefault="004F37F4"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10. Izvješće</w:t>
      </w:r>
      <w:r w:rsidR="002C5346">
        <w:rPr>
          <w:rFonts w:ascii="Times New Roman" w:hAnsi="Times New Roman" w:cs="Times New Roman"/>
          <w:sz w:val="24"/>
          <w:szCs w:val="24"/>
          <w:lang w:val="pl-PL"/>
        </w:rPr>
        <w:t xml:space="preserve"> o izvršenju Programa utroška sredstava vodnog doprinosa za 202</w:t>
      </w:r>
      <w:r w:rsidR="00E64B72">
        <w:rPr>
          <w:rFonts w:ascii="Times New Roman" w:hAnsi="Times New Roman" w:cs="Times New Roman"/>
          <w:sz w:val="24"/>
          <w:szCs w:val="24"/>
          <w:lang w:val="pl-PL"/>
        </w:rPr>
        <w:t>5</w:t>
      </w:r>
      <w:r w:rsidR="002C5346">
        <w:rPr>
          <w:rFonts w:ascii="Times New Roman" w:hAnsi="Times New Roman" w:cs="Times New Roman"/>
          <w:sz w:val="24"/>
          <w:szCs w:val="24"/>
          <w:lang w:val="pl-PL"/>
        </w:rPr>
        <w:t>. godinu....</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66</w:t>
      </w:r>
    </w:p>
    <w:p w14:paraId="0D01AA30" w14:textId="36A51DA1" w:rsidR="002C5346" w:rsidRDefault="002C5346"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11. Izvještaj o obavljenom popisu imovine i obveza općine Šodolovci sa stanjem na dan 31.12.202</w:t>
      </w:r>
      <w:r w:rsidR="005A69FC">
        <w:rPr>
          <w:rFonts w:ascii="Times New Roman" w:hAnsi="Times New Roman" w:cs="Times New Roman"/>
          <w:sz w:val="24"/>
          <w:szCs w:val="24"/>
          <w:lang w:val="pl-PL"/>
        </w:rPr>
        <w:t>5</w:t>
      </w:r>
      <w:r>
        <w:rPr>
          <w:rFonts w:ascii="Times New Roman" w:hAnsi="Times New Roman" w:cs="Times New Roman"/>
          <w:sz w:val="24"/>
          <w:szCs w:val="24"/>
          <w:lang w:val="pl-PL"/>
        </w:rPr>
        <w:t>. godine...</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67</w:t>
      </w:r>
    </w:p>
    <w:p w14:paraId="154CA29B" w14:textId="28581BC3" w:rsidR="002C5346" w:rsidRDefault="002C5346"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12. Izvješće o primjeni agrotehničkih mjera i mjera za uređenje i održavanje poljoprivrednih rudina na području Općine Šodolovci u 202</w:t>
      </w:r>
      <w:r w:rsidR="005A69FC">
        <w:rPr>
          <w:rFonts w:ascii="Times New Roman" w:hAnsi="Times New Roman" w:cs="Times New Roman"/>
          <w:sz w:val="24"/>
          <w:szCs w:val="24"/>
          <w:lang w:val="pl-PL"/>
        </w:rPr>
        <w:t>5</w:t>
      </w:r>
      <w:r>
        <w:rPr>
          <w:rFonts w:ascii="Times New Roman" w:hAnsi="Times New Roman" w:cs="Times New Roman"/>
          <w:sz w:val="24"/>
          <w:szCs w:val="24"/>
          <w:lang w:val="pl-PL"/>
        </w:rPr>
        <w:t>. godini....</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74</w:t>
      </w:r>
    </w:p>
    <w:p w14:paraId="32A54115" w14:textId="7A6E5B42" w:rsidR="002C5346" w:rsidRDefault="002C5346"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w:t>
      </w:r>
      <w:r w:rsidR="00B3668F">
        <w:rPr>
          <w:rFonts w:ascii="Times New Roman" w:hAnsi="Times New Roman" w:cs="Times New Roman"/>
          <w:sz w:val="24"/>
          <w:szCs w:val="24"/>
          <w:lang w:val="pl-PL"/>
        </w:rPr>
        <w:t>3</w:t>
      </w:r>
      <w:r>
        <w:rPr>
          <w:rFonts w:ascii="Times New Roman" w:hAnsi="Times New Roman" w:cs="Times New Roman"/>
          <w:sz w:val="24"/>
          <w:szCs w:val="24"/>
          <w:lang w:val="pl-PL"/>
        </w:rPr>
        <w:t>. Izvješće o radu općinskog načelnika za razdoblje od 01. srpnja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godine do 31. prosinca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godine....</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76</w:t>
      </w:r>
    </w:p>
    <w:p w14:paraId="70C6D5EE" w14:textId="072943D3" w:rsidR="002C5346" w:rsidRDefault="002C5346"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w:t>
      </w:r>
      <w:r w:rsidR="00B3668F">
        <w:rPr>
          <w:rFonts w:ascii="Times New Roman" w:hAnsi="Times New Roman" w:cs="Times New Roman"/>
          <w:sz w:val="24"/>
          <w:szCs w:val="24"/>
          <w:lang w:val="pl-PL"/>
        </w:rPr>
        <w:t>4</w:t>
      </w:r>
      <w:r>
        <w:rPr>
          <w:rFonts w:ascii="Times New Roman" w:hAnsi="Times New Roman" w:cs="Times New Roman"/>
          <w:sz w:val="24"/>
          <w:szCs w:val="24"/>
          <w:lang w:val="pl-PL"/>
        </w:rPr>
        <w:t>. Odluka o financiranju izobrazbe o uporabi pesticida......</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80</w:t>
      </w:r>
    </w:p>
    <w:p w14:paraId="00CD984A" w14:textId="63A13DDA" w:rsidR="00B3668F" w:rsidRDefault="00B3668F" w:rsidP="00B3668F">
      <w:pPr>
        <w:jc w:val="both"/>
        <w:rPr>
          <w:rFonts w:ascii="Times New Roman" w:hAnsi="Times New Roman" w:cs="Times New Roman"/>
          <w:sz w:val="24"/>
          <w:szCs w:val="24"/>
          <w:lang w:val="pl-PL"/>
        </w:rPr>
      </w:pPr>
      <w:r>
        <w:rPr>
          <w:rFonts w:ascii="Times New Roman" w:hAnsi="Times New Roman" w:cs="Times New Roman"/>
          <w:sz w:val="24"/>
          <w:szCs w:val="24"/>
          <w:lang w:val="pl-PL"/>
        </w:rPr>
        <w:t>15. Izvješće o lokacijama i količinama odbačenog otpada te troškovima uklanjanja odbačenog otpada na području općine Šodolovci u 202</w:t>
      </w:r>
      <w:r w:rsidR="00E64B72">
        <w:rPr>
          <w:rFonts w:ascii="Times New Roman" w:hAnsi="Times New Roman" w:cs="Times New Roman"/>
          <w:sz w:val="24"/>
          <w:szCs w:val="24"/>
          <w:lang w:val="pl-PL"/>
        </w:rPr>
        <w:t>5</w:t>
      </w:r>
      <w:r>
        <w:rPr>
          <w:rFonts w:ascii="Times New Roman" w:hAnsi="Times New Roman" w:cs="Times New Roman"/>
          <w:sz w:val="24"/>
          <w:szCs w:val="24"/>
          <w:lang w:val="pl-PL"/>
        </w:rPr>
        <w:t>. godini...</w:t>
      </w:r>
      <w:r w:rsidR="00E23958">
        <w:rPr>
          <w:rFonts w:ascii="Times New Roman" w:hAnsi="Times New Roman" w:cs="Times New Roman"/>
          <w:sz w:val="24"/>
          <w:szCs w:val="24"/>
          <w:lang w:val="pl-PL"/>
        </w:rPr>
        <w:t>..............................................................................................</w:t>
      </w:r>
      <w:r w:rsidR="0041085F">
        <w:rPr>
          <w:rFonts w:ascii="Times New Roman" w:hAnsi="Times New Roman" w:cs="Times New Roman"/>
          <w:sz w:val="24"/>
          <w:szCs w:val="24"/>
          <w:lang w:val="pl-PL"/>
        </w:rPr>
        <w:t>82</w:t>
      </w:r>
    </w:p>
    <w:p w14:paraId="57B7302E" w14:textId="4FA856B2" w:rsidR="00435BF9" w:rsidRPr="00435BF9" w:rsidRDefault="00435BF9" w:rsidP="00435BF9">
      <w:pPr>
        <w:jc w:val="both"/>
        <w:rPr>
          <w:rFonts w:ascii="Times New Roman" w:hAnsi="Times New Roman" w:cs="Times New Roman"/>
          <w:sz w:val="24"/>
          <w:szCs w:val="24"/>
        </w:rPr>
      </w:pPr>
    </w:p>
    <w:p w14:paraId="381145DB" w14:textId="29C03419" w:rsidR="008D39FE" w:rsidRDefault="008D39FE" w:rsidP="00BD4C40">
      <w:pPr>
        <w:jc w:val="both"/>
        <w:rPr>
          <w:rFonts w:ascii="Times New Roman" w:hAnsi="Times New Roman" w:cs="Times New Roman"/>
          <w:sz w:val="24"/>
          <w:szCs w:val="24"/>
          <w:lang w:val="pl-PL"/>
        </w:rPr>
      </w:pPr>
    </w:p>
    <w:p w14:paraId="01E8EE7D" w14:textId="77777777" w:rsidR="008D39FE" w:rsidRDefault="008D39FE" w:rsidP="00BD4C40">
      <w:pPr>
        <w:jc w:val="both"/>
        <w:rPr>
          <w:rFonts w:ascii="Times New Roman" w:hAnsi="Times New Roman" w:cs="Times New Roman"/>
          <w:sz w:val="24"/>
          <w:szCs w:val="24"/>
          <w:lang w:val="pl-PL"/>
        </w:rPr>
      </w:pPr>
    </w:p>
    <w:p w14:paraId="5E2A9073" w14:textId="77777777" w:rsidR="008D39FE" w:rsidRDefault="008D39FE" w:rsidP="00BD4C40">
      <w:pPr>
        <w:jc w:val="both"/>
        <w:rPr>
          <w:rFonts w:ascii="Times New Roman" w:hAnsi="Times New Roman" w:cs="Times New Roman"/>
          <w:sz w:val="24"/>
          <w:szCs w:val="24"/>
          <w:lang w:val="pl-PL"/>
        </w:rPr>
      </w:pPr>
    </w:p>
    <w:p w14:paraId="384FCB8B" w14:textId="77777777" w:rsidR="008D39FE" w:rsidRDefault="008D39FE" w:rsidP="00BD4C40">
      <w:pPr>
        <w:jc w:val="both"/>
        <w:rPr>
          <w:rFonts w:ascii="Times New Roman" w:hAnsi="Times New Roman" w:cs="Times New Roman"/>
          <w:sz w:val="24"/>
          <w:szCs w:val="24"/>
          <w:lang w:val="pl-PL"/>
        </w:rPr>
      </w:pPr>
    </w:p>
    <w:p w14:paraId="31BF8988" w14:textId="77777777" w:rsidR="008911C3" w:rsidRDefault="008911C3" w:rsidP="00BD4C40">
      <w:pPr>
        <w:jc w:val="both"/>
        <w:rPr>
          <w:rFonts w:ascii="Times New Roman" w:hAnsi="Times New Roman" w:cs="Times New Roman"/>
          <w:sz w:val="24"/>
          <w:szCs w:val="24"/>
          <w:lang w:val="pl-PL"/>
        </w:rPr>
      </w:pPr>
    </w:p>
    <w:p w14:paraId="07960EC0" w14:textId="77777777" w:rsidR="008911C3" w:rsidRDefault="008911C3" w:rsidP="00BD4C40">
      <w:pPr>
        <w:jc w:val="both"/>
        <w:rPr>
          <w:rFonts w:ascii="Times New Roman" w:hAnsi="Times New Roman" w:cs="Times New Roman"/>
          <w:sz w:val="24"/>
          <w:szCs w:val="24"/>
          <w:lang w:val="pl-PL"/>
        </w:rPr>
      </w:pPr>
    </w:p>
    <w:p w14:paraId="342CDA21" w14:textId="77777777" w:rsidR="008911C3" w:rsidRDefault="008911C3" w:rsidP="00BD4C40">
      <w:pPr>
        <w:jc w:val="both"/>
        <w:rPr>
          <w:rFonts w:ascii="Times New Roman" w:hAnsi="Times New Roman" w:cs="Times New Roman"/>
          <w:sz w:val="24"/>
          <w:szCs w:val="24"/>
          <w:lang w:val="pl-PL"/>
        </w:rPr>
      </w:pPr>
    </w:p>
    <w:p w14:paraId="318C661C" w14:textId="77777777" w:rsidR="008911C3" w:rsidRDefault="008911C3" w:rsidP="00BD4C40">
      <w:pPr>
        <w:jc w:val="both"/>
        <w:rPr>
          <w:rFonts w:ascii="Times New Roman" w:hAnsi="Times New Roman" w:cs="Times New Roman"/>
          <w:sz w:val="24"/>
          <w:szCs w:val="24"/>
          <w:lang w:val="pl-PL"/>
        </w:rPr>
      </w:pPr>
    </w:p>
    <w:p w14:paraId="640BF815" w14:textId="77777777" w:rsidR="008911C3" w:rsidRDefault="008911C3" w:rsidP="00BD4C40">
      <w:pPr>
        <w:jc w:val="both"/>
        <w:rPr>
          <w:rFonts w:ascii="Times New Roman" w:hAnsi="Times New Roman" w:cs="Times New Roman"/>
          <w:sz w:val="24"/>
          <w:szCs w:val="24"/>
          <w:lang w:val="pl-PL"/>
        </w:rPr>
      </w:pPr>
    </w:p>
    <w:p w14:paraId="1B42500B" w14:textId="77777777" w:rsidR="008911C3" w:rsidRDefault="008911C3" w:rsidP="00BD4C40">
      <w:pPr>
        <w:jc w:val="both"/>
        <w:rPr>
          <w:rFonts w:ascii="Times New Roman" w:hAnsi="Times New Roman" w:cs="Times New Roman"/>
          <w:sz w:val="24"/>
          <w:szCs w:val="24"/>
          <w:lang w:val="pl-PL"/>
        </w:rPr>
      </w:pPr>
    </w:p>
    <w:p w14:paraId="546DF47C" w14:textId="77777777" w:rsidR="008911C3" w:rsidRDefault="008911C3" w:rsidP="00BD4C40">
      <w:pPr>
        <w:jc w:val="both"/>
        <w:rPr>
          <w:rFonts w:ascii="Times New Roman" w:hAnsi="Times New Roman" w:cs="Times New Roman"/>
          <w:sz w:val="24"/>
          <w:szCs w:val="24"/>
          <w:lang w:val="pl-PL"/>
        </w:rPr>
      </w:pPr>
    </w:p>
    <w:p w14:paraId="064332A0" w14:textId="77777777" w:rsidR="008911C3" w:rsidRDefault="008911C3" w:rsidP="00BD4C40">
      <w:pPr>
        <w:jc w:val="both"/>
        <w:rPr>
          <w:rFonts w:ascii="Times New Roman" w:hAnsi="Times New Roman" w:cs="Times New Roman"/>
          <w:sz w:val="24"/>
          <w:szCs w:val="24"/>
          <w:lang w:val="pl-PL"/>
        </w:rPr>
      </w:pPr>
    </w:p>
    <w:p w14:paraId="47D1178A" w14:textId="77777777" w:rsidR="008911C3" w:rsidRDefault="008911C3" w:rsidP="00BD4C40">
      <w:pPr>
        <w:jc w:val="both"/>
        <w:rPr>
          <w:rFonts w:ascii="Times New Roman" w:hAnsi="Times New Roman" w:cs="Times New Roman"/>
          <w:sz w:val="24"/>
          <w:szCs w:val="24"/>
          <w:lang w:val="pl-PL"/>
        </w:rPr>
      </w:pPr>
    </w:p>
    <w:p w14:paraId="780BD4FD"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bookmarkStart w:id="0" w:name="_Hlk505755903"/>
      <w:r w:rsidRPr="004C2FFB">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dana 11. ožujka 2026. godine donosi</w:t>
      </w:r>
    </w:p>
    <w:p w14:paraId="78F6F8E6"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p>
    <w:p w14:paraId="35B78DA9" w14:textId="77777777" w:rsidR="004C2FFB" w:rsidRPr="004C2FFB" w:rsidRDefault="004C2FFB" w:rsidP="004C2FFB">
      <w:pPr>
        <w:spacing w:after="200" w:line="276" w:lineRule="auto"/>
        <w:jc w:val="center"/>
        <w:rPr>
          <w:rFonts w:ascii="Times New Roman" w:eastAsia="Calibri" w:hAnsi="Times New Roman" w:cs="Times New Roman"/>
          <w:b/>
          <w:kern w:val="0"/>
          <w:sz w:val="24"/>
          <w:szCs w:val="24"/>
          <w14:ligatures w14:val="none"/>
        </w:rPr>
      </w:pPr>
      <w:r w:rsidRPr="004C2FFB">
        <w:rPr>
          <w:rFonts w:ascii="Times New Roman" w:eastAsia="Calibri" w:hAnsi="Times New Roman" w:cs="Times New Roman"/>
          <w:b/>
          <w:kern w:val="0"/>
          <w:sz w:val="24"/>
          <w:szCs w:val="24"/>
          <w14:ligatures w14:val="none"/>
        </w:rPr>
        <w:t>ZAKLJUČAK</w:t>
      </w:r>
    </w:p>
    <w:p w14:paraId="5DC25AD8" w14:textId="77777777" w:rsidR="004C2FFB" w:rsidRPr="004C2FFB" w:rsidRDefault="004C2FFB" w:rsidP="004C2FFB">
      <w:pPr>
        <w:spacing w:after="200" w:line="276" w:lineRule="auto"/>
        <w:jc w:val="center"/>
        <w:rPr>
          <w:rFonts w:ascii="Times New Roman" w:eastAsia="Calibri" w:hAnsi="Times New Roman" w:cs="Times New Roman"/>
          <w:b/>
          <w:kern w:val="0"/>
          <w:sz w:val="24"/>
          <w:szCs w:val="24"/>
          <w14:ligatures w14:val="none"/>
        </w:rPr>
      </w:pPr>
      <w:r w:rsidRPr="004C2FFB">
        <w:rPr>
          <w:rFonts w:ascii="Times New Roman" w:eastAsia="Calibri" w:hAnsi="Times New Roman" w:cs="Times New Roman"/>
          <w:b/>
          <w:kern w:val="0"/>
          <w:sz w:val="24"/>
          <w:szCs w:val="24"/>
          <w14:ligatures w14:val="none"/>
        </w:rPr>
        <w:t>o usvajanju zapisnika sa 5. sjednice Općinskog vijeća Općine Šodolovci</w:t>
      </w:r>
    </w:p>
    <w:p w14:paraId="0423F121" w14:textId="77777777" w:rsidR="004C2FFB" w:rsidRPr="004C2FFB" w:rsidRDefault="004C2FFB" w:rsidP="004C2FFB">
      <w:pPr>
        <w:spacing w:after="200" w:line="276" w:lineRule="auto"/>
        <w:jc w:val="center"/>
        <w:rPr>
          <w:rFonts w:ascii="Times New Roman" w:eastAsia="Calibri" w:hAnsi="Times New Roman" w:cs="Times New Roman"/>
          <w:b/>
          <w:kern w:val="0"/>
          <w:sz w:val="24"/>
          <w:szCs w:val="24"/>
          <w14:ligatures w14:val="none"/>
        </w:rPr>
      </w:pPr>
    </w:p>
    <w:p w14:paraId="71E63E9A" w14:textId="77777777" w:rsidR="004C2FFB" w:rsidRPr="004C2FFB" w:rsidRDefault="004C2FFB" w:rsidP="004C2FFB">
      <w:pPr>
        <w:spacing w:after="200" w:line="276" w:lineRule="auto"/>
        <w:jc w:val="center"/>
        <w:rPr>
          <w:rFonts w:ascii="Times New Roman" w:eastAsia="Calibri" w:hAnsi="Times New Roman" w:cs="Times New Roman"/>
          <w:b/>
          <w:kern w:val="0"/>
          <w:sz w:val="24"/>
          <w:szCs w:val="24"/>
          <w14:ligatures w14:val="none"/>
        </w:rPr>
      </w:pPr>
    </w:p>
    <w:p w14:paraId="28FC7BF4" w14:textId="77777777" w:rsidR="004C2FFB" w:rsidRPr="004C2FFB" w:rsidRDefault="004C2FFB" w:rsidP="004C2FFB">
      <w:pPr>
        <w:spacing w:after="200" w:line="276" w:lineRule="auto"/>
        <w:jc w:val="center"/>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Članak 1.</w:t>
      </w:r>
    </w:p>
    <w:p w14:paraId="792C0997"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Usvaja se Zapisnik s 5. sjednice Općinskog vijeća Općine Šodolovci, održane 15. prosinca 2026. godine.</w:t>
      </w:r>
    </w:p>
    <w:p w14:paraId="2978F0C6"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p>
    <w:p w14:paraId="1FB9ACC8" w14:textId="77777777" w:rsidR="004C2FFB" w:rsidRPr="004C2FFB" w:rsidRDefault="004C2FFB" w:rsidP="004C2FFB">
      <w:pPr>
        <w:spacing w:after="200" w:line="276" w:lineRule="auto"/>
        <w:jc w:val="center"/>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Članak 2.</w:t>
      </w:r>
    </w:p>
    <w:p w14:paraId="312627C2"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Ovaj Zaključak objavit će se u „Službenom glasniku Općine Šodolovci“ a stupa na snagu osmog dana od dana objave.</w:t>
      </w:r>
    </w:p>
    <w:p w14:paraId="1FD012AC"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p>
    <w:p w14:paraId="0C69181F"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p>
    <w:p w14:paraId="36CF0340"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KLASA: 024-03/25-02/7</w:t>
      </w:r>
    </w:p>
    <w:p w14:paraId="3EBC8B9C"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URBROJ: 2158-36-01-26-4</w:t>
      </w:r>
    </w:p>
    <w:p w14:paraId="6244C5F2"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 xml:space="preserve">Šodolovci, 11. ožujka 2026.                                   </w:t>
      </w:r>
    </w:p>
    <w:p w14:paraId="036AD2CC" w14:textId="77777777" w:rsidR="004C2FFB" w:rsidRPr="004C2FFB" w:rsidRDefault="004C2FFB" w:rsidP="004C2FFB">
      <w:pPr>
        <w:spacing w:after="200" w:line="276" w:lineRule="auto"/>
        <w:jc w:val="right"/>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PREDSJEDNIK OPĆINSKOG VIJEĆA:</w:t>
      </w:r>
    </w:p>
    <w:p w14:paraId="34259595" w14:textId="77777777" w:rsidR="004C2FFB" w:rsidRPr="004C2FFB" w:rsidRDefault="004C2FFB" w:rsidP="004C2FFB">
      <w:pPr>
        <w:spacing w:after="200" w:line="276" w:lineRule="auto"/>
        <w:jc w:val="both"/>
        <w:rPr>
          <w:rFonts w:ascii="Times New Roman" w:eastAsia="Calibri" w:hAnsi="Times New Roman" w:cs="Times New Roman"/>
          <w:kern w:val="0"/>
          <w:sz w:val="24"/>
          <w:szCs w:val="24"/>
          <w14:ligatures w14:val="none"/>
        </w:rPr>
      </w:pPr>
      <w:r w:rsidRPr="004C2FFB">
        <w:rPr>
          <w:rFonts w:ascii="Times New Roman" w:eastAsia="Calibri" w:hAnsi="Times New Roman" w:cs="Times New Roman"/>
          <w:kern w:val="0"/>
          <w:sz w:val="24"/>
          <w:szCs w:val="24"/>
          <w14:ligatures w14:val="none"/>
        </w:rPr>
        <w:t xml:space="preserve">                                                                                                        Lazar </w:t>
      </w:r>
      <w:proofErr w:type="spellStart"/>
      <w:r w:rsidRPr="004C2FFB">
        <w:rPr>
          <w:rFonts w:ascii="Times New Roman" w:eastAsia="Calibri" w:hAnsi="Times New Roman" w:cs="Times New Roman"/>
          <w:kern w:val="0"/>
          <w:sz w:val="24"/>
          <w:szCs w:val="24"/>
          <w14:ligatures w14:val="none"/>
        </w:rPr>
        <w:t>Telenta</w:t>
      </w:r>
      <w:proofErr w:type="spellEnd"/>
    </w:p>
    <w:p w14:paraId="2E043CC7" w14:textId="77777777" w:rsidR="004C2FFB" w:rsidRDefault="004C2FFB" w:rsidP="00EB2827">
      <w:pPr>
        <w:spacing w:after="200" w:line="276" w:lineRule="auto"/>
        <w:jc w:val="both"/>
        <w:rPr>
          <w:rFonts w:ascii="Times New Roman" w:eastAsia="Calibri" w:hAnsi="Times New Roman" w:cs="Times New Roman"/>
          <w:kern w:val="0"/>
          <w:sz w:val="24"/>
          <w:szCs w:val="24"/>
          <w14:ligatures w14:val="none"/>
        </w:rPr>
      </w:pPr>
    </w:p>
    <w:p w14:paraId="739ACA43"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77B0A3CC"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6D4FD9E2"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1C1F3E80"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18EACE73"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535DB1AC" w14:textId="77777777" w:rsidR="004C2FFB" w:rsidRDefault="004C2FFB" w:rsidP="00EB2827">
      <w:pPr>
        <w:spacing w:after="200" w:line="276" w:lineRule="auto"/>
        <w:jc w:val="both"/>
        <w:rPr>
          <w:rFonts w:ascii="Times New Roman" w:eastAsia="Calibri" w:hAnsi="Times New Roman" w:cs="Times New Roman"/>
          <w:kern w:val="0"/>
          <w:sz w:val="24"/>
          <w:szCs w:val="24"/>
          <w14:ligatures w14:val="none"/>
        </w:rPr>
      </w:pPr>
    </w:p>
    <w:p w14:paraId="6FD60D67" w14:textId="77777777" w:rsidR="004C2FFB" w:rsidRDefault="004C2FFB" w:rsidP="00EB2827">
      <w:pPr>
        <w:spacing w:after="200" w:line="276" w:lineRule="auto"/>
        <w:jc w:val="both"/>
        <w:rPr>
          <w:rFonts w:ascii="Times New Roman" w:eastAsia="Calibri" w:hAnsi="Times New Roman" w:cs="Times New Roman"/>
          <w:kern w:val="0"/>
          <w:sz w:val="24"/>
          <w:szCs w:val="24"/>
          <w14:ligatures w14:val="none"/>
        </w:rPr>
      </w:pPr>
    </w:p>
    <w:p w14:paraId="12291800" w14:textId="77777777" w:rsidR="008911C3" w:rsidRPr="008911C3" w:rsidRDefault="008911C3" w:rsidP="008911C3">
      <w:pPr>
        <w:suppressAutoHyphens/>
        <w:autoSpaceDN w:val="0"/>
        <w:spacing w:after="0" w:line="240" w:lineRule="auto"/>
        <w:rPr>
          <w:rFonts w:ascii="Calibri" w:eastAsia="SimSun" w:hAnsi="Calibri" w:cs="Calibri"/>
          <w:kern w:val="3"/>
          <w14:ligatures w14:val="none"/>
        </w:rPr>
      </w:pPr>
      <w:r w:rsidRPr="008911C3">
        <w:rPr>
          <w:rFonts w:ascii="Cambria" w:eastAsia="SimSun" w:hAnsi="Cambria" w:cs="Calibri"/>
          <w:kern w:val="3"/>
          <w14:ligatures w14:val="none"/>
        </w:rPr>
        <w:t xml:space="preserve">                      </w:t>
      </w:r>
      <w:r w:rsidRPr="008911C3">
        <w:rPr>
          <w:rFonts w:ascii="Calibri" w:eastAsia="SimSun" w:hAnsi="Calibri" w:cs="Calibri"/>
          <w:noProof/>
          <w:kern w:val="3"/>
          <w14:ligatures w14:val="none"/>
        </w:rPr>
        <w:drawing>
          <wp:inline distT="0" distB="0" distL="0" distR="0" wp14:anchorId="44C0140A" wp14:editId="17CD9622">
            <wp:extent cx="638175" cy="841474"/>
            <wp:effectExtent l="0" t="0" r="0" b="0"/>
            <wp:docPr id="1752194706" name="Slika 175219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r w:rsidRPr="008911C3">
        <w:rPr>
          <w:rFonts w:ascii="Cambria" w:eastAsia="SimSun" w:hAnsi="Cambria" w:cs="Calibri"/>
          <w:kern w:val="3"/>
          <w14:ligatures w14:val="none"/>
        </w:rPr>
        <w:t xml:space="preserve">      </w:t>
      </w:r>
    </w:p>
    <w:p w14:paraId="4D8A773E" w14:textId="77777777" w:rsidR="008911C3" w:rsidRPr="008911C3" w:rsidRDefault="008911C3" w:rsidP="008911C3">
      <w:pPr>
        <w:suppressAutoHyphens/>
        <w:autoSpaceDN w:val="0"/>
        <w:spacing w:after="0" w:line="240" w:lineRule="auto"/>
        <w:rPr>
          <w:rFonts w:ascii="Cambria" w:eastAsia="SimSun" w:hAnsi="Cambria" w:cs="Times New Roman"/>
          <w:b/>
          <w:kern w:val="3"/>
          <w14:ligatures w14:val="none"/>
        </w:rPr>
      </w:pPr>
      <w:r w:rsidRPr="008911C3">
        <w:rPr>
          <w:rFonts w:ascii="Cambria" w:eastAsia="SimSun" w:hAnsi="Cambria" w:cs="Times New Roman"/>
          <w:b/>
          <w:kern w:val="3"/>
          <w14:ligatures w14:val="none"/>
        </w:rPr>
        <w:t xml:space="preserve">          REPUBLIKA HRVATSKA</w:t>
      </w:r>
    </w:p>
    <w:p w14:paraId="540D5BB1" w14:textId="77777777" w:rsidR="008911C3" w:rsidRPr="008911C3" w:rsidRDefault="008911C3" w:rsidP="008911C3">
      <w:pPr>
        <w:suppressAutoHyphens/>
        <w:autoSpaceDN w:val="0"/>
        <w:spacing w:after="0" w:line="240" w:lineRule="auto"/>
        <w:rPr>
          <w:rFonts w:ascii="Cambria" w:eastAsia="SimSun" w:hAnsi="Cambria" w:cs="Times New Roman"/>
          <w:b/>
          <w:kern w:val="3"/>
          <w14:ligatures w14:val="none"/>
        </w:rPr>
      </w:pPr>
      <w:r w:rsidRPr="008911C3">
        <w:rPr>
          <w:rFonts w:ascii="Cambria" w:eastAsia="SimSun" w:hAnsi="Cambria" w:cs="Times New Roman"/>
          <w:b/>
          <w:kern w:val="3"/>
          <w14:ligatures w14:val="none"/>
        </w:rPr>
        <w:t>OSJEČKO-BARANJSKA ŽUPANIJA</w:t>
      </w:r>
    </w:p>
    <w:p w14:paraId="1F836ACC" w14:textId="77777777" w:rsidR="008911C3" w:rsidRPr="008911C3" w:rsidRDefault="008911C3" w:rsidP="008911C3">
      <w:pPr>
        <w:suppressAutoHyphens/>
        <w:autoSpaceDN w:val="0"/>
        <w:spacing w:after="0" w:line="240" w:lineRule="auto"/>
        <w:rPr>
          <w:rFonts w:ascii="Cambria" w:eastAsia="SimSun" w:hAnsi="Cambria" w:cs="Times New Roman"/>
          <w:b/>
          <w:kern w:val="3"/>
          <w14:ligatures w14:val="none"/>
        </w:rPr>
      </w:pPr>
      <w:r w:rsidRPr="008911C3">
        <w:rPr>
          <w:rFonts w:ascii="Cambria" w:eastAsia="SimSun" w:hAnsi="Cambria" w:cs="Times New Roman"/>
          <w:b/>
          <w:kern w:val="3"/>
          <w14:ligatures w14:val="none"/>
        </w:rPr>
        <w:t xml:space="preserve">            OPĆINA ŠODOLOVCI</w:t>
      </w:r>
    </w:p>
    <w:p w14:paraId="0FA4D141" w14:textId="77777777" w:rsidR="008911C3" w:rsidRPr="008911C3" w:rsidRDefault="008911C3" w:rsidP="008911C3">
      <w:pPr>
        <w:suppressAutoHyphens/>
        <w:autoSpaceDN w:val="0"/>
        <w:spacing w:after="0" w:line="240" w:lineRule="auto"/>
        <w:rPr>
          <w:rFonts w:ascii="Cambria" w:eastAsia="SimSun" w:hAnsi="Cambria" w:cs="Times New Roman"/>
          <w:b/>
          <w:kern w:val="3"/>
          <w14:ligatures w14:val="none"/>
        </w:rPr>
      </w:pPr>
      <w:r w:rsidRPr="008911C3">
        <w:rPr>
          <w:rFonts w:ascii="Cambria" w:eastAsia="SimSun" w:hAnsi="Cambria" w:cs="Times New Roman"/>
          <w:b/>
          <w:kern w:val="3"/>
          <w14:ligatures w14:val="none"/>
        </w:rPr>
        <w:t xml:space="preserve">               Općinsko Vijeće</w:t>
      </w:r>
    </w:p>
    <w:p w14:paraId="40FC667B" w14:textId="77777777" w:rsidR="008911C3" w:rsidRPr="008911C3" w:rsidRDefault="008911C3" w:rsidP="008911C3">
      <w:pPr>
        <w:suppressAutoHyphens/>
        <w:autoSpaceDN w:val="0"/>
        <w:spacing w:after="0" w:line="240" w:lineRule="auto"/>
        <w:rPr>
          <w:rFonts w:ascii="Cambria" w:eastAsia="SimSun" w:hAnsi="Cambria" w:cs="Times New Roman"/>
          <w:b/>
          <w:kern w:val="3"/>
          <w14:ligatures w14:val="none"/>
        </w:rPr>
      </w:pPr>
    </w:p>
    <w:p w14:paraId="2DF45B8B" w14:textId="77777777" w:rsidR="008911C3" w:rsidRPr="008911C3" w:rsidRDefault="008911C3" w:rsidP="008911C3">
      <w:pPr>
        <w:spacing w:after="0" w:line="259" w:lineRule="auto"/>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KLASA: 400-03/25-01/1</w:t>
      </w:r>
    </w:p>
    <w:p w14:paraId="1268BBB1" w14:textId="77777777" w:rsidR="008911C3" w:rsidRPr="008911C3" w:rsidRDefault="008911C3" w:rsidP="008911C3">
      <w:pPr>
        <w:spacing w:after="0" w:line="259" w:lineRule="auto"/>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URBROJ: 2158-36-01-26-2</w:t>
      </w:r>
    </w:p>
    <w:p w14:paraId="56F520C2" w14:textId="77777777" w:rsidR="008911C3" w:rsidRPr="008911C3" w:rsidRDefault="008911C3" w:rsidP="008911C3">
      <w:pPr>
        <w:spacing w:after="0" w:line="259" w:lineRule="auto"/>
        <w:rPr>
          <w:rFonts w:ascii="Cambria" w:eastAsia="Calibri" w:hAnsi="Cambria" w:cs="Calibri"/>
          <w:color w:val="FF0000"/>
          <w:kern w:val="0"/>
          <w:sz w:val="24"/>
          <w:szCs w:val="24"/>
          <w14:ligatures w14:val="none"/>
        </w:rPr>
      </w:pPr>
    </w:p>
    <w:p w14:paraId="14F699CE" w14:textId="77777777" w:rsidR="008911C3" w:rsidRPr="008911C3" w:rsidRDefault="008911C3" w:rsidP="008911C3">
      <w:pPr>
        <w:spacing w:after="0" w:line="259" w:lineRule="auto"/>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Šodolovci, 11. ožujka 2026.g.</w:t>
      </w:r>
    </w:p>
    <w:p w14:paraId="537739D1" w14:textId="77777777" w:rsidR="008911C3" w:rsidRPr="008911C3" w:rsidRDefault="008911C3" w:rsidP="008911C3">
      <w:pPr>
        <w:spacing w:after="0" w:line="259" w:lineRule="auto"/>
        <w:rPr>
          <w:rFonts w:ascii="Cambria" w:eastAsia="Calibri" w:hAnsi="Cambria" w:cs="Calibri"/>
          <w:kern w:val="0"/>
          <w:sz w:val="24"/>
          <w:szCs w:val="24"/>
          <w14:ligatures w14:val="none"/>
        </w:rPr>
      </w:pPr>
    </w:p>
    <w:p w14:paraId="1FF1F9CB" w14:textId="77777777" w:rsidR="008911C3" w:rsidRPr="008911C3" w:rsidRDefault="008911C3" w:rsidP="008911C3">
      <w:pPr>
        <w:spacing w:after="0" w:line="259" w:lineRule="auto"/>
        <w:jc w:val="both"/>
        <w:rPr>
          <w:rFonts w:ascii="Cambria" w:eastAsia="Calibri" w:hAnsi="Cambria" w:cs="Calibri"/>
          <w:color w:val="FF0000"/>
          <w:kern w:val="0"/>
          <w:sz w:val="24"/>
          <w:szCs w:val="24"/>
          <w14:ligatures w14:val="none"/>
        </w:rPr>
      </w:pPr>
      <w:r w:rsidRPr="008911C3">
        <w:rPr>
          <w:rFonts w:ascii="Cambria" w:eastAsia="Calibri" w:hAnsi="Cambria" w:cs="Calibri"/>
          <w:kern w:val="0"/>
          <w:sz w:val="24"/>
          <w:szCs w:val="24"/>
          <w14:ligatures w14:val="none"/>
        </w:rPr>
        <w:t>Temeljem odredbi članka 88. Zakona o proračunu (Narodne novine broj 144/21), članka 54. Pravilnika o polugodišnjem i godišnjem izvještaju o izvršenju proračuna i financijskog plana ( Narodne novine broj 85/2023) i članka 31. Statuta Općine Šodolovci (Službeni glasnik Općine Šodolovci br. 2/21) Općinsko vijeće Općine Šodolovci na svojoj 6. sjednici održanoj dana 11. ožujka</w:t>
      </w:r>
      <w:r w:rsidRPr="008911C3">
        <w:rPr>
          <w:rFonts w:ascii="Cambria" w:eastAsia="Calibri" w:hAnsi="Cambria" w:cs="Calibri"/>
          <w:color w:val="FF0000"/>
          <w:kern w:val="0"/>
          <w:sz w:val="24"/>
          <w:szCs w:val="24"/>
          <w14:ligatures w14:val="none"/>
        </w:rPr>
        <w:t xml:space="preserve">  </w:t>
      </w:r>
      <w:r w:rsidRPr="008911C3">
        <w:rPr>
          <w:rFonts w:ascii="Cambria" w:eastAsia="Calibri" w:hAnsi="Cambria" w:cs="Calibri"/>
          <w:kern w:val="0"/>
          <w:sz w:val="24"/>
          <w:szCs w:val="24"/>
          <w14:ligatures w14:val="none"/>
        </w:rPr>
        <w:t>2026. godine donosi:</w:t>
      </w:r>
    </w:p>
    <w:p w14:paraId="2108A5AF" w14:textId="77777777" w:rsidR="008911C3" w:rsidRPr="008911C3" w:rsidRDefault="008911C3" w:rsidP="008911C3">
      <w:pPr>
        <w:suppressAutoHyphens/>
        <w:autoSpaceDN w:val="0"/>
        <w:spacing w:after="0" w:line="240" w:lineRule="auto"/>
        <w:rPr>
          <w:rFonts w:ascii="Cambria" w:eastAsia="SimSun" w:hAnsi="Cambria" w:cs="Times New Roman"/>
          <w:b/>
          <w:kern w:val="3"/>
          <w:sz w:val="24"/>
          <w:szCs w:val="24"/>
          <w14:ligatures w14:val="none"/>
        </w:rPr>
      </w:pPr>
    </w:p>
    <w:p w14:paraId="63C8E23E" w14:textId="77777777" w:rsidR="008911C3" w:rsidRPr="008911C3" w:rsidRDefault="008911C3" w:rsidP="008911C3">
      <w:pPr>
        <w:suppressAutoHyphens/>
        <w:autoSpaceDN w:val="0"/>
        <w:spacing w:after="0" w:line="240" w:lineRule="auto"/>
        <w:rPr>
          <w:rFonts w:ascii="Cambria" w:eastAsia="SimSun" w:hAnsi="Cambria" w:cs="Times New Roman"/>
          <w:b/>
          <w:kern w:val="3"/>
          <w:sz w:val="24"/>
          <w:szCs w:val="24"/>
          <w14:ligatures w14:val="none"/>
        </w:rPr>
      </w:pPr>
    </w:p>
    <w:p w14:paraId="2C9C6327" w14:textId="77777777" w:rsidR="008911C3" w:rsidRPr="008911C3" w:rsidRDefault="008911C3" w:rsidP="008911C3">
      <w:pPr>
        <w:suppressAutoHyphens/>
        <w:autoSpaceDN w:val="0"/>
        <w:spacing w:after="0" w:line="240" w:lineRule="auto"/>
        <w:rPr>
          <w:rFonts w:ascii="Cambria" w:eastAsia="SimSun" w:hAnsi="Cambria" w:cs="Times New Roman"/>
          <w:b/>
          <w:kern w:val="3"/>
          <w:sz w:val="24"/>
          <w:szCs w:val="24"/>
          <w14:ligatures w14:val="none"/>
        </w:rPr>
      </w:pPr>
    </w:p>
    <w:p w14:paraId="0694A7F6" w14:textId="77777777" w:rsidR="008911C3" w:rsidRPr="008911C3" w:rsidRDefault="008911C3" w:rsidP="008911C3">
      <w:pPr>
        <w:suppressAutoHyphens/>
        <w:autoSpaceDN w:val="0"/>
        <w:spacing w:after="0" w:line="240" w:lineRule="auto"/>
        <w:jc w:val="center"/>
        <w:rPr>
          <w:rFonts w:ascii="Cambria" w:eastAsia="SimSun" w:hAnsi="Cambria" w:cs="Times New Roman"/>
          <w:b/>
          <w:kern w:val="3"/>
          <w:sz w:val="28"/>
          <w:szCs w:val="28"/>
          <w14:ligatures w14:val="none"/>
        </w:rPr>
      </w:pPr>
      <w:r w:rsidRPr="008911C3">
        <w:rPr>
          <w:rFonts w:ascii="Cambria" w:eastAsia="SimSun" w:hAnsi="Cambria" w:cs="Times New Roman"/>
          <w:b/>
          <w:kern w:val="3"/>
          <w:sz w:val="32"/>
          <w:szCs w:val="32"/>
          <w14:ligatures w14:val="none"/>
        </w:rPr>
        <w:t xml:space="preserve">GODIŠNJI IZVJEŠTAJ O IZVRŠENJU PRORAČUNA OPĆINE ŠODOLOVCI ZA 2025. GODINU </w:t>
      </w:r>
    </w:p>
    <w:p w14:paraId="0FFC4536" w14:textId="77777777" w:rsidR="008911C3" w:rsidRPr="008911C3" w:rsidRDefault="008911C3" w:rsidP="008911C3">
      <w:pPr>
        <w:suppressAutoHyphens/>
        <w:autoSpaceDN w:val="0"/>
        <w:spacing w:after="0" w:line="240" w:lineRule="auto"/>
        <w:jc w:val="center"/>
        <w:rPr>
          <w:rFonts w:ascii="Cambria" w:eastAsia="SimSun" w:hAnsi="Cambria" w:cs="Times New Roman"/>
          <w:b/>
          <w:kern w:val="3"/>
          <w:sz w:val="28"/>
          <w:szCs w:val="28"/>
          <w14:ligatures w14:val="none"/>
        </w:rPr>
      </w:pPr>
    </w:p>
    <w:p w14:paraId="5BF7EEF9" w14:textId="77777777" w:rsidR="008911C3" w:rsidRPr="008911C3" w:rsidRDefault="008911C3" w:rsidP="008911C3">
      <w:pPr>
        <w:suppressAutoHyphens/>
        <w:autoSpaceDN w:val="0"/>
        <w:spacing w:after="0" w:line="240" w:lineRule="auto"/>
        <w:jc w:val="center"/>
        <w:rPr>
          <w:rFonts w:ascii="Cambria" w:eastAsia="SimSun" w:hAnsi="Cambria" w:cs="Times New Roman"/>
          <w:b/>
          <w:kern w:val="3"/>
          <w:sz w:val="24"/>
          <w:szCs w:val="24"/>
          <w14:ligatures w14:val="none"/>
        </w:rPr>
      </w:pPr>
    </w:p>
    <w:p w14:paraId="5197B5CD" w14:textId="77777777" w:rsidR="008911C3" w:rsidRPr="008911C3" w:rsidRDefault="008911C3" w:rsidP="008911C3">
      <w:pPr>
        <w:suppressAutoHyphens/>
        <w:autoSpaceDN w:val="0"/>
        <w:spacing w:after="0" w:line="240" w:lineRule="auto"/>
        <w:jc w:val="center"/>
        <w:rPr>
          <w:rFonts w:ascii="Cambria" w:eastAsia="SimSun" w:hAnsi="Cambria" w:cs="Times New Roman"/>
          <w:b/>
          <w:kern w:val="3"/>
          <w14:ligatures w14:val="none"/>
        </w:rPr>
      </w:pPr>
    </w:p>
    <w:p w14:paraId="4426502A" w14:textId="77777777" w:rsidR="008911C3" w:rsidRPr="008911C3" w:rsidRDefault="008911C3" w:rsidP="008911C3">
      <w:pPr>
        <w:spacing w:after="0" w:line="259" w:lineRule="auto"/>
        <w:jc w:val="center"/>
        <w:rPr>
          <w:rFonts w:ascii="Cambria" w:eastAsia="Calibri" w:hAnsi="Cambria" w:cs="Calibri"/>
          <w:b/>
          <w:bCs/>
          <w:kern w:val="0"/>
          <w:sz w:val="28"/>
          <w:szCs w:val="28"/>
          <w14:ligatures w14:val="none"/>
        </w:rPr>
      </w:pPr>
      <w:r w:rsidRPr="008911C3">
        <w:rPr>
          <w:rFonts w:ascii="Cambria" w:eastAsia="Calibri" w:hAnsi="Cambria" w:cs="Calibri"/>
          <w:b/>
          <w:bCs/>
          <w:kern w:val="0"/>
          <w:sz w:val="28"/>
          <w:szCs w:val="28"/>
          <w14:ligatures w14:val="none"/>
        </w:rPr>
        <w:t>I. OPĆI DIO</w:t>
      </w:r>
    </w:p>
    <w:p w14:paraId="0CDE3B2B" w14:textId="77777777" w:rsidR="008911C3" w:rsidRPr="008911C3" w:rsidRDefault="008911C3" w:rsidP="008911C3">
      <w:pPr>
        <w:spacing w:after="0" w:line="259" w:lineRule="auto"/>
        <w:rPr>
          <w:rFonts w:ascii="Cambria" w:eastAsia="Calibri" w:hAnsi="Cambria" w:cs="Calibri"/>
          <w:b/>
          <w:bCs/>
          <w:kern w:val="0"/>
          <w:sz w:val="24"/>
          <w:szCs w:val="24"/>
          <w14:ligatures w14:val="none"/>
        </w:rPr>
      </w:pPr>
    </w:p>
    <w:p w14:paraId="4490A747" w14:textId="77777777" w:rsidR="008911C3" w:rsidRPr="008911C3" w:rsidRDefault="008911C3" w:rsidP="008911C3">
      <w:pPr>
        <w:spacing w:after="0" w:line="259" w:lineRule="auto"/>
        <w:jc w:val="center"/>
        <w:rPr>
          <w:rFonts w:ascii="Cambria" w:eastAsia="Calibri" w:hAnsi="Cambria" w:cs="Calibri"/>
          <w:b/>
          <w:bCs/>
          <w:kern w:val="0"/>
          <w:sz w:val="24"/>
          <w:szCs w:val="24"/>
          <w14:ligatures w14:val="none"/>
        </w:rPr>
      </w:pPr>
    </w:p>
    <w:p w14:paraId="7C6E33A5" w14:textId="77777777" w:rsidR="008911C3" w:rsidRPr="008911C3" w:rsidRDefault="008911C3" w:rsidP="008911C3">
      <w:pPr>
        <w:spacing w:after="0" w:line="259" w:lineRule="auto"/>
        <w:jc w:val="center"/>
        <w:rPr>
          <w:rFonts w:ascii="Cambria" w:eastAsia="Calibri" w:hAnsi="Cambria" w:cs="Calibri"/>
          <w:b/>
          <w:bCs/>
          <w:kern w:val="0"/>
          <w:sz w:val="24"/>
          <w:szCs w:val="24"/>
          <w14:ligatures w14:val="none"/>
        </w:rPr>
      </w:pPr>
      <w:r w:rsidRPr="008911C3">
        <w:rPr>
          <w:rFonts w:ascii="Cambria" w:eastAsia="Calibri" w:hAnsi="Cambria" w:cs="Calibri"/>
          <w:b/>
          <w:bCs/>
          <w:kern w:val="0"/>
          <w:sz w:val="24"/>
          <w:szCs w:val="24"/>
          <w14:ligatures w14:val="none"/>
        </w:rPr>
        <w:t>Članak 1.</w:t>
      </w:r>
    </w:p>
    <w:p w14:paraId="2AC02D84" w14:textId="77777777" w:rsidR="008911C3" w:rsidRPr="008911C3" w:rsidRDefault="008911C3" w:rsidP="008911C3">
      <w:pPr>
        <w:spacing w:after="0" w:line="259" w:lineRule="auto"/>
        <w:jc w:val="center"/>
        <w:rPr>
          <w:rFonts w:ascii="Cambria" w:eastAsia="Calibri" w:hAnsi="Cambria" w:cs="Calibri"/>
          <w:b/>
          <w:bCs/>
          <w:kern w:val="0"/>
          <w:sz w:val="24"/>
          <w:szCs w:val="24"/>
          <w14:ligatures w14:val="none"/>
        </w:rPr>
      </w:pPr>
    </w:p>
    <w:p w14:paraId="299EDC13" w14:textId="77777777" w:rsidR="008911C3" w:rsidRPr="008911C3" w:rsidRDefault="008911C3" w:rsidP="008911C3">
      <w:pPr>
        <w:spacing w:after="0" w:line="259" w:lineRule="auto"/>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Opći dio Polugodišnjeg izvještaja o izvršenju proračuna sadrži:</w:t>
      </w:r>
    </w:p>
    <w:p w14:paraId="4E6D8471" w14:textId="77777777" w:rsidR="008911C3" w:rsidRPr="008911C3" w:rsidRDefault="008911C3" w:rsidP="008911C3">
      <w:pPr>
        <w:numPr>
          <w:ilvl w:val="0"/>
          <w:numId w:val="6"/>
        </w:numPr>
        <w:spacing w:after="0" w:line="259" w:lineRule="auto"/>
        <w:contextualSpacing/>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Sažetak Računa prihoda i rashoda i  Računa financiranja,</w:t>
      </w:r>
    </w:p>
    <w:p w14:paraId="5A7EBE16" w14:textId="77777777" w:rsidR="008911C3" w:rsidRPr="008911C3" w:rsidRDefault="008911C3" w:rsidP="008911C3">
      <w:pPr>
        <w:numPr>
          <w:ilvl w:val="0"/>
          <w:numId w:val="6"/>
        </w:numPr>
        <w:spacing w:after="0" w:line="259" w:lineRule="auto"/>
        <w:contextualSpacing/>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Račun prihoda i rashoda,</w:t>
      </w:r>
    </w:p>
    <w:p w14:paraId="4B4F466E" w14:textId="77777777" w:rsidR="008911C3" w:rsidRPr="008911C3" w:rsidRDefault="008911C3" w:rsidP="008911C3">
      <w:pPr>
        <w:numPr>
          <w:ilvl w:val="0"/>
          <w:numId w:val="6"/>
        </w:numPr>
        <w:spacing w:after="0" w:line="259" w:lineRule="auto"/>
        <w:contextualSpacing/>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 xml:space="preserve">Račun financiranja. </w:t>
      </w:r>
    </w:p>
    <w:p w14:paraId="3B4DCE24" w14:textId="77777777" w:rsidR="008911C3" w:rsidRPr="008911C3" w:rsidRDefault="008911C3" w:rsidP="008911C3">
      <w:pPr>
        <w:spacing w:after="0" w:line="259" w:lineRule="auto"/>
        <w:rPr>
          <w:rFonts w:ascii="Cambria" w:eastAsia="Calibri" w:hAnsi="Cambria" w:cs="Calibri"/>
          <w:kern w:val="0"/>
          <w:sz w:val="24"/>
          <w:szCs w:val="24"/>
          <w14:ligatures w14:val="none"/>
        </w:rPr>
      </w:pPr>
    </w:p>
    <w:p w14:paraId="32EA0F4C" w14:textId="77777777" w:rsidR="008911C3" w:rsidRPr="008911C3" w:rsidRDefault="008911C3" w:rsidP="008911C3">
      <w:pPr>
        <w:spacing w:after="0" w:line="259" w:lineRule="auto"/>
        <w:jc w:val="both"/>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Sažetak Računa prihoda i rashoda i  Računa financiranja sadrži prikaz ukupno ostvarenih prihoda i primitaka i izvršenih rashoda i izdataka na razini razreda ekonomske klasifikacije te razliku između ukupno ostvarenih prihoda i rashoda te primitaka i izdataka.</w:t>
      </w:r>
    </w:p>
    <w:p w14:paraId="5859B6BE" w14:textId="77777777" w:rsidR="008911C3" w:rsidRPr="008911C3" w:rsidRDefault="008911C3" w:rsidP="008911C3">
      <w:pPr>
        <w:suppressAutoHyphens/>
        <w:autoSpaceDN w:val="0"/>
        <w:spacing w:after="0" w:line="240" w:lineRule="auto"/>
        <w:rPr>
          <w:rFonts w:ascii="Cambria" w:eastAsia="SimSun" w:hAnsi="Cambria" w:cs="Times New Roman"/>
          <w:b/>
          <w:kern w:val="3"/>
          <w14:ligatures w14:val="none"/>
        </w:rPr>
      </w:pPr>
    </w:p>
    <w:p w14:paraId="04C47297" w14:textId="77777777" w:rsidR="008911C3" w:rsidRPr="008911C3" w:rsidRDefault="008911C3" w:rsidP="008911C3">
      <w:pPr>
        <w:suppressAutoHyphens/>
        <w:autoSpaceDN w:val="0"/>
        <w:spacing w:after="0" w:line="240" w:lineRule="auto"/>
        <w:rPr>
          <w:rFonts w:ascii="Cambria" w:eastAsia="SimSun" w:hAnsi="Cambria" w:cs="Times New Roman"/>
          <w:b/>
          <w:kern w:val="3"/>
          <w14:ligatures w14:val="none"/>
        </w:rPr>
      </w:pPr>
    </w:p>
    <w:p w14:paraId="7F6CBCFB" w14:textId="77777777" w:rsidR="008911C3" w:rsidRPr="008911C3" w:rsidRDefault="008911C3" w:rsidP="008911C3">
      <w:pPr>
        <w:suppressAutoHyphens/>
        <w:autoSpaceDN w:val="0"/>
        <w:spacing w:after="0" w:line="240" w:lineRule="auto"/>
        <w:jc w:val="center"/>
        <w:rPr>
          <w:rFonts w:ascii="Cambria" w:eastAsia="SimSun" w:hAnsi="Cambria" w:cs="Times New Roman"/>
          <w:b/>
          <w:kern w:val="3"/>
          <w:sz w:val="24"/>
          <w:szCs w:val="24"/>
          <w14:ligatures w14:val="none"/>
        </w:rPr>
      </w:pPr>
    </w:p>
    <w:p w14:paraId="099AD6E2" w14:textId="77777777" w:rsidR="008911C3" w:rsidRPr="008911C3" w:rsidRDefault="008911C3" w:rsidP="008911C3">
      <w:pPr>
        <w:suppressAutoHyphens/>
        <w:autoSpaceDN w:val="0"/>
        <w:spacing w:after="0" w:line="240" w:lineRule="auto"/>
        <w:jc w:val="center"/>
        <w:rPr>
          <w:rFonts w:ascii="Cambria" w:eastAsia="SimSun" w:hAnsi="Cambria" w:cs="Times New Roman"/>
          <w:b/>
          <w:kern w:val="3"/>
          <w:sz w:val="24"/>
          <w:szCs w:val="24"/>
          <w14:ligatures w14:val="none"/>
        </w:rPr>
      </w:pPr>
      <w:r w:rsidRPr="008911C3">
        <w:rPr>
          <w:rFonts w:ascii="Cambria" w:eastAsia="SimSun" w:hAnsi="Cambria" w:cs="Times New Roman"/>
          <w:b/>
          <w:kern w:val="3"/>
          <w:sz w:val="24"/>
          <w:szCs w:val="24"/>
          <w14:ligatures w14:val="none"/>
        </w:rPr>
        <w:t>Članak 2.</w:t>
      </w:r>
    </w:p>
    <w:p w14:paraId="14324C95" w14:textId="77777777" w:rsidR="008911C3" w:rsidRPr="008911C3" w:rsidRDefault="008911C3" w:rsidP="008911C3">
      <w:pPr>
        <w:suppressAutoHyphens/>
        <w:autoSpaceDN w:val="0"/>
        <w:spacing w:after="0" w:line="240" w:lineRule="auto"/>
        <w:jc w:val="center"/>
        <w:rPr>
          <w:rFonts w:ascii="Cambria" w:eastAsia="SimSun" w:hAnsi="Cambria" w:cs="Times New Roman"/>
          <w:b/>
          <w:kern w:val="3"/>
          <w:sz w:val="24"/>
          <w:szCs w:val="24"/>
          <w14:ligatures w14:val="none"/>
        </w:rPr>
      </w:pPr>
    </w:p>
    <w:p w14:paraId="68B0B79C" w14:textId="77777777" w:rsidR="008911C3" w:rsidRPr="008911C3" w:rsidRDefault="008911C3" w:rsidP="008911C3">
      <w:pPr>
        <w:suppressAutoHyphens/>
        <w:autoSpaceDN w:val="0"/>
        <w:spacing w:after="0" w:line="240" w:lineRule="auto"/>
        <w:jc w:val="both"/>
        <w:rPr>
          <w:rFonts w:ascii="Cambria" w:eastAsia="SimSun" w:hAnsi="Cambria" w:cs="Times New Roman"/>
          <w:bCs/>
          <w:kern w:val="3"/>
          <w:sz w:val="24"/>
          <w:szCs w:val="24"/>
          <w14:ligatures w14:val="none"/>
        </w:rPr>
      </w:pPr>
      <w:r w:rsidRPr="008911C3">
        <w:rPr>
          <w:rFonts w:ascii="Cambria" w:eastAsia="SimSun" w:hAnsi="Cambria" w:cs="Times New Roman"/>
          <w:bCs/>
          <w:kern w:val="3"/>
          <w:sz w:val="24"/>
          <w:szCs w:val="24"/>
          <w14:ligatures w14:val="none"/>
        </w:rPr>
        <w:lastRenderedPageBreak/>
        <w:t>Proračun Općine Šodolovci  do 31. prosinca 2025. godine (u daljnjem tekstu: Proračun) ostvaren je kako slijedi:</w:t>
      </w:r>
    </w:p>
    <w:p w14:paraId="5E80C073" w14:textId="77777777" w:rsidR="008911C3" w:rsidRPr="008911C3" w:rsidRDefault="008911C3" w:rsidP="008911C3">
      <w:pPr>
        <w:suppressAutoHyphens/>
        <w:autoSpaceDN w:val="0"/>
        <w:spacing w:after="0" w:line="240" w:lineRule="auto"/>
        <w:jc w:val="both"/>
        <w:rPr>
          <w:rFonts w:ascii="Cambria" w:eastAsia="SimSun" w:hAnsi="Cambria" w:cs="Times New Roman"/>
          <w:bCs/>
          <w:kern w:val="3"/>
          <w:sz w:val="24"/>
          <w:szCs w:val="24"/>
          <w14:ligatures w14:val="none"/>
        </w:rPr>
      </w:pPr>
    </w:p>
    <w:p w14:paraId="0C63E162" w14:textId="77777777" w:rsidR="008911C3" w:rsidRPr="008911C3" w:rsidRDefault="008911C3" w:rsidP="008911C3">
      <w:pPr>
        <w:suppressAutoHyphens/>
        <w:autoSpaceDN w:val="0"/>
        <w:spacing w:after="0" w:line="240" w:lineRule="auto"/>
        <w:jc w:val="both"/>
        <w:rPr>
          <w:rFonts w:ascii="Cambria" w:eastAsia="SimSun" w:hAnsi="Cambria" w:cs="Times New Roman"/>
          <w:bCs/>
          <w:kern w:val="3"/>
          <w:sz w:val="24"/>
          <w:szCs w:val="24"/>
          <w14:ligatures w14:val="none"/>
        </w:rPr>
      </w:pPr>
    </w:p>
    <w:p w14:paraId="6ECA2BC3" w14:textId="77777777" w:rsidR="008911C3" w:rsidRPr="008911C3" w:rsidRDefault="008911C3" w:rsidP="008911C3">
      <w:pPr>
        <w:spacing w:after="0" w:line="276" w:lineRule="auto"/>
        <w:rPr>
          <w:rFonts w:ascii="Cambria" w:eastAsia="Calibri" w:hAnsi="Cambria" w:cs="Times New Roman"/>
          <w:b/>
          <w:bCs/>
          <w:kern w:val="0"/>
          <w:sz w:val="24"/>
          <w:szCs w:val="24"/>
          <w14:ligatures w14:val="none"/>
        </w:rPr>
      </w:pPr>
    </w:p>
    <w:p w14:paraId="5CFDDCC3"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r w:rsidRPr="008911C3">
        <w:rPr>
          <w:rFonts w:ascii="Cambria" w:eastAsia="Calibri" w:hAnsi="Cambria" w:cs="Times New Roman"/>
          <w:b/>
          <w:bCs/>
          <w:kern w:val="0"/>
          <w:sz w:val="20"/>
          <w:szCs w:val="20"/>
          <w14:ligatures w14:val="none"/>
        </w:rPr>
        <w:t>SAŽETAK RAČUNA PRIHODA I RASHODA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1DC7D274" w14:textId="77777777" w:rsidTr="00842AE7">
        <w:tc>
          <w:tcPr>
            <w:tcW w:w="3053" w:type="dxa"/>
            <w:shd w:val="clear" w:color="auto" w:fill="505050"/>
          </w:tcPr>
          <w:p w14:paraId="120B07AC"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BROJČANA OZNAKA I NAZIV</w:t>
            </w:r>
          </w:p>
        </w:tc>
        <w:tc>
          <w:tcPr>
            <w:tcW w:w="1300" w:type="dxa"/>
            <w:shd w:val="clear" w:color="auto" w:fill="505050"/>
          </w:tcPr>
          <w:p w14:paraId="4C321B5D"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31.12.2024.</w:t>
            </w:r>
          </w:p>
        </w:tc>
        <w:tc>
          <w:tcPr>
            <w:tcW w:w="1300" w:type="dxa"/>
            <w:shd w:val="clear" w:color="auto" w:fill="505050"/>
          </w:tcPr>
          <w:p w14:paraId="39509C5F"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648BBD5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5FEB3108"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5CC4E0DD"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5/2</w:t>
            </w:r>
          </w:p>
        </w:tc>
        <w:tc>
          <w:tcPr>
            <w:tcW w:w="960" w:type="dxa"/>
            <w:shd w:val="clear" w:color="auto" w:fill="505050"/>
          </w:tcPr>
          <w:p w14:paraId="07F359C7"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5/4</w:t>
            </w:r>
          </w:p>
        </w:tc>
      </w:tr>
      <w:tr w:rsidR="008911C3" w:rsidRPr="008911C3" w14:paraId="2286EEC3" w14:textId="77777777" w:rsidTr="00842AE7">
        <w:tc>
          <w:tcPr>
            <w:tcW w:w="3053" w:type="dxa"/>
            <w:shd w:val="clear" w:color="auto" w:fill="505050"/>
          </w:tcPr>
          <w:p w14:paraId="15E1779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05B5D8B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2C46A2F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2CE5CA93"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1300" w:type="dxa"/>
            <w:shd w:val="clear" w:color="auto" w:fill="505050"/>
          </w:tcPr>
          <w:p w14:paraId="069926C6"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3C712457"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c>
          <w:tcPr>
            <w:tcW w:w="960" w:type="dxa"/>
            <w:shd w:val="clear" w:color="auto" w:fill="505050"/>
          </w:tcPr>
          <w:p w14:paraId="5B8BF01A"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w:t>
            </w:r>
          </w:p>
        </w:tc>
      </w:tr>
      <w:tr w:rsidR="008911C3" w:rsidRPr="008911C3" w14:paraId="578BCFF9" w14:textId="77777777" w:rsidTr="00842AE7">
        <w:tc>
          <w:tcPr>
            <w:tcW w:w="3053" w:type="dxa"/>
          </w:tcPr>
          <w:p w14:paraId="2D82761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 Prihodi poslovanja</w:t>
            </w:r>
          </w:p>
        </w:tc>
        <w:tc>
          <w:tcPr>
            <w:tcW w:w="1300" w:type="dxa"/>
          </w:tcPr>
          <w:p w14:paraId="00F96CF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1.259.057,06</w:t>
            </w:r>
          </w:p>
        </w:tc>
        <w:tc>
          <w:tcPr>
            <w:tcW w:w="1300" w:type="dxa"/>
          </w:tcPr>
          <w:p w14:paraId="7BD5BE9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1.487.463,87</w:t>
            </w:r>
          </w:p>
        </w:tc>
        <w:tc>
          <w:tcPr>
            <w:tcW w:w="1300" w:type="dxa"/>
          </w:tcPr>
          <w:p w14:paraId="51FE24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1.487.463,87</w:t>
            </w:r>
          </w:p>
        </w:tc>
        <w:tc>
          <w:tcPr>
            <w:tcW w:w="1300" w:type="dxa"/>
          </w:tcPr>
          <w:p w14:paraId="1DD34E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1.279.011,87</w:t>
            </w:r>
          </w:p>
        </w:tc>
        <w:tc>
          <w:tcPr>
            <w:tcW w:w="960" w:type="dxa"/>
          </w:tcPr>
          <w:p w14:paraId="4E82216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101,58%</w:t>
            </w:r>
          </w:p>
        </w:tc>
        <w:tc>
          <w:tcPr>
            <w:tcW w:w="960" w:type="dxa"/>
          </w:tcPr>
          <w:p w14:paraId="71474E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85,99%</w:t>
            </w:r>
          </w:p>
        </w:tc>
      </w:tr>
      <w:tr w:rsidR="008911C3" w:rsidRPr="008911C3" w14:paraId="7AEFC630" w14:textId="77777777" w:rsidTr="00842AE7">
        <w:tc>
          <w:tcPr>
            <w:tcW w:w="3053" w:type="dxa"/>
          </w:tcPr>
          <w:p w14:paraId="29B67AF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 Prihodi od prodaje nefinancijske imovine</w:t>
            </w:r>
          </w:p>
        </w:tc>
        <w:tc>
          <w:tcPr>
            <w:tcW w:w="1300" w:type="dxa"/>
          </w:tcPr>
          <w:p w14:paraId="58984B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53.668,12</w:t>
            </w:r>
          </w:p>
        </w:tc>
        <w:tc>
          <w:tcPr>
            <w:tcW w:w="1300" w:type="dxa"/>
          </w:tcPr>
          <w:p w14:paraId="6584B6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65.000,00</w:t>
            </w:r>
          </w:p>
        </w:tc>
        <w:tc>
          <w:tcPr>
            <w:tcW w:w="1300" w:type="dxa"/>
          </w:tcPr>
          <w:p w14:paraId="2F507E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65.000,00</w:t>
            </w:r>
          </w:p>
        </w:tc>
        <w:tc>
          <w:tcPr>
            <w:tcW w:w="1300" w:type="dxa"/>
          </w:tcPr>
          <w:p w14:paraId="3E0D33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47.583,73</w:t>
            </w:r>
          </w:p>
        </w:tc>
        <w:tc>
          <w:tcPr>
            <w:tcW w:w="960" w:type="dxa"/>
          </w:tcPr>
          <w:p w14:paraId="1B8BA3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88,66%</w:t>
            </w:r>
          </w:p>
        </w:tc>
        <w:tc>
          <w:tcPr>
            <w:tcW w:w="960" w:type="dxa"/>
          </w:tcPr>
          <w:p w14:paraId="570521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73,21%</w:t>
            </w:r>
          </w:p>
        </w:tc>
      </w:tr>
      <w:tr w:rsidR="008911C3" w:rsidRPr="008911C3" w14:paraId="61C7CD49" w14:textId="77777777" w:rsidTr="00842AE7">
        <w:tc>
          <w:tcPr>
            <w:tcW w:w="3053" w:type="dxa"/>
          </w:tcPr>
          <w:p w14:paraId="5B930929"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PRIHODI UKUPNO</w:t>
            </w:r>
          </w:p>
        </w:tc>
        <w:tc>
          <w:tcPr>
            <w:tcW w:w="1300" w:type="dxa"/>
          </w:tcPr>
          <w:p w14:paraId="32D34F2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1.312.725,18</w:t>
            </w:r>
          </w:p>
        </w:tc>
        <w:tc>
          <w:tcPr>
            <w:tcW w:w="1300" w:type="dxa"/>
          </w:tcPr>
          <w:p w14:paraId="6F8F414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1.552.463,87</w:t>
            </w:r>
          </w:p>
        </w:tc>
        <w:tc>
          <w:tcPr>
            <w:tcW w:w="1300" w:type="dxa"/>
          </w:tcPr>
          <w:p w14:paraId="65C966D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1.552.463,87</w:t>
            </w:r>
          </w:p>
        </w:tc>
        <w:tc>
          <w:tcPr>
            <w:tcW w:w="1300" w:type="dxa"/>
          </w:tcPr>
          <w:p w14:paraId="7A7C0D2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1.326.595,60</w:t>
            </w:r>
          </w:p>
        </w:tc>
        <w:tc>
          <w:tcPr>
            <w:tcW w:w="960" w:type="dxa"/>
          </w:tcPr>
          <w:p w14:paraId="0411FF2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101,06%</w:t>
            </w:r>
          </w:p>
        </w:tc>
        <w:tc>
          <w:tcPr>
            <w:tcW w:w="960" w:type="dxa"/>
          </w:tcPr>
          <w:p w14:paraId="4175DDB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85,45%</w:t>
            </w:r>
          </w:p>
        </w:tc>
      </w:tr>
      <w:tr w:rsidR="008911C3" w:rsidRPr="008911C3" w14:paraId="315BDBB1" w14:textId="77777777" w:rsidTr="00842AE7">
        <w:tc>
          <w:tcPr>
            <w:tcW w:w="3053" w:type="dxa"/>
          </w:tcPr>
          <w:p w14:paraId="491B438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 Rashodi poslovanja</w:t>
            </w:r>
          </w:p>
        </w:tc>
        <w:tc>
          <w:tcPr>
            <w:tcW w:w="1300" w:type="dxa"/>
          </w:tcPr>
          <w:p w14:paraId="35F9B1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959.864,33</w:t>
            </w:r>
          </w:p>
        </w:tc>
        <w:tc>
          <w:tcPr>
            <w:tcW w:w="1300" w:type="dxa"/>
          </w:tcPr>
          <w:p w14:paraId="47282F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1.231.276,62</w:t>
            </w:r>
          </w:p>
        </w:tc>
        <w:tc>
          <w:tcPr>
            <w:tcW w:w="1300" w:type="dxa"/>
          </w:tcPr>
          <w:p w14:paraId="6BC20C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1.231.276,62</w:t>
            </w:r>
          </w:p>
        </w:tc>
        <w:tc>
          <w:tcPr>
            <w:tcW w:w="1300" w:type="dxa"/>
          </w:tcPr>
          <w:p w14:paraId="0E71FF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1.086.125,36</w:t>
            </w:r>
          </w:p>
        </w:tc>
        <w:tc>
          <w:tcPr>
            <w:tcW w:w="960" w:type="dxa"/>
          </w:tcPr>
          <w:p w14:paraId="466567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113,15%</w:t>
            </w:r>
          </w:p>
        </w:tc>
        <w:tc>
          <w:tcPr>
            <w:tcW w:w="960" w:type="dxa"/>
          </w:tcPr>
          <w:p w14:paraId="3B2FBC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88,21%</w:t>
            </w:r>
          </w:p>
        </w:tc>
      </w:tr>
      <w:tr w:rsidR="008911C3" w:rsidRPr="008911C3" w14:paraId="15A11CE5" w14:textId="77777777" w:rsidTr="00842AE7">
        <w:tc>
          <w:tcPr>
            <w:tcW w:w="3053" w:type="dxa"/>
          </w:tcPr>
          <w:p w14:paraId="2C07DD1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 Rashodi za nabavu nefinancijske imovine</w:t>
            </w:r>
          </w:p>
        </w:tc>
        <w:tc>
          <w:tcPr>
            <w:tcW w:w="1300" w:type="dxa"/>
          </w:tcPr>
          <w:p w14:paraId="44B948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231.191,56</w:t>
            </w:r>
          </w:p>
        </w:tc>
        <w:tc>
          <w:tcPr>
            <w:tcW w:w="1300" w:type="dxa"/>
          </w:tcPr>
          <w:p w14:paraId="132F34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532.201,62</w:t>
            </w:r>
          </w:p>
        </w:tc>
        <w:tc>
          <w:tcPr>
            <w:tcW w:w="1300" w:type="dxa"/>
          </w:tcPr>
          <w:p w14:paraId="14FD86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532.201,62</w:t>
            </w:r>
          </w:p>
        </w:tc>
        <w:tc>
          <w:tcPr>
            <w:tcW w:w="1300" w:type="dxa"/>
          </w:tcPr>
          <w:p w14:paraId="5D1B47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227.567,85</w:t>
            </w:r>
          </w:p>
        </w:tc>
        <w:tc>
          <w:tcPr>
            <w:tcW w:w="960" w:type="dxa"/>
          </w:tcPr>
          <w:p w14:paraId="7A85CC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98,43%</w:t>
            </w:r>
          </w:p>
        </w:tc>
        <w:tc>
          <w:tcPr>
            <w:tcW w:w="960" w:type="dxa"/>
          </w:tcPr>
          <w:p w14:paraId="7A11BD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42,76%</w:t>
            </w:r>
          </w:p>
        </w:tc>
      </w:tr>
      <w:tr w:rsidR="008911C3" w:rsidRPr="008911C3" w14:paraId="011CCFA2" w14:textId="77777777" w:rsidTr="00842AE7">
        <w:tc>
          <w:tcPr>
            <w:tcW w:w="3053" w:type="dxa"/>
          </w:tcPr>
          <w:p w14:paraId="60DE34DD"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RASHODI UKUPNO</w:t>
            </w:r>
          </w:p>
        </w:tc>
        <w:tc>
          <w:tcPr>
            <w:tcW w:w="1300" w:type="dxa"/>
          </w:tcPr>
          <w:p w14:paraId="479EDA8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1.191.055,89</w:t>
            </w:r>
          </w:p>
        </w:tc>
        <w:tc>
          <w:tcPr>
            <w:tcW w:w="1300" w:type="dxa"/>
          </w:tcPr>
          <w:p w14:paraId="34332C0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1.763.478,24</w:t>
            </w:r>
          </w:p>
        </w:tc>
        <w:tc>
          <w:tcPr>
            <w:tcW w:w="1300" w:type="dxa"/>
          </w:tcPr>
          <w:p w14:paraId="2A2C524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1.763.478,24</w:t>
            </w:r>
          </w:p>
        </w:tc>
        <w:tc>
          <w:tcPr>
            <w:tcW w:w="1300" w:type="dxa"/>
          </w:tcPr>
          <w:p w14:paraId="015DF3F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1.313.693,21</w:t>
            </w:r>
          </w:p>
        </w:tc>
        <w:tc>
          <w:tcPr>
            <w:tcW w:w="960" w:type="dxa"/>
          </w:tcPr>
          <w:p w14:paraId="0C653A1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110,30%</w:t>
            </w:r>
          </w:p>
        </w:tc>
        <w:tc>
          <w:tcPr>
            <w:tcW w:w="960" w:type="dxa"/>
          </w:tcPr>
          <w:p w14:paraId="2271C19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74,49%</w:t>
            </w:r>
          </w:p>
        </w:tc>
      </w:tr>
      <w:tr w:rsidR="008911C3" w:rsidRPr="008911C3" w14:paraId="0367E1CB" w14:textId="77777777" w:rsidTr="00842AE7">
        <w:trPr>
          <w:trHeight w:val="360"/>
        </w:trPr>
        <w:tc>
          <w:tcPr>
            <w:tcW w:w="3053" w:type="dxa"/>
            <w:shd w:val="clear" w:color="auto" w:fill="FFE699"/>
            <w:vAlign w:val="center"/>
          </w:tcPr>
          <w:p w14:paraId="495628CB"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RAZLIKA VIŠAK/MANJAK</w:t>
            </w:r>
          </w:p>
        </w:tc>
        <w:tc>
          <w:tcPr>
            <w:tcW w:w="1300" w:type="dxa"/>
            <w:shd w:val="clear" w:color="auto" w:fill="FFE699"/>
            <w:vAlign w:val="center"/>
          </w:tcPr>
          <w:p w14:paraId="0967D904"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121.669,29</w:t>
            </w:r>
          </w:p>
        </w:tc>
        <w:tc>
          <w:tcPr>
            <w:tcW w:w="1300" w:type="dxa"/>
            <w:shd w:val="clear" w:color="auto" w:fill="FFE699"/>
            <w:vAlign w:val="center"/>
          </w:tcPr>
          <w:p w14:paraId="6FFD2CF1"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-211.014,37</w:t>
            </w:r>
          </w:p>
        </w:tc>
        <w:tc>
          <w:tcPr>
            <w:tcW w:w="1300" w:type="dxa"/>
            <w:shd w:val="clear" w:color="auto" w:fill="FFE699"/>
            <w:vAlign w:val="center"/>
          </w:tcPr>
          <w:p w14:paraId="5EB2061F"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-211.014,37</w:t>
            </w:r>
          </w:p>
        </w:tc>
        <w:tc>
          <w:tcPr>
            <w:tcW w:w="1300" w:type="dxa"/>
            <w:shd w:val="clear" w:color="auto" w:fill="FFE699"/>
            <w:vAlign w:val="center"/>
          </w:tcPr>
          <w:p w14:paraId="6EA1B4BE"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12.902,39</w:t>
            </w:r>
          </w:p>
        </w:tc>
        <w:tc>
          <w:tcPr>
            <w:tcW w:w="960" w:type="dxa"/>
            <w:shd w:val="clear" w:color="auto" w:fill="FFE699"/>
            <w:vAlign w:val="center"/>
          </w:tcPr>
          <w:p w14:paraId="4C9FC2ED"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10,60%</w:t>
            </w:r>
          </w:p>
        </w:tc>
        <w:tc>
          <w:tcPr>
            <w:tcW w:w="960" w:type="dxa"/>
            <w:shd w:val="clear" w:color="auto" w:fill="FFE699"/>
            <w:vAlign w:val="center"/>
          </w:tcPr>
          <w:p w14:paraId="2805D923"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-6,11%</w:t>
            </w:r>
          </w:p>
        </w:tc>
      </w:tr>
    </w:tbl>
    <w:p w14:paraId="434DE69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1E92F689" w14:textId="77777777" w:rsidR="008911C3" w:rsidRPr="008911C3" w:rsidRDefault="008911C3" w:rsidP="008911C3">
      <w:pPr>
        <w:spacing w:after="0" w:line="259" w:lineRule="auto"/>
        <w:rPr>
          <w:rFonts w:ascii="Cambria" w:eastAsia="Calibri" w:hAnsi="Cambria" w:cs="Times New Roman"/>
          <w:kern w:val="0"/>
          <w:sz w:val="20"/>
          <w:szCs w:val="20"/>
          <w14:ligatures w14:val="none"/>
        </w:rPr>
      </w:pPr>
    </w:p>
    <w:p w14:paraId="07089F8B"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r w:rsidRPr="008911C3">
        <w:rPr>
          <w:rFonts w:ascii="Cambria" w:eastAsia="Calibri" w:hAnsi="Cambria" w:cs="Times New Roman"/>
          <w:b/>
          <w:bCs/>
          <w:kern w:val="0"/>
          <w:sz w:val="20"/>
          <w:szCs w:val="20"/>
          <w14:ligatures w14:val="none"/>
        </w:rPr>
        <w:t>SAŽETAK RAČUNA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5129CE7D" w14:textId="77777777" w:rsidTr="00842AE7">
        <w:tc>
          <w:tcPr>
            <w:tcW w:w="3053" w:type="dxa"/>
          </w:tcPr>
          <w:p w14:paraId="70DD4CB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 Primici od financijske imovine i zaduživanja</w:t>
            </w:r>
          </w:p>
        </w:tc>
        <w:tc>
          <w:tcPr>
            <w:tcW w:w="1300" w:type="dxa"/>
          </w:tcPr>
          <w:p w14:paraId="74D421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0908C2F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302B4F1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088556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E49F6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68115A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8519107" w14:textId="77777777" w:rsidTr="00842AE7">
        <w:tc>
          <w:tcPr>
            <w:tcW w:w="3053" w:type="dxa"/>
          </w:tcPr>
          <w:p w14:paraId="4BE36B4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 Izdaci za financijsku imovinu i otplate zajmova</w:t>
            </w:r>
          </w:p>
        </w:tc>
        <w:tc>
          <w:tcPr>
            <w:tcW w:w="1300" w:type="dxa"/>
          </w:tcPr>
          <w:p w14:paraId="6E9647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165202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632853E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1D287D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56FA9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7B8D1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88BECE6" w14:textId="77777777" w:rsidTr="00842AE7">
        <w:trPr>
          <w:trHeight w:val="360"/>
        </w:trPr>
        <w:tc>
          <w:tcPr>
            <w:tcW w:w="3053" w:type="dxa"/>
            <w:shd w:val="clear" w:color="auto" w:fill="FFE699"/>
            <w:vAlign w:val="center"/>
          </w:tcPr>
          <w:p w14:paraId="5C357A94"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RAZLIKA PRIMITAKA I IZDATAKA</w:t>
            </w:r>
          </w:p>
        </w:tc>
        <w:tc>
          <w:tcPr>
            <w:tcW w:w="1300" w:type="dxa"/>
            <w:shd w:val="clear" w:color="auto" w:fill="FFE699"/>
            <w:vAlign w:val="center"/>
          </w:tcPr>
          <w:p w14:paraId="0AAC7315"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p>
        </w:tc>
        <w:tc>
          <w:tcPr>
            <w:tcW w:w="1300" w:type="dxa"/>
            <w:shd w:val="clear" w:color="auto" w:fill="FFE699"/>
            <w:vAlign w:val="center"/>
          </w:tcPr>
          <w:p w14:paraId="14C7B503"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p>
        </w:tc>
        <w:tc>
          <w:tcPr>
            <w:tcW w:w="1300" w:type="dxa"/>
            <w:shd w:val="clear" w:color="auto" w:fill="FFE699"/>
            <w:vAlign w:val="center"/>
          </w:tcPr>
          <w:p w14:paraId="4C77F966"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p>
        </w:tc>
        <w:tc>
          <w:tcPr>
            <w:tcW w:w="1300" w:type="dxa"/>
            <w:shd w:val="clear" w:color="auto" w:fill="FFE699"/>
            <w:vAlign w:val="center"/>
          </w:tcPr>
          <w:p w14:paraId="31A79892"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p>
        </w:tc>
        <w:tc>
          <w:tcPr>
            <w:tcW w:w="960" w:type="dxa"/>
            <w:shd w:val="clear" w:color="auto" w:fill="FFE699"/>
            <w:vAlign w:val="center"/>
          </w:tcPr>
          <w:p w14:paraId="0594DCB4"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p>
        </w:tc>
        <w:tc>
          <w:tcPr>
            <w:tcW w:w="960" w:type="dxa"/>
            <w:shd w:val="clear" w:color="auto" w:fill="FFE699"/>
            <w:vAlign w:val="center"/>
          </w:tcPr>
          <w:p w14:paraId="3AE399B1"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p>
        </w:tc>
      </w:tr>
    </w:tbl>
    <w:p w14:paraId="3B0C05F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574E1A2A"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p>
    <w:p w14:paraId="6A4EAEFF"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r w:rsidRPr="008911C3">
        <w:rPr>
          <w:rFonts w:ascii="Cambria" w:eastAsia="Calibri" w:hAnsi="Cambria" w:cs="Times New Roman"/>
          <w:b/>
          <w:bCs/>
          <w:kern w:val="0"/>
          <w:sz w:val="20"/>
          <w:szCs w:val="20"/>
          <w14:ligatures w14:val="none"/>
        </w:rPr>
        <w:t>RASPOLOŽIVA SREDSTVA IZ PRETHODNIH GODINA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0A091407" w14:textId="77777777" w:rsidTr="00842AE7">
        <w:trPr>
          <w:trHeight w:val="360"/>
        </w:trPr>
        <w:tc>
          <w:tcPr>
            <w:tcW w:w="3053" w:type="dxa"/>
            <w:shd w:val="clear" w:color="auto" w:fill="FFE699"/>
            <w:vAlign w:val="center"/>
          </w:tcPr>
          <w:p w14:paraId="679C627F"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PRENESENI VIŠAK/MANJAK IZ PRETHODNE GODINE</w:t>
            </w:r>
          </w:p>
        </w:tc>
        <w:tc>
          <w:tcPr>
            <w:tcW w:w="1300" w:type="dxa"/>
            <w:shd w:val="clear" w:color="auto" w:fill="FFE699"/>
            <w:vAlign w:val="center"/>
          </w:tcPr>
          <w:p w14:paraId="757B979F"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89.345,08</w:t>
            </w:r>
          </w:p>
        </w:tc>
        <w:tc>
          <w:tcPr>
            <w:tcW w:w="1300" w:type="dxa"/>
            <w:shd w:val="clear" w:color="auto" w:fill="FFE699"/>
            <w:vAlign w:val="center"/>
          </w:tcPr>
          <w:p w14:paraId="2174A7C6"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211.014,37</w:t>
            </w:r>
          </w:p>
        </w:tc>
        <w:tc>
          <w:tcPr>
            <w:tcW w:w="1300" w:type="dxa"/>
            <w:shd w:val="clear" w:color="auto" w:fill="FFE699"/>
            <w:vAlign w:val="center"/>
          </w:tcPr>
          <w:p w14:paraId="135517E5"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211.014,37</w:t>
            </w:r>
          </w:p>
        </w:tc>
        <w:tc>
          <w:tcPr>
            <w:tcW w:w="1300" w:type="dxa"/>
            <w:shd w:val="clear" w:color="auto" w:fill="FFE699"/>
            <w:vAlign w:val="center"/>
          </w:tcPr>
          <w:p w14:paraId="4282722D"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224.203,75</w:t>
            </w:r>
          </w:p>
        </w:tc>
        <w:tc>
          <w:tcPr>
            <w:tcW w:w="960" w:type="dxa"/>
            <w:shd w:val="clear" w:color="auto" w:fill="FFE699"/>
            <w:vAlign w:val="center"/>
          </w:tcPr>
          <w:p w14:paraId="2162F4DA"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250,94%</w:t>
            </w:r>
          </w:p>
        </w:tc>
        <w:tc>
          <w:tcPr>
            <w:tcW w:w="960" w:type="dxa"/>
            <w:shd w:val="clear" w:color="auto" w:fill="FFE699"/>
            <w:vAlign w:val="center"/>
          </w:tcPr>
          <w:p w14:paraId="6C581421"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106,25%</w:t>
            </w:r>
          </w:p>
        </w:tc>
      </w:tr>
      <w:tr w:rsidR="008911C3" w:rsidRPr="008911C3" w14:paraId="35CF61B9" w14:textId="77777777" w:rsidTr="00842AE7">
        <w:trPr>
          <w:trHeight w:val="360"/>
        </w:trPr>
        <w:tc>
          <w:tcPr>
            <w:tcW w:w="3053" w:type="dxa"/>
            <w:shd w:val="clear" w:color="auto" w:fill="FFE699"/>
            <w:vAlign w:val="center"/>
          </w:tcPr>
          <w:p w14:paraId="19520286"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PRIJENOS VIŠKA/MANJKA U SLJEDEĆE RAZDOBLJE</w:t>
            </w:r>
          </w:p>
        </w:tc>
        <w:tc>
          <w:tcPr>
            <w:tcW w:w="1300" w:type="dxa"/>
            <w:shd w:val="clear" w:color="auto" w:fill="FFE699"/>
            <w:vAlign w:val="center"/>
          </w:tcPr>
          <w:p w14:paraId="7A378812"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89.345,08</w:t>
            </w:r>
          </w:p>
        </w:tc>
        <w:tc>
          <w:tcPr>
            <w:tcW w:w="1300" w:type="dxa"/>
            <w:shd w:val="clear" w:color="auto" w:fill="FFE699"/>
            <w:vAlign w:val="center"/>
          </w:tcPr>
          <w:p w14:paraId="3F6C1FFD"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211.014,37</w:t>
            </w:r>
          </w:p>
        </w:tc>
        <w:tc>
          <w:tcPr>
            <w:tcW w:w="1300" w:type="dxa"/>
            <w:shd w:val="clear" w:color="auto" w:fill="FFE699"/>
            <w:vAlign w:val="center"/>
          </w:tcPr>
          <w:p w14:paraId="3213F3B8"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211.014,37</w:t>
            </w:r>
          </w:p>
        </w:tc>
        <w:tc>
          <w:tcPr>
            <w:tcW w:w="1300" w:type="dxa"/>
            <w:shd w:val="clear" w:color="auto" w:fill="FFE699"/>
            <w:vAlign w:val="center"/>
          </w:tcPr>
          <w:p w14:paraId="4279A645"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224.203,75</w:t>
            </w:r>
          </w:p>
        </w:tc>
        <w:tc>
          <w:tcPr>
            <w:tcW w:w="960" w:type="dxa"/>
            <w:shd w:val="clear" w:color="auto" w:fill="FFE699"/>
            <w:vAlign w:val="center"/>
          </w:tcPr>
          <w:p w14:paraId="4FEC8965"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250,94%</w:t>
            </w:r>
          </w:p>
        </w:tc>
        <w:tc>
          <w:tcPr>
            <w:tcW w:w="960" w:type="dxa"/>
            <w:shd w:val="clear" w:color="auto" w:fill="FFE699"/>
            <w:vAlign w:val="center"/>
          </w:tcPr>
          <w:p w14:paraId="405FC9D9"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106,25%</w:t>
            </w:r>
          </w:p>
        </w:tc>
      </w:tr>
    </w:tbl>
    <w:p w14:paraId="6FE4D28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386D09C4" w14:textId="77777777" w:rsidR="008911C3" w:rsidRPr="008911C3" w:rsidRDefault="008911C3" w:rsidP="008911C3">
      <w:pPr>
        <w:spacing w:after="0" w:line="259" w:lineRule="auto"/>
        <w:rPr>
          <w:rFonts w:ascii="Cambria" w:eastAsia="Calibri" w:hAnsi="Cambria" w:cs="Times New Roman"/>
          <w:kern w:val="0"/>
          <w:sz w:val="20"/>
          <w:szCs w:val="20"/>
          <w14:ligatures w14:val="none"/>
        </w:rPr>
      </w:pPr>
    </w:p>
    <w:p w14:paraId="4A1C68C3" w14:textId="77777777" w:rsidR="008911C3" w:rsidRPr="008911C3" w:rsidRDefault="008911C3" w:rsidP="008911C3">
      <w:pPr>
        <w:spacing w:after="0" w:line="259" w:lineRule="auto"/>
        <w:rPr>
          <w:rFonts w:ascii="Cambria" w:eastAsia="Calibri" w:hAnsi="Cambria" w:cs="Times New Roman"/>
          <w:kern w:val="0"/>
          <w:sz w:val="20"/>
          <w:szCs w:val="20"/>
          <w14:ligatures w14:val="none"/>
        </w:rPr>
      </w:pPr>
    </w:p>
    <w:p w14:paraId="3EEBE266" w14:textId="77777777" w:rsidR="008911C3" w:rsidRPr="008911C3" w:rsidRDefault="008911C3" w:rsidP="008911C3">
      <w:pPr>
        <w:spacing w:after="0" w:line="259" w:lineRule="auto"/>
        <w:rPr>
          <w:rFonts w:ascii="Cambria" w:eastAsia="Calibri" w:hAnsi="Cambria" w:cs="Times New Roman"/>
          <w:kern w:val="0"/>
          <w:sz w:val="20"/>
          <w:szCs w:val="2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66C09107" w14:textId="77777777" w:rsidTr="00842AE7">
        <w:trPr>
          <w:trHeight w:val="360"/>
        </w:trPr>
        <w:tc>
          <w:tcPr>
            <w:tcW w:w="3053" w:type="dxa"/>
            <w:shd w:val="clear" w:color="auto" w:fill="FFE699"/>
            <w:vAlign w:val="center"/>
          </w:tcPr>
          <w:p w14:paraId="7A59298F"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VIŠAK/MANJAK + NETO FINANCIRANJE</w:t>
            </w:r>
          </w:p>
        </w:tc>
        <w:tc>
          <w:tcPr>
            <w:tcW w:w="1300" w:type="dxa"/>
            <w:shd w:val="clear" w:color="auto" w:fill="FFE699"/>
            <w:vAlign w:val="center"/>
          </w:tcPr>
          <w:p w14:paraId="499C503B"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211.014,37</w:t>
            </w:r>
          </w:p>
        </w:tc>
        <w:tc>
          <w:tcPr>
            <w:tcW w:w="1300" w:type="dxa"/>
            <w:shd w:val="clear" w:color="auto" w:fill="FFE699"/>
            <w:vAlign w:val="center"/>
          </w:tcPr>
          <w:p w14:paraId="0CBEB5E3"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0,00</w:t>
            </w:r>
          </w:p>
        </w:tc>
        <w:tc>
          <w:tcPr>
            <w:tcW w:w="1300" w:type="dxa"/>
            <w:shd w:val="clear" w:color="auto" w:fill="FFE699"/>
            <w:vAlign w:val="center"/>
          </w:tcPr>
          <w:p w14:paraId="0B547FC3"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0,00</w:t>
            </w:r>
          </w:p>
        </w:tc>
        <w:tc>
          <w:tcPr>
            <w:tcW w:w="1300" w:type="dxa"/>
            <w:shd w:val="clear" w:color="auto" w:fill="FFE699"/>
            <w:vAlign w:val="center"/>
          </w:tcPr>
          <w:p w14:paraId="43B61B74"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237.106,14</w:t>
            </w:r>
          </w:p>
        </w:tc>
        <w:tc>
          <w:tcPr>
            <w:tcW w:w="960" w:type="dxa"/>
            <w:shd w:val="clear" w:color="auto" w:fill="FFE699"/>
            <w:vAlign w:val="center"/>
          </w:tcPr>
          <w:p w14:paraId="3C481326"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112,36%</w:t>
            </w:r>
          </w:p>
        </w:tc>
        <w:tc>
          <w:tcPr>
            <w:tcW w:w="960" w:type="dxa"/>
            <w:shd w:val="clear" w:color="auto" w:fill="FFE699"/>
            <w:vAlign w:val="center"/>
          </w:tcPr>
          <w:p w14:paraId="341362C3"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p>
        </w:tc>
      </w:tr>
    </w:tbl>
    <w:p w14:paraId="0488B09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0AEBF5D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1942F02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3804DB9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2D69299E" w14:textId="77777777" w:rsidR="008911C3" w:rsidRPr="008911C3" w:rsidRDefault="008911C3" w:rsidP="008911C3">
      <w:pPr>
        <w:spacing w:after="0" w:line="259" w:lineRule="auto"/>
        <w:jc w:val="center"/>
        <w:rPr>
          <w:rFonts w:ascii="Cambria" w:eastAsia="Calibri" w:hAnsi="Cambria" w:cs="Times New Roman"/>
          <w:b/>
          <w:bCs/>
          <w:kern w:val="0"/>
          <w14:ligatures w14:val="none"/>
        </w:rPr>
      </w:pPr>
      <w:r w:rsidRPr="008911C3">
        <w:rPr>
          <w:rFonts w:ascii="Cambria" w:eastAsia="Calibri" w:hAnsi="Cambria" w:cs="Times New Roman"/>
          <w:b/>
          <w:bCs/>
          <w:kern w:val="0"/>
          <w:sz w:val="24"/>
          <w:szCs w:val="24"/>
          <w14:ligatures w14:val="none"/>
        </w:rPr>
        <w:t>Članak</w:t>
      </w:r>
      <w:r w:rsidRPr="008911C3">
        <w:rPr>
          <w:rFonts w:ascii="Cambria" w:eastAsia="Calibri" w:hAnsi="Cambria" w:cs="Times New Roman"/>
          <w:b/>
          <w:bCs/>
          <w:kern w:val="0"/>
          <w14:ligatures w14:val="none"/>
        </w:rPr>
        <w:t xml:space="preserve"> 3.</w:t>
      </w:r>
    </w:p>
    <w:p w14:paraId="366E4C3E" w14:textId="77777777" w:rsidR="008911C3" w:rsidRPr="008911C3" w:rsidRDefault="008911C3" w:rsidP="008911C3">
      <w:pPr>
        <w:spacing w:after="0" w:line="259" w:lineRule="auto"/>
        <w:jc w:val="center"/>
        <w:rPr>
          <w:rFonts w:ascii="Cambria" w:eastAsia="Calibri" w:hAnsi="Cambria" w:cs="Times New Roman"/>
          <w:b/>
          <w:bCs/>
          <w:kern w:val="0"/>
          <w14:ligatures w14:val="none"/>
        </w:rPr>
      </w:pPr>
    </w:p>
    <w:p w14:paraId="406FC90E" w14:textId="77777777" w:rsidR="008911C3" w:rsidRPr="008911C3" w:rsidRDefault="008911C3" w:rsidP="008911C3">
      <w:pPr>
        <w:spacing w:after="0" w:line="259" w:lineRule="auto"/>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Račun prihoda i rashoda iskazuje se prema sljedećim proračunskim klasifikacijama:</w:t>
      </w:r>
    </w:p>
    <w:p w14:paraId="1B80F275" w14:textId="77777777" w:rsidR="008911C3" w:rsidRPr="008911C3" w:rsidRDefault="008911C3" w:rsidP="008911C3">
      <w:pPr>
        <w:numPr>
          <w:ilvl w:val="0"/>
          <w:numId w:val="7"/>
        </w:numPr>
        <w:spacing w:after="0" w:line="259" w:lineRule="auto"/>
        <w:contextualSpacing/>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Prihodi i rashodi prema ekonomskoj klasifikaciji,</w:t>
      </w:r>
    </w:p>
    <w:p w14:paraId="3CE23A36" w14:textId="77777777" w:rsidR="008911C3" w:rsidRPr="008911C3" w:rsidRDefault="008911C3" w:rsidP="008911C3">
      <w:pPr>
        <w:numPr>
          <w:ilvl w:val="0"/>
          <w:numId w:val="7"/>
        </w:numPr>
        <w:spacing w:after="0" w:line="259" w:lineRule="auto"/>
        <w:contextualSpacing/>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Prihodi i rashodi prema izvorima financiranja</w:t>
      </w:r>
    </w:p>
    <w:p w14:paraId="4DDFFCF0" w14:textId="77777777" w:rsidR="008911C3" w:rsidRPr="008911C3" w:rsidRDefault="008911C3" w:rsidP="008911C3">
      <w:pPr>
        <w:numPr>
          <w:ilvl w:val="0"/>
          <w:numId w:val="7"/>
        </w:numPr>
        <w:spacing w:after="0" w:line="259" w:lineRule="auto"/>
        <w:contextualSpacing/>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Rashodi prema funkcijskoj klasifikaciji</w:t>
      </w:r>
    </w:p>
    <w:p w14:paraId="24F75C6E" w14:textId="77777777" w:rsidR="008911C3" w:rsidRPr="008911C3" w:rsidRDefault="008911C3" w:rsidP="008911C3">
      <w:pPr>
        <w:spacing w:line="259" w:lineRule="auto"/>
        <w:rPr>
          <w:rFonts w:ascii="Cambria" w:eastAsia="Calibri" w:hAnsi="Cambria" w:cs="Calibri"/>
          <w:kern w:val="0"/>
          <w:sz w:val="24"/>
          <w:szCs w:val="24"/>
          <w14:ligatures w14:val="none"/>
        </w:rPr>
      </w:pPr>
    </w:p>
    <w:p w14:paraId="40A1A840"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p>
    <w:p w14:paraId="14C0733F"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r w:rsidRPr="008911C3">
        <w:rPr>
          <w:rFonts w:ascii="Cambria" w:eastAsia="Calibri" w:hAnsi="Cambria" w:cs="Times New Roman"/>
          <w:b/>
          <w:bCs/>
          <w:kern w:val="0"/>
          <w:sz w:val="20"/>
          <w:szCs w:val="20"/>
          <w14:ligatures w14:val="none"/>
        </w:rPr>
        <w:t>PRIHODI I RASHODI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6781659A" w14:textId="77777777" w:rsidTr="00842AE7">
        <w:tc>
          <w:tcPr>
            <w:tcW w:w="3053" w:type="dxa"/>
            <w:shd w:val="clear" w:color="auto" w:fill="505050"/>
          </w:tcPr>
          <w:p w14:paraId="3612031E"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RAČUN I OPIS RAČUNA</w:t>
            </w:r>
          </w:p>
        </w:tc>
        <w:tc>
          <w:tcPr>
            <w:tcW w:w="1300" w:type="dxa"/>
            <w:shd w:val="clear" w:color="auto" w:fill="505050"/>
          </w:tcPr>
          <w:p w14:paraId="6C0E577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31.12.2024.</w:t>
            </w:r>
          </w:p>
        </w:tc>
        <w:tc>
          <w:tcPr>
            <w:tcW w:w="1300" w:type="dxa"/>
            <w:shd w:val="clear" w:color="auto" w:fill="505050"/>
          </w:tcPr>
          <w:p w14:paraId="7D3E213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538DCCD8"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01F8506A"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2E31B31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5/2</w:t>
            </w:r>
          </w:p>
        </w:tc>
        <w:tc>
          <w:tcPr>
            <w:tcW w:w="960" w:type="dxa"/>
            <w:shd w:val="clear" w:color="auto" w:fill="505050"/>
          </w:tcPr>
          <w:p w14:paraId="43B08F97"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5/4</w:t>
            </w:r>
          </w:p>
        </w:tc>
      </w:tr>
      <w:tr w:rsidR="008911C3" w:rsidRPr="008911C3" w14:paraId="24B2DF14" w14:textId="77777777" w:rsidTr="00842AE7">
        <w:tc>
          <w:tcPr>
            <w:tcW w:w="3053" w:type="dxa"/>
            <w:shd w:val="clear" w:color="auto" w:fill="505050"/>
          </w:tcPr>
          <w:p w14:paraId="6A23A54D"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74896B70"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56EB9A2D"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27869F2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1300" w:type="dxa"/>
            <w:shd w:val="clear" w:color="auto" w:fill="505050"/>
          </w:tcPr>
          <w:p w14:paraId="729500E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59504DF2"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c>
          <w:tcPr>
            <w:tcW w:w="960" w:type="dxa"/>
            <w:shd w:val="clear" w:color="auto" w:fill="505050"/>
          </w:tcPr>
          <w:p w14:paraId="78CB2762"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w:t>
            </w:r>
          </w:p>
        </w:tc>
      </w:tr>
      <w:tr w:rsidR="008911C3" w:rsidRPr="008911C3" w14:paraId="6C3DE044" w14:textId="77777777" w:rsidTr="00842AE7">
        <w:tc>
          <w:tcPr>
            <w:tcW w:w="3053" w:type="dxa"/>
            <w:shd w:val="clear" w:color="auto" w:fill="BDD7EE"/>
          </w:tcPr>
          <w:p w14:paraId="7D24BB2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 Prihodi poslovanja</w:t>
            </w:r>
          </w:p>
        </w:tc>
        <w:tc>
          <w:tcPr>
            <w:tcW w:w="1300" w:type="dxa"/>
            <w:shd w:val="clear" w:color="auto" w:fill="BDD7EE"/>
          </w:tcPr>
          <w:p w14:paraId="052C02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1.259.057,06</w:t>
            </w:r>
          </w:p>
        </w:tc>
        <w:tc>
          <w:tcPr>
            <w:tcW w:w="1300" w:type="dxa"/>
            <w:shd w:val="clear" w:color="auto" w:fill="BDD7EE"/>
          </w:tcPr>
          <w:p w14:paraId="04644D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1.487.463,87</w:t>
            </w:r>
          </w:p>
        </w:tc>
        <w:tc>
          <w:tcPr>
            <w:tcW w:w="1300" w:type="dxa"/>
            <w:shd w:val="clear" w:color="auto" w:fill="BDD7EE"/>
          </w:tcPr>
          <w:p w14:paraId="16F786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1.487.463,87</w:t>
            </w:r>
          </w:p>
        </w:tc>
        <w:tc>
          <w:tcPr>
            <w:tcW w:w="1300" w:type="dxa"/>
            <w:shd w:val="clear" w:color="auto" w:fill="BDD7EE"/>
          </w:tcPr>
          <w:p w14:paraId="30F587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1.279.011,87</w:t>
            </w:r>
          </w:p>
        </w:tc>
        <w:tc>
          <w:tcPr>
            <w:tcW w:w="960" w:type="dxa"/>
            <w:shd w:val="clear" w:color="auto" w:fill="BDD7EE"/>
          </w:tcPr>
          <w:p w14:paraId="564F2F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101,58%</w:t>
            </w:r>
          </w:p>
        </w:tc>
        <w:tc>
          <w:tcPr>
            <w:tcW w:w="960" w:type="dxa"/>
            <w:shd w:val="clear" w:color="auto" w:fill="BDD7EE"/>
          </w:tcPr>
          <w:p w14:paraId="36E0E1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85,99%</w:t>
            </w:r>
          </w:p>
        </w:tc>
      </w:tr>
      <w:tr w:rsidR="008911C3" w:rsidRPr="008911C3" w14:paraId="47976168" w14:textId="77777777" w:rsidTr="00842AE7">
        <w:tc>
          <w:tcPr>
            <w:tcW w:w="3053" w:type="dxa"/>
            <w:shd w:val="clear" w:color="auto" w:fill="DDEBF7"/>
          </w:tcPr>
          <w:p w14:paraId="1CD182A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 Prihodi od poreza</w:t>
            </w:r>
          </w:p>
        </w:tc>
        <w:tc>
          <w:tcPr>
            <w:tcW w:w="1300" w:type="dxa"/>
            <w:shd w:val="clear" w:color="auto" w:fill="DDEBF7"/>
          </w:tcPr>
          <w:p w14:paraId="2C8EBE9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209.484,97</w:t>
            </w:r>
          </w:p>
        </w:tc>
        <w:tc>
          <w:tcPr>
            <w:tcW w:w="1300" w:type="dxa"/>
            <w:shd w:val="clear" w:color="auto" w:fill="DDEBF7"/>
          </w:tcPr>
          <w:p w14:paraId="7B32E3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397.412,05</w:t>
            </w:r>
          </w:p>
        </w:tc>
        <w:tc>
          <w:tcPr>
            <w:tcW w:w="1300" w:type="dxa"/>
            <w:shd w:val="clear" w:color="auto" w:fill="DDEBF7"/>
          </w:tcPr>
          <w:p w14:paraId="6A5533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397.412,05</w:t>
            </w:r>
          </w:p>
        </w:tc>
        <w:tc>
          <w:tcPr>
            <w:tcW w:w="1300" w:type="dxa"/>
            <w:shd w:val="clear" w:color="auto" w:fill="DDEBF7"/>
          </w:tcPr>
          <w:p w14:paraId="61A56C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241.782,83</w:t>
            </w:r>
          </w:p>
        </w:tc>
        <w:tc>
          <w:tcPr>
            <w:tcW w:w="960" w:type="dxa"/>
            <w:shd w:val="clear" w:color="auto" w:fill="DDEBF7"/>
          </w:tcPr>
          <w:p w14:paraId="22378A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115,42%</w:t>
            </w:r>
          </w:p>
        </w:tc>
        <w:tc>
          <w:tcPr>
            <w:tcW w:w="960" w:type="dxa"/>
            <w:shd w:val="clear" w:color="auto" w:fill="DDEBF7"/>
          </w:tcPr>
          <w:p w14:paraId="47D4BE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60,84%</w:t>
            </w:r>
          </w:p>
        </w:tc>
      </w:tr>
      <w:tr w:rsidR="008911C3" w:rsidRPr="008911C3" w14:paraId="174723F6" w14:textId="77777777" w:rsidTr="00842AE7">
        <w:tc>
          <w:tcPr>
            <w:tcW w:w="3053" w:type="dxa"/>
            <w:shd w:val="clear" w:color="auto" w:fill="F2F2F2"/>
          </w:tcPr>
          <w:p w14:paraId="15809D0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611 Porez na dohodak</w:t>
            </w:r>
          </w:p>
        </w:tc>
        <w:tc>
          <w:tcPr>
            <w:tcW w:w="1300" w:type="dxa"/>
            <w:shd w:val="clear" w:color="auto" w:fill="F2F2F2"/>
          </w:tcPr>
          <w:p w14:paraId="02153C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176.917,09</w:t>
            </w:r>
          </w:p>
        </w:tc>
        <w:tc>
          <w:tcPr>
            <w:tcW w:w="1300" w:type="dxa"/>
            <w:shd w:val="clear" w:color="auto" w:fill="F2F2F2"/>
          </w:tcPr>
          <w:p w14:paraId="03B86F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598A8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C864F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204.261,53</w:t>
            </w:r>
          </w:p>
        </w:tc>
        <w:tc>
          <w:tcPr>
            <w:tcW w:w="960" w:type="dxa"/>
            <w:shd w:val="clear" w:color="auto" w:fill="F2F2F2"/>
          </w:tcPr>
          <w:p w14:paraId="27AE47F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115,46%</w:t>
            </w:r>
          </w:p>
        </w:tc>
        <w:tc>
          <w:tcPr>
            <w:tcW w:w="960" w:type="dxa"/>
            <w:shd w:val="clear" w:color="auto" w:fill="F2F2F2"/>
          </w:tcPr>
          <w:p w14:paraId="640B0E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B01712D" w14:textId="77777777" w:rsidTr="00842AE7">
        <w:tc>
          <w:tcPr>
            <w:tcW w:w="3053" w:type="dxa"/>
          </w:tcPr>
          <w:p w14:paraId="1F3B53C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 xml:space="preserve">6111 Porez na dohodak od nesamostalnog rada </w:t>
            </w:r>
          </w:p>
        </w:tc>
        <w:tc>
          <w:tcPr>
            <w:tcW w:w="1300" w:type="dxa"/>
          </w:tcPr>
          <w:p w14:paraId="420906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146.394,81</w:t>
            </w:r>
          </w:p>
        </w:tc>
        <w:tc>
          <w:tcPr>
            <w:tcW w:w="1300" w:type="dxa"/>
          </w:tcPr>
          <w:p w14:paraId="6F4E32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5E433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E87A1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193.134,42</w:t>
            </w:r>
          </w:p>
        </w:tc>
        <w:tc>
          <w:tcPr>
            <w:tcW w:w="960" w:type="dxa"/>
          </w:tcPr>
          <w:p w14:paraId="745685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131,93%</w:t>
            </w:r>
          </w:p>
        </w:tc>
        <w:tc>
          <w:tcPr>
            <w:tcW w:w="960" w:type="dxa"/>
          </w:tcPr>
          <w:p w14:paraId="365E4E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9161C30" w14:textId="77777777" w:rsidTr="00842AE7">
        <w:tc>
          <w:tcPr>
            <w:tcW w:w="3053" w:type="dxa"/>
          </w:tcPr>
          <w:p w14:paraId="615FA45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6112 Porez na dohodak od samostalnih djelatnosti</w:t>
            </w:r>
          </w:p>
        </w:tc>
        <w:tc>
          <w:tcPr>
            <w:tcW w:w="1300" w:type="dxa"/>
          </w:tcPr>
          <w:p w14:paraId="2D3155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52.232,42</w:t>
            </w:r>
          </w:p>
        </w:tc>
        <w:tc>
          <w:tcPr>
            <w:tcW w:w="1300" w:type="dxa"/>
          </w:tcPr>
          <w:p w14:paraId="58AB22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861834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FF739D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40.484,91</w:t>
            </w:r>
          </w:p>
        </w:tc>
        <w:tc>
          <w:tcPr>
            <w:tcW w:w="960" w:type="dxa"/>
          </w:tcPr>
          <w:p w14:paraId="1A7242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77,51%</w:t>
            </w:r>
          </w:p>
        </w:tc>
        <w:tc>
          <w:tcPr>
            <w:tcW w:w="960" w:type="dxa"/>
          </w:tcPr>
          <w:p w14:paraId="2C6CE8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B9FE73D" w14:textId="77777777" w:rsidTr="00842AE7">
        <w:tc>
          <w:tcPr>
            <w:tcW w:w="3053" w:type="dxa"/>
          </w:tcPr>
          <w:p w14:paraId="104447D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6113 Porez na dohodak od imovine i imovinskih prava</w:t>
            </w:r>
          </w:p>
        </w:tc>
        <w:tc>
          <w:tcPr>
            <w:tcW w:w="1300" w:type="dxa"/>
          </w:tcPr>
          <w:p w14:paraId="2684B3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8.303,36</w:t>
            </w:r>
          </w:p>
        </w:tc>
        <w:tc>
          <w:tcPr>
            <w:tcW w:w="1300" w:type="dxa"/>
          </w:tcPr>
          <w:p w14:paraId="4BF5C8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F1804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77CED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10.626,41</w:t>
            </w:r>
          </w:p>
        </w:tc>
        <w:tc>
          <w:tcPr>
            <w:tcW w:w="960" w:type="dxa"/>
          </w:tcPr>
          <w:p w14:paraId="1EA508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127,98%</w:t>
            </w:r>
          </w:p>
        </w:tc>
        <w:tc>
          <w:tcPr>
            <w:tcW w:w="960" w:type="dxa"/>
          </w:tcPr>
          <w:p w14:paraId="3C3300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94E83A2" w14:textId="77777777" w:rsidTr="00842AE7">
        <w:tc>
          <w:tcPr>
            <w:tcW w:w="3053" w:type="dxa"/>
          </w:tcPr>
          <w:p w14:paraId="1076D16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6114 Porez na dohodak od kapitala</w:t>
            </w:r>
          </w:p>
        </w:tc>
        <w:tc>
          <w:tcPr>
            <w:tcW w:w="1300" w:type="dxa"/>
          </w:tcPr>
          <w:p w14:paraId="394BFF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15.918,16</w:t>
            </w:r>
          </w:p>
        </w:tc>
        <w:tc>
          <w:tcPr>
            <w:tcW w:w="1300" w:type="dxa"/>
          </w:tcPr>
          <w:p w14:paraId="339232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AA118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13E86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18.961,96</w:t>
            </w:r>
          </w:p>
        </w:tc>
        <w:tc>
          <w:tcPr>
            <w:tcW w:w="960" w:type="dxa"/>
          </w:tcPr>
          <w:p w14:paraId="36B956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119,12%</w:t>
            </w:r>
          </w:p>
        </w:tc>
        <w:tc>
          <w:tcPr>
            <w:tcW w:w="960" w:type="dxa"/>
          </w:tcPr>
          <w:p w14:paraId="7F3758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ABC78F9" w14:textId="77777777" w:rsidTr="00842AE7">
        <w:tc>
          <w:tcPr>
            <w:tcW w:w="3053" w:type="dxa"/>
          </w:tcPr>
          <w:p w14:paraId="241C8B2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6115 Porez na dohodak po godišnjoj prijavi</w:t>
            </w:r>
          </w:p>
        </w:tc>
        <w:tc>
          <w:tcPr>
            <w:tcW w:w="1300" w:type="dxa"/>
          </w:tcPr>
          <w:p w14:paraId="76145F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27.000,45</w:t>
            </w:r>
          </w:p>
        </w:tc>
        <w:tc>
          <w:tcPr>
            <w:tcW w:w="1300" w:type="dxa"/>
          </w:tcPr>
          <w:p w14:paraId="06ABC0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61001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F1DA3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28.328,89</w:t>
            </w:r>
          </w:p>
        </w:tc>
        <w:tc>
          <w:tcPr>
            <w:tcW w:w="960" w:type="dxa"/>
          </w:tcPr>
          <w:p w14:paraId="1F252B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104,92%</w:t>
            </w:r>
          </w:p>
        </w:tc>
        <w:tc>
          <w:tcPr>
            <w:tcW w:w="960" w:type="dxa"/>
          </w:tcPr>
          <w:p w14:paraId="6FFC3C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D7CE644" w14:textId="77777777" w:rsidTr="00842AE7">
        <w:tc>
          <w:tcPr>
            <w:tcW w:w="3053" w:type="dxa"/>
          </w:tcPr>
          <w:p w14:paraId="6B79B1C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6117 Povrat poreza i prireza na dohodak po godišnjoj prijavi</w:t>
            </w:r>
          </w:p>
        </w:tc>
        <w:tc>
          <w:tcPr>
            <w:tcW w:w="1300" w:type="dxa"/>
          </w:tcPr>
          <w:p w14:paraId="36A74B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-72.932,11</w:t>
            </w:r>
          </w:p>
        </w:tc>
        <w:tc>
          <w:tcPr>
            <w:tcW w:w="1300" w:type="dxa"/>
          </w:tcPr>
          <w:p w14:paraId="4B1136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E6E3A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5BC41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-87.275,06</w:t>
            </w:r>
          </w:p>
        </w:tc>
        <w:tc>
          <w:tcPr>
            <w:tcW w:w="960" w:type="dxa"/>
          </w:tcPr>
          <w:p w14:paraId="7223C66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119,67%</w:t>
            </w:r>
          </w:p>
        </w:tc>
        <w:tc>
          <w:tcPr>
            <w:tcW w:w="960" w:type="dxa"/>
          </w:tcPr>
          <w:p w14:paraId="61802E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A725289" w14:textId="77777777" w:rsidTr="00842AE7">
        <w:tc>
          <w:tcPr>
            <w:tcW w:w="3053" w:type="dxa"/>
            <w:shd w:val="clear" w:color="auto" w:fill="F2F2F2"/>
          </w:tcPr>
          <w:p w14:paraId="0B9A6B3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613 Porezi na imovinu</w:t>
            </w:r>
          </w:p>
        </w:tc>
        <w:tc>
          <w:tcPr>
            <w:tcW w:w="1300" w:type="dxa"/>
            <w:shd w:val="clear" w:color="auto" w:fill="F2F2F2"/>
          </w:tcPr>
          <w:p w14:paraId="3E0FCC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32.550,89</w:t>
            </w:r>
          </w:p>
        </w:tc>
        <w:tc>
          <w:tcPr>
            <w:tcW w:w="1300" w:type="dxa"/>
            <w:shd w:val="clear" w:color="auto" w:fill="F2F2F2"/>
          </w:tcPr>
          <w:p w14:paraId="7F21B1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4A9643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01ADCB0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37.521,30</w:t>
            </w:r>
          </w:p>
        </w:tc>
        <w:tc>
          <w:tcPr>
            <w:tcW w:w="960" w:type="dxa"/>
            <w:shd w:val="clear" w:color="auto" w:fill="F2F2F2"/>
          </w:tcPr>
          <w:p w14:paraId="035203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115,27%</w:t>
            </w:r>
          </w:p>
        </w:tc>
        <w:tc>
          <w:tcPr>
            <w:tcW w:w="960" w:type="dxa"/>
            <w:shd w:val="clear" w:color="auto" w:fill="F2F2F2"/>
          </w:tcPr>
          <w:p w14:paraId="7C502A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253EDCE" w14:textId="77777777" w:rsidTr="00842AE7">
        <w:tc>
          <w:tcPr>
            <w:tcW w:w="3053" w:type="dxa"/>
          </w:tcPr>
          <w:p w14:paraId="7ED509E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6131 Stalni porezi na nepokretnu imovinu (zemlju, zgrade, kuće i ostalo)</w:t>
            </w:r>
          </w:p>
        </w:tc>
        <w:tc>
          <w:tcPr>
            <w:tcW w:w="1300" w:type="dxa"/>
          </w:tcPr>
          <w:p w14:paraId="4DE94B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399,00</w:t>
            </w:r>
          </w:p>
        </w:tc>
        <w:tc>
          <w:tcPr>
            <w:tcW w:w="1300" w:type="dxa"/>
          </w:tcPr>
          <w:p w14:paraId="0A03D3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FD7FA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BAE190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1.849,54</w:t>
            </w:r>
          </w:p>
        </w:tc>
        <w:tc>
          <w:tcPr>
            <w:tcW w:w="960" w:type="dxa"/>
          </w:tcPr>
          <w:p w14:paraId="5102488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463,54%</w:t>
            </w:r>
          </w:p>
        </w:tc>
        <w:tc>
          <w:tcPr>
            <w:tcW w:w="960" w:type="dxa"/>
          </w:tcPr>
          <w:p w14:paraId="5FA544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E8459BE" w14:textId="77777777" w:rsidTr="00842AE7">
        <w:tc>
          <w:tcPr>
            <w:tcW w:w="3053" w:type="dxa"/>
          </w:tcPr>
          <w:p w14:paraId="48D6E08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6134 Povremeni porezi na imovinu</w:t>
            </w:r>
          </w:p>
        </w:tc>
        <w:tc>
          <w:tcPr>
            <w:tcW w:w="1300" w:type="dxa"/>
          </w:tcPr>
          <w:p w14:paraId="766FD1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32.151,89</w:t>
            </w:r>
          </w:p>
        </w:tc>
        <w:tc>
          <w:tcPr>
            <w:tcW w:w="1300" w:type="dxa"/>
          </w:tcPr>
          <w:p w14:paraId="3AD4CD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0CB84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A9B8A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35.671,76</w:t>
            </w:r>
          </w:p>
        </w:tc>
        <w:tc>
          <w:tcPr>
            <w:tcW w:w="960" w:type="dxa"/>
          </w:tcPr>
          <w:p w14:paraId="6C2B478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110,95%</w:t>
            </w:r>
          </w:p>
        </w:tc>
        <w:tc>
          <w:tcPr>
            <w:tcW w:w="960" w:type="dxa"/>
          </w:tcPr>
          <w:p w14:paraId="536400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B1056AB" w14:textId="77777777" w:rsidTr="00842AE7">
        <w:tc>
          <w:tcPr>
            <w:tcW w:w="3053" w:type="dxa"/>
            <w:shd w:val="clear" w:color="auto" w:fill="F2F2F2"/>
          </w:tcPr>
          <w:p w14:paraId="7673991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614 Porezi na robu i usluge</w:t>
            </w:r>
          </w:p>
        </w:tc>
        <w:tc>
          <w:tcPr>
            <w:tcW w:w="1300" w:type="dxa"/>
            <w:shd w:val="clear" w:color="auto" w:fill="F2F2F2"/>
          </w:tcPr>
          <w:p w14:paraId="4BC554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16,99</w:t>
            </w:r>
          </w:p>
        </w:tc>
        <w:tc>
          <w:tcPr>
            <w:tcW w:w="1300" w:type="dxa"/>
            <w:shd w:val="clear" w:color="auto" w:fill="F2F2F2"/>
          </w:tcPr>
          <w:p w14:paraId="6C45060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F0452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3EAF35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77857C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6FBF5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1AA741E" w14:textId="77777777" w:rsidTr="00842AE7">
        <w:tc>
          <w:tcPr>
            <w:tcW w:w="3053" w:type="dxa"/>
          </w:tcPr>
          <w:p w14:paraId="5CD9984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6142 Porez na promet</w:t>
            </w:r>
          </w:p>
        </w:tc>
        <w:tc>
          <w:tcPr>
            <w:tcW w:w="1300" w:type="dxa"/>
          </w:tcPr>
          <w:p w14:paraId="22B340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16,99</w:t>
            </w:r>
          </w:p>
        </w:tc>
        <w:tc>
          <w:tcPr>
            <w:tcW w:w="1300" w:type="dxa"/>
          </w:tcPr>
          <w:p w14:paraId="51C7A3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2CF7D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D139B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143F5E5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E125D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5406EBC" w14:textId="77777777" w:rsidTr="00842AE7">
        <w:tc>
          <w:tcPr>
            <w:tcW w:w="3053" w:type="dxa"/>
            <w:shd w:val="clear" w:color="auto" w:fill="DDEBF7"/>
          </w:tcPr>
          <w:p w14:paraId="033551A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 Pomoći iz inozemstva i od subjekata unutar općeg proračuna</w:t>
            </w:r>
          </w:p>
        </w:tc>
        <w:tc>
          <w:tcPr>
            <w:tcW w:w="1300" w:type="dxa"/>
            <w:shd w:val="clear" w:color="auto" w:fill="DDEBF7"/>
          </w:tcPr>
          <w:p w14:paraId="2F8A5A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719.098,49</w:t>
            </w:r>
          </w:p>
        </w:tc>
        <w:tc>
          <w:tcPr>
            <w:tcW w:w="1300" w:type="dxa"/>
            <w:shd w:val="clear" w:color="auto" w:fill="DDEBF7"/>
          </w:tcPr>
          <w:p w14:paraId="69C646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646.703,28</w:t>
            </w:r>
          </w:p>
        </w:tc>
        <w:tc>
          <w:tcPr>
            <w:tcW w:w="1300" w:type="dxa"/>
            <w:shd w:val="clear" w:color="auto" w:fill="DDEBF7"/>
          </w:tcPr>
          <w:p w14:paraId="767D78F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646.703,28</w:t>
            </w:r>
          </w:p>
        </w:tc>
        <w:tc>
          <w:tcPr>
            <w:tcW w:w="1300" w:type="dxa"/>
            <w:shd w:val="clear" w:color="auto" w:fill="DDEBF7"/>
          </w:tcPr>
          <w:p w14:paraId="46977E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616.703,27</w:t>
            </w:r>
          </w:p>
        </w:tc>
        <w:tc>
          <w:tcPr>
            <w:tcW w:w="960" w:type="dxa"/>
            <w:shd w:val="clear" w:color="auto" w:fill="DDEBF7"/>
          </w:tcPr>
          <w:p w14:paraId="3CE32A3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85,76%</w:t>
            </w:r>
          </w:p>
        </w:tc>
        <w:tc>
          <w:tcPr>
            <w:tcW w:w="960" w:type="dxa"/>
            <w:shd w:val="clear" w:color="auto" w:fill="DDEBF7"/>
          </w:tcPr>
          <w:p w14:paraId="71D7F7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95,36%</w:t>
            </w:r>
          </w:p>
        </w:tc>
      </w:tr>
      <w:tr w:rsidR="008911C3" w:rsidRPr="008911C3" w14:paraId="4283E1E1" w14:textId="77777777" w:rsidTr="00842AE7">
        <w:tc>
          <w:tcPr>
            <w:tcW w:w="3053" w:type="dxa"/>
            <w:shd w:val="clear" w:color="auto" w:fill="F2F2F2"/>
          </w:tcPr>
          <w:p w14:paraId="13E4D0A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633 Pomoći proračunu iz drugih proračuna i izvanproračunskim korisnicima</w:t>
            </w:r>
          </w:p>
        </w:tc>
        <w:tc>
          <w:tcPr>
            <w:tcW w:w="1300" w:type="dxa"/>
            <w:shd w:val="clear" w:color="auto" w:fill="F2F2F2"/>
          </w:tcPr>
          <w:p w14:paraId="4C2667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405.487,97</w:t>
            </w:r>
          </w:p>
        </w:tc>
        <w:tc>
          <w:tcPr>
            <w:tcW w:w="1300" w:type="dxa"/>
            <w:shd w:val="clear" w:color="auto" w:fill="F2F2F2"/>
          </w:tcPr>
          <w:p w14:paraId="785972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A94CAA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9304A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37.986,56</w:t>
            </w:r>
          </w:p>
        </w:tc>
        <w:tc>
          <w:tcPr>
            <w:tcW w:w="960" w:type="dxa"/>
            <w:shd w:val="clear" w:color="auto" w:fill="F2F2F2"/>
          </w:tcPr>
          <w:p w14:paraId="2C9D7F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9,37%</w:t>
            </w:r>
          </w:p>
        </w:tc>
        <w:tc>
          <w:tcPr>
            <w:tcW w:w="960" w:type="dxa"/>
            <w:shd w:val="clear" w:color="auto" w:fill="F2F2F2"/>
          </w:tcPr>
          <w:p w14:paraId="3137BE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04F7CD0" w14:textId="77777777" w:rsidTr="00842AE7">
        <w:tc>
          <w:tcPr>
            <w:tcW w:w="3053" w:type="dxa"/>
          </w:tcPr>
          <w:p w14:paraId="587D3BB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6331 Tekuće pomoći proračunu iz drugih proračuna i izvanproračunskim korisnicima</w:t>
            </w:r>
          </w:p>
        </w:tc>
        <w:tc>
          <w:tcPr>
            <w:tcW w:w="1300" w:type="dxa"/>
          </w:tcPr>
          <w:p w14:paraId="5767F6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345.113,97</w:t>
            </w:r>
          </w:p>
        </w:tc>
        <w:tc>
          <w:tcPr>
            <w:tcW w:w="1300" w:type="dxa"/>
          </w:tcPr>
          <w:p w14:paraId="4A5646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AE071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F6B00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21.986,56</w:t>
            </w:r>
          </w:p>
        </w:tc>
        <w:tc>
          <w:tcPr>
            <w:tcW w:w="960" w:type="dxa"/>
          </w:tcPr>
          <w:p w14:paraId="070087A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6,37%</w:t>
            </w:r>
          </w:p>
        </w:tc>
        <w:tc>
          <w:tcPr>
            <w:tcW w:w="960" w:type="dxa"/>
          </w:tcPr>
          <w:p w14:paraId="3A61AD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AF706F1" w14:textId="77777777" w:rsidTr="00842AE7">
        <w:tc>
          <w:tcPr>
            <w:tcW w:w="3053" w:type="dxa"/>
          </w:tcPr>
          <w:p w14:paraId="14742AA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6332 Kapitalne pomoći proračunu iz drugih proračuna i izvanproračunskim korisnicima</w:t>
            </w:r>
          </w:p>
        </w:tc>
        <w:tc>
          <w:tcPr>
            <w:tcW w:w="1300" w:type="dxa"/>
          </w:tcPr>
          <w:p w14:paraId="479522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60.374,00</w:t>
            </w:r>
          </w:p>
        </w:tc>
        <w:tc>
          <w:tcPr>
            <w:tcW w:w="1300" w:type="dxa"/>
          </w:tcPr>
          <w:p w14:paraId="3F59A6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D649EF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83278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16.000,00</w:t>
            </w:r>
          </w:p>
        </w:tc>
        <w:tc>
          <w:tcPr>
            <w:tcW w:w="960" w:type="dxa"/>
          </w:tcPr>
          <w:p w14:paraId="5337C8D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26,50%</w:t>
            </w:r>
          </w:p>
        </w:tc>
        <w:tc>
          <w:tcPr>
            <w:tcW w:w="960" w:type="dxa"/>
          </w:tcPr>
          <w:p w14:paraId="1E205F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1AA7545" w14:textId="77777777" w:rsidTr="00842AE7">
        <w:tc>
          <w:tcPr>
            <w:tcW w:w="3053" w:type="dxa"/>
            <w:shd w:val="clear" w:color="auto" w:fill="F2F2F2"/>
          </w:tcPr>
          <w:p w14:paraId="51D2201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634 Pomoći od izvanproračunskih korisnika</w:t>
            </w:r>
          </w:p>
        </w:tc>
        <w:tc>
          <w:tcPr>
            <w:tcW w:w="1300" w:type="dxa"/>
            <w:shd w:val="clear" w:color="auto" w:fill="F2F2F2"/>
          </w:tcPr>
          <w:p w14:paraId="0525283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115.768,29</w:t>
            </w:r>
          </w:p>
        </w:tc>
        <w:tc>
          <w:tcPr>
            <w:tcW w:w="1300" w:type="dxa"/>
            <w:shd w:val="clear" w:color="auto" w:fill="F2F2F2"/>
          </w:tcPr>
          <w:p w14:paraId="7D835E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3BFD8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61D456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40.390,00</w:t>
            </w:r>
          </w:p>
        </w:tc>
        <w:tc>
          <w:tcPr>
            <w:tcW w:w="960" w:type="dxa"/>
            <w:shd w:val="clear" w:color="auto" w:fill="F2F2F2"/>
          </w:tcPr>
          <w:p w14:paraId="29FC54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34,89%</w:t>
            </w:r>
          </w:p>
        </w:tc>
        <w:tc>
          <w:tcPr>
            <w:tcW w:w="960" w:type="dxa"/>
            <w:shd w:val="clear" w:color="auto" w:fill="F2F2F2"/>
          </w:tcPr>
          <w:p w14:paraId="50330D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7ABD4D4" w14:textId="77777777" w:rsidTr="00842AE7">
        <w:tc>
          <w:tcPr>
            <w:tcW w:w="3053" w:type="dxa"/>
          </w:tcPr>
          <w:p w14:paraId="1361C40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 xml:space="preserve">6341 Tekuće pomoći od izvanproračunskih korisnika </w:t>
            </w:r>
          </w:p>
        </w:tc>
        <w:tc>
          <w:tcPr>
            <w:tcW w:w="1300" w:type="dxa"/>
          </w:tcPr>
          <w:p w14:paraId="28AA83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69.695,00</w:t>
            </w:r>
          </w:p>
        </w:tc>
        <w:tc>
          <w:tcPr>
            <w:tcW w:w="1300" w:type="dxa"/>
          </w:tcPr>
          <w:p w14:paraId="30899D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A6EC6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6B67C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960" w:type="dxa"/>
          </w:tcPr>
          <w:p w14:paraId="51CF48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32,91%</w:t>
            </w:r>
          </w:p>
        </w:tc>
        <w:tc>
          <w:tcPr>
            <w:tcW w:w="960" w:type="dxa"/>
          </w:tcPr>
          <w:p w14:paraId="180F8D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9B110D5" w14:textId="77777777" w:rsidTr="00842AE7">
        <w:tc>
          <w:tcPr>
            <w:tcW w:w="3053" w:type="dxa"/>
          </w:tcPr>
          <w:p w14:paraId="0610A26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6342 Kapitalne pomoći od izvanproračunskih korisnika</w:t>
            </w:r>
          </w:p>
        </w:tc>
        <w:tc>
          <w:tcPr>
            <w:tcW w:w="1300" w:type="dxa"/>
          </w:tcPr>
          <w:p w14:paraId="47333E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46.073,29</w:t>
            </w:r>
          </w:p>
        </w:tc>
        <w:tc>
          <w:tcPr>
            <w:tcW w:w="1300" w:type="dxa"/>
          </w:tcPr>
          <w:p w14:paraId="13DE9E7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E72A0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E8A54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960" w:type="dxa"/>
          </w:tcPr>
          <w:p w14:paraId="4BCFFC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37,87%</w:t>
            </w:r>
          </w:p>
        </w:tc>
        <w:tc>
          <w:tcPr>
            <w:tcW w:w="960" w:type="dxa"/>
          </w:tcPr>
          <w:p w14:paraId="050F5E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40BAD40" w14:textId="77777777" w:rsidTr="00842AE7">
        <w:tc>
          <w:tcPr>
            <w:tcW w:w="3053" w:type="dxa"/>
            <w:shd w:val="clear" w:color="auto" w:fill="F2F2F2"/>
          </w:tcPr>
          <w:p w14:paraId="58DF955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635 Pomoći izravnanja za decentralizirane funkcije i fiskalnog izravnanja</w:t>
            </w:r>
          </w:p>
        </w:tc>
        <w:tc>
          <w:tcPr>
            <w:tcW w:w="1300" w:type="dxa"/>
            <w:shd w:val="clear" w:color="auto" w:fill="F2F2F2"/>
          </w:tcPr>
          <w:p w14:paraId="147216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77DFE1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62DF86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42858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321.008,63</w:t>
            </w:r>
          </w:p>
        </w:tc>
        <w:tc>
          <w:tcPr>
            <w:tcW w:w="960" w:type="dxa"/>
            <w:shd w:val="clear" w:color="auto" w:fill="F2F2F2"/>
          </w:tcPr>
          <w:p w14:paraId="0AD07F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7BB46E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CF2B0A4" w14:textId="77777777" w:rsidTr="00842AE7">
        <w:tc>
          <w:tcPr>
            <w:tcW w:w="3053" w:type="dxa"/>
          </w:tcPr>
          <w:p w14:paraId="5F0256F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 xml:space="preserve">6353 Pomoći fiskalnog </w:t>
            </w:r>
            <w:proofErr w:type="spellStart"/>
            <w:r w:rsidRPr="008911C3">
              <w:rPr>
                <w:rFonts w:ascii="Times New Roman" w:eastAsia="Calibri" w:hAnsi="Times New Roman" w:cs="Times New Roman"/>
                <w:kern w:val="0"/>
                <w:sz w:val="18"/>
                <w:szCs w:val="18"/>
                <w14:ligatures w14:val="none"/>
              </w:rPr>
              <w:t>izravanja</w:t>
            </w:r>
            <w:proofErr w:type="spellEnd"/>
          </w:p>
        </w:tc>
        <w:tc>
          <w:tcPr>
            <w:tcW w:w="1300" w:type="dxa"/>
          </w:tcPr>
          <w:p w14:paraId="77CF8F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70CBD9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75589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7759F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321.008,63</w:t>
            </w:r>
          </w:p>
        </w:tc>
        <w:tc>
          <w:tcPr>
            <w:tcW w:w="960" w:type="dxa"/>
          </w:tcPr>
          <w:p w14:paraId="4683AD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4B5C9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3F33FF2" w14:textId="77777777" w:rsidTr="00842AE7">
        <w:tc>
          <w:tcPr>
            <w:tcW w:w="3053" w:type="dxa"/>
            <w:shd w:val="clear" w:color="auto" w:fill="F2F2F2"/>
          </w:tcPr>
          <w:p w14:paraId="556F446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638 Pomoći temeljem prijenosa EU sredstava</w:t>
            </w:r>
          </w:p>
        </w:tc>
        <w:tc>
          <w:tcPr>
            <w:tcW w:w="1300" w:type="dxa"/>
            <w:shd w:val="clear" w:color="auto" w:fill="F2F2F2"/>
          </w:tcPr>
          <w:p w14:paraId="289F8E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197.842,23</w:t>
            </w:r>
          </w:p>
        </w:tc>
        <w:tc>
          <w:tcPr>
            <w:tcW w:w="1300" w:type="dxa"/>
            <w:shd w:val="clear" w:color="auto" w:fill="F2F2F2"/>
          </w:tcPr>
          <w:p w14:paraId="0C33BD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7F602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73DCA2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217.318,08</w:t>
            </w:r>
          </w:p>
        </w:tc>
        <w:tc>
          <w:tcPr>
            <w:tcW w:w="960" w:type="dxa"/>
            <w:shd w:val="clear" w:color="auto" w:fill="F2F2F2"/>
          </w:tcPr>
          <w:p w14:paraId="725EBA4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109,84%</w:t>
            </w:r>
          </w:p>
        </w:tc>
        <w:tc>
          <w:tcPr>
            <w:tcW w:w="960" w:type="dxa"/>
            <w:shd w:val="clear" w:color="auto" w:fill="F2F2F2"/>
          </w:tcPr>
          <w:p w14:paraId="371E64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923CD1E" w14:textId="77777777" w:rsidTr="00842AE7">
        <w:tc>
          <w:tcPr>
            <w:tcW w:w="3053" w:type="dxa"/>
          </w:tcPr>
          <w:p w14:paraId="45E8DC1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6381 Tekuće pomoći temeljem prijenosa EU sredstava</w:t>
            </w:r>
          </w:p>
        </w:tc>
        <w:tc>
          <w:tcPr>
            <w:tcW w:w="1300" w:type="dxa"/>
          </w:tcPr>
          <w:p w14:paraId="11511D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197.842,23</w:t>
            </w:r>
          </w:p>
        </w:tc>
        <w:tc>
          <w:tcPr>
            <w:tcW w:w="1300" w:type="dxa"/>
          </w:tcPr>
          <w:p w14:paraId="6FD35C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A9ED43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A402F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217.318,08</w:t>
            </w:r>
          </w:p>
        </w:tc>
        <w:tc>
          <w:tcPr>
            <w:tcW w:w="960" w:type="dxa"/>
          </w:tcPr>
          <w:p w14:paraId="6B7A76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109,84%</w:t>
            </w:r>
          </w:p>
        </w:tc>
        <w:tc>
          <w:tcPr>
            <w:tcW w:w="960" w:type="dxa"/>
          </w:tcPr>
          <w:p w14:paraId="5419497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CA90445" w14:textId="77777777" w:rsidTr="00842AE7">
        <w:tc>
          <w:tcPr>
            <w:tcW w:w="3053" w:type="dxa"/>
            <w:shd w:val="clear" w:color="auto" w:fill="DDEBF7"/>
          </w:tcPr>
          <w:p w14:paraId="1D80D9E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 Prihodi od imovine</w:t>
            </w:r>
          </w:p>
        </w:tc>
        <w:tc>
          <w:tcPr>
            <w:tcW w:w="1300" w:type="dxa"/>
            <w:shd w:val="clear" w:color="auto" w:fill="DDEBF7"/>
          </w:tcPr>
          <w:p w14:paraId="733463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61.861,92</w:t>
            </w:r>
          </w:p>
        </w:tc>
        <w:tc>
          <w:tcPr>
            <w:tcW w:w="1300" w:type="dxa"/>
            <w:shd w:val="clear" w:color="auto" w:fill="DDEBF7"/>
          </w:tcPr>
          <w:p w14:paraId="3BCFD9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96.847,73</w:t>
            </w:r>
          </w:p>
        </w:tc>
        <w:tc>
          <w:tcPr>
            <w:tcW w:w="1300" w:type="dxa"/>
            <w:shd w:val="clear" w:color="auto" w:fill="DDEBF7"/>
          </w:tcPr>
          <w:p w14:paraId="2FD2228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96.847,73</w:t>
            </w:r>
          </w:p>
        </w:tc>
        <w:tc>
          <w:tcPr>
            <w:tcW w:w="1300" w:type="dxa"/>
            <w:shd w:val="clear" w:color="auto" w:fill="DDEBF7"/>
          </w:tcPr>
          <w:p w14:paraId="2B8407F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71.889,75</w:t>
            </w:r>
          </w:p>
        </w:tc>
        <w:tc>
          <w:tcPr>
            <w:tcW w:w="960" w:type="dxa"/>
            <w:shd w:val="clear" w:color="auto" w:fill="DDEBF7"/>
          </w:tcPr>
          <w:p w14:paraId="03323D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116,21%</w:t>
            </w:r>
          </w:p>
        </w:tc>
        <w:tc>
          <w:tcPr>
            <w:tcW w:w="960" w:type="dxa"/>
            <w:shd w:val="clear" w:color="auto" w:fill="DDEBF7"/>
          </w:tcPr>
          <w:p w14:paraId="397084F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74,23%</w:t>
            </w:r>
          </w:p>
        </w:tc>
      </w:tr>
      <w:tr w:rsidR="008911C3" w:rsidRPr="008911C3" w14:paraId="18ED9297" w14:textId="77777777" w:rsidTr="00842AE7">
        <w:tc>
          <w:tcPr>
            <w:tcW w:w="3053" w:type="dxa"/>
            <w:shd w:val="clear" w:color="auto" w:fill="F2F2F2"/>
          </w:tcPr>
          <w:p w14:paraId="6B15991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641 Prihodi od financijske imovine</w:t>
            </w:r>
          </w:p>
        </w:tc>
        <w:tc>
          <w:tcPr>
            <w:tcW w:w="1300" w:type="dxa"/>
            <w:shd w:val="clear" w:color="auto" w:fill="F2F2F2"/>
          </w:tcPr>
          <w:p w14:paraId="369DFE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30,22</w:t>
            </w:r>
          </w:p>
        </w:tc>
        <w:tc>
          <w:tcPr>
            <w:tcW w:w="1300" w:type="dxa"/>
            <w:shd w:val="clear" w:color="auto" w:fill="F2F2F2"/>
          </w:tcPr>
          <w:p w14:paraId="6634F4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88D34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7C145B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37,35</w:t>
            </w:r>
          </w:p>
        </w:tc>
        <w:tc>
          <w:tcPr>
            <w:tcW w:w="960" w:type="dxa"/>
            <w:shd w:val="clear" w:color="auto" w:fill="F2F2F2"/>
          </w:tcPr>
          <w:p w14:paraId="3412B4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123,59%</w:t>
            </w:r>
          </w:p>
        </w:tc>
        <w:tc>
          <w:tcPr>
            <w:tcW w:w="960" w:type="dxa"/>
            <w:shd w:val="clear" w:color="auto" w:fill="F2F2F2"/>
          </w:tcPr>
          <w:p w14:paraId="4CA60A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CE53786" w14:textId="77777777" w:rsidTr="00842AE7">
        <w:tc>
          <w:tcPr>
            <w:tcW w:w="3053" w:type="dxa"/>
          </w:tcPr>
          <w:p w14:paraId="6D1D664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6419 Ostali prihodi od financijske imovine</w:t>
            </w:r>
          </w:p>
        </w:tc>
        <w:tc>
          <w:tcPr>
            <w:tcW w:w="1300" w:type="dxa"/>
          </w:tcPr>
          <w:p w14:paraId="1BE966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30,22</w:t>
            </w:r>
          </w:p>
        </w:tc>
        <w:tc>
          <w:tcPr>
            <w:tcW w:w="1300" w:type="dxa"/>
          </w:tcPr>
          <w:p w14:paraId="641B37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31AB0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1FBB2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37,35</w:t>
            </w:r>
          </w:p>
        </w:tc>
        <w:tc>
          <w:tcPr>
            <w:tcW w:w="960" w:type="dxa"/>
          </w:tcPr>
          <w:p w14:paraId="1FF069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123,59%</w:t>
            </w:r>
          </w:p>
        </w:tc>
        <w:tc>
          <w:tcPr>
            <w:tcW w:w="960" w:type="dxa"/>
          </w:tcPr>
          <w:p w14:paraId="6516F5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583CEA5" w14:textId="77777777" w:rsidTr="00842AE7">
        <w:tc>
          <w:tcPr>
            <w:tcW w:w="3053" w:type="dxa"/>
            <w:shd w:val="clear" w:color="auto" w:fill="F2F2F2"/>
          </w:tcPr>
          <w:p w14:paraId="408FF2E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642 Prihodi od nefinancijske imovine</w:t>
            </w:r>
          </w:p>
        </w:tc>
        <w:tc>
          <w:tcPr>
            <w:tcW w:w="1300" w:type="dxa"/>
            <w:shd w:val="clear" w:color="auto" w:fill="F2F2F2"/>
          </w:tcPr>
          <w:p w14:paraId="6D65B4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61.831,70</w:t>
            </w:r>
          </w:p>
        </w:tc>
        <w:tc>
          <w:tcPr>
            <w:tcW w:w="1300" w:type="dxa"/>
            <w:shd w:val="clear" w:color="auto" w:fill="F2F2F2"/>
          </w:tcPr>
          <w:p w14:paraId="71D6CB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84EDC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6475603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71.852,40</w:t>
            </w:r>
          </w:p>
        </w:tc>
        <w:tc>
          <w:tcPr>
            <w:tcW w:w="960" w:type="dxa"/>
            <w:shd w:val="clear" w:color="auto" w:fill="F2F2F2"/>
          </w:tcPr>
          <w:p w14:paraId="05F930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116,21%</w:t>
            </w:r>
          </w:p>
        </w:tc>
        <w:tc>
          <w:tcPr>
            <w:tcW w:w="960" w:type="dxa"/>
            <w:shd w:val="clear" w:color="auto" w:fill="F2F2F2"/>
          </w:tcPr>
          <w:p w14:paraId="43B6C3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54F6194" w14:textId="77777777" w:rsidTr="00842AE7">
        <w:tc>
          <w:tcPr>
            <w:tcW w:w="3053" w:type="dxa"/>
          </w:tcPr>
          <w:p w14:paraId="3C9B6AF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6421 Naknade za koncesije</w:t>
            </w:r>
          </w:p>
        </w:tc>
        <w:tc>
          <w:tcPr>
            <w:tcW w:w="1300" w:type="dxa"/>
          </w:tcPr>
          <w:p w14:paraId="3163ED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48.155,26</w:t>
            </w:r>
          </w:p>
        </w:tc>
        <w:tc>
          <w:tcPr>
            <w:tcW w:w="1300" w:type="dxa"/>
          </w:tcPr>
          <w:p w14:paraId="6191E1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4778F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D298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49.140,64</w:t>
            </w:r>
          </w:p>
        </w:tc>
        <w:tc>
          <w:tcPr>
            <w:tcW w:w="960" w:type="dxa"/>
          </w:tcPr>
          <w:p w14:paraId="4F3FF1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102,05%</w:t>
            </w:r>
          </w:p>
        </w:tc>
        <w:tc>
          <w:tcPr>
            <w:tcW w:w="960" w:type="dxa"/>
          </w:tcPr>
          <w:p w14:paraId="6326DF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25376D4" w14:textId="77777777" w:rsidTr="00842AE7">
        <w:tc>
          <w:tcPr>
            <w:tcW w:w="3053" w:type="dxa"/>
          </w:tcPr>
          <w:p w14:paraId="315F67F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6422 Prihodi od zakupa i iznajmljivanja imovine</w:t>
            </w:r>
          </w:p>
        </w:tc>
        <w:tc>
          <w:tcPr>
            <w:tcW w:w="1300" w:type="dxa"/>
          </w:tcPr>
          <w:p w14:paraId="342482F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12.843,15</w:t>
            </w:r>
          </w:p>
        </w:tc>
        <w:tc>
          <w:tcPr>
            <w:tcW w:w="1300" w:type="dxa"/>
          </w:tcPr>
          <w:p w14:paraId="77C015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F178A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522C4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22.130,86</w:t>
            </w:r>
          </w:p>
        </w:tc>
        <w:tc>
          <w:tcPr>
            <w:tcW w:w="960" w:type="dxa"/>
          </w:tcPr>
          <w:p w14:paraId="01D5A8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172,32%</w:t>
            </w:r>
          </w:p>
        </w:tc>
        <w:tc>
          <w:tcPr>
            <w:tcW w:w="960" w:type="dxa"/>
          </w:tcPr>
          <w:p w14:paraId="7CA7F4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B7A47C1" w14:textId="77777777" w:rsidTr="00842AE7">
        <w:tc>
          <w:tcPr>
            <w:tcW w:w="3053" w:type="dxa"/>
          </w:tcPr>
          <w:p w14:paraId="6702798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6423 Naknada za korištenje nefinancijske imovine</w:t>
            </w:r>
          </w:p>
        </w:tc>
        <w:tc>
          <w:tcPr>
            <w:tcW w:w="1300" w:type="dxa"/>
          </w:tcPr>
          <w:p w14:paraId="64FE34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637,08</w:t>
            </w:r>
          </w:p>
        </w:tc>
        <w:tc>
          <w:tcPr>
            <w:tcW w:w="1300" w:type="dxa"/>
          </w:tcPr>
          <w:p w14:paraId="074110A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627FA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6D356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580,90</w:t>
            </w:r>
          </w:p>
        </w:tc>
        <w:tc>
          <w:tcPr>
            <w:tcW w:w="960" w:type="dxa"/>
          </w:tcPr>
          <w:p w14:paraId="14A0DF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91,18%</w:t>
            </w:r>
          </w:p>
        </w:tc>
        <w:tc>
          <w:tcPr>
            <w:tcW w:w="960" w:type="dxa"/>
          </w:tcPr>
          <w:p w14:paraId="7AB922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EF94744" w14:textId="77777777" w:rsidTr="00842AE7">
        <w:tc>
          <w:tcPr>
            <w:tcW w:w="3053" w:type="dxa"/>
          </w:tcPr>
          <w:p w14:paraId="0D1F930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6429 Ostali prihodi od nefinancijske imovine</w:t>
            </w:r>
          </w:p>
        </w:tc>
        <w:tc>
          <w:tcPr>
            <w:tcW w:w="1300" w:type="dxa"/>
          </w:tcPr>
          <w:p w14:paraId="0F592E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196,21</w:t>
            </w:r>
          </w:p>
        </w:tc>
        <w:tc>
          <w:tcPr>
            <w:tcW w:w="1300" w:type="dxa"/>
          </w:tcPr>
          <w:p w14:paraId="6B6115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67E76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C8360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170FA8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EB774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122B2E7" w14:textId="77777777" w:rsidTr="00842AE7">
        <w:tc>
          <w:tcPr>
            <w:tcW w:w="3053" w:type="dxa"/>
            <w:shd w:val="clear" w:color="auto" w:fill="DDEBF7"/>
          </w:tcPr>
          <w:p w14:paraId="6C2FF03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 Prihodi od upravnih i administrativnih pristojbi, pristojbi po posebnim propisima i naknada</w:t>
            </w:r>
          </w:p>
        </w:tc>
        <w:tc>
          <w:tcPr>
            <w:tcW w:w="1300" w:type="dxa"/>
            <w:shd w:val="clear" w:color="auto" w:fill="DDEBF7"/>
          </w:tcPr>
          <w:p w14:paraId="061F59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33.406,79</w:t>
            </w:r>
          </w:p>
        </w:tc>
        <w:tc>
          <w:tcPr>
            <w:tcW w:w="1300" w:type="dxa"/>
            <w:shd w:val="clear" w:color="auto" w:fill="DDEBF7"/>
          </w:tcPr>
          <w:p w14:paraId="7BADF7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94.650,81</w:t>
            </w:r>
          </w:p>
        </w:tc>
        <w:tc>
          <w:tcPr>
            <w:tcW w:w="1300" w:type="dxa"/>
            <w:shd w:val="clear" w:color="auto" w:fill="DDEBF7"/>
          </w:tcPr>
          <w:p w14:paraId="5BEAD1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94.650,81</w:t>
            </w:r>
          </w:p>
        </w:tc>
        <w:tc>
          <w:tcPr>
            <w:tcW w:w="1300" w:type="dxa"/>
            <w:shd w:val="clear" w:color="auto" w:fill="DDEBF7"/>
          </w:tcPr>
          <w:p w14:paraId="5A6ACB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96.882,89</w:t>
            </w:r>
          </w:p>
        </w:tc>
        <w:tc>
          <w:tcPr>
            <w:tcW w:w="960" w:type="dxa"/>
            <w:shd w:val="clear" w:color="auto" w:fill="DDEBF7"/>
          </w:tcPr>
          <w:p w14:paraId="4E18AC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290,01%</w:t>
            </w:r>
          </w:p>
        </w:tc>
        <w:tc>
          <w:tcPr>
            <w:tcW w:w="960" w:type="dxa"/>
            <w:shd w:val="clear" w:color="auto" w:fill="DDEBF7"/>
          </w:tcPr>
          <w:p w14:paraId="23A5F7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102,36%</w:t>
            </w:r>
          </w:p>
        </w:tc>
      </w:tr>
      <w:tr w:rsidR="008911C3" w:rsidRPr="008911C3" w14:paraId="6D05C3C2" w14:textId="77777777" w:rsidTr="00842AE7">
        <w:tc>
          <w:tcPr>
            <w:tcW w:w="3053" w:type="dxa"/>
            <w:shd w:val="clear" w:color="auto" w:fill="F2F2F2"/>
          </w:tcPr>
          <w:p w14:paraId="1B3604B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651 Upravne i administrativne pristojbe</w:t>
            </w:r>
          </w:p>
        </w:tc>
        <w:tc>
          <w:tcPr>
            <w:tcW w:w="1300" w:type="dxa"/>
            <w:shd w:val="clear" w:color="auto" w:fill="F2F2F2"/>
          </w:tcPr>
          <w:p w14:paraId="025E93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6.471,99</w:t>
            </w:r>
          </w:p>
        </w:tc>
        <w:tc>
          <w:tcPr>
            <w:tcW w:w="1300" w:type="dxa"/>
            <w:shd w:val="clear" w:color="auto" w:fill="F2F2F2"/>
          </w:tcPr>
          <w:p w14:paraId="0146CA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3D7E5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C9497E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6.712,00</w:t>
            </w:r>
          </w:p>
        </w:tc>
        <w:tc>
          <w:tcPr>
            <w:tcW w:w="960" w:type="dxa"/>
            <w:shd w:val="clear" w:color="auto" w:fill="F2F2F2"/>
          </w:tcPr>
          <w:p w14:paraId="4B9484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103,71%</w:t>
            </w:r>
          </w:p>
        </w:tc>
        <w:tc>
          <w:tcPr>
            <w:tcW w:w="960" w:type="dxa"/>
            <w:shd w:val="clear" w:color="auto" w:fill="F2F2F2"/>
          </w:tcPr>
          <w:p w14:paraId="1BB43FF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A2A665F" w14:textId="77777777" w:rsidTr="00842AE7">
        <w:tc>
          <w:tcPr>
            <w:tcW w:w="3053" w:type="dxa"/>
          </w:tcPr>
          <w:p w14:paraId="1133E70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6514 Ostale pristojbe i naknade</w:t>
            </w:r>
          </w:p>
        </w:tc>
        <w:tc>
          <w:tcPr>
            <w:tcW w:w="1300" w:type="dxa"/>
          </w:tcPr>
          <w:p w14:paraId="0F33EE6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6.471,99</w:t>
            </w:r>
          </w:p>
        </w:tc>
        <w:tc>
          <w:tcPr>
            <w:tcW w:w="1300" w:type="dxa"/>
          </w:tcPr>
          <w:p w14:paraId="564E02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9BBC4E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37DA5D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6.712,00</w:t>
            </w:r>
          </w:p>
        </w:tc>
        <w:tc>
          <w:tcPr>
            <w:tcW w:w="960" w:type="dxa"/>
          </w:tcPr>
          <w:p w14:paraId="064FED5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103,71%</w:t>
            </w:r>
          </w:p>
        </w:tc>
        <w:tc>
          <w:tcPr>
            <w:tcW w:w="960" w:type="dxa"/>
          </w:tcPr>
          <w:p w14:paraId="4351F4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D786488" w14:textId="77777777" w:rsidTr="00842AE7">
        <w:tc>
          <w:tcPr>
            <w:tcW w:w="3053" w:type="dxa"/>
            <w:shd w:val="clear" w:color="auto" w:fill="F2F2F2"/>
          </w:tcPr>
          <w:p w14:paraId="07A61FE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652 Prihodi po posebnim propisima</w:t>
            </w:r>
          </w:p>
        </w:tc>
        <w:tc>
          <w:tcPr>
            <w:tcW w:w="1300" w:type="dxa"/>
            <w:shd w:val="clear" w:color="auto" w:fill="F2F2F2"/>
          </w:tcPr>
          <w:p w14:paraId="0B23CA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7.708,25</w:t>
            </w:r>
          </w:p>
        </w:tc>
        <w:tc>
          <w:tcPr>
            <w:tcW w:w="1300" w:type="dxa"/>
            <w:shd w:val="clear" w:color="auto" w:fill="F2F2F2"/>
          </w:tcPr>
          <w:p w14:paraId="770921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469C5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8C68F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73.801,60</w:t>
            </w:r>
          </w:p>
        </w:tc>
        <w:tc>
          <w:tcPr>
            <w:tcW w:w="960" w:type="dxa"/>
            <w:shd w:val="clear" w:color="auto" w:fill="F2F2F2"/>
          </w:tcPr>
          <w:p w14:paraId="547B28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957,44%</w:t>
            </w:r>
          </w:p>
        </w:tc>
        <w:tc>
          <w:tcPr>
            <w:tcW w:w="960" w:type="dxa"/>
            <w:shd w:val="clear" w:color="auto" w:fill="F2F2F2"/>
          </w:tcPr>
          <w:p w14:paraId="13D5D5D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58A597F" w14:textId="77777777" w:rsidTr="00842AE7">
        <w:tc>
          <w:tcPr>
            <w:tcW w:w="3053" w:type="dxa"/>
          </w:tcPr>
          <w:p w14:paraId="5EB5725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6522 Prihodi vodnog gospodarstva</w:t>
            </w:r>
          </w:p>
        </w:tc>
        <w:tc>
          <w:tcPr>
            <w:tcW w:w="1300" w:type="dxa"/>
          </w:tcPr>
          <w:p w14:paraId="71EFA7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35,89</w:t>
            </w:r>
          </w:p>
        </w:tc>
        <w:tc>
          <w:tcPr>
            <w:tcW w:w="1300" w:type="dxa"/>
          </w:tcPr>
          <w:p w14:paraId="11F8DE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37E51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00EBD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08B5E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DAECA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0A7ED4E" w14:textId="77777777" w:rsidTr="00842AE7">
        <w:tc>
          <w:tcPr>
            <w:tcW w:w="3053" w:type="dxa"/>
          </w:tcPr>
          <w:p w14:paraId="17983D6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6524 Doprinosi za šume</w:t>
            </w:r>
          </w:p>
        </w:tc>
        <w:tc>
          <w:tcPr>
            <w:tcW w:w="1300" w:type="dxa"/>
          </w:tcPr>
          <w:p w14:paraId="46791B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7.412,36</w:t>
            </w:r>
          </w:p>
        </w:tc>
        <w:tc>
          <w:tcPr>
            <w:tcW w:w="1300" w:type="dxa"/>
          </w:tcPr>
          <w:p w14:paraId="2F1BDB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ACA8F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80020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73.801,60</w:t>
            </w:r>
          </w:p>
        </w:tc>
        <w:tc>
          <w:tcPr>
            <w:tcW w:w="960" w:type="dxa"/>
          </w:tcPr>
          <w:p w14:paraId="27ECEC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995,66%</w:t>
            </w:r>
          </w:p>
        </w:tc>
        <w:tc>
          <w:tcPr>
            <w:tcW w:w="960" w:type="dxa"/>
          </w:tcPr>
          <w:p w14:paraId="473613F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D5D7FA4" w14:textId="77777777" w:rsidTr="00842AE7">
        <w:tc>
          <w:tcPr>
            <w:tcW w:w="3053" w:type="dxa"/>
          </w:tcPr>
          <w:p w14:paraId="45477A4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 xml:space="preserve">6526 Ostali nespomenuti prihodi </w:t>
            </w:r>
          </w:p>
        </w:tc>
        <w:tc>
          <w:tcPr>
            <w:tcW w:w="1300" w:type="dxa"/>
          </w:tcPr>
          <w:p w14:paraId="622A4D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260,00</w:t>
            </w:r>
          </w:p>
        </w:tc>
        <w:tc>
          <w:tcPr>
            <w:tcW w:w="1300" w:type="dxa"/>
          </w:tcPr>
          <w:p w14:paraId="0BF117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B1A50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BA193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09A4D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AA66AD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9E215A5" w14:textId="77777777" w:rsidTr="00842AE7">
        <w:tc>
          <w:tcPr>
            <w:tcW w:w="3053" w:type="dxa"/>
            <w:shd w:val="clear" w:color="auto" w:fill="F2F2F2"/>
          </w:tcPr>
          <w:p w14:paraId="26F68B1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 xml:space="preserve">653 Komunalni doprinosi i naknade </w:t>
            </w:r>
          </w:p>
        </w:tc>
        <w:tc>
          <w:tcPr>
            <w:tcW w:w="1300" w:type="dxa"/>
            <w:shd w:val="clear" w:color="auto" w:fill="F2F2F2"/>
          </w:tcPr>
          <w:p w14:paraId="5B4313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19.226,55</w:t>
            </w:r>
          </w:p>
        </w:tc>
        <w:tc>
          <w:tcPr>
            <w:tcW w:w="1300" w:type="dxa"/>
            <w:shd w:val="clear" w:color="auto" w:fill="F2F2F2"/>
          </w:tcPr>
          <w:p w14:paraId="375891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BD867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7FF87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16.369,29</w:t>
            </w:r>
          </w:p>
        </w:tc>
        <w:tc>
          <w:tcPr>
            <w:tcW w:w="960" w:type="dxa"/>
            <w:shd w:val="clear" w:color="auto" w:fill="F2F2F2"/>
          </w:tcPr>
          <w:p w14:paraId="410BAD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85,14%</w:t>
            </w:r>
          </w:p>
        </w:tc>
        <w:tc>
          <w:tcPr>
            <w:tcW w:w="960" w:type="dxa"/>
            <w:shd w:val="clear" w:color="auto" w:fill="F2F2F2"/>
          </w:tcPr>
          <w:p w14:paraId="7813C7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02B6BD0" w14:textId="77777777" w:rsidTr="00842AE7">
        <w:tc>
          <w:tcPr>
            <w:tcW w:w="3053" w:type="dxa"/>
          </w:tcPr>
          <w:p w14:paraId="6165242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6531 Komunalni doprinos</w:t>
            </w:r>
          </w:p>
        </w:tc>
        <w:tc>
          <w:tcPr>
            <w:tcW w:w="1300" w:type="dxa"/>
          </w:tcPr>
          <w:p w14:paraId="00288B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2.371,54</w:t>
            </w:r>
          </w:p>
        </w:tc>
        <w:tc>
          <w:tcPr>
            <w:tcW w:w="1300" w:type="dxa"/>
          </w:tcPr>
          <w:p w14:paraId="2E6AD2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30DF6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9B628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C3A94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2E5078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FB10AF7" w14:textId="77777777" w:rsidTr="00842AE7">
        <w:tc>
          <w:tcPr>
            <w:tcW w:w="3053" w:type="dxa"/>
          </w:tcPr>
          <w:p w14:paraId="7CD3F5E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6532 Komunalna naknada</w:t>
            </w:r>
          </w:p>
        </w:tc>
        <w:tc>
          <w:tcPr>
            <w:tcW w:w="1300" w:type="dxa"/>
          </w:tcPr>
          <w:p w14:paraId="6A8EB6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16.855,01</w:t>
            </w:r>
          </w:p>
        </w:tc>
        <w:tc>
          <w:tcPr>
            <w:tcW w:w="1300" w:type="dxa"/>
          </w:tcPr>
          <w:p w14:paraId="0008B7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6779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19C14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16.369,29</w:t>
            </w:r>
          </w:p>
        </w:tc>
        <w:tc>
          <w:tcPr>
            <w:tcW w:w="960" w:type="dxa"/>
          </w:tcPr>
          <w:p w14:paraId="1BBD42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97,12%</w:t>
            </w:r>
          </w:p>
        </w:tc>
        <w:tc>
          <w:tcPr>
            <w:tcW w:w="960" w:type="dxa"/>
          </w:tcPr>
          <w:p w14:paraId="469DD2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B4C2747" w14:textId="77777777" w:rsidTr="00842AE7">
        <w:tc>
          <w:tcPr>
            <w:tcW w:w="3053" w:type="dxa"/>
            <w:shd w:val="clear" w:color="auto" w:fill="DDEBF7"/>
          </w:tcPr>
          <w:p w14:paraId="35FE62C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 Prihodi od prodaje proizvoda i robe te pruženih usluga, prihodi od donacija te povrati po protestiranim jamstvima</w:t>
            </w:r>
          </w:p>
        </w:tc>
        <w:tc>
          <w:tcPr>
            <w:tcW w:w="1300" w:type="dxa"/>
            <w:shd w:val="clear" w:color="auto" w:fill="DDEBF7"/>
          </w:tcPr>
          <w:p w14:paraId="7B21075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235.000,00</w:t>
            </w:r>
          </w:p>
        </w:tc>
        <w:tc>
          <w:tcPr>
            <w:tcW w:w="1300" w:type="dxa"/>
            <w:shd w:val="clear" w:color="auto" w:fill="DDEBF7"/>
          </w:tcPr>
          <w:p w14:paraId="3D24AA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250.000,00</w:t>
            </w:r>
          </w:p>
        </w:tc>
        <w:tc>
          <w:tcPr>
            <w:tcW w:w="1300" w:type="dxa"/>
            <w:shd w:val="clear" w:color="auto" w:fill="DDEBF7"/>
          </w:tcPr>
          <w:p w14:paraId="42AD7B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250.000,00</w:t>
            </w:r>
          </w:p>
        </w:tc>
        <w:tc>
          <w:tcPr>
            <w:tcW w:w="1300" w:type="dxa"/>
            <w:shd w:val="clear" w:color="auto" w:fill="DDEBF7"/>
          </w:tcPr>
          <w:p w14:paraId="146E051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250.000,00</w:t>
            </w:r>
          </w:p>
        </w:tc>
        <w:tc>
          <w:tcPr>
            <w:tcW w:w="960" w:type="dxa"/>
            <w:shd w:val="clear" w:color="auto" w:fill="DDEBF7"/>
          </w:tcPr>
          <w:p w14:paraId="5BC554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106,38%</w:t>
            </w:r>
          </w:p>
        </w:tc>
        <w:tc>
          <w:tcPr>
            <w:tcW w:w="960" w:type="dxa"/>
            <w:shd w:val="clear" w:color="auto" w:fill="DDEBF7"/>
          </w:tcPr>
          <w:p w14:paraId="3C5A32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5D255213" w14:textId="77777777" w:rsidTr="00842AE7">
        <w:tc>
          <w:tcPr>
            <w:tcW w:w="3053" w:type="dxa"/>
            <w:shd w:val="clear" w:color="auto" w:fill="F2F2F2"/>
          </w:tcPr>
          <w:p w14:paraId="638BBFC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 Donacije od pravnih i fizičkih osoba izvan općeg proračuna te povrat donacija i kapitalnih pomoći po protestiranim jamstvima</w:t>
            </w:r>
          </w:p>
        </w:tc>
        <w:tc>
          <w:tcPr>
            <w:tcW w:w="1300" w:type="dxa"/>
            <w:shd w:val="clear" w:color="auto" w:fill="F2F2F2"/>
          </w:tcPr>
          <w:p w14:paraId="034958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235.000,00</w:t>
            </w:r>
          </w:p>
        </w:tc>
        <w:tc>
          <w:tcPr>
            <w:tcW w:w="1300" w:type="dxa"/>
            <w:shd w:val="clear" w:color="auto" w:fill="F2F2F2"/>
          </w:tcPr>
          <w:p w14:paraId="2FD75E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7448E5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B9634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250.000,00</w:t>
            </w:r>
          </w:p>
        </w:tc>
        <w:tc>
          <w:tcPr>
            <w:tcW w:w="960" w:type="dxa"/>
            <w:shd w:val="clear" w:color="auto" w:fill="F2F2F2"/>
          </w:tcPr>
          <w:p w14:paraId="3C7B45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106,38%</w:t>
            </w:r>
          </w:p>
        </w:tc>
        <w:tc>
          <w:tcPr>
            <w:tcW w:w="960" w:type="dxa"/>
            <w:shd w:val="clear" w:color="auto" w:fill="F2F2F2"/>
          </w:tcPr>
          <w:p w14:paraId="6023EC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6D4736F" w14:textId="77777777" w:rsidTr="00842AE7">
        <w:tc>
          <w:tcPr>
            <w:tcW w:w="3053" w:type="dxa"/>
          </w:tcPr>
          <w:p w14:paraId="7BCA785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6631 Tekuće donacije</w:t>
            </w:r>
          </w:p>
        </w:tc>
        <w:tc>
          <w:tcPr>
            <w:tcW w:w="1300" w:type="dxa"/>
          </w:tcPr>
          <w:p w14:paraId="2176BE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63705C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89C7F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C95E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50.000,00</w:t>
            </w:r>
          </w:p>
        </w:tc>
        <w:tc>
          <w:tcPr>
            <w:tcW w:w="960" w:type="dxa"/>
          </w:tcPr>
          <w:p w14:paraId="064BDD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78225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FB6CE84" w14:textId="77777777" w:rsidTr="00842AE7">
        <w:tc>
          <w:tcPr>
            <w:tcW w:w="3053" w:type="dxa"/>
          </w:tcPr>
          <w:p w14:paraId="5F5D51F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6632 Kapitalne donacije</w:t>
            </w:r>
          </w:p>
        </w:tc>
        <w:tc>
          <w:tcPr>
            <w:tcW w:w="1300" w:type="dxa"/>
          </w:tcPr>
          <w:p w14:paraId="1A1F9A5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235.000,00</w:t>
            </w:r>
          </w:p>
        </w:tc>
        <w:tc>
          <w:tcPr>
            <w:tcW w:w="1300" w:type="dxa"/>
          </w:tcPr>
          <w:p w14:paraId="497031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01C63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C249D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200.000,00</w:t>
            </w:r>
          </w:p>
        </w:tc>
        <w:tc>
          <w:tcPr>
            <w:tcW w:w="960" w:type="dxa"/>
          </w:tcPr>
          <w:p w14:paraId="73A9BA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85,11%</w:t>
            </w:r>
          </w:p>
        </w:tc>
        <w:tc>
          <w:tcPr>
            <w:tcW w:w="960" w:type="dxa"/>
          </w:tcPr>
          <w:p w14:paraId="516235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058B31D" w14:textId="77777777" w:rsidTr="00842AE7">
        <w:tc>
          <w:tcPr>
            <w:tcW w:w="3053" w:type="dxa"/>
            <w:shd w:val="clear" w:color="auto" w:fill="DDEBF7"/>
          </w:tcPr>
          <w:p w14:paraId="631D7E0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68 Kazne, upravne mjere i ostali prihodi</w:t>
            </w:r>
          </w:p>
        </w:tc>
        <w:tc>
          <w:tcPr>
            <w:tcW w:w="1300" w:type="dxa"/>
            <w:shd w:val="clear" w:color="auto" w:fill="DDEBF7"/>
          </w:tcPr>
          <w:p w14:paraId="7D780D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204,89</w:t>
            </w:r>
          </w:p>
        </w:tc>
        <w:tc>
          <w:tcPr>
            <w:tcW w:w="1300" w:type="dxa"/>
            <w:shd w:val="clear" w:color="auto" w:fill="DDEBF7"/>
          </w:tcPr>
          <w:p w14:paraId="01B1CF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1.850,00</w:t>
            </w:r>
          </w:p>
        </w:tc>
        <w:tc>
          <w:tcPr>
            <w:tcW w:w="1300" w:type="dxa"/>
            <w:shd w:val="clear" w:color="auto" w:fill="DDEBF7"/>
          </w:tcPr>
          <w:p w14:paraId="1D662B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1.850,00</w:t>
            </w:r>
          </w:p>
        </w:tc>
        <w:tc>
          <w:tcPr>
            <w:tcW w:w="1300" w:type="dxa"/>
            <w:shd w:val="clear" w:color="auto" w:fill="DDEBF7"/>
          </w:tcPr>
          <w:p w14:paraId="739B9C0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1.753,13</w:t>
            </w:r>
          </w:p>
        </w:tc>
        <w:tc>
          <w:tcPr>
            <w:tcW w:w="960" w:type="dxa"/>
            <w:shd w:val="clear" w:color="auto" w:fill="DDEBF7"/>
          </w:tcPr>
          <w:p w14:paraId="33BEB8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855,64%</w:t>
            </w:r>
          </w:p>
        </w:tc>
        <w:tc>
          <w:tcPr>
            <w:tcW w:w="960" w:type="dxa"/>
            <w:shd w:val="clear" w:color="auto" w:fill="DDEBF7"/>
          </w:tcPr>
          <w:p w14:paraId="36AC703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94,76%</w:t>
            </w:r>
          </w:p>
        </w:tc>
      </w:tr>
      <w:tr w:rsidR="008911C3" w:rsidRPr="008911C3" w14:paraId="68FD9C1C" w14:textId="77777777" w:rsidTr="00842AE7">
        <w:tc>
          <w:tcPr>
            <w:tcW w:w="3053" w:type="dxa"/>
            <w:shd w:val="clear" w:color="auto" w:fill="F2F2F2"/>
          </w:tcPr>
          <w:p w14:paraId="35DC129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683 Ostali prihodi</w:t>
            </w:r>
          </w:p>
        </w:tc>
        <w:tc>
          <w:tcPr>
            <w:tcW w:w="1300" w:type="dxa"/>
            <w:shd w:val="clear" w:color="auto" w:fill="F2F2F2"/>
          </w:tcPr>
          <w:p w14:paraId="56C0EC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204,89</w:t>
            </w:r>
          </w:p>
        </w:tc>
        <w:tc>
          <w:tcPr>
            <w:tcW w:w="1300" w:type="dxa"/>
            <w:shd w:val="clear" w:color="auto" w:fill="F2F2F2"/>
          </w:tcPr>
          <w:p w14:paraId="423F35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0E0311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6C0FC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1.753,13</w:t>
            </w:r>
          </w:p>
        </w:tc>
        <w:tc>
          <w:tcPr>
            <w:tcW w:w="960" w:type="dxa"/>
            <w:shd w:val="clear" w:color="auto" w:fill="F2F2F2"/>
          </w:tcPr>
          <w:p w14:paraId="54B431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855,64%</w:t>
            </w:r>
          </w:p>
        </w:tc>
        <w:tc>
          <w:tcPr>
            <w:tcW w:w="960" w:type="dxa"/>
            <w:shd w:val="clear" w:color="auto" w:fill="F2F2F2"/>
          </w:tcPr>
          <w:p w14:paraId="1FD5D2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6236521" w14:textId="77777777" w:rsidTr="00842AE7">
        <w:tc>
          <w:tcPr>
            <w:tcW w:w="3053" w:type="dxa"/>
          </w:tcPr>
          <w:p w14:paraId="645ADE8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6831 Ostali prihodi</w:t>
            </w:r>
          </w:p>
        </w:tc>
        <w:tc>
          <w:tcPr>
            <w:tcW w:w="1300" w:type="dxa"/>
          </w:tcPr>
          <w:p w14:paraId="0D179A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204,89</w:t>
            </w:r>
          </w:p>
        </w:tc>
        <w:tc>
          <w:tcPr>
            <w:tcW w:w="1300" w:type="dxa"/>
          </w:tcPr>
          <w:p w14:paraId="5D86DA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96733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73E29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1.753,13</w:t>
            </w:r>
          </w:p>
        </w:tc>
        <w:tc>
          <w:tcPr>
            <w:tcW w:w="960" w:type="dxa"/>
          </w:tcPr>
          <w:p w14:paraId="16D6D9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855,64%</w:t>
            </w:r>
          </w:p>
        </w:tc>
        <w:tc>
          <w:tcPr>
            <w:tcW w:w="960" w:type="dxa"/>
          </w:tcPr>
          <w:p w14:paraId="4B6A3F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3B6ABB6" w14:textId="77777777" w:rsidTr="00842AE7">
        <w:tc>
          <w:tcPr>
            <w:tcW w:w="3053" w:type="dxa"/>
            <w:shd w:val="clear" w:color="auto" w:fill="BDD7EE"/>
          </w:tcPr>
          <w:p w14:paraId="56EB6A6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 Prihodi od prodaje nefinancijske imovine</w:t>
            </w:r>
          </w:p>
        </w:tc>
        <w:tc>
          <w:tcPr>
            <w:tcW w:w="1300" w:type="dxa"/>
            <w:shd w:val="clear" w:color="auto" w:fill="BDD7EE"/>
          </w:tcPr>
          <w:p w14:paraId="205D82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53.668,12</w:t>
            </w:r>
          </w:p>
        </w:tc>
        <w:tc>
          <w:tcPr>
            <w:tcW w:w="1300" w:type="dxa"/>
            <w:shd w:val="clear" w:color="auto" w:fill="BDD7EE"/>
          </w:tcPr>
          <w:p w14:paraId="3E6452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65.000,00</w:t>
            </w:r>
          </w:p>
        </w:tc>
        <w:tc>
          <w:tcPr>
            <w:tcW w:w="1300" w:type="dxa"/>
            <w:shd w:val="clear" w:color="auto" w:fill="BDD7EE"/>
          </w:tcPr>
          <w:p w14:paraId="29B339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65.000,00</w:t>
            </w:r>
          </w:p>
        </w:tc>
        <w:tc>
          <w:tcPr>
            <w:tcW w:w="1300" w:type="dxa"/>
            <w:shd w:val="clear" w:color="auto" w:fill="BDD7EE"/>
          </w:tcPr>
          <w:p w14:paraId="5BBF8F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47.583,73</w:t>
            </w:r>
          </w:p>
        </w:tc>
        <w:tc>
          <w:tcPr>
            <w:tcW w:w="960" w:type="dxa"/>
            <w:shd w:val="clear" w:color="auto" w:fill="BDD7EE"/>
          </w:tcPr>
          <w:p w14:paraId="5EDDEA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88,66%</w:t>
            </w:r>
          </w:p>
        </w:tc>
        <w:tc>
          <w:tcPr>
            <w:tcW w:w="960" w:type="dxa"/>
            <w:shd w:val="clear" w:color="auto" w:fill="BDD7EE"/>
          </w:tcPr>
          <w:p w14:paraId="0271D2F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73,21%</w:t>
            </w:r>
          </w:p>
        </w:tc>
      </w:tr>
      <w:tr w:rsidR="008911C3" w:rsidRPr="008911C3" w14:paraId="2FD0B9C3" w14:textId="77777777" w:rsidTr="00842AE7">
        <w:tc>
          <w:tcPr>
            <w:tcW w:w="3053" w:type="dxa"/>
            <w:shd w:val="clear" w:color="auto" w:fill="DDEBF7"/>
          </w:tcPr>
          <w:p w14:paraId="71E6537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 xml:space="preserve">71 Prihodi od prodaje </w:t>
            </w:r>
            <w:proofErr w:type="spellStart"/>
            <w:r w:rsidRPr="008911C3">
              <w:rPr>
                <w:rFonts w:ascii="Times New Roman" w:eastAsia="Calibri" w:hAnsi="Times New Roman" w:cs="Times New Roman"/>
                <w:kern w:val="0"/>
                <w:sz w:val="18"/>
                <w:szCs w:val="18"/>
                <w14:ligatures w14:val="none"/>
              </w:rPr>
              <w:t>neproizvedene</w:t>
            </w:r>
            <w:proofErr w:type="spellEnd"/>
            <w:r w:rsidRPr="008911C3">
              <w:rPr>
                <w:rFonts w:ascii="Times New Roman" w:eastAsia="Calibri" w:hAnsi="Times New Roman" w:cs="Times New Roman"/>
                <w:kern w:val="0"/>
                <w:sz w:val="18"/>
                <w:szCs w:val="18"/>
                <w14:ligatures w14:val="none"/>
              </w:rPr>
              <w:t xml:space="preserve"> dugotrajne imovine</w:t>
            </w:r>
          </w:p>
        </w:tc>
        <w:tc>
          <w:tcPr>
            <w:tcW w:w="1300" w:type="dxa"/>
            <w:shd w:val="clear" w:color="auto" w:fill="DDEBF7"/>
          </w:tcPr>
          <w:p w14:paraId="2C1DC2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53.668,12</w:t>
            </w:r>
          </w:p>
        </w:tc>
        <w:tc>
          <w:tcPr>
            <w:tcW w:w="1300" w:type="dxa"/>
            <w:shd w:val="clear" w:color="auto" w:fill="DDEBF7"/>
          </w:tcPr>
          <w:p w14:paraId="0CB1AA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65.000,00</w:t>
            </w:r>
          </w:p>
        </w:tc>
        <w:tc>
          <w:tcPr>
            <w:tcW w:w="1300" w:type="dxa"/>
            <w:shd w:val="clear" w:color="auto" w:fill="DDEBF7"/>
          </w:tcPr>
          <w:p w14:paraId="16EC92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65.000,00</w:t>
            </w:r>
          </w:p>
        </w:tc>
        <w:tc>
          <w:tcPr>
            <w:tcW w:w="1300" w:type="dxa"/>
            <w:shd w:val="clear" w:color="auto" w:fill="DDEBF7"/>
          </w:tcPr>
          <w:p w14:paraId="0CB362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47.583,73</w:t>
            </w:r>
          </w:p>
        </w:tc>
        <w:tc>
          <w:tcPr>
            <w:tcW w:w="960" w:type="dxa"/>
            <w:shd w:val="clear" w:color="auto" w:fill="DDEBF7"/>
          </w:tcPr>
          <w:p w14:paraId="58E85C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88,66%</w:t>
            </w:r>
          </w:p>
        </w:tc>
        <w:tc>
          <w:tcPr>
            <w:tcW w:w="960" w:type="dxa"/>
            <w:shd w:val="clear" w:color="auto" w:fill="DDEBF7"/>
          </w:tcPr>
          <w:p w14:paraId="6537FC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73,21%</w:t>
            </w:r>
          </w:p>
        </w:tc>
      </w:tr>
      <w:tr w:rsidR="008911C3" w:rsidRPr="008911C3" w14:paraId="612A1A83" w14:textId="77777777" w:rsidTr="00842AE7">
        <w:tc>
          <w:tcPr>
            <w:tcW w:w="3053" w:type="dxa"/>
            <w:shd w:val="clear" w:color="auto" w:fill="F2F2F2"/>
          </w:tcPr>
          <w:p w14:paraId="757328A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711 Prihodi od prodaje materijalne imovine - prirodnih bogatstava</w:t>
            </w:r>
          </w:p>
        </w:tc>
        <w:tc>
          <w:tcPr>
            <w:tcW w:w="1300" w:type="dxa"/>
            <w:shd w:val="clear" w:color="auto" w:fill="F2F2F2"/>
          </w:tcPr>
          <w:p w14:paraId="5DEBA5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53.668,12</w:t>
            </w:r>
          </w:p>
        </w:tc>
        <w:tc>
          <w:tcPr>
            <w:tcW w:w="1300" w:type="dxa"/>
            <w:shd w:val="clear" w:color="auto" w:fill="F2F2F2"/>
          </w:tcPr>
          <w:p w14:paraId="34360B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86DDE0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49EC8AF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47.583,73</w:t>
            </w:r>
          </w:p>
        </w:tc>
        <w:tc>
          <w:tcPr>
            <w:tcW w:w="960" w:type="dxa"/>
            <w:shd w:val="clear" w:color="auto" w:fill="F2F2F2"/>
          </w:tcPr>
          <w:p w14:paraId="129CE5D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88,66%</w:t>
            </w:r>
          </w:p>
        </w:tc>
        <w:tc>
          <w:tcPr>
            <w:tcW w:w="960" w:type="dxa"/>
            <w:shd w:val="clear" w:color="auto" w:fill="F2F2F2"/>
          </w:tcPr>
          <w:p w14:paraId="2829A8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CB71C06" w14:textId="77777777" w:rsidTr="00842AE7">
        <w:tc>
          <w:tcPr>
            <w:tcW w:w="3053" w:type="dxa"/>
          </w:tcPr>
          <w:p w14:paraId="2748088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7111 Zemljište</w:t>
            </w:r>
          </w:p>
        </w:tc>
        <w:tc>
          <w:tcPr>
            <w:tcW w:w="1300" w:type="dxa"/>
          </w:tcPr>
          <w:p w14:paraId="117CF7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53.668,12</w:t>
            </w:r>
          </w:p>
        </w:tc>
        <w:tc>
          <w:tcPr>
            <w:tcW w:w="1300" w:type="dxa"/>
          </w:tcPr>
          <w:p w14:paraId="023BEA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FA638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6C4F3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47.583,73</w:t>
            </w:r>
          </w:p>
        </w:tc>
        <w:tc>
          <w:tcPr>
            <w:tcW w:w="960" w:type="dxa"/>
          </w:tcPr>
          <w:p w14:paraId="3CAE3E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88,66%</w:t>
            </w:r>
          </w:p>
        </w:tc>
        <w:tc>
          <w:tcPr>
            <w:tcW w:w="960" w:type="dxa"/>
          </w:tcPr>
          <w:p w14:paraId="03B2C8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975042F" w14:textId="77777777" w:rsidTr="00842AE7">
        <w:tc>
          <w:tcPr>
            <w:tcW w:w="3053" w:type="dxa"/>
            <w:shd w:val="clear" w:color="auto" w:fill="505050"/>
          </w:tcPr>
          <w:p w14:paraId="17BB07AC" w14:textId="77777777" w:rsidR="008911C3" w:rsidRPr="008911C3" w:rsidRDefault="008911C3" w:rsidP="008911C3">
            <w:pPr>
              <w:spacing w:after="0" w:line="259" w:lineRule="auto"/>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UKUPNO PRIHODI</w:t>
            </w:r>
          </w:p>
        </w:tc>
        <w:tc>
          <w:tcPr>
            <w:tcW w:w="1300" w:type="dxa"/>
            <w:shd w:val="clear" w:color="auto" w:fill="505050"/>
          </w:tcPr>
          <w:p w14:paraId="7D21FDC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1.312.725,18</w:t>
            </w:r>
          </w:p>
        </w:tc>
        <w:tc>
          <w:tcPr>
            <w:tcW w:w="1300" w:type="dxa"/>
            <w:shd w:val="clear" w:color="auto" w:fill="505050"/>
          </w:tcPr>
          <w:p w14:paraId="1C112F7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1.552.463,87</w:t>
            </w:r>
          </w:p>
        </w:tc>
        <w:tc>
          <w:tcPr>
            <w:tcW w:w="1300" w:type="dxa"/>
            <w:shd w:val="clear" w:color="auto" w:fill="505050"/>
          </w:tcPr>
          <w:p w14:paraId="5A565AA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1.552.463,87</w:t>
            </w:r>
          </w:p>
        </w:tc>
        <w:tc>
          <w:tcPr>
            <w:tcW w:w="1300" w:type="dxa"/>
            <w:shd w:val="clear" w:color="auto" w:fill="505050"/>
          </w:tcPr>
          <w:p w14:paraId="3DE130AE"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1.326.595,60</w:t>
            </w:r>
          </w:p>
        </w:tc>
        <w:tc>
          <w:tcPr>
            <w:tcW w:w="960" w:type="dxa"/>
            <w:shd w:val="clear" w:color="auto" w:fill="505050"/>
          </w:tcPr>
          <w:p w14:paraId="031565E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101,06%</w:t>
            </w:r>
          </w:p>
        </w:tc>
        <w:tc>
          <w:tcPr>
            <w:tcW w:w="960" w:type="dxa"/>
            <w:shd w:val="clear" w:color="auto" w:fill="505050"/>
          </w:tcPr>
          <w:p w14:paraId="66F2BE2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85,45%</w:t>
            </w:r>
          </w:p>
        </w:tc>
      </w:tr>
    </w:tbl>
    <w:p w14:paraId="692E43C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2EEB3F27"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29F970DF" w14:textId="77777777" w:rsidTr="00842AE7">
        <w:tc>
          <w:tcPr>
            <w:tcW w:w="3053" w:type="dxa"/>
            <w:shd w:val="clear" w:color="auto" w:fill="505050"/>
          </w:tcPr>
          <w:p w14:paraId="11E27970"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RAČUN I OPIS RAČUNA</w:t>
            </w:r>
          </w:p>
        </w:tc>
        <w:tc>
          <w:tcPr>
            <w:tcW w:w="1300" w:type="dxa"/>
            <w:shd w:val="clear" w:color="auto" w:fill="505050"/>
          </w:tcPr>
          <w:p w14:paraId="38596EFE"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31.12.2024.</w:t>
            </w:r>
          </w:p>
        </w:tc>
        <w:tc>
          <w:tcPr>
            <w:tcW w:w="1300" w:type="dxa"/>
            <w:shd w:val="clear" w:color="auto" w:fill="505050"/>
          </w:tcPr>
          <w:p w14:paraId="5A03CDAE"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5EF66A0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2E4E2B8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07E9324A"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5/2</w:t>
            </w:r>
          </w:p>
        </w:tc>
        <w:tc>
          <w:tcPr>
            <w:tcW w:w="960" w:type="dxa"/>
            <w:shd w:val="clear" w:color="auto" w:fill="505050"/>
          </w:tcPr>
          <w:p w14:paraId="183AFC9A"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5/4</w:t>
            </w:r>
          </w:p>
        </w:tc>
      </w:tr>
      <w:tr w:rsidR="008911C3" w:rsidRPr="008911C3" w14:paraId="260010EB" w14:textId="77777777" w:rsidTr="00842AE7">
        <w:tc>
          <w:tcPr>
            <w:tcW w:w="3053" w:type="dxa"/>
            <w:shd w:val="clear" w:color="auto" w:fill="505050"/>
          </w:tcPr>
          <w:p w14:paraId="616BD51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00DA57B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53635C6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25DC7DE3"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1300" w:type="dxa"/>
            <w:shd w:val="clear" w:color="auto" w:fill="505050"/>
          </w:tcPr>
          <w:p w14:paraId="16D641B0"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34A2B6B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c>
          <w:tcPr>
            <w:tcW w:w="960" w:type="dxa"/>
            <w:shd w:val="clear" w:color="auto" w:fill="505050"/>
          </w:tcPr>
          <w:p w14:paraId="6148195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w:t>
            </w:r>
          </w:p>
        </w:tc>
      </w:tr>
      <w:tr w:rsidR="008911C3" w:rsidRPr="008911C3" w14:paraId="135BCF38" w14:textId="77777777" w:rsidTr="00842AE7">
        <w:tc>
          <w:tcPr>
            <w:tcW w:w="3053" w:type="dxa"/>
            <w:shd w:val="clear" w:color="auto" w:fill="BDD7EE"/>
          </w:tcPr>
          <w:p w14:paraId="6B95CEB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 Rashodi poslovanja</w:t>
            </w:r>
          </w:p>
        </w:tc>
        <w:tc>
          <w:tcPr>
            <w:tcW w:w="1300" w:type="dxa"/>
            <w:shd w:val="clear" w:color="auto" w:fill="BDD7EE"/>
          </w:tcPr>
          <w:p w14:paraId="6D27A63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959.864,33</w:t>
            </w:r>
          </w:p>
        </w:tc>
        <w:tc>
          <w:tcPr>
            <w:tcW w:w="1300" w:type="dxa"/>
            <w:shd w:val="clear" w:color="auto" w:fill="BDD7EE"/>
          </w:tcPr>
          <w:p w14:paraId="2521135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1.231.276,62</w:t>
            </w:r>
          </w:p>
        </w:tc>
        <w:tc>
          <w:tcPr>
            <w:tcW w:w="1300" w:type="dxa"/>
            <w:shd w:val="clear" w:color="auto" w:fill="BDD7EE"/>
          </w:tcPr>
          <w:p w14:paraId="00F04F8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1.231.276,62</w:t>
            </w:r>
          </w:p>
        </w:tc>
        <w:tc>
          <w:tcPr>
            <w:tcW w:w="1300" w:type="dxa"/>
            <w:shd w:val="clear" w:color="auto" w:fill="BDD7EE"/>
          </w:tcPr>
          <w:p w14:paraId="1E2763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1.086.125,36</w:t>
            </w:r>
          </w:p>
        </w:tc>
        <w:tc>
          <w:tcPr>
            <w:tcW w:w="960" w:type="dxa"/>
            <w:shd w:val="clear" w:color="auto" w:fill="BDD7EE"/>
          </w:tcPr>
          <w:p w14:paraId="681D483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113,15%</w:t>
            </w:r>
          </w:p>
        </w:tc>
        <w:tc>
          <w:tcPr>
            <w:tcW w:w="960" w:type="dxa"/>
            <w:shd w:val="clear" w:color="auto" w:fill="BDD7EE"/>
          </w:tcPr>
          <w:p w14:paraId="4667B3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88,21%</w:t>
            </w:r>
          </w:p>
        </w:tc>
      </w:tr>
      <w:tr w:rsidR="008911C3" w:rsidRPr="008911C3" w14:paraId="5FB83D6D" w14:textId="77777777" w:rsidTr="00842AE7">
        <w:tc>
          <w:tcPr>
            <w:tcW w:w="3053" w:type="dxa"/>
            <w:shd w:val="clear" w:color="auto" w:fill="DDEBF7"/>
          </w:tcPr>
          <w:p w14:paraId="442950A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DDEBF7"/>
          </w:tcPr>
          <w:p w14:paraId="000861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238.751,60</w:t>
            </w:r>
          </w:p>
        </w:tc>
        <w:tc>
          <w:tcPr>
            <w:tcW w:w="1300" w:type="dxa"/>
            <w:shd w:val="clear" w:color="auto" w:fill="DDEBF7"/>
          </w:tcPr>
          <w:p w14:paraId="5C9F99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458.447,93</w:t>
            </w:r>
          </w:p>
        </w:tc>
        <w:tc>
          <w:tcPr>
            <w:tcW w:w="1300" w:type="dxa"/>
            <w:shd w:val="clear" w:color="auto" w:fill="DDEBF7"/>
          </w:tcPr>
          <w:p w14:paraId="71C6318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458.447,93</w:t>
            </w:r>
          </w:p>
        </w:tc>
        <w:tc>
          <w:tcPr>
            <w:tcW w:w="1300" w:type="dxa"/>
            <w:shd w:val="clear" w:color="auto" w:fill="DDEBF7"/>
          </w:tcPr>
          <w:p w14:paraId="5B668E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443.536,86</w:t>
            </w:r>
          </w:p>
        </w:tc>
        <w:tc>
          <w:tcPr>
            <w:tcW w:w="960" w:type="dxa"/>
            <w:shd w:val="clear" w:color="auto" w:fill="DDEBF7"/>
          </w:tcPr>
          <w:p w14:paraId="0877FC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185,77%</w:t>
            </w:r>
          </w:p>
        </w:tc>
        <w:tc>
          <w:tcPr>
            <w:tcW w:w="960" w:type="dxa"/>
            <w:shd w:val="clear" w:color="auto" w:fill="DDEBF7"/>
          </w:tcPr>
          <w:p w14:paraId="7E24AA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96,75%</w:t>
            </w:r>
          </w:p>
        </w:tc>
      </w:tr>
      <w:tr w:rsidR="008911C3" w:rsidRPr="008911C3" w14:paraId="1B97C383" w14:textId="77777777" w:rsidTr="00842AE7">
        <w:tc>
          <w:tcPr>
            <w:tcW w:w="3053" w:type="dxa"/>
            <w:shd w:val="clear" w:color="auto" w:fill="F2F2F2"/>
          </w:tcPr>
          <w:p w14:paraId="3A19742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 Plaće (Bruto)</w:t>
            </w:r>
          </w:p>
        </w:tc>
        <w:tc>
          <w:tcPr>
            <w:tcW w:w="1300" w:type="dxa"/>
            <w:shd w:val="clear" w:color="auto" w:fill="F2F2F2"/>
          </w:tcPr>
          <w:p w14:paraId="7D8A22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181.145,94</w:t>
            </w:r>
          </w:p>
        </w:tc>
        <w:tc>
          <w:tcPr>
            <w:tcW w:w="1300" w:type="dxa"/>
            <w:shd w:val="clear" w:color="auto" w:fill="F2F2F2"/>
          </w:tcPr>
          <w:p w14:paraId="375AB8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E5F60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C14B8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357.500,15</w:t>
            </w:r>
          </w:p>
        </w:tc>
        <w:tc>
          <w:tcPr>
            <w:tcW w:w="960" w:type="dxa"/>
            <w:shd w:val="clear" w:color="auto" w:fill="F2F2F2"/>
          </w:tcPr>
          <w:p w14:paraId="61F831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197,35%</w:t>
            </w:r>
          </w:p>
        </w:tc>
        <w:tc>
          <w:tcPr>
            <w:tcW w:w="960" w:type="dxa"/>
            <w:shd w:val="clear" w:color="auto" w:fill="F2F2F2"/>
          </w:tcPr>
          <w:p w14:paraId="09A1B4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44C8932" w14:textId="77777777" w:rsidTr="00842AE7">
        <w:tc>
          <w:tcPr>
            <w:tcW w:w="3053" w:type="dxa"/>
          </w:tcPr>
          <w:p w14:paraId="283446F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3111 Plaće za redovan rad</w:t>
            </w:r>
          </w:p>
        </w:tc>
        <w:tc>
          <w:tcPr>
            <w:tcW w:w="1300" w:type="dxa"/>
          </w:tcPr>
          <w:p w14:paraId="78934B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181.145,94</w:t>
            </w:r>
          </w:p>
        </w:tc>
        <w:tc>
          <w:tcPr>
            <w:tcW w:w="1300" w:type="dxa"/>
          </w:tcPr>
          <w:p w14:paraId="45C131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FA6D8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ED525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357.500,15</w:t>
            </w:r>
          </w:p>
        </w:tc>
        <w:tc>
          <w:tcPr>
            <w:tcW w:w="960" w:type="dxa"/>
          </w:tcPr>
          <w:p w14:paraId="31FB10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197,35%</w:t>
            </w:r>
          </w:p>
        </w:tc>
        <w:tc>
          <w:tcPr>
            <w:tcW w:w="960" w:type="dxa"/>
          </w:tcPr>
          <w:p w14:paraId="07A79D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A12892E" w14:textId="77777777" w:rsidTr="00842AE7">
        <w:tc>
          <w:tcPr>
            <w:tcW w:w="3053" w:type="dxa"/>
            <w:shd w:val="clear" w:color="auto" w:fill="F2F2F2"/>
          </w:tcPr>
          <w:p w14:paraId="4738148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312 Ostali rashodi za zaposlene</w:t>
            </w:r>
          </w:p>
        </w:tc>
        <w:tc>
          <w:tcPr>
            <w:tcW w:w="1300" w:type="dxa"/>
            <w:shd w:val="clear" w:color="auto" w:fill="F2F2F2"/>
          </w:tcPr>
          <w:p w14:paraId="4D78AF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28.004,50</w:t>
            </w:r>
          </w:p>
        </w:tc>
        <w:tc>
          <w:tcPr>
            <w:tcW w:w="1300" w:type="dxa"/>
            <w:shd w:val="clear" w:color="auto" w:fill="F2F2F2"/>
          </w:tcPr>
          <w:p w14:paraId="29F7520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0122D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47052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29.315,93</w:t>
            </w:r>
          </w:p>
        </w:tc>
        <w:tc>
          <w:tcPr>
            <w:tcW w:w="960" w:type="dxa"/>
            <w:shd w:val="clear" w:color="auto" w:fill="F2F2F2"/>
          </w:tcPr>
          <w:p w14:paraId="042602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104,68%</w:t>
            </w:r>
          </w:p>
        </w:tc>
        <w:tc>
          <w:tcPr>
            <w:tcW w:w="960" w:type="dxa"/>
            <w:shd w:val="clear" w:color="auto" w:fill="F2F2F2"/>
          </w:tcPr>
          <w:p w14:paraId="413ADB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C438F8D" w14:textId="77777777" w:rsidTr="00842AE7">
        <w:tc>
          <w:tcPr>
            <w:tcW w:w="3053" w:type="dxa"/>
          </w:tcPr>
          <w:p w14:paraId="04256AE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3121 Ostali rashodi za zaposlene</w:t>
            </w:r>
          </w:p>
        </w:tc>
        <w:tc>
          <w:tcPr>
            <w:tcW w:w="1300" w:type="dxa"/>
          </w:tcPr>
          <w:p w14:paraId="2A82D4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28.004,50</w:t>
            </w:r>
          </w:p>
        </w:tc>
        <w:tc>
          <w:tcPr>
            <w:tcW w:w="1300" w:type="dxa"/>
          </w:tcPr>
          <w:p w14:paraId="781CD9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5D2E2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64DA7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29.315,93</w:t>
            </w:r>
          </w:p>
        </w:tc>
        <w:tc>
          <w:tcPr>
            <w:tcW w:w="960" w:type="dxa"/>
          </w:tcPr>
          <w:p w14:paraId="6C1F2E3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104,68%</w:t>
            </w:r>
          </w:p>
        </w:tc>
        <w:tc>
          <w:tcPr>
            <w:tcW w:w="960" w:type="dxa"/>
          </w:tcPr>
          <w:p w14:paraId="033BE8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059EFD3" w14:textId="77777777" w:rsidTr="00842AE7">
        <w:tc>
          <w:tcPr>
            <w:tcW w:w="3053" w:type="dxa"/>
            <w:shd w:val="clear" w:color="auto" w:fill="F2F2F2"/>
          </w:tcPr>
          <w:p w14:paraId="36E6DBD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313 Doprinosi na plaće</w:t>
            </w:r>
          </w:p>
        </w:tc>
        <w:tc>
          <w:tcPr>
            <w:tcW w:w="1300" w:type="dxa"/>
            <w:shd w:val="clear" w:color="auto" w:fill="F2F2F2"/>
          </w:tcPr>
          <w:p w14:paraId="518D43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29.601,16</w:t>
            </w:r>
          </w:p>
        </w:tc>
        <w:tc>
          <w:tcPr>
            <w:tcW w:w="1300" w:type="dxa"/>
            <w:shd w:val="clear" w:color="auto" w:fill="F2F2F2"/>
          </w:tcPr>
          <w:p w14:paraId="33733C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66DD3D1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07CD9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56.720,78</w:t>
            </w:r>
          </w:p>
        </w:tc>
        <w:tc>
          <w:tcPr>
            <w:tcW w:w="960" w:type="dxa"/>
            <w:shd w:val="clear" w:color="auto" w:fill="F2F2F2"/>
          </w:tcPr>
          <w:p w14:paraId="60AADD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191,62%</w:t>
            </w:r>
          </w:p>
        </w:tc>
        <w:tc>
          <w:tcPr>
            <w:tcW w:w="960" w:type="dxa"/>
            <w:shd w:val="clear" w:color="auto" w:fill="F2F2F2"/>
          </w:tcPr>
          <w:p w14:paraId="160D1E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A83A5A8" w14:textId="77777777" w:rsidTr="00842AE7">
        <w:tc>
          <w:tcPr>
            <w:tcW w:w="3053" w:type="dxa"/>
          </w:tcPr>
          <w:p w14:paraId="65523B0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3132 Doprinosi za obvezno zdravstveno osiguranje</w:t>
            </w:r>
          </w:p>
        </w:tc>
        <w:tc>
          <w:tcPr>
            <w:tcW w:w="1300" w:type="dxa"/>
          </w:tcPr>
          <w:p w14:paraId="1EAE8E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29.601,16</w:t>
            </w:r>
          </w:p>
        </w:tc>
        <w:tc>
          <w:tcPr>
            <w:tcW w:w="1300" w:type="dxa"/>
          </w:tcPr>
          <w:p w14:paraId="29ACD8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70838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16A8D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56.720,78</w:t>
            </w:r>
          </w:p>
        </w:tc>
        <w:tc>
          <w:tcPr>
            <w:tcW w:w="960" w:type="dxa"/>
          </w:tcPr>
          <w:p w14:paraId="2FBEE1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191,62%</w:t>
            </w:r>
          </w:p>
        </w:tc>
        <w:tc>
          <w:tcPr>
            <w:tcW w:w="960" w:type="dxa"/>
          </w:tcPr>
          <w:p w14:paraId="48D3A5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911D3BC" w14:textId="77777777" w:rsidTr="00842AE7">
        <w:tc>
          <w:tcPr>
            <w:tcW w:w="3053" w:type="dxa"/>
            <w:shd w:val="clear" w:color="auto" w:fill="DDEBF7"/>
          </w:tcPr>
          <w:p w14:paraId="2777132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DDEBF7"/>
          </w:tcPr>
          <w:p w14:paraId="1E2648B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583.063,72</w:t>
            </w:r>
          </w:p>
        </w:tc>
        <w:tc>
          <w:tcPr>
            <w:tcW w:w="1300" w:type="dxa"/>
            <w:shd w:val="clear" w:color="auto" w:fill="DDEBF7"/>
          </w:tcPr>
          <w:p w14:paraId="3DBF3E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586.285,87</w:t>
            </w:r>
          </w:p>
        </w:tc>
        <w:tc>
          <w:tcPr>
            <w:tcW w:w="1300" w:type="dxa"/>
            <w:shd w:val="clear" w:color="auto" w:fill="DDEBF7"/>
          </w:tcPr>
          <w:p w14:paraId="6CBBBE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586.207,47</w:t>
            </w:r>
          </w:p>
        </w:tc>
        <w:tc>
          <w:tcPr>
            <w:tcW w:w="1300" w:type="dxa"/>
            <w:shd w:val="clear" w:color="auto" w:fill="DDEBF7"/>
          </w:tcPr>
          <w:p w14:paraId="798DEF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472.925,62</w:t>
            </w:r>
          </w:p>
        </w:tc>
        <w:tc>
          <w:tcPr>
            <w:tcW w:w="960" w:type="dxa"/>
            <w:shd w:val="clear" w:color="auto" w:fill="DDEBF7"/>
          </w:tcPr>
          <w:p w14:paraId="55212B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81,11%</w:t>
            </w:r>
          </w:p>
        </w:tc>
        <w:tc>
          <w:tcPr>
            <w:tcW w:w="960" w:type="dxa"/>
            <w:shd w:val="clear" w:color="auto" w:fill="DDEBF7"/>
          </w:tcPr>
          <w:p w14:paraId="7498E8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80,68%</w:t>
            </w:r>
          </w:p>
        </w:tc>
      </w:tr>
      <w:tr w:rsidR="008911C3" w:rsidRPr="008911C3" w14:paraId="78533A94" w14:textId="77777777" w:rsidTr="00842AE7">
        <w:tc>
          <w:tcPr>
            <w:tcW w:w="3053" w:type="dxa"/>
            <w:shd w:val="clear" w:color="auto" w:fill="F2F2F2"/>
          </w:tcPr>
          <w:p w14:paraId="2BF4A50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 Naknade troškova zaposlenima</w:t>
            </w:r>
          </w:p>
        </w:tc>
        <w:tc>
          <w:tcPr>
            <w:tcW w:w="1300" w:type="dxa"/>
            <w:shd w:val="clear" w:color="auto" w:fill="F2F2F2"/>
          </w:tcPr>
          <w:p w14:paraId="636C77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6.559,67</w:t>
            </w:r>
          </w:p>
        </w:tc>
        <w:tc>
          <w:tcPr>
            <w:tcW w:w="1300" w:type="dxa"/>
            <w:shd w:val="clear" w:color="auto" w:fill="F2F2F2"/>
          </w:tcPr>
          <w:p w14:paraId="532BA8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4CDF1F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6C3E1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9.501,31</w:t>
            </w:r>
          </w:p>
        </w:tc>
        <w:tc>
          <w:tcPr>
            <w:tcW w:w="960" w:type="dxa"/>
            <w:shd w:val="clear" w:color="auto" w:fill="F2F2F2"/>
          </w:tcPr>
          <w:p w14:paraId="43ABB8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144,84%</w:t>
            </w:r>
          </w:p>
        </w:tc>
        <w:tc>
          <w:tcPr>
            <w:tcW w:w="960" w:type="dxa"/>
            <w:shd w:val="clear" w:color="auto" w:fill="F2F2F2"/>
          </w:tcPr>
          <w:p w14:paraId="2DD24F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276B3E1" w14:textId="77777777" w:rsidTr="00842AE7">
        <w:tc>
          <w:tcPr>
            <w:tcW w:w="3053" w:type="dxa"/>
          </w:tcPr>
          <w:p w14:paraId="2BFB3D4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3211 Službena putovanja</w:t>
            </w:r>
          </w:p>
        </w:tc>
        <w:tc>
          <w:tcPr>
            <w:tcW w:w="1300" w:type="dxa"/>
          </w:tcPr>
          <w:p w14:paraId="606A63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63,40</w:t>
            </w:r>
          </w:p>
        </w:tc>
        <w:tc>
          <w:tcPr>
            <w:tcW w:w="1300" w:type="dxa"/>
          </w:tcPr>
          <w:p w14:paraId="6C77DA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D025E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EDE57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66,60</w:t>
            </w:r>
          </w:p>
        </w:tc>
        <w:tc>
          <w:tcPr>
            <w:tcW w:w="960" w:type="dxa"/>
          </w:tcPr>
          <w:p w14:paraId="62C29C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105,05%</w:t>
            </w:r>
          </w:p>
        </w:tc>
        <w:tc>
          <w:tcPr>
            <w:tcW w:w="960" w:type="dxa"/>
          </w:tcPr>
          <w:p w14:paraId="5EEF6E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DE6B00A" w14:textId="77777777" w:rsidTr="00842AE7">
        <w:tc>
          <w:tcPr>
            <w:tcW w:w="3053" w:type="dxa"/>
          </w:tcPr>
          <w:p w14:paraId="3EDF72F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3212 Naknade za prijevoz, za rad na terenu i odvojeni život</w:t>
            </w:r>
          </w:p>
        </w:tc>
        <w:tc>
          <w:tcPr>
            <w:tcW w:w="1300" w:type="dxa"/>
          </w:tcPr>
          <w:p w14:paraId="1D4A38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6.416,27</w:t>
            </w:r>
          </w:p>
        </w:tc>
        <w:tc>
          <w:tcPr>
            <w:tcW w:w="1300" w:type="dxa"/>
          </w:tcPr>
          <w:p w14:paraId="4360F7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A1590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85D18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9.434,71</w:t>
            </w:r>
          </w:p>
        </w:tc>
        <w:tc>
          <w:tcPr>
            <w:tcW w:w="960" w:type="dxa"/>
          </w:tcPr>
          <w:p w14:paraId="1679B3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147,04%</w:t>
            </w:r>
          </w:p>
        </w:tc>
        <w:tc>
          <w:tcPr>
            <w:tcW w:w="960" w:type="dxa"/>
          </w:tcPr>
          <w:p w14:paraId="55D741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E371491" w14:textId="77777777" w:rsidTr="00842AE7">
        <w:tc>
          <w:tcPr>
            <w:tcW w:w="3053" w:type="dxa"/>
          </w:tcPr>
          <w:p w14:paraId="55FC4B3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3213 Stručno usavršavanje zaposlenika</w:t>
            </w:r>
          </w:p>
        </w:tc>
        <w:tc>
          <w:tcPr>
            <w:tcW w:w="1300" w:type="dxa"/>
          </w:tcPr>
          <w:p w14:paraId="4ADD95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80,00</w:t>
            </w:r>
          </w:p>
        </w:tc>
        <w:tc>
          <w:tcPr>
            <w:tcW w:w="1300" w:type="dxa"/>
          </w:tcPr>
          <w:p w14:paraId="31C315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41767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0EF52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84ED8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3E2C8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CA061C2" w14:textId="77777777" w:rsidTr="00842AE7">
        <w:tc>
          <w:tcPr>
            <w:tcW w:w="3053" w:type="dxa"/>
          </w:tcPr>
          <w:p w14:paraId="421CB6D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3214 Ostale naknade troškova zaposlenima</w:t>
            </w:r>
          </w:p>
        </w:tc>
        <w:tc>
          <w:tcPr>
            <w:tcW w:w="1300" w:type="dxa"/>
          </w:tcPr>
          <w:p w14:paraId="62A06B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3F5047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5D7EB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76471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36DFE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DBE67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AA78FC1" w14:textId="77777777" w:rsidTr="00842AE7">
        <w:tc>
          <w:tcPr>
            <w:tcW w:w="3053" w:type="dxa"/>
            <w:shd w:val="clear" w:color="auto" w:fill="F2F2F2"/>
          </w:tcPr>
          <w:p w14:paraId="5FD3443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 Rashodi za materijal i energiju</w:t>
            </w:r>
          </w:p>
        </w:tc>
        <w:tc>
          <w:tcPr>
            <w:tcW w:w="1300" w:type="dxa"/>
            <w:shd w:val="clear" w:color="auto" w:fill="F2F2F2"/>
          </w:tcPr>
          <w:p w14:paraId="46ECCB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55.751,74</w:t>
            </w:r>
          </w:p>
        </w:tc>
        <w:tc>
          <w:tcPr>
            <w:tcW w:w="1300" w:type="dxa"/>
            <w:shd w:val="clear" w:color="auto" w:fill="F2F2F2"/>
          </w:tcPr>
          <w:p w14:paraId="055408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03E89E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0E1F46B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56.064,21</w:t>
            </w:r>
          </w:p>
        </w:tc>
        <w:tc>
          <w:tcPr>
            <w:tcW w:w="960" w:type="dxa"/>
            <w:shd w:val="clear" w:color="auto" w:fill="F2F2F2"/>
          </w:tcPr>
          <w:p w14:paraId="60E833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100,56%</w:t>
            </w:r>
          </w:p>
        </w:tc>
        <w:tc>
          <w:tcPr>
            <w:tcW w:w="960" w:type="dxa"/>
            <w:shd w:val="clear" w:color="auto" w:fill="F2F2F2"/>
          </w:tcPr>
          <w:p w14:paraId="46FEDE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023AFE2" w14:textId="77777777" w:rsidTr="00842AE7">
        <w:tc>
          <w:tcPr>
            <w:tcW w:w="3053" w:type="dxa"/>
          </w:tcPr>
          <w:p w14:paraId="4942B3A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3221 Uredski materijal i ostali materijalni rashodi</w:t>
            </w:r>
          </w:p>
        </w:tc>
        <w:tc>
          <w:tcPr>
            <w:tcW w:w="1300" w:type="dxa"/>
          </w:tcPr>
          <w:p w14:paraId="1EF223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6.742,41</w:t>
            </w:r>
          </w:p>
        </w:tc>
        <w:tc>
          <w:tcPr>
            <w:tcW w:w="1300" w:type="dxa"/>
          </w:tcPr>
          <w:p w14:paraId="4A488A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BEB39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A1BBE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12.932,43</w:t>
            </w:r>
          </w:p>
        </w:tc>
        <w:tc>
          <w:tcPr>
            <w:tcW w:w="960" w:type="dxa"/>
          </w:tcPr>
          <w:p w14:paraId="456FD0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191,81%</w:t>
            </w:r>
          </w:p>
        </w:tc>
        <w:tc>
          <w:tcPr>
            <w:tcW w:w="960" w:type="dxa"/>
          </w:tcPr>
          <w:p w14:paraId="6DA00D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0D02724" w14:textId="77777777" w:rsidTr="00842AE7">
        <w:tc>
          <w:tcPr>
            <w:tcW w:w="3053" w:type="dxa"/>
          </w:tcPr>
          <w:p w14:paraId="641F3A4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3223 Energija</w:t>
            </w:r>
          </w:p>
        </w:tc>
        <w:tc>
          <w:tcPr>
            <w:tcW w:w="1300" w:type="dxa"/>
          </w:tcPr>
          <w:p w14:paraId="1D0CAD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43.666,79</w:t>
            </w:r>
          </w:p>
        </w:tc>
        <w:tc>
          <w:tcPr>
            <w:tcW w:w="1300" w:type="dxa"/>
          </w:tcPr>
          <w:p w14:paraId="0A797D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1CB6D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42CB0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41.528,82</w:t>
            </w:r>
          </w:p>
        </w:tc>
        <w:tc>
          <w:tcPr>
            <w:tcW w:w="960" w:type="dxa"/>
          </w:tcPr>
          <w:p w14:paraId="617D4CF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95,10%</w:t>
            </w:r>
          </w:p>
        </w:tc>
        <w:tc>
          <w:tcPr>
            <w:tcW w:w="960" w:type="dxa"/>
          </w:tcPr>
          <w:p w14:paraId="1EFE67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0178C5A" w14:textId="77777777" w:rsidTr="00842AE7">
        <w:tc>
          <w:tcPr>
            <w:tcW w:w="3053" w:type="dxa"/>
          </w:tcPr>
          <w:p w14:paraId="6C7A471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3224 Materijal i dijelovi za tekuće i investicijsko održavanje</w:t>
            </w:r>
          </w:p>
        </w:tc>
        <w:tc>
          <w:tcPr>
            <w:tcW w:w="1300" w:type="dxa"/>
          </w:tcPr>
          <w:p w14:paraId="2A058A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689,35</w:t>
            </w:r>
          </w:p>
        </w:tc>
        <w:tc>
          <w:tcPr>
            <w:tcW w:w="1300" w:type="dxa"/>
          </w:tcPr>
          <w:p w14:paraId="3192DE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A6716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FE18B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ABF60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ADD1F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ADE1049" w14:textId="77777777" w:rsidTr="00842AE7">
        <w:tc>
          <w:tcPr>
            <w:tcW w:w="3053" w:type="dxa"/>
          </w:tcPr>
          <w:p w14:paraId="7270016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3225 Sitni inventar i auto gume</w:t>
            </w:r>
          </w:p>
        </w:tc>
        <w:tc>
          <w:tcPr>
            <w:tcW w:w="1300" w:type="dxa"/>
          </w:tcPr>
          <w:p w14:paraId="4DF1D8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4.653,19</w:t>
            </w:r>
          </w:p>
        </w:tc>
        <w:tc>
          <w:tcPr>
            <w:tcW w:w="1300" w:type="dxa"/>
          </w:tcPr>
          <w:p w14:paraId="520307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93C7B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047A1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1.602,96</w:t>
            </w:r>
          </w:p>
        </w:tc>
        <w:tc>
          <w:tcPr>
            <w:tcW w:w="960" w:type="dxa"/>
          </w:tcPr>
          <w:p w14:paraId="570287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34,45%</w:t>
            </w:r>
          </w:p>
        </w:tc>
        <w:tc>
          <w:tcPr>
            <w:tcW w:w="960" w:type="dxa"/>
          </w:tcPr>
          <w:p w14:paraId="171991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E562672" w14:textId="77777777" w:rsidTr="00842AE7">
        <w:tc>
          <w:tcPr>
            <w:tcW w:w="3053" w:type="dxa"/>
          </w:tcPr>
          <w:p w14:paraId="4423B0B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3227 Službena, radna i zaštitna odjeća i obuća</w:t>
            </w:r>
          </w:p>
        </w:tc>
        <w:tc>
          <w:tcPr>
            <w:tcW w:w="1300" w:type="dxa"/>
          </w:tcPr>
          <w:p w14:paraId="283E26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7359EE8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C207B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53B0B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25450E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5385D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BE26791" w14:textId="77777777" w:rsidTr="00842AE7">
        <w:tc>
          <w:tcPr>
            <w:tcW w:w="3053" w:type="dxa"/>
            <w:shd w:val="clear" w:color="auto" w:fill="F2F2F2"/>
          </w:tcPr>
          <w:p w14:paraId="0A0DA6C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 Rashodi za usluge</w:t>
            </w:r>
          </w:p>
        </w:tc>
        <w:tc>
          <w:tcPr>
            <w:tcW w:w="1300" w:type="dxa"/>
            <w:shd w:val="clear" w:color="auto" w:fill="F2F2F2"/>
          </w:tcPr>
          <w:p w14:paraId="48C3DF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481.647,69</w:t>
            </w:r>
          </w:p>
        </w:tc>
        <w:tc>
          <w:tcPr>
            <w:tcW w:w="1300" w:type="dxa"/>
            <w:shd w:val="clear" w:color="auto" w:fill="F2F2F2"/>
          </w:tcPr>
          <w:p w14:paraId="1D520A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6F71B9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78D495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363.223,59</w:t>
            </w:r>
          </w:p>
        </w:tc>
        <w:tc>
          <w:tcPr>
            <w:tcW w:w="960" w:type="dxa"/>
            <w:shd w:val="clear" w:color="auto" w:fill="F2F2F2"/>
          </w:tcPr>
          <w:p w14:paraId="0E677E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75,41%</w:t>
            </w:r>
          </w:p>
        </w:tc>
        <w:tc>
          <w:tcPr>
            <w:tcW w:w="960" w:type="dxa"/>
            <w:shd w:val="clear" w:color="auto" w:fill="F2F2F2"/>
          </w:tcPr>
          <w:p w14:paraId="336605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8DB832D" w14:textId="77777777" w:rsidTr="00842AE7">
        <w:tc>
          <w:tcPr>
            <w:tcW w:w="3053" w:type="dxa"/>
          </w:tcPr>
          <w:p w14:paraId="67AC110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3231 Usluge telefona, interneta, pošte i prijevoza</w:t>
            </w:r>
          </w:p>
        </w:tc>
        <w:tc>
          <w:tcPr>
            <w:tcW w:w="1300" w:type="dxa"/>
          </w:tcPr>
          <w:p w14:paraId="4F16DE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16.346,35</w:t>
            </w:r>
          </w:p>
        </w:tc>
        <w:tc>
          <w:tcPr>
            <w:tcW w:w="1300" w:type="dxa"/>
          </w:tcPr>
          <w:p w14:paraId="3B6049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7FC12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C5F320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16.945,41</w:t>
            </w:r>
          </w:p>
        </w:tc>
        <w:tc>
          <w:tcPr>
            <w:tcW w:w="960" w:type="dxa"/>
          </w:tcPr>
          <w:p w14:paraId="0B0E71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103,66%</w:t>
            </w:r>
          </w:p>
        </w:tc>
        <w:tc>
          <w:tcPr>
            <w:tcW w:w="960" w:type="dxa"/>
          </w:tcPr>
          <w:p w14:paraId="4431E2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6225808" w14:textId="77777777" w:rsidTr="00842AE7">
        <w:tc>
          <w:tcPr>
            <w:tcW w:w="3053" w:type="dxa"/>
          </w:tcPr>
          <w:p w14:paraId="2844307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5B03F3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90.385,67</w:t>
            </w:r>
          </w:p>
        </w:tc>
        <w:tc>
          <w:tcPr>
            <w:tcW w:w="1300" w:type="dxa"/>
          </w:tcPr>
          <w:p w14:paraId="41B111B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100FA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DA972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35.808,19</w:t>
            </w:r>
          </w:p>
        </w:tc>
        <w:tc>
          <w:tcPr>
            <w:tcW w:w="960" w:type="dxa"/>
          </w:tcPr>
          <w:p w14:paraId="488D55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39,62%</w:t>
            </w:r>
          </w:p>
        </w:tc>
        <w:tc>
          <w:tcPr>
            <w:tcW w:w="960" w:type="dxa"/>
          </w:tcPr>
          <w:p w14:paraId="712366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F92D3AE" w14:textId="77777777" w:rsidTr="00842AE7">
        <w:tc>
          <w:tcPr>
            <w:tcW w:w="3053" w:type="dxa"/>
          </w:tcPr>
          <w:p w14:paraId="1E98344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3233 Usluge promidžbe i informiranja</w:t>
            </w:r>
          </w:p>
        </w:tc>
        <w:tc>
          <w:tcPr>
            <w:tcW w:w="1300" w:type="dxa"/>
          </w:tcPr>
          <w:p w14:paraId="501953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4.900,40</w:t>
            </w:r>
          </w:p>
        </w:tc>
        <w:tc>
          <w:tcPr>
            <w:tcW w:w="1300" w:type="dxa"/>
          </w:tcPr>
          <w:p w14:paraId="769768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98C95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15AB7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6.180,56</w:t>
            </w:r>
          </w:p>
        </w:tc>
        <w:tc>
          <w:tcPr>
            <w:tcW w:w="960" w:type="dxa"/>
          </w:tcPr>
          <w:p w14:paraId="604C07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126,12%</w:t>
            </w:r>
          </w:p>
        </w:tc>
        <w:tc>
          <w:tcPr>
            <w:tcW w:w="960" w:type="dxa"/>
          </w:tcPr>
          <w:p w14:paraId="5FD23D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9D8A929" w14:textId="77777777" w:rsidTr="00842AE7">
        <w:tc>
          <w:tcPr>
            <w:tcW w:w="3053" w:type="dxa"/>
          </w:tcPr>
          <w:p w14:paraId="5ECF88A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5ABA9C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300.844,45</w:t>
            </w:r>
          </w:p>
        </w:tc>
        <w:tc>
          <w:tcPr>
            <w:tcW w:w="1300" w:type="dxa"/>
          </w:tcPr>
          <w:p w14:paraId="440184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94CA9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CFD88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243.707,00</w:t>
            </w:r>
          </w:p>
        </w:tc>
        <w:tc>
          <w:tcPr>
            <w:tcW w:w="960" w:type="dxa"/>
          </w:tcPr>
          <w:p w14:paraId="055FD74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81,01%</w:t>
            </w:r>
          </w:p>
        </w:tc>
        <w:tc>
          <w:tcPr>
            <w:tcW w:w="960" w:type="dxa"/>
          </w:tcPr>
          <w:p w14:paraId="48D1F6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CEB8BE0" w14:textId="77777777" w:rsidTr="00842AE7">
        <w:tc>
          <w:tcPr>
            <w:tcW w:w="3053" w:type="dxa"/>
          </w:tcPr>
          <w:p w14:paraId="47DE675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3235 Zakupnine i najamnine</w:t>
            </w:r>
          </w:p>
        </w:tc>
        <w:tc>
          <w:tcPr>
            <w:tcW w:w="1300" w:type="dxa"/>
          </w:tcPr>
          <w:p w14:paraId="3A2EEE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5.742,85</w:t>
            </w:r>
          </w:p>
        </w:tc>
        <w:tc>
          <w:tcPr>
            <w:tcW w:w="1300" w:type="dxa"/>
          </w:tcPr>
          <w:p w14:paraId="358A82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DB318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AACC0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34.488,27</w:t>
            </w:r>
          </w:p>
        </w:tc>
        <w:tc>
          <w:tcPr>
            <w:tcW w:w="960" w:type="dxa"/>
          </w:tcPr>
          <w:p w14:paraId="5070E5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600,54%</w:t>
            </w:r>
          </w:p>
        </w:tc>
        <w:tc>
          <w:tcPr>
            <w:tcW w:w="960" w:type="dxa"/>
          </w:tcPr>
          <w:p w14:paraId="16238D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8786F06" w14:textId="77777777" w:rsidTr="00842AE7">
        <w:tc>
          <w:tcPr>
            <w:tcW w:w="3053" w:type="dxa"/>
          </w:tcPr>
          <w:p w14:paraId="236207B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3237 Intelektualne i osobne usluge</w:t>
            </w:r>
          </w:p>
        </w:tc>
        <w:tc>
          <w:tcPr>
            <w:tcW w:w="1300" w:type="dxa"/>
          </w:tcPr>
          <w:p w14:paraId="02CF9E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43.161,79</w:t>
            </w:r>
          </w:p>
        </w:tc>
        <w:tc>
          <w:tcPr>
            <w:tcW w:w="1300" w:type="dxa"/>
          </w:tcPr>
          <w:p w14:paraId="720AE5D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720A0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9B885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14.749,09</w:t>
            </w:r>
          </w:p>
        </w:tc>
        <w:tc>
          <w:tcPr>
            <w:tcW w:w="960" w:type="dxa"/>
          </w:tcPr>
          <w:p w14:paraId="26DA76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34,17%</w:t>
            </w:r>
          </w:p>
        </w:tc>
        <w:tc>
          <w:tcPr>
            <w:tcW w:w="960" w:type="dxa"/>
          </w:tcPr>
          <w:p w14:paraId="260993D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AC04421" w14:textId="77777777" w:rsidTr="00842AE7">
        <w:tc>
          <w:tcPr>
            <w:tcW w:w="3053" w:type="dxa"/>
          </w:tcPr>
          <w:p w14:paraId="1F48189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3238 Računalne usluge</w:t>
            </w:r>
          </w:p>
        </w:tc>
        <w:tc>
          <w:tcPr>
            <w:tcW w:w="1300" w:type="dxa"/>
          </w:tcPr>
          <w:p w14:paraId="2BE32E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5.647,83</w:t>
            </w:r>
          </w:p>
        </w:tc>
        <w:tc>
          <w:tcPr>
            <w:tcW w:w="1300" w:type="dxa"/>
          </w:tcPr>
          <w:p w14:paraId="458BC8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E9FB1B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F711A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8.177,02</w:t>
            </w:r>
          </w:p>
        </w:tc>
        <w:tc>
          <w:tcPr>
            <w:tcW w:w="960" w:type="dxa"/>
          </w:tcPr>
          <w:p w14:paraId="610293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144,78%</w:t>
            </w:r>
          </w:p>
        </w:tc>
        <w:tc>
          <w:tcPr>
            <w:tcW w:w="960" w:type="dxa"/>
          </w:tcPr>
          <w:p w14:paraId="3AE97F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88921D6" w14:textId="77777777" w:rsidTr="00842AE7">
        <w:tc>
          <w:tcPr>
            <w:tcW w:w="3053" w:type="dxa"/>
          </w:tcPr>
          <w:p w14:paraId="2D025F9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3239 Ostale usluge</w:t>
            </w:r>
          </w:p>
        </w:tc>
        <w:tc>
          <w:tcPr>
            <w:tcW w:w="1300" w:type="dxa"/>
          </w:tcPr>
          <w:p w14:paraId="4F1AB1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14.618,35</w:t>
            </w:r>
          </w:p>
        </w:tc>
        <w:tc>
          <w:tcPr>
            <w:tcW w:w="1300" w:type="dxa"/>
          </w:tcPr>
          <w:p w14:paraId="4E10915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CA4A3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32336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3.168,05</w:t>
            </w:r>
          </w:p>
        </w:tc>
        <w:tc>
          <w:tcPr>
            <w:tcW w:w="960" w:type="dxa"/>
          </w:tcPr>
          <w:p w14:paraId="78DF9A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21,67%</w:t>
            </w:r>
          </w:p>
        </w:tc>
        <w:tc>
          <w:tcPr>
            <w:tcW w:w="960" w:type="dxa"/>
          </w:tcPr>
          <w:p w14:paraId="3539E1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9FE9968" w14:textId="77777777" w:rsidTr="00842AE7">
        <w:tc>
          <w:tcPr>
            <w:tcW w:w="3053" w:type="dxa"/>
            <w:shd w:val="clear" w:color="auto" w:fill="F2F2F2"/>
          </w:tcPr>
          <w:p w14:paraId="0FE3B40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329 Ostali nespomenuti rashodi poslovanja</w:t>
            </w:r>
          </w:p>
        </w:tc>
        <w:tc>
          <w:tcPr>
            <w:tcW w:w="1300" w:type="dxa"/>
            <w:shd w:val="clear" w:color="auto" w:fill="F2F2F2"/>
          </w:tcPr>
          <w:p w14:paraId="2D7F68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39.104,62</w:t>
            </w:r>
          </w:p>
        </w:tc>
        <w:tc>
          <w:tcPr>
            <w:tcW w:w="1300" w:type="dxa"/>
            <w:shd w:val="clear" w:color="auto" w:fill="F2F2F2"/>
          </w:tcPr>
          <w:p w14:paraId="0BD735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A2C90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7AAB65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44.136,51</w:t>
            </w:r>
          </w:p>
        </w:tc>
        <w:tc>
          <w:tcPr>
            <w:tcW w:w="960" w:type="dxa"/>
            <w:shd w:val="clear" w:color="auto" w:fill="F2F2F2"/>
          </w:tcPr>
          <w:p w14:paraId="1C687D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112,87%</w:t>
            </w:r>
          </w:p>
        </w:tc>
        <w:tc>
          <w:tcPr>
            <w:tcW w:w="960" w:type="dxa"/>
            <w:shd w:val="clear" w:color="auto" w:fill="F2F2F2"/>
          </w:tcPr>
          <w:p w14:paraId="6FA4A2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2506B43" w14:textId="77777777" w:rsidTr="00842AE7">
        <w:tc>
          <w:tcPr>
            <w:tcW w:w="3053" w:type="dxa"/>
          </w:tcPr>
          <w:p w14:paraId="574FEBB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3291 Naknade za rad predstavničkih i izvršnih tijela, povjerenstava i slično</w:t>
            </w:r>
          </w:p>
        </w:tc>
        <w:tc>
          <w:tcPr>
            <w:tcW w:w="1300" w:type="dxa"/>
          </w:tcPr>
          <w:p w14:paraId="3013C4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10.700,64</w:t>
            </w:r>
          </w:p>
        </w:tc>
        <w:tc>
          <w:tcPr>
            <w:tcW w:w="1300" w:type="dxa"/>
          </w:tcPr>
          <w:p w14:paraId="01613D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A6E87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D4CBF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21.647,69</w:t>
            </w:r>
          </w:p>
        </w:tc>
        <w:tc>
          <w:tcPr>
            <w:tcW w:w="960" w:type="dxa"/>
          </w:tcPr>
          <w:p w14:paraId="144846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202,30%</w:t>
            </w:r>
          </w:p>
        </w:tc>
        <w:tc>
          <w:tcPr>
            <w:tcW w:w="960" w:type="dxa"/>
          </w:tcPr>
          <w:p w14:paraId="33CFB4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8D1FF1A" w14:textId="77777777" w:rsidTr="00842AE7">
        <w:tc>
          <w:tcPr>
            <w:tcW w:w="3053" w:type="dxa"/>
          </w:tcPr>
          <w:p w14:paraId="222FB1B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3292 Premije osiguranja</w:t>
            </w:r>
          </w:p>
        </w:tc>
        <w:tc>
          <w:tcPr>
            <w:tcW w:w="1300" w:type="dxa"/>
          </w:tcPr>
          <w:p w14:paraId="1AC1CB8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2.611,50</w:t>
            </w:r>
          </w:p>
        </w:tc>
        <w:tc>
          <w:tcPr>
            <w:tcW w:w="1300" w:type="dxa"/>
          </w:tcPr>
          <w:p w14:paraId="17A9617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80CFC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53624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2.916,12</w:t>
            </w:r>
          </w:p>
        </w:tc>
        <w:tc>
          <w:tcPr>
            <w:tcW w:w="960" w:type="dxa"/>
          </w:tcPr>
          <w:p w14:paraId="091A89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111,66%</w:t>
            </w:r>
          </w:p>
        </w:tc>
        <w:tc>
          <w:tcPr>
            <w:tcW w:w="960" w:type="dxa"/>
          </w:tcPr>
          <w:p w14:paraId="5A1593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74BD084" w14:textId="77777777" w:rsidTr="00842AE7">
        <w:tc>
          <w:tcPr>
            <w:tcW w:w="3053" w:type="dxa"/>
          </w:tcPr>
          <w:p w14:paraId="7B342D7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3293 Reprezentacija</w:t>
            </w:r>
          </w:p>
        </w:tc>
        <w:tc>
          <w:tcPr>
            <w:tcW w:w="1300" w:type="dxa"/>
          </w:tcPr>
          <w:p w14:paraId="1BC0D75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17.390,36</w:t>
            </w:r>
          </w:p>
        </w:tc>
        <w:tc>
          <w:tcPr>
            <w:tcW w:w="1300" w:type="dxa"/>
          </w:tcPr>
          <w:p w14:paraId="501300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4012FF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C993A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3.824,14</w:t>
            </w:r>
          </w:p>
        </w:tc>
        <w:tc>
          <w:tcPr>
            <w:tcW w:w="960" w:type="dxa"/>
          </w:tcPr>
          <w:p w14:paraId="5D549D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21,99%</w:t>
            </w:r>
          </w:p>
        </w:tc>
        <w:tc>
          <w:tcPr>
            <w:tcW w:w="960" w:type="dxa"/>
          </w:tcPr>
          <w:p w14:paraId="12349B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79AABD0" w14:textId="77777777" w:rsidTr="00842AE7">
        <w:tc>
          <w:tcPr>
            <w:tcW w:w="3053" w:type="dxa"/>
          </w:tcPr>
          <w:p w14:paraId="028B150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3294 Članarine i norme</w:t>
            </w:r>
          </w:p>
        </w:tc>
        <w:tc>
          <w:tcPr>
            <w:tcW w:w="1300" w:type="dxa"/>
          </w:tcPr>
          <w:p w14:paraId="2CB23C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486,80</w:t>
            </w:r>
          </w:p>
        </w:tc>
        <w:tc>
          <w:tcPr>
            <w:tcW w:w="1300" w:type="dxa"/>
          </w:tcPr>
          <w:p w14:paraId="4CB7AE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DA495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E100D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486,80</w:t>
            </w:r>
          </w:p>
        </w:tc>
        <w:tc>
          <w:tcPr>
            <w:tcW w:w="960" w:type="dxa"/>
          </w:tcPr>
          <w:p w14:paraId="78D0C2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tcPr>
          <w:p w14:paraId="7BBAC8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8F62235" w14:textId="77777777" w:rsidTr="00842AE7">
        <w:tc>
          <w:tcPr>
            <w:tcW w:w="3053" w:type="dxa"/>
          </w:tcPr>
          <w:p w14:paraId="13BE30D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3295 Pristojbe i naknade</w:t>
            </w:r>
          </w:p>
        </w:tc>
        <w:tc>
          <w:tcPr>
            <w:tcW w:w="1300" w:type="dxa"/>
          </w:tcPr>
          <w:p w14:paraId="02647F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3.405,02</w:t>
            </w:r>
          </w:p>
        </w:tc>
        <w:tc>
          <w:tcPr>
            <w:tcW w:w="1300" w:type="dxa"/>
          </w:tcPr>
          <w:p w14:paraId="6480D6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DB56B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3E136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10.761,31</w:t>
            </w:r>
          </w:p>
        </w:tc>
        <w:tc>
          <w:tcPr>
            <w:tcW w:w="960" w:type="dxa"/>
          </w:tcPr>
          <w:p w14:paraId="21E3272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316,04%</w:t>
            </w:r>
          </w:p>
        </w:tc>
        <w:tc>
          <w:tcPr>
            <w:tcW w:w="960" w:type="dxa"/>
          </w:tcPr>
          <w:p w14:paraId="2260DC7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4FC5301" w14:textId="77777777" w:rsidTr="00842AE7">
        <w:tc>
          <w:tcPr>
            <w:tcW w:w="3053" w:type="dxa"/>
          </w:tcPr>
          <w:p w14:paraId="158B43D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3299 Ostali nespomenuti rashodi poslovanja</w:t>
            </w:r>
          </w:p>
        </w:tc>
        <w:tc>
          <w:tcPr>
            <w:tcW w:w="1300" w:type="dxa"/>
          </w:tcPr>
          <w:p w14:paraId="1AB566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4.510,30</w:t>
            </w:r>
          </w:p>
        </w:tc>
        <w:tc>
          <w:tcPr>
            <w:tcW w:w="1300" w:type="dxa"/>
          </w:tcPr>
          <w:p w14:paraId="3C27DB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02692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2BF7C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4.500,45</w:t>
            </w:r>
          </w:p>
        </w:tc>
        <w:tc>
          <w:tcPr>
            <w:tcW w:w="960" w:type="dxa"/>
          </w:tcPr>
          <w:p w14:paraId="4722EB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99,78%</w:t>
            </w:r>
          </w:p>
        </w:tc>
        <w:tc>
          <w:tcPr>
            <w:tcW w:w="960" w:type="dxa"/>
          </w:tcPr>
          <w:p w14:paraId="21A729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650E1C5" w14:textId="77777777" w:rsidTr="00842AE7">
        <w:tc>
          <w:tcPr>
            <w:tcW w:w="3053" w:type="dxa"/>
            <w:shd w:val="clear" w:color="auto" w:fill="DDEBF7"/>
          </w:tcPr>
          <w:p w14:paraId="7F090E8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 Financijski rashodi</w:t>
            </w:r>
          </w:p>
        </w:tc>
        <w:tc>
          <w:tcPr>
            <w:tcW w:w="1300" w:type="dxa"/>
            <w:shd w:val="clear" w:color="auto" w:fill="DDEBF7"/>
          </w:tcPr>
          <w:p w14:paraId="198012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3.478,86</w:t>
            </w:r>
          </w:p>
        </w:tc>
        <w:tc>
          <w:tcPr>
            <w:tcW w:w="1300" w:type="dxa"/>
            <w:shd w:val="clear" w:color="auto" w:fill="DDEBF7"/>
          </w:tcPr>
          <w:p w14:paraId="6143A2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4.067,34</w:t>
            </w:r>
          </w:p>
        </w:tc>
        <w:tc>
          <w:tcPr>
            <w:tcW w:w="1300" w:type="dxa"/>
            <w:shd w:val="clear" w:color="auto" w:fill="DDEBF7"/>
          </w:tcPr>
          <w:p w14:paraId="7AC76C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4.145,74</w:t>
            </w:r>
          </w:p>
        </w:tc>
        <w:tc>
          <w:tcPr>
            <w:tcW w:w="1300" w:type="dxa"/>
            <w:shd w:val="clear" w:color="auto" w:fill="DDEBF7"/>
          </w:tcPr>
          <w:p w14:paraId="4FA4DD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4.081,80</w:t>
            </w:r>
          </w:p>
        </w:tc>
        <w:tc>
          <w:tcPr>
            <w:tcW w:w="960" w:type="dxa"/>
            <w:shd w:val="clear" w:color="auto" w:fill="DDEBF7"/>
          </w:tcPr>
          <w:p w14:paraId="02D7C4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117,33%</w:t>
            </w:r>
          </w:p>
        </w:tc>
        <w:tc>
          <w:tcPr>
            <w:tcW w:w="960" w:type="dxa"/>
            <w:shd w:val="clear" w:color="auto" w:fill="DDEBF7"/>
          </w:tcPr>
          <w:p w14:paraId="2A8EE0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98,46%</w:t>
            </w:r>
          </w:p>
        </w:tc>
      </w:tr>
      <w:tr w:rsidR="008911C3" w:rsidRPr="008911C3" w14:paraId="46810652" w14:textId="77777777" w:rsidTr="00842AE7">
        <w:tc>
          <w:tcPr>
            <w:tcW w:w="3053" w:type="dxa"/>
            <w:shd w:val="clear" w:color="auto" w:fill="F2F2F2"/>
          </w:tcPr>
          <w:p w14:paraId="27F2200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343 Ostali financijski rashodi</w:t>
            </w:r>
          </w:p>
        </w:tc>
        <w:tc>
          <w:tcPr>
            <w:tcW w:w="1300" w:type="dxa"/>
            <w:shd w:val="clear" w:color="auto" w:fill="F2F2F2"/>
          </w:tcPr>
          <w:p w14:paraId="0EC28D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3.478,86</w:t>
            </w:r>
          </w:p>
        </w:tc>
        <w:tc>
          <w:tcPr>
            <w:tcW w:w="1300" w:type="dxa"/>
            <w:shd w:val="clear" w:color="auto" w:fill="F2F2F2"/>
          </w:tcPr>
          <w:p w14:paraId="58B17D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C20135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6593B9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4.081,80</w:t>
            </w:r>
          </w:p>
        </w:tc>
        <w:tc>
          <w:tcPr>
            <w:tcW w:w="960" w:type="dxa"/>
            <w:shd w:val="clear" w:color="auto" w:fill="F2F2F2"/>
          </w:tcPr>
          <w:p w14:paraId="6F392C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117,33%</w:t>
            </w:r>
          </w:p>
        </w:tc>
        <w:tc>
          <w:tcPr>
            <w:tcW w:w="960" w:type="dxa"/>
            <w:shd w:val="clear" w:color="auto" w:fill="F2F2F2"/>
          </w:tcPr>
          <w:p w14:paraId="7F7855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FF7A5FF" w14:textId="77777777" w:rsidTr="00842AE7">
        <w:tc>
          <w:tcPr>
            <w:tcW w:w="3053" w:type="dxa"/>
          </w:tcPr>
          <w:p w14:paraId="5EDC581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3431 Bankarske usluge i usluge platnog prometa</w:t>
            </w:r>
          </w:p>
        </w:tc>
        <w:tc>
          <w:tcPr>
            <w:tcW w:w="1300" w:type="dxa"/>
          </w:tcPr>
          <w:p w14:paraId="462B94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3.455,38</w:t>
            </w:r>
          </w:p>
        </w:tc>
        <w:tc>
          <w:tcPr>
            <w:tcW w:w="1300" w:type="dxa"/>
          </w:tcPr>
          <w:p w14:paraId="10DB13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F968D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DB313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4.078,40</w:t>
            </w:r>
          </w:p>
        </w:tc>
        <w:tc>
          <w:tcPr>
            <w:tcW w:w="960" w:type="dxa"/>
          </w:tcPr>
          <w:p w14:paraId="2A0E3D0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118,03%</w:t>
            </w:r>
          </w:p>
        </w:tc>
        <w:tc>
          <w:tcPr>
            <w:tcW w:w="960" w:type="dxa"/>
          </w:tcPr>
          <w:p w14:paraId="7F475E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233EC9A" w14:textId="77777777" w:rsidTr="00842AE7">
        <w:tc>
          <w:tcPr>
            <w:tcW w:w="3053" w:type="dxa"/>
          </w:tcPr>
          <w:p w14:paraId="0AA8257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3433 Zatezne kamate</w:t>
            </w:r>
          </w:p>
        </w:tc>
        <w:tc>
          <w:tcPr>
            <w:tcW w:w="1300" w:type="dxa"/>
          </w:tcPr>
          <w:p w14:paraId="6FB138F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23,48</w:t>
            </w:r>
          </w:p>
        </w:tc>
        <w:tc>
          <w:tcPr>
            <w:tcW w:w="1300" w:type="dxa"/>
          </w:tcPr>
          <w:p w14:paraId="7CE433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9875E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93B7A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3,40</w:t>
            </w:r>
          </w:p>
        </w:tc>
        <w:tc>
          <w:tcPr>
            <w:tcW w:w="960" w:type="dxa"/>
          </w:tcPr>
          <w:p w14:paraId="39D4E9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14,48%</w:t>
            </w:r>
          </w:p>
        </w:tc>
        <w:tc>
          <w:tcPr>
            <w:tcW w:w="960" w:type="dxa"/>
          </w:tcPr>
          <w:p w14:paraId="37FDE4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4A4D28A" w14:textId="77777777" w:rsidTr="00842AE7">
        <w:tc>
          <w:tcPr>
            <w:tcW w:w="3053" w:type="dxa"/>
            <w:shd w:val="clear" w:color="auto" w:fill="DDEBF7"/>
          </w:tcPr>
          <w:p w14:paraId="3D088B3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 Subvencije</w:t>
            </w:r>
          </w:p>
        </w:tc>
        <w:tc>
          <w:tcPr>
            <w:tcW w:w="1300" w:type="dxa"/>
            <w:shd w:val="clear" w:color="auto" w:fill="DDEBF7"/>
          </w:tcPr>
          <w:p w14:paraId="0BD18A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DDEBF7"/>
          </w:tcPr>
          <w:p w14:paraId="00B97D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DDEBF7"/>
          </w:tcPr>
          <w:p w14:paraId="6708C1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DDEBF7"/>
          </w:tcPr>
          <w:p w14:paraId="55FF8C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501,77</w:t>
            </w:r>
          </w:p>
        </w:tc>
        <w:tc>
          <w:tcPr>
            <w:tcW w:w="960" w:type="dxa"/>
            <w:shd w:val="clear" w:color="auto" w:fill="DDEBF7"/>
          </w:tcPr>
          <w:p w14:paraId="47B429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DDEBF7"/>
          </w:tcPr>
          <w:p w14:paraId="65B17A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50,18%</w:t>
            </w:r>
          </w:p>
        </w:tc>
      </w:tr>
      <w:tr w:rsidR="008911C3" w:rsidRPr="008911C3" w14:paraId="5ABFA35F" w14:textId="77777777" w:rsidTr="00842AE7">
        <w:tc>
          <w:tcPr>
            <w:tcW w:w="3053" w:type="dxa"/>
            <w:shd w:val="clear" w:color="auto" w:fill="F2F2F2"/>
          </w:tcPr>
          <w:p w14:paraId="222DD55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 Subvencije kreditnim i financijskim institucijama, trgovačkim društvima, zadrugama, poljoprivrednicima i obrtnicima izvan javnog sektora</w:t>
            </w:r>
          </w:p>
        </w:tc>
        <w:tc>
          <w:tcPr>
            <w:tcW w:w="1300" w:type="dxa"/>
            <w:shd w:val="clear" w:color="auto" w:fill="F2F2F2"/>
          </w:tcPr>
          <w:p w14:paraId="535E694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67FADB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DC1F6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51DC5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501,77</w:t>
            </w:r>
          </w:p>
        </w:tc>
        <w:tc>
          <w:tcPr>
            <w:tcW w:w="960" w:type="dxa"/>
            <w:shd w:val="clear" w:color="auto" w:fill="F2F2F2"/>
          </w:tcPr>
          <w:p w14:paraId="5231F7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61E9A0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26B0787" w14:textId="77777777" w:rsidTr="00842AE7">
        <w:tc>
          <w:tcPr>
            <w:tcW w:w="3053" w:type="dxa"/>
          </w:tcPr>
          <w:p w14:paraId="04EB4EE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3523 Subvencije poljoprivrednicima i obrtnicima</w:t>
            </w:r>
          </w:p>
        </w:tc>
        <w:tc>
          <w:tcPr>
            <w:tcW w:w="1300" w:type="dxa"/>
          </w:tcPr>
          <w:p w14:paraId="523FA4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6E9C6A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1A4A2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3FF56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501,77</w:t>
            </w:r>
          </w:p>
        </w:tc>
        <w:tc>
          <w:tcPr>
            <w:tcW w:w="960" w:type="dxa"/>
          </w:tcPr>
          <w:p w14:paraId="159306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462EE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547F9FF" w14:textId="77777777" w:rsidTr="00842AE7">
        <w:tc>
          <w:tcPr>
            <w:tcW w:w="3053" w:type="dxa"/>
            <w:shd w:val="clear" w:color="auto" w:fill="DDEBF7"/>
          </w:tcPr>
          <w:p w14:paraId="7F0C895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 Pomoći dane u inozemstvo i unutar općeg proračuna</w:t>
            </w:r>
          </w:p>
        </w:tc>
        <w:tc>
          <w:tcPr>
            <w:tcW w:w="1300" w:type="dxa"/>
            <w:shd w:val="clear" w:color="auto" w:fill="DDEBF7"/>
          </w:tcPr>
          <w:p w14:paraId="1EFD39B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w:t>
            </w:r>
          </w:p>
        </w:tc>
        <w:tc>
          <w:tcPr>
            <w:tcW w:w="1300" w:type="dxa"/>
            <w:shd w:val="clear" w:color="auto" w:fill="DDEBF7"/>
          </w:tcPr>
          <w:p w14:paraId="739B6E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1.777,75</w:t>
            </w:r>
          </w:p>
        </w:tc>
        <w:tc>
          <w:tcPr>
            <w:tcW w:w="1300" w:type="dxa"/>
            <w:shd w:val="clear" w:color="auto" w:fill="DDEBF7"/>
          </w:tcPr>
          <w:p w14:paraId="2CE37D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1.777,75</w:t>
            </w:r>
          </w:p>
        </w:tc>
        <w:tc>
          <w:tcPr>
            <w:tcW w:w="1300" w:type="dxa"/>
            <w:shd w:val="clear" w:color="auto" w:fill="DDEBF7"/>
          </w:tcPr>
          <w:p w14:paraId="2E5FF4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692,75</w:t>
            </w:r>
          </w:p>
        </w:tc>
        <w:tc>
          <w:tcPr>
            <w:tcW w:w="960" w:type="dxa"/>
            <w:shd w:val="clear" w:color="auto" w:fill="DDEBF7"/>
          </w:tcPr>
          <w:p w14:paraId="3221969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461,83%</w:t>
            </w:r>
          </w:p>
        </w:tc>
        <w:tc>
          <w:tcPr>
            <w:tcW w:w="960" w:type="dxa"/>
            <w:shd w:val="clear" w:color="auto" w:fill="DDEBF7"/>
          </w:tcPr>
          <w:p w14:paraId="4D9B2E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38,97%</w:t>
            </w:r>
          </w:p>
        </w:tc>
      </w:tr>
      <w:tr w:rsidR="008911C3" w:rsidRPr="008911C3" w14:paraId="7A8EE69A" w14:textId="77777777" w:rsidTr="00842AE7">
        <w:tc>
          <w:tcPr>
            <w:tcW w:w="3053" w:type="dxa"/>
            <w:shd w:val="clear" w:color="auto" w:fill="F2F2F2"/>
          </w:tcPr>
          <w:p w14:paraId="454E909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363 Pomoći unutar općeg proračuna</w:t>
            </w:r>
          </w:p>
        </w:tc>
        <w:tc>
          <w:tcPr>
            <w:tcW w:w="1300" w:type="dxa"/>
            <w:shd w:val="clear" w:color="auto" w:fill="F2F2F2"/>
          </w:tcPr>
          <w:p w14:paraId="720CD7D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71C1A3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CA9851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7E62BF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617,75</w:t>
            </w:r>
          </w:p>
        </w:tc>
        <w:tc>
          <w:tcPr>
            <w:tcW w:w="960" w:type="dxa"/>
            <w:shd w:val="clear" w:color="auto" w:fill="F2F2F2"/>
          </w:tcPr>
          <w:p w14:paraId="2D6716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66E502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DE20E86" w14:textId="77777777" w:rsidTr="00842AE7">
        <w:tc>
          <w:tcPr>
            <w:tcW w:w="3053" w:type="dxa"/>
          </w:tcPr>
          <w:p w14:paraId="57319A8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3631 Tekuće pomoći unutar općeg proračuna</w:t>
            </w:r>
          </w:p>
        </w:tc>
        <w:tc>
          <w:tcPr>
            <w:tcW w:w="1300" w:type="dxa"/>
          </w:tcPr>
          <w:p w14:paraId="25012A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38D199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C038B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F0D7A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617,75</w:t>
            </w:r>
          </w:p>
        </w:tc>
        <w:tc>
          <w:tcPr>
            <w:tcW w:w="960" w:type="dxa"/>
          </w:tcPr>
          <w:p w14:paraId="131929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74A71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A973B7D" w14:textId="77777777" w:rsidTr="00842AE7">
        <w:tc>
          <w:tcPr>
            <w:tcW w:w="3053" w:type="dxa"/>
            <w:shd w:val="clear" w:color="auto" w:fill="F2F2F2"/>
          </w:tcPr>
          <w:p w14:paraId="3453EBD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366 Pomoći proračunskim korisnicima drugih proračuna</w:t>
            </w:r>
          </w:p>
        </w:tc>
        <w:tc>
          <w:tcPr>
            <w:tcW w:w="1300" w:type="dxa"/>
            <w:shd w:val="clear" w:color="auto" w:fill="F2F2F2"/>
          </w:tcPr>
          <w:p w14:paraId="128C7E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w:t>
            </w:r>
          </w:p>
        </w:tc>
        <w:tc>
          <w:tcPr>
            <w:tcW w:w="1300" w:type="dxa"/>
            <w:shd w:val="clear" w:color="auto" w:fill="F2F2F2"/>
          </w:tcPr>
          <w:p w14:paraId="32DF34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7E5277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6D28B9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75,00</w:t>
            </w:r>
          </w:p>
        </w:tc>
        <w:tc>
          <w:tcPr>
            <w:tcW w:w="960" w:type="dxa"/>
            <w:shd w:val="clear" w:color="auto" w:fill="F2F2F2"/>
          </w:tcPr>
          <w:p w14:paraId="4E6FD3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w:t>
            </w:r>
          </w:p>
        </w:tc>
        <w:tc>
          <w:tcPr>
            <w:tcW w:w="960" w:type="dxa"/>
            <w:shd w:val="clear" w:color="auto" w:fill="F2F2F2"/>
          </w:tcPr>
          <w:p w14:paraId="332196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B6FA8DA" w14:textId="77777777" w:rsidTr="00842AE7">
        <w:tc>
          <w:tcPr>
            <w:tcW w:w="3053" w:type="dxa"/>
          </w:tcPr>
          <w:p w14:paraId="06D1EA7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3661 Tekuće pomoći proračunskim korisnicima drugih proračuna</w:t>
            </w:r>
          </w:p>
        </w:tc>
        <w:tc>
          <w:tcPr>
            <w:tcW w:w="1300" w:type="dxa"/>
          </w:tcPr>
          <w:p w14:paraId="3E1D09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w:t>
            </w:r>
          </w:p>
        </w:tc>
        <w:tc>
          <w:tcPr>
            <w:tcW w:w="1300" w:type="dxa"/>
          </w:tcPr>
          <w:p w14:paraId="7AFED8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DCD8B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15E200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75,00</w:t>
            </w:r>
          </w:p>
        </w:tc>
        <w:tc>
          <w:tcPr>
            <w:tcW w:w="960" w:type="dxa"/>
          </w:tcPr>
          <w:p w14:paraId="42FEFC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w:t>
            </w:r>
          </w:p>
        </w:tc>
        <w:tc>
          <w:tcPr>
            <w:tcW w:w="960" w:type="dxa"/>
          </w:tcPr>
          <w:p w14:paraId="4B273D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BA4F3AE" w14:textId="77777777" w:rsidTr="00842AE7">
        <w:tc>
          <w:tcPr>
            <w:tcW w:w="3053" w:type="dxa"/>
            <w:shd w:val="clear" w:color="auto" w:fill="DDEBF7"/>
          </w:tcPr>
          <w:p w14:paraId="45AD7A0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DDEBF7"/>
          </w:tcPr>
          <w:p w14:paraId="2B2E44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90.501,47</w:t>
            </w:r>
          </w:p>
        </w:tc>
        <w:tc>
          <w:tcPr>
            <w:tcW w:w="1300" w:type="dxa"/>
            <w:shd w:val="clear" w:color="auto" w:fill="DDEBF7"/>
          </w:tcPr>
          <w:p w14:paraId="2911DD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129.036,08</w:t>
            </w:r>
          </w:p>
        </w:tc>
        <w:tc>
          <w:tcPr>
            <w:tcW w:w="1300" w:type="dxa"/>
            <w:shd w:val="clear" w:color="auto" w:fill="DDEBF7"/>
          </w:tcPr>
          <w:p w14:paraId="2D7371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129.036,08</w:t>
            </w:r>
          </w:p>
        </w:tc>
        <w:tc>
          <w:tcPr>
            <w:tcW w:w="1300" w:type="dxa"/>
            <w:shd w:val="clear" w:color="auto" w:fill="DDEBF7"/>
          </w:tcPr>
          <w:p w14:paraId="40CD625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120.180,02</w:t>
            </w:r>
          </w:p>
        </w:tc>
        <w:tc>
          <w:tcPr>
            <w:tcW w:w="960" w:type="dxa"/>
            <w:shd w:val="clear" w:color="auto" w:fill="DDEBF7"/>
          </w:tcPr>
          <w:p w14:paraId="2241C0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132,79%</w:t>
            </w:r>
          </w:p>
        </w:tc>
        <w:tc>
          <w:tcPr>
            <w:tcW w:w="960" w:type="dxa"/>
            <w:shd w:val="clear" w:color="auto" w:fill="DDEBF7"/>
          </w:tcPr>
          <w:p w14:paraId="4F7376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93,14%</w:t>
            </w:r>
          </w:p>
        </w:tc>
      </w:tr>
      <w:tr w:rsidR="008911C3" w:rsidRPr="008911C3" w14:paraId="04A0DC88" w14:textId="77777777" w:rsidTr="00842AE7">
        <w:tc>
          <w:tcPr>
            <w:tcW w:w="3053" w:type="dxa"/>
            <w:shd w:val="clear" w:color="auto" w:fill="F2F2F2"/>
          </w:tcPr>
          <w:p w14:paraId="22250E7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 Ostale naknade građanima i kućanstvima iz proračuna</w:t>
            </w:r>
          </w:p>
        </w:tc>
        <w:tc>
          <w:tcPr>
            <w:tcW w:w="1300" w:type="dxa"/>
            <w:shd w:val="clear" w:color="auto" w:fill="F2F2F2"/>
          </w:tcPr>
          <w:p w14:paraId="02A7A95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90.501,47</w:t>
            </w:r>
          </w:p>
        </w:tc>
        <w:tc>
          <w:tcPr>
            <w:tcW w:w="1300" w:type="dxa"/>
            <w:shd w:val="clear" w:color="auto" w:fill="F2F2F2"/>
          </w:tcPr>
          <w:p w14:paraId="75175E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CA3221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95ECC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120.180,02</w:t>
            </w:r>
          </w:p>
        </w:tc>
        <w:tc>
          <w:tcPr>
            <w:tcW w:w="960" w:type="dxa"/>
            <w:shd w:val="clear" w:color="auto" w:fill="F2F2F2"/>
          </w:tcPr>
          <w:p w14:paraId="04CAD6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132,79%</w:t>
            </w:r>
          </w:p>
        </w:tc>
        <w:tc>
          <w:tcPr>
            <w:tcW w:w="960" w:type="dxa"/>
            <w:shd w:val="clear" w:color="auto" w:fill="F2F2F2"/>
          </w:tcPr>
          <w:p w14:paraId="748746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9D05910" w14:textId="77777777" w:rsidTr="00842AE7">
        <w:tc>
          <w:tcPr>
            <w:tcW w:w="3053" w:type="dxa"/>
          </w:tcPr>
          <w:p w14:paraId="2A38F7E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3721 Naknade građanima i kućanstvima u novcu</w:t>
            </w:r>
          </w:p>
        </w:tc>
        <w:tc>
          <w:tcPr>
            <w:tcW w:w="1300" w:type="dxa"/>
          </w:tcPr>
          <w:p w14:paraId="668ABF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40.820,00</w:t>
            </w:r>
          </w:p>
        </w:tc>
        <w:tc>
          <w:tcPr>
            <w:tcW w:w="1300" w:type="dxa"/>
          </w:tcPr>
          <w:p w14:paraId="73D975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87B37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A1400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43.360,00</w:t>
            </w:r>
          </w:p>
        </w:tc>
        <w:tc>
          <w:tcPr>
            <w:tcW w:w="960" w:type="dxa"/>
          </w:tcPr>
          <w:p w14:paraId="5C7461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106,22%</w:t>
            </w:r>
          </w:p>
        </w:tc>
        <w:tc>
          <w:tcPr>
            <w:tcW w:w="960" w:type="dxa"/>
          </w:tcPr>
          <w:p w14:paraId="77CE8B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8B8FF7E" w14:textId="77777777" w:rsidTr="00842AE7">
        <w:tc>
          <w:tcPr>
            <w:tcW w:w="3053" w:type="dxa"/>
          </w:tcPr>
          <w:p w14:paraId="58F59B1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614BD1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49.681,47</w:t>
            </w:r>
          </w:p>
        </w:tc>
        <w:tc>
          <w:tcPr>
            <w:tcW w:w="1300" w:type="dxa"/>
          </w:tcPr>
          <w:p w14:paraId="34A621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4638C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A0A35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76.820,02</w:t>
            </w:r>
          </w:p>
        </w:tc>
        <w:tc>
          <w:tcPr>
            <w:tcW w:w="960" w:type="dxa"/>
          </w:tcPr>
          <w:p w14:paraId="54BDB1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154,63%</w:t>
            </w:r>
          </w:p>
        </w:tc>
        <w:tc>
          <w:tcPr>
            <w:tcW w:w="960" w:type="dxa"/>
          </w:tcPr>
          <w:p w14:paraId="0C51C9D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45B6BE6" w14:textId="77777777" w:rsidTr="00842AE7">
        <w:tc>
          <w:tcPr>
            <w:tcW w:w="3053" w:type="dxa"/>
            <w:shd w:val="clear" w:color="auto" w:fill="DDEBF7"/>
          </w:tcPr>
          <w:p w14:paraId="2C2E5C1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DDEBF7"/>
          </w:tcPr>
          <w:p w14:paraId="098EC3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43.918,68</w:t>
            </w:r>
          </w:p>
        </w:tc>
        <w:tc>
          <w:tcPr>
            <w:tcW w:w="1300" w:type="dxa"/>
            <w:shd w:val="clear" w:color="auto" w:fill="DDEBF7"/>
          </w:tcPr>
          <w:p w14:paraId="44DFAE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50.661,65</w:t>
            </w:r>
          </w:p>
        </w:tc>
        <w:tc>
          <w:tcPr>
            <w:tcW w:w="1300" w:type="dxa"/>
            <w:shd w:val="clear" w:color="auto" w:fill="DDEBF7"/>
          </w:tcPr>
          <w:p w14:paraId="544415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50.661,65</w:t>
            </w:r>
          </w:p>
        </w:tc>
        <w:tc>
          <w:tcPr>
            <w:tcW w:w="1300" w:type="dxa"/>
            <w:shd w:val="clear" w:color="auto" w:fill="DDEBF7"/>
          </w:tcPr>
          <w:p w14:paraId="53041D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44.206,54</w:t>
            </w:r>
          </w:p>
        </w:tc>
        <w:tc>
          <w:tcPr>
            <w:tcW w:w="960" w:type="dxa"/>
            <w:shd w:val="clear" w:color="auto" w:fill="DDEBF7"/>
          </w:tcPr>
          <w:p w14:paraId="5FE5F5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100,66%</w:t>
            </w:r>
          </w:p>
        </w:tc>
        <w:tc>
          <w:tcPr>
            <w:tcW w:w="960" w:type="dxa"/>
            <w:shd w:val="clear" w:color="auto" w:fill="DDEBF7"/>
          </w:tcPr>
          <w:p w14:paraId="140950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87,26%</w:t>
            </w:r>
          </w:p>
        </w:tc>
      </w:tr>
      <w:tr w:rsidR="008911C3" w:rsidRPr="008911C3" w14:paraId="3E798837" w14:textId="77777777" w:rsidTr="00842AE7">
        <w:tc>
          <w:tcPr>
            <w:tcW w:w="3053" w:type="dxa"/>
            <w:shd w:val="clear" w:color="auto" w:fill="F2F2F2"/>
          </w:tcPr>
          <w:p w14:paraId="0247380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 Tekuće donacije</w:t>
            </w:r>
          </w:p>
        </w:tc>
        <w:tc>
          <w:tcPr>
            <w:tcW w:w="1300" w:type="dxa"/>
            <w:shd w:val="clear" w:color="auto" w:fill="F2F2F2"/>
          </w:tcPr>
          <w:p w14:paraId="013D97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43.918,68</w:t>
            </w:r>
          </w:p>
        </w:tc>
        <w:tc>
          <w:tcPr>
            <w:tcW w:w="1300" w:type="dxa"/>
            <w:shd w:val="clear" w:color="auto" w:fill="F2F2F2"/>
          </w:tcPr>
          <w:p w14:paraId="32DD4E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6F0721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7F9382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44.206,54</w:t>
            </w:r>
          </w:p>
        </w:tc>
        <w:tc>
          <w:tcPr>
            <w:tcW w:w="960" w:type="dxa"/>
            <w:shd w:val="clear" w:color="auto" w:fill="F2F2F2"/>
          </w:tcPr>
          <w:p w14:paraId="590566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100,66%</w:t>
            </w:r>
          </w:p>
        </w:tc>
        <w:tc>
          <w:tcPr>
            <w:tcW w:w="960" w:type="dxa"/>
            <w:shd w:val="clear" w:color="auto" w:fill="F2F2F2"/>
          </w:tcPr>
          <w:p w14:paraId="3F4468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3B7FDD3" w14:textId="77777777" w:rsidTr="00842AE7">
        <w:tc>
          <w:tcPr>
            <w:tcW w:w="3053" w:type="dxa"/>
          </w:tcPr>
          <w:p w14:paraId="576B6A1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4ED1D27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43.918,68</w:t>
            </w:r>
          </w:p>
        </w:tc>
        <w:tc>
          <w:tcPr>
            <w:tcW w:w="1300" w:type="dxa"/>
          </w:tcPr>
          <w:p w14:paraId="6283FE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CC5EF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0912E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44.206,54</w:t>
            </w:r>
          </w:p>
        </w:tc>
        <w:tc>
          <w:tcPr>
            <w:tcW w:w="960" w:type="dxa"/>
          </w:tcPr>
          <w:p w14:paraId="6CA3B7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100,66%</w:t>
            </w:r>
          </w:p>
        </w:tc>
        <w:tc>
          <w:tcPr>
            <w:tcW w:w="960" w:type="dxa"/>
          </w:tcPr>
          <w:p w14:paraId="5FC856D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3D36933" w14:textId="77777777" w:rsidTr="00842AE7">
        <w:tc>
          <w:tcPr>
            <w:tcW w:w="3053" w:type="dxa"/>
            <w:shd w:val="clear" w:color="auto" w:fill="F2F2F2"/>
          </w:tcPr>
          <w:p w14:paraId="6491565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385 Izvanredni rashodi</w:t>
            </w:r>
          </w:p>
        </w:tc>
        <w:tc>
          <w:tcPr>
            <w:tcW w:w="1300" w:type="dxa"/>
            <w:shd w:val="clear" w:color="auto" w:fill="F2F2F2"/>
          </w:tcPr>
          <w:p w14:paraId="36A9A3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24FA7D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89DE4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C613E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9AACD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089E16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E546BA8" w14:textId="77777777" w:rsidTr="00842AE7">
        <w:tc>
          <w:tcPr>
            <w:tcW w:w="3053" w:type="dxa"/>
          </w:tcPr>
          <w:p w14:paraId="5077A4C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3851 Izvanredni rashodi</w:t>
            </w:r>
          </w:p>
        </w:tc>
        <w:tc>
          <w:tcPr>
            <w:tcW w:w="1300" w:type="dxa"/>
          </w:tcPr>
          <w:p w14:paraId="18F9BC5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3FBC139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D48D0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D6B7C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F9232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69E9F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27FEAF5" w14:textId="77777777" w:rsidTr="00842AE7">
        <w:tc>
          <w:tcPr>
            <w:tcW w:w="3053" w:type="dxa"/>
            <w:shd w:val="clear" w:color="auto" w:fill="F2F2F2"/>
          </w:tcPr>
          <w:p w14:paraId="77B2E0B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 xml:space="preserve">386 Kapitalne pomoći </w:t>
            </w:r>
          </w:p>
        </w:tc>
        <w:tc>
          <w:tcPr>
            <w:tcW w:w="1300" w:type="dxa"/>
            <w:shd w:val="clear" w:color="auto" w:fill="F2F2F2"/>
          </w:tcPr>
          <w:p w14:paraId="246316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086721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778032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0C2B10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6B18D0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31F797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6DE3032" w14:textId="77777777" w:rsidTr="00842AE7">
        <w:tc>
          <w:tcPr>
            <w:tcW w:w="3053" w:type="dxa"/>
          </w:tcPr>
          <w:p w14:paraId="00655DB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3862 Kapitalne pomoći kreditnim i ostalim financijskim institucijama te trgovačkim društvima i zadrugama izvan javnog sektora</w:t>
            </w:r>
          </w:p>
        </w:tc>
        <w:tc>
          <w:tcPr>
            <w:tcW w:w="1300" w:type="dxa"/>
          </w:tcPr>
          <w:p w14:paraId="4BC935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012322F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C01FB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3231B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4D4E9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71760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EE32355" w14:textId="77777777" w:rsidTr="00842AE7">
        <w:tc>
          <w:tcPr>
            <w:tcW w:w="3053" w:type="dxa"/>
            <w:shd w:val="clear" w:color="auto" w:fill="BDD7EE"/>
          </w:tcPr>
          <w:p w14:paraId="04EBC74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 Rashodi za nabavu nefinancijske imovine</w:t>
            </w:r>
          </w:p>
        </w:tc>
        <w:tc>
          <w:tcPr>
            <w:tcW w:w="1300" w:type="dxa"/>
            <w:shd w:val="clear" w:color="auto" w:fill="BDD7EE"/>
          </w:tcPr>
          <w:p w14:paraId="6447E1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231.191,56</w:t>
            </w:r>
          </w:p>
        </w:tc>
        <w:tc>
          <w:tcPr>
            <w:tcW w:w="1300" w:type="dxa"/>
            <w:shd w:val="clear" w:color="auto" w:fill="BDD7EE"/>
          </w:tcPr>
          <w:p w14:paraId="349C2FC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532.201,62</w:t>
            </w:r>
          </w:p>
        </w:tc>
        <w:tc>
          <w:tcPr>
            <w:tcW w:w="1300" w:type="dxa"/>
            <w:shd w:val="clear" w:color="auto" w:fill="BDD7EE"/>
          </w:tcPr>
          <w:p w14:paraId="66E0C9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532.201,62</w:t>
            </w:r>
          </w:p>
        </w:tc>
        <w:tc>
          <w:tcPr>
            <w:tcW w:w="1300" w:type="dxa"/>
            <w:shd w:val="clear" w:color="auto" w:fill="BDD7EE"/>
          </w:tcPr>
          <w:p w14:paraId="58A294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227.567,85</w:t>
            </w:r>
          </w:p>
        </w:tc>
        <w:tc>
          <w:tcPr>
            <w:tcW w:w="960" w:type="dxa"/>
            <w:shd w:val="clear" w:color="auto" w:fill="BDD7EE"/>
          </w:tcPr>
          <w:p w14:paraId="70343C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98,43%</w:t>
            </w:r>
          </w:p>
        </w:tc>
        <w:tc>
          <w:tcPr>
            <w:tcW w:w="960" w:type="dxa"/>
            <w:shd w:val="clear" w:color="auto" w:fill="BDD7EE"/>
          </w:tcPr>
          <w:p w14:paraId="1F0FDE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42,76%</w:t>
            </w:r>
          </w:p>
        </w:tc>
      </w:tr>
      <w:tr w:rsidR="008911C3" w:rsidRPr="008911C3" w14:paraId="50A95758" w14:textId="77777777" w:rsidTr="00842AE7">
        <w:tc>
          <w:tcPr>
            <w:tcW w:w="3053" w:type="dxa"/>
            <w:shd w:val="clear" w:color="auto" w:fill="DDEBF7"/>
          </w:tcPr>
          <w:p w14:paraId="2ACF4AF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 xml:space="preserve">41 Rashodi za nabavu </w:t>
            </w:r>
            <w:proofErr w:type="spellStart"/>
            <w:r w:rsidRPr="008911C3">
              <w:rPr>
                <w:rFonts w:ascii="Times New Roman" w:eastAsia="Calibri" w:hAnsi="Times New Roman" w:cs="Times New Roman"/>
                <w:kern w:val="0"/>
                <w:sz w:val="18"/>
                <w:szCs w:val="18"/>
                <w14:ligatures w14:val="none"/>
              </w:rPr>
              <w:t>neproizvedene</w:t>
            </w:r>
            <w:proofErr w:type="spellEnd"/>
            <w:r w:rsidRPr="008911C3">
              <w:rPr>
                <w:rFonts w:ascii="Times New Roman" w:eastAsia="Calibri" w:hAnsi="Times New Roman" w:cs="Times New Roman"/>
                <w:kern w:val="0"/>
                <w:sz w:val="18"/>
                <w:szCs w:val="18"/>
                <w14:ligatures w14:val="none"/>
              </w:rPr>
              <w:t xml:space="preserve"> dugotrajne imovine</w:t>
            </w:r>
          </w:p>
        </w:tc>
        <w:tc>
          <w:tcPr>
            <w:tcW w:w="1300" w:type="dxa"/>
            <w:shd w:val="clear" w:color="auto" w:fill="DDEBF7"/>
          </w:tcPr>
          <w:p w14:paraId="6D7B02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7.855,00</w:t>
            </w:r>
          </w:p>
        </w:tc>
        <w:tc>
          <w:tcPr>
            <w:tcW w:w="1300" w:type="dxa"/>
            <w:shd w:val="clear" w:color="auto" w:fill="DDEBF7"/>
          </w:tcPr>
          <w:p w14:paraId="23141C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DDEBF7"/>
          </w:tcPr>
          <w:p w14:paraId="5591E8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DDEBF7"/>
          </w:tcPr>
          <w:p w14:paraId="5998A9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DDEBF7"/>
          </w:tcPr>
          <w:p w14:paraId="50A25CC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DDEBF7"/>
          </w:tcPr>
          <w:p w14:paraId="7FCF59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996BD3D" w14:textId="77777777" w:rsidTr="00842AE7">
        <w:tc>
          <w:tcPr>
            <w:tcW w:w="3053" w:type="dxa"/>
            <w:shd w:val="clear" w:color="auto" w:fill="F2F2F2"/>
          </w:tcPr>
          <w:p w14:paraId="0B88AEB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411 Materijalna imovina - prirodna bogatstva</w:t>
            </w:r>
          </w:p>
        </w:tc>
        <w:tc>
          <w:tcPr>
            <w:tcW w:w="1300" w:type="dxa"/>
            <w:shd w:val="clear" w:color="auto" w:fill="F2F2F2"/>
          </w:tcPr>
          <w:p w14:paraId="15A2D9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7.855,00</w:t>
            </w:r>
          </w:p>
        </w:tc>
        <w:tc>
          <w:tcPr>
            <w:tcW w:w="1300" w:type="dxa"/>
            <w:shd w:val="clear" w:color="auto" w:fill="F2F2F2"/>
          </w:tcPr>
          <w:p w14:paraId="238A5F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0E9086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98131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4C510C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C5164D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988D417" w14:textId="77777777" w:rsidTr="00842AE7">
        <w:tc>
          <w:tcPr>
            <w:tcW w:w="3053" w:type="dxa"/>
          </w:tcPr>
          <w:p w14:paraId="66E68FE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4111 Zemljište</w:t>
            </w:r>
          </w:p>
        </w:tc>
        <w:tc>
          <w:tcPr>
            <w:tcW w:w="1300" w:type="dxa"/>
          </w:tcPr>
          <w:p w14:paraId="362C24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7.855,00</w:t>
            </w:r>
          </w:p>
        </w:tc>
        <w:tc>
          <w:tcPr>
            <w:tcW w:w="1300" w:type="dxa"/>
          </w:tcPr>
          <w:p w14:paraId="568145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85600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5088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A8010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E1227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14E671B" w14:textId="77777777" w:rsidTr="00842AE7">
        <w:tc>
          <w:tcPr>
            <w:tcW w:w="3053" w:type="dxa"/>
            <w:shd w:val="clear" w:color="auto" w:fill="DDEBF7"/>
          </w:tcPr>
          <w:p w14:paraId="013D51B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DDEBF7"/>
          </w:tcPr>
          <w:p w14:paraId="2873DD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194.260,30</w:t>
            </w:r>
          </w:p>
        </w:tc>
        <w:tc>
          <w:tcPr>
            <w:tcW w:w="1300" w:type="dxa"/>
            <w:shd w:val="clear" w:color="auto" w:fill="DDEBF7"/>
          </w:tcPr>
          <w:p w14:paraId="7FFBB3F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309.713,82</w:t>
            </w:r>
          </w:p>
        </w:tc>
        <w:tc>
          <w:tcPr>
            <w:tcW w:w="1300" w:type="dxa"/>
            <w:shd w:val="clear" w:color="auto" w:fill="DDEBF7"/>
          </w:tcPr>
          <w:p w14:paraId="76332C2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309.713,82</w:t>
            </w:r>
          </w:p>
        </w:tc>
        <w:tc>
          <w:tcPr>
            <w:tcW w:w="1300" w:type="dxa"/>
            <w:shd w:val="clear" w:color="auto" w:fill="DDEBF7"/>
          </w:tcPr>
          <w:p w14:paraId="2430F51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225.730,35</w:t>
            </w:r>
          </w:p>
        </w:tc>
        <w:tc>
          <w:tcPr>
            <w:tcW w:w="960" w:type="dxa"/>
            <w:shd w:val="clear" w:color="auto" w:fill="DDEBF7"/>
          </w:tcPr>
          <w:p w14:paraId="053713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116,20%</w:t>
            </w:r>
          </w:p>
        </w:tc>
        <w:tc>
          <w:tcPr>
            <w:tcW w:w="960" w:type="dxa"/>
            <w:shd w:val="clear" w:color="auto" w:fill="DDEBF7"/>
          </w:tcPr>
          <w:p w14:paraId="2CF9AC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72,88%</w:t>
            </w:r>
          </w:p>
        </w:tc>
      </w:tr>
      <w:tr w:rsidR="008911C3" w:rsidRPr="008911C3" w14:paraId="3D5B6250" w14:textId="77777777" w:rsidTr="00842AE7">
        <w:tc>
          <w:tcPr>
            <w:tcW w:w="3053" w:type="dxa"/>
            <w:shd w:val="clear" w:color="auto" w:fill="F2F2F2"/>
          </w:tcPr>
          <w:p w14:paraId="37D631D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 Građevinski objekti</w:t>
            </w:r>
          </w:p>
        </w:tc>
        <w:tc>
          <w:tcPr>
            <w:tcW w:w="1300" w:type="dxa"/>
            <w:shd w:val="clear" w:color="auto" w:fill="F2F2F2"/>
          </w:tcPr>
          <w:p w14:paraId="2F4357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83.043,28</w:t>
            </w:r>
          </w:p>
        </w:tc>
        <w:tc>
          <w:tcPr>
            <w:tcW w:w="1300" w:type="dxa"/>
            <w:shd w:val="clear" w:color="auto" w:fill="F2F2F2"/>
          </w:tcPr>
          <w:p w14:paraId="457277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36387B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C5A74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202.007,22</w:t>
            </w:r>
          </w:p>
        </w:tc>
        <w:tc>
          <w:tcPr>
            <w:tcW w:w="960" w:type="dxa"/>
            <w:shd w:val="clear" w:color="auto" w:fill="F2F2F2"/>
          </w:tcPr>
          <w:p w14:paraId="25410B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243,26%</w:t>
            </w:r>
          </w:p>
        </w:tc>
        <w:tc>
          <w:tcPr>
            <w:tcW w:w="960" w:type="dxa"/>
            <w:shd w:val="clear" w:color="auto" w:fill="F2F2F2"/>
          </w:tcPr>
          <w:p w14:paraId="4B56006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0BF9A97" w14:textId="77777777" w:rsidTr="00842AE7">
        <w:tc>
          <w:tcPr>
            <w:tcW w:w="3053" w:type="dxa"/>
          </w:tcPr>
          <w:p w14:paraId="75D7758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4213 Ceste, željeznice i ostali prometni objekti</w:t>
            </w:r>
          </w:p>
        </w:tc>
        <w:tc>
          <w:tcPr>
            <w:tcW w:w="1300" w:type="dxa"/>
          </w:tcPr>
          <w:p w14:paraId="65C557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31.288,03</w:t>
            </w:r>
          </w:p>
        </w:tc>
        <w:tc>
          <w:tcPr>
            <w:tcW w:w="1300" w:type="dxa"/>
          </w:tcPr>
          <w:p w14:paraId="5EBD627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27754A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F895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26.674,71</w:t>
            </w:r>
          </w:p>
        </w:tc>
        <w:tc>
          <w:tcPr>
            <w:tcW w:w="960" w:type="dxa"/>
          </w:tcPr>
          <w:p w14:paraId="197F53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85,26%</w:t>
            </w:r>
          </w:p>
        </w:tc>
        <w:tc>
          <w:tcPr>
            <w:tcW w:w="960" w:type="dxa"/>
          </w:tcPr>
          <w:p w14:paraId="44A248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CEBEC28" w14:textId="77777777" w:rsidTr="00842AE7">
        <w:tc>
          <w:tcPr>
            <w:tcW w:w="3053" w:type="dxa"/>
          </w:tcPr>
          <w:p w14:paraId="719A552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48C222F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51.755,25</w:t>
            </w:r>
          </w:p>
        </w:tc>
        <w:tc>
          <w:tcPr>
            <w:tcW w:w="1300" w:type="dxa"/>
          </w:tcPr>
          <w:p w14:paraId="5AC36CF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6380B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F1A80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175.332,51</w:t>
            </w:r>
          </w:p>
        </w:tc>
        <w:tc>
          <w:tcPr>
            <w:tcW w:w="960" w:type="dxa"/>
          </w:tcPr>
          <w:p w14:paraId="36B33D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338,77%</w:t>
            </w:r>
          </w:p>
        </w:tc>
        <w:tc>
          <w:tcPr>
            <w:tcW w:w="960" w:type="dxa"/>
          </w:tcPr>
          <w:p w14:paraId="153E95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4AD8192" w14:textId="77777777" w:rsidTr="00842AE7">
        <w:tc>
          <w:tcPr>
            <w:tcW w:w="3053" w:type="dxa"/>
            <w:shd w:val="clear" w:color="auto" w:fill="F2F2F2"/>
          </w:tcPr>
          <w:p w14:paraId="21CF73D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422 Postrojenja i oprema</w:t>
            </w:r>
          </w:p>
        </w:tc>
        <w:tc>
          <w:tcPr>
            <w:tcW w:w="1300" w:type="dxa"/>
            <w:shd w:val="clear" w:color="auto" w:fill="F2F2F2"/>
          </w:tcPr>
          <w:p w14:paraId="2E9C4A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111.217,02</w:t>
            </w:r>
          </w:p>
        </w:tc>
        <w:tc>
          <w:tcPr>
            <w:tcW w:w="1300" w:type="dxa"/>
            <w:shd w:val="clear" w:color="auto" w:fill="F2F2F2"/>
          </w:tcPr>
          <w:p w14:paraId="3CDBA9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5212617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6318B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6.910,63</w:t>
            </w:r>
          </w:p>
        </w:tc>
        <w:tc>
          <w:tcPr>
            <w:tcW w:w="960" w:type="dxa"/>
            <w:shd w:val="clear" w:color="auto" w:fill="F2F2F2"/>
          </w:tcPr>
          <w:p w14:paraId="55B2A7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6,21%</w:t>
            </w:r>
          </w:p>
        </w:tc>
        <w:tc>
          <w:tcPr>
            <w:tcW w:w="960" w:type="dxa"/>
            <w:shd w:val="clear" w:color="auto" w:fill="F2F2F2"/>
          </w:tcPr>
          <w:p w14:paraId="41D2F27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9A676C8" w14:textId="77777777" w:rsidTr="00842AE7">
        <w:tc>
          <w:tcPr>
            <w:tcW w:w="3053" w:type="dxa"/>
          </w:tcPr>
          <w:p w14:paraId="1F50A7E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4221 Uredska oprema i namještaj</w:t>
            </w:r>
          </w:p>
        </w:tc>
        <w:tc>
          <w:tcPr>
            <w:tcW w:w="1300" w:type="dxa"/>
          </w:tcPr>
          <w:p w14:paraId="744688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814,66</w:t>
            </w:r>
          </w:p>
        </w:tc>
        <w:tc>
          <w:tcPr>
            <w:tcW w:w="1300" w:type="dxa"/>
          </w:tcPr>
          <w:p w14:paraId="50F86E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5A606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D52BD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A3224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0A29E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84970C5" w14:textId="77777777" w:rsidTr="00842AE7">
        <w:tc>
          <w:tcPr>
            <w:tcW w:w="3053" w:type="dxa"/>
          </w:tcPr>
          <w:p w14:paraId="52277C9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4223 Oprema za održavanje i zaštitu</w:t>
            </w:r>
          </w:p>
        </w:tc>
        <w:tc>
          <w:tcPr>
            <w:tcW w:w="1300" w:type="dxa"/>
          </w:tcPr>
          <w:p w14:paraId="4FE2C36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775,71</w:t>
            </w:r>
          </w:p>
        </w:tc>
        <w:tc>
          <w:tcPr>
            <w:tcW w:w="1300" w:type="dxa"/>
          </w:tcPr>
          <w:p w14:paraId="49703D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1EEC9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0B77C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6.910,63</w:t>
            </w:r>
          </w:p>
        </w:tc>
        <w:tc>
          <w:tcPr>
            <w:tcW w:w="960" w:type="dxa"/>
          </w:tcPr>
          <w:p w14:paraId="4A3680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890,88%</w:t>
            </w:r>
          </w:p>
        </w:tc>
        <w:tc>
          <w:tcPr>
            <w:tcW w:w="960" w:type="dxa"/>
          </w:tcPr>
          <w:p w14:paraId="27EF096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FA382C5" w14:textId="77777777" w:rsidTr="00842AE7">
        <w:tc>
          <w:tcPr>
            <w:tcW w:w="3053" w:type="dxa"/>
          </w:tcPr>
          <w:p w14:paraId="5477E4B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4226 Sportska i glazbena oprema</w:t>
            </w:r>
          </w:p>
        </w:tc>
        <w:tc>
          <w:tcPr>
            <w:tcW w:w="1300" w:type="dxa"/>
          </w:tcPr>
          <w:p w14:paraId="168D64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104.358,55</w:t>
            </w:r>
          </w:p>
        </w:tc>
        <w:tc>
          <w:tcPr>
            <w:tcW w:w="1300" w:type="dxa"/>
          </w:tcPr>
          <w:p w14:paraId="4948A7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35C35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36C32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8D19F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CE531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EC00884" w14:textId="77777777" w:rsidTr="00842AE7">
        <w:tc>
          <w:tcPr>
            <w:tcW w:w="3053" w:type="dxa"/>
          </w:tcPr>
          <w:p w14:paraId="0EDC8C1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4227 Uređaji, strojevi i oprema za ostale namjene</w:t>
            </w:r>
          </w:p>
        </w:tc>
        <w:tc>
          <w:tcPr>
            <w:tcW w:w="1300" w:type="dxa"/>
          </w:tcPr>
          <w:p w14:paraId="3DF653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5.268,10</w:t>
            </w:r>
          </w:p>
        </w:tc>
        <w:tc>
          <w:tcPr>
            <w:tcW w:w="1300" w:type="dxa"/>
          </w:tcPr>
          <w:p w14:paraId="2DED26F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DFDB6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950A4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5D3D50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A9FC7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A4C21E6" w14:textId="77777777" w:rsidTr="00842AE7">
        <w:tc>
          <w:tcPr>
            <w:tcW w:w="3053" w:type="dxa"/>
            <w:shd w:val="clear" w:color="auto" w:fill="F2F2F2"/>
          </w:tcPr>
          <w:p w14:paraId="6813870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423 Prijevozna sredstva</w:t>
            </w:r>
          </w:p>
        </w:tc>
        <w:tc>
          <w:tcPr>
            <w:tcW w:w="1300" w:type="dxa"/>
            <w:shd w:val="clear" w:color="auto" w:fill="F2F2F2"/>
          </w:tcPr>
          <w:p w14:paraId="502FA7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4F2E4E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E7EED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265959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16.812,50</w:t>
            </w:r>
          </w:p>
        </w:tc>
        <w:tc>
          <w:tcPr>
            <w:tcW w:w="960" w:type="dxa"/>
            <w:shd w:val="clear" w:color="auto" w:fill="F2F2F2"/>
          </w:tcPr>
          <w:p w14:paraId="4CD5EE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4627A75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BB47C6D" w14:textId="77777777" w:rsidTr="00842AE7">
        <w:tc>
          <w:tcPr>
            <w:tcW w:w="3053" w:type="dxa"/>
          </w:tcPr>
          <w:p w14:paraId="55BD7E9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4231 Prijevozna sredstva u cestovnom prometu</w:t>
            </w:r>
          </w:p>
        </w:tc>
        <w:tc>
          <w:tcPr>
            <w:tcW w:w="1300" w:type="dxa"/>
          </w:tcPr>
          <w:p w14:paraId="61AD975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5B9462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697F1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E2184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16.812,50</w:t>
            </w:r>
          </w:p>
        </w:tc>
        <w:tc>
          <w:tcPr>
            <w:tcW w:w="960" w:type="dxa"/>
          </w:tcPr>
          <w:p w14:paraId="16F170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765E9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9F0E149" w14:textId="77777777" w:rsidTr="00842AE7">
        <w:tc>
          <w:tcPr>
            <w:tcW w:w="3053" w:type="dxa"/>
            <w:shd w:val="clear" w:color="auto" w:fill="F2F2F2"/>
          </w:tcPr>
          <w:p w14:paraId="46163DA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425 Višegodišnji nasadi i osnovno stado</w:t>
            </w:r>
          </w:p>
        </w:tc>
        <w:tc>
          <w:tcPr>
            <w:tcW w:w="1300" w:type="dxa"/>
            <w:shd w:val="clear" w:color="auto" w:fill="F2F2F2"/>
          </w:tcPr>
          <w:p w14:paraId="5E4945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3BFB50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34D4A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373E22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65B312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21E85A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7D5CD31" w14:textId="77777777" w:rsidTr="00842AE7">
        <w:tc>
          <w:tcPr>
            <w:tcW w:w="3053" w:type="dxa"/>
          </w:tcPr>
          <w:p w14:paraId="58FF93C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4251 Višegodišnji nasadi</w:t>
            </w:r>
          </w:p>
        </w:tc>
        <w:tc>
          <w:tcPr>
            <w:tcW w:w="1300" w:type="dxa"/>
          </w:tcPr>
          <w:p w14:paraId="5FD5D0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28B169F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93AC2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E337C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82B37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D0299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E30BAC0" w14:textId="77777777" w:rsidTr="00842AE7">
        <w:tc>
          <w:tcPr>
            <w:tcW w:w="3053" w:type="dxa"/>
            <w:shd w:val="clear" w:color="auto" w:fill="DDEBF7"/>
          </w:tcPr>
          <w:p w14:paraId="002D87E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 Rashodi za dodatna ulaganja na nefinancijskoj imovini</w:t>
            </w:r>
          </w:p>
        </w:tc>
        <w:tc>
          <w:tcPr>
            <w:tcW w:w="1300" w:type="dxa"/>
            <w:shd w:val="clear" w:color="auto" w:fill="DDEBF7"/>
          </w:tcPr>
          <w:p w14:paraId="6DC263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29.076,26</w:t>
            </w:r>
          </w:p>
        </w:tc>
        <w:tc>
          <w:tcPr>
            <w:tcW w:w="1300" w:type="dxa"/>
            <w:shd w:val="clear" w:color="auto" w:fill="DDEBF7"/>
          </w:tcPr>
          <w:p w14:paraId="5566AE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222.487,80</w:t>
            </w:r>
          </w:p>
        </w:tc>
        <w:tc>
          <w:tcPr>
            <w:tcW w:w="1300" w:type="dxa"/>
            <w:shd w:val="clear" w:color="auto" w:fill="DDEBF7"/>
          </w:tcPr>
          <w:p w14:paraId="5F3C61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222.487,80</w:t>
            </w:r>
          </w:p>
        </w:tc>
        <w:tc>
          <w:tcPr>
            <w:tcW w:w="1300" w:type="dxa"/>
            <w:shd w:val="clear" w:color="auto" w:fill="DDEBF7"/>
          </w:tcPr>
          <w:p w14:paraId="2A6906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1.837,50</w:t>
            </w:r>
          </w:p>
        </w:tc>
        <w:tc>
          <w:tcPr>
            <w:tcW w:w="960" w:type="dxa"/>
            <w:shd w:val="clear" w:color="auto" w:fill="DDEBF7"/>
          </w:tcPr>
          <w:p w14:paraId="1A27EF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6,32%</w:t>
            </w:r>
          </w:p>
        </w:tc>
        <w:tc>
          <w:tcPr>
            <w:tcW w:w="960" w:type="dxa"/>
            <w:shd w:val="clear" w:color="auto" w:fill="DDEBF7"/>
          </w:tcPr>
          <w:p w14:paraId="090E21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0,83%</w:t>
            </w:r>
          </w:p>
        </w:tc>
      </w:tr>
      <w:tr w:rsidR="008911C3" w:rsidRPr="008911C3" w14:paraId="7FA769FB" w14:textId="77777777" w:rsidTr="00842AE7">
        <w:tc>
          <w:tcPr>
            <w:tcW w:w="3053" w:type="dxa"/>
            <w:shd w:val="clear" w:color="auto" w:fill="F2F2F2"/>
          </w:tcPr>
          <w:p w14:paraId="2E79645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 Dodatna ulaganja na građevinskim objektima</w:t>
            </w:r>
          </w:p>
        </w:tc>
        <w:tc>
          <w:tcPr>
            <w:tcW w:w="1300" w:type="dxa"/>
            <w:shd w:val="clear" w:color="auto" w:fill="F2F2F2"/>
          </w:tcPr>
          <w:p w14:paraId="020A47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29.076,26</w:t>
            </w:r>
          </w:p>
        </w:tc>
        <w:tc>
          <w:tcPr>
            <w:tcW w:w="1300" w:type="dxa"/>
            <w:shd w:val="clear" w:color="auto" w:fill="F2F2F2"/>
          </w:tcPr>
          <w:p w14:paraId="5F77FF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198E44D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shd w:val="clear" w:color="auto" w:fill="F2F2F2"/>
          </w:tcPr>
          <w:p w14:paraId="01F32F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1.837,50</w:t>
            </w:r>
          </w:p>
        </w:tc>
        <w:tc>
          <w:tcPr>
            <w:tcW w:w="960" w:type="dxa"/>
            <w:shd w:val="clear" w:color="auto" w:fill="F2F2F2"/>
          </w:tcPr>
          <w:p w14:paraId="697D29C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6,32%</w:t>
            </w:r>
          </w:p>
        </w:tc>
        <w:tc>
          <w:tcPr>
            <w:tcW w:w="960" w:type="dxa"/>
            <w:shd w:val="clear" w:color="auto" w:fill="F2F2F2"/>
          </w:tcPr>
          <w:p w14:paraId="01B7B5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8EEB52E" w14:textId="77777777" w:rsidTr="00842AE7">
        <w:tc>
          <w:tcPr>
            <w:tcW w:w="3053" w:type="dxa"/>
          </w:tcPr>
          <w:p w14:paraId="5499D01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4511 Dodatna ulaganja na građevinskim objektima</w:t>
            </w:r>
          </w:p>
        </w:tc>
        <w:tc>
          <w:tcPr>
            <w:tcW w:w="1300" w:type="dxa"/>
          </w:tcPr>
          <w:p w14:paraId="2BD141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29.076,26</w:t>
            </w:r>
          </w:p>
        </w:tc>
        <w:tc>
          <w:tcPr>
            <w:tcW w:w="1300" w:type="dxa"/>
          </w:tcPr>
          <w:p w14:paraId="15B94D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0E91A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9BC49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1.837,50</w:t>
            </w:r>
          </w:p>
        </w:tc>
        <w:tc>
          <w:tcPr>
            <w:tcW w:w="960" w:type="dxa"/>
          </w:tcPr>
          <w:p w14:paraId="175C90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6,32%</w:t>
            </w:r>
          </w:p>
        </w:tc>
        <w:tc>
          <w:tcPr>
            <w:tcW w:w="960" w:type="dxa"/>
          </w:tcPr>
          <w:p w14:paraId="55145A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FDD0030" w14:textId="77777777" w:rsidTr="00842AE7">
        <w:tc>
          <w:tcPr>
            <w:tcW w:w="3053" w:type="dxa"/>
            <w:shd w:val="clear" w:color="auto" w:fill="505050"/>
          </w:tcPr>
          <w:p w14:paraId="48A95C42" w14:textId="77777777" w:rsidR="008911C3" w:rsidRPr="008911C3" w:rsidRDefault="008911C3" w:rsidP="008911C3">
            <w:pPr>
              <w:spacing w:after="0" w:line="259" w:lineRule="auto"/>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UKUPNO RASHODI</w:t>
            </w:r>
          </w:p>
        </w:tc>
        <w:tc>
          <w:tcPr>
            <w:tcW w:w="1300" w:type="dxa"/>
            <w:shd w:val="clear" w:color="auto" w:fill="505050"/>
          </w:tcPr>
          <w:p w14:paraId="244532CF"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1.191.055,89</w:t>
            </w:r>
          </w:p>
        </w:tc>
        <w:tc>
          <w:tcPr>
            <w:tcW w:w="1300" w:type="dxa"/>
            <w:shd w:val="clear" w:color="auto" w:fill="505050"/>
          </w:tcPr>
          <w:p w14:paraId="0DBAF91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58F251DA"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633AED0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1.313.693,21</w:t>
            </w:r>
          </w:p>
        </w:tc>
        <w:tc>
          <w:tcPr>
            <w:tcW w:w="960" w:type="dxa"/>
            <w:shd w:val="clear" w:color="auto" w:fill="505050"/>
          </w:tcPr>
          <w:p w14:paraId="66A37D9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110,30%</w:t>
            </w:r>
          </w:p>
        </w:tc>
        <w:tc>
          <w:tcPr>
            <w:tcW w:w="960" w:type="dxa"/>
            <w:shd w:val="clear" w:color="auto" w:fill="505050"/>
          </w:tcPr>
          <w:p w14:paraId="29168444"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74,49%</w:t>
            </w:r>
          </w:p>
        </w:tc>
      </w:tr>
    </w:tbl>
    <w:p w14:paraId="3C5D295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5D07209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757AB0C6"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r w:rsidRPr="008911C3">
        <w:rPr>
          <w:rFonts w:ascii="Cambria" w:eastAsia="Calibri" w:hAnsi="Cambria" w:cs="Times New Roman"/>
          <w:b/>
          <w:bCs/>
          <w:kern w:val="0"/>
          <w:sz w:val="20"/>
          <w:szCs w:val="20"/>
          <w14:ligatures w14:val="none"/>
        </w:rPr>
        <w:t>PRIHODI I RASHODI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153395DA" w14:textId="77777777" w:rsidTr="00842AE7">
        <w:tc>
          <w:tcPr>
            <w:tcW w:w="3053" w:type="dxa"/>
            <w:shd w:val="clear" w:color="auto" w:fill="505050"/>
          </w:tcPr>
          <w:p w14:paraId="7EDC8D4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IZVOR I OPIS IZVORA</w:t>
            </w:r>
          </w:p>
        </w:tc>
        <w:tc>
          <w:tcPr>
            <w:tcW w:w="1300" w:type="dxa"/>
            <w:shd w:val="clear" w:color="auto" w:fill="505050"/>
          </w:tcPr>
          <w:p w14:paraId="6E256FB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31.12.2024.</w:t>
            </w:r>
          </w:p>
        </w:tc>
        <w:tc>
          <w:tcPr>
            <w:tcW w:w="1300" w:type="dxa"/>
            <w:shd w:val="clear" w:color="auto" w:fill="505050"/>
          </w:tcPr>
          <w:p w14:paraId="2D3B372A"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53C019F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0BB07B5D"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0C794A7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5/2</w:t>
            </w:r>
          </w:p>
        </w:tc>
        <w:tc>
          <w:tcPr>
            <w:tcW w:w="960" w:type="dxa"/>
            <w:shd w:val="clear" w:color="auto" w:fill="505050"/>
          </w:tcPr>
          <w:p w14:paraId="242AB377"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5/4</w:t>
            </w:r>
          </w:p>
        </w:tc>
      </w:tr>
      <w:tr w:rsidR="008911C3" w:rsidRPr="008911C3" w14:paraId="3BCDBBA9" w14:textId="77777777" w:rsidTr="00842AE7">
        <w:tc>
          <w:tcPr>
            <w:tcW w:w="3053" w:type="dxa"/>
            <w:shd w:val="clear" w:color="auto" w:fill="505050"/>
          </w:tcPr>
          <w:p w14:paraId="770899D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2001EE06"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051522D7"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16E6509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1300" w:type="dxa"/>
            <w:shd w:val="clear" w:color="auto" w:fill="505050"/>
          </w:tcPr>
          <w:p w14:paraId="1CAEC3C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7799FDC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c>
          <w:tcPr>
            <w:tcW w:w="960" w:type="dxa"/>
            <w:shd w:val="clear" w:color="auto" w:fill="505050"/>
          </w:tcPr>
          <w:p w14:paraId="69AA0D5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w:t>
            </w:r>
          </w:p>
        </w:tc>
      </w:tr>
      <w:tr w:rsidR="008911C3" w:rsidRPr="008911C3" w14:paraId="0FF866A3" w14:textId="77777777" w:rsidTr="00842AE7">
        <w:tc>
          <w:tcPr>
            <w:tcW w:w="3053" w:type="dxa"/>
            <w:shd w:val="clear" w:color="auto" w:fill="FFE699"/>
          </w:tcPr>
          <w:p w14:paraId="5EA51710"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 OPĆI PRIHODI I PRIMICI</w:t>
            </w:r>
          </w:p>
        </w:tc>
        <w:tc>
          <w:tcPr>
            <w:tcW w:w="1300" w:type="dxa"/>
            <w:shd w:val="clear" w:color="auto" w:fill="FFE699"/>
          </w:tcPr>
          <w:p w14:paraId="7E72A464"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532.812,73</w:t>
            </w:r>
          </w:p>
        </w:tc>
        <w:tc>
          <w:tcPr>
            <w:tcW w:w="1300" w:type="dxa"/>
            <w:shd w:val="clear" w:color="auto" w:fill="FFE699"/>
          </w:tcPr>
          <w:p w14:paraId="0F197988"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747.187,72</w:t>
            </w:r>
          </w:p>
        </w:tc>
        <w:tc>
          <w:tcPr>
            <w:tcW w:w="1300" w:type="dxa"/>
            <w:shd w:val="clear" w:color="auto" w:fill="FFE699"/>
          </w:tcPr>
          <w:p w14:paraId="5F580AC8"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747.187,72</w:t>
            </w:r>
          </w:p>
        </w:tc>
        <w:tc>
          <w:tcPr>
            <w:tcW w:w="1300" w:type="dxa"/>
            <w:shd w:val="clear" w:color="auto" w:fill="FFE699"/>
          </w:tcPr>
          <w:p w14:paraId="4FA27339"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586.984,13</w:t>
            </w:r>
          </w:p>
        </w:tc>
        <w:tc>
          <w:tcPr>
            <w:tcW w:w="960" w:type="dxa"/>
            <w:shd w:val="clear" w:color="auto" w:fill="FFE699"/>
          </w:tcPr>
          <w:p w14:paraId="262B2002"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110,17%</w:t>
            </w:r>
          </w:p>
        </w:tc>
        <w:tc>
          <w:tcPr>
            <w:tcW w:w="960" w:type="dxa"/>
            <w:shd w:val="clear" w:color="auto" w:fill="FFE699"/>
          </w:tcPr>
          <w:p w14:paraId="5F77BF72"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78,56%</w:t>
            </w:r>
          </w:p>
        </w:tc>
      </w:tr>
      <w:tr w:rsidR="008911C3" w:rsidRPr="008911C3" w14:paraId="4D6EAE90" w14:textId="77777777" w:rsidTr="00842AE7">
        <w:tc>
          <w:tcPr>
            <w:tcW w:w="3053" w:type="dxa"/>
          </w:tcPr>
          <w:p w14:paraId="4786361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 PRIHODI OD POREZA</w:t>
            </w:r>
          </w:p>
        </w:tc>
        <w:tc>
          <w:tcPr>
            <w:tcW w:w="1300" w:type="dxa"/>
          </w:tcPr>
          <w:p w14:paraId="02D6A1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209.484,97</w:t>
            </w:r>
          </w:p>
        </w:tc>
        <w:tc>
          <w:tcPr>
            <w:tcW w:w="1300" w:type="dxa"/>
          </w:tcPr>
          <w:p w14:paraId="7EF1D6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397.412,05</w:t>
            </w:r>
          </w:p>
        </w:tc>
        <w:tc>
          <w:tcPr>
            <w:tcW w:w="1300" w:type="dxa"/>
          </w:tcPr>
          <w:p w14:paraId="1EAC71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397.412,05</w:t>
            </w:r>
          </w:p>
        </w:tc>
        <w:tc>
          <w:tcPr>
            <w:tcW w:w="1300" w:type="dxa"/>
          </w:tcPr>
          <w:p w14:paraId="587D04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241.782,83</w:t>
            </w:r>
          </w:p>
        </w:tc>
        <w:tc>
          <w:tcPr>
            <w:tcW w:w="960" w:type="dxa"/>
          </w:tcPr>
          <w:p w14:paraId="4F2B82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115,42%</w:t>
            </w:r>
          </w:p>
        </w:tc>
        <w:tc>
          <w:tcPr>
            <w:tcW w:w="960" w:type="dxa"/>
          </w:tcPr>
          <w:p w14:paraId="5349B3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60,84%</w:t>
            </w:r>
          </w:p>
        </w:tc>
      </w:tr>
      <w:tr w:rsidR="008911C3" w:rsidRPr="008911C3" w14:paraId="0EA749EA" w14:textId="77777777" w:rsidTr="00842AE7">
        <w:tc>
          <w:tcPr>
            <w:tcW w:w="3053" w:type="dxa"/>
          </w:tcPr>
          <w:p w14:paraId="2A2B9E0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 PRIHODI OD FINANCIJSKE IMOVINE</w:t>
            </w:r>
          </w:p>
        </w:tc>
        <w:tc>
          <w:tcPr>
            <w:tcW w:w="1300" w:type="dxa"/>
          </w:tcPr>
          <w:p w14:paraId="665988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30,22</w:t>
            </w:r>
          </w:p>
        </w:tc>
        <w:tc>
          <w:tcPr>
            <w:tcW w:w="1300" w:type="dxa"/>
          </w:tcPr>
          <w:p w14:paraId="13D44F7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475,01</w:t>
            </w:r>
          </w:p>
        </w:tc>
        <w:tc>
          <w:tcPr>
            <w:tcW w:w="1300" w:type="dxa"/>
          </w:tcPr>
          <w:p w14:paraId="52F937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475,01</w:t>
            </w:r>
          </w:p>
        </w:tc>
        <w:tc>
          <w:tcPr>
            <w:tcW w:w="1300" w:type="dxa"/>
          </w:tcPr>
          <w:p w14:paraId="3DDC07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37,35</w:t>
            </w:r>
          </w:p>
        </w:tc>
        <w:tc>
          <w:tcPr>
            <w:tcW w:w="960" w:type="dxa"/>
          </w:tcPr>
          <w:p w14:paraId="3D1022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123,59%</w:t>
            </w:r>
          </w:p>
        </w:tc>
        <w:tc>
          <w:tcPr>
            <w:tcW w:w="960" w:type="dxa"/>
          </w:tcPr>
          <w:p w14:paraId="2F1333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7,86%</w:t>
            </w:r>
          </w:p>
        </w:tc>
      </w:tr>
      <w:tr w:rsidR="008911C3" w:rsidRPr="008911C3" w14:paraId="7F98F26C" w14:textId="77777777" w:rsidTr="00842AE7">
        <w:tc>
          <w:tcPr>
            <w:tcW w:w="3053" w:type="dxa"/>
          </w:tcPr>
          <w:p w14:paraId="42CB4D8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 PRIHODI OD NEFINANCIJSKE IMOVINE</w:t>
            </w:r>
          </w:p>
        </w:tc>
        <w:tc>
          <w:tcPr>
            <w:tcW w:w="1300" w:type="dxa"/>
          </w:tcPr>
          <w:p w14:paraId="0C6A24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16.304,25</w:t>
            </w:r>
          </w:p>
        </w:tc>
        <w:tc>
          <w:tcPr>
            <w:tcW w:w="1300" w:type="dxa"/>
          </w:tcPr>
          <w:p w14:paraId="5F1021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28.292,02</w:t>
            </w:r>
          </w:p>
        </w:tc>
        <w:tc>
          <w:tcPr>
            <w:tcW w:w="1300" w:type="dxa"/>
          </w:tcPr>
          <w:p w14:paraId="08DB75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28.292,02</w:t>
            </w:r>
          </w:p>
        </w:tc>
        <w:tc>
          <w:tcPr>
            <w:tcW w:w="1300" w:type="dxa"/>
          </w:tcPr>
          <w:p w14:paraId="66499E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24.155,32</w:t>
            </w:r>
          </w:p>
        </w:tc>
        <w:tc>
          <w:tcPr>
            <w:tcW w:w="960" w:type="dxa"/>
          </w:tcPr>
          <w:p w14:paraId="316029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148,15%</w:t>
            </w:r>
          </w:p>
        </w:tc>
        <w:tc>
          <w:tcPr>
            <w:tcW w:w="960" w:type="dxa"/>
          </w:tcPr>
          <w:p w14:paraId="512E7D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85,38%</w:t>
            </w:r>
          </w:p>
        </w:tc>
      </w:tr>
      <w:tr w:rsidR="008911C3" w:rsidRPr="008911C3" w14:paraId="4B62FED3" w14:textId="77777777" w:rsidTr="00842AE7">
        <w:tc>
          <w:tcPr>
            <w:tcW w:w="3053" w:type="dxa"/>
          </w:tcPr>
          <w:p w14:paraId="2999147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 PRIHODI OD FISKALNOG IZRAVNANJA</w:t>
            </w:r>
          </w:p>
        </w:tc>
        <w:tc>
          <w:tcPr>
            <w:tcW w:w="1300" w:type="dxa"/>
          </w:tcPr>
          <w:p w14:paraId="70B3F7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306.993,29</w:t>
            </w:r>
          </w:p>
        </w:tc>
        <w:tc>
          <w:tcPr>
            <w:tcW w:w="1300" w:type="dxa"/>
          </w:tcPr>
          <w:p w14:paraId="433CC8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321.008,64</w:t>
            </w:r>
          </w:p>
        </w:tc>
        <w:tc>
          <w:tcPr>
            <w:tcW w:w="1300" w:type="dxa"/>
          </w:tcPr>
          <w:p w14:paraId="0DF3F7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321.008,64</w:t>
            </w:r>
          </w:p>
        </w:tc>
        <w:tc>
          <w:tcPr>
            <w:tcW w:w="1300" w:type="dxa"/>
          </w:tcPr>
          <w:p w14:paraId="6362EC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321.008,63</w:t>
            </w:r>
          </w:p>
        </w:tc>
        <w:tc>
          <w:tcPr>
            <w:tcW w:w="960" w:type="dxa"/>
          </w:tcPr>
          <w:p w14:paraId="652A59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104,57%</w:t>
            </w:r>
          </w:p>
        </w:tc>
        <w:tc>
          <w:tcPr>
            <w:tcW w:w="960" w:type="dxa"/>
          </w:tcPr>
          <w:p w14:paraId="24AE3C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1A888BA3" w14:textId="77777777" w:rsidTr="00842AE7">
        <w:tc>
          <w:tcPr>
            <w:tcW w:w="3053" w:type="dxa"/>
            <w:shd w:val="clear" w:color="auto" w:fill="FFE699"/>
          </w:tcPr>
          <w:p w14:paraId="2FD6B221"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4 PRIHODI ZA POSEBNE NAMJENE</w:t>
            </w:r>
          </w:p>
        </w:tc>
        <w:tc>
          <w:tcPr>
            <w:tcW w:w="1300" w:type="dxa"/>
            <w:shd w:val="clear" w:color="auto" w:fill="FFE699"/>
          </w:tcPr>
          <w:p w14:paraId="5A7C6EC8"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132.807,25</w:t>
            </w:r>
          </w:p>
        </w:tc>
        <w:tc>
          <w:tcPr>
            <w:tcW w:w="1300" w:type="dxa"/>
            <w:shd w:val="clear" w:color="auto" w:fill="FFE699"/>
          </w:tcPr>
          <w:p w14:paraId="72B2E3D7"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229.581,51</w:t>
            </w:r>
          </w:p>
        </w:tc>
        <w:tc>
          <w:tcPr>
            <w:tcW w:w="1300" w:type="dxa"/>
            <w:shd w:val="clear" w:color="auto" w:fill="FFE699"/>
          </w:tcPr>
          <w:p w14:paraId="53DBB29B"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229.581,51</w:t>
            </w:r>
          </w:p>
        </w:tc>
        <w:tc>
          <w:tcPr>
            <w:tcW w:w="1300" w:type="dxa"/>
            <w:shd w:val="clear" w:color="auto" w:fill="FFE699"/>
          </w:tcPr>
          <w:p w14:paraId="2E5FB5C2"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193.916,83</w:t>
            </w:r>
          </w:p>
        </w:tc>
        <w:tc>
          <w:tcPr>
            <w:tcW w:w="960" w:type="dxa"/>
            <w:shd w:val="clear" w:color="auto" w:fill="FFE699"/>
          </w:tcPr>
          <w:p w14:paraId="28CC97F6"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146,01%</w:t>
            </w:r>
          </w:p>
        </w:tc>
        <w:tc>
          <w:tcPr>
            <w:tcW w:w="960" w:type="dxa"/>
            <w:shd w:val="clear" w:color="auto" w:fill="FFE699"/>
          </w:tcPr>
          <w:p w14:paraId="4BEE92F5"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84,47%</w:t>
            </w:r>
          </w:p>
        </w:tc>
      </w:tr>
      <w:tr w:rsidR="008911C3" w:rsidRPr="008911C3" w14:paraId="0C0DED0E" w14:textId="77777777" w:rsidTr="00842AE7">
        <w:tc>
          <w:tcPr>
            <w:tcW w:w="3053" w:type="dxa"/>
          </w:tcPr>
          <w:p w14:paraId="03619C6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 KOMUNALNA NAKNADA</w:t>
            </w:r>
          </w:p>
        </w:tc>
        <w:tc>
          <w:tcPr>
            <w:tcW w:w="1300" w:type="dxa"/>
          </w:tcPr>
          <w:p w14:paraId="52B9A0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16.855,01</w:t>
            </w:r>
          </w:p>
        </w:tc>
        <w:tc>
          <w:tcPr>
            <w:tcW w:w="1300" w:type="dxa"/>
          </w:tcPr>
          <w:p w14:paraId="365568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15.000,00</w:t>
            </w:r>
          </w:p>
        </w:tc>
        <w:tc>
          <w:tcPr>
            <w:tcW w:w="1300" w:type="dxa"/>
          </w:tcPr>
          <w:p w14:paraId="059CD9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15.000,00</w:t>
            </w:r>
          </w:p>
        </w:tc>
        <w:tc>
          <w:tcPr>
            <w:tcW w:w="1300" w:type="dxa"/>
          </w:tcPr>
          <w:p w14:paraId="6D42E0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16.369,29</w:t>
            </w:r>
          </w:p>
        </w:tc>
        <w:tc>
          <w:tcPr>
            <w:tcW w:w="960" w:type="dxa"/>
          </w:tcPr>
          <w:p w14:paraId="39BD47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97,12%</w:t>
            </w:r>
          </w:p>
        </w:tc>
        <w:tc>
          <w:tcPr>
            <w:tcW w:w="960" w:type="dxa"/>
          </w:tcPr>
          <w:p w14:paraId="2D7F69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109,13%</w:t>
            </w:r>
          </w:p>
        </w:tc>
      </w:tr>
      <w:tr w:rsidR="008911C3" w:rsidRPr="008911C3" w14:paraId="29FC0E87" w14:textId="77777777" w:rsidTr="00842AE7">
        <w:tc>
          <w:tcPr>
            <w:tcW w:w="3053" w:type="dxa"/>
          </w:tcPr>
          <w:p w14:paraId="0D4BDF6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KOMUNALNI DOPRINOS</w:t>
            </w:r>
          </w:p>
        </w:tc>
        <w:tc>
          <w:tcPr>
            <w:tcW w:w="1300" w:type="dxa"/>
          </w:tcPr>
          <w:p w14:paraId="32C6E1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2.371,54</w:t>
            </w:r>
          </w:p>
        </w:tc>
        <w:tc>
          <w:tcPr>
            <w:tcW w:w="1300" w:type="dxa"/>
          </w:tcPr>
          <w:p w14:paraId="12C92FE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4B3F86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5F22AD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053CCF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9EBE6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362113E" w14:textId="77777777" w:rsidTr="00842AE7">
        <w:tc>
          <w:tcPr>
            <w:tcW w:w="3053" w:type="dxa"/>
          </w:tcPr>
          <w:p w14:paraId="45C6089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 ŠUMSKI DOPRINOS</w:t>
            </w:r>
          </w:p>
        </w:tc>
        <w:tc>
          <w:tcPr>
            <w:tcW w:w="1300" w:type="dxa"/>
          </w:tcPr>
          <w:p w14:paraId="59436D0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7.412,36</w:t>
            </w:r>
          </w:p>
        </w:tc>
        <w:tc>
          <w:tcPr>
            <w:tcW w:w="1300" w:type="dxa"/>
          </w:tcPr>
          <w:p w14:paraId="0AB9A0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72.918,90</w:t>
            </w:r>
          </w:p>
        </w:tc>
        <w:tc>
          <w:tcPr>
            <w:tcW w:w="1300" w:type="dxa"/>
          </w:tcPr>
          <w:p w14:paraId="0E4B25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72.918,90</w:t>
            </w:r>
          </w:p>
        </w:tc>
        <w:tc>
          <w:tcPr>
            <w:tcW w:w="1300" w:type="dxa"/>
          </w:tcPr>
          <w:p w14:paraId="73DCF0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73.801,60</w:t>
            </w:r>
          </w:p>
        </w:tc>
        <w:tc>
          <w:tcPr>
            <w:tcW w:w="960" w:type="dxa"/>
          </w:tcPr>
          <w:p w14:paraId="7DF7ED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995,66%</w:t>
            </w:r>
          </w:p>
        </w:tc>
        <w:tc>
          <w:tcPr>
            <w:tcW w:w="960" w:type="dxa"/>
          </w:tcPr>
          <w:p w14:paraId="2B4F11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101,21%</w:t>
            </w:r>
          </w:p>
        </w:tc>
      </w:tr>
      <w:tr w:rsidR="008911C3" w:rsidRPr="008911C3" w14:paraId="22184189" w14:textId="77777777" w:rsidTr="00842AE7">
        <w:tc>
          <w:tcPr>
            <w:tcW w:w="3053" w:type="dxa"/>
          </w:tcPr>
          <w:p w14:paraId="343C2D0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 PRIHODI OD LEGALIZACIJE</w:t>
            </w:r>
          </w:p>
        </w:tc>
        <w:tc>
          <w:tcPr>
            <w:tcW w:w="1300" w:type="dxa"/>
          </w:tcPr>
          <w:p w14:paraId="03980D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196,21</w:t>
            </w:r>
          </w:p>
        </w:tc>
        <w:tc>
          <w:tcPr>
            <w:tcW w:w="1300" w:type="dxa"/>
          </w:tcPr>
          <w:p w14:paraId="7B3E7A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26FE88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0DB720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56FB2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919E9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1A113EF" w14:textId="77777777" w:rsidTr="00842AE7">
        <w:tc>
          <w:tcPr>
            <w:tcW w:w="3053" w:type="dxa"/>
          </w:tcPr>
          <w:p w14:paraId="1796E35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 PRIHODI OD PRODAJE DRŽ. POLJOP. ZEMLJIŠTA</w:t>
            </w:r>
          </w:p>
        </w:tc>
        <w:tc>
          <w:tcPr>
            <w:tcW w:w="1300" w:type="dxa"/>
          </w:tcPr>
          <w:p w14:paraId="129C27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53.668,12</w:t>
            </w:r>
          </w:p>
        </w:tc>
        <w:tc>
          <w:tcPr>
            <w:tcW w:w="1300" w:type="dxa"/>
          </w:tcPr>
          <w:p w14:paraId="0BA111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65.000,00</w:t>
            </w:r>
          </w:p>
        </w:tc>
        <w:tc>
          <w:tcPr>
            <w:tcW w:w="1300" w:type="dxa"/>
          </w:tcPr>
          <w:p w14:paraId="3D1C0AD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65.000,00</w:t>
            </w:r>
          </w:p>
        </w:tc>
        <w:tc>
          <w:tcPr>
            <w:tcW w:w="1300" w:type="dxa"/>
          </w:tcPr>
          <w:p w14:paraId="77D8B5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47.583,73</w:t>
            </w:r>
          </w:p>
        </w:tc>
        <w:tc>
          <w:tcPr>
            <w:tcW w:w="960" w:type="dxa"/>
          </w:tcPr>
          <w:p w14:paraId="4FC1197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88,66%</w:t>
            </w:r>
          </w:p>
        </w:tc>
        <w:tc>
          <w:tcPr>
            <w:tcW w:w="960" w:type="dxa"/>
          </w:tcPr>
          <w:p w14:paraId="3DFB6D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73,21%</w:t>
            </w:r>
          </w:p>
        </w:tc>
      </w:tr>
      <w:tr w:rsidR="008911C3" w:rsidRPr="008911C3" w14:paraId="5DBEA40C" w14:textId="77777777" w:rsidTr="00842AE7">
        <w:tc>
          <w:tcPr>
            <w:tcW w:w="3053" w:type="dxa"/>
          </w:tcPr>
          <w:p w14:paraId="4B8699E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 VODNI DOPRINOS</w:t>
            </w:r>
          </w:p>
        </w:tc>
        <w:tc>
          <w:tcPr>
            <w:tcW w:w="1300" w:type="dxa"/>
          </w:tcPr>
          <w:p w14:paraId="05CB2A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35,89</w:t>
            </w:r>
          </w:p>
        </w:tc>
        <w:tc>
          <w:tcPr>
            <w:tcW w:w="1300" w:type="dxa"/>
          </w:tcPr>
          <w:p w14:paraId="5E21CD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51C9C4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44757B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A073E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2F435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14561BA" w14:textId="77777777" w:rsidTr="00842AE7">
        <w:tc>
          <w:tcPr>
            <w:tcW w:w="3053" w:type="dxa"/>
          </w:tcPr>
          <w:p w14:paraId="75A83B0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 PRIHODI OD RASPOLAGANJA DRŽ. POLJOP. ZEMLJIŠTEM</w:t>
            </w:r>
          </w:p>
        </w:tc>
        <w:tc>
          <w:tcPr>
            <w:tcW w:w="1300" w:type="dxa"/>
          </w:tcPr>
          <w:p w14:paraId="51ED26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52.268,12</w:t>
            </w:r>
          </w:p>
        </w:tc>
        <w:tc>
          <w:tcPr>
            <w:tcW w:w="1300" w:type="dxa"/>
          </w:tcPr>
          <w:p w14:paraId="11F572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76.662,61</w:t>
            </w:r>
          </w:p>
        </w:tc>
        <w:tc>
          <w:tcPr>
            <w:tcW w:w="1300" w:type="dxa"/>
          </w:tcPr>
          <w:p w14:paraId="104188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76.662,61</w:t>
            </w:r>
          </w:p>
        </w:tc>
        <w:tc>
          <w:tcPr>
            <w:tcW w:w="1300" w:type="dxa"/>
          </w:tcPr>
          <w:p w14:paraId="3D2602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56.162,21</w:t>
            </w:r>
          </w:p>
        </w:tc>
        <w:tc>
          <w:tcPr>
            <w:tcW w:w="960" w:type="dxa"/>
          </w:tcPr>
          <w:p w14:paraId="76327A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107,45%</w:t>
            </w:r>
          </w:p>
        </w:tc>
        <w:tc>
          <w:tcPr>
            <w:tcW w:w="960" w:type="dxa"/>
          </w:tcPr>
          <w:p w14:paraId="098E40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73,26%</w:t>
            </w:r>
          </w:p>
        </w:tc>
      </w:tr>
      <w:tr w:rsidR="008911C3" w:rsidRPr="008911C3" w14:paraId="604E908D" w14:textId="77777777" w:rsidTr="00842AE7">
        <w:tc>
          <w:tcPr>
            <w:tcW w:w="3053" w:type="dxa"/>
            <w:shd w:val="clear" w:color="auto" w:fill="FFE699"/>
          </w:tcPr>
          <w:p w14:paraId="4DC2E64D"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5 POMOĆI</w:t>
            </w:r>
          </w:p>
        </w:tc>
        <w:tc>
          <w:tcPr>
            <w:tcW w:w="1300" w:type="dxa"/>
            <w:shd w:val="clear" w:color="auto" w:fill="FFE699"/>
          </w:tcPr>
          <w:p w14:paraId="4909E79F"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412.105,20</w:t>
            </w:r>
          </w:p>
        </w:tc>
        <w:tc>
          <w:tcPr>
            <w:tcW w:w="1300" w:type="dxa"/>
            <w:shd w:val="clear" w:color="auto" w:fill="FFE699"/>
          </w:tcPr>
          <w:p w14:paraId="1C079BD3"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325.694,64</w:t>
            </w:r>
          </w:p>
        </w:tc>
        <w:tc>
          <w:tcPr>
            <w:tcW w:w="1300" w:type="dxa"/>
            <w:shd w:val="clear" w:color="auto" w:fill="FFE699"/>
          </w:tcPr>
          <w:p w14:paraId="6AF1B80E"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325.694,64</w:t>
            </w:r>
          </w:p>
        </w:tc>
        <w:tc>
          <w:tcPr>
            <w:tcW w:w="1300" w:type="dxa"/>
            <w:shd w:val="clear" w:color="auto" w:fill="FFE699"/>
          </w:tcPr>
          <w:p w14:paraId="562ED916"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295.694,64</w:t>
            </w:r>
          </w:p>
        </w:tc>
        <w:tc>
          <w:tcPr>
            <w:tcW w:w="960" w:type="dxa"/>
            <w:shd w:val="clear" w:color="auto" w:fill="FFE699"/>
          </w:tcPr>
          <w:p w14:paraId="5E4AFF53"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71,75%</w:t>
            </w:r>
          </w:p>
        </w:tc>
        <w:tc>
          <w:tcPr>
            <w:tcW w:w="960" w:type="dxa"/>
            <w:shd w:val="clear" w:color="auto" w:fill="FFE699"/>
          </w:tcPr>
          <w:p w14:paraId="7E32074A"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90,79%</w:t>
            </w:r>
          </w:p>
        </w:tc>
      </w:tr>
      <w:tr w:rsidR="008911C3" w:rsidRPr="008911C3" w14:paraId="620CE491" w14:textId="77777777" w:rsidTr="00842AE7">
        <w:tc>
          <w:tcPr>
            <w:tcW w:w="3053" w:type="dxa"/>
          </w:tcPr>
          <w:p w14:paraId="410C560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511 TEKUĆE POMOĆI IZ ŽUPANIJSKOG PRORAČUNA</w:t>
            </w:r>
          </w:p>
        </w:tc>
        <w:tc>
          <w:tcPr>
            <w:tcW w:w="1300" w:type="dxa"/>
          </w:tcPr>
          <w:p w14:paraId="114C23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1300" w:type="dxa"/>
          </w:tcPr>
          <w:p w14:paraId="30FEB0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17.866,56</w:t>
            </w:r>
          </w:p>
        </w:tc>
        <w:tc>
          <w:tcPr>
            <w:tcW w:w="1300" w:type="dxa"/>
          </w:tcPr>
          <w:p w14:paraId="35C4F08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17.866,56</w:t>
            </w:r>
          </w:p>
        </w:tc>
        <w:tc>
          <w:tcPr>
            <w:tcW w:w="1300" w:type="dxa"/>
          </w:tcPr>
          <w:p w14:paraId="5F4BDA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17.866,56</w:t>
            </w:r>
          </w:p>
        </w:tc>
        <w:tc>
          <w:tcPr>
            <w:tcW w:w="960" w:type="dxa"/>
          </w:tcPr>
          <w:p w14:paraId="7C0F5B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178,67%</w:t>
            </w:r>
          </w:p>
        </w:tc>
        <w:tc>
          <w:tcPr>
            <w:tcW w:w="960" w:type="dxa"/>
          </w:tcPr>
          <w:p w14:paraId="7428F35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1B9914DA" w14:textId="77777777" w:rsidTr="00842AE7">
        <w:tc>
          <w:tcPr>
            <w:tcW w:w="3053" w:type="dxa"/>
          </w:tcPr>
          <w:p w14:paraId="23A967E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512 TEKUĆE POMOĆI IZ DRŽAVNOG PRORAČUNA</w:t>
            </w:r>
          </w:p>
        </w:tc>
        <w:tc>
          <w:tcPr>
            <w:tcW w:w="1300" w:type="dxa"/>
          </w:tcPr>
          <w:p w14:paraId="350462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28.120,68</w:t>
            </w:r>
          </w:p>
        </w:tc>
        <w:tc>
          <w:tcPr>
            <w:tcW w:w="1300" w:type="dxa"/>
          </w:tcPr>
          <w:p w14:paraId="0449C1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1300" w:type="dxa"/>
          </w:tcPr>
          <w:p w14:paraId="1C8CE4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1300" w:type="dxa"/>
          </w:tcPr>
          <w:p w14:paraId="642903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960" w:type="dxa"/>
          </w:tcPr>
          <w:p w14:paraId="14788FF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14,65%</w:t>
            </w:r>
          </w:p>
        </w:tc>
        <w:tc>
          <w:tcPr>
            <w:tcW w:w="960" w:type="dxa"/>
          </w:tcPr>
          <w:p w14:paraId="70377B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CD27337" w14:textId="77777777" w:rsidTr="00842AE7">
        <w:tc>
          <w:tcPr>
            <w:tcW w:w="3053" w:type="dxa"/>
          </w:tcPr>
          <w:p w14:paraId="5AC1B10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513 TEKUĆE POMOĆI OD IZVANPRORAČUNSKIH KORISNIKA</w:t>
            </w:r>
          </w:p>
        </w:tc>
        <w:tc>
          <w:tcPr>
            <w:tcW w:w="1300" w:type="dxa"/>
          </w:tcPr>
          <w:p w14:paraId="53B2595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69.695,00</w:t>
            </w:r>
          </w:p>
        </w:tc>
        <w:tc>
          <w:tcPr>
            <w:tcW w:w="1300" w:type="dxa"/>
          </w:tcPr>
          <w:p w14:paraId="7C19AC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1300" w:type="dxa"/>
          </w:tcPr>
          <w:p w14:paraId="000BEF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1300" w:type="dxa"/>
          </w:tcPr>
          <w:p w14:paraId="64FED7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960" w:type="dxa"/>
          </w:tcPr>
          <w:p w14:paraId="1FB00C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32,91%</w:t>
            </w:r>
          </w:p>
        </w:tc>
        <w:tc>
          <w:tcPr>
            <w:tcW w:w="960" w:type="dxa"/>
          </w:tcPr>
          <w:p w14:paraId="3FD3D6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4177B3B" w14:textId="77777777" w:rsidTr="00842AE7">
        <w:tc>
          <w:tcPr>
            <w:tcW w:w="3053" w:type="dxa"/>
          </w:tcPr>
          <w:p w14:paraId="709AD3E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514 TEKUĆE POMOĆI OD INSTITUCIJA I TIJELA EU</w:t>
            </w:r>
          </w:p>
        </w:tc>
        <w:tc>
          <w:tcPr>
            <w:tcW w:w="1300" w:type="dxa"/>
          </w:tcPr>
          <w:p w14:paraId="7EBF42D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197.842,23</w:t>
            </w:r>
          </w:p>
        </w:tc>
        <w:tc>
          <w:tcPr>
            <w:tcW w:w="1300" w:type="dxa"/>
          </w:tcPr>
          <w:p w14:paraId="0A7425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217.318,08</w:t>
            </w:r>
          </w:p>
        </w:tc>
        <w:tc>
          <w:tcPr>
            <w:tcW w:w="1300" w:type="dxa"/>
          </w:tcPr>
          <w:p w14:paraId="24D7E8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217.318,08</w:t>
            </w:r>
          </w:p>
        </w:tc>
        <w:tc>
          <w:tcPr>
            <w:tcW w:w="1300" w:type="dxa"/>
          </w:tcPr>
          <w:p w14:paraId="09F2C2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217.318,08</w:t>
            </w:r>
          </w:p>
        </w:tc>
        <w:tc>
          <w:tcPr>
            <w:tcW w:w="960" w:type="dxa"/>
          </w:tcPr>
          <w:p w14:paraId="410EB6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109,84%</w:t>
            </w:r>
          </w:p>
        </w:tc>
        <w:tc>
          <w:tcPr>
            <w:tcW w:w="960" w:type="dxa"/>
          </w:tcPr>
          <w:p w14:paraId="6C8E24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1D94D6FD" w14:textId="77777777" w:rsidTr="00842AE7">
        <w:tc>
          <w:tcPr>
            <w:tcW w:w="3053" w:type="dxa"/>
          </w:tcPr>
          <w:p w14:paraId="33DF4AF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521 KAPITALNE POMOĆI IZ ŽUPANIJSKOG PRORAČUNA</w:t>
            </w:r>
          </w:p>
        </w:tc>
        <w:tc>
          <w:tcPr>
            <w:tcW w:w="1300" w:type="dxa"/>
          </w:tcPr>
          <w:p w14:paraId="184CD3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7.500,00</w:t>
            </w:r>
          </w:p>
        </w:tc>
        <w:tc>
          <w:tcPr>
            <w:tcW w:w="1300" w:type="dxa"/>
          </w:tcPr>
          <w:p w14:paraId="566758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55C9D3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3ABF25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1FD44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C3523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AC4CE29" w14:textId="77777777" w:rsidTr="00842AE7">
        <w:tc>
          <w:tcPr>
            <w:tcW w:w="3053" w:type="dxa"/>
          </w:tcPr>
          <w:p w14:paraId="720871D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522 KAPITALNE POMOĆI IZ DRŽAVNOG PRORAČUNA</w:t>
            </w:r>
          </w:p>
        </w:tc>
        <w:tc>
          <w:tcPr>
            <w:tcW w:w="1300" w:type="dxa"/>
          </w:tcPr>
          <w:p w14:paraId="49050FD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52.874,00</w:t>
            </w:r>
          </w:p>
        </w:tc>
        <w:tc>
          <w:tcPr>
            <w:tcW w:w="1300" w:type="dxa"/>
          </w:tcPr>
          <w:p w14:paraId="623D7B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46.000,00</w:t>
            </w:r>
          </w:p>
        </w:tc>
        <w:tc>
          <w:tcPr>
            <w:tcW w:w="1300" w:type="dxa"/>
          </w:tcPr>
          <w:p w14:paraId="6BC919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46.000,00</w:t>
            </w:r>
          </w:p>
        </w:tc>
        <w:tc>
          <w:tcPr>
            <w:tcW w:w="1300" w:type="dxa"/>
          </w:tcPr>
          <w:p w14:paraId="1CD4F60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16.000,00</w:t>
            </w:r>
          </w:p>
        </w:tc>
        <w:tc>
          <w:tcPr>
            <w:tcW w:w="960" w:type="dxa"/>
          </w:tcPr>
          <w:p w14:paraId="30EE4C1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30,26%</w:t>
            </w:r>
          </w:p>
        </w:tc>
        <w:tc>
          <w:tcPr>
            <w:tcW w:w="960" w:type="dxa"/>
          </w:tcPr>
          <w:p w14:paraId="40E921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34,78%</w:t>
            </w:r>
          </w:p>
        </w:tc>
      </w:tr>
      <w:tr w:rsidR="008911C3" w:rsidRPr="008911C3" w14:paraId="4BA13D63" w14:textId="77777777" w:rsidTr="00842AE7">
        <w:tc>
          <w:tcPr>
            <w:tcW w:w="3053" w:type="dxa"/>
          </w:tcPr>
          <w:p w14:paraId="7B25E18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523 KAPITALNE POMOĆI OD IZVANPRORAČUNSKIH KORISNIKA</w:t>
            </w:r>
          </w:p>
        </w:tc>
        <w:tc>
          <w:tcPr>
            <w:tcW w:w="1300" w:type="dxa"/>
          </w:tcPr>
          <w:p w14:paraId="774A8B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46.073,29</w:t>
            </w:r>
          </w:p>
        </w:tc>
        <w:tc>
          <w:tcPr>
            <w:tcW w:w="1300" w:type="dxa"/>
          </w:tcPr>
          <w:p w14:paraId="01E41B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1300" w:type="dxa"/>
          </w:tcPr>
          <w:p w14:paraId="270DB5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1300" w:type="dxa"/>
          </w:tcPr>
          <w:p w14:paraId="5407C6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960" w:type="dxa"/>
          </w:tcPr>
          <w:p w14:paraId="494579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37,87%</w:t>
            </w:r>
          </w:p>
        </w:tc>
        <w:tc>
          <w:tcPr>
            <w:tcW w:w="960" w:type="dxa"/>
          </w:tcPr>
          <w:p w14:paraId="094588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859D10F" w14:textId="77777777" w:rsidTr="00842AE7">
        <w:tc>
          <w:tcPr>
            <w:tcW w:w="3053" w:type="dxa"/>
            <w:shd w:val="clear" w:color="auto" w:fill="FFE699"/>
          </w:tcPr>
          <w:p w14:paraId="03BCDF67"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6 DONACIJE</w:t>
            </w:r>
          </w:p>
        </w:tc>
        <w:tc>
          <w:tcPr>
            <w:tcW w:w="1300" w:type="dxa"/>
            <w:shd w:val="clear" w:color="auto" w:fill="FFE699"/>
          </w:tcPr>
          <w:p w14:paraId="7FD31D20"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235.000,00</w:t>
            </w:r>
          </w:p>
        </w:tc>
        <w:tc>
          <w:tcPr>
            <w:tcW w:w="1300" w:type="dxa"/>
            <w:shd w:val="clear" w:color="auto" w:fill="FFE699"/>
          </w:tcPr>
          <w:p w14:paraId="611142FE"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250.000,00</w:t>
            </w:r>
          </w:p>
        </w:tc>
        <w:tc>
          <w:tcPr>
            <w:tcW w:w="1300" w:type="dxa"/>
            <w:shd w:val="clear" w:color="auto" w:fill="FFE699"/>
          </w:tcPr>
          <w:p w14:paraId="6E43F98A"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250.000,00</w:t>
            </w:r>
          </w:p>
        </w:tc>
        <w:tc>
          <w:tcPr>
            <w:tcW w:w="1300" w:type="dxa"/>
            <w:shd w:val="clear" w:color="auto" w:fill="FFE699"/>
          </w:tcPr>
          <w:p w14:paraId="40C91938"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250.000,00</w:t>
            </w:r>
          </w:p>
        </w:tc>
        <w:tc>
          <w:tcPr>
            <w:tcW w:w="960" w:type="dxa"/>
            <w:shd w:val="clear" w:color="auto" w:fill="FFE699"/>
          </w:tcPr>
          <w:p w14:paraId="7DD95D5F"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106,38%</w:t>
            </w:r>
          </w:p>
        </w:tc>
        <w:tc>
          <w:tcPr>
            <w:tcW w:w="960" w:type="dxa"/>
            <w:shd w:val="clear" w:color="auto" w:fill="FFE699"/>
          </w:tcPr>
          <w:p w14:paraId="16DFF229"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100,00%</w:t>
            </w:r>
          </w:p>
        </w:tc>
      </w:tr>
      <w:tr w:rsidR="008911C3" w:rsidRPr="008911C3" w14:paraId="48F16AD3" w14:textId="77777777" w:rsidTr="00842AE7">
        <w:tc>
          <w:tcPr>
            <w:tcW w:w="3053" w:type="dxa"/>
          </w:tcPr>
          <w:p w14:paraId="18B5EED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 KAPITALNE DONACIJE OD NEPROFITNIH ORGANIZACIJA</w:t>
            </w:r>
          </w:p>
        </w:tc>
        <w:tc>
          <w:tcPr>
            <w:tcW w:w="1300" w:type="dxa"/>
          </w:tcPr>
          <w:p w14:paraId="16985F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235.000,00</w:t>
            </w:r>
          </w:p>
        </w:tc>
        <w:tc>
          <w:tcPr>
            <w:tcW w:w="1300" w:type="dxa"/>
          </w:tcPr>
          <w:p w14:paraId="6E82A73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173.687,50</w:t>
            </w:r>
          </w:p>
        </w:tc>
        <w:tc>
          <w:tcPr>
            <w:tcW w:w="1300" w:type="dxa"/>
          </w:tcPr>
          <w:p w14:paraId="25551B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173.687,50</w:t>
            </w:r>
          </w:p>
        </w:tc>
        <w:tc>
          <w:tcPr>
            <w:tcW w:w="1300" w:type="dxa"/>
          </w:tcPr>
          <w:p w14:paraId="4D0FE4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200.000,00</w:t>
            </w:r>
          </w:p>
        </w:tc>
        <w:tc>
          <w:tcPr>
            <w:tcW w:w="960" w:type="dxa"/>
          </w:tcPr>
          <w:p w14:paraId="75C531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85,11%</w:t>
            </w:r>
          </w:p>
        </w:tc>
        <w:tc>
          <w:tcPr>
            <w:tcW w:w="960" w:type="dxa"/>
          </w:tcPr>
          <w:p w14:paraId="290F3F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115,15%</w:t>
            </w:r>
          </w:p>
        </w:tc>
      </w:tr>
      <w:tr w:rsidR="008911C3" w:rsidRPr="008911C3" w14:paraId="66212982" w14:textId="77777777" w:rsidTr="00842AE7">
        <w:tc>
          <w:tcPr>
            <w:tcW w:w="3053" w:type="dxa"/>
          </w:tcPr>
          <w:p w14:paraId="709BE97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 TEKUĆE DONACIJE OD NEPROFITNIH ORGANIZACIJA</w:t>
            </w:r>
          </w:p>
        </w:tc>
        <w:tc>
          <w:tcPr>
            <w:tcW w:w="1300" w:type="dxa"/>
          </w:tcPr>
          <w:p w14:paraId="285902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79CD5A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76.312,50</w:t>
            </w:r>
          </w:p>
        </w:tc>
        <w:tc>
          <w:tcPr>
            <w:tcW w:w="1300" w:type="dxa"/>
          </w:tcPr>
          <w:p w14:paraId="561D51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76.312,50</w:t>
            </w:r>
          </w:p>
        </w:tc>
        <w:tc>
          <w:tcPr>
            <w:tcW w:w="1300" w:type="dxa"/>
          </w:tcPr>
          <w:p w14:paraId="3DDBF2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50.000,00</w:t>
            </w:r>
          </w:p>
        </w:tc>
        <w:tc>
          <w:tcPr>
            <w:tcW w:w="960" w:type="dxa"/>
          </w:tcPr>
          <w:p w14:paraId="3A001F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1D226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65,52%</w:t>
            </w:r>
          </w:p>
        </w:tc>
      </w:tr>
      <w:tr w:rsidR="008911C3" w:rsidRPr="008911C3" w14:paraId="118BE10A" w14:textId="77777777" w:rsidTr="00842AE7">
        <w:tc>
          <w:tcPr>
            <w:tcW w:w="3053" w:type="dxa"/>
            <w:shd w:val="clear" w:color="auto" w:fill="505050"/>
          </w:tcPr>
          <w:p w14:paraId="21424874" w14:textId="77777777" w:rsidR="008911C3" w:rsidRPr="008911C3" w:rsidRDefault="008911C3" w:rsidP="008911C3">
            <w:pPr>
              <w:spacing w:after="0" w:line="259" w:lineRule="auto"/>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UKUPNO PRIHODI</w:t>
            </w:r>
          </w:p>
        </w:tc>
        <w:tc>
          <w:tcPr>
            <w:tcW w:w="1300" w:type="dxa"/>
            <w:shd w:val="clear" w:color="auto" w:fill="505050"/>
          </w:tcPr>
          <w:p w14:paraId="06E2570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1.312.725,18</w:t>
            </w:r>
          </w:p>
        </w:tc>
        <w:tc>
          <w:tcPr>
            <w:tcW w:w="1300" w:type="dxa"/>
            <w:shd w:val="clear" w:color="auto" w:fill="505050"/>
          </w:tcPr>
          <w:p w14:paraId="34311C3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1.552.463,87</w:t>
            </w:r>
          </w:p>
        </w:tc>
        <w:tc>
          <w:tcPr>
            <w:tcW w:w="1300" w:type="dxa"/>
            <w:shd w:val="clear" w:color="auto" w:fill="505050"/>
          </w:tcPr>
          <w:p w14:paraId="5B14CCDD"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1.552.463,87</w:t>
            </w:r>
          </w:p>
        </w:tc>
        <w:tc>
          <w:tcPr>
            <w:tcW w:w="1300" w:type="dxa"/>
            <w:shd w:val="clear" w:color="auto" w:fill="505050"/>
          </w:tcPr>
          <w:p w14:paraId="4804146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1.326.595,60</w:t>
            </w:r>
          </w:p>
        </w:tc>
        <w:tc>
          <w:tcPr>
            <w:tcW w:w="960" w:type="dxa"/>
            <w:shd w:val="clear" w:color="auto" w:fill="505050"/>
          </w:tcPr>
          <w:p w14:paraId="5F9060C7"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101,06%</w:t>
            </w:r>
          </w:p>
        </w:tc>
        <w:tc>
          <w:tcPr>
            <w:tcW w:w="960" w:type="dxa"/>
            <w:shd w:val="clear" w:color="auto" w:fill="505050"/>
          </w:tcPr>
          <w:p w14:paraId="40DDA19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85,45%</w:t>
            </w:r>
          </w:p>
        </w:tc>
      </w:tr>
    </w:tbl>
    <w:p w14:paraId="3E44FA4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77432241" w14:textId="77777777" w:rsidR="008911C3" w:rsidRPr="008911C3" w:rsidRDefault="008911C3" w:rsidP="008911C3">
      <w:pPr>
        <w:spacing w:after="0" w:line="259" w:lineRule="auto"/>
        <w:rPr>
          <w:rFonts w:ascii="Times New Roman" w:eastAsia="Calibri" w:hAnsi="Times New Roman" w:cs="Times New Roman"/>
          <w:b/>
          <w:bCs/>
          <w:kern w:val="0"/>
          <w:sz w:val="20"/>
          <w:szCs w:val="2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2E659329" w14:textId="77777777" w:rsidTr="00842AE7">
        <w:tc>
          <w:tcPr>
            <w:tcW w:w="3053" w:type="dxa"/>
            <w:shd w:val="clear" w:color="auto" w:fill="505050"/>
          </w:tcPr>
          <w:p w14:paraId="6585FFFD"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IZVOR I OPIS IZVORA</w:t>
            </w:r>
          </w:p>
        </w:tc>
        <w:tc>
          <w:tcPr>
            <w:tcW w:w="1300" w:type="dxa"/>
            <w:shd w:val="clear" w:color="auto" w:fill="505050"/>
          </w:tcPr>
          <w:p w14:paraId="60BA67CC"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31.12.2024.</w:t>
            </w:r>
          </w:p>
        </w:tc>
        <w:tc>
          <w:tcPr>
            <w:tcW w:w="1300" w:type="dxa"/>
            <w:shd w:val="clear" w:color="auto" w:fill="505050"/>
          </w:tcPr>
          <w:p w14:paraId="6A2CE39C"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5724C418"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3883A03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2CA5389E"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5/2</w:t>
            </w:r>
          </w:p>
        </w:tc>
        <w:tc>
          <w:tcPr>
            <w:tcW w:w="960" w:type="dxa"/>
            <w:shd w:val="clear" w:color="auto" w:fill="505050"/>
          </w:tcPr>
          <w:p w14:paraId="5979BD72"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5/4</w:t>
            </w:r>
          </w:p>
        </w:tc>
      </w:tr>
      <w:tr w:rsidR="008911C3" w:rsidRPr="008911C3" w14:paraId="2952530D" w14:textId="77777777" w:rsidTr="00842AE7">
        <w:tc>
          <w:tcPr>
            <w:tcW w:w="3053" w:type="dxa"/>
            <w:shd w:val="clear" w:color="auto" w:fill="505050"/>
          </w:tcPr>
          <w:p w14:paraId="09CB501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57CBF458"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4669AF1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5F6E8DAC"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1300" w:type="dxa"/>
            <w:shd w:val="clear" w:color="auto" w:fill="505050"/>
          </w:tcPr>
          <w:p w14:paraId="2F3DDF8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73B5AC16"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c>
          <w:tcPr>
            <w:tcW w:w="960" w:type="dxa"/>
            <w:shd w:val="clear" w:color="auto" w:fill="505050"/>
          </w:tcPr>
          <w:p w14:paraId="1B97CAF8"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w:t>
            </w:r>
          </w:p>
        </w:tc>
      </w:tr>
      <w:tr w:rsidR="008911C3" w:rsidRPr="008911C3" w14:paraId="59CFA2E2" w14:textId="77777777" w:rsidTr="00842AE7">
        <w:tc>
          <w:tcPr>
            <w:tcW w:w="3053" w:type="dxa"/>
            <w:shd w:val="clear" w:color="auto" w:fill="FFE699"/>
          </w:tcPr>
          <w:p w14:paraId="5648F416"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 OPĆI PRIHODI I PRIMICI</w:t>
            </w:r>
          </w:p>
        </w:tc>
        <w:tc>
          <w:tcPr>
            <w:tcW w:w="1300" w:type="dxa"/>
            <w:shd w:val="clear" w:color="auto" w:fill="FFE699"/>
          </w:tcPr>
          <w:p w14:paraId="47C8CC14"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700.970,41</w:t>
            </w:r>
          </w:p>
        </w:tc>
        <w:tc>
          <w:tcPr>
            <w:tcW w:w="1300" w:type="dxa"/>
            <w:shd w:val="clear" w:color="auto" w:fill="FFE699"/>
          </w:tcPr>
          <w:p w14:paraId="7D49FE2B"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598.784,54</w:t>
            </w:r>
          </w:p>
        </w:tc>
        <w:tc>
          <w:tcPr>
            <w:tcW w:w="1300" w:type="dxa"/>
            <w:shd w:val="clear" w:color="auto" w:fill="FFE699"/>
          </w:tcPr>
          <w:p w14:paraId="1AA8AED6"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598.784,54</w:t>
            </w:r>
          </w:p>
        </w:tc>
        <w:tc>
          <w:tcPr>
            <w:tcW w:w="1300" w:type="dxa"/>
            <w:shd w:val="clear" w:color="auto" w:fill="FFE699"/>
          </w:tcPr>
          <w:p w14:paraId="5447FAEB"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583.587,89</w:t>
            </w:r>
          </w:p>
        </w:tc>
        <w:tc>
          <w:tcPr>
            <w:tcW w:w="960" w:type="dxa"/>
            <w:shd w:val="clear" w:color="auto" w:fill="FFE699"/>
          </w:tcPr>
          <w:p w14:paraId="6871E588"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83,25%</w:t>
            </w:r>
          </w:p>
        </w:tc>
        <w:tc>
          <w:tcPr>
            <w:tcW w:w="960" w:type="dxa"/>
            <w:shd w:val="clear" w:color="auto" w:fill="FFE699"/>
          </w:tcPr>
          <w:p w14:paraId="747F7C47"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97,46%</w:t>
            </w:r>
          </w:p>
        </w:tc>
      </w:tr>
      <w:tr w:rsidR="008911C3" w:rsidRPr="008911C3" w14:paraId="0F4D852E" w14:textId="77777777" w:rsidTr="00842AE7">
        <w:tc>
          <w:tcPr>
            <w:tcW w:w="3053" w:type="dxa"/>
          </w:tcPr>
          <w:p w14:paraId="0DA891F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 PRIHODI OD POREZA</w:t>
            </w:r>
          </w:p>
        </w:tc>
        <w:tc>
          <w:tcPr>
            <w:tcW w:w="1300" w:type="dxa"/>
          </w:tcPr>
          <w:p w14:paraId="16F39C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304.222,23</w:t>
            </w:r>
          </w:p>
        </w:tc>
        <w:tc>
          <w:tcPr>
            <w:tcW w:w="1300" w:type="dxa"/>
          </w:tcPr>
          <w:p w14:paraId="1ABD10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291.992,79</w:t>
            </w:r>
          </w:p>
        </w:tc>
        <w:tc>
          <w:tcPr>
            <w:tcW w:w="1300" w:type="dxa"/>
          </w:tcPr>
          <w:p w14:paraId="621F5D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290.185,37</w:t>
            </w:r>
          </w:p>
        </w:tc>
        <w:tc>
          <w:tcPr>
            <w:tcW w:w="1300" w:type="dxa"/>
          </w:tcPr>
          <w:p w14:paraId="684B6B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271.485,26</w:t>
            </w:r>
          </w:p>
        </w:tc>
        <w:tc>
          <w:tcPr>
            <w:tcW w:w="960" w:type="dxa"/>
          </w:tcPr>
          <w:p w14:paraId="30660D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89,24%</w:t>
            </w:r>
          </w:p>
        </w:tc>
        <w:tc>
          <w:tcPr>
            <w:tcW w:w="960" w:type="dxa"/>
          </w:tcPr>
          <w:p w14:paraId="561218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93,56%</w:t>
            </w:r>
          </w:p>
        </w:tc>
      </w:tr>
      <w:tr w:rsidR="008911C3" w:rsidRPr="008911C3" w14:paraId="2E53B48B" w14:textId="77777777" w:rsidTr="00842AE7">
        <w:tc>
          <w:tcPr>
            <w:tcW w:w="3053" w:type="dxa"/>
          </w:tcPr>
          <w:p w14:paraId="2BFAE4F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 PRIHODI OD FINANCIJSKE IMOVINE</w:t>
            </w:r>
          </w:p>
        </w:tc>
        <w:tc>
          <w:tcPr>
            <w:tcW w:w="1300" w:type="dxa"/>
          </w:tcPr>
          <w:p w14:paraId="532FAF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6766E9A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721FBE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46CFE2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02673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E33A5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0CA0586" w14:textId="77777777" w:rsidTr="00842AE7">
        <w:tc>
          <w:tcPr>
            <w:tcW w:w="3053" w:type="dxa"/>
          </w:tcPr>
          <w:p w14:paraId="5C41F72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 PRIHODI OD NEFINANCIJSKE IMOVINE</w:t>
            </w:r>
          </w:p>
        </w:tc>
        <w:tc>
          <w:tcPr>
            <w:tcW w:w="1300" w:type="dxa"/>
          </w:tcPr>
          <w:p w14:paraId="69B2CD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22.626,68</w:t>
            </w:r>
          </w:p>
        </w:tc>
        <w:tc>
          <w:tcPr>
            <w:tcW w:w="1300" w:type="dxa"/>
          </w:tcPr>
          <w:p w14:paraId="0B904A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20.170,13</w:t>
            </w:r>
          </w:p>
        </w:tc>
        <w:tc>
          <w:tcPr>
            <w:tcW w:w="1300" w:type="dxa"/>
          </w:tcPr>
          <w:p w14:paraId="39770DA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21.977,55</w:t>
            </w:r>
          </w:p>
        </w:tc>
        <w:tc>
          <w:tcPr>
            <w:tcW w:w="1300" w:type="dxa"/>
          </w:tcPr>
          <w:p w14:paraId="27547D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16.232,48</w:t>
            </w:r>
          </w:p>
        </w:tc>
        <w:tc>
          <w:tcPr>
            <w:tcW w:w="960" w:type="dxa"/>
          </w:tcPr>
          <w:p w14:paraId="6F7137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71,74%</w:t>
            </w:r>
          </w:p>
        </w:tc>
        <w:tc>
          <w:tcPr>
            <w:tcW w:w="960" w:type="dxa"/>
          </w:tcPr>
          <w:p w14:paraId="656E3A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73,86%</w:t>
            </w:r>
          </w:p>
        </w:tc>
      </w:tr>
      <w:tr w:rsidR="008911C3" w:rsidRPr="008911C3" w14:paraId="2411A1C2" w14:textId="77777777" w:rsidTr="00842AE7">
        <w:tc>
          <w:tcPr>
            <w:tcW w:w="3053" w:type="dxa"/>
          </w:tcPr>
          <w:p w14:paraId="7142C3A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 PRIHODI OD FISKALNOG IZRAVNANJA</w:t>
            </w:r>
          </w:p>
        </w:tc>
        <w:tc>
          <w:tcPr>
            <w:tcW w:w="1300" w:type="dxa"/>
          </w:tcPr>
          <w:p w14:paraId="29583B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374.121,50</w:t>
            </w:r>
          </w:p>
        </w:tc>
        <w:tc>
          <w:tcPr>
            <w:tcW w:w="1300" w:type="dxa"/>
          </w:tcPr>
          <w:p w14:paraId="38FDDD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286.621,62</w:t>
            </w:r>
          </w:p>
        </w:tc>
        <w:tc>
          <w:tcPr>
            <w:tcW w:w="1300" w:type="dxa"/>
          </w:tcPr>
          <w:p w14:paraId="7E21FC3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286.621,62</w:t>
            </w:r>
          </w:p>
        </w:tc>
        <w:tc>
          <w:tcPr>
            <w:tcW w:w="1300" w:type="dxa"/>
          </w:tcPr>
          <w:p w14:paraId="78D5DC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295.870,15</w:t>
            </w:r>
          </w:p>
        </w:tc>
        <w:tc>
          <w:tcPr>
            <w:tcW w:w="960" w:type="dxa"/>
          </w:tcPr>
          <w:p w14:paraId="3F779F4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79,08%</w:t>
            </w:r>
          </w:p>
        </w:tc>
        <w:tc>
          <w:tcPr>
            <w:tcW w:w="960" w:type="dxa"/>
          </w:tcPr>
          <w:p w14:paraId="6B25CC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103,23%</w:t>
            </w:r>
          </w:p>
        </w:tc>
      </w:tr>
      <w:tr w:rsidR="008911C3" w:rsidRPr="008911C3" w14:paraId="2ACA99E3" w14:textId="77777777" w:rsidTr="00842AE7">
        <w:tc>
          <w:tcPr>
            <w:tcW w:w="3053" w:type="dxa"/>
            <w:shd w:val="clear" w:color="auto" w:fill="FFE699"/>
          </w:tcPr>
          <w:p w14:paraId="53774859"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3 VLASTITI PRIHODI</w:t>
            </w:r>
          </w:p>
        </w:tc>
        <w:tc>
          <w:tcPr>
            <w:tcW w:w="1300" w:type="dxa"/>
            <w:shd w:val="clear" w:color="auto" w:fill="FFE699"/>
          </w:tcPr>
          <w:p w14:paraId="221F5301"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1,46</w:t>
            </w:r>
          </w:p>
        </w:tc>
        <w:tc>
          <w:tcPr>
            <w:tcW w:w="1300" w:type="dxa"/>
            <w:shd w:val="clear" w:color="auto" w:fill="FFE699"/>
          </w:tcPr>
          <w:p w14:paraId="26C00A95"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0,00</w:t>
            </w:r>
          </w:p>
        </w:tc>
        <w:tc>
          <w:tcPr>
            <w:tcW w:w="1300" w:type="dxa"/>
            <w:shd w:val="clear" w:color="auto" w:fill="FFE699"/>
          </w:tcPr>
          <w:p w14:paraId="3062B8F7"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0,00</w:t>
            </w:r>
          </w:p>
        </w:tc>
        <w:tc>
          <w:tcPr>
            <w:tcW w:w="1300" w:type="dxa"/>
            <w:shd w:val="clear" w:color="auto" w:fill="FFE699"/>
          </w:tcPr>
          <w:p w14:paraId="565EB678"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0,00</w:t>
            </w:r>
          </w:p>
        </w:tc>
        <w:tc>
          <w:tcPr>
            <w:tcW w:w="960" w:type="dxa"/>
            <w:shd w:val="clear" w:color="auto" w:fill="FFE699"/>
          </w:tcPr>
          <w:p w14:paraId="0A8AF22A"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0,00%</w:t>
            </w:r>
          </w:p>
        </w:tc>
        <w:tc>
          <w:tcPr>
            <w:tcW w:w="960" w:type="dxa"/>
            <w:shd w:val="clear" w:color="auto" w:fill="FFE699"/>
          </w:tcPr>
          <w:p w14:paraId="0F78DD33"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p>
        </w:tc>
      </w:tr>
      <w:tr w:rsidR="008911C3" w:rsidRPr="008911C3" w14:paraId="4547E088" w14:textId="77777777" w:rsidTr="00842AE7">
        <w:tc>
          <w:tcPr>
            <w:tcW w:w="3053" w:type="dxa"/>
          </w:tcPr>
          <w:p w14:paraId="397E615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PRIHODI OD NAKNADE ZA TROŠKOVE DISTRIBUCIJE VODE</w:t>
            </w:r>
          </w:p>
        </w:tc>
        <w:tc>
          <w:tcPr>
            <w:tcW w:w="1300" w:type="dxa"/>
          </w:tcPr>
          <w:p w14:paraId="406868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w:t>
            </w:r>
          </w:p>
        </w:tc>
        <w:tc>
          <w:tcPr>
            <w:tcW w:w="1300" w:type="dxa"/>
          </w:tcPr>
          <w:p w14:paraId="006C65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59793B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1AEAEA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13F4E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4A552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60B6928" w14:textId="77777777" w:rsidTr="00842AE7">
        <w:tc>
          <w:tcPr>
            <w:tcW w:w="3053" w:type="dxa"/>
            <w:shd w:val="clear" w:color="auto" w:fill="FFE699"/>
          </w:tcPr>
          <w:p w14:paraId="717D9805"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4 PRIHODI ZA POSEBNE NAMJENE</w:t>
            </w:r>
          </w:p>
        </w:tc>
        <w:tc>
          <w:tcPr>
            <w:tcW w:w="1300" w:type="dxa"/>
            <w:shd w:val="clear" w:color="auto" w:fill="FFE699"/>
          </w:tcPr>
          <w:p w14:paraId="7A3DF71E"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133.159,29</w:t>
            </w:r>
          </w:p>
        </w:tc>
        <w:tc>
          <w:tcPr>
            <w:tcW w:w="1300" w:type="dxa"/>
            <w:shd w:val="clear" w:color="auto" w:fill="FFE699"/>
          </w:tcPr>
          <w:p w14:paraId="363E2B1E"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238.313,94</w:t>
            </w:r>
          </w:p>
        </w:tc>
        <w:tc>
          <w:tcPr>
            <w:tcW w:w="1300" w:type="dxa"/>
            <w:shd w:val="clear" w:color="auto" w:fill="FFE699"/>
          </w:tcPr>
          <w:p w14:paraId="0A08E310"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238.313,94</w:t>
            </w:r>
          </w:p>
        </w:tc>
        <w:tc>
          <w:tcPr>
            <w:tcW w:w="1300" w:type="dxa"/>
            <w:shd w:val="clear" w:color="auto" w:fill="FFE699"/>
          </w:tcPr>
          <w:p w14:paraId="11FB8307"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202.649,26</w:t>
            </w:r>
          </w:p>
        </w:tc>
        <w:tc>
          <w:tcPr>
            <w:tcW w:w="960" w:type="dxa"/>
            <w:shd w:val="clear" w:color="auto" w:fill="FFE699"/>
          </w:tcPr>
          <w:p w14:paraId="78DE6F71"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152,19%</w:t>
            </w:r>
          </w:p>
        </w:tc>
        <w:tc>
          <w:tcPr>
            <w:tcW w:w="960" w:type="dxa"/>
            <w:shd w:val="clear" w:color="auto" w:fill="FFE699"/>
          </w:tcPr>
          <w:p w14:paraId="08664255"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85,03%</w:t>
            </w:r>
          </w:p>
        </w:tc>
      </w:tr>
      <w:tr w:rsidR="008911C3" w:rsidRPr="008911C3" w14:paraId="25CA12E4" w14:textId="77777777" w:rsidTr="00842AE7">
        <w:tc>
          <w:tcPr>
            <w:tcW w:w="3053" w:type="dxa"/>
          </w:tcPr>
          <w:p w14:paraId="0ECDF8C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 KOMUNALNA NAKNADA</w:t>
            </w:r>
          </w:p>
        </w:tc>
        <w:tc>
          <w:tcPr>
            <w:tcW w:w="1300" w:type="dxa"/>
          </w:tcPr>
          <w:p w14:paraId="0ECE9F1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16.875,07</w:t>
            </w:r>
          </w:p>
        </w:tc>
        <w:tc>
          <w:tcPr>
            <w:tcW w:w="1300" w:type="dxa"/>
          </w:tcPr>
          <w:p w14:paraId="27B964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15.000,00</w:t>
            </w:r>
          </w:p>
        </w:tc>
        <w:tc>
          <w:tcPr>
            <w:tcW w:w="1300" w:type="dxa"/>
          </w:tcPr>
          <w:p w14:paraId="0E434A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15.000,00</w:t>
            </w:r>
          </w:p>
        </w:tc>
        <w:tc>
          <w:tcPr>
            <w:tcW w:w="1300" w:type="dxa"/>
          </w:tcPr>
          <w:p w14:paraId="467E10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16.369,29</w:t>
            </w:r>
          </w:p>
        </w:tc>
        <w:tc>
          <w:tcPr>
            <w:tcW w:w="960" w:type="dxa"/>
          </w:tcPr>
          <w:p w14:paraId="6D5558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97,00%</w:t>
            </w:r>
          </w:p>
        </w:tc>
        <w:tc>
          <w:tcPr>
            <w:tcW w:w="960" w:type="dxa"/>
          </w:tcPr>
          <w:p w14:paraId="7E372D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109,13%</w:t>
            </w:r>
          </w:p>
        </w:tc>
      </w:tr>
      <w:tr w:rsidR="008911C3" w:rsidRPr="008911C3" w14:paraId="5E3AF793" w14:textId="77777777" w:rsidTr="00842AE7">
        <w:tc>
          <w:tcPr>
            <w:tcW w:w="3053" w:type="dxa"/>
          </w:tcPr>
          <w:p w14:paraId="5443839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KOMUNALNI DOPRINOS</w:t>
            </w:r>
          </w:p>
        </w:tc>
        <w:tc>
          <w:tcPr>
            <w:tcW w:w="1300" w:type="dxa"/>
          </w:tcPr>
          <w:p w14:paraId="3D1B9A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3.031,97</w:t>
            </w:r>
          </w:p>
        </w:tc>
        <w:tc>
          <w:tcPr>
            <w:tcW w:w="1300" w:type="dxa"/>
          </w:tcPr>
          <w:p w14:paraId="671398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75C73E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77C612B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4C7EF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531B0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B62C7DD" w14:textId="77777777" w:rsidTr="00842AE7">
        <w:tc>
          <w:tcPr>
            <w:tcW w:w="3053" w:type="dxa"/>
          </w:tcPr>
          <w:p w14:paraId="1738A5F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 ŠUMSKI DOPRINOS</w:t>
            </w:r>
          </w:p>
        </w:tc>
        <w:tc>
          <w:tcPr>
            <w:tcW w:w="1300" w:type="dxa"/>
          </w:tcPr>
          <w:p w14:paraId="734477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14.423,36</w:t>
            </w:r>
          </w:p>
        </w:tc>
        <w:tc>
          <w:tcPr>
            <w:tcW w:w="1300" w:type="dxa"/>
          </w:tcPr>
          <w:p w14:paraId="24A4C55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72.918,90</w:t>
            </w:r>
          </w:p>
        </w:tc>
        <w:tc>
          <w:tcPr>
            <w:tcW w:w="1300" w:type="dxa"/>
          </w:tcPr>
          <w:p w14:paraId="603373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72.918,90</w:t>
            </w:r>
          </w:p>
        </w:tc>
        <w:tc>
          <w:tcPr>
            <w:tcW w:w="1300" w:type="dxa"/>
          </w:tcPr>
          <w:p w14:paraId="30D90D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73.801,60</w:t>
            </w:r>
          </w:p>
        </w:tc>
        <w:tc>
          <w:tcPr>
            <w:tcW w:w="960" w:type="dxa"/>
          </w:tcPr>
          <w:p w14:paraId="11DA86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511,68%</w:t>
            </w:r>
          </w:p>
        </w:tc>
        <w:tc>
          <w:tcPr>
            <w:tcW w:w="960" w:type="dxa"/>
          </w:tcPr>
          <w:p w14:paraId="07588E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101,21%</w:t>
            </w:r>
          </w:p>
        </w:tc>
      </w:tr>
      <w:tr w:rsidR="008911C3" w:rsidRPr="008911C3" w14:paraId="5EC17130" w14:textId="77777777" w:rsidTr="00842AE7">
        <w:tc>
          <w:tcPr>
            <w:tcW w:w="3053" w:type="dxa"/>
          </w:tcPr>
          <w:p w14:paraId="479A4C0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 PRIHODI OD LEGALIZACIJE</w:t>
            </w:r>
          </w:p>
        </w:tc>
        <w:tc>
          <w:tcPr>
            <w:tcW w:w="1300" w:type="dxa"/>
          </w:tcPr>
          <w:p w14:paraId="056405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196,21</w:t>
            </w:r>
          </w:p>
        </w:tc>
        <w:tc>
          <w:tcPr>
            <w:tcW w:w="1300" w:type="dxa"/>
          </w:tcPr>
          <w:p w14:paraId="6922D9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7907A7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35A3B9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502623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277F6E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9208883" w14:textId="77777777" w:rsidTr="00842AE7">
        <w:tc>
          <w:tcPr>
            <w:tcW w:w="3053" w:type="dxa"/>
          </w:tcPr>
          <w:p w14:paraId="3E20275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 PRIHODI OD PRODAJE DRŽ. POLJOP. ZEMLJIŠTA</w:t>
            </w:r>
          </w:p>
        </w:tc>
        <w:tc>
          <w:tcPr>
            <w:tcW w:w="1300" w:type="dxa"/>
          </w:tcPr>
          <w:p w14:paraId="7291F37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51.457,32</w:t>
            </w:r>
          </w:p>
        </w:tc>
        <w:tc>
          <w:tcPr>
            <w:tcW w:w="1300" w:type="dxa"/>
          </w:tcPr>
          <w:p w14:paraId="64362B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68.579,31</w:t>
            </w:r>
          </w:p>
        </w:tc>
        <w:tc>
          <w:tcPr>
            <w:tcW w:w="1300" w:type="dxa"/>
          </w:tcPr>
          <w:p w14:paraId="0D3525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68.579,31</w:t>
            </w:r>
          </w:p>
        </w:tc>
        <w:tc>
          <w:tcPr>
            <w:tcW w:w="1300" w:type="dxa"/>
          </w:tcPr>
          <w:p w14:paraId="4AFB8A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51.163,04</w:t>
            </w:r>
          </w:p>
        </w:tc>
        <w:tc>
          <w:tcPr>
            <w:tcW w:w="960" w:type="dxa"/>
          </w:tcPr>
          <w:p w14:paraId="2EFFEE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99,43%</w:t>
            </w:r>
          </w:p>
        </w:tc>
        <w:tc>
          <w:tcPr>
            <w:tcW w:w="960" w:type="dxa"/>
          </w:tcPr>
          <w:p w14:paraId="2B7596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74,60%</w:t>
            </w:r>
          </w:p>
        </w:tc>
      </w:tr>
      <w:tr w:rsidR="008911C3" w:rsidRPr="008911C3" w14:paraId="70961574" w14:textId="77777777" w:rsidTr="00842AE7">
        <w:tc>
          <w:tcPr>
            <w:tcW w:w="3053" w:type="dxa"/>
          </w:tcPr>
          <w:p w14:paraId="5021E44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 VODNI DOPRINOS</w:t>
            </w:r>
          </w:p>
        </w:tc>
        <w:tc>
          <w:tcPr>
            <w:tcW w:w="1300" w:type="dxa"/>
          </w:tcPr>
          <w:p w14:paraId="3F3E63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5770E1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60,36</w:t>
            </w:r>
          </w:p>
        </w:tc>
        <w:tc>
          <w:tcPr>
            <w:tcW w:w="1300" w:type="dxa"/>
          </w:tcPr>
          <w:p w14:paraId="20760E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60,36</w:t>
            </w:r>
          </w:p>
        </w:tc>
        <w:tc>
          <w:tcPr>
            <w:tcW w:w="1300" w:type="dxa"/>
          </w:tcPr>
          <w:p w14:paraId="6C297E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60,36</w:t>
            </w:r>
          </w:p>
        </w:tc>
        <w:tc>
          <w:tcPr>
            <w:tcW w:w="960" w:type="dxa"/>
          </w:tcPr>
          <w:p w14:paraId="0EE929D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1F5DF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C35459E" w14:textId="77777777" w:rsidTr="00842AE7">
        <w:tc>
          <w:tcPr>
            <w:tcW w:w="3053" w:type="dxa"/>
          </w:tcPr>
          <w:p w14:paraId="48C1E64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 PRIHODI OD RASPOLAGANJA DRŽ. POLJOP. ZEMLJIŠTEM</w:t>
            </w:r>
          </w:p>
        </w:tc>
        <w:tc>
          <w:tcPr>
            <w:tcW w:w="1300" w:type="dxa"/>
          </w:tcPr>
          <w:p w14:paraId="51ABCA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47.175,36</w:t>
            </w:r>
          </w:p>
        </w:tc>
        <w:tc>
          <w:tcPr>
            <w:tcW w:w="1300" w:type="dxa"/>
          </w:tcPr>
          <w:p w14:paraId="469387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81.755,37</w:t>
            </w:r>
          </w:p>
        </w:tc>
        <w:tc>
          <w:tcPr>
            <w:tcW w:w="1300" w:type="dxa"/>
          </w:tcPr>
          <w:p w14:paraId="24B8E7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81.755,37</w:t>
            </w:r>
          </w:p>
        </w:tc>
        <w:tc>
          <w:tcPr>
            <w:tcW w:w="1300" w:type="dxa"/>
          </w:tcPr>
          <w:p w14:paraId="649756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61.254,97</w:t>
            </w:r>
          </w:p>
        </w:tc>
        <w:tc>
          <w:tcPr>
            <w:tcW w:w="960" w:type="dxa"/>
          </w:tcPr>
          <w:p w14:paraId="1CE11D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129,85%</w:t>
            </w:r>
          </w:p>
        </w:tc>
        <w:tc>
          <w:tcPr>
            <w:tcW w:w="960" w:type="dxa"/>
          </w:tcPr>
          <w:p w14:paraId="0327E2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74,92%</w:t>
            </w:r>
          </w:p>
        </w:tc>
      </w:tr>
      <w:tr w:rsidR="008911C3" w:rsidRPr="008911C3" w14:paraId="14BB6842" w14:textId="77777777" w:rsidTr="00842AE7">
        <w:tc>
          <w:tcPr>
            <w:tcW w:w="3053" w:type="dxa"/>
            <w:shd w:val="clear" w:color="auto" w:fill="FFE699"/>
          </w:tcPr>
          <w:p w14:paraId="12BC8224"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5 POMOĆI</w:t>
            </w:r>
          </w:p>
        </w:tc>
        <w:tc>
          <w:tcPr>
            <w:tcW w:w="1300" w:type="dxa"/>
            <w:shd w:val="clear" w:color="auto" w:fill="FFE699"/>
          </w:tcPr>
          <w:p w14:paraId="64D94AFC"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254.044,53</w:t>
            </w:r>
          </w:p>
        </w:tc>
        <w:tc>
          <w:tcPr>
            <w:tcW w:w="1300" w:type="dxa"/>
            <w:shd w:val="clear" w:color="auto" w:fill="FFE699"/>
          </w:tcPr>
          <w:p w14:paraId="7F1E9051"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434.779,76</w:t>
            </w:r>
          </w:p>
        </w:tc>
        <w:tc>
          <w:tcPr>
            <w:tcW w:w="1300" w:type="dxa"/>
            <w:shd w:val="clear" w:color="auto" w:fill="FFE699"/>
          </w:tcPr>
          <w:p w14:paraId="52936D69"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434.779,76</w:t>
            </w:r>
          </w:p>
        </w:tc>
        <w:tc>
          <w:tcPr>
            <w:tcW w:w="1300" w:type="dxa"/>
            <w:shd w:val="clear" w:color="auto" w:fill="FFE699"/>
          </w:tcPr>
          <w:p w14:paraId="7CD923E4"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413.651,14</w:t>
            </w:r>
          </w:p>
        </w:tc>
        <w:tc>
          <w:tcPr>
            <w:tcW w:w="960" w:type="dxa"/>
            <w:shd w:val="clear" w:color="auto" w:fill="FFE699"/>
          </w:tcPr>
          <w:p w14:paraId="3142DE5C"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162,83%</w:t>
            </w:r>
          </w:p>
        </w:tc>
        <w:tc>
          <w:tcPr>
            <w:tcW w:w="960" w:type="dxa"/>
            <w:shd w:val="clear" w:color="auto" w:fill="FFE699"/>
          </w:tcPr>
          <w:p w14:paraId="6D594510"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95,14%</w:t>
            </w:r>
          </w:p>
        </w:tc>
      </w:tr>
      <w:tr w:rsidR="008911C3" w:rsidRPr="008911C3" w14:paraId="682F076D" w14:textId="77777777" w:rsidTr="00842AE7">
        <w:tc>
          <w:tcPr>
            <w:tcW w:w="3053" w:type="dxa"/>
          </w:tcPr>
          <w:p w14:paraId="749B5FC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511 TEKUĆE POMOĆI IZ ŽUPANIJSKOG PRORAČUNA</w:t>
            </w:r>
          </w:p>
        </w:tc>
        <w:tc>
          <w:tcPr>
            <w:tcW w:w="1300" w:type="dxa"/>
          </w:tcPr>
          <w:p w14:paraId="07B536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4DF0CA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44.025,75</w:t>
            </w:r>
          </w:p>
        </w:tc>
        <w:tc>
          <w:tcPr>
            <w:tcW w:w="1300" w:type="dxa"/>
          </w:tcPr>
          <w:p w14:paraId="299BB9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44.025,75</w:t>
            </w:r>
          </w:p>
        </w:tc>
        <w:tc>
          <w:tcPr>
            <w:tcW w:w="1300" w:type="dxa"/>
          </w:tcPr>
          <w:p w14:paraId="562519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44.025,75</w:t>
            </w:r>
          </w:p>
        </w:tc>
        <w:tc>
          <w:tcPr>
            <w:tcW w:w="960" w:type="dxa"/>
          </w:tcPr>
          <w:p w14:paraId="68562F6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D6649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F718ECC" w14:textId="77777777" w:rsidTr="00842AE7">
        <w:tc>
          <w:tcPr>
            <w:tcW w:w="3053" w:type="dxa"/>
          </w:tcPr>
          <w:p w14:paraId="6F3CC3E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512 TEKUĆE POMOĆI IZ DRŽAVNOG PRORAČUNA</w:t>
            </w:r>
          </w:p>
        </w:tc>
        <w:tc>
          <w:tcPr>
            <w:tcW w:w="1300" w:type="dxa"/>
          </w:tcPr>
          <w:p w14:paraId="09335C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28.196,47</w:t>
            </w:r>
          </w:p>
        </w:tc>
        <w:tc>
          <w:tcPr>
            <w:tcW w:w="1300" w:type="dxa"/>
          </w:tcPr>
          <w:p w14:paraId="125FBD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1300" w:type="dxa"/>
          </w:tcPr>
          <w:p w14:paraId="7DE3D9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1300" w:type="dxa"/>
          </w:tcPr>
          <w:p w14:paraId="291594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960" w:type="dxa"/>
          </w:tcPr>
          <w:p w14:paraId="3BF3BC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14,61%</w:t>
            </w:r>
          </w:p>
        </w:tc>
        <w:tc>
          <w:tcPr>
            <w:tcW w:w="960" w:type="dxa"/>
          </w:tcPr>
          <w:p w14:paraId="10A5B08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2142025" w14:textId="77777777" w:rsidTr="00842AE7">
        <w:tc>
          <w:tcPr>
            <w:tcW w:w="3053" w:type="dxa"/>
          </w:tcPr>
          <w:p w14:paraId="027FEF9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513 TEKUĆE POMOĆI OD IZVANPRORAČUNSKIH KORISNIKA</w:t>
            </w:r>
          </w:p>
        </w:tc>
        <w:tc>
          <w:tcPr>
            <w:tcW w:w="1300" w:type="dxa"/>
          </w:tcPr>
          <w:p w14:paraId="011758A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58.399,99</w:t>
            </w:r>
          </w:p>
        </w:tc>
        <w:tc>
          <w:tcPr>
            <w:tcW w:w="1300" w:type="dxa"/>
          </w:tcPr>
          <w:p w14:paraId="77B0247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1300" w:type="dxa"/>
          </w:tcPr>
          <w:p w14:paraId="3B7372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1300" w:type="dxa"/>
          </w:tcPr>
          <w:p w14:paraId="5702CC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960" w:type="dxa"/>
          </w:tcPr>
          <w:p w14:paraId="216F4E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39,28%</w:t>
            </w:r>
          </w:p>
        </w:tc>
        <w:tc>
          <w:tcPr>
            <w:tcW w:w="960" w:type="dxa"/>
          </w:tcPr>
          <w:p w14:paraId="461F19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729A4CA8" w14:textId="77777777" w:rsidTr="00842AE7">
        <w:tc>
          <w:tcPr>
            <w:tcW w:w="3053" w:type="dxa"/>
          </w:tcPr>
          <w:p w14:paraId="4921E96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514 TEKUĆE POMOĆI OD INSTITUCIJA I TIJELA EU</w:t>
            </w:r>
          </w:p>
        </w:tc>
        <w:tc>
          <w:tcPr>
            <w:tcW w:w="1300" w:type="dxa"/>
          </w:tcPr>
          <w:p w14:paraId="35041CF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97.074,07</w:t>
            </w:r>
          </w:p>
        </w:tc>
        <w:tc>
          <w:tcPr>
            <w:tcW w:w="1300" w:type="dxa"/>
          </w:tcPr>
          <w:p w14:paraId="79D6FB1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300.244,01</w:t>
            </w:r>
          </w:p>
        </w:tc>
        <w:tc>
          <w:tcPr>
            <w:tcW w:w="1300" w:type="dxa"/>
          </w:tcPr>
          <w:p w14:paraId="476B0A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300.244,01</w:t>
            </w:r>
          </w:p>
        </w:tc>
        <w:tc>
          <w:tcPr>
            <w:tcW w:w="1300" w:type="dxa"/>
          </w:tcPr>
          <w:p w14:paraId="7081A1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279.115,39</w:t>
            </w:r>
          </w:p>
        </w:tc>
        <w:tc>
          <w:tcPr>
            <w:tcW w:w="960" w:type="dxa"/>
          </w:tcPr>
          <w:p w14:paraId="38127F7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287,53%</w:t>
            </w:r>
          </w:p>
        </w:tc>
        <w:tc>
          <w:tcPr>
            <w:tcW w:w="960" w:type="dxa"/>
          </w:tcPr>
          <w:p w14:paraId="38B0D2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92,96%</w:t>
            </w:r>
          </w:p>
        </w:tc>
      </w:tr>
      <w:tr w:rsidR="008911C3" w:rsidRPr="008911C3" w14:paraId="18D7ED54" w14:textId="77777777" w:rsidTr="00842AE7">
        <w:tc>
          <w:tcPr>
            <w:tcW w:w="3053" w:type="dxa"/>
          </w:tcPr>
          <w:p w14:paraId="247BBDB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521 KAPITALNE POMOĆI IZ ŽUPANIJSKOG PRORAČUNA</w:t>
            </w:r>
          </w:p>
        </w:tc>
        <w:tc>
          <w:tcPr>
            <w:tcW w:w="1300" w:type="dxa"/>
          </w:tcPr>
          <w:p w14:paraId="3A2928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17.500,00</w:t>
            </w:r>
          </w:p>
        </w:tc>
        <w:tc>
          <w:tcPr>
            <w:tcW w:w="1300" w:type="dxa"/>
          </w:tcPr>
          <w:p w14:paraId="580205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60A134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23657E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7A1E9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9811A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3CBB503" w14:textId="77777777" w:rsidTr="00842AE7">
        <w:tc>
          <w:tcPr>
            <w:tcW w:w="3053" w:type="dxa"/>
          </w:tcPr>
          <w:p w14:paraId="2EB8633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522 KAPITALNE POMOĆI IZ DRŽAVNOG PRORAČUNA</w:t>
            </w:r>
          </w:p>
        </w:tc>
        <w:tc>
          <w:tcPr>
            <w:tcW w:w="1300" w:type="dxa"/>
          </w:tcPr>
          <w:p w14:paraId="72C31B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52.874,00</w:t>
            </w:r>
          </w:p>
        </w:tc>
        <w:tc>
          <w:tcPr>
            <w:tcW w:w="1300" w:type="dxa"/>
          </w:tcPr>
          <w:p w14:paraId="420509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46.000,00</w:t>
            </w:r>
          </w:p>
        </w:tc>
        <w:tc>
          <w:tcPr>
            <w:tcW w:w="1300" w:type="dxa"/>
          </w:tcPr>
          <w:p w14:paraId="565C8B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46.000,00</w:t>
            </w:r>
          </w:p>
        </w:tc>
        <w:tc>
          <w:tcPr>
            <w:tcW w:w="1300" w:type="dxa"/>
          </w:tcPr>
          <w:p w14:paraId="3753D8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46.000,00</w:t>
            </w:r>
          </w:p>
        </w:tc>
        <w:tc>
          <w:tcPr>
            <w:tcW w:w="960" w:type="dxa"/>
          </w:tcPr>
          <w:p w14:paraId="2698EA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87,00%</w:t>
            </w:r>
          </w:p>
        </w:tc>
        <w:tc>
          <w:tcPr>
            <w:tcW w:w="960" w:type="dxa"/>
          </w:tcPr>
          <w:p w14:paraId="537753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6655978" w14:textId="77777777" w:rsidTr="00842AE7">
        <w:tc>
          <w:tcPr>
            <w:tcW w:w="3053" w:type="dxa"/>
          </w:tcPr>
          <w:p w14:paraId="58EC078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523 KAPITALNE POMOĆI OD IZVANPRORAČUNSKIH KORISNIKA</w:t>
            </w:r>
          </w:p>
        </w:tc>
        <w:tc>
          <w:tcPr>
            <w:tcW w:w="1300" w:type="dxa"/>
          </w:tcPr>
          <w:p w14:paraId="71EAE0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5AA50A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1300" w:type="dxa"/>
          </w:tcPr>
          <w:p w14:paraId="087ED00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1300" w:type="dxa"/>
          </w:tcPr>
          <w:p w14:paraId="03FEED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960" w:type="dxa"/>
          </w:tcPr>
          <w:p w14:paraId="65EF6B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CF3F7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6665217F" w14:textId="77777777" w:rsidTr="00842AE7">
        <w:tc>
          <w:tcPr>
            <w:tcW w:w="3053" w:type="dxa"/>
            <w:shd w:val="clear" w:color="auto" w:fill="FFE699"/>
          </w:tcPr>
          <w:p w14:paraId="19260A4B" w14:textId="77777777" w:rsidR="008911C3" w:rsidRPr="008911C3" w:rsidRDefault="008911C3" w:rsidP="008911C3">
            <w:pPr>
              <w:spacing w:after="0" w:line="259" w:lineRule="auto"/>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6 DONACIJE</w:t>
            </w:r>
          </w:p>
        </w:tc>
        <w:tc>
          <w:tcPr>
            <w:tcW w:w="1300" w:type="dxa"/>
            <w:shd w:val="clear" w:color="auto" w:fill="FFE699"/>
          </w:tcPr>
          <w:p w14:paraId="63658D7A"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102.880,20</w:t>
            </w:r>
          </w:p>
        </w:tc>
        <w:tc>
          <w:tcPr>
            <w:tcW w:w="1300" w:type="dxa"/>
            <w:shd w:val="clear" w:color="auto" w:fill="FFE699"/>
          </w:tcPr>
          <w:p w14:paraId="49F15DEE"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491.600,00</w:t>
            </w:r>
          </w:p>
        </w:tc>
        <w:tc>
          <w:tcPr>
            <w:tcW w:w="1300" w:type="dxa"/>
            <w:shd w:val="clear" w:color="auto" w:fill="FFE699"/>
          </w:tcPr>
          <w:p w14:paraId="4BAD60C8"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491.600,00</w:t>
            </w:r>
          </w:p>
        </w:tc>
        <w:tc>
          <w:tcPr>
            <w:tcW w:w="1300" w:type="dxa"/>
            <w:shd w:val="clear" w:color="auto" w:fill="FFE699"/>
          </w:tcPr>
          <w:p w14:paraId="5566B305"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113.804,92</w:t>
            </w:r>
          </w:p>
        </w:tc>
        <w:tc>
          <w:tcPr>
            <w:tcW w:w="960" w:type="dxa"/>
            <w:shd w:val="clear" w:color="auto" w:fill="FFE699"/>
          </w:tcPr>
          <w:p w14:paraId="5FEEA2E7"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110,62%</w:t>
            </w:r>
          </w:p>
        </w:tc>
        <w:tc>
          <w:tcPr>
            <w:tcW w:w="960" w:type="dxa"/>
            <w:shd w:val="clear" w:color="auto" w:fill="FFE699"/>
          </w:tcPr>
          <w:p w14:paraId="60EC5AD2" w14:textId="77777777" w:rsidR="008911C3" w:rsidRPr="008911C3" w:rsidRDefault="008911C3" w:rsidP="008911C3">
            <w:pPr>
              <w:spacing w:after="0" w:line="259" w:lineRule="auto"/>
              <w:jc w:val="right"/>
              <w:rPr>
                <w:rFonts w:ascii="Times New Roman" w:eastAsia="Calibri" w:hAnsi="Times New Roman" w:cs="Times New Roman"/>
                <w:b/>
                <w:kern w:val="0"/>
                <w:sz w:val="16"/>
                <w:szCs w:val="18"/>
                <w14:ligatures w14:val="none"/>
              </w:rPr>
            </w:pPr>
            <w:r w:rsidRPr="008911C3">
              <w:rPr>
                <w:rFonts w:ascii="Times New Roman" w:eastAsia="Calibri" w:hAnsi="Times New Roman" w:cs="Times New Roman"/>
                <w:b/>
                <w:kern w:val="0"/>
                <w:sz w:val="16"/>
                <w:szCs w:val="18"/>
                <w14:ligatures w14:val="none"/>
              </w:rPr>
              <w:t>23,15%</w:t>
            </w:r>
          </w:p>
        </w:tc>
      </w:tr>
      <w:tr w:rsidR="008911C3" w:rsidRPr="008911C3" w14:paraId="4BC715ED" w14:textId="77777777" w:rsidTr="00842AE7">
        <w:tc>
          <w:tcPr>
            <w:tcW w:w="3053" w:type="dxa"/>
          </w:tcPr>
          <w:p w14:paraId="50C304F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 KAPITALNE DONACIJE OD NEPROFITNIH ORGANIZACIJA</w:t>
            </w:r>
          </w:p>
        </w:tc>
        <w:tc>
          <w:tcPr>
            <w:tcW w:w="1300" w:type="dxa"/>
          </w:tcPr>
          <w:p w14:paraId="64A24CE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71.280,20</w:t>
            </w:r>
          </w:p>
        </w:tc>
        <w:tc>
          <w:tcPr>
            <w:tcW w:w="1300" w:type="dxa"/>
          </w:tcPr>
          <w:p w14:paraId="416DE7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415.287,50</w:t>
            </w:r>
          </w:p>
        </w:tc>
        <w:tc>
          <w:tcPr>
            <w:tcW w:w="1300" w:type="dxa"/>
          </w:tcPr>
          <w:p w14:paraId="305FBD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415.287,50</w:t>
            </w:r>
          </w:p>
        </w:tc>
        <w:tc>
          <w:tcPr>
            <w:tcW w:w="1300" w:type="dxa"/>
          </w:tcPr>
          <w:p w14:paraId="63ED76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113.804,92</w:t>
            </w:r>
          </w:p>
        </w:tc>
        <w:tc>
          <w:tcPr>
            <w:tcW w:w="960" w:type="dxa"/>
          </w:tcPr>
          <w:p w14:paraId="27F67C0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159,66%</w:t>
            </w:r>
          </w:p>
        </w:tc>
        <w:tc>
          <w:tcPr>
            <w:tcW w:w="960" w:type="dxa"/>
          </w:tcPr>
          <w:p w14:paraId="36007C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27,40%</w:t>
            </w:r>
          </w:p>
        </w:tc>
      </w:tr>
      <w:tr w:rsidR="008911C3" w:rsidRPr="008911C3" w14:paraId="23CC4190" w14:textId="77777777" w:rsidTr="00842AE7">
        <w:tc>
          <w:tcPr>
            <w:tcW w:w="3053" w:type="dxa"/>
          </w:tcPr>
          <w:p w14:paraId="2FA10B2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 TEKUĆE DONACIJE OD NEPROFITNIH ORGANIZACIJA</w:t>
            </w:r>
          </w:p>
        </w:tc>
        <w:tc>
          <w:tcPr>
            <w:tcW w:w="1300" w:type="dxa"/>
          </w:tcPr>
          <w:p w14:paraId="503599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31.600,00</w:t>
            </w:r>
          </w:p>
        </w:tc>
        <w:tc>
          <w:tcPr>
            <w:tcW w:w="1300" w:type="dxa"/>
          </w:tcPr>
          <w:p w14:paraId="335953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76.312,50</w:t>
            </w:r>
          </w:p>
        </w:tc>
        <w:tc>
          <w:tcPr>
            <w:tcW w:w="1300" w:type="dxa"/>
          </w:tcPr>
          <w:p w14:paraId="04E4C7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76.312,50</w:t>
            </w:r>
          </w:p>
        </w:tc>
        <w:tc>
          <w:tcPr>
            <w:tcW w:w="1300" w:type="dxa"/>
          </w:tcPr>
          <w:p w14:paraId="57C021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0DCD2F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29546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105ED4EF" w14:textId="77777777" w:rsidTr="00842AE7">
        <w:tc>
          <w:tcPr>
            <w:tcW w:w="3053" w:type="dxa"/>
            <w:shd w:val="clear" w:color="auto" w:fill="505050"/>
          </w:tcPr>
          <w:p w14:paraId="6DFBF5E8" w14:textId="77777777" w:rsidR="008911C3" w:rsidRPr="008911C3" w:rsidRDefault="008911C3" w:rsidP="008911C3">
            <w:pPr>
              <w:spacing w:after="0" w:line="259" w:lineRule="auto"/>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UKUPNO RASHODI</w:t>
            </w:r>
          </w:p>
        </w:tc>
        <w:tc>
          <w:tcPr>
            <w:tcW w:w="1300" w:type="dxa"/>
            <w:shd w:val="clear" w:color="auto" w:fill="505050"/>
          </w:tcPr>
          <w:p w14:paraId="7615BD8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1.191.055,89</w:t>
            </w:r>
          </w:p>
        </w:tc>
        <w:tc>
          <w:tcPr>
            <w:tcW w:w="1300" w:type="dxa"/>
            <w:shd w:val="clear" w:color="auto" w:fill="505050"/>
          </w:tcPr>
          <w:p w14:paraId="3B13D59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02F669C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4244182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1.313.693,21</w:t>
            </w:r>
          </w:p>
        </w:tc>
        <w:tc>
          <w:tcPr>
            <w:tcW w:w="960" w:type="dxa"/>
            <w:shd w:val="clear" w:color="auto" w:fill="505050"/>
          </w:tcPr>
          <w:p w14:paraId="495EB65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110,30%</w:t>
            </w:r>
          </w:p>
        </w:tc>
        <w:tc>
          <w:tcPr>
            <w:tcW w:w="960" w:type="dxa"/>
            <w:shd w:val="clear" w:color="auto" w:fill="505050"/>
          </w:tcPr>
          <w:p w14:paraId="5185AD86"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74,49%</w:t>
            </w:r>
          </w:p>
        </w:tc>
      </w:tr>
    </w:tbl>
    <w:p w14:paraId="211B93D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3A036FBB" w14:textId="77777777" w:rsidR="008911C3" w:rsidRPr="008911C3" w:rsidRDefault="008911C3" w:rsidP="008911C3">
      <w:pPr>
        <w:spacing w:after="0" w:line="259" w:lineRule="auto"/>
        <w:rPr>
          <w:rFonts w:ascii="Times New Roman" w:eastAsia="Calibri" w:hAnsi="Times New Roman" w:cs="Times New Roman"/>
          <w:kern w:val="0"/>
          <w:sz w:val="20"/>
          <w:szCs w:val="20"/>
          <w14:ligatures w14:val="none"/>
        </w:rPr>
      </w:pPr>
    </w:p>
    <w:p w14:paraId="30E21D7F"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r w:rsidRPr="008911C3">
        <w:rPr>
          <w:rFonts w:ascii="Cambria" w:eastAsia="Calibri" w:hAnsi="Cambria" w:cs="Times New Roman"/>
          <w:b/>
          <w:bCs/>
          <w:kern w:val="0"/>
          <w:sz w:val="20"/>
          <w:szCs w:val="20"/>
          <w14:ligatures w14:val="none"/>
        </w:rPr>
        <w:t>RASHODI PREMA FUNKCIJSKOJ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57978129" w14:textId="77777777" w:rsidTr="00842AE7">
        <w:tc>
          <w:tcPr>
            <w:tcW w:w="3053" w:type="dxa"/>
            <w:shd w:val="clear" w:color="auto" w:fill="505050"/>
          </w:tcPr>
          <w:p w14:paraId="6D924C5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FUNKCIJA I OPIS FUNKCIJE</w:t>
            </w:r>
          </w:p>
        </w:tc>
        <w:tc>
          <w:tcPr>
            <w:tcW w:w="1300" w:type="dxa"/>
            <w:shd w:val="clear" w:color="auto" w:fill="505050"/>
          </w:tcPr>
          <w:p w14:paraId="20871F6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31.12.2024.</w:t>
            </w:r>
          </w:p>
        </w:tc>
        <w:tc>
          <w:tcPr>
            <w:tcW w:w="1300" w:type="dxa"/>
            <w:shd w:val="clear" w:color="auto" w:fill="505050"/>
          </w:tcPr>
          <w:p w14:paraId="7ACBEFF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7CC15F6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21768EC6"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5C5001FE"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5/2</w:t>
            </w:r>
          </w:p>
        </w:tc>
        <w:tc>
          <w:tcPr>
            <w:tcW w:w="960" w:type="dxa"/>
            <w:shd w:val="clear" w:color="auto" w:fill="505050"/>
          </w:tcPr>
          <w:p w14:paraId="046952B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5/4</w:t>
            </w:r>
          </w:p>
        </w:tc>
      </w:tr>
      <w:tr w:rsidR="008911C3" w:rsidRPr="008911C3" w14:paraId="66D31386" w14:textId="77777777" w:rsidTr="00842AE7">
        <w:tc>
          <w:tcPr>
            <w:tcW w:w="3053" w:type="dxa"/>
            <w:shd w:val="clear" w:color="auto" w:fill="505050"/>
          </w:tcPr>
          <w:p w14:paraId="6A42E8B2"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23E5D69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43666E9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4BAC995A"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1300" w:type="dxa"/>
            <w:shd w:val="clear" w:color="auto" w:fill="505050"/>
          </w:tcPr>
          <w:p w14:paraId="3783E20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5982A8DD"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c>
          <w:tcPr>
            <w:tcW w:w="960" w:type="dxa"/>
            <w:shd w:val="clear" w:color="auto" w:fill="505050"/>
          </w:tcPr>
          <w:p w14:paraId="0495185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w:t>
            </w:r>
          </w:p>
        </w:tc>
      </w:tr>
      <w:tr w:rsidR="008911C3" w:rsidRPr="008911C3" w14:paraId="5AA561DB" w14:textId="77777777" w:rsidTr="00842AE7">
        <w:tc>
          <w:tcPr>
            <w:tcW w:w="3053" w:type="dxa"/>
            <w:shd w:val="clear" w:color="auto" w:fill="E2EFDA"/>
          </w:tcPr>
          <w:p w14:paraId="4AA0E0AF"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01 Opće javne usluge</w:t>
            </w:r>
          </w:p>
        </w:tc>
        <w:tc>
          <w:tcPr>
            <w:tcW w:w="1300" w:type="dxa"/>
            <w:shd w:val="clear" w:color="auto" w:fill="E2EFDA"/>
          </w:tcPr>
          <w:p w14:paraId="18D86DB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247.251,16</w:t>
            </w:r>
          </w:p>
        </w:tc>
        <w:tc>
          <w:tcPr>
            <w:tcW w:w="1300" w:type="dxa"/>
            <w:shd w:val="clear" w:color="auto" w:fill="E2EFDA"/>
          </w:tcPr>
          <w:p w14:paraId="41F6050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341.884,67</w:t>
            </w:r>
          </w:p>
        </w:tc>
        <w:tc>
          <w:tcPr>
            <w:tcW w:w="1300" w:type="dxa"/>
            <w:shd w:val="clear" w:color="auto" w:fill="E2EFDA"/>
          </w:tcPr>
          <w:p w14:paraId="162AFD6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341.884,67</w:t>
            </w:r>
          </w:p>
        </w:tc>
        <w:tc>
          <w:tcPr>
            <w:tcW w:w="1300" w:type="dxa"/>
            <w:shd w:val="clear" w:color="auto" w:fill="E2EFDA"/>
          </w:tcPr>
          <w:p w14:paraId="0A487D4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333.700,38</w:t>
            </w:r>
          </w:p>
        </w:tc>
        <w:tc>
          <w:tcPr>
            <w:tcW w:w="960" w:type="dxa"/>
            <w:shd w:val="clear" w:color="auto" w:fill="E2EFDA"/>
          </w:tcPr>
          <w:p w14:paraId="19FA3E3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134,96%</w:t>
            </w:r>
          </w:p>
        </w:tc>
        <w:tc>
          <w:tcPr>
            <w:tcW w:w="960" w:type="dxa"/>
            <w:shd w:val="clear" w:color="auto" w:fill="E2EFDA"/>
          </w:tcPr>
          <w:p w14:paraId="3030C94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97,61%</w:t>
            </w:r>
          </w:p>
        </w:tc>
      </w:tr>
      <w:tr w:rsidR="008911C3" w:rsidRPr="008911C3" w14:paraId="30C2137A" w14:textId="77777777" w:rsidTr="00842AE7">
        <w:tc>
          <w:tcPr>
            <w:tcW w:w="3053" w:type="dxa"/>
          </w:tcPr>
          <w:p w14:paraId="15A804F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0111 Izvršna i zakonodavna tijela</w:t>
            </w:r>
          </w:p>
        </w:tc>
        <w:tc>
          <w:tcPr>
            <w:tcW w:w="1300" w:type="dxa"/>
          </w:tcPr>
          <w:p w14:paraId="69D291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65.571,11</w:t>
            </w:r>
          </w:p>
        </w:tc>
        <w:tc>
          <w:tcPr>
            <w:tcW w:w="1300" w:type="dxa"/>
          </w:tcPr>
          <w:p w14:paraId="4E22EB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90.872,91</w:t>
            </w:r>
          </w:p>
        </w:tc>
        <w:tc>
          <w:tcPr>
            <w:tcW w:w="1300" w:type="dxa"/>
          </w:tcPr>
          <w:p w14:paraId="2CA9D2D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90.872,91</w:t>
            </w:r>
          </w:p>
        </w:tc>
        <w:tc>
          <w:tcPr>
            <w:tcW w:w="1300" w:type="dxa"/>
          </w:tcPr>
          <w:p w14:paraId="0A0A9B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88.415,53</w:t>
            </w:r>
          </w:p>
        </w:tc>
        <w:tc>
          <w:tcPr>
            <w:tcW w:w="960" w:type="dxa"/>
          </w:tcPr>
          <w:p w14:paraId="53FE96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134,84%</w:t>
            </w:r>
          </w:p>
        </w:tc>
        <w:tc>
          <w:tcPr>
            <w:tcW w:w="960" w:type="dxa"/>
          </w:tcPr>
          <w:p w14:paraId="68EB95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97,30%</w:t>
            </w:r>
          </w:p>
        </w:tc>
      </w:tr>
      <w:tr w:rsidR="008911C3" w:rsidRPr="008911C3" w14:paraId="6720E1D6" w14:textId="77777777" w:rsidTr="00842AE7">
        <w:tc>
          <w:tcPr>
            <w:tcW w:w="3053" w:type="dxa"/>
          </w:tcPr>
          <w:p w14:paraId="2071FD8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0131 Opće usluge vezane uz službenike</w:t>
            </w:r>
          </w:p>
        </w:tc>
        <w:tc>
          <w:tcPr>
            <w:tcW w:w="1300" w:type="dxa"/>
          </w:tcPr>
          <w:p w14:paraId="5018AF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114.608,94</w:t>
            </w:r>
          </w:p>
        </w:tc>
        <w:tc>
          <w:tcPr>
            <w:tcW w:w="1300" w:type="dxa"/>
          </w:tcPr>
          <w:p w14:paraId="5E15E60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140.467,61</w:t>
            </w:r>
          </w:p>
        </w:tc>
        <w:tc>
          <w:tcPr>
            <w:tcW w:w="1300" w:type="dxa"/>
          </w:tcPr>
          <w:p w14:paraId="0925E1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140.467,61</w:t>
            </w:r>
          </w:p>
        </w:tc>
        <w:tc>
          <w:tcPr>
            <w:tcW w:w="1300" w:type="dxa"/>
          </w:tcPr>
          <w:p w14:paraId="0D5AE1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136.098,27</w:t>
            </w:r>
          </w:p>
        </w:tc>
        <w:tc>
          <w:tcPr>
            <w:tcW w:w="960" w:type="dxa"/>
          </w:tcPr>
          <w:p w14:paraId="729C09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118,75%</w:t>
            </w:r>
          </w:p>
        </w:tc>
        <w:tc>
          <w:tcPr>
            <w:tcW w:w="960" w:type="dxa"/>
          </w:tcPr>
          <w:p w14:paraId="6723E5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96,89%</w:t>
            </w:r>
          </w:p>
        </w:tc>
      </w:tr>
      <w:tr w:rsidR="008911C3" w:rsidRPr="008911C3" w14:paraId="50D8E64F" w14:textId="77777777" w:rsidTr="00842AE7">
        <w:tc>
          <w:tcPr>
            <w:tcW w:w="3053" w:type="dxa"/>
          </w:tcPr>
          <w:p w14:paraId="7384BC4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0133 Ostale opće usluge</w:t>
            </w:r>
          </w:p>
        </w:tc>
        <w:tc>
          <w:tcPr>
            <w:tcW w:w="1300" w:type="dxa"/>
          </w:tcPr>
          <w:p w14:paraId="46382B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16.028,64</w:t>
            </w:r>
          </w:p>
        </w:tc>
        <w:tc>
          <w:tcPr>
            <w:tcW w:w="1300" w:type="dxa"/>
          </w:tcPr>
          <w:p w14:paraId="73F4B4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53.604,50</w:t>
            </w:r>
          </w:p>
        </w:tc>
        <w:tc>
          <w:tcPr>
            <w:tcW w:w="1300" w:type="dxa"/>
          </w:tcPr>
          <w:p w14:paraId="0DB133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53.604,50</w:t>
            </w:r>
          </w:p>
        </w:tc>
        <w:tc>
          <w:tcPr>
            <w:tcW w:w="1300" w:type="dxa"/>
          </w:tcPr>
          <w:p w14:paraId="62198F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52.274,50</w:t>
            </w:r>
          </w:p>
        </w:tc>
        <w:tc>
          <w:tcPr>
            <w:tcW w:w="960" w:type="dxa"/>
          </w:tcPr>
          <w:p w14:paraId="099A7F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326,13%</w:t>
            </w:r>
          </w:p>
        </w:tc>
        <w:tc>
          <w:tcPr>
            <w:tcW w:w="960" w:type="dxa"/>
          </w:tcPr>
          <w:p w14:paraId="071BCE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97,52%</w:t>
            </w:r>
          </w:p>
        </w:tc>
      </w:tr>
      <w:tr w:rsidR="008911C3" w:rsidRPr="008911C3" w14:paraId="0CFF7395" w14:textId="77777777" w:rsidTr="00842AE7">
        <w:tc>
          <w:tcPr>
            <w:tcW w:w="3053" w:type="dxa"/>
          </w:tcPr>
          <w:p w14:paraId="2C08571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016 Opće javne usluge koje nisu drugdje svrstane</w:t>
            </w:r>
          </w:p>
        </w:tc>
        <w:tc>
          <w:tcPr>
            <w:tcW w:w="1300" w:type="dxa"/>
          </w:tcPr>
          <w:p w14:paraId="5702DB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51.042,47</w:t>
            </w:r>
          </w:p>
        </w:tc>
        <w:tc>
          <w:tcPr>
            <w:tcW w:w="1300" w:type="dxa"/>
          </w:tcPr>
          <w:p w14:paraId="23A735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56.939,65</w:t>
            </w:r>
          </w:p>
        </w:tc>
        <w:tc>
          <w:tcPr>
            <w:tcW w:w="1300" w:type="dxa"/>
          </w:tcPr>
          <w:p w14:paraId="60B706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56.939,65</w:t>
            </w:r>
          </w:p>
        </w:tc>
        <w:tc>
          <w:tcPr>
            <w:tcW w:w="1300" w:type="dxa"/>
          </w:tcPr>
          <w:p w14:paraId="688CD4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56.912,08</w:t>
            </w:r>
          </w:p>
        </w:tc>
        <w:tc>
          <w:tcPr>
            <w:tcW w:w="960" w:type="dxa"/>
          </w:tcPr>
          <w:p w14:paraId="7DBCEC1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111,50%</w:t>
            </w:r>
          </w:p>
        </w:tc>
        <w:tc>
          <w:tcPr>
            <w:tcW w:w="960" w:type="dxa"/>
          </w:tcPr>
          <w:p w14:paraId="53B976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99,95%</w:t>
            </w:r>
          </w:p>
        </w:tc>
      </w:tr>
      <w:tr w:rsidR="008911C3" w:rsidRPr="008911C3" w14:paraId="2A0495BE" w14:textId="77777777" w:rsidTr="00842AE7">
        <w:tc>
          <w:tcPr>
            <w:tcW w:w="3053" w:type="dxa"/>
            <w:shd w:val="clear" w:color="auto" w:fill="E2EFDA"/>
          </w:tcPr>
          <w:p w14:paraId="3F01D6C6"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03 Javni red i sigurnost</w:t>
            </w:r>
          </w:p>
        </w:tc>
        <w:tc>
          <w:tcPr>
            <w:tcW w:w="1300" w:type="dxa"/>
            <w:shd w:val="clear" w:color="auto" w:fill="E2EFDA"/>
          </w:tcPr>
          <w:p w14:paraId="449933E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11.922,65</w:t>
            </w:r>
          </w:p>
        </w:tc>
        <w:tc>
          <w:tcPr>
            <w:tcW w:w="1300" w:type="dxa"/>
            <w:shd w:val="clear" w:color="auto" w:fill="E2EFDA"/>
          </w:tcPr>
          <w:p w14:paraId="446849A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12.993,92</w:t>
            </w:r>
          </w:p>
        </w:tc>
        <w:tc>
          <w:tcPr>
            <w:tcW w:w="1300" w:type="dxa"/>
            <w:shd w:val="clear" w:color="auto" w:fill="E2EFDA"/>
          </w:tcPr>
          <w:p w14:paraId="6FDE82B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12.993,92</w:t>
            </w:r>
          </w:p>
        </w:tc>
        <w:tc>
          <w:tcPr>
            <w:tcW w:w="1300" w:type="dxa"/>
            <w:shd w:val="clear" w:color="auto" w:fill="E2EFDA"/>
          </w:tcPr>
          <w:p w14:paraId="464A0B7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11.499,61</w:t>
            </w:r>
          </w:p>
        </w:tc>
        <w:tc>
          <w:tcPr>
            <w:tcW w:w="960" w:type="dxa"/>
            <w:shd w:val="clear" w:color="auto" w:fill="E2EFDA"/>
          </w:tcPr>
          <w:p w14:paraId="21A68B4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96,45%</w:t>
            </w:r>
          </w:p>
        </w:tc>
        <w:tc>
          <w:tcPr>
            <w:tcW w:w="960" w:type="dxa"/>
            <w:shd w:val="clear" w:color="auto" w:fill="E2EFDA"/>
          </w:tcPr>
          <w:p w14:paraId="0D3AF63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88,50%</w:t>
            </w:r>
          </w:p>
        </w:tc>
      </w:tr>
      <w:tr w:rsidR="008911C3" w:rsidRPr="008911C3" w14:paraId="0CDD533E" w14:textId="77777777" w:rsidTr="00842AE7">
        <w:tc>
          <w:tcPr>
            <w:tcW w:w="3053" w:type="dxa"/>
          </w:tcPr>
          <w:p w14:paraId="0CF153D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032 Usluge protupožarne zaštite</w:t>
            </w:r>
          </w:p>
        </w:tc>
        <w:tc>
          <w:tcPr>
            <w:tcW w:w="1300" w:type="dxa"/>
          </w:tcPr>
          <w:p w14:paraId="212B4E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9.961,94</w:t>
            </w:r>
          </w:p>
        </w:tc>
        <w:tc>
          <w:tcPr>
            <w:tcW w:w="1300" w:type="dxa"/>
          </w:tcPr>
          <w:p w14:paraId="15630F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12.000,00</w:t>
            </w:r>
          </w:p>
        </w:tc>
        <w:tc>
          <w:tcPr>
            <w:tcW w:w="1300" w:type="dxa"/>
          </w:tcPr>
          <w:p w14:paraId="1446605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12.000,00</w:t>
            </w:r>
          </w:p>
        </w:tc>
        <w:tc>
          <w:tcPr>
            <w:tcW w:w="1300" w:type="dxa"/>
          </w:tcPr>
          <w:p w14:paraId="6AEA96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10.836,00</w:t>
            </w:r>
          </w:p>
        </w:tc>
        <w:tc>
          <w:tcPr>
            <w:tcW w:w="960" w:type="dxa"/>
          </w:tcPr>
          <w:p w14:paraId="449EEB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108,77%</w:t>
            </w:r>
          </w:p>
        </w:tc>
        <w:tc>
          <w:tcPr>
            <w:tcW w:w="960" w:type="dxa"/>
          </w:tcPr>
          <w:p w14:paraId="1FBF66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90,30%</w:t>
            </w:r>
          </w:p>
        </w:tc>
      </w:tr>
      <w:tr w:rsidR="008911C3" w:rsidRPr="008911C3" w14:paraId="5E643042" w14:textId="77777777" w:rsidTr="00842AE7">
        <w:tc>
          <w:tcPr>
            <w:tcW w:w="3053" w:type="dxa"/>
          </w:tcPr>
          <w:p w14:paraId="21CF38A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036 Rashodi za javni red i sigurnost koji nisu drugdje svrstani</w:t>
            </w:r>
          </w:p>
        </w:tc>
        <w:tc>
          <w:tcPr>
            <w:tcW w:w="1300" w:type="dxa"/>
          </w:tcPr>
          <w:p w14:paraId="25BC60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1.960,71</w:t>
            </w:r>
          </w:p>
        </w:tc>
        <w:tc>
          <w:tcPr>
            <w:tcW w:w="1300" w:type="dxa"/>
          </w:tcPr>
          <w:p w14:paraId="46D9F9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993,92</w:t>
            </w:r>
          </w:p>
        </w:tc>
        <w:tc>
          <w:tcPr>
            <w:tcW w:w="1300" w:type="dxa"/>
          </w:tcPr>
          <w:p w14:paraId="333B09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993,92</w:t>
            </w:r>
          </w:p>
        </w:tc>
        <w:tc>
          <w:tcPr>
            <w:tcW w:w="1300" w:type="dxa"/>
          </w:tcPr>
          <w:p w14:paraId="7AF0EE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663,61</w:t>
            </w:r>
          </w:p>
        </w:tc>
        <w:tc>
          <w:tcPr>
            <w:tcW w:w="960" w:type="dxa"/>
          </w:tcPr>
          <w:p w14:paraId="07F5AF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33,85%</w:t>
            </w:r>
          </w:p>
        </w:tc>
        <w:tc>
          <w:tcPr>
            <w:tcW w:w="960" w:type="dxa"/>
          </w:tcPr>
          <w:p w14:paraId="775A4D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66,77%</w:t>
            </w:r>
          </w:p>
        </w:tc>
      </w:tr>
      <w:tr w:rsidR="008911C3" w:rsidRPr="008911C3" w14:paraId="473A7339" w14:textId="77777777" w:rsidTr="00842AE7">
        <w:tc>
          <w:tcPr>
            <w:tcW w:w="3053" w:type="dxa"/>
            <w:shd w:val="clear" w:color="auto" w:fill="E2EFDA"/>
          </w:tcPr>
          <w:p w14:paraId="449C389B"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04 Ekonomski poslovi</w:t>
            </w:r>
          </w:p>
        </w:tc>
        <w:tc>
          <w:tcPr>
            <w:tcW w:w="1300" w:type="dxa"/>
            <w:shd w:val="clear" w:color="auto" w:fill="E2EFDA"/>
          </w:tcPr>
          <w:p w14:paraId="383469F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130.037,77</w:t>
            </w:r>
          </w:p>
        </w:tc>
        <w:tc>
          <w:tcPr>
            <w:tcW w:w="1300" w:type="dxa"/>
            <w:shd w:val="clear" w:color="auto" w:fill="E2EFDA"/>
          </w:tcPr>
          <w:p w14:paraId="4DD2633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101.512,95</w:t>
            </w:r>
          </w:p>
        </w:tc>
        <w:tc>
          <w:tcPr>
            <w:tcW w:w="1300" w:type="dxa"/>
            <w:shd w:val="clear" w:color="auto" w:fill="E2EFDA"/>
          </w:tcPr>
          <w:p w14:paraId="1B3585E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101.512,95</w:t>
            </w:r>
          </w:p>
        </w:tc>
        <w:tc>
          <w:tcPr>
            <w:tcW w:w="1300" w:type="dxa"/>
            <w:shd w:val="clear" w:color="auto" w:fill="E2EFDA"/>
          </w:tcPr>
          <w:p w14:paraId="6F5DF27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94.412,55</w:t>
            </w:r>
          </w:p>
        </w:tc>
        <w:tc>
          <w:tcPr>
            <w:tcW w:w="960" w:type="dxa"/>
            <w:shd w:val="clear" w:color="auto" w:fill="E2EFDA"/>
          </w:tcPr>
          <w:p w14:paraId="022B7E0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72,60%</w:t>
            </w:r>
          </w:p>
        </w:tc>
        <w:tc>
          <w:tcPr>
            <w:tcW w:w="960" w:type="dxa"/>
            <w:shd w:val="clear" w:color="auto" w:fill="E2EFDA"/>
          </w:tcPr>
          <w:p w14:paraId="598E680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93,01%</w:t>
            </w:r>
          </w:p>
        </w:tc>
      </w:tr>
      <w:tr w:rsidR="008911C3" w:rsidRPr="008911C3" w14:paraId="74E12CF4" w14:textId="77777777" w:rsidTr="00842AE7">
        <w:tc>
          <w:tcPr>
            <w:tcW w:w="3053" w:type="dxa"/>
          </w:tcPr>
          <w:p w14:paraId="28631A8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0412 Opći poslovi vezani uz rad</w:t>
            </w:r>
          </w:p>
        </w:tc>
        <w:tc>
          <w:tcPr>
            <w:tcW w:w="1300" w:type="dxa"/>
          </w:tcPr>
          <w:p w14:paraId="7CFDE8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65.078,28</w:t>
            </w:r>
          </w:p>
        </w:tc>
        <w:tc>
          <w:tcPr>
            <w:tcW w:w="1300" w:type="dxa"/>
          </w:tcPr>
          <w:p w14:paraId="33DC34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53.240,49</w:t>
            </w:r>
          </w:p>
        </w:tc>
        <w:tc>
          <w:tcPr>
            <w:tcW w:w="1300" w:type="dxa"/>
          </w:tcPr>
          <w:p w14:paraId="21DB57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53.240,49</w:t>
            </w:r>
          </w:p>
        </w:tc>
        <w:tc>
          <w:tcPr>
            <w:tcW w:w="1300" w:type="dxa"/>
          </w:tcPr>
          <w:p w14:paraId="76B6F6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49.274,02</w:t>
            </w:r>
          </w:p>
        </w:tc>
        <w:tc>
          <w:tcPr>
            <w:tcW w:w="960" w:type="dxa"/>
          </w:tcPr>
          <w:p w14:paraId="642D95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75,72%</w:t>
            </w:r>
          </w:p>
        </w:tc>
        <w:tc>
          <w:tcPr>
            <w:tcW w:w="960" w:type="dxa"/>
          </w:tcPr>
          <w:p w14:paraId="43D246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92,55%</w:t>
            </w:r>
          </w:p>
        </w:tc>
      </w:tr>
      <w:tr w:rsidR="008911C3" w:rsidRPr="008911C3" w14:paraId="15DB08A4" w14:textId="77777777" w:rsidTr="00842AE7">
        <w:tc>
          <w:tcPr>
            <w:tcW w:w="3053" w:type="dxa"/>
          </w:tcPr>
          <w:p w14:paraId="7D86731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0421 Poljoprivreda</w:t>
            </w:r>
          </w:p>
        </w:tc>
        <w:tc>
          <w:tcPr>
            <w:tcW w:w="1300" w:type="dxa"/>
          </w:tcPr>
          <w:p w14:paraId="29F938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5.070,00</w:t>
            </w:r>
          </w:p>
        </w:tc>
        <w:tc>
          <w:tcPr>
            <w:tcW w:w="1300" w:type="dxa"/>
          </w:tcPr>
          <w:p w14:paraId="5901300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6.320,00</w:t>
            </w:r>
          </w:p>
        </w:tc>
        <w:tc>
          <w:tcPr>
            <w:tcW w:w="1300" w:type="dxa"/>
          </w:tcPr>
          <w:p w14:paraId="1D9C3F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6.320,00</w:t>
            </w:r>
          </w:p>
        </w:tc>
        <w:tc>
          <w:tcPr>
            <w:tcW w:w="1300" w:type="dxa"/>
          </w:tcPr>
          <w:p w14:paraId="0E4986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5.321,77</w:t>
            </w:r>
          </w:p>
        </w:tc>
        <w:tc>
          <w:tcPr>
            <w:tcW w:w="960" w:type="dxa"/>
          </w:tcPr>
          <w:p w14:paraId="35AE38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104,97%</w:t>
            </w:r>
          </w:p>
        </w:tc>
        <w:tc>
          <w:tcPr>
            <w:tcW w:w="960" w:type="dxa"/>
          </w:tcPr>
          <w:p w14:paraId="77C32E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84,21%</w:t>
            </w:r>
          </w:p>
        </w:tc>
      </w:tr>
      <w:tr w:rsidR="008911C3" w:rsidRPr="008911C3" w14:paraId="19386F41" w14:textId="77777777" w:rsidTr="00842AE7">
        <w:tc>
          <w:tcPr>
            <w:tcW w:w="3053" w:type="dxa"/>
          </w:tcPr>
          <w:p w14:paraId="0EE73B0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0451 Cestovni promet</w:t>
            </w:r>
          </w:p>
        </w:tc>
        <w:tc>
          <w:tcPr>
            <w:tcW w:w="1300" w:type="dxa"/>
          </w:tcPr>
          <w:p w14:paraId="57D0E9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33.446,16</w:t>
            </w:r>
          </w:p>
        </w:tc>
        <w:tc>
          <w:tcPr>
            <w:tcW w:w="1300" w:type="dxa"/>
          </w:tcPr>
          <w:p w14:paraId="048A036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15.277,75</w:t>
            </w:r>
          </w:p>
        </w:tc>
        <w:tc>
          <w:tcPr>
            <w:tcW w:w="1300" w:type="dxa"/>
          </w:tcPr>
          <w:p w14:paraId="3DB037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15.277,75</w:t>
            </w:r>
          </w:p>
        </w:tc>
        <w:tc>
          <w:tcPr>
            <w:tcW w:w="1300" w:type="dxa"/>
          </w:tcPr>
          <w:p w14:paraId="2C46F6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13.142,05</w:t>
            </w:r>
          </w:p>
        </w:tc>
        <w:tc>
          <w:tcPr>
            <w:tcW w:w="960" w:type="dxa"/>
          </w:tcPr>
          <w:p w14:paraId="395E9D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39,29%</w:t>
            </w:r>
          </w:p>
        </w:tc>
        <w:tc>
          <w:tcPr>
            <w:tcW w:w="960" w:type="dxa"/>
          </w:tcPr>
          <w:p w14:paraId="7DE0195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86,02%</w:t>
            </w:r>
          </w:p>
        </w:tc>
      </w:tr>
      <w:tr w:rsidR="008911C3" w:rsidRPr="008911C3" w14:paraId="49B19C4C" w14:textId="77777777" w:rsidTr="00842AE7">
        <w:tc>
          <w:tcPr>
            <w:tcW w:w="3053" w:type="dxa"/>
          </w:tcPr>
          <w:p w14:paraId="2510CBE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0455 Promet cjevovodima i ostali promet</w:t>
            </w:r>
          </w:p>
        </w:tc>
        <w:tc>
          <w:tcPr>
            <w:tcW w:w="1300" w:type="dxa"/>
          </w:tcPr>
          <w:p w14:paraId="106A6A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26.443,33</w:t>
            </w:r>
          </w:p>
        </w:tc>
        <w:tc>
          <w:tcPr>
            <w:tcW w:w="1300" w:type="dxa"/>
          </w:tcPr>
          <w:p w14:paraId="5D8782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26.674,71</w:t>
            </w:r>
          </w:p>
        </w:tc>
        <w:tc>
          <w:tcPr>
            <w:tcW w:w="1300" w:type="dxa"/>
          </w:tcPr>
          <w:p w14:paraId="32A89D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26.674,71</w:t>
            </w:r>
          </w:p>
        </w:tc>
        <w:tc>
          <w:tcPr>
            <w:tcW w:w="1300" w:type="dxa"/>
          </w:tcPr>
          <w:p w14:paraId="09A124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26.674,71</w:t>
            </w:r>
          </w:p>
        </w:tc>
        <w:tc>
          <w:tcPr>
            <w:tcW w:w="960" w:type="dxa"/>
          </w:tcPr>
          <w:p w14:paraId="060F90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100,88%</w:t>
            </w:r>
          </w:p>
        </w:tc>
        <w:tc>
          <w:tcPr>
            <w:tcW w:w="960" w:type="dxa"/>
          </w:tcPr>
          <w:p w14:paraId="1E29EE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60010A7" w14:textId="77777777" w:rsidTr="00842AE7">
        <w:tc>
          <w:tcPr>
            <w:tcW w:w="3053" w:type="dxa"/>
            <w:shd w:val="clear" w:color="auto" w:fill="E2EFDA"/>
          </w:tcPr>
          <w:p w14:paraId="3DC5D9DD"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05 Zaštita okoliša</w:t>
            </w:r>
          </w:p>
        </w:tc>
        <w:tc>
          <w:tcPr>
            <w:tcW w:w="1300" w:type="dxa"/>
            <w:shd w:val="clear" w:color="auto" w:fill="E2EFDA"/>
          </w:tcPr>
          <w:p w14:paraId="6A43CD5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95.824,64</w:t>
            </w:r>
          </w:p>
        </w:tc>
        <w:tc>
          <w:tcPr>
            <w:tcW w:w="1300" w:type="dxa"/>
            <w:shd w:val="clear" w:color="auto" w:fill="E2EFDA"/>
          </w:tcPr>
          <w:p w14:paraId="4629B5E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57.018,75</w:t>
            </w:r>
          </w:p>
        </w:tc>
        <w:tc>
          <w:tcPr>
            <w:tcW w:w="1300" w:type="dxa"/>
            <w:shd w:val="clear" w:color="auto" w:fill="E2EFDA"/>
          </w:tcPr>
          <w:p w14:paraId="493478A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57.018,75</w:t>
            </w:r>
          </w:p>
        </w:tc>
        <w:tc>
          <w:tcPr>
            <w:tcW w:w="1300" w:type="dxa"/>
            <w:shd w:val="clear" w:color="auto" w:fill="E2EFDA"/>
          </w:tcPr>
          <w:p w14:paraId="7D062DD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51.238,05</w:t>
            </w:r>
          </w:p>
        </w:tc>
        <w:tc>
          <w:tcPr>
            <w:tcW w:w="960" w:type="dxa"/>
            <w:shd w:val="clear" w:color="auto" w:fill="E2EFDA"/>
          </w:tcPr>
          <w:p w14:paraId="71192BE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53,47%</w:t>
            </w:r>
          </w:p>
        </w:tc>
        <w:tc>
          <w:tcPr>
            <w:tcW w:w="960" w:type="dxa"/>
            <w:shd w:val="clear" w:color="auto" w:fill="E2EFDA"/>
          </w:tcPr>
          <w:p w14:paraId="6DB7247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89,86%</w:t>
            </w:r>
          </w:p>
        </w:tc>
      </w:tr>
      <w:tr w:rsidR="008911C3" w:rsidRPr="008911C3" w14:paraId="5285296A" w14:textId="77777777" w:rsidTr="00842AE7">
        <w:tc>
          <w:tcPr>
            <w:tcW w:w="3053" w:type="dxa"/>
          </w:tcPr>
          <w:p w14:paraId="6B8B9B8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051 Gospodarenje otpadom</w:t>
            </w:r>
          </w:p>
        </w:tc>
        <w:tc>
          <w:tcPr>
            <w:tcW w:w="1300" w:type="dxa"/>
          </w:tcPr>
          <w:p w14:paraId="65DA61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81.812,84</w:t>
            </w:r>
          </w:p>
        </w:tc>
        <w:tc>
          <w:tcPr>
            <w:tcW w:w="1300" w:type="dxa"/>
          </w:tcPr>
          <w:p w14:paraId="05CC4B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11.800,00</w:t>
            </w:r>
          </w:p>
        </w:tc>
        <w:tc>
          <w:tcPr>
            <w:tcW w:w="1300" w:type="dxa"/>
          </w:tcPr>
          <w:p w14:paraId="098145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11.800,00</w:t>
            </w:r>
          </w:p>
        </w:tc>
        <w:tc>
          <w:tcPr>
            <w:tcW w:w="1300" w:type="dxa"/>
          </w:tcPr>
          <w:p w14:paraId="3F44FB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10.363,74</w:t>
            </w:r>
          </w:p>
        </w:tc>
        <w:tc>
          <w:tcPr>
            <w:tcW w:w="960" w:type="dxa"/>
          </w:tcPr>
          <w:p w14:paraId="546947F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12,67%</w:t>
            </w:r>
          </w:p>
        </w:tc>
        <w:tc>
          <w:tcPr>
            <w:tcW w:w="960" w:type="dxa"/>
          </w:tcPr>
          <w:p w14:paraId="65FA686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87,83%</w:t>
            </w:r>
          </w:p>
        </w:tc>
      </w:tr>
      <w:tr w:rsidR="008911C3" w:rsidRPr="008911C3" w14:paraId="146B9D04" w14:textId="77777777" w:rsidTr="00842AE7">
        <w:tc>
          <w:tcPr>
            <w:tcW w:w="3053" w:type="dxa"/>
          </w:tcPr>
          <w:p w14:paraId="59929F1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052 Gospodarenje otpadnim vodama</w:t>
            </w:r>
          </w:p>
        </w:tc>
        <w:tc>
          <w:tcPr>
            <w:tcW w:w="1300" w:type="dxa"/>
          </w:tcPr>
          <w:p w14:paraId="68EE68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1D3A88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36.718,75</w:t>
            </w:r>
          </w:p>
        </w:tc>
        <w:tc>
          <w:tcPr>
            <w:tcW w:w="1300" w:type="dxa"/>
          </w:tcPr>
          <w:p w14:paraId="698184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36.718,75</w:t>
            </w:r>
          </w:p>
        </w:tc>
        <w:tc>
          <w:tcPr>
            <w:tcW w:w="1300" w:type="dxa"/>
          </w:tcPr>
          <w:p w14:paraId="28BB9A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36.720,00</w:t>
            </w:r>
          </w:p>
        </w:tc>
        <w:tc>
          <w:tcPr>
            <w:tcW w:w="960" w:type="dxa"/>
          </w:tcPr>
          <w:p w14:paraId="401AD9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10B95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058525D4" w14:textId="77777777" w:rsidTr="00842AE7">
        <w:tc>
          <w:tcPr>
            <w:tcW w:w="3053" w:type="dxa"/>
          </w:tcPr>
          <w:p w14:paraId="7F73677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056 Poslovi i usluge zaštite okoliša koji nisu drugdje svrstani</w:t>
            </w:r>
          </w:p>
        </w:tc>
        <w:tc>
          <w:tcPr>
            <w:tcW w:w="1300" w:type="dxa"/>
          </w:tcPr>
          <w:p w14:paraId="0954FE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14.011,80</w:t>
            </w:r>
          </w:p>
        </w:tc>
        <w:tc>
          <w:tcPr>
            <w:tcW w:w="1300" w:type="dxa"/>
          </w:tcPr>
          <w:p w14:paraId="1CC285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8.500,00</w:t>
            </w:r>
          </w:p>
        </w:tc>
        <w:tc>
          <w:tcPr>
            <w:tcW w:w="1300" w:type="dxa"/>
          </w:tcPr>
          <w:p w14:paraId="6D7B28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8.500,00</w:t>
            </w:r>
          </w:p>
        </w:tc>
        <w:tc>
          <w:tcPr>
            <w:tcW w:w="1300" w:type="dxa"/>
          </w:tcPr>
          <w:p w14:paraId="28D514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4.154,31</w:t>
            </w:r>
          </w:p>
        </w:tc>
        <w:tc>
          <w:tcPr>
            <w:tcW w:w="960" w:type="dxa"/>
          </w:tcPr>
          <w:p w14:paraId="117A728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29,65%</w:t>
            </w:r>
          </w:p>
        </w:tc>
        <w:tc>
          <w:tcPr>
            <w:tcW w:w="960" w:type="dxa"/>
          </w:tcPr>
          <w:p w14:paraId="218850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48,87%</w:t>
            </w:r>
          </w:p>
        </w:tc>
      </w:tr>
      <w:tr w:rsidR="008911C3" w:rsidRPr="008911C3" w14:paraId="53D90EBF" w14:textId="77777777" w:rsidTr="00842AE7">
        <w:tc>
          <w:tcPr>
            <w:tcW w:w="3053" w:type="dxa"/>
            <w:shd w:val="clear" w:color="auto" w:fill="E2EFDA"/>
          </w:tcPr>
          <w:p w14:paraId="6008FBFF"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06 Usluge unaprjeđenja stanovanja i zajednice</w:t>
            </w:r>
          </w:p>
        </w:tc>
        <w:tc>
          <w:tcPr>
            <w:tcW w:w="1300" w:type="dxa"/>
            <w:shd w:val="clear" w:color="auto" w:fill="E2EFDA"/>
          </w:tcPr>
          <w:p w14:paraId="53B8588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334.825,99</w:t>
            </w:r>
          </w:p>
        </w:tc>
        <w:tc>
          <w:tcPr>
            <w:tcW w:w="1300" w:type="dxa"/>
            <w:shd w:val="clear" w:color="auto" w:fill="E2EFDA"/>
          </w:tcPr>
          <w:p w14:paraId="622811C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634.924,69</w:t>
            </w:r>
          </w:p>
        </w:tc>
        <w:tc>
          <w:tcPr>
            <w:tcW w:w="1300" w:type="dxa"/>
            <w:shd w:val="clear" w:color="auto" w:fill="E2EFDA"/>
          </w:tcPr>
          <w:p w14:paraId="363F9D2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634.924,69</w:t>
            </w:r>
          </w:p>
        </w:tc>
        <w:tc>
          <w:tcPr>
            <w:tcW w:w="1300" w:type="dxa"/>
            <w:shd w:val="clear" w:color="auto" w:fill="E2EFDA"/>
          </w:tcPr>
          <w:p w14:paraId="417C6CB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302.137,26</w:t>
            </w:r>
          </w:p>
        </w:tc>
        <w:tc>
          <w:tcPr>
            <w:tcW w:w="960" w:type="dxa"/>
            <w:shd w:val="clear" w:color="auto" w:fill="E2EFDA"/>
          </w:tcPr>
          <w:p w14:paraId="5D63348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90,24%</w:t>
            </w:r>
          </w:p>
        </w:tc>
        <w:tc>
          <w:tcPr>
            <w:tcW w:w="960" w:type="dxa"/>
            <w:shd w:val="clear" w:color="auto" w:fill="E2EFDA"/>
          </w:tcPr>
          <w:p w14:paraId="41E39BB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47,59%</w:t>
            </w:r>
          </w:p>
        </w:tc>
      </w:tr>
      <w:tr w:rsidR="008911C3" w:rsidRPr="008911C3" w14:paraId="2BA4B019" w14:textId="77777777" w:rsidTr="00842AE7">
        <w:tc>
          <w:tcPr>
            <w:tcW w:w="3053" w:type="dxa"/>
          </w:tcPr>
          <w:p w14:paraId="4917A4B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062 Razvoj zajednice</w:t>
            </w:r>
          </w:p>
        </w:tc>
        <w:tc>
          <w:tcPr>
            <w:tcW w:w="1300" w:type="dxa"/>
          </w:tcPr>
          <w:p w14:paraId="2B1770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133.067,93</w:t>
            </w:r>
          </w:p>
        </w:tc>
        <w:tc>
          <w:tcPr>
            <w:tcW w:w="1300" w:type="dxa"/>
          </w:tcPr>
          <w:p w14:paraId="3D488A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409.893,75</w:t>
            </w:r>
          </w:p>
        </w:tc>
        <w:tc>
          <w:tcPr>
            <w:tcW w:w="1300" w:type="dxa"/>
          </w:tcPr>
          <w:p w14:paraId="22E441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409.893,75</w:t>
            </w:r>
          </w:p>
        </w:tc>
        <w:tc>
          <w:tcPr>
            <w:tcW w:w="1300" w:type="dxa"/>
          </w:tcPr>
          <w:p w14:paraId="29C205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87.084,55</w:t>
            </w:r>
          </w:p>
        </w:tc>
        <w:tc>
          <w:tcPr>
            <w:tcW w:w="960" w:type="dxa"/>
          </w:tcPr>
          <w:p w14:paraId="136B27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65,44%</w:t>
            </w:r>
          </w:p>
        </w:tc>
        <w:tc>
          <w:tcPr>
            <w:tcW w:w="960" w:type="dxa"/>
          </w:tcPr>
          <w:p w14:paraId="10E491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21,25%</w:t>
            </w:r>
          </w:p>
        </w:tc>
      </w:tr>
      <w:tr w:rsidR="008911C3" w:rsidRPr="008911C3" w14:paraId="3C8F59AD" w14:textId="77777777" w:rsidTr="00842AE7">
        <w:tc>
          <w:tcPr>
            <w:tcW w:w="3053" w:type="dxa"/>
          </w:tcPr>
          <w:p w14:paraId="680467E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063 Opskrba vodom</w:t>
            </w:r>
          </w:p>
        </w:tc>
        <w:tc>
          <w:tcPr>
            <w:tcW w:w="1300" w:type="dxa"/>
          </w:tcPr>
          <w:p w14:paraId="0C11F0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1.114,89</w:t>
            </w:r>
          </w:p>
        </w:tc>
        <w:tc>
          <w:tcPr>
            <w:tcW w:w="1300" w:type="dxa"/>
          </w:tcPr>
          <w:p w14:paraId="2741E0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796,35</w:t>
            </w:r>
          </w:p>
        </w:tc>
        <w:tc>
          <w:tcPr>
            <w:tcW w:w="1300" w:type="dxa"/>
          </w:tcPr>
          <w:p w14:paraId="254A1E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796,35</w:t>
            </w:r>
          </w:p>
        </w:tc>
        <w:tc>
          <w:tcPr>
            <w:tcW w:w="1300" w:type="dxa"/>
          </w:tcPr>
          <w:p w14:paraId="278C09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318,54</w:t>
            </w:r>
          </w:p>
        </w:tc>
        <w:tc>
          <w:tcPr>
            <w:tcW w:w="960" w:type="dxa"/>
          </w:tcPr>
          <w:p w14:paraId="425AC5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28,57%</w:t>
            </w:r>
          </w:p>
        </w:tc>
        <w:tc>
          <w:tcPr>
            <w:tcW w:w="960" w:type="dxa"/>
          </w:tcPr>
          <w:p w14:paraId="2F6123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w:t>
            </w:r>
          </w:p>
        </w:tc>
      </w:tr>
      <w:tr w:rsidR="008911C3" w:rsidRPr="008911C3" w14:paraId="0DFDEB8F" w14:textId="77777777" w:rsidTr="00842AE7">
        <w:tc>
          <w:tcPr>
            <w:tcW w:w="3053" w:type="dxa"/>
          </w:tcPr>
          <w:p w14:paraId="6270240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064 Ulična rasvjeta</w:t>
            </w:r>
          </w:p>
        </w:tc>
        <w:tc>
          <w:tcPr>
            <w:tcW w:w="1300" w:type="dxa"/>
          </w:tcPr>
          <w:p w14:paraId="032212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28.823,06</w:t>
            </w:r>
          </w:p>
        </w:tc>
        <w:tc>
          <w:tcPr>
            <w:tcW w:w="1300" w:type="dxa"/>
          </w:tcPr>
          <w:p w14:paraId="4D2323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32.365,99</w:t>
            </w:r>
          </w:p>
        </w:tc>
        <w:tc>
          <w:tcPr>
            <w:tcW w:w="1300" w:type="dxa"/>
          </w:tcPr>
          <w:p w14:paraId="58260C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32.365,99</w:t>
            </w:r>
          </w:p>
        </w:tc>
        <w:tc>
          <w:tcPr>
            <w:tcW w:w="1300" w:type="dxa"/>
          </w:tcPr>
          <w:p w14:paraId="46BC32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29.633,96</w:t>
            </w:r>
          </w:p>
        </w:tc>
        <w:tc>
          <w:tcPr>
            <w:tcW w:w="960" w:type="dxa"/>
          </w:tcPr>
          <w:p w14:paraId="3CE451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102,81%</w:t>
            </w:r>
          </w:p>
        </w:tc>
        <w:tc>
          <w:tcPr>
            <w:tcW w:w="960" w:type="dxa"/>
          </w:tcPr>
          <w:p w14:paraId="1E250A0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91,56%</w:t>
            </w:r>
          </w:p>
        </w:tc>
      </w:tr>
      <w:tr w:rsidR="008911C3" w:rsidRPr="008911C3" w14:paraId="35F7817D" w14:textId="77777777" w:rsidTr="00842AE7">
        <w:tc>
          <w:tcPr>
            <w:tcW w:w="3053" w:type="dxa"/>
          </w:tcPr>
          <w:p w14:paraId="614297F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066 Rashodi vezani uz stanovanje i kom. pogodnosti koji nisu drugdje svrstani</w:t>
            </w:r>
          </w:p>
        </w:tc>
        <w:tc>
          <w:tcPr>
            <w:tcW w:w="1300" w:type="dxa"/>
          </w:tcPr>
          <w:p w14:paraId="52CC3E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171.820,11</w:t>
            </w:r>
          </w:p>
        </w:tc>
        <w:tc>
          <w:tcPr>
            <w:tcW w:w="1300" w:type="dxa"/>
          </w:tcPr>
          <w:p w14:paraId="008CBD2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191.868,60</w:t>
            </w:r>
          </w:p>
        </w:tc>
        <w:tc>
          <w:tcPr>
            <w:tcW w:w="1300" w:type="dxa"/>
          </w:tcPr>
          <w:p w14:paraId="324045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191.868,60</w:t>
            </w:r>
          </w:p>
        </w:tc>
        <w:tc>
          <w:tcPr>
            <w:tcW w:w="1300" w:type="dxa"/>
          </w:tcPr>
          <w:p w14:paraId="66B32C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185.100,21</w:t>
            </w:r>
          </w:p>
        </w:tc>
        <w:tc>
          <w:tcPr>
            <w:tcW w:w="960" w:type="dxa"/>
          </w:tcPr>
          <w:p w14:paraId="02C102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107,73%</w:t>
            </w:r>
          </w:p>
        </w:tc>
        <w:tc>
          <w:tcPr>
            <w:tcW w:w="960" w:type="dxa"/>
          </w:tcPr>
          <w:p w14:paraId="41780F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96,47%</w:t>
            </w:r>
          </w:p>
        </w:tc>
      </w:tr>
      <w:tr w:rsidR="008911C3" w:rsidRPr="008911C3" w14:paraId="01FDF603" w14:textId="77777777" w:rsidTr="00842AE7">
        <w:tc>
          <w:tcPr>
            <w:tcW w:w="3053" w:type="dxa"/>
            <w:shd w:val="clear" w:color="auto" w:fill="E2EFDA"/>
          </w:tcPr>
          <w:p w14:paraId="732F56AC"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07 Zdravstvo</w:t>
            </w:r>
          </w:p>
        </w:tc>
        <w:tc>
          <w:tcPr>
            <w:tcW w:w="1300" w:type="dxa"/>
            <w:shd w:val="clear" w:color="auto" w:fill="E2EFDA"/>
          </w:tcPr>
          <w:p w14:paraId="7A1D028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1300" w:type="dxa"/>
            <w:shd w:val="clear" w:color="auto" w:fill="E2EFDA"/>
          </w:tcPr>
          <w:p w14:paraId="45F6498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660,00</w:t>
            </w:r>
          </w:p>
        </w:tc>
        <w:tc>
          <w:tcPr>
            <w:tcW w:w="1300" w:type="dxa"/>
            <w:shd w:val="clear" w:color="auto" w:fill="E2EFDA"/>
          </w:tcPr>
          <w:p w14:paraId="146EEC0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660,00</w:t>
            </w:r>
          </w:p>
        </w:tc>
        <w:tc>
          <w:tcPr>
            <w:tcW w:w="1300" w:type="dxa"/>
            <w:shd w:val="clear" w:color="auto" w:fill="E2EFDA"/>
          </w:tcPr>
          <w:p w14:paraId="7E6270C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E2EFDA"/>
          </w:tcPr>
          <w:p w14:paraId="218E96F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p>
        </w:tc>
        <w:tc>
          <w:tcPr>
            <w:tcW w:w="960" w:type="dxa"/>
            <w:shd w:val="clear" w:color="auto" w:fill="E2EFDA"/>
          </w:tcPr>
          <w:p w14:paraId="7642F6A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794ECCE5" w14:textId="77777777" w:rsidTr="00842AE7">
        <w:tc>
          <w:tcPr>
            <w:tcW w:w="3053" w:type="dxa"/>
          </w:tcPr>
          <w:p w14:paraId="06D3762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076 Poslovi i usluge zdravstva koji nisu drugdje svrstani</w:t>
            </w:r>
          </w:p>
        </w:tc>
        <w:tc>
          <w:tcPr>
            <w:tcW w:w="1300" w:type="dxa"/>
          </w:tcPr>
          <w:p w14:paraId="796999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63265B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660,00</w:t>
            </w:r>
          </w:p>
        </w:tc>
        <w:tc>
          <w:tcPr>
            <w:tcW w:w="1300" w:type="dxa"/>
          </w:tcPr>
          <w:p w14:paraId="51990F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660,00</w:t>
            </w:r>
          </w:p>
        </w:tc>
        <w:tc>
          <w:tcPr>
            <w:tcW w:w="1300" w:type="dxa"/>
          </w:tcPr>
          <w:p w14:paraId="780534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AB10D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55FDA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76A616EB" w14:textId="77777777" w:rsidTr="00842AE7">
        <w:tc>
          <w:tcPr>
            <w:tcW w:w="3053" w:type="dxa"/>
            <w:shd w:val="clear" w:color="auto" w:fill="E2EFDA"/>
          </w:tcPr>
          <w:p w14:paraId="5F177064"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08 Rekreacija, kultura i religija</w:t>
            </w:r>
          </w:p>
        </w:tc>
        <w:tc>
          <w:tcPr>
            <w:tcW w:w="1300" w:type="dxa"/>
            <w:shd w:val="clear" w:color="auto" w:fill="E2EFDA"/>
          </w:tcPr>
          <w:p w14:paraId="213F884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182.580,71</w:t>
            </w:r>
          </w:p>
        </w:tc>
        <w:tc>
          <w:tcPr>
            <w:tcW w:w="1300" w:type="dxa"/>
            <w:shd w:val="clear" w:color="auto" w:fill="E2EFDA"/>
          </w:tcPr>
          <w:p w14:paraId="1D5B6DA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192.829,81</w:t>
            </w:r>
          </w:p>
        </w:tc>
        <w:tc>
          <w:tcPr>
            <w:tcW w:w="1300" w:type="dxa"/>
            <w:shd w:val="clear" w:color="auto" w:fill="E2EFDA"/>
          </w:tcPr>
          <w:p w14:paraId="578B389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192.829,81</w:t>
            </w:r>
          </w:p>
        </w:tc>
        <w:tc>
          <w:tcPr>
            <w:tcW w:w="1300" w:type="dxa"/>
            <w:shd w:val="clear" w:color="auto" w:fill="E2EFDA"/>
          </w:tcPr>
          <w:p w14:paraId="1306381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128.135,06</w:t>
            </w:r>
          </w:p>
        </w:tc>
        <w:tc>
          <w:tcPr>
            <w:tcW w:w="960" w:type="dxa"/>
            <w:shd w:val="clear" w:color="auto" w:fill="E2EFDA"/>
          </w:tcPr>
          <w:p w14:paraId="70A3B32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70,18%</w:t>
            </w:r>
          </w:p>
        </w:tc>
        <w:tc>
          <w:tcPr>
            <w:tcW w:w="960" w:type="dxa"/>
            <w:shd w:val="clear" w:color="auto" w:fill="E2EFDA"/>
          </w:tcPr>
          <w:p w14:paraId="531C103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66,45%</w:t>
            </w:r>
          </w:p>
        </w:tc>
      </w:tr>
      <w:tr w:rsidR="008911C3" w:rsidRPr="008911C3" w14:paraId="09109B76" w14:textId="77777777" w:rsidTr="00842AE7">
        <w:tc>
          <w:tcPr>
            <w:tcW w:w="3053" w:type="dxa"/>
          </w:tcPr>
          <w:p w14:paraId="5CCA1D8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081 Službe rekreacije i sporta</w:t>
            </w:r>
          </w:p>
        </w:tc>
        <w:tc>
          <w:tcPr>
            <w:tcW w:w="1300" w:type="dxa"/>
          </w:tcPr>
          <w:p w14:paraId="50DB63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109.458,55</w:t>
            </w:r>
          </w:p>
        </w:tc>
        <w:tc>
          <w:tcPr>
            <w:tcW w:w="1300" w:type="dxa"/>
          </w:tcPr>
          <w:p w14:paraId="0B8E1D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135.946,71</w:t>
            </w:r>
          </w:p>
        </w:tc>
        <w:tc>
          <w:tcPr>
            <w:tcW w:w="1300" w:type="dxa"/>
          </w:tcPr>
          <w:p w14:paraId="660062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135.946,71</w:t>
            </w:r>
          </w:p>
        </w:tc>
        <w:tc>
          <w:tcPr>
            <w:tcW w:w="1300" w:type="dxa"/>
          </w:tcPr>
          <w:p w14:paraId="37C2C3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78.710,83</w:t>
            </w:r>
          </w:p>
        </w:tc>
        <w:tc>
          <w:tcPr>
            <w:tcW w:w="960" w:type="dxa"/>
          </w:tcPr>
          <w:p w14:paraId="45D94B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71,91%</w:t>
            </w:r>
          </w:p>
        </w:tc>
        <w:tc>
          <w:tcPr>
            <w:tcW w:w="960" w:type="dxa"/>
          </w:tcPr>
          <w:p w14:paraId="3C4047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57,90%</w:t>
            </w:r>
          </w:p>
        </w:tc>
      </w:tr>
      <w:tr w:rsidR="008911C3" w:rsidRPr="008911C3" w14:paraId="36D9DFD6" w14:textId="77777777" w:rsidTr="00842AE7">
        <w:tc>
          <w:tcPr>
            <w:tcW w:w="3053" w:type="dxa"/>
          </w:tcPr>
          <w:p w14:paraId="5D28B29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082 Službe kulture</w:t>
            </w:r>
          </w:p>
        </w:tc>
        <w:tc>
          <w:tcPr>
            <w:tcW w:w="1300" w:type="dxa"/>
          </w:tcPr>
          <w:p w14:paraId="7D592C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48.804,92</w:t>
            </w:r>
          </w:p>
        </w:tc>
        <w:tc>
          <w:tcPr>
            <w:tcW w:w="1300" w:type="dxa"/>
          </w:tcPr>
          <w:p w14:paraId="610ACB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43.340,00</w:t>
            </w:r>
          </w:p>
        </w:tc>
        <w:tc>
          <w:tcPr>
            <w:tcW w:w="1300" w:type="dxa"/>
          </w:tcPr>
          <w:p w14:paraId="761EC5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43.340,00</w:t>
            </w:r>
          </w:p>
        </w:tc>
        <w:tc>
          <w:tcPr>
            <w:tcW w:w="1300" w:type="dxa"/>
          </w:tcPr>
          <w:p w14:paraId="159B8C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36.481,13</w:t>
            </w:r>
          </w:p>
        </w:tc>
        <w:tc>
          <w:tcPr>
            <w:tcW w:w="960" w:type="dxa"/>
          </w:tcPr>
          <w:p w14:paraId="0B6C08D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74,75%</w:t>
            </w:r>
          </w:p>
        </w:tc>
        <w:tc>
          <w:tcPr>
            <w:tcW w:w="960" w:type="dxa"/>
          </w:tcPr>
          <w:p w14:paraId="4A9AFC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84,17%</w:t>
            </w:r>
          </w:p>
        </w:tc>
      </w:tr>
      <w:tr w:rsidR="008911C3" w:rsidRPr="008911C3" w14:paraId="44F33B37" w14:textId="77777777" w:rsidTr="00842AE7">
        <w:tc>
          <w:tcPr>
            <w:tcW w:w="3053" w:type="dxa"/>
          </w:tcPr>
          <w:p w14:paraId="5F6CF58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084 Religijske i druge službe zajednice</w:t>
            </w:r>
          </w:p>
        </w:tc>
        <w:tc>
          <w:tcPr>
            <w:tcW w:w="1300" w:type="dxa"/>
          </w:tcPr>
          <w:p w14:paraId="7214EF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7.080,00</w:t>
            </w:r>
          </w:p>
        </w:tc>
        <w:tc>
          <w:tcPr>
            <w:tcW w:w="1300" w:type="dxa"/>
          </w:tcPr>
          <w:p w14:paraId="283F58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8.080,00</w:t>
            </w:r>
          </w:p>
        </w:tc>
        <w:tc>
          <w:tcPr>
            <w:tcW w:w="1300" w:type="dxa"/>
          </w:tcPr>
          <w:p w14:paraId="213A6F8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8.080,00</w:t>
            </w:r>
          </w:p>
        </w:tc>
        <w:tc>
          <w:tcPr>
            <w:tcW w:w="1300" w:type="dxa"/>
          </w:tcPr>
          <w:p w14:paraId="59D506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7.480,00</w:t>
            </w:r>
          </w:p>
        </w:tc>
        <w:tc>
          <w:tcPr>
            <w:tcW w:w="960" w:type="dxa"/>
          </w:tcPr>
          <w:p w14:paraId="5C63630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105,65%</w:t>
            </w:r>
          </w:p>
        </w:tc>
        <w:tc>
          <w:tcPr>
            <w:tcW w:w="960" w:type="dxa"/>
          </w:tcPr>
          <w:p w14:paraId="6BDAD3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92,57%</w:t>
            </w:r>
          </w:p>
        </w:tc>
      </w:tr>
      <w:tr w:rsidR="008911C3" w:rsidRPr="008911C3" w14:paraId="1BBAA840" w14:textId="77777777" w:rsidTr="00842AE7">
        <w:tc>
          <w:tcPr>
            <w:tcW w:w="3053" w:type="dxa"/>
          </w:tcPr>
          <w:p w14:paraId="4233893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086 Rashodi za rekreaciju, kulturu i religiju koji nisu drugdje svrstani</w:t>
            </w:r>
          </w:p>
        </w:tc>
        <w:tc>
          <w:tcPr>
            <w:tcW w:w="1300" w:type="dxa"/>
          </w:tcPr>
          <w:p w14:paraId="4E23F3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17.237,24</w:t>
            </w:r>
          </w:p>
        </w:tc>
        <w:tc>
          <w:tcPr>
            <w:tcW w:w="1300" w:type="dxa"/>
          </w:tcPr>
          <w:p w14:paraId="544DAE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5.463,10</w:t>
            </w:r>
          </w:p>
        </w:tc>
        <w:tc>
          <w:tcPr>
            <w:tcW w:w="1300" w:type="dxa"/>
          </w:tcPr>
          <w:p w14:paraId="4322F4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5.463,10</w:t>
            </w:r>
          </w:p>
        </w:tc>
        <w:tc>
          <w:tcPr>
            <w:tcW w:w="1300" w:type="dxa"/>
          </w:tcPr>
          <w:p w14:paraId="2EFEC9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5.463,10</w:t>
            </w:r>
          </w:p>
        </w:tc>
        <w:tc>
          <w:tcPr>
            <w:tcW w:w="960" w:type="dxa"/>
          </w:tcPr>
          <w:p w14:paraId="7F965A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31,69%</w:t>
            </w:r>
          </w:p>
        </w:tc>
        <w:tc>
          <w:tcPr>
            <w:tcW w:w="960" w:type="dxa"/>
          </w:tcPr>
          <w:p w14:paraId="4617D7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144641B5" w14:textId="77777777" w:rsidTr="00842AE7">
        <w:tc>
          <w:tcPr>
            <w:tcW w:w="3053" w:type="dxa"/>
            <w:shd w:val="clear" w:color="auto" w:fill="E2EFDA"/>
          </w:tcPr>
          <w:p w14:paraId="62D557E5"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09 Obrazovanje</w:t>
            </w:r>
          </w:p>
        </w:tc>
        <w:tc>
          <w:tcPr>
            <w:tcW w:w="1300" w:type="dxa"/>
            <w:shd w:val="clear" w:color="auto" w:fill="E2EFDA"/>
          </w:tcPr>
          <w:p w14:paraId="2D99D25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59.153,09</w:t>
            </w:r>
          </w:p>
        </w:tc>
        <w:tc>
          <w:tcPr>
            <w:tcW w:w="1300" w:type="dxa"/>
            <w:shd w:val="clear" w:color="auto" w:fill="E2EFDA"/>
          </w:tcPr>
          <w:p w14:paraId="01265D5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86.631,40</w:t>
            </w:r>
          </w:p>
        </w:tc>
        <w:tc>
          <w:tcPr>
            <w:tcW w:w="1300" w:type="dxa"/>
            <w:shd w:val="clear" w:color="auto" w:fill="E2EFDA"/>
          </w:tcPr>
          <w:p w14:paraId="37D8C73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86.631,40</w:t>
            </w:r>
          </w:p>
        </w:tc>
        <w:tc>
          <w:tcPr>
            <w:tcW w:w="1300" w:type="dxa"/>
            <w:shd w:val="clear" w:color="auto" w:fill="E2EFDA"/>
          </w:tcPr>
          <w:p w14:paraId="125FBB0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82.715,06</w:t>
            </w:r>
          </w:p>
        </w:tc>
        <w:tc>
          <w:tcPr>
            <w:tcW w:w="960" w:type="dxa"/>
            <w:shd w:val="clear" w:color="auto" w:fill="E2EFDA"/>
          </w:tcPr>
          <w:p w14:paraId="7D96373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139,83%</w:t>
            </w:r>
          </w:p>
        </w:tc>
        <w:tc>
          <w:tcPr>
            <w:tcW w:w="960" w:type="dxa"/>
            <w:shd w:val="clear" w:color="auto" w:fill="E2EFDA"/>
          </w:tcPr>
          <w:p w14:paraId="06D0D34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95,48%</w:t>
            </w:r>
          </w:p>
        </w:tc>
      </w:tr>
      <w:tr w:rsidR="008911C3" w:rsidRPr="008911C3" w14:paraId="242EC7DE" w14:textId="77777777" w:rsidTr="00842AE7">
        <w:tc>
          <w:tcPr>
            <w:tcW w:w="3053" w:type="dxa"/>
          </w:tcPr>
          <w:p w14:paraId="66537A5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0911 Predškolsko obrazovanje</w:t>
            </w:r>
          </w:p>
        </w:tc>
        <w:tc>
          <w:tcPr>
            <w:tcW w:w="1300" w:type="dxa"/>
          </w:tcPr>
          <w:p w14:paraId="2B8967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34.569,96</w:t>
            </w:r>
          </w:p>
        </w:tc>
        <w:tc>
          <w:tcPr>
            <w:tcW w:w="1300" w:type="dxa"/>
          </w:tcPr>
          <w:p w14:paraId="515A11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62.557,42</w:t>
            </w:r>
          </w:p>
        </w:tc>
        <w:tc>
          <w:tcPr>
            <w:tcW w:w="1300" w:type="dxa"/>
          </w:tcPr>
          <w:p w14:paraId="075BD02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62.557,42</w:t>
            </w:r>
          </w:p>
        </w:tc>
        <w:tc>
          <w:tcPr>
            <w:tcW w:w="1300" w:type="dxa"/>
          </w:tcPr>
          <w:p w14:paraId="684C3E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58.932,42</w:t>
            </w:r>
          </w:p>
        </w:tc>
        <w:tc>
          <w:tcPr>
            <w:tcW w:w="960" w:type="dxa"/>
          </w:tcPr>
          <w:p w14:paraId="500D77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170,47%</w:t>
            </w:r>
          </w:p>
        </w:tc>
        <w:tc>
          <w:tcPr>
            <w:tcW w:w="960" w:type="dxa"/>
          </w:tcPr>
          <w:p w14:paraId="2FC142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94,21%</w:t>
            </w:r>
          </w:p>
        </w:tc>
      </w:tr>
      <w:tr w:rsidR="008911C3" w:rsidRPr="008911C3" w14:paraId="2C51C493" w14:textId="77777777" w:rsidTr="00842AE7">
        <w:tc>
          <w:tcPr>
            <w:tcW w:w="3053" w:type="dxa"/>
          </w:tcPr>
          <w:p w14:paraId="31B6503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0912 Osnovno obrazovanje</w:t>
            </w:r>
          </w:p>
        </w:tc>
        <w:tc>
          <w:tcPr>
            <w:tcW w:w="1300" w:type="dxa"/>
          </w:tcPr>
          <w:p w14:paraId="3A30FD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1.166,01</w:t>
            </w:r>
          </w:p>
        </w:tc>
        <w:tc>
          <w:tcPr>
            <w:tcW w:w="1300" w:type="dxa"/>
          </w:tcPr>
          <w:p w14:paraId="048043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973,98</w:t>
            </w:r>
          </w:p>
        </w:tc>
        <w:tc>
          <w:tcPr>
            <w:tcW w:w="1300" w:type="dxa"/>
          </w:tcPr>
          <w:p w14:paraId="47B85E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973,98</w:t>
            </w:r>
          </w:p>
        </w:tc>
        <w:tc>
          <w:tcPr>
            <w:tcW w:w="1300" w:type="dxa"/>
          </w:tcPr>
          <w:p w14:paraId="071635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773,98</w:t>
            </w:r>
          </w:p>
        </w:tc>
        <w:tc>
          <w:tcPr>
            <w:tcW w:w="960" w:type="dxa"/>
          </w:tcPr>
          <w:p w14:paraId="7A0B56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66,38%</w:t>
            </w:r>
          </w:p>
        </w:tc>
        <w:tc>
          <w:tcPr>
            <w:tcW w:w="960" w:type="dxa"/>
          </w:tcPr>
          <w:p w14:paraId="1FF8F1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79,47%</w:t>
            </w:r>
          </w:p>
        </w:tc>
      </w:tr>
      <w:tr w:rsidR="008911C3" w:rsidRPr="008911C3" w14:paraId="5F985BA5" w14:textId="77777777" w:rsidTr="00842AE7">
        <w:tc>
          <w:tcPr>
            <w:tcW w:w="3053" w:type="dxa"/>
          </w:tcPr>
          <w:p w14:paraId="57EF122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0922 Više srednjoškolsko obrazovanje</w:t>
            </w:r>
          </w:p>
        </w:tc>
        <w:tc>
          <w:tcPr>
            <w:tcW w:w="1300" w:type="dxa"/>
          </w:tcPr>
          <w:p w14:paraId="0998E2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16.917,12</w:t>
            </w:r>
          </w:p>
        </w:tc>
        <w:tc>
          <w:tcPr>
            <w:tcW w:w="1300" w:type="dxa"/>
          </w:tcPr>
          <w:p w14:paraId="49360B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17.900,00</w:t>
            </w:r>
          </w:p>
        </w:tc>
        <w:tc>
          <w:tcPr>
            <w:tcW w:w="1300" w:type="dxa"/>
          </w:tcPr>
          <w:p w14:paraId="39523D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17.900,00</w:t>
            </w:r>
          </w:p>
        </w:tc>
        <w:tc>
          <w:tcPr>
            <w:tcW w:w="1300" w:type="dxa"/>
          </w:tcPr>
          <w:p w14:paraId="230E1A3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17.808,66</w:t>
            </w:r>
          </w:p>
        </w:tc>
        <w:tc>
          <w:tcPr>
            <w:tcW w:w="960" w:type="dxa"/>
          </w:tcPr>
          <w:p w14:paraId="6F0F70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105,27%</w:t>
            </w:r>
          </w:p>
        </w:tc>
        <w:tc>
          <w:tcPr>
            <w:tcW w:w="960" w:type="dxa"/>
          </w:tcPr>
          <w:p w14:paraId="3E51B4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99,49%</w:t>
            </w:r>
          </w:p>
        </w:tc>
      </w:tr>
      <w:tr w:rsidR="008911C3" w:rsidRPr="008911C3" w14:paraId="6B30AD2A" w14:textId="77777777" w:rsidTr="00842AE7">
        <w:tc>
          <w:tcPr>
            <w:tcW w:w="3053" w:type="dxa"/>
          </w:tcPr>
          <w:p w14:paraId="7300A2B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095 Obrazovanje koje se ne može definirati po stupnju</w:t>
            </w:r>
          </w:p>
        </w:tc>
        <w:tc>
          <w:tcPr>
            <w:tcW w:w="1300" w:type="dxa"/>
          </w:tcPr>
          <w:p w14:paraId="7A6EC47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6.500,00</w:t>
            </w:r>
          </w:p>
        </w:tc>
        <w:tc>
          <w:tcPr>
            <w:tcW w:w="1300" w:type="dxa"/>
          </w:tcPr>
          <w:p w14:paraId="06739A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5.200,00</w:t>
            </w:r>
          </w:p>
        </w:tc>
        <w:tc>
          <w:tcPr>
            <w:tcW w:w="1300" w:type="dxa"/>
          </w:tcPr>
          <w:p w14:paraId="1BEB39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5.200,00</w:t>
            </w:r>
          </w:p>
        </w:tc>
        <w:tc>
          <w:tcPr>
            <w:tcW w:w="1300" w:type="dxa"/>
          </w:tcPr>
          <w:p w14:paraId="2A001E6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5.200,00</w:t>
            </w:r>
          </w:p>
        </w:tc>
        <w:tc>
          <w:tcPr>
            <w:tcW w:w="960" w:type="dxa"/>
          </w:tcPr>
          <w:p w14:paraId="6199FF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80,00%</w:t>
            </w:r>
          </w:p>
        </w:tc>
        <w:tc>
          <w:tcPr>
            <w:tcW w:w="960" w:type="dxa"/>
          </w:tcPr>
          <w:p w14:paraId="6BE5D5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43BDF5B" w14:textId="77777777" w:rsidTr="00842AE7">
        <w:tc>
          <w:tcPr>
            <w:tcW w:w="3053" w:type="dxa"/>
            <w:shd w:val="clear" w:color="auto" w:fill="E2EFDA"/>
          </w:tcPr>
          <w:p w14:paraId="4570018B"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 Socijalna zaštita</w:t>
            </w:r>
          </w:p>
        </w:tc>
        <w:tc>
          <w:tcPr>
            <w:tcW w:w="1300" w:type="dxa"/>
            <w:shd w:val="clear" w:color="auto" w:fill="E2EFDA"/>
          </w:tcPr>
          <w:p w14:paraId="74F810E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129.459,88</w:t>
            </w:r>
          </w:p>
        </w:tc>
        <w:tc>
          <w:tcPr>
            <w:tcW w:w="1300" w:type="dxa"/>
            <w:shd w:val="clear" w:color="auto" w:fill="E2EFDA"/>
          </w:tcPr>
          <w:p w14:paraId="6BAC6A5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335.022,05</w:t>
            </w:r>
          </w:p>
        </w:tc>
        <w:tc>
          <w:tcPr>
            <w:tcW w:w="1300" w:type="dxa"/>
            <w:shd w:val="clear" w:color="auto" w:fill="E2EFDA"/>
          </w:tcPr>
          <w:p w14:paraId="50788D4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335.022,05</w:t>
            </w:r>
          </w:p>
        </w:tc>
        <w:tc>
          <w:tcPr>
            <w:tcW w:w="1300" w:type="dxa"/>
            <w:shd w:val="clear" w:color="auto" w:fill="E2EFDA"/>
          </w:tcPr>
          <w:p w14:paraId="3BD1D35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309.855,24</w:t>
            </w:r>
          </w:p>
        </w:tc>
        <w:tc>
          <w:tcPr>
            <w:tcW w:w="960" w:type="dxa"/>
            <w:shd w:val="clear" w:color="auto" w:fill="E2EFDA"/>
          </w:tcPr>
          <w:p w14:paraId="7BA64B1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239,34%</w:t>
            </w:r>
          </w:p>
        </w:tc>
        <w:tc>
          <w:tcPr>
            <w:tcW w:w="960" w:type="dxa"/>
            <w:shd w:val="clear" w:color="auto" w:fill="E2EFDA"/>
          </w:tcPr>
          <w:p w14:paraId="359B5C9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92,49%</w:t>
            </w:r>
          </w:p>
        </w:tc>
      </w:tr>
      <w:tr w:rsidR="008911C3" w:rsidRPr="008911C3" w14:paraId="30AF1255" w14:textId="77777777" w:rsidTr="00842AE7">
        <w:tc>
          <w:tcPr>
            <w:tcW w:w="3053" w:type="dxa"/>
          </w:tcPr>
          <w:p w14:paraId="27F4590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102 Starost</w:t>
            </w:r>
          </w:p>
        </w:tc>
        <w:tc>
          <w:tcPr>
            <w:tcW w:w="1300" w:type="dxa"/>
          </w:tcPr>
          <w:p w14:paraId="64078F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98.119,21</w:t>
            </w:r>
          </w:p>
        </w:tc>
        <w:tc>
          <w:tcPr>
            <w:tcW w:w="1300" w:type="dxa"/>
          </w:tcPr>
          <w:p w14:paraId="111319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302.094,01</w:t>
            </w:r>
          </w:p>
        </w:tc>
        <w:tc>
          <w:tcPr>
            <w:tcW w:w="1300" w:type="dxa"/>
          </w:tcPr>
          <w:p w14:paraId="24BAD1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302.094,01</w:t>
            </w:r>
          </w:p>
        </w:tc>
        <w:tc>
          <w:tcPr>
            <w:tcW w:w="1300" w:type="dxa"/>
          </w:tcPr>
          <w:p w14:paraId="2E11A2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281.634,18</w:t>
            </w:r>
          </w:p>
        </w:tc>
        <w:tc>
          <w:tcPr>
            <w:tcW w:w="960" w:type="dxa"/>
          </w:tcPr>
          <w:p w14:paraId="75A5A07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287,03%</w:t>
            </w:r>
          </w:p>
        </w:tc>
        <w:tc>
          <w:tcPr>
            <w:tcW w:w="960" w:type="dxa"/>
          </w:tcPr>
          <w:p w14:paraId="6E0AD5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93,23%</w:t>
            </w:r>
          </w:p>
        </w:tc>
      </w:tr>
      <w:tr w:rsidR="008911C3" w:rsidRPr="008911C3" w14:paraId="1B46CA7F" w14:textId="77777777" w:rsidTr="00842AE7">
        <w:tc>
          <w:tcPr>
            <w:tcW w:w="3053" w:type="dxa"/>
          </w:tcPr>
          <w:p w14:paraId="475F22D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104 Obitelj i djeca</w:t>
            </w:r>
          </w:p>
        </w:tc>
        <w:tc>
          <w:tcPr>
            <w:tcW w:w="1300" w:type="dxa"/>
          </w:tcPr>
          <w:p w14:paraId="27C780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28.599,14</w:t>
            </w:r>
          </w:p>
        </w:tc>
        <w:tc>
          <w:tcPr>
            <w:tcW w:w="1300" w:type="dxa"/>
          </w:tcPr>
          <w:p w14:paraId="2BA8AA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28.500,00</w:t>
            </w:r>
          </w:p>
        </w:tc>
        <w:tc>
          <w:tcPr>
            <w:tcW w:w="1300" w:type="dxa"/>
          </w:tcPr>
          <w:p w14:paraId="009964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28.500,00</w:t>
            </w:r>
          </w:p>
        </w:tc>
        <w:tc>
          <w:tcPr>
            <w:tcW w:w="1300" w:type="dxa"/>
          </w:tcPr>
          <w:p w14:paraId="17BF9B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25.393,33</w:t>
            </w:r>
          </w:p>
        </w:tc>
        <w:tc>
          <w:tcPr>
            <w:tcW w:w="960" w:type="dxa"/>
          </w:tcPr>
          <w:p w14:paraId="2CB3B0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88,79%</w:t>
            </w:r>
          </w:p>
        </w:tc>
        <w:tc>
          <w:tcPr>
            <w:tcW w:w="960" w:type="dxa"/>
          </w:tcPr>
          <w:p w14:paraId="048FCA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89,10%</w:t>
            </w:r>
          </w:p>
        </w:tc>
      </w:tr>
      <w:tr w:rsidR="008911C3" w:rsidRPr="008911C3" w14:paraId="2C864E0E" w14:textId="77777777" w:rsidTr="00842AE7">
        <w:tc>
          <w:tcPr>
            <w:tcW w:w="3053" w:type="dxa"/>
          </w:tcPr>
          <w:p w14:paraId="05D338B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107 Socijalna pomoć stanovništvu koje nije obuhvaćeno redovnim socijalnim programima</w:t>
            </w:r>
          </w:p>
        </w:tc>
        <w:tc>
          <w:tcPr>
            <w:tcW w:w="1300" w:type="dxa"/>
          </w:tcPr>
          <w:p w14:paraId="133302F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tcPr>
          <w:p w14:paraId="27053D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tcPr>
          <w:p w14:paraId="0F19B8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tcPr>
          <w:p w14:paraId="68D9C6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650,94</w:t>
            </w:r>
          </w:p>
        </w:tc>
        <w:tc>
          <w:tcPr>
            <w:tcW w:w="960" w:type="dxa"/>
          </w:tcPr>
          <w:p w14:paraId="05AB26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1DED4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65,09%</w:t>
            </w:r>
          </w:p>
        </w:tc>
      </w:tr>
      <w:tr w:rsidR="008911C3" w:rsidRPr="008911C3" w14:paraId="5B8F3636" w14:textId="77777777" w:rsidTr="00842AE7">
        <w:tc>
          <w:tcPr>
            <w:tcW w:w="3053" w:type="dxa"/>
          </w:tcPr>
          <w:p w14:paraId="376D272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 Aktivnosti socijalne zaštite koje nisu drugdje svrstane</w:t>
            </w:r>
          </w:p>
        </w:tc>
        <w:tc>
          <w:tcPr>
            <w:tcW w:w="1300" w:type="dxa"/>
          </w:tcPr>
          <w:p w14:paraId="718318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2.741,53</w:t>
            </w:r>
          </w:p>
        </w:tc>
        <w:tc>
          <w:tcPr>
            <w:tcW w:w="1300" w:type="dxa"/>
          </w:tcPr>
          <w:p w14:paraId="4D403B4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3.428,04</w:t>
            </w:r>
          </w:p>
        </w:tc>
        <w:tc>
          <w:tcPr>
            <w:tcW w:w="1300" w:type="dxa"/>
          </w:tcPr>
          <w:p w14:paraId="342E84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3.428,04</w:t>
            </w:r>
          </w:p>
        </w:tc>
        <w:tc>
          <w:tcPr>
            <w:tcW w:w="1300" w:type="dxa"/>
          </w:tcPr>
          <w:p w14:paraId="77AE87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2.176,79</w:t>
            </w:r>
          </w:p>
        </w:tc>
        <w:tc>
          <w:tcPr>
            <w:tcW w:w="960" w:type="dxa"/>
          </w:tcPr>
          <w:p w14:paraId="7D9179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79,40%</w:t>
            </w:r>
          </w:p>
        </w:tc>
        <w:tc>
          <w:tcPr>
            <w:tcW w:w="960" w:type="dxa"/>
          </w:tcPr>
          <w:p w14:paraId="50EAD2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63,50%</w:t>
            </w:r>
          </w:p>
        </w:tc>
      </w:tr>
      <w:tr w:rsidR="008911C3" w:rsidRPr="008911C3" w14:paraId="17D1B9E6" w14:textId="77777777" w:rsidTr="00842AE7">
        <w:tc>
          <w:tcPr>
            <w:tcW w:w="3053" w:type="dxa"/>
            <w:shd w:val="clear" w:color="auto" w:fill="505050"/>
          </w:tcPr>
          <w:p w14:paraId="201F923B" w14:textId="77777777" w:rsidR="008911C3" w:rsidRPr="008911C3" w:rsidRDefault="008911C3" w:rsidP="008911C3">
            <w:pPr>
              <w:spacing w:after="0" w:line="259" w:lineRule="auto"/>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UKUPNO RASHODI</w:t>
            </w:r>
          </w:p>
        </w:tc>
        <w:tc>
          <w:tcPr>
            <w:tcW w:w="1300" w:type="dxa"/>
            <w:shd w:val="clear" w:color="auto" w:fill="505050"/>
          </w:tcPr>
          <w:p w14:paraId="7639A86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1.191.055,89</w:t>
            </w:r>
          </w:p>
        </w:tc>
        <w:tc>
          <w:tcPr>
            <w:tcW w:w="1300" w:type="dxa"/>
            <w:shd w:val="clear" w:color="auto" w:fill="505050"/>
          </w:tcPr>
          <w:p w14:paraId="1CFDDEB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5255088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2335609D"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1.313.693,21</w:t>
            </w:r>
          </w:p>
        </w:tc>
        <w:tc>
          <w:tcPr>
            <w:tcW w:w="960" w:type="dxa"/>
            <w:shd w:val="clear" w:color="auto" w:fill="505050"/>
          </w:tcPr>
          <w:p w14:paraId="51C82FA4"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110,30%</w:t>
            </w:r>
          </w:p>
        </w:tc>
        <w:tc>
          <w:tcPr>
            <w:tcW w:w="960" w:type="dxa"/>
            <w:shd w:val="clear" w:color="auto" w:fill="505050"/>
          </w:tcPr>
          <w:p w14:paraId="07D880C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74,49%</w:t>
            </w:r>
          </w:p>
        </w:tc>
      </w:tr>
    </w:tbl>
    <w:p w14:paraId="63D5715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0E69E6B5" w14:textId="77777777" w:rsidR="008911C3" w:rsidRPr="008911C3" w:rsidRDefault="008911C3" w:rsidP="008911C3">
      <w:pPr>
        <w:spacing w:after="0" w:line="259" w:lineRule="auto"/>
        <w:rPr>
          <w:rFonts w:ascii="Times New Roman" w:eastAsia="Calibri" w:hAnsi="Times New Roman" w:cs="Times New Roman"/>
          <w:b/>
          <w:bCs/>
          <w:kern w:val="0"/>
          <w:sz w:val="20"/>
          <w:szCs w:val="20"/>
          <w14:ligatures w14:val="none"/>
        </w:rPr>
      </w:pPr>
    </w:p>
    <w:p w14:paraId="0FC467E7" w14:textId="77777777" w:rsidR="008911C3" w:rsidRPr="008911C3" w:rsidRDefault="008911C3" w:rsidP="008911C3">
      <w:pPr>
        <w:spacing w:after="0" w:line="259" w:lineRule="auto"/>
        <w:rPr>
          <w:rFonts w:ascii="Times New Roman" w:eastAsia="Calibri" w:hAnsi="Times New Roman" w:cs="Times New Roman"/>
          <w:b/>
          <w:bCs/>
          <w:kern w:val="0"/>
          <w:sz w:val="20"/>
          <w:szCs w:val="20"/>
          <w14:ligatures w14:val="none"/>
        </w:rPr>
      </w:pPr>
    </w:p>
    <w:p w14:paraId="7CD2BA98" w14:textId="77777777" w:rsidR="008911C3" w:rsidRPr="008911C3" w:rsidRDefault="008911C3" w:rsidP="008911C3">
      <w:pPr>
        <w:spacing w:after="0" w:line="259" w:lineRule="auto"/>
        <w:jc w:val="center"/>
        <w:rPr>
          <w:rFonts w:ascii="Cambria" w:eastAsia="Calibri" w:hAnsi="Cambria" w:cs="Times New Roman"/>
          <w:b/>
          <w:bCs/>
          <w:kern w:val="0"/>
          <w:sz w:val="24"/>
          <w:szCs w:val="24"/>
          <w14:ligatures w14:val="none"/>
        </w:rPr>
      </w:pPr>
      <w:r w:rsidRPr="008911C3">
        <w:rPr>
          <w:rFonts w:ascii="Cambria" w:eastAsia="Calibri" w:hAnsi="Cambria" w:cs="Times New Roman"/>
          <w:b/>
          <w:bCs/>
          <w:kern w:val="0"/>
          <w:sz w:val="24"/>
          <w:szCs w:val="24"/>
          <w14:ligatures w14:val="none"/>
        </w:rPr>
        <w:t>Članak 4.</w:t>
      </w:r>
    </w:p>
    <w:p w14:paraId="3B4D4378" w14:textId="77777777" w:rsidR="008911C3" w:rsidRPr="008911C3" w:rsidRDefault="008911C3" w:rsidP="008911C3">
      <w:pPr>
        <w:spacing w:after="0" w:line="259" w:lineRule="auto"/>
        <w:jc w:val="center"/>
        <w:rPr>
          <w:rFonts w:ascii="Times New Roman" w:eastAsia="Calibri" w:hAnsi="Times New Roman" w:cs="Times New Roman"/>
          <w:b/>
          <w:bCs/>
          <w:kern w:val="0"/>
          <w14:ligatures w14:val="none"/>
        </w:rPr>
      </w:pPr>
    </w:p>
    <w:p w14:paraId="1E221BF3" w14:textId="77777777" w:rsidR="008911C3" w:rsidRPr="008911C3" w:rsidRDefault="008911C3" w:rsidP="008911C3">
      <w:pPr>
        <w:spacing w:line="259" w:lineRule="auto"/>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Račun financiranja iskazuje se prema sljedećim proračunskim klasifikacijama:</w:t>
      </w:r>
    </w:p>
    <w:p w14:paraId="1D970C73" w14:textId="77777777" w:rsidR="008911C3" w:rsidRPr="008911C3" w:rsidRDefault="008911C3" w:rsidP="008911C3">
      <w:pPr>
        <w:numPr>
          <w:ilvl w:val="0"/>
          <w:numId w:val="8"/>
        </w:numPr>
        <w:spacing w:line="259" w:lineRule="auto"/>
        <w:contextualSpacing/>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Račun financiranja prema ekonomskoj klasifikaciji</w:t>
      </w:r>
    </w:p>
    <w:p w14:paraId="46C56315" w14:textId="77777777" w:rsidR="008911C3" w:rsidRPr="008911C3" w:rsidRDefault="008911C3" w:rsidP="008911C3">
      <w:pPr>
        <w:numPr>
          <w:ilvl w:val="0"/>
          <w:numId w:val="8"/>
        </w:numPr>
        <w:spacing w:line="259" w:lineRule="auto"/>
        <w:contextualSpacing/>
        <w:rPr>
          <w:rFonts w:ascii="Calibri" w:eastAsia="Calibri" w:hAnsi="Calibri" w:cs="Calibri"/>
          <w:kern w:val="0"/>
          <w:sz w:val="24"/>
          <w:szCs w:val="24"/>
          <w14:ligatures w14:val="none"/>
        </w:rPr>
      </w:pPr>
      <w:r w:rsidRPr="008911C3">
        <w:rPr>
          <w:rFonts w:ascii="Cambria" w:eastAsia="Calibri" w:hAnsi="Cambria" w:cs="Calibri"/>
          <w:kern w:val="0"/>
          <w:sz w:val="24"/>
          <w:szCs w:val="24"/>
          <w14:ligatures w14:val="none"/>
        </w:rPr>
        <w:t>Račun financiranja prema izvorima financiranja.</w:t>
      </w:r>
    </w:p>
    <w:p w14:paraId="1D76E529" w14:textId="77777777" w:rsidR="008911C3" w:rsidRPr="008911C3" w:rsidRDefault="008911C3" w:rsidP="008911C3">
      <w:pPr>
        <w:spacing w:after="0" w:line="259" w:lineRule="auto"/>
        <w:rPr>
          <w:rFonts w:ascii="Times New Roman" w:eastAsia="Calibri" w:hAnsi="Times New Roman" w:cs="Times New Roman"/>
          <w:b/>
          <w:bCs/>
          <w:kern w:val="0"/>
          <w:sz w:val="20"/>
          <w:szCs w:val="20"/>
          <w14:ligatures w14:val="none"/>
        </w:rPr>
      </w:pPr>
    </w:p>
    <w:p w14:paraId="75422923" w14:textId="77777777" w:rsidR="008911C3" w:rsidRPr="008911C3" w:rsidRDefault="008911C3" w:rsidP="008911C3">
      <w:pPr>
        <w:spacing w:after="0" w:line="259" w:lineRule="auto"/>
        <w:rPr>
          <w:rFonts w:ascii="Times New Roman" w:eastAsia="Calibri" w:hAnsi="Times New Roman" w:cs="Times New Roman"/>
          <w:b/>
          <w:bCs/>
          <w:kern w:val="0"/>
          <w:sz w:val="20"/>
          <w:szCs w:val="20"/>
          <w14:ligatures w14:val="none"/>
        </w:rPr>
      </w:pPr>
    </w:p>
    <w:p w14:paraId="06311C5A"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p>
    <w:p w14:paraId="25196D42"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r w:rsidRPr="008911C3">
        <w:rPr>
          <w:rFonts w:ascii="Cambria" w:eastAsia="Calibri" w:hAnsi="Cambria" w:cs="Times New Roman"/>
          <w:b/>
          <w:bCs/>
          <w:kern w:val="0"/>
          <w:sz w:val="20"/>
          <w:szCs w:val="20"/>
          <w14:ligatures w14:val="none"/>
        </w:rPr>
        <w:t>RAČUN FINANCIRANJA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3ACB8600" w14:textId="77777777" w:rsidTr="00842AE7">
        <w:tc>
          <w:tcPr>
            <w:tcW w:w="3053" w:type="dxa"/>
            <w:shd w:val="clear" w:color="auto" w:fill="505050"/>
          </w:tcPr>
          <w:p w14:paraId="5B81382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RAČUN I OPIS RAČUNA</w:t>
            </w:r>
          </w:p>
        </w:tc>
        <w:tc>
          <w:tcPr>
            <w:tcW w:w="1300" w:type="dxa"/>
            <w:shd w:val="clear" w:color="auto" w:fill="505050"/>
          </w:tcPr>
          <w:p w14:paraId="0754B67F"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31.12.2024.</w:t>
            </w:r>
          </w:p>
        </w:tc>
        <w:tc>
          <w:tcPr>
            <w:tcW w:w="1300" w:type="dxa"/>
            <w:shd w:val="clear" w:color="auto" w:fill="505050"/>
          </w:tcPr>
          <w:p w14:paraId="57E9D6B0"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40DE12C0"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2282306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7787EBC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5/2</w:t>
            </w:r>
          </w:p>
        </w:tc>
        <w:tc>
          <w:tcPr>
            <w:tcW w:w="960" w:type="dxa"/>
            <w:shd w:val="clear" w:color="auto" w:fill="505050"/>
          </w:tcPr>
          <w:p w14:paraId="346C537C"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5/4</w:t>
            </w:r>
          </w:p>
        </w:tc>
      </w:tr>
      <w:tr w:rsidR="008911C3" w:rsidRPr="008911C3" w14:paraId="21470B8C" w14:textId="77777777" w:rsidTr="00842AE7">
        <w:tc>
          <w:tcPr>
            <w:tcW w:w="3053" w:type="dxa"/>
            <w:shd w:val="clear" w:color="auto" w:fill="505050"/>
          </w:tcPr>
          <w:p w14:paraId="2CE0928E"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3E63224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7C27160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0285A7CD"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1300" w:type="dxa"/>
            <w:shd w:val="clear" w:color="auto" w:fill="505050"/>
          </w:tcPr>
          <w:p w14:paraId="5C83041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293FDA8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c>
          <w:tcPr>
            <w:tcW w:w="960" w:type="dxa"/>
            <w:shd w:val="clear" w:color="auto" w:fill="505050"/>
          </w:tcPr>
          <w:p w14:paraId="11AFD33A"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w:t>
            </w:r>
          </w:p>
        </w:tc>
      </w:tr>
      <w:tr w:rsidR="008911C3" w:rsidRPr="008911C3" w14:paraId="45232779" w14:textId="77777777" w:rsidTr="00842AE7">
        <w:tc>
          <w:tcPr>
            <w:tcW w:w="3053" w:type="dxa"/>
          </w:tcPr>
          <w:p w14:paraId="3D92CB8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tc>
        <w:tc>
          <w:tcPr>
            <w:tcW w:w="1300" w:type="dxa"/>
          </w:tcPr>
          <w:p w14:paraId="4396F9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1F9D5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87A0F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DC475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4E0E8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35453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bl>
    <w:p w14:paraId="70AE180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61DCEB4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733A22A8"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r w:rsidRPr="008911C3">
        <w:rPr>
          <w:rFonts w:ascii="Cambria" w:eastAsia="Calibri" w:hAnsi="Cambria" w:cs="Times New Roman"/>
          <w:b/>
          <w:bCs/>
          <w:kern w:val="0"/>
          <w:sz w:val="20"/>
          <w:szCs w:val="20"/>
          <w14:ligatures w14:val="none"/>
        </w:rPr>
        <w:t>RAČUN FINANCIRANJA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300"/>
        <w:gridCol w:w="1300"/>
        <w:gridCol w:w="1300"/>
        <w:gridCol w:w="1300"/>
        <w:gridCol w:w="960"/>
        <w:gridCol w:w="960"/>
      </w:tblGrid>
      <w:tr w:rsidR="008911C3" w:rsidRPr="008911C3" w14:paraId="2DE11FF8" w14:textId="77777777" w:rsidTr="00842AE7">
        <w:tc>
          <w:tcPr>
            <w:tcW w:w="3053" w:type="dxa"/>
            <w:shd w:val="clear" w:color="auto" w:fill="505050"/>
          </w:tcPr>
          <w:p w14:paraId="18508583"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IZVOR I OPIS IZVORA</w:t>
            </w:r>
          </w:p>
        </w:tc>
        <w:tc>
          <w:tcPr>
            <w:tcW w:w="1300" w:type="dxa"/>
            <w:shd w:val="clear" w:color="auto" w:fill="505050"/>
          </w:tcPr>
          <w:p w14:paraId="641EBD71"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OSTVARENJE 31.12.2024.</w:t>
            </w:r>
          </w:p>
        </w:tc>
        <w:tc>
          <w:tcPr>
            <w:tcW w:w="1300" w:type="dxa"/>
            <w:shd w:val="clear" w:color="auto" w:fill="505050"/>
          </w:tcPr>
          <w:p w14:paraId="0A568380"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II. IZMJENE I DOPUNE ZA 2025.G.</w:t>
            </w:r>
          </w:p>
        </w:tc>
        <w:tc>
          <w:tcPr>
            <w:tcW w:w="1300" w:type="dxa"/>
            <w:shd w:val="clear" w:color="auto" w:fill="505050"/>
          </w:tcPr>
          <w:p w14:paraId="33FF8B1C"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TEKUĆI PLAN ZA 2025.G.</w:t>
            </w:r>
          </w:p>
        </w:tc>
        <w:tc>
          <w:tcPr>
            <w:tcW w:w="1300" w:type="dxa"/>
            <w:shd w:val="clear" w:color="auto" w:fill="505050"/>
          </w:tcPr>
          <w:p w14:paraId="6D888131"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OSTVARENJE DO 31.12.2025.</w:t>
            </w:r>
          </w:p>
        </w:tc>
        <w:tc>
          <w:tcPr>
            <w:tcW w:w="960" w:type="dxa"/>
            <w:shd w:val="clear" w:color="auto" w:fill="505050"/>
          </w:tcPr>
          <w:p w14:paraId="28D134B5"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INDEKS 5/2</w:t>
            </w:r>
          </w:p>
        </w:tc>
        <w:tc>
          <w:tcPr>
            <w:tcW w:w="960" w:type="dxa"/>
            <w:shd w:val="clear" w:color="auto" w:fill="505050"/>
          </w:tcPr>
          <w:p w14:paraId="7CDFB9A0"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INDEKS 5/4</w:t>
            </w:r>
          </w:p>
        </w:tc>
      </w:tr>
      <w:tr w:rsidR="008911C3" w:rsidRPr="008911C3" w14:paraId="7C87BD8A" w14:textId="77777777" w:rsidTr="00842AE7">
        <w:tc>
          <w:tcPr>
            <w:tcW w:w="3053" w:type="dxa"/>
            <w:shd w:val="clear" w:color="auto" w:fill="505050"/>
          </w:tcPr>
          <w:p w14:paraId="309435DA"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1</w:t>
            </w:r>
          </w:p>
        </w:tc>
        <w:tc>
          <w:tcPr>
            <w:tcW w:w="1300" w:type="dxa"/>
            <w:shd w:val="clear" w:color="auto" w:fill="505050"/>
          </w:tcPr>
          <w:p w14:paraId="40E2ADFC"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2</w:t>
            </w:r>
          </w:p>
        </w:tc>
        <w:tc>
          <w:tcPr>
            <w:tcW w:w="1300" w:type="dxa"/>
            <w:shd w:val="clear" w:color="auto" w:fill="505050"/>
          </w:tcPr>
          <w:p w14:paraId="53396274"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3</w:t>
            </w:r>
          </w:p>
        </w:tc>
        <w:tc>
          <w:tcPr>
            <w:tcW w:w="1300" w:type="dxa"/>
            <w:shd w:val="clear" w:color="auto" w:fill="505050"/>
          </w:tcPr>
          <w:p w14:paraId="5B82E809"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4</w:t>
            </w:r>
          </w:p>
        </w:tc>
        <w:tc>
          <w:tcPr>
            <w:tcW w:w="1300" w:type="dxa"/>
            <w:shd w:val="clear" w:color="auto" w:fill="505050"/>
          </w:tcPr>
          <w:p w14:paraId="480C90B0"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5</w:t>
            </w:r>
          </w:p>
        </w:tc>
        <w:tc>
          <w:tcPr>
            <w:tcW w:w="960" w:type="dxa"/>
            <w:shd w:val="clear" w:color="auto" w:fill="505050"/>
          </w:tcPr>
          <w:p w14:paraId="25178D9A"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6</w:t>
            </w:r>
          </w:p>
        </w:tc>
        <w:tc>
          <w:tcPr>
            <w:tcW w:w="960" w:type="dxa"/>
            <w:shd w:val="clear" w:color="auto" w:fill="505050"/>
          </w:tcPr>
          <w:p w14:paraId="13A0025F" w14:textId="77777777" w:rsidR="008911C3" w:rsidRPr="008911C3" w:rsidRDefault="008911C3" w:rsidP="008911C3">
            <w:pPr>
              <w:spacing w:after="0" w:line="259" w:lineRule="auto"/>
              <w:jc w:val="center"/>
              <w:rPr>
                <w:rFonts w:ascii="Cambria" w:eastAsia="Calibri" w:hAnsi="Cambria" w:cs="Times New Roman"/>
                <w:b/>
                <w:color w:val="FFFFFF"/>
                <w:kern w:val="0"/>
                <w:sz w:val="16"/>
                <w:szCs w:val="18"/>
                <w14:ligatures w14:val="none"/>
              </w:rPr>
            </w:pPr>
            <w:r w:rsidRPr="008911C3">
              <w:rPr>
                <w:rFonts w:ascii="Cambria" w:eastAsia="Calibri" w:hAnsi="Cambria" w:cs="Times New Roman"/>
                <w:b/>
                <w:color w:val="FFFFFF"/>
                <w:kern w:val="0"/>
                <w:sz w:val="16"/>
                <w:szCs w:val="18"/>
                <w14:ligatures w14:val="none"/>
              </w:rPr>
              <w:t>7</w:t>
            </w:r>
          </w:p>
        </w:tc>
      </w:tr>
      <w:tr w:rsidR="008911C3" w:rsidRPr="008911C3" w14:paraId="13914834" w14:textId="77777777" w:rsidTr="00842AE7">
        <w:tc>
          <w:tcPr>
            <w:tcW w:w="3053" w:type="dxa"/>
          </w:tcPr>
          <w:p w14:paraId="7E7F5ED3" w14:textId="77777777" w:rsidR="008911C3" w:rsidRPr="008911C3" w:rsidRDefault="008911C3" w:rsidP="008911C3">
            <w:pPr>
              <w:spacing w:after="0" w:line="259" w:lineRule="auto"/>
              <w:rPr>
                <w:rFonts w:ascii="Cambria" w:eastAsia="Calibri" w:hAnsi="Cambria" w:cs="Times New Roman"/>
                <w:kern w:val="0"/>
                <w:sz w:val="18"/>
                <w:szCs w:val="18"/>
                <w14:ligatures w14:val="none"/>
              </w:rPr>
            </w:pPr>
            <w:r w:rsidRPr="008911C3">
              <w:rPr>
                <w:rFonts w:ascii="Cambria" w:eastAsia="Calibri" w:hAnsi="Cambria" w:cs="Times New Roman"/>
                <w:kern w:val="0"/>
                <w:sz w:val="18"/>
                <w:szCs w:val="18"/>
                <w14:ligatures w14:val="none"/>
              </w:rPr>
              <w:t>PRIMICI OD FINANCIJSKE IMOVINE</w:t>
            </w:r>
          </w:p>
        </w:tc>
        <w:tc>
          <w:tcPr>
            <w:tcW w:w="1300" w:type="dxa"/>
          </w:tcPr>
          <w:p w14:paraId="7765C30E"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15F8DA69"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06DFBE66"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5097F0C6"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960" w:type="dxa"/>
          </w:tcPr>
          <w:p w14:paraId="6FFCABBA"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960" w:type="dxa"/>
          </w:tcPr>
          <w:p w14:paraId="4B54E991"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r>
      <w:tr w:rsidR="008911C3" w:rsidRPr="008911C3" w14:paraId="43781499" w14:textId="77777777" w:rsidTr="00842AE7">
        <w:tc>
          <w:tcPr>
            <w:tcW w:w="3053" w:type="dxa"/>
          </w:tcPr>
          <w:p w14:paraId="478BB547" w14:textId="77777777" w:rsidR="008911C3" w:rsidRPr="008911C3" w:rsidRDefault="008911C3" w:rsidP="008911C3">
            <w:pPr>
              <w:spacing w:after="0" w:line="259" w:lineRule="auto"/>
              <w:rPr>
                <w:rFonts w:ascii="Cambria" w:eastAsia="Calibri" w:hAnsi="Cambria" w:cs="Times New Roman"/>
                <w:kern w:val="0"/>
                <w:sz w:val="18"/>
                <w:szCs w:val="18"/>
                <w14:ligatures w14:val="none"/>
              </w:rPr>
            </w:pPr>
          </w:p>
        </w:tc>
        <w:tc>
          <w:tcPr>
            <w:tcW w:w="1300" w:type="dxa"/>
          </w:tcPr>
          <w:p w14:paraId="55B63C15"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4B2BE2EC"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6DAD43C9"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2B0E5DDF"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960" w:type="dxa"/>
          </w:tcPr>
          <w:p w14:paraId="6134048F"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960" w:type="dxa"/>
          </w:tcPr>
          <w:p w14:paraId="239FC5E8"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r>
      <w:tr w:rsidR="008911C3" w:rsidRPr="008911C3" w14:paraId="7F1A0D64" w14:textId="77777777" w:rsidTr="00842AE7">
        <w:tc>
          <w:tcPr>
            <w:tcW w:w="3053" w:type="dxa"/>
          </w:tcPr>
          <w:p w14:paraId="70BAF7B6" w14:textId="77777777" w:rsidR="008911C3" w:rsidRPr="008911C3" w:rsidRDefault="008911C3" w:rsidP="008911C3">
            <w:pPr>
              <w:spacing w:after="0" w:line="259" w:lineRule="auto"/>
              <w:rPr>
                <w:rFonts w:ascii="Cambria" w:eastAsia="Calibri" w:hAnsi="Cambria" w:cs="Times New Roman"/>
                <w:kern w:val="0"/>
                <w:sz w:val="18"/>
                <w:szCs w:val="18"/>
                <w14:ligatures w14:val="none"/>
              </w:rPr>
            </w:pPr>
            <w:r w:rsidRPr="008911C3">
              <w:rPr>
                <w:rFonts w:ascii="Cambria" w:eastAsia="Calibri" w:hAnsi="Cambria" w:cs="Times New Roman"/>
                <w:kern w:val="0"/>
                <w:sz w:val="18"/>
                <w:szCs w:val="18"/>
                <w14:ligatures w14:val="none"/>
              </w:rPr>
              <w:t>IZDACI OD FINANCIJSKE IMOVINE</w:t>
            </w:r>
          </w:p>
        </w:tc>
        <w:tc>
          <w:tcPr>
            <w:tcW w:w="1300" w:type="dxa"/>
          </w:tcPr>
          <w:p w14:paraId="4FBE01EB"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475C7780"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41614F41"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4D2A3DB7"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960" w:type="dxa"/>
          </w:tcPr>
          <w:p w14:paraId="688E6BCC"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960" w:type="dxa"/>
          </w:tcPr>
          <w:p w14:paraId="3ACA548A"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r>
      <w:tr w:rsidR="008911C3" w:rsidRPr="008911C3" w14:paraId="755D8289" w14:textId="77777777" w:rsidTr="00842AE7">
        <w:tc>
          <w:tcPr>
            <w:tcW w:w="3053" w:type="dxa"/>
          </w:tcPr>
          <w:p w14:paraId="2580BEAC" w14:textId="77777777" w:rsidR="008911C3" w:rsidRPr="008911C3" w:rsidRDefault="008911C3" w:rsidP="008911C3">
            <w:pPr>
              <w:spacing w:after="0" w:line="259" w:lineRule="auto"/>
              <w:rPr>
                <w:rFonts w:ascii="Cambria" w:eastAsia="Calibri" w:hAnsi="Cambria" w:cs="Times New Roman"/>
                <w:kern w:val="0"/>
                <w:sz w:val="18"/>
                <w:szCs w:val="18"/>
                <w14:ligatures w14:val="none"/>
              </w:rPr>
            </w:pPr>
          </w:p>
        </w:tc>
        <w:tc>
          <w:tcPr>
            <w:tcW w:w="1300" w:type="dxa"/>
          </w:tcPr>
          <w:p w14:paraId="571FA460"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73F1D32F"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1F3FA9E3"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1300" w:type="dxa"/>
          </w:tcPr>
          <w:p w14:paraId="68652E06"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960" w:type="dxa"/>
          </w:tcPr>
          <w:p w14:paraId="0CA37DBD"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c>
          <w:tcPr>
            <w:tcW w:w="960" w:type="dxa"/>
          </w:tcPr>
          <w:p w14:paraId="771B822A" w14:textId="77777777" w:rsidR="008911C3" w:rsidRPr="008911C3" w:rsidRDefault="008911C3" w:rsidP="008911C3">
            <w:pPr>
              <w:spacing w:after="0" w:line="259" w:lineRule="auto"/>
              <w:jc w:val="right"/>
              <w:rPr>
                <w:rFonts w:ascii="Cambria" w:eastAsia="Calibri" w:hAnsi="Cambria" w:cs="Times New Roman"/>
                <w:kern w:val="0"/>
                <w:sz w:val="18"/>
                <w:szCs w:val="18"/>
                <w14:ligatures w14:val="none"/>
              </w:rPr>
            </w:pPr>
          </w:p>
        </w:tc>
      </w:tr>
    </w:tbl>
    <w:p w14:paraId="1F65B696" w14:textId="77777777" w:rsidR="008911C3" w:rsidRPr="008911C3" w:rsidRDefault="008911C3" w:rsidP="008911C3">
      <w:pPr>
        <w:spacing w:after="0" w:line="259" w:lineRule="auto"/>
        <w:rPr>
          <w:rFonts w:ascii="Cambria" w:eastAsia="Calibri" w:hAnsi="Cambria" w:cs="Times New Roman"/>
          <w:kern w:val="0"/>
          <w:sz w:val="18"/>
          <w:szCs w:val="18"/>
          <w14:ligatures w14:val="none"/>
        </w:rPr>
      </w:pPr>
    </w:p>
    <w:p w14:paraId="1C1A52DD" w14:textId="77777777" w:rsidR="008911C3" w:rsidRPr="008911C3" w:rsidRDefault="008911C3" w:rsidP="008911C3">
      <w:pPr>
        <w:spacing w:after="0" w:line="259" w:lineRule="auto"/>
        <w:rPr>
          <w:rFonts w:ascii="Cambria" w:eastAsia="Calibri" w:hAnsi="Cambria" w:cs="Times New Roman"/>
          <w:b/>
          <w:bCs/>
          <w:kern w:val="0"/>
          <w:sz w:val="20"/>
          <w:szCs w:val="20"/>
          <w14:ligatures w14:val="none"/>
        </w:rPr>
      </w:pPr>
    </w:p>
    <w:p w14:paraId="38E9AEDE" w14:textId="77777777" w:rsidR="008911C3" w:rsidRPr="008911C3" w:rsidRDefault="008911C3" w:rsidP="008911C3">
      <w:pPr>
        <w:spacing w:line="259" w:lineRule="auto"/>
        <w:rPr>
          <w:rFonts w:ascii="Cambria" w:eastAsia="Calibri" w:hAnsi="Cambria" w:cs="Calibri"/>
          <w:kern w:val="0"/>
          <w:sz w:val="24"/>
          <w:szCs w:val="24"/>
          <w14:ligatures w14:val="none"/>
        </w:rPr>
      </w:pPr>
    </w:p>
    <w:p w14:paraId="77E65888" w14:textId="77777777" w:rsidR="008911C3" w:rsidRPr="008911C3" w:rsidRDefault="008911C3" w:rsidP="008911C3">
      <w:pPr>
        <w:spacing w:line="259" w:lineRule="auto"/>
        <w:rPr>
          <w:rFonts w:ascii="Cambria" w:eastAsia="Calibri" w:hAnsi="Cambria" w:cs="Calibri"/>
          <w:kern w:val="0"/>
          <w:sz w:val="24"/>
          <w:szCs w:val="24"/>
          <w14:ligatures w14:val="none"/>
        </w:rPr>
        <w:sectPr w:rsidR="008911C3" w:rsidRPr="008911C3" w:rsidSect="008911C3">
          <w:footerReference w:type="default" r:id="rId10"/>
          <w:pgSz w:w="11906" w:h="16838"/>
          <w:pgMar w:top="851" w:right="707" w:bottom="851" w:left="1134" w:header="708" w:footer="278" w:gutter="0"/>
          <w:cols w:space="708"/>
          <w:docGrid w:linePitch="360"/>
        </w:sectPr>
      </w:pPr>
    </w:p>
    <w:p w14:paraId="5ADF4A19" w14:textId="77777777" w:rsidR="008911C3" w:rsidRPr="008911C3" w:rsidRDefault="008911C3" w:rsidP="008911C3">
      <w:pPr>
        <w:spacing w:line="259" w:lineRule="auto"/>
        <w:rPr>
          <w:rFonts w:ascii="Cambria" w:eastAsia="Calibri" w:hAnsi="Cambria" w:cs="Times New Roman"/>
          <w:b/>
          <w:bCs/>
          <w:kern w:val="0"/>
          <w14:ligatures w14:val="none"/>
        </w:rPr>
      </w:pPr>
    </w:p>
    <w:p w14:paraId="432A821D" w14:textId="77777777" w:rsidR="008911C3" w:rsidRPr="008911C3" w:rsidRDefault="008911C3" w:rsidP="008911C3">
      <w:pPr>
        <w:spacing w:line="259" w:lineRule="auto"/>
        <w:jc w:val="center"/>
        <w:rPr>
          <w:rFonts w:ascii="Cambria" w:eastAsia="Calibri" w:hAnsi="Cambria" w:cs="Times New Roman"/>
          <w:b/>
          <w:bCs/>
          <w:kern w:val="0"/>
          <w:sz w:val="28"/>
          <w:szCs w:val="28"/>
          <w14:ligatures w14:val="none"/>
        </w:rPr>
      </w:pPr>
      <w:r w:rsidRPr="008911C3">
        <w:rPr>
          <w:rFonts w:ascii="Cambria" w:eastAsia="Calibri" w:hAnsi="Cambria" w:cs="Times New Roman"/>
          <w:b/>
          <w:bCs/>
          <w:kern w:val="0"/>
          <w:sz w:val="28"/>
          <w:szCs w:val="28"/>
          <w14:ligatures w14:val="none"/>
        </w:rPr>
        <w:t>II. POSEBNI DIO</w:t>
      </w:r>
    </w:p>
    <w:p w14:paraId="50CE74FD" w14:textId="77777777" w:rsidR="008911C3" w:rsidRPr="008911C3" w:rsidRDefault="008911C3" w:rsidP="008911C3">
      <w:pPr>
        <w:spacing w:line="259" w:lineRule="auto"/>
        <w:jc w:val="center"/>
        <w:rPr>
          <w:rFonts w:ascii="Cambria" w:eastAsia="Calibri" w:hAnsi="Cambria" w:cs="Times New Roman"/>
          <w:b/>
          <w:bCs/>
          <w:kern w:val="0"/>
          <w14:ligatures w14:val="none"/>
        </w:rPr>
      </w:pPr>
      <w:r w:rsidRPr="008911C3">
        <w:rPr>
          <w:rFonts w:ascii="Cambria" w:eastAsia="Calibri" w:hAnsi="Cambria" w:cs="Times New Roman"/>
          <w:b/>
          <w:bCs/>
          <w:kern w:val="0"/>
          <w:sz w:val="24"/>
          <w:szCs w:val="24"/>
          <w14:ligatures w14:val="none"/>
        </w:rPr>
        <w:t>Članak</w:t>
      </w:r>
      <w:r w:rsidRPr="008911C3">
        <w:rPr>
          <w:rFonts w:ascii="Cambria" w:eastAsia="Calibri" w:hAnsi="Cambria" w:cs="Times New Roman"/>
          <w:b/>
          <w:bCs/>
          <w:kern w:val="0"/>
          <w14:ligatures w14:val="none"/>
        </w:rPr>
        <w:t xml:space="preserve"> 5.</w:t>
      </w:r>
    </w:p>
    <w:p w14:paraId="1B6B01AD" w14:textId="77777777" w:rsidR="008911C3" w:rsidRPr="008911C3" w:rsidRDefault="008911C3" w:rsidP="008911C3">
      <w:pPr>
        <w:spacing w:line="259" w:lineRule="auto"/>
        <w:jc w:val="center"/>
        <w:rPr>
          <w:rFonts w:ascii="Cambria" w:eastAsia="Calibri" w:hAnsi="Cambria" w:cs="Times New Roman"/>
          <w:b/>
          <w:bCs/>
          <w:kern w:val="0"/>
          <w14:ligatures w14:val="none"/>
        </w:rPr>
      </w:pPr>
    </w:p>
    <w:p w14:paraId="732C15AC" w14:textId="77777777" w:rsidR="008911C3" w:rsidRPr="008911C3" w:rsidRDefault="008911C3" w:rsidP="008911C3">
      <w:pPr>
        <w:spacing w:line="259" w:lineRule="auto"/>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Posebni dio proračuna sadrži:</w:t>
      </w:r>
    </w:p>
    <w:p w14:paraId="7D4860CA" w14:textId="77777777" w:rsidR="008911C3" w:rsidRPr="008911C3" w:rsidRDefault="008911C3" w:rsidP="008911C3">
      <w:pPr>
        <w:numPr>
          <w:ilvl w:val="0"/>
          <w:numId w:val="9"/>
        </w:numPr>
        <w:spacing w:line="259" w:lineRule="auto"/>
        <w:contextualSpacing/>
        <w:rPr>
          <w:rFonts w:ascii="Cambria" w:eastAsia="Calibri" w:hAnsi="Cambria" w:cs="Calibri"/>
          <w:kern w:val="0"/>
          <w:sz w:val="24"/>
          <w:szCs w:val="24"/>
          <w14:ligatures w14:val="none"/>
        </w:rPr>
      </w:pPr>
      <w:r w:rsidRPr="008911C3">
        <w:rPr>
          <w:rFonts w:ascii="Cambria" w:eastAsia="Calibri" w:hAnsi="Cambria" w:cs="Calibri"/>
          <w:kern w:val="0"/>
          <w:sz w:val="24"/>
          <w:szCs w:val="24"/>
          <w14:ligatures w14:val="none"/>
        </w:rPr>
        <w:t>izvršenje po organizacijskoj klasifikaciji,</w:t>
      </w:r>
    </w:p>
    <w:p w14:paraId="5CB62895" w14:textId="77777777" w:rsidR="008911C3" w:rsidRPr="008911C3" w:rsidRDefault="008911C3" w:rsidP="008911C3">
      <w:pPr>
        <w:numPr>
          <w:ilvl w:val="0"/>
          <w:numId w:val="9"/>
        </w:numPr>
        <w:spacing w:line="259" w:lineRule="auto"/>
        <w:contextualSpacing/>
        <w:rPr>
          <w:rFonts w:ascii="Cambria" w:eastAsia="Calibri" w:hAnsi="Cambria" w:cs="Calibri"/>
          <w:kern w:val="0"/>
          <w:sz w:val="28"/>
          <w:szCs w:val="28"/>
          <w14:ligatures w14:val="none"/>
        </w:rPr>
      </w:pPr>
      <w:r w:rsidRPr="008911C3">
        <w:rPr>
          <w:rFonts w:ascii="Cambria" w:eastAsia="Calibri" w:hAnsi="Cambria" w:cs="Calibri"/>
          <w:kern w:val="0"/>
          <w:sz w:val="24"/>
          <w:szCs w:val="24"/>
          <w14:ligatures w14:val="none"/>
        </w:rPr>
        <w:t>izvršenje po programskoj klasifikaciji.</w:t>
      </w:r>
    </w:p>
    <w:p w14:paraId="533FB811" w14:textId="77777777" w:rsidR="008911C3" w:rsidRPr="008911C3" w:rsidRDefault="008911C3" w:rsidP="008911C3">
      <w:pPr>
        <w:tabs>
          <w:tab w:val="center" w:pos="5032"/>
        </w:tabs>
        <w:spacing w:line="259" w:lineRule="auto"/>
        <w:rPr>
          <w:rFonts w:ascii="Cambria" w:eastAsia="Calibri" w:hAnsi="Cambria" w:cs="Times New Roman"/>
          <w:b/>
          <w:bCs/>
          <w:kern w:val="0"/>
          <w14:ligatures w14:val="none"/>
        </w:rPr>
      </w:pPr>
      <w:r w:rsidRPr="008911C3">
        <w:rPr>
          <w:rFonts w:ascii="Cambria" w:eastAsia="Calibri" w:hAnsi="Cambria" w:cs="Times New Roman"/>
          <w:b/>
          <w:bCs/>
          <w:kern w:val="0"/>
          <w14:ligatures w14:val="none"/>
        </w:rPr>
        <w:tab/>
      </w:r>
    </w:p>
    <w:p w14:paraId="4E853925" w14:textId="77777777" w:rsidR="008911C3" w:rsidRPr="008911C3" w:rsidRDefault="008911C3" w:rsidP="008911C3">
      <w:pPr>
        <w:spacing w:line="259" w:lineRule="auto"/>
        <w:jc w:val="center"/>
        <w:rPr>
          <w:rFonts w:ascii="Cambria" w:eastAsia="Calibri" w:hAnsi="Cambria" w:cs="Times New Roman"/>
          <w:b/>
          <w:bCs/>
          <w:kern w:val="0"/>
          <w14:ligatures w14:val="none"/>
        </w:rPr>
      </w:pPr>
    </w:p>
    <w:p w14:paraId="67EE1987" w14:textId="77777777" w:rsidR="008911C3" w:rsidRPr="008911C3" w:rsidRDefault="008911C3" w:rsidP="008911C3">
      <w:pPr>
        <w:spacing w:after="0" w:line="259" w:lineRule="auto"/>
        <w:jc w:val="both"/>
        <w:rPr>
          <w:rFonts w:ascii="Cambria" w:eastAsia="Calibri" w:hAnsi="Cambria" w:cs="Times New Roman"/>
          <w:b/>
          <w:bCs/>
          <w:kern w:val="0"/>
          <w14:ligatures w14:val="none"/>
        </w:rPr>
      </w:pPr>
      <w:r w:rsidRPr="008911C3">
        <w:rPr>
          <w:rFonts w:ascii="Cambria" w:eastAsia="Calibri" w:hAnsi="Cambria" w:cs="Times New Roman"/>
          <w:b/>
          <w:bCs/>
          <w:kern w:val="0"/>
          <w14:ligatures w14:val="none"/>
        </w:rPr>
        <w:t>ORGANIZACIJSKA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8911C3" w:rsidRPr="008911C3" w14:paraId="1E906C7D" w14:textId="77777777" w:rsidTr="00842AE7">
        <w:tc>
          <w:tcPr>
            <w:tcW w:w="4353" w:type="dxa"/>
            <w:shd w:val="clear" w:color="auto" w:fill="505050"/>
          </w:tcPr>
          <w:p w14:paraId="34564F1F"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OZNAKA I OPIS</w:t>
            </w:r>
          </w:p>
        </w:tc>
        <w:tc>
          <w:tcPr>
            <w:tcW w:w="1300" w:type="dxa"/>
            <w:shd w:val="clear" w:color="auto" w:fill="505050"/>
          </w:tcPr>
          <w:p w14:paraId="6E26347F"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4AB8DCFA"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310251F1"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410E4C57"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4/2</w:t>
            </w:r>
          </w:p>
        </w:tc>
        <w:tc>
          <w:tcPr>
            <w:tcW w:w="960" w:type="dxa"/>
            <w:shd w:val="clear" w:color="auto" w:fill="505050"/>
          </w:tcPr>
          <w:p w14:paraId="5C936B83"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4/3</w:t>
            </w:r>
          </w:p>
        </w:tc>
      </w:tr>
      <w:tr w:rsidR="008911C3" w:rsidRPr="008911C3" w14:paraId="6829211C" w14:textId="77777777" w:rsidTr="00842AE7">
        <w:tc>
          <w:tcPr>
            <w:tcW w:w="4353" w:type="dxa"/>
            <w:shd w:val="clear" w:color="auto" w:fill="505050"/>
          </w:tcPr>
          <w:p w14:paraId="259EC078"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564A72E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0126709F"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3ABB246E"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960" w:type="dxa"/>
            <w:shd w:val="clear" w:color="auto" w:fill="505050"/>
          </w:tcPr>
          <w:p w14:paraId="3871714B"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73142DAC"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r>
      <w:tr w:rsidR="008911C3" w:rsidRPr="008911C3" w14:paraId="266A6CB1" w14:textId="77777777" w:rsidTr="00842AE7">
        <w:trPr>
          <w:trHeight w:val="400"/>
        </w:trPr>
        <w:tc>
          <w:tcPr>
            <w:tcW w:w="4353" w:type="dxa"/>
            <w:shd w:val="clear" w:color="auto" w:fill="FFC000"/>
            <w:vAlign w:val="center"/>
          </w:tcPr>
          <w:p w14:paraId="0CE8124E"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RAZDJEL 001 PREDSTAVNIČKO I IZVRŠNO TIJELO</w:t>
            </w:r>
          </w:p>
        </w:tc>
        <w:tc>
          <w:tcPr>
            <w:tcW w:w="1300" w:type="dxa"/>
            <w:shd w:val="clear" w:color="auto" w:fill="FFC000"/>
            <w:vAlign w:val="center"/>
          </w:tcPr>
          <w:p w14:paraId="3E12F9B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99.453,01</w:t>
            </w:r>
          </w:p>
        </w:tc>
        <w:tc>
          <w:tcPr>
            <w:tcW w:w="1300" w:type="dxa"/>
            <w:shd w:val="clear" w:color="auto" w:fill="FFC000"/>
            <w:vAlign w:val="center"/>
          </w:tcPr>
          <w:p w14:paraId="790321A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99.453,01</w:t>
            </w:r>
          </w:p>
        </w:tc>
        <w:tc>
          <w:tcPr>
            <w:tcW w:w="1300" w:type="dxa"/>
            <w:shd w:val="clear" w:color="auto" w:fill="FFC000"/>
            <w:vAlign w:val="center"/>
          </w:tcPr>
          <w:p w14:paraId="082F99C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95.665,63</w:t>
            </w:r>
          </w:p>
        </w:tc>
        <w:tc>
          <w:tcPr>
            <w:tcW w:w="960" w:type="dxa"/>
            <w:shd w:val="clear" w:color="auto" w:fill="FFC000"/>
            <w:vAlign w:val="center"/>
          </w:tcPr>
          <w:p w14:paraId="252C30E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96,19%</w:t>
            </w:r>
          </w:p>
        </w:tc>
        <w:tc>
          <w:tcPr>
            <w:tcW w:w="960" w:type="dxa"/>
            <w:shd w:val="clear" w:color="auto" w:fill="FFC000"/>
            <w:vAlign w:val="center"/>
          </w:tcPr>
          <w:p w14:paraId="2B5CE92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96,19%</w:t>
            </w:r>
          </w:p>
        </w:tc>
      </w:tr>
      <w:tr w:rsidR="008911C3" w:rsidRPr="008911C3" w14:paraId="64A1AD7B" w14:textId="77777777" w:rsidTr="00842AE7">
        <w:tc>
          <w:tcPr>
            <w:tcW w:w="4353" w:type="dxa"/>
          </w:tcPr>
          <w:p w14:paraId="5BD89A1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GLAVA 00101 PREDSTAVNIČKO I IZVRŠNO TIJELO</w:t>
            </w:r>
          </w:p>
        </w:tc>
        <w:tc>
          <w:tcPr>
            <w:tcW w:w="1300" w:type="dxa"/>
          </w:tcPr>
          <w:p w14:paraId="1F9D46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99.453,01</w:t>
            </w:r>
          </w:p>
        </w:tc>
        <w:tc>
          <w:tcPr>
            <w:tcW w:w="1300" w:type="dxa"/>
          </w:tcPr>
          <w:p w14:paraId="6F9C8E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99.453,01</w:t>
            </w:r>
          </w:p>
        </w:tc>
        <w:tc>
          <w:tcPr>
            <w:tcW w:w="1300" w:type="dxa"/>
          </w:tcPr>
          <w:p w14:paraId="6403F2D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95.665,63</w:t>
            </w:r>
          </w:p>
        </w:tc>
        <w:tc>
          <w:tcPr>
            <w:tcW w:w="960" w:type="dxa"/>
          </w:tcPr>
          <w:p w14:paraId="06878D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96,19%</w:t>
            </w:r>
          </w:p>
        </w:tc>
        <w:tc>
          <w:tcPr>
            <w:tcW w:w="960" w:type="dxa"/>
          </w:tcPr>
          <w:p w14:paraId="1940C3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96,19%</w:t>
            </w:r>
          </w:p>
        </w:tc>
      </w:tr>
      <w:tr w:rsidR="008911C3" w:rsidRPr="008911C3" w14:paraId="2E4CCCF2" w14:textId="77777777" w:rsidTr="00842AE7">
        <w:trPr>
          <w:trHeight w:val="400"/>
        </w:trPr>
        <w:tc>
          <w:tcPr>
            <w:tcW w:w="4353" w:type="dxa"/>
            <w:shd w:val="clear" w:color="auto" w:fill="FFC000"/>
            <w:vAlign w:val="center"/>
          </w:tcPr>
          <w:p w14:paraId="29892BA4"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RAZDJEL 002 JEDINSTVENI UPRAVNI ODJEL</w:t>
            </w:r>
          </w:p>
        </w:tc>
        <w:tc>
          <w:tcPr>
            <w:tcW w:w="1300" w:type="dxa"/>
            <w:shd w:val="clear" w:color="auto" w:fill="FFC000"/>
            <w:vAlign w:val="center"/>
          </w:tcPr>
          <w:p w14:paraId="0E5BF1E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1.664.025,23</w:t>
            </w:r>
          </w:p>
        </w:tc>
        <w:tc>
          <w:tcPr>
            <w:tcW w:w="1300" w:type="dxa"/>
            <w:shd w:val="clear" w:color="auto" w:fill="FFC000"/>
            <w:vAlign w:val="center"/>
          </w:tcPr>
          <w:p w14:paraId="785BA45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1.664.025,23</w:t>
            </w:r>
          </w:p>
        </w:tc>
        <w:tc>
          <w:tcPr>
            <w:tcW w:w="1300" w:type="dxa"/>
            <w:shd w:val="clear" w:color="auto" w:fill="FFC000"/>
            <w:vAlign w:val="center"/>
          </w:tcPr>
          <w:p w14:paraId="6EBBDE9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1.218.027,58</w:t>
            </w:r>
          </w:p>
        </w:tc>
        <w:tc>
          <w:tcPr>
            <w:tcW w:w="960" w:type="dxa"/>
            <w:shd w:val="clear" w:color="auto" w:fill="FFC000"/>
            <w:vAlign w:val="center"/>
          </w:tcPr>
          <w:p w14:paraId="385729F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73,20%</w:t>
            </w:r>
          </w:p>
        </w:tc>
        <w:tc>
          <w:tcPr>
            <w:tcW w:w="960" w:type="dxa"/>
            <w:shd w:val="clear" w:color="auto" w:fill="FFC000"/>
            <w:vAlign w:val="center"/>
          </w:tcPr>
          <w:p w14:paraId="02F28E6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73,20%</w:t>
            </w:r>
          </w:p>
        </w:tc>
      </w:tr>
      <w:tr w:rsidR="008911C3" w:rsidRPr="008911C3" w14:paraId="44AF289E" w14:textId="77777777" w:rsidTr="00842AE7">
        <w:tc>
          <w:tcPr>
            <w:tcW w:w="4353" w:type="dxa"/>
          </w:tcPr>
          <w:p w14:paraId="535F321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GLAVA 00201 JEDINSTVENI UPRAVNI ODJEL</w:t>
            </w:r>
          </w:p>
        </w:tc>
        <w:tc>
          <w:tcPr>
            <w:tcW w:w="1300" w:type="dxa"/>
          </w:tcPr>
          <w:p w14:paraId="061256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1.664.025,23</w:t>
            </w:r>
          </w:p>
        </w:tc>
        <w:tc>
          <w:tcPr>
            <w:tcW w:w="1300" w:type="dxa"/>
          </w:tcPr>
          <w:p w14:paraId="089FA9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1.664.025,23</w:t>
            </w:r>
          </w:p>
        </w:tc>
        <w:tc>
          <w:tcPr>
            <w:tcW w:w="1300" w:type="dxa"/>
          </w:tcPr>
          <w:p w14:paraId="70442C1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1.218.027,58</w:t>
            </w:r>
          </w:p>
        </w:tc>
        <w:tc>
          <w:tcPr>
            <w:tcW w:w="960" w:type="dxa"/>
          </w:tcPr>
          <w:p w14:paraId="025D7A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73,20%</w:t>
            </w:r>
          </w:p>
        </w:tc>
        <w:tc>
          <w:tcPr>
            <w:tcW w:w="960" w:type="dxa"/>
          </w:tcPr>
          <w:p w14:paraId="573FC6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73,20%</w:t>
            </w:r>
          </w:p>
        </w:tc>
      </w:tr>
      <w:tr w:rsidR="008911C3" w:rsidRPr="008911C3" w14:paraId="73608AC4" w14:textId="77777777" w:rsidTr="00842AE7">
        <w:tc>
          <w:tcPr>
            <w:tcW w:w="4353" w:type="dxa"/>
            <w:shd w:val="clear" w:color="auto" w:fill="505050"/>
          </w:tcPr>
          <w:p w14:paraId="0EB61982" w14:textId="77777777" w:rsidR="008911C3" w:rsidRPr="008911C3" w:rsidRDefault="008911C3" w:rsidP="008911C3">
            <w:pPr>
              <w:spacing w:after="0" w:line="259" w:lineRule="auto"/>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UKUPNO RASHODI</w:t>
            </w:r>
          </w:p>
        </w:tc>
        <w:tc>
          <w:tcPr>
            <w:tcW w:w="1300" w:type="dxa"/>
            <w:shd w:val="clear" w:color="auto" w:fill="505050"/>
          </w:tcPr>
          <w:p w14:paraId="7AFD371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5F3837CA"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0AC11BB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1.313.693,21</w:t>
            </w:r>
          </w:p>
        </w:tc>
        <w:tc>
          <w:tcPr>
            <w:tcW w:w="960" w:type="dxa"/>
            <w:shd w:val="clear" w:color="auto" w:fill="505050"/>
          </w:tcPr>
          <w:p w14:paraId="2D514BC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74,49%</w:t>
            </w:r>
          </w:p>
        </w:tc>
        <w:tc>
          <w:tcPr>
            <w:tcW w:w="960" w:type="dxa"/>
            <w:shd w:val="clear" w:color="auto" w:fill="505050"/>
          </w:tcPr>
          <w:p w14:paraId="22D57E71"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74,49%</w:t>
            </w:r>
          </w:p>
        </w:tc>
      </w:tr>
    </w:tbl>
    <w:p w14:paraId="59B8799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151E51FB" w14:textId="77777777" w:rsidR="008911C3" w:rsidRPr="008911C3" w:rsidRDefault="008911C3" w:rsidP="008911C3">
      <w:pPr>
        <w:spacing w:after="0" w:line="259" w:lineRule="auto"/>
        <w:jc w:val="both"/>
        <w:rPr>
          <w:rFonts w:ascii="Cambria" w:eastAsia="Calibri" w:hAnsi="Cambria" w:cs="Times New Roman"/>
          <w:kern w:val="0"/>
          <w14:ligatures w14:val="none"/>
        </w:rPr>
      </w:pPr>
    </w:p>
    <w:p w14:paraId="473BCAC6" w14:textId="77777777" w:rsidR="008911C3" w:rsidRPr="008911C3" w:rsidRDefault="008911C3" w:rsidP="008911C3">
      <w:pPr>
        <w:spacing w:after="0" w:line="259" w:lineRule="auto"/>
        <w:jc w:val="both"/>
        <w:rPr>
          <w:rFonts w:ascii="Cambria" w:eastAsia="Calibri" w:hAnsi="Cambria" w:cs="Times New Roman"/>
          <w:b/>
          <w:bCs/>
          <w:kern w:val="0"/>
          <w14:ligatures w14:val="none"/>
        </w:rPr>
      </w:pPr>
      <w:r w:rsidRPr="008911C3">
        <w:rPr>
          <w:rFonts w:ascii="Cambria" w:eastAsia="Calibri" w:hAnsi="Cambria" w:cs="Times New Roman"/>
          <w:b/>
          <w:bCs/>
          <w:kern w:val="0"/>
          <w14:ligatures w14:val="none"/>
        </w:rPr>
        <w:t>PROGRAMSKA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8911C3" w:rsidRPr="008911C3" w14:paraId="569518D0" w14:textId="77777777" w:rsidTr="00842AE7">
        <w:tc>
          <w:tcPr>
            <w:tcW w:w="4353" w:type="dxa"/>
            <w:shd w:val="clear" w:color="auto" w:fill="505050"/>
          </w:tcPr>
          <w:p w14:paraId="5BDED76F"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OZNAKA I OPIS</w:t>
            </w:r>
          </w:p>
        </w:tc>
        <w:tc>
          <w:tcPr>
            <w:tcW w:w="1300" w:type="dxa"/>
            <w:shd w:val="clear" w:color="auto" w:fill="505050"/>
          </w:tcPr>
          <w:p w14:paraId="0EFB9E6F"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II. IZMJENE I DOPUNE ZA 2025.G.</w:t>
            </w:r>
          </w:p>
        </w:tc>
        <w:tc>
          <w:tcPr>
            <w:tcW w:w="1300" w:type="dxa"/>
            <w:shd w:val="clear" w:color="auto" w:fill="505050"/>
          </w:tcPr>
          <w:p w14:paraId="65F9CB62"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TEKUĆI PLAN ZA 2025.G.</w:t>
            </w:r>
          </w:p>
        </w:tc>
        <w:tc>
          <w:tcPr>
            <w:tcW w:w="1300" w:type="dxa"/>
            <w:shd w:val="clear" w:color="auto" w:fill="505050"/>
          </w:tcPr>
          <w:p w14:paraId="3AFC5E3F"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OSTVARENJE DO 31.12.2025.</w:t>
            </w:r>
          </w:p>
        </w:tc>
        <w:tc>
          <w:tcPr>
            <w:tcW w:w="960" w:type="dxa"/>
            <w:shd w:val="clear" w:color="auto" w:fill="505050"/>
          </w:tcPr>
          <w:p w14:paraId="7EB86316"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4/2</w:t>
            </w:r>
          </w:p>
        </w:tc>
        <w:tc>
          <w:tcPr>
            <w:tcW w:w="960" w:type="dxa"/>
            <w:shd w:val="clear" w:color="auto" w:fill="505050"/>
          </w:tcPr>
          <w:p w14:paraId="02BE38C9"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INDEKS 4/3</w:t>
            </w:r>
          </w:p>
        </w:tc>
      </w:tr>
      <w:tr w:rsidR="008911C3" w:rsidRPr="008911C3" w14:paraId="364ABD32" w14:textId="77777777" w:rsidTr="00842AE7">
        <w:tc>
          <w:tcPr>
            <w:tcW w:w="4353" w:type="dxa"/>
            <w:shd w:val="clear" w:color="auto" w:fill="505050"/>
          </w:tcPr>
          <w:p w14:paraId="30E5BA55"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w:t>
            </w:r>
          </w:p>
        </w:tc>
        <w:tc>
          <w:tcPr>
            <w:tcW w:w="1300" w:type="dxa"/>
            <w:shd w:val="clear" w:color="auto" w:fill="505050"/>
          </w:tcPr>
          <w:p w14:paraId="782A2664"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2</w:t>
            </w:r>
          </w:p>
        </w:tc>
        <w:tc>
          <w:tcPr>
            <w:tcW w:w="1300" w:type="dxa"/>
            <w:shd w:val="clear" w:color="auto" w:fill="505050"/>
          </w:tcPr>
          <w:p w14:paraId="040FD087"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3</w:t>
            </w:r>
          </w:p>
        </w:tc>
        <w:tc>
          <w:tcPr>
            <w:tcW w:w="1300" w:type="dxa"/>
            <w:shd w:val="clear" w:color="auto" w:fill="505050"/>
          </w:tcPr>
          <w:p w14:paraId="6DBF8ACE"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4</w:t>
            </w:r>
          </w:p>
        </w:tc>
        <w:tc>
          <w:tcPr>
            <w:tcW w:w="960" w:type="dxa"/>
            <w:shd w:val="clear" w:color="auto" w:fill="505050"/>
          </w:tcPr>
          <w:p w14:paraId="683CF0C7"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5</w:t>
            </w:r>
          </w:p>
        </w:tc>
        <w:tc>
          <w:tcPr>
            <w:tcW w:w="960" w:type="dxa"/>
            <w:shd w:val="clear" w:color="auto" w:fill="505050"/>
          </w:tcPr>
          <w:p w14:paraId="04EDEA86" w14:textId="77777777" w:rsidR="008911C3" w:rsidRPr="008911C3" w:rsidRDefault="008911C3" w:rsidP="008911C3">
            <w:pPr>
              <w:spacing w:after="0" w:line="259" w:lineRule="auto"/>
              <w:jc w:val="center"/>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6</w:t>
            </w:r>
          </w:p>
        </w:tc>
      </w:tr>
      <w:tr w:rsidR="008911C3" w:rsidRPr="008911C3" w14:paraId="24DD3EFE" w14:textId="77777777" w:rsidTr="00842AE7">
        <w:trPr>
          <w:trHeight w:val="400"/>
        </w:trPr>
        <w:tc>
          <w:tcPr>
            <w:tcW w:w="4353" w:type="dxa"/>
            <w:shd w:val="clear" w:color="auto" w:fill="FFC000"/>
            <w:vAlign w:val="center"/>
          </w:tcPr>
          <w:p w14:paraId="6C48E893"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RAZDJEL 001 PREDSTAVNIČKO I IZVRŠNO TIJELO</w:t>
            </w:r>
          </w:p>
        </w:tc>
        <w:tc>
          <w:tcPr>
            <w:tcW w:w="1300" w:type="dxa"/>
            <w:shd w:val="clear" w:color="auto" w:fill="FFC000"/>
            <w:vAlign w:val="center"/>
          </w:tcPr>
          <w:p w14:paraId="440F3F3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99.453,01</w:t>
            </w:r>
          </w:p>
        </w:tc>
        <w:tc>
          <w:tcPr>
            <w:tcW w:w="1300" w:type="dxa"/>
            <w:shd w:val="clear" w:color="auto" w:fill="FFC000"/>
            <w:vAlign w:val="center"/>
          </w:tcPr>
          <w:p w14:paraId="17F83B4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99.453,01</w:t>
            </w:r>
          </w:p>
        </w:tc>
        <w:tc>
          <w:tcPr>
            <w:tcW w:w="1300" w:type="dxa"/>
            <w:shd w:val="clear" w:color="auto" w:fill="FFC000"/>
            <w:vAlign w:val="center"/>
          </w:tcPr>
          <w:p w14:paraId="2907E68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95.665,63</w:t>
            </w:r>
          </w:p>
        </w:tc>
        <w:tc>
          <w:tcPr>
            <w:tcW w:w="960" w:type="dxa"/>
            <w:shd w:val="clear" w:color="auto" w:fill="FFC000"/>
            <w:vAlign w:val="center"/>
          </w:tcPr>
          <w:p w14:paraId="2F23453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96,19%</w:t>
            </w:r>
          </w:p>
        </w:tc>
        <w:tc>
          <w:tcPr>
            <w:tcW w:w="960" w:type="dxa"/>
            <w:shd w:val="clear" w:color="auto" w:fill="FFC000"/>
            <w:vAlign w:val="center"/>
          </w:tcPr>
          <w:p w14:paraId="77236B6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96,19%</w:t>
            </w:r>
          </w:p>
        </w:tc>
      </w:tr>
      <w:tr w:rsidR="008911C3" w:rsidRPr="008911C3" w14:paraId="3A4C42CA" w14:textId="77777777" w:rsidTr="00842AE7">
        <w:trPr>
          <w:trHeight w:val="400"/>
        </w:trPr>
        <w:tc>
          <w:tcPr>
            <w:tcW w:w="4353" w:type="dxa"/>
            <w:shd w:val="clear" w:color="auto" w:fill="FFC000"/>
            <w:vAlign w:val="center"/>
          </w:tcPr>
          <w:p w14:paraId="56C65CA1"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GLAVA 00101 PREDSTAVNIČKO I IZVRŠNO TIJELO</w:t>
            </w:r>
          </w:p>
        </w:tc>
        <w:tc>
          <w:tcPr>
            <w:tcW w:w="1300" w:type="dxa"/>
            <w:shd w:val="clear" w:color="auto" w:fill="FFC000"/>
            <w:vAlign w:val="center"/>
          </w:tcPr>
          <w:p w14:paraId="12DC7BD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99.453,01</w:t>
            </w:r>
          </w:p>
        </w:tc>
        <w:tc>
          <w:tcPr>
            <w:tcW w:w="1300" w:type="dxa"/>
            <w:shd w:val="clear" w:color="auto" w:fill="FFC000"/>
            <w:vAlign w:val="center"/>
          </w:tcPr>
          <w:p w14:paraId="2F87711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99.453,01</w:t>
            </w:r>
          </w:p>
        </w:tc>
        <w:tc>
          <w:tcPr>
            <w:tcW w:w="1300" w:type="dxa"/>
            <w:shd w:val="clear" w:color="auto" w:fill="FFC000"/>
            <w:vAlign w:val="center"/>
          </w:tcPr>
          <w:p w14:paraId="7A099F7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95.665,63</w:t>
            </w:r>
          </w:p>
        </w:tc>
        <w:tc>
          <w:tcPr>
            <w:tcW w:w="960" w:type="dxa"/>
            <w:shd w:val="clear" w:color="auto" w:fill="FFC000"/>
            <w:vAlign w:val="center"/>
          </w:tcPr>
          <w:p w14:paraId="5E36C56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96,19%</w:t>
            </w:r>
          </w:p>
        </w:tc>
        <w:tc>
          <w:tcPr>
            <w:tcW w:w="960" w:type="dxa"/>
            <w:shd w:val="clear" w:color="auto" w:fill="FFC000"/>
            <w:vAlign w:val="center"/>
          </w:tcPr>
          <w:p w14:paraId="7641184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96,19%</w:t>
            </w:r>
          </w:p>
        </w:tc>
      </w:tr>
      <w:tr w:rsidR="008911C3" w:rsidRPr="008911C3" w14:paraId="6587D639" w14:textId="77777777" w:rsidTr="00842AE7">
        <w:tc>
          <w:tcPr>
            <w:tcW w:w="4353" w:type="dxa"/>
            <w:shd w:val="clear" w:color="auto" w:fill="CBFFCB"/>
          </w:tcPr>
          <w:p w14:paraId="1AAB1CD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317D6B2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37.701,81</w:t>
            </w:r>
          </w:p>
        </w:tc>
        <w:tc>
          <w:tcPr>
            <w:tcW w:w="1300" w:type="dxa"/>
            <w:shd w:val="clear" w:color="auto" w:fill="CBFFCB"/>
          </w:tcPr>
          <w:p w14:paraId="33854A6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37.701,81</w:t>
            </w:r>
          </w:p>
        </w:tc>
        <w:tc>
          <w:tcPr>
            <w:tcW w:w="1300" w:type="dxa"/>
            <w:shd w:val="clear" w:color="auto" w:fill="CBFFCB"/>
          </w:tcPr>
          <w:p w14:paraId="1B834B7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36.006,57</w:t>
            </w:r>
          </w:p>
        </w:tc>
        <w:tc>
          <w:tcPr>
            <w:tcW w:w="960" w:type="dxa"/>
            <w:shd w:val="clear" w:color="auto" w:fill="CBFFCB"/>
          </w:tcPr>
          <w:p w14:paraId="16F236F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95,50%</w:t>
            </w:r>
          </w:p>
        </w:tc>
        <w:tc>
          <w:tcPr>
            <w:tcW w:w="960" w:type="dxa"/>
            <w:shd w:val="clear" w:color="auto" w:fill="CBFFCB"/>
          </w:tcPr>
          <w:p w14:paraId="6532B64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95,50%</w:t>
            </w:r>
          </w:p>
        </w:tc>
      </w:tr>
      <w:tr w:rsidR="008911C3" w:rsidRPr="008911C3" w14:paraId="13F92991" w14:textId="77777777" w:rsidTr="00842AE7">
        <w:tc>
          <w:tcPr>
            <w:tcW w:w="4353" w:type="dxa"/>
            <w:shd w:val="clear" w:color="auto" w:fill="CBFFCB"/>
          </w:tcPr>
          <w:p w14:paraId="27324264"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4E29CF9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1.214,64</w:t>
            </w:r>
          </w:p>
        </w:tc>
        <w:tc>
          <w:tcPr>
            <w:tcW w:w="1300" w:type="dxa"/>
            <w:shd w:val="clear" w:color="auto" w:fill="CBFFCB"/>
          </w:tcPr>
          <w:p w14:paraId="350CD45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1.214,64</w:t>
            </w:r>
          </w:p>
        </w:tc>
        <w:tc>
          <w:tcPr>
            <w:tcW w:w="1300" w:type="dxa"/>
            <w:shd w:val="clear" w:color="auto" w:fill="CBFFCB"/>
          </w:tcPr>
          <w:p w14:paraId="483A6E8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1.134,24</w:t>
            </w:r>
          </w:p>
        </w:tc>
        <w:tc>
          <w:tcPr>
            <w:tcW w:w="960" w:type="dxa"/>
            <w:shd w:val="clear" w:color="auto" w:fill="CBFFCB"/>
          </w:tcPr>
          <w:p w14:paraId="04AE62D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93,38%</w:t>
            </w:r>
          </w:p>
        </w:tc>
        <w:tc>
          <w:tcPr>
            <w:tcW w:w="960" w:type="dxa"/>
            <w:shd w:val="clear" w:color="auto" w:fill="CBFFCB"/>
          </w:tcPr>
          <w:p w14:paraId="3111D3D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93,38%</w:t>
            </w:r>
          </w:p>
        </w:tc>
      </w:tr>
      <w:tr w:rsidR="008911C3" w:rsidRPr="008911C3" w14:paraId="2A7246AF" w14:textId="77777777" w:rsidTr="00842AE7">
        <w:tc>
          <w:tcPr>
            <w:tcW w:w="4353" w:type="dxa"/>
            <w:shd w:val="clear" w:color="auto" w:fill="CBFFCB"/>
          </w:tcPr>
          <w:p w14:paraId="58BC4B3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4A9E1E8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57.670,00</w:t>
            </w:r>
          </w:p>
        </w:tc>
        <w:tc>
          <w:tcPr>
            <w:tcW w:w="1300" w:type="dxa"/>
            <w:shd w:val="clear" w:color="auto" w:fill="CBFFCB"/>
          </w:tcPr>
          <w:p w14:paraId="2F06C91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57.670,00</w:t>
            </w:r>
          </w:p>
        </w:tc>
        <w:tc>
          <w:tcPr>
            <w:tcW w:w="1300" w:type="dxa"/>
            <w:shd w:val="clear" w:color="auto" w:fill="CBFFCB"/>
          </w:tcPr>
          <w:p w14:paraId="325D1DD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55.658,26</w:t>
            </w:r>
          </w:p>
        </w:tc>
        <w:tc>
          <w:tcPr>
            <w:tcW w:w="960" w:type="dxa"/>
            <w:shd w:val="clear" w:color="auto" w:fill="CBFFCB"/>
          </w:tcPr>
          <w:p w14:paraId="394FB56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96,51%</w:t>
            </w:r>
          </w:p>
        </w:tc>
        <w:tc>
          <w:tcPr>
            <w:tcW w:w="960" w:type="dxa"/>
            <w:shd w:val="clear" w:color="auto" w:fill="CBFFCB"/>
          </w:tcPr>
          <w:p w14:paraId="41EFE00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96,51%</w:t>
            </w:r>
          </w:p>
        </w:tc>
      </w:tr>
      <w:tr w:rsidR="008911C3" w:rsidRPr="008911C3" w14:paraId="2EE7BC82" w14:textId="77777777" w:rsidTr="00842AE7">
        <w:tc>
          <w:tcPr>
            <w:tcW w:w="4353" w:type="dxa"/>
            <w:shd w:val="clear" w:color="auto" w:fill="CBFFCB"/>
          </w:tcPr>
          <w:p w14:paraId="7D0E6EC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511 TEKUĆE POMOĆI IZ ŽUPANIJSKOG PRORAČUNA</w:t>
            </w:r>
          </w:p>
        </w:tc>
        <w:tc>
          <w:tcPr>
            <w:tcW w:w="1300" w:type="dxa"/>
            <w:shd w:val="clear" w:color="auto" w:fill="CBFFCB"/>
          </w:tcPr>
          <w:p w14:paraId="2DBBD16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2.866,56</w:t>
            </w:r>
          </w:p>
        </w:tc>
        <w:tc>
          <w:tcPr>
            <w:tcW w:w="1300" w:type="dxa"/>
            <w:shd w:val="clear" w:color="auto" w:fill="CBFFCB"/>
          </w:tcPr>
          <w:p w14:paraId="195C6C6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2.866,56</w:t>
            </w:r>
          </w:p>
        </w:tc>
        <w:tc>
          <w:tcPr>
            <w:tcW w:w="1300" w:type="dxa"/>
            <w:shd w:val="clear" w:color="auto" w:fill="CBFFCB"/>
          </w:tcPr>
          <w:p w14:paraId="09B7700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2.866,56</w:t>
            </w:r>
          </w:p>
        </w:tc>
        <w:tc>
          <w:tcPr>
            <w:tcW w:w="960" w:type="dxa"/>
            <w:shd w:val="clear" w:color="auto" w:fill="CBFFCB"/>
          </w:tcPr>
          <w:p w14:paraId="5D528B3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42B4D8A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78B249ED" w14:textId="77777777" w:rsidTr="00842AE7">
        <w:trPr>
          <w:trHeight w:val="540"/>
        </w:trPr>
        <w:tc>
          <w:tcPr>
            <w:tcW w:w="4353" w:type="dxa"/>
            <w:shd w:val="clear" w:color="auto" w:fill="17365D"/>
            <w:vAlign w:val="center"/>
          </w:tcPr>
          <w:p w14:paraId="0B379229"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1001 REDOVAN RAD PREDSTAVNIČKOG TIJELA</w:t>
            </w:r>
          </w:p>
        </w:tc>
        <w:tc>
          <w:tcPr>
            <w:tcW w:w="1300" w:type="dxa"/>
            <w:shd w:val="clear" w:color="auto" w:fill="17365D"/>
            <w:vAlign w:val="center"/>
          </w:tcPr>
          <w:p w14:paraId="6DEED49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10.117,50</w:t>
            </w:r>
          </w:p>
        </w:tc>
        <w:tc>
          <w:tcPr>
            <w:tcW w:w="1300" w:type="dxa"/>
            <w:shd w:val="clear" w:color="auto" w:fill="17365D"/>
            <w:vAlign w:val="center"/>
          </w:tcPr>
          <w:p w14:paraId="7E5E3FFA"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10.117,50</w:t>
            </w:r>
          </w:p>
        </w:tc>
        <w:tc>
          <w:tcPr>
            <w:tcW w:w="1300" w:type="dxa"/>
            <w:shd w:val="clear" w:color="auto" w:fill="17365D"/>
            <w:vAlign w:val="center"/>
          </w:tcPr>
          <w:p w14:paraId="00C950B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9.887,64</w:t>
            </w:r>
          </w:p>
        </w:tc>
        <w:tc>
          <w:tcPr>
            <w:tcW w:w="960" w:type="dxa"/>
            <w:shd w:val="clear" w:color="auto" w:fill="17365D"/>
            <w:vAlign w:val="center"/>
          </w:tcPr>
          <w:p w14:paraId="462AF9F6"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97,73%</w:t>
            </w:r>
          </w:p>
        </w:tc>
        <w:tc>
          <w:tcPr>
            <w:tcW w:w="960" w:type="dxa"/>
            <w:shd w:val="clear" w:color="auto" w:fill="17365D"/>
            <w:vAlign w:val="center"/>
          </w:tcPr>
          <w:p w14:paraId="79C43F0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97,73%</w:t>
            </w:r>
          </w:p>
        </w:tc>
      </w:tr>
      <w:tr w:rsidR="008911C3" w:rsidRPr="008911C3" w14:paraId="55C88CD4" w14:textId="77777777" w:rsidTr="00842AE7">
        <w:trPr>
          <w:trHeight w:val="540"/>
        </w:trPr>
        <w:tc>
          <w:tcPr>
            <w:tcW w:w="4353" w:type="dxa"/>
            <w:shd w:val="clear" w:color="auto" w:fill="DAE8F2"/>
            <w:vAlign w:val="center"/>
          </w:tcPr>
          <w:p w14:paraId="6ACB0267"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A100101 NAKNADE ZA RAD ČLANOVA PREDSTAVNIČKOG TIJELA</w:t>
            </w:r>
          </w:p>
        </w:tc>
        <w:tc>
          <w:tcPr>
            <w:tcW w:w="1300" w:type="dxa"/>
            <w:shd w:val="clear" w:color="auto" w:fill="DAE8F2"/>
            <w:vAlign w:val="center"/>
          </w:tcPr>
          <w:p w14:paraId="09282C9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8.887,50</w:t>
            </w:r>
          </w:p>
        </w:tc>
        <w:tc>
          <w:tcPr>
            <w:tcW w:w="1300" w:type="dxa"/>
            <w:shd w:val="clear" w:color="auto" w:fill="DAE8F2"/>
            <w:vAlign w:val="center"/>
          </w:tcPr>
          <w:p w14:paraId="6544855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8.887,50</w:t>
            </w:r>
          </w:p>
        </w:tc>
        <w:tc>
          <w:tcPr>
            <w:tcW w:w="1300" w:type="dxa"/>
            <w:shd w:val="clear" w:color="auto" w:fill="DAE8F2"/>
            <w:vAlign w:val="center"/>
          </w:tcPr>
          <w:p w14:paraId="10BC093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8.887,50</w:t>
            </w:r>
          </w:p>
        </w:tc>
        <w:tc>
          <w:tcPr>
            <w:tcW w:w="960" w:type="dxa"/>
            <w:shd w:val="clear" w:color="auto" w:fill="DAE8F2"/>
            <w:vAlign w:val="center"/>
          </w:tcPr>
          <w:p w14:paraId="18BA35B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3AAB397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2691670D" w14:textId="77777777" w:rsidTr="00842AE7">
        <w:tc>
          <w:tcPr>
            <w:tcW w:w="4353" w:type="dxa"/>
            <w:shd w:val="clear" w:color="auto" w:fill="CBFFCB"/>
          </w:tcPr>
          <w:p w14:paraId="09CF91D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7B1B6D8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8.887,50</w:t>
            </w:r>
          </w:p>
        </w:tc>
        <w:tc>
          <w:tcPr>
            <w:tcW w:w="1300" w:type="dxa"/>
            <w:shd w:val="clear" w:color="auto" w:fill="CBFFCB"/>
          </w:tcPr>
          <w:p w14:paraId="6645AE4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8.887,50</w:t>
            </w:r>
          </w:p>
        </w:tc>
        <w:tc>
          <w:tcPr>
            <w:tcW w:w="1300" w:type="dxa"/>
            <w:shd w:val="clear" w:color="auto" w:fill="CBFFCB"/>
          </w:tcPr>
          <w:p w14:paraId="1A3AE82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8.887,50</w:t>
            </w:r>
          </w:p>
        </w:tc>
        <w:tc>
          <w:tcPr>
            <w:tcW w:w="960" w:type="dxa"/>
            <w:shd w:val="clear" w:color="auto" w:fill="CBFFCB"/>
          </w:tcPr>
          <w:p w14:paraId="60E7FEC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3F25C20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5C0E719A" w14:textId="77777777" w:rsidTr="00842AE7">
        <w:tc>
          <w:tcPr>
            <w:tcW w:w="4353" w:type="dxa"/>
            <w:shd w:val="clear" w:color="auto" w:fill="F2F2F2"/>
          </w:tcPr>
          <w:p w14:paraId="332B35C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BBA64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8.887,50</w:t>
            </w:r>
          </w:p>
        </w:tc>
        <w:tc>
          <w:tcPr>
            <w:tcW w:w="1300" w:type="dxa"/>
            <w:shd w:val="clear" w:color="auto" w:fill="F2F2F2"/>
          </w:tcPr>
          <w:p w14:paraId="589E8F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8.887,50</w:t>
            </w:r>
          </w:p>
        </w:tc>
        <w:tc>
          <w:tcPr>
            <w:tcW w:w="1300" w:type="dxa"/>
            <w:shd w:val="clear" w:color="auto" w:fill="F2F2F2"/>
          </w:tcPr>
          <w:p w14:paraId="55F64C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8.887,50</w:t>
            </w:r>
          </w:p>
        </w:tc>
        <w:tc>
          <w:tcPr>
            <w:tcW w:w="960" w:type="dxa"/>
            <w:shd w:val="clear" w:color="auto" w:fill="F2F2F2"/>
          </w:tcPr>
          <w:p w14:paraId="64E36A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0375DF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70E88C24" w14:textId="77777777" w:rsidTr="00842AE7">
        <w:tc>
          <w:tcPr>
            <w:tcW w:w="4353" w:type="dxa"/>
          </w:tcPr>
          <w:p w14:paraId="3128F61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3291 Naknade za rad predstavničkih i izvršnih tijela, povjerenstava i slično</w:t>
            </w:r>
          </w:p>
        </w:tc>
        <w:tc>
          <w:tcPr>
            <w:tcW w:w="1300" w:type="dxa"/>
          </w:tcPr>
          <w:p w14:paraId="0B74AA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5CACA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FCA6CC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8.887,50</w:t>
            </w:r>
          </w:p>
        </w:tc>
        <w:tc>
          <w:tcPr>
            <w:tcW w:w="960" w:type="dxa"/>
          </w:tcPr>
          <w:p w14:paraId="33BAEB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4EB45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0C19993" w14:textId="77777777" w:rsidTr="00842AE7">
        <w:trPr>
          <w:trHeight w:val="540"/>
        </w:trPr>
        <w:tc>
          <w:tcPr>
            <w:tcW w:w="4353" w:type="dxa"/>
            <w:shd w:val="clear" w:color="auto" w:fill="DAE8F2"/>
            <w:vAlign w:val="center"/>
          </w:tcPr>
          <w:p w14:paraId="245538BE"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A100102 FINANCIRANJE POLITIČKIH STRANAKA I VIJEĆNIKA LISTE GRUPE BIRAČA</w:t>
            </w:r>
          </w:p>
        </w:tc>
        <w:tc>
          <w:tcPr>
            <w:tcW w:w="1300" w:type="dxa"/>
            <w:shd w:val="clear" w:color="auto" w:fill="DAE8F2"/>
            <w:vAlign w:val="center"/>
          </w:tcPr>
          <w:p w14:paraId="746E87A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1.230,00</w:t>
            </w:r>
          </w:p>
        </w:tc>
        <w:tc>
          <w:tcPr>
            <w:tcW w:w="1300" w:type="dxa"/>
            <w:shd w:val="clear" w:color="auto" w:fill="DAE8F2"/>
            <w:vAlign w:val="center"/>
          </w:tcPr>
          <w:p w14:paraId="4F56AEB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1.230,00</w:t>
            </w:r>
          </w:p>
        </w:tc>
        <w:tc>
          <w:tcPr>
            <w:tcW w:w="1300" w:type="dxa"/>
            <w:shd w:val="clear" w:color="auto" w:fill="DAE8F2"/>
            <w:vAlign w:val="center"/>
          </w:tcPr>
          <w:p w14:paraId="4B7A74C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1.000,14</w:t>
            </w:r>
          </w:p>
        </w:tc>
        <w:tc>
          <w:tcPr>
            <w:tcW w:w="960" w:type="dxa"/>
            <w:shd w:val="clear" w:color="auto" w:fill="DAE8F2"/>
            <w:vAlign w:val="center"/>
          </w:tcPr>
          <w:p w14:paraId="33DEFA9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81,31%</w:t>
            </w:r>
          </w:p>
        </w:tc>
        <w:tc>
          <w:tcPr>
            <w:tcW w:w="960" w:type="dxa"/>
            <w:shd w:val="clear" w:color="auto" w:fill="DAE8F2"/>
            <w:vAlign w:val="center"/>
          </w:tcPr>
          <w:p w14:paraId="0C4150B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81,31%</w:t>
            </w:r>
          </w:p>
        </w:tc>
      </w:tr>
      <w:tr w:rsidR="008911C3" w:rsidRPr="008911C3" w14:paraId="564606D6" w14:textId="77777777" w:rsidTr="00842AE7">
        <w:tc>
          <w:tcPr>
            <w:tcW w:w="4353" w:type="dxa"/>
            <w:shd w:val="clear" w:color="auto" w:fill="CBFFCB"/>
          </w:tcPr>
          <w:p w14:paraId="5E2D7F3B"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lastRenderedPageBreak/>
              <w:t>IZVOR 11 PRIHODI OD POREZA</w:t>
            </w:r>
          </w:p>
        </w:tc>
        <w:tc>
          <w:tcPr>
            <w:tcW w:w="1300" w:type="dxa"/>
            <w:shd w:val="clear" w:color="auto" w:fill="CBFFCB"/>
          </w:tcPr>
          <w:p w14:paraId="1276EAA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1.230,00</w:t>
            </w:r>
          </w:p>
        </w:tc>
        <w:tc>
          <w:tcPr>
            <w:tcW w:w="1300" w:type="dxa"/>
            <w:shd w:val="clear" w:color="auto" w:fill="CBFFCB"/>
          </w:tcPr>
          <w:p w14:paraId="7715CC6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1.230,00</w:t>
            </w:r>
          </w:p>
        </w:tc>
        <w:tc>
          <w:tcPr>
            <w:tcW w:w="1300" w:type="dxa"/>
            <w:shd w:val="clear" w:color="auto" w:fill="CBFFCB"/>
          </w:tcPr>
          <w:p w14:paraId="1A50932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1.000,14</w:t>
            </w:r>
          </w:p>
        </w:tc>
        <w:tc>
          <w:tcPr>
            <w:tcW w:w="960" w:type="dxa"/>
            <w:shd w:val="clear" w:color="auto" w:fill="CBFFCB"/>
          </w:tcPr>
          <w:p w14:paraId="2029BD9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81,31%</w:t>
            </w:r>
          </w:p>
        </w:tc>
        <w:tc>
          <w:tcPr>
            <w:tcW w:w="960" w:type="dxa"/>
            <w:shd w:val="clear" w:color="auto" w:fill="CBFFCB"/>
          </w:tcPr>
          <w:p w14:paraId="7C5B512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81,31%</w:t>
            </w:r>
          </w:p>
        </w:tc>
      </w:tr>
      <w:tr w:rsidR="008911C3" w:rsidRPr="008911C3" w14:paraId="1C42DA97" w14:textId="77777777" w:rsidTr="00842AE7">
        <w:tc>
          <w:tcPr>
            <w:tcW w:w="4353" w:type="dxa"/>
            <w:shd w:val="clear" w:color="auto" w:fill="F2F2F2"/>
          </w:tcPr>
          <w:p w14:paraId="5781115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0D8309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1.230,00</w:t>
            </w:r>
          </w:p>
        </w:tc>
        <w:tc>
          <w:tcPr>
            <w:tcW w:w="1300" w:type="dxa"/>
            <w:shd w:val="clear" w:color="auto" w:fill="F2F2F2"/>
          </w:tcPr>
          <w:p w14:paraId="76FE23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1.230,00</w:t>
            </w:r>
          </w:p>
        </w:tc>
        <w:tc>
          <w:tcPr>
            <w:tcW w:w="1300" w:type="dxa"/>
            <w:shd w:val="clear" w:color="auto" w:fill="F2F2F2"/>
          </w:tcPr>
          <w:p w14:paraId="0EB3AD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1.000,14</w:t>
            </w:r>
          </w:p>
        </w:tc>
        <w:tc>
          <w:tcPr>
            <w:tcW w:w="960" w:type="dxa"/>
            <w:shd w:val="clear" w:color="auto" w:fill="F2F2F2"/>
          </w:tcPr>
          <w:p w14:paraId="1E0899E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81,31%</w:t>
            </w:r>
          </w:p>
        </w:tc>
        <w:tc>
          <w:tcPr>
            <w:tcW w:w="960" w:type="dxa"/>
            <w:shd w:val="clear" w:color="auto" w:fill="F2F2F2"/>
          </w:tcPr>
          <w:p w14:paraId="4B050F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81,31%</w:t>
            </w:r>
          </w:p>
        </w:tc>
      </w:tr>
      <w:tr w:rsidR="008911C3" w:rsidRPr="008911C3" w14:paraId="640813D0" w14:textId="77777777" w:rsidTr="00842AE7">
        <w:tc>
          <w:tcPr>
            <w:tcW w:w="4353" w:type="dxa"/>
          </w:tcPr>
          <w:p w14:paraId="4BC8947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68F584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DD9F3F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D7079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1.000,14</w:t>
            </w:r>
          </w:p>
        </w:tc>
        <w:tc>
          <w:tcPr>
            <w:tcW w:w="960" w:type="dxa"/>
          </w:tcPr>
          <w:p w14:paraId="7EF52DD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EEC230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5CA25A1" w14:textId="77777777" w:rsidTr="00842AE7">
        <w:trPr>
          <w:trHeight w:val="540"/>
        </w:trPr>
        <w:tc>
          <w:tcPr>
            <w:tcW w:w="4353" w:type="dxa"/>
            <w:shd w:val="clear" w:color="auto" w:fill="17365D"/>
            <w:vAlign w:val="center"/>
          </w:tcPr>
          <w:p w14:paraId="24ECF7B8"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1002 REDOVAN RAD IZVRŠNOG TIJELA</w:t>
            </w:r>
          </w:p>
        </w:tc>
        <w:tc>
          <w:tcPr>
            <w:tcW w:w="1300" w:type="dxa"/>
            <w:shd w:val="clear" w:color="auto" w:fill="17365D"/>
            <w:vAlign w:val="center"/>
          </w:tcPr>
          <w:p w14:paraId="31E8099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83.872,41</w:t>
            </w:r>
          </w:p>
        </w:tc>
        <w:tc>
          <w:tcPr>
            <w:tcW w:w="1300" w:type="dxa"/>
            <w:shd w:val="clear" w:color="auto" w:fill="17365D"/>
            <w:vAlign w:val="center"/>
          </w:tcPr>
          <w:p w14:paraId="2DC3AA3D"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83.872,41</w:t>
            </w:r>
          </w:p>
        </w:tc>
        <w:tc>
          <w:tcPr>
            <w:tcW w:w="1300" w:type="dxa"/>
            <w:shd w:val="clear" w:color="auto" w:fill="17365D"/>
            <w:vAlign w:val="center"/>
          </w:tcPr>
          <w:p w14:paraId="4666A03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80.314,89</w:t>
            </w:r>
          </w:p>
        </w:tc>
        <w:tc>
          <w:tcPr>
            <w:tcW w:w="960" w:type="dxa"/>
            <w:shd w:val="clear" w:color="auto" w:fill="17365D"/>
            <w:vAlign w:val="center"/>
          </w:tcPr>
          <w:p w14:paraId="6A1DC881"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95,76%</w:t>
            </w:r>
          </w:p>
        </w:tc>
        <w:tc>
          <w:tcPr>
            <w:tcW w:w="960" w:type="dxa"/>
            <w:shd w:val="clear" w:color="auto" w:fill="17365D"/>
            <w:vAlign w:val="center"/>
          </w:tcPr>
          <w:p w14:paraId="13A1EB3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95,76%</w:t>
            </w:r>
          </w:p>
        </w:tc>
      </w:tr>
      <w:tr w:rsidR="008911C3" w:rsidRPr="008911C3" w14:paraId="41CB22C1" w14:textId="77777777" w:rsidTr="00842AE7">
        <w:trPr>
          <w:trHeight w:val="540"/>
        </w:trPr>
        <w:tc>
          <w:tcPr>
            <w:tcW w:w="4353" w:type="dxa"/>
            <w:shd w:val="clear" w:color="auto" w:fill="DAE8F2"/>
            <w:vAlign w:val="center"/>
          </w:tcPr>
          <w:p w14:paraId="77125A3E"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A100201 POSLOVANJE UREDA NAČELNIKA</w:t>
            </w:r>
          </w:p>
        </w:tc>
        <w:tc>
          <w:tcPr>
            <w:tcW w:w="1300" w:type="dxa"/>
            <w:shd w:val="clear" w:color="auto" w:fill="DAE8F2"/>
            <w:vAlign w:val="center"/>
          </w:tcPr>
          <w:p w14:paraId="161CE4A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66.627,36</w:t>
            </w:r>
          </w:p>
        </w:tc>
        <w:tc>
          <w:tcPr>
            <w:tcW w:w="1300" w:type="dxa"/>
            <w:shd w:val="clear" w:color="auto" w:fill="DAE8F2"/>
            <w:vAlign w:val="center"/>
          </w:tcPr>
          <w:p w14:paraId="6D7D86E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66.627,36</w:t>
            </w:r>
          </w:p>
        </w:tc>
        <w:tc>
          <w:tcPr>
            <w:tcW w:w="1300" w:type="dxa"/>
            <w:shd w:val="clear" w:color="auto" w:fill="DAE8F2"/>
            <w:vAlign w:val="center"/>
          </w:tcPr>
          <w:p w14:paraId="03AD45C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64.399,84</w:t>
            </w:r>
          </w:p>
        </w:tc>
        <w:tc>
          <w:tcPr>
            <w:tcW w:w="960" w:type="dxa"/>
            <w:shd w:val="clear" w:color="auto" w:fill="DAE8F2"/>
            <w:vAlign w:val="center"/>
          </w:tcPr>
          <w:p w14:paraId="2959BE1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96,66%</w:t>
            </w:r>
          </w:p>
        </w:tc>
        <w:tc>
          <w:tcPr>
            <w:tcW w:w="960" w:type="dxa"/>
            <w:shd w:val="clear" w:color="auto" w:fill="DAE8F2"/>
            <w:vAlign w:val="center"/>
          </w:tcPr>
          <w:p w14:paraId="72DDCB3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96,66%</w:t>
            </w:r>
          </w:p>
        </w:tc>
      </w:tr>
      <w:tr w:rsidR="008911C3" w:rsidRPr="008911C3" w14:paraId="7820BC22" w14:textId="77777777" w:rsidTr="00842AE7">
        <w:tc>
          <w:tcPr>
            <w:tcW w:w="4353" w:type="dxa"/>
            <w:shd w:val="clear" w:color="auto" w:fill="CBFFCB"/>
          </w:tcPr>
          <w:p w14:paraId="29010B20"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2814894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17.544,98</w:t>
            </w:r>
          </w:p>
        </w:tc>
        <w:tc>
          <w:tcPr>
            <w:tcW w:w="1300" w:type="dxa"/>
            <w:shd w:val="clear" w:color="auto" w:fill="CBFFCB"/>
          </w:tcPr>
          <w:p w14:paraId="36E2C9D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17.544,98</w:t>
            </w:r>
          </w:p>
        </w:tc>
        <w:tc>
          <w:tcPr>
            <w:tcW w:w="1300" w:type="dxa"/>
            <w:shd w:val="clear" w:color="auto" w:fill="CBFFCB"/>
          </w:tcPr>
          <w:p w14:paraId="356662F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17.409,60</w:t>
            </w:r>
          </w:p>
        </w:tc>
        <w:tc>
          <w:tcPr>
            <w:tcW w:w="960" w:type="dxa"/>
            <w:shd w:val="clear" w:color="auto" w:fill="CBFFCB"/>
          </w:tcPr>
          <w:p w14:paraId="33F0B05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99,23%</w:t>
            </w:r>
          </w:p>
        </w:tc>
        <w:tc>
          <w:tcPr>
            <w:tcW w:w="960" w:type="dxa"/>
            <w:shd w:val="clear" w:color="auto" w:fill="CBFFCB"/>
          </w:tcPr>
          <w:p w14:paraId="33A911E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99,23%</w:t>
            </w:r>
          </w:p>
        </w:tc>
      </w:tr>
      <w:tr w:rsidR="008911C3" w:rsidRPr="008911C3" w14:paraId="465CD524" w14:textId="77777777" w:rsidTr="00842AE7">
        <w:tc>
          <w:tcPr>
            <w:tcW w:w="4353" w:type="dxa"/>
            <w:shd w:val="clear" w:color="auto" w:fill="F2F2F2"/>
          </w:tcPr>
          <w:p w14:paraId="1ADE4FC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F2F2F2"/>
          </w:tcPr>
          <w:p w14:paraId="5DA8313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16.765,00</w:t>
            </w:r>
          </w:p>
        </w:tc>
        <w:tc>
          <w:tcPr>
            <w:tcW w:w="1300" w:type="dxa"/>
            <w:shd w:val="clear" w:color="auto" w:fill="F2F2F2"/>
          </w:tcPr>
          <w:p w14:paraId="187582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16.765,00</w:t>
            </w:r>
          </w:p>
        </w:tc>
        <w:tc>
          <w:tcPr>
            <w:tcW w:w="1300" w:type="dxa"/>
            <w:shd w:val="clear" w:color="auto" w:fill="F2F2F2"/>
          </w:tcPr>
          <w:p w14:paraId="6F182D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16.759,62</w:t>
            </w:r>
          </w:p>
        </w:tc>
        <w:tc>
          <w:tcPr>
            <w:tcW w:w="960" w:type="dxa"/>
            <w:shd w:val="clear" w:color="auto" w:fill="F2F2F2"/>
          </w:tcPr>
          <w:p w14:paraId="0DA91F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99,97%</w:t>
            </w:r>
          </w:p>
        </w:tc>
        <w:tc>
          <w:tcPr>
            <w:tcW w:w="960" w:type="dxa"/>
            <w:shd w:val="clear" w:color="auto" w:fill="F2F2F2"/>
          </w:tcPr>
          <w:p w14:paraId="2C369E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99,97%</w:t>
            </w:r>
          </w:p>
        </w:tc>
      </w:tr>
      <w:tr w:rsidR="008911C3" w:rsidRPr="008911C3" w14:paraId="0D371DEC" w14:textId="77777777" w:rsidTr="00842AE7">
        <w:tc>
          <w:tcPr>
            <w:tcW w:w="4353" w:type="dxa"/>
          </w:tcPr>
          <w:p w14:paraId="7269A3A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3111 Plaće za redovan rad</w:t>
            </w:r>
          </w:p>
        </w:tc>
        <w:tc>
          <w:tcPr>
            <w:tcW w:w="1300" w:type="dxa"/>
          </w:tcPr>
          <w:p w14:paraId="59B885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6E949E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EC59D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7.205,00</w:t>
            </w:r>
          </w:p>
        </w:tc>
        <w:tc>
          <w:tcPr>
            <w:tcW w:w="960" w:type="dxa"/>
          </w:tcPr>
          <w:p w14:paraId="4E317B0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B48A6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F613091" w14:textId="77777777" w:rsidTr="00842AE7">
        <w:tc>
          <w:tcPr>
            <w:tcW w:w="4353" w:type="dxa"/>
          </w:tcPr>
          <w:p w14:paraId="168396D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3121 Ostali rashodi za zaposlene</w:t>
            </w:r>
          </w:p>
        </w:tc>
        <w:tc>
          <w:tcPr>
            <w:tcW w:w="1300" w:type="dxa"/>
          </w:tcPr>
          <w:p w14:paraId="513E81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5EBE2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55155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2.400,00</w:t>
            </w:r>
          </w:p>
        </w:tc>
        <w:tc>
          <w:tcPr>
            <w:tcW w:w="960" w:type="dxa"/>
          </w:tcPr>
          <w:p w14:paraId="3C4B13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72B9E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4EE321E" w14:textId="77777777" w:rsidTr="00842AE7">
        <w:tc>
          <w:tcPr>
            <w:tcW w:w="4353" w:type="dxa"/>
          </w:tcPr>
          <w:p w14:paraId="5E91184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3132 Doprinosi za obvezno zdravstveno osiguranje</w:t>
            </w:r>
          </w:p>
        </w:tc>
        <w:tc>
          <w:tcPr>
            <w:tcW w:w="1300" w:type="dxa"/>
          </w:tcPr>
          <w:p w14:paraId="7F5DEB7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11FBF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A0827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7.154,62</w:t>
            </w:r>
          </w:p>
        </w:tc>
        <w:tc>
          <w:tcPr>
            <w:tcW w:w="960" w:type="dxa"/>
          </w:tcPr>
          <w:p w14:paraId="35EB13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6617C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D14BCE2" w14:textId="77777777" w:rsidTr="00842AE7">
        <w:tc>
          <w:tcPr>
            <w:tcW w:w="4353" w:type="dxa"/>
            <w:shd w:val="clear" w:color="auto" w:fill="F2F2F2"/>
          </w:tcPr>
          <w:p w14:paraId="3105734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92538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779,98</w:t>
            </w:r>
          </w:p>
        </w:tc>
        <w:tc>
          <w:tcPr>
            <w:tcW w:w="1300" w:type="dxa"/>
            <w:shd w:val="clear" w:color="auto" w:fill="F2F2F2"/>
          </w:tcPr>
          <w:p w14:paraId="640786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779,98</w:t>
            </w:r>
          </w:p>
        </w:tc>
        <w:tc>
          <w:tcPr>
            <w:tcW w:w="1300" w:type="dxa"/>
            <w:shd w:val="clear" w:color="auto" w:fill="F2F2F2"/>
          </w:tcPr>
          <w:p w14:paraId="0FCAE78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649,98</w:t>
            </w:r>
          </w:p>
        </w:tc>
        <w:tc>
          <w:tcPr>
            <w:tcW w:w="960" w:type="dxa"/>
            <w:shd w:val="clear" w:color="auto" w:fill="F2F2F2"/>
          </w:tcPr>
          <w:p w14:paraId="7620C7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83,33%</w:t>
            </w:r>
          </w:p>
        </w:tc>
        <w:tc>
          <w:tcPr>
            <w:tcW w:w="960" w:type="dxa"/>
            <w:shd w:val="clear" w:color="auto" w:fill="F2F2F2"/>
          </w:tcPr>
          <w:p w14:paraId="62A4F3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83,33%</w:t>
            </w:r>
          </w:p>
        </w:tc>
      </w:tr>
      <w:tr w:rsidR="008911C3" w:rsidRPr="008911C3" w14:paraId="40AA212F" w14:textId="77777777" w:rsidTr="00842AE7">
        <w:tc>
          <w:tcPr>
            <w:tcW w:w="4353" w:type="dxa"/>
          </w:tcPr>
          <w:p w14:paraId="4F9F13C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3212 Naknade za prijevoz, za rad na terenu i odvojeni život</w:t>
            </w:r>
          </w:p>
        </w:tc>
        <w:tc>
          <w:tcPr>
            <w:tcW w:w="1300" w:type="dxa"/>
          </w:tcPr>
          <w:p w14:paraId="24C58B1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97598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F7285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649,98</w:t>
            </w:r>
          </w:p>
        </w:tc>
        <w:tc>
          <w:tcPr>
            <w:tcW w:w="960" w:type="dxa"/>
          </w:tcPr>
          <w:p w14:paraId="2786A0B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2D06B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755415E" w14:textId="77777777" w:rsidTr="00842AE7">
        <w:tc>
          <w:tcPr>
            <w:tcW w:w="4353" w:type="dxa"/>
          </w:tcPr>
          <w:p w14:paraId="59C7E66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3214 Ostale naknade troškova zaposlenima</w:t>
            </w:r>
          </w:p>
        </w:tc>
        <w:tc>
          <w:tcPr>
            <w:tcW w:w="1300" w:type="dxa"/>
          </w:tcPr>
          <w:p w14:paraId="64DF17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DA581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15441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85B5E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453A10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970BEBA" w14:textId="77777777" w:rsidTr="00842AE7">
        <w:tc>
          <w:tcPr>
            <w:tcW w:w="4353" w:type="dxa"/>
            <w:shd w:val="clear" w:color="auto" w:fill="CBFFCB"/>
          </w:tcPr>
          <w:p w14:paraId="6CB972F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217D247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862,38</w:t>
            </w:r>
          </w:p>
        </w:tc>
        <w:tc>
          <w:tcPr>
            <w:tcW w:w="1300" w:type="dxa"/>
            <w:shd w:val="clear" w:color="auto" w:fill="CBFFCB"/>
          </w:tcPr>
          <w:p w14:paraId="58EC808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862,38</w:t>
            </w:r>
          </w:p>
        </w:tc>
        <w:tc>
          <w:tcPr>
            <w:tcW w:w="1300" w:type="dxa"/>
            <w:shd w:val="clear" w:color="auto" w:fill="CBFFCB"/>
          </w:tcPr>
          <w:p w14:paraId="040BCE0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781,98</w:t>
            </w:r>
          </w:p>
        </w:tc>
        <w:tc>
          <w:tcPr>
            <w:tcW w:w="960" w:type="dxa"/>
            <w:shd w:val="clear" w:color="auto" w:fill="CBFFCB"/>
          </w:tcPr>
          <w:p w14:paraId="53ECB11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90,68%</w:t>
            </w:r>
          </w:p>
        </w:tc>
        <w:tc>
          <w:tcPr>
            <w:tcW w:w="960" w:type="dxa"/>
            <w:shd w:val="clear" w:color="auto" w:fill="CBFFCB"/>
          </w:tcPr>
          <w:p w14:paraId="3A52E6E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90,68%</w:t>
            </w:r>
          </w:p>
        </w:tc>
      </w:tr>
      <w:tr w:rsidR="008911C3" w:rsidRPr="008911C3" w14:paraId="4DF0294B" w14:textId="77777777" w:rsidTr="00842AE7">
        <w:tc>
          <w:tcPr>
            <w:tcW w:w="4353" w:type="dxa"/>
            <w:shd w:val="clear" w:color="auto" w:fill="F2F2F2"/>
          </w:tcPr>
          <w:p w14:paraId="1551AFC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9D02B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862,38</w:t>
            </w:r>
          </w:p>
        </w:tc>
        <w:tc>
          <w:tcPr>
            <w:tcW w:w="1300" w:type="dxa"/>
            <w:shd w:val="clear" w:color="auto" w:fill="F2F2F2"/>
          </w:tcPr>
          <w:p w14:paraId="422EE8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862,38</w:t>
            </w:r>
          </w:p>
        </w:tc>
        <w:tc>
          <w:tcPr>
            <w:tcW w:w="1300" w:type="dxa"/>
            <w:shd w:val="clear" w:color="auto" w:fill="F2F2F2"/>
          </w:tcPr>
          <w:p w14:paraId="1C8D86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781,98</w:t>
            </w:r>
          </w:p>
        </w:tc>
        <w:tc>
          <w:tcPr>
            <w:tcW w:w="960" w:type="dxa"/>
            <w:shd w:val="clear" w:color="auto" w:fill="F2F2F2"/>
          </w:tcPr>
          <w:p w14:paraId="7C64FE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90,68%</w:t>
            </w:r>
          </w:p>
        </w:tc>
        <w:tc>
          <w:tcPr>
            <w:tcW w:w="960" w:type="dxa"/>
            <w:shd w:val="clear" w:color="auto" w:fill="F2F2F2"/>
          </w:tcPr>
          <w:p w14:paraId="497CA5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90,68%</w:t>
            </w:r>
          </w:p>
        </w:tc>
      </w:tr>
      <w:tr w:rsidR="008911C3" w:rsidRPr="008911C3" w14:paraId="35804427" w14:textId="77777777" w:rsidTr="00842AE7">
        <w:tc>
          <w:tcPr>
            <w:tcW w:w="4353" w:type="dxa"/>
          </w:tcPr>
          <w:p w14:paraId="116CFAF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3211 Službena putovanja</w:t>
            </w:r>
          </w:p>
        </w:tc>
        <w:tc>
          <w:tcPr>
            <w:tcW w:w="1300" w:type="dxa"/>
          </w:tcPr>
          <w:p w14:paraId="1CE48B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6CC83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EE8A4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66,60</w:t>
            </w:r>
          </w:p>
        </w:tc>
        <w:tc>
          <w:tcPr>
            <w:tcW w:w="960" w:type="dxa"/>
          </w:tcPr>
          <w:p w14:paraId="6E0E58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75791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2D3D8BA" w14:textId="77777777" w:rsidTr="00842AE7">
        <w:tc>
          <w:tcPr>
            <w:tcW w:w="4353" w:type="dxa"/>
          </w:tcPr>
          <w:p w14:paraId="14C3633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3212 Naknade za prijevoz, za rad na terenu i odvojeni život</w:t>
            </w:r>
          </w:p>
        </w:tc>
        <w:tc>
          <w:tcPr>
            <w:tcW w:w="1300" w:type="dxa"/>
          </w:tcPr>
          <w:p w14:paraId="26C2D1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ADFD0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74E32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232,38</w:t>
            </w:r>
          </w:p>
        </w:tc>
        <w:tc>
          <w:tcPr>
            <w:tcW w:w="960" w:type="dxa"/>
          </w:tcPr>
          <w:p w14:paraId="2DE643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5BF31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D8C1F24" w14:textId="77777777" w:rsidTr="00842AE7">
        <w:tc>
          <w:tcPr>
            <w:tcW w:w="4353" w:type="dxa"/>
          </w:tcPr>
          <w:p w14:paraId="542E2B6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3299 Ostali nespomenuti rashodi poslovanja</w:t>
            </w:r>
          </w:p>
        </w:tc>
        <w:tc>
          <w:tcPr>
            <w:tcW w:w="1300" w:type="dxa"/>
          </w:tcPr>
          <w:p w14:paraId="0A4465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CE9C6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F602A6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483,00</w:t>
            </w:r>
          </w:p>
        </w:tc>
        <w:tc>
          <w:tcPr>
            <w:tcW w:w="960" w:type="dxa"/>
          </w:tcPr>
          <w:p w14:paraId="174896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6D1E6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CF39611" w14:textId="77777777" w:rsidTr="00842AE7">
        <w:tc>
          <w:tcPr>
            <w:tcW w:w="4353" w:type="dxa"/>
            <w:shd w:val="clear" w:color="auto" w:fill="CBFFCB"/>
          </w:tcPr>
          <w:p w14:paraId="1393982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20419FA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48.220,00</w:t>
            </w:r>
          </w:p>
        </w:tc>
        <w:tc>
          <w:tcPr>
            <w:tcW w:w="1300" w:type="dxa"/>
            <w:shd w:val="clear" w:color="auto" w:fill="CBFFCB"/>
          </w:tcPr>
          <w:p w14:paraId="1095E6E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48.220,00</w:t>
            </w:r>
          </w:p>
        </w:tc>
        <w:tc>
          <w:tcPr>
            <w:tcW w:w="1300" w:type="dxa"/>
            <w:shd w:val="clear" w:color="auto" w:fill="CBFFCB"/>
          </w:tcPr>
          <w:p w14:paraId="61C8696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46.208,26</w:t>
            </w:r>
          </w:p>
        </w:tc>
        <w:tc>
          <w:tcPr>
            <w:tcW w:w="960" w:type="dxa"/>
            <w:shd w:val="clear" w:color="auto" w:fill="CBFFCB"/>
          </w:tcPr>
          <w:p w14:paraId="6080C92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95,83%</w:t>
            </w:r>
          </w:p>
        </w:tc>
        <w:tc>
          <w:tcPr>
            <w:tcW w:w="960" w:type="dxa"/>
            <w:shd w:val="clear" w:color="auto" w:fill="CBFFCB"/>
          </w:tcPr>
          <w:p w14:paraId="47B16EC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95,83%</w:t>
            </w:r>
          </w:p>
        </w:tc>
      </w:tr>
      <w:tr w:rsidR="008911C3" w:rsidRPr="008911C3" w14:paraId="5F853A39" w14:textId="77777777" w:rsidTr="00842AE7">
        <w:tc>
          <w:tcPr>
            <w:tcW w:w="4353" w:type="dxa"/>
            <w:shd w:val="clear" w:color="auto" w:fill="F2F2F2"/>
          </w:tcPr>
          <w:p w14:paraId="27D0F8D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F2F2F2"/>
          </w:tcPr>
          <w:p w14:paraId="16E75B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36.200,00</w:t>
            </w:r>
          </w:p>
        </w:tc>
        <w:tc>
          <w:tcPr>
            <w:tcW w:w="1300" w:type="dxa"/>
            <w:shd w:val="clear" w:color="auto" w:fill="F2F2F2"/>
          </w:tcPr>
          <w:p w14:paraId="44A4657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36.200,00</w:t>
            </w:r>
          </w:p>
        </w:tc>
        <w:tc>
          <w:tcPr>
            <w:tcW w:w="1300" w:type="dxa"/>
            <w:shd w:val="clear" w:color="auto" w:fill="F2F2F2"/>
          </w:tcPr>
          <w:p w14:paraId="71D651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36.156,16</w:t>
            </w:r>
          </w:p>
        </w:tc>
        <w:tc>
          <w:tcPr>
            <w:tcW w:w="960" w:type="dxa"/>
            <w:shd w:val="clear" w:color="auto" w:fill="F2F2F2"/>
          </w:tcPr>
          <w:p w14:paraId="461242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99,88%</w:t>
            </w:r>
          </w:p>
        </w:tc>
        <w:tc>
          <w:tcPr>
            <w:tcW w:w="960" w:type="dxa"/>
            <w:shd w:val="clear" w:color="auto" w:fill="F2F2F2"/>
          </w:tcPr>
          <w:p w14:paraId="45977C3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99,88%</w:t>
            </w:r>
          </w:p>
        </w:tc>
      </w:tr>
      <w:tr w:rsidR="008911C3" w:rsidRPr="008911C3" w14:paraId="58C8974B" w14:textId="77777777" w:rsidTr="00842AE7">
        <w:tc>
          <w:tcPr>
            <w:tcW w:w="4353" w:type="dxa"/>
          </w:tcPr>
          <w:p w14:paraId="15177A4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3111 Plaće za redovan rad</w:t>
            </w:r>
          </w:p>
        </w:tc>
        <w:tc>
          <w:tcPr>
            <w:tcW w:w="1300" w:type="dxa"/>
          </w:tcPr>
          <w:p w14:paraId="40BB64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FFAAB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E8B967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36.156,16</w:t>
            </w:r>
          </w:p>
        </w:tc>
        <w:tc>
          <w:tcPr>
            <w:tcW w:w="960" w:type="dxa"/>
          </w:tcPr>
          <w:p w14:paraId="4C187B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24A55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76B4EB2" w14:textId="77777777" w:rsidTr="00842AE7">
        <w:tc>
          <w:tcPr>
            <w:tcW w:w="4353" w:type="dxa"/>
            <w:shd w:val="clear" w:color="auto" w:fill="F2F2F2"/>
          </w:tcPr>
          <w:p w14:paraId="2260EB5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B3153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12.000,00</w:t>
            </w:r>
          </w:p>
        </w:tc>
        <w:tc>
          <w:tcPr>
            <w:tcW w:w="1300" w:type="dxa"/>
            <w:shd w:val="clear" w:color="auto" w:fill="F2F2F2"/>
          </w:tcPr>
          <w:p w14:paraId="2E55A3F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12.000,00</w:t>
            </w:r>
          </w:p>
        </w:tc>
        <w:tc>
          <w:tcPr>
            <w:tcW w:w="1300" w:type="dxa"/>
            <w:shd w:val="clear" w:color="auto" w:fill="F2F2F2"/>
          </w:tcPr>
          <w:p w14:paraId="2680F3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10.052,10</w:t>
            </w:r>
          </w:p>
        </w:tc>
        <w:tc>
          <w:tcPr>
            <w:tcW w:w="960" w:type="dxa"/>
            <w:shd w:val="clear" w:color="auto" w:fill="F2F2F2"/>
          </w:tcPr>
          <w:p w14:paraId="3C17F55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83,77%</w:t>
            </w:r>
          </w:p>
        </w:tc>
        <w:tc>
          <w:tcPr>
            <w:tcW w:w="960" w:type="dxa"/>
            <w:shd w:val="clear" w:color="auto" w:fill="F2F2F2"/>
          </w:tcPr>
          <w:p w14:paraId="7E2B1F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83,77%</w:t>
            </w:r>
          </w:p>
        </w:tc>
      </w:tr>
      <w:tr w:rsidR="008911C3" w:rsidRPr="008911C3" w14:paraId="211D46E5" w14:textId="77777777" w:rsidTr="00842AE7">
        <w:tc>
          <w:tcPr>
            <w:tcW w:w="4353" w:type="dxa"/>
          </w:tcPr>
          <w:p w14:paraId="4AB6DF8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3295 Pristojbe i naknade</w:t>
            </w:r>
          </w:p>
        </w:tc>
        <w:tc>
          <w:tcPr>
            <w:tcW w:w="1300" w:type="dxa"/>
          </w:tcPr>
          <w:p w14:paraId="64A90D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47276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643DA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10.052,10</w:t>
            </w:r>
          </w:p>
        </w:tc>
        <w:tc>
          <w:tcPr>
            <w:tcW w:w="960" w:type="dxa"/>
          </w:tcPr>
          <w:p w14:paraId="2417E1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33D48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2F99DEC" w14:textId="77777777" w:rsidTr="00842AE7">
        <w:tc>
          <w:tcPr>
            <w:tcW w:w="4353" w:type="dxa"/>
            <w:shd w:val="clear" w:color="auto" w:fill="F2F2F2"/>
          </w:tcPr>
          <w:p w14:paraId="7B3581C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 Financijski rashodi</w:t>
            </w:r>
          </w:p>
        </w:tc>
        <w:tc>
          <w:tcPr>
            <w:tcW w:w="1300" w:type="dxa"/>
            <w:shd w:val="clear" w:color="auto" w:fill="F2F2F2"/>
          </w:tcPr>
          <w:p w14:paraId="4EC181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w:t>
            </w:r>
          </w:p>
        </w:tc>
        <w:tc>
          <w:tcPr>
            <w:tcW w:w="1300" w:type="dxa"/>
            <w:shd w:val="clear" w:color="auto" w:fill="F2F2F2"/>
          </w:tcPr>
          <w:p w14:paraId="709862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w:t>
            </w:r>
          </w:p>
        </w:tc>
        <w:tc>
          <w:tcPr>
            <w:tcW w:w="1300" w:type="dxa"/>
            <w:shd w:val="clear" w:color="auto" w:fill="F2F2F2"/>
          </w:tcPr>
          <w:p w14:paraId="20F659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25E3A9F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29FD3C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648D8DF6" w14:textId="77777777" w:rsidTr="00842AE7">
        <w:tc>
          <w:tcPr>
            <w:tcW w:w="4353" w:type="dxa"/>
          </w:tcPr>
          <w:p w14:paraId="6D2C6D4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3433 Zatezne kamate</w:t>
            </w:r>
          </w:p>
        </w:tc>
        <w:tc>
          <w:tcPr>
            <w:tcW w:w="1300" w:type="dxa"/>
          </w:tcPr>
          <w:p w14:paraId="5C6A2B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021B8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8A03F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16ACD5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F75C8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CF927AE" w14:textId="77777777" w:rsidTr="00842AE7">
        <w:trPr>
          <w:trHeight w:val="540"/>
        </w:trPr>
        <w:tc>
          <w:tcPr>
            <w:tcW w:w="4353" w:type="dxa"/>
            <w:shd w:val="clear" w:color="auto" w:fill="DAE8F2"/>
            <w:vAlign w:val="center"/>
          </w:tcPr>
          <w:p w14:paraId="258BFCF2"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A100202 ČLANARINA ZA LOKALNU AKCIJSKU GRUPU VUKA-DUNAV</w:t>
            </w:r>
          </w:p>
        </w:tc>
        <w:tc>
          <w:tcPr>
            <w:tcW w:w="1300" w:type="dxa"/>
            <w:shd w:val="clear" w:color="auto" w:fill="DAE8F2"/>
            <w:vAlign w:val="center"/>
          </w:tcPr>
          <w:p w14:paraId="06739CF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486,80</w:t>
            </w:r>
          </w:p>
        </w:tc>
        <w:tc>
          <w:tcPr>
            <w:tcW w:w="1300" w:type="dxa"/>
            <w:shd w:val="clear" w:color="auto" w:fill="DAE8F2"/>
            <w:vAlign w:val="center"/>
          </w:tcPr>
          <w:p w14:paraId="1C5898E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486,80</w:t>
            </w:r>
          </w:p>
        </w:tc>
        <w:tc>
          <w:tcPr>
            <w:tcW w:w="1300" w:type="dxa"/>
            <w:shd w:val="clear" w:color="auto" w:fill="DAE8F2"/>
            <w:vAlign w:val="center"/>
          </w:tcPr>
          <w:p w14:paraId="0DEE971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486,80</w:t>
            </w:r>
          </w:p>
        </w:tc>
        <w:tc>
          <w:tcPr>
            <w:tcW w:w="960" w:type="dxa"/>
            <w:shd w:val="clear" w:color="auto" w:fill="DAE8F2"/>
            <w:vAlign w:val="center"/>
          </w:tcPr>
          <w:p w14:paraId="1527C1B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313EB02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4C912463" w14:textId="77777777" w:rsidTr="00842AE7">
        <w:tc>
          <w:tcPr>
            <w:tcW w:w="4353" w:type="dxa"/>
            <w:shd w:val="clear" w:color="auto" w:fill="CBFFCB"/>
          </w:tcPr>
          <w:p w14:paraId="0D7411AF"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38D7276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486,80</w:t>
            </w:r>
          </w:p>
        </w:tc>
        <w:tc>
          <w:tcPr>
            <w:tcW w:w="1300" w:type="dxa"/>
            <w:shd w:val="clear" w:color="auto" w:fill="CBFFCB"/>
          </w:tcPr>
          <w:p w14:paraId="310EDF6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486,80</w:t>
            </w:r>
          </w:p>
        </w:tc>
        <w:tc>
          <w:tcPr>
            <w:tcW w:w="1300" w:type="dxa"/>
            <w:shd w:val="clear" w:color="auto" w:fill="CBFFCB"/>
          </w:tcPr>
          <w:p w14:paraId="229C3A9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486,80</w:t>
            </w:r>
          </w:p>
        </w:tc>
        <w:tc>
          <w:tcPr>
            <w:tcW w:w="960" w:type="dxa"/>
            <w:shd w:val="clear" w:color="auto" w:fill="CBFFCB"/>
          </w:tcPr>
          <w:p w14:paraId="5E81A9F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2F618DF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287A2C38" w14:textId="77777777" w:rsidTr="00842AE7">
        <w:tc>
          <w:tcPr>
            <w:tcW w:w="4353" w:type="dxa"/>
            <w:shd w:val="clear" w:color="auto" w:fill="F2F2F2"/>
          </w:tcPr>
          <w:p w14:paraId="772DBF0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1058F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486,80</w:t>
            </w:r>
          </w:p>
        </w:tc>
        <w:tc>
          <w:tcPr>
            <w:tcW w:w="1300" w:type="dxa"/>
            <w:shd w:val="clear" w:color="auto" w:fill="F2F2F2"/>
          </w:tcPr>
          <w:p w14:paraId="3D69E6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486,80</w:t>
            </w:r>
          </w:p>
        </w:tc>
        <w:tc>
          <w:tcPr>
            <w:tcW w:w="1300" w:type="dxa"/>
            <w:shd w:val="clear" w:color="auto" w:fill="F2F2F2"/>
          </w:tcPr>
          <w:p w14:paraId="22C6B1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486,80</w:t>
            </w:r>
          </w:p>
        </w:tc>
        <w:tc>
          <w:tcPr>
            <w:tcW w:w="960" w:type="dxa"/>
            <w:shd w:val="clear" w:color="auto" w:fill="F2F2F2"/>
          </w:tcPr>
          <w:p w14:paraId="3B9008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1F9169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04BBC18" w14:textId="77777777" w:rsidTr="00842AE7">
        <w:tc>
          <w:tcPr>
            <w:tcW w:w="4353" w:type="dxa"/>
          </w:tcPr>
          <w:p w14:paraId="71FF1A0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3294 Članarine i norme</w:t>
            </w:r>
          </w:p>
        </w:tc>
        <w:tc>
          <w:tcPr>
            <w:tcW w:w="1300" w:type="dxa"/>
          </w:tcPr>
          <w:p w14:paraId="6296C6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D3F7B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77B8F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486,80</w:t>
            </w:r>
          </w:p>
        </w:tc>
        <w:tc>
          <w:tcPr>
            <w:tcW w:w="960" w:type="dxa"/>
          </w:tcPr>
          <w:p w14:paraId="7A3938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03F87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BC921F6" w14:textId="77777777" w:rsidTr="00842AE7">
        <w:trPr>
          <w:trHeight w:val="540"/>
        </w:trPr>
        <w:tc>
          <w:tcPr>
            <w:tcW w:w="4353" w:type="dxa"/>
            <w:shd w:val="clear" w:color="auto" w:fill="DAE8F2"/>
            <w:vAlign w:val="center"/>
          </w:tcPr>
          <w:p w14:paraId="147BAEE7"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A100203 PROSLAVA DANA OPĆINE</w:t>
            </w:r>
          </w:p>
        </w:tc>
        <w:tc>
          <w:tcPr>
            <w:tcW w:w="1300" w:type="dxa"/>
            <w:shd w:val="clear" w:color="auto" w:fill="DAE8F2"/>
            <w:vAlign w:val="center"/>
          </w:tcPr>
          <w:p w14:paraId="67F18F0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1.300,20</w:t>
            </w:r>
          </w:p>
        </w:tc>
        <w:tc>
          <w:tcPr>
            <w:tcW w:w="1300" w:type="dxa"/>
            <w:shd w:val="clear" w:color="auto" w:fill="DAE8F2"/>
            <w:vAlign w:val="center"/>
          </w:tcPr>
          <w:p w14:paraId="3909322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1.300,20</w:t>
            </w:r>
          </w:p>
        </w:tc>
        <w:tc>
          <w:tcPr>
            <w:tcW w:w="1300" w:type="dxa"/>
            <w:shd w:val="clear" w:color="auto" w:fill="DAE8F2"/>
            <w:vAlign w:val="center"/>
          </w:tcPr>
          <w:p w14:paraId="30D69D0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1.300,20</w:t>
            </w:r>
          </w:p>
        </w:tc>
        <w:tc>
          <w:tcPr>
            <w:tcW w:w="960" w:type="dxa"/>
            <w:shd w:val="clear" w:color="auto" w:fill="DAE8F2"/>
            <w:vAlign w:val="center"/>
          </w:tcPr>
          <w:p w14:paraId="3452BD4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65334AC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371727C1" w14:textId="77777777" w:rsidTr="00842AE7">
        <w:tc>
          <w:tcPr>
            <w:tcW w:w="4353" w:type="dxa"/>
            <w:shd w:val="clear" w:color="auto" w:fill="CBFFCB"/>
          </w:tcPr>
          <w:p w14:paraId="6E28E0D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314759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1.300,20</w:t>
            </w:r>
          </w:p>
        </w:tc>
        <w:tc>
          <w:tcPr>
            <w:tcW w:w="1300" w:type="dxa"/>
            <w:shd w:val="clear" w:color="auto" w:fill="CBFFCB"/>
          </w:tcPr>
          <w:p w14:paraId="1951924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1.300,20</w:t>
            </w:r>
          </w:p>
        </w:tc>
        <w:tc>
          <w:tcPr>
            <w:tcW w:w="1300" w:type="dxa"/>
            <w:shd w:val="clear" w:color="auto" w:fill="CBFFCB"/>
          </w:tcPr>
          <w:p w14:paraId="69652B3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1.300,20</w:t>
            </w:r>
          </w:p>
        </w:tc>
        <w:tc>
          <w:tcPr>
            <w:tcW w:w="960" w:type="dxa"/>
            <w:shd w:val="clear" w:color="auto" w:fill="CBFFCB"/>
          </w:tcPr>
          <w:p w14:paraId="6938E2F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4668A1E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7EE701B5" w14:textId="77777777" w:rsidTr="00842AE7">
        <w:tc>
          <w:tcPr>
            <w:tcW w:w="4353" w:type="dxa"/>
            <w:shd w:val="clear" w:color="auto" w:fill="F2F2F2"/>
          </w:tcPr>
          <w:p w14:paraId="0E5CE9F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D893E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1.300,20</w:t>
            </w:r>
          </w:p>
        </w:tc>
        <w:tc>
          <w:tcPr>
            <w:tcW w:w="1300" w:type="dxa"/>
            <w:shd w:val="clear" w:color="auto" w:fill="F2F2F2"/>
          </w:tcPr>
          <w:p w14:paraId="352968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1.300,20</w:t>
            </w:r>
          </w:p>
        </w:tc>
        <w:tc>
          <w:tcPr>
            <w:tcW w:w="1300" w:type="dxa"/>
            <w:shd w:val="clear" w:color="auto" w:fill="F2F2F2"/>
          </w:tcPr>
          <w:p w14:paraId="109F6D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1.300,20</w:t>
            </w:r>
          </w:p>
        </w:tc>
        <w:tc>
          <w:tcPr>
            <w:tcW w:w="960" w:type="dxa"/>
            <w:shd w:val="clear" w:color="auto" w:fill="F2F2F2"/>
          </w:tcPr>
          <w:p w14:paraId="4F38F4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570BE8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979429D" w14:textId="77777777" w:rsidTr="00842AE7">
        <w:tc>
          <w:tcPr>
            <w:tcW w:w="4353" w:type="dxa"/>
          </w:tcPr>
          <w:p w14:paraId="7F396B9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3293 Reprezentacija</w:t>
            </w:r>
          </w:p>
        </w:tc>
        <w:tc>
          <w:tcPr>
            <w:tcW w:w="1300" w:type="dxa"/>
          </w:tcPr>
          <w:p w14:paraId="58E0B2C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F3673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6FBAF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1.300,20</w:t>
            </w:r>
          </w:p>
        </w:tc>
        <w:tc>
          <w:tcPr>
            <w:tcW w:w="960" w:type="dxa"/>
          </w:tcPr>
          <w:p w14:paraId="207972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E1F15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7328BBD" w14:textId="77777777" w:rsidTr="00842AE7">
        <w:trPr>
          <w:trHeight w:val="540"/>
        </w:trPr>
        <w:tc>
          <w:tcPr>
            <w:tcW w:w="4353" w:type="dxa"/>
            <w:shd w:val="clear" w:color="auto" w:fill="DAE8F2"/>
            <w:vAlign w:val="center"/>
          </w:tcPr>
          <w:p w14:paraId="7BFD557A"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A100204 PRORAČUNSKA ZALIHA</w:t>
            </w:r>
          </w:p>
        </w:tc>
        <w:tc>
          <w:tcPr>
            <w:tcW w:w="1300" w:type="dxa"/>
            <w:shd w:val="clear" w:color="auto" w:fill="DAE8F2"/>
            <w:vAlign w:val="center"/>
          </w:tcPr>
          <w:p w14:paraId="40C51E5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1.330,00</w:t>
            </w:r>
          </w:p>
        </w:tc>
        <w:tc>
          <w:tcPr>
            <w:tcW w:w="1300" w:type="dxa"/>
            <w:shd w:val="clear" w:color="auto" w:fill="DAE8F2"/>
            <w:vAlign w:val="center"/>
          </w:tcPr>
          <w:p w14:paraId="652A7EC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1.330,00</w:t>
            </w:r>
          </w:p>
        </w:tc>
        <w:tc>
          <w:tcPr>
            <w:tcW w:w="1300" w:type="dxa"/>
            <w:shd w:val="clear" w:color="auto" w:fill="DAE8F2"/>
            <w:vAlign w:val="center"/>
          </w:tcPr>
          <w:p w14:paraId="2A4E331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150BE0C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03BB658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1D84A003" w14:textId="77777777" w:rsidTr="00842AE7">
        <w:tc>
          <w:tcPr>
            <w:tcW w:w="4353" w:type="dxa"/>
            <w:shd w:val="clear" w:color="auto" w:fill="CBFFCB"/>
          </w:tcPr>
          <w:p w14:paraId="7927A52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00F6CA2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1.330,00</w:t>
            </w:r>
          </w:p>
        </w:tc>
        <w:tc>
          <w:tcPr>
            <w:tcW w:w="1300" w:type="dxa"/>
            <w:shd w:val="clear" w:color="auto" w:fill="CBFFCB"/>
          </w:tcPr>
          <w:p w14:paraId="16B68BB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1.330,00</w:t>
            </w:r>
          </w:p>
        </w:tc>
        <w:tc>
          <w:tcPr>
            <w:tcW w:w="1300" w:type="dxa"/>
            <w:shd w:val="clear" w:color="auto" w:fill="CBFFCB"/>
          </w:tcPr>
          <w:p w14:paraId="741BD3B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6A96C53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35190F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33534A4F" w14:textId="77777777" w:rsidTr="00842AE7">
        <w:tc>
          <w:tcPr>
            <w:tcW w:w="4353" w:type="dxa"/>
            <w:shd w:val="clear" w:color="auto" w:fill="F2F2F2"/>
          </w:tcPr>
          <w:p w14:paraId="03FB4D5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5AD1AE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1.330,00</w:t>
            </w:r>
          </w:p>
        </w:tc>
        <w:tc>
          <w:tcPr>
            <w:tcW w:w="1300" w:type="dxa"/>
            <w:shd w:val="clear" w:color="auto" w:fill="F2F2F2"/>
          </w:tcPr>
          <w:p w14:paraId="39283B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1.330,00</w:t>
            </w:r>
          </w:p>
        </w:tc>
        <w:tc>
          <w:tcPr>
            <w:tcW w:w="1300" w:type="dxa"/>
            <w:shd w:val="clear" w:color="auto" w:fill="F2F2F2"/>
          </w:tcPr>
          <w:p w14:paraId="578E16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0108F9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0504A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6FE06C21" w14:textId="77777777" w:rsidTr="00842AE7">
        <w:tc>
          <w:tcPr>
            <w:tcW w:w="4353" w:type="dxa"/>
          </w:tcPr>
          <w:p w14:paraId="1D568CD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3851 Izvanredni rashodi</w:t>
            </w:r>
          </w:p>
        </w:tc>
        <w:tc>
          <w:tcPr>
            <w:tcW w:w="1300" w:type="dxa"/>
          </w:tcPr>
          <w:p w14:paraId="1C6613A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30C0D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07018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77787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F8F19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5CF34D7" w14:textId="77777777" w:rsidTr="00842AE7">
        <w:trPr>
          <w:trHeight w:val="540"/>
        </w:trPr>
        <w:tc>
          <w:tcPr>
            <w:tcW w:w="4353" w:type="dxa"/>
            <w:shd w:val="clear" w:color="auto" w:fill="DAE8F2"/>
            <w:vAlign w:val="center"/>
          </w:tcPr>
          <w:p w14:paraId="0FA13251"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A100205 LOKALNI IZBORI</w:t>
            </w:r>
          </w:p>
        </w:tc>
        <w:tc>
          <w:tcPr>
            <w:tcW w:w="1300" w:type="dxa"/>
            <w:shd w:val="clear" w:color="auto" w:fill="DAE8F2"/>
            <w:vAlign w:val="center"/>
          </w:tcPr>
          <w:p w14:paraId="3613F88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14.128,05</w:t>
            </w:r>
          </w:p>
        </w:tc>
        <w:tc>
          <w:tcPr>
            <w:tcW w:w="1300" w:type="dxa"/>
            <w:shd w:val="clear" w:color="auto" w:fill="DAE8F2"/>
            <w:vAlign w:val="center"/>
          </w:tcPr>
          <w:p w14:paraId="37317E1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14.128,05</w:t>
            </w:r>
          </w:p>
        </w:tc>
        <w:tc>
          <w:tcPr>
            <w:tcW w:w="1300" w:type="dxa"/>
            <w:shd w:val="clear" w:color="auto" w:fill="DAE8F2"/>
            <w:vAlign w:val="center"/>
          </w:tcPr>
          <w:p w14:paraId="00BE797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14.128,05</w:t>
            </w:r>
          </w:p>
        </w:tc>
        <w:tc>
          <w:tcPr>
            <w:tcW w:w="960" w:type="dxa"/>
            <w:shd w:val="clear" w:color="auto" w:fill="DAE8F2"/>
            <w:vAlign w:val="center"/>
          </w:tcPr>
          <w:p w14:paraId="2647A16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2507C2F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6849F5FA" w14:textId="77777777" w:rsidTr="00842AE7">
        <w:tc>
          <w:tcPr>
            <w:tcW w:w="4353" w:type="dxa"/>
            <w:shd w:val="clear" w:color="auto" w:fill="CBFFCB"/>
          </w:tcPr>
          <w:p w14:paraId="692AF9A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30B8603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10.909,23</w:t>
            </w:r>
          </w:p>
        </w:tc>
        <w:tc>
          <w:tcPr>
            <w:tcW w:w="1300" w:type="dxa"/>
            <w:shd w:val="clear" w:color="auto" w:fill="CBFFCB"/>
          </w:tcPr>
          <w:p w14:paraId="2C503B6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10.909,23</w:t>
            </w:r>
          </w:p>
        </w:tc>
        <w:tc>
          <w:tcPr>
            <w:tcW w:w="1300" w:type="dxa"/>
            <w:shd w:val="clear" w:color="auto" w:fill="CBFFCB"/>
          </w:tcPr>
          <w:p w14:paraId="1D03D05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10.909,23</w:t>
            </w:r>
          </w:p>
        </w:tc>
        <w:tc>
          <w:tcPr>
            <w:tcW w:w="960" w:type="dxa"/>
            <w:shd w:val="clear" w:color="auto" w:fill="CBFFCB"/>
          </w:tcPr>
          <w:p w14:paraId="365B442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6651B99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0E43F640" w14:textId="77777777" w:rsidTr="00842AE7">
        <w:tc>
          <w:tcPr>
            <w:tcW w:w="4353" w:type="dxa"/>
            <w:shd w:val="clear" w:color="auto" w:fill="F2F2F2"/>
          </w:tcPr>
          <w:p w14:paraId="786E580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C33E71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10.909,23</w:t>
            </w:r>
          </w:p>
        </w:tc>
        <w:tc>
          <w:tcPr>
            <w:tcW w:w="1300" w:type="dxa"/>
            <w:shd w:val="clear" w:color="auto" w:fill="F2F2F2"/>
          </w:tcPr>
          <w:p w14:paraId="2E3498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10.909,23</w:t>
            </w:r>
          </w:p>
        </w:tc>
        <w:tc>
          <w:tcPr>
            <w:tcW w:w="1300" w:type="dxa"/>
            <w:shd w:val="clear" w:color="auto" w:fill="F2F2F2"/>
          </w:tcPr>
          <w:p w14:paraId="32C55D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10.909,23</w:t>
            </w:r>
          </w:p>
        </w:tc>
        <w:tc>
          <w:tcPr>
            <w:tcW w:w="960" w:type="dxa"/>
            <w:shd w:val="clear" w:color="auto" w:fill="F2F2F2"/>
          </w:tcPr>
          <w:p w14:paraId="588DE4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569431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0EB9FAF9" w14:textId="77777777" w:rsidTr="00842AE7">
        <w:tc>
          <w:tcPr>
            <w:tcW w:w="4353" w:type="dxa"/>
          </w:tcPr>
          <w:p w14:paraId="604AB4A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3233 Usluge promidžbe i informiranja</w:t>
            </w:r>
          </w:p>
        </w:tc>
        <w:tc>
          <w:tcPr>
            <w:tcW w:w="1300" w:type="dxa"/>
          </w:tcPr>
          <w:p w14:paraId="2D00C4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1861D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127A7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1.015,60</w:t>
            </w:r>
          </w:p>
        </w:tc>
        <w:tc>
          <w:tcPr>
            <w:tcW w:w="960" w:type="dxa"/>
          </w:tcPr>
          <w:p w14:paraId="4950A83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6524F5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A0F8B9E" w14:textId="77777777" w:rsidTr="00842AE7">
        <w:tc>
          <w:tcPr>
            <w:tcW w:w="4353" w:type="dxa"/>
          </w:tcPr>
          <w:p w14:paraId="0FDDD17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3291 Naknade za rad predstavničkih i izvršnih tijela, povjerenstava i slično</w:t>
            </w:r>
          </w:p>
        </w:tc>
        <w:tc>
          <w:tcPr>
            <w:tcW w:w="1300" w:type="dxa"/>
          </w:tcPr>
          <w:p w14:paraId="4BB88B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1C327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6BF55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9.893,63</w:t>
            </w:r>
          </w:p>
        </w:tc>
        <w:tc>
          <w:tcPr>
            <w:tcW w:w="960" w:type="dxa"/>
          </w:tcPr>
          <w:p w14:paraId="6530A5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650EF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86A6D6A" w14:textId="77777777" w:rsidTr="00842AE7">
        <w:tc>
          <w:tcPr>
            <w:tcW w:w="4353" w:type="dxa"/>
            <w:shd w:val="clear" w:color="auto" w:fill="CBFFCB"/>
          </w:tcPr>
          <w:p w14:paraId="016BF010"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24E54A1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352,26</w:t>
            </w:r>
          </w:p>
        </w:tc>
        <w:tc>
          <w:tcPr>
            <w:tcW w:w="1300" w:type="dxa"/>
            <w:shd w:val="clear" w:color="auto" w:fill="CBFFCB"/>
          </w:tcPr>
          <w:p w14:paraId="0B590C2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352,26</w:t>
            </w:r>
          </w:p>
        </w:tc>
        <w:tc>
          <w:tcPr>
            <w:tcW w:w="1300" w:type="dxa"/>
            <w:shd w:val="clear" w:color="auto" w:fill="CBFFCB"/>
          </w:tcPr>
          <w:p w14:paraId="7233524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352,26</w:t>
            </w:r>
          </w:p>
        </w:tc>
        <w:tc>
          <w:tcPr>
            <w:tcW w:w="960" w:type="dxa"/>
            <w:shd w:val="clear" w:color="auto" w:fill="CBFFCB"/>
          </w:tcPr>
          <w:p w14:paraId="35E8286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2663A98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57F8AB77" w14:textId="77777777" w:rsidTr="00842AE7">
        <w:tc>
          <w:tcPr>
            <w:tcW w:w="4353" w:type="dxa"/>
            <w:shd w:val="clear" w:color="auto" w:fill="F2F2F2"/>
          </w:tcPr>
          <w:p w14:paraId="05F4542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32 Materijalni rashodi</w:t>
            </w:r>
          </w:p>
        </w:tc>
        <w:tc>
          <w:tcPr>
            <w:tcW w:w="1300" w:type="dxa"/>
            <w:shd w:val="clear" w:color="auto" w:fill="F2F2F2"/>
          </w:tcPr>
          <w:p w14:paraId="094D0B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352,26</w:t>
            </w:r>
          </w:p>
        </w:tc>
        <w:tc>
          <w:tcPr>
            <w:tcW w:w="1300" w:type="dxa"/>
            <w:shd w:val="clear" w:color="auto" w:fill="F2F2F2"/>
          </w:tcPr>
          <w:p w14:paraId="6BAEA6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352,26</w:t>
            </w:r>
          </w:p>
        </w:tc>
        <w:tc>
          <w:tcPr>
            <w:tcW w:w="1300" w:type="dxa"/>
            <w:shd w:val="clear" w:color="auto" w:fill="F2F2F2"/>
          </w:tcPr>
          <w:p w14:paraId="26366B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352,26</w:t>
            </w:r>
          </w:p>
        </w:tc>
        <w:tc>
          <w:tcPr>
            <w:tcW w:w="960" w:type="dxa"/>
            <w:shd w:val="clear" w:color="auto" w:fill="F2F2F2"/>
          </w:tcPr>
          <w:p w14:paraId="10B755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645625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02B96F98" w14:textId="77777777" w:rsidTr="00842AE7">
        <w:tc>
          <w:tcPr>
            <w:tcW w:w="4353" w:type="dxa"/>
          </w:tcPr>
          <w:p w14:paraId="79D6D5E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3221 Uredski materijal i ostali materijalni rashodi</w:t>
            </w:r>
          </w:p>
        </w:tc>
        <w:tc>
          <w:tcPr>
            <w:tcW w:w="1300" w:type="dxa"/>
          </w:tcPr>
          <w:p w14:paraId="41DA2C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EF119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383171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352,26</w:t>
            </w:r>
          </w:p>
        </w:tc>
        <w:tc>
          <w:tcPr>
            <w:tcW w:w="960" w:type="dxa"/>
          </w:tcPr>
          <w:p w14:paraId="271A89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007B5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83C4F42" w14:textId="77777777" w:rsidTr="00842AE7">
        <w:tc>
          <w:tcPr>
            <w:tcW w:w="4353" w:type="dxa"/>
            <w:shd w:val="clear" w:color="auto" w:fill="CBFFCB"/>
          </w:tcPr>
          <w:p w14:paraId="1EFAD2B8"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511 TEKUĆE POMOĆI IZ ŽUPANIJSKOG PRORAČUNA</w:t>
            </w:r>
          </w:p>
        </w:tc>
        <w:tc>
          <w:tcPr>
            <w:tcW w:w="1300" w:type="dxa"/>
            <w:shd w:val="clear" w:color="auto" w:fill="CBFFCB"/>
          </w:tcPr>
          <w:p w14:paraId="17728EA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2.866,56</w:t>
            </w:r>
          </w:p>
        </w:tc>
        <w:tc>
          <w:tcPr>
            <w:tcW w:w="1300" w:type="dxa"/>
            <w:shd w:val="clear" w:color="auto" w:fill="CBFFCB"/>
          </w:tcPr>
          <w:p w14:paraId="20D8455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2.866,56</w:t>
            </w:r>
          </w:p>
        </w:tc>
        <w:tc>
          <w:tcPr>
            <w:tcW w:w="1300" w:type="dxa"/>
            <w:shd w:val="clear" w:color="auto" w:fill="CBFFCB"/>
          </w:tcPr>
          <w:p w14:paraId="23E7C5F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2.866,56</w:t>
            </w:r>
          </w:p>
        </w:tc>
        <w:tc>
          <w:tcPr>
            <w:tcW w:w="960" w:type="dxa"/>
            <w:shd w:val="clear" w:color="auto" w:fill="CBFFCB"/>
          </w:tcPr>
          <w:p w14:paraId="0DA2352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22DECBC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2C32ED8B" w14:textId="77777777" w:rsidTr="00842AE7">
        <w:tc>
          <w:tcPr>
            <w:tcW w:w="4353" w:type="dxa"/>
            <w:shd w:val="clear" w:color="auto" w:fill="F2F2F2"/>
          </w:tcPr>
          <w:p w14:paraId="1CB9792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268E5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2.866,56</w:t>
            </w:r>
          </w:p>
        </w:tc>
        <w:tc>
          <w:tcPr>
            <w:tcW w:w="1300" w:type="dxa"/>
            <w:shd w:val="clear" w:color="auto" w:fill="F2F2F2"/>
          </w:tcPr>
          <w:p w14:paraId="5D2F57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2.866,56</w:t>
            </w:r>
          </w:p>
        </w:tc>
        <w:tc>
          <w:tcPr>
            <w:tcW w:w="1300" w:type="dxa"/>
            <w:shd w:val="clear" w:color="auto" w:fill="F2F2F2"/>
          </w:tcPr>
          <w:p w14:paraId="7C497E3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2.866,56</w:t>
            </w:r>
          </w:p>
        </w:tc>
        <w:tc>
          <w:tcPr>
            <w:tcW w:w="960" w:type="dxa"/>
            <w:shd w:val="clear" w:color="auto" w:fill="F2F2F2"/>
          </w:tcPr>
          <w:p w14:paraId="2A7AE2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4747E5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1745C7DC" w14:textId="77777777" w:rsidTr="00842AE7">
        <w:tc>
          <w:tcPr>
            <w:tcW w:w="4353" w:type="dxa"/>
          </w:tcPr>
          <w:p w14:paraId="38CFBBC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3291 Naknade za rad predstavničkih i izvršnih tijela, povjerenstava i slično</w:t>
            </w:r>
          </w:p>
        </w:tc>
        <w:tc>
          <w:tcPr>
            <w:tcW w:w="1300" w:type="dxa"/>
          </w:tcPr>
          <w:p w14:paraId="146453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7F0DA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DF1110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2.866,56</w:t>
            </w:r>
          </w:p>
        </w:tc>
        <w:tc>
          <w:tcPr>
            <w:tcW w:w="960" w:type="dxa"/>
          </w:tcPr>
          <w:p w14:paraId="442817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10A68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DEA3AAB" w14:textId="77777777" w:rsidTr="00842AE7">
        <w:trPr>
          <w:trHeight w:val="540"/>
        </w:trPr>
        <w:tc>
          <w:tcPr>
            <w:tcW w:w="4353" w:type="dxa"/>
            <w:shd w:val="clear" w:color="auto" w:fill="17365D"/>
            <w:vAlign w:val="center"/>
          </w:tcPr>
          <w:p w14:paraId="6B110B4D"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1005 ZAŠTITA PRAVA NACIONALNIH MANJINA</w:t>
            </w:r>
          </w:p>
        </w:tc>
        <w:tc>
          <w:tcPr>
            <w:tcW w:w="1300" w:type="dxa"/>
            <w:shd w:val="clear" w:color="auto" w:fill="17365D"/>
            <w:vAlign w:val="center"/>
          </w:tcPr>
          <w:p w14:paraId="07EB74A6"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5.463,10</w:t>
            </w:r>
          </w:p>
        </w:tc>
        <w:tc>
          <w:tcPr>
            <w:tcW w:w="1300" w:type="dxa"/>
            <w:shd w:val="clear" w:color="auto" w:fill="17365D"/>
            <w:vAlign w:val="center"/>
          </w:tcPr>
          <w:p w14:paraId="6EE6B887"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5.463,10</w:t>
            </w:r>
          </w:p>
        </w:tc>
        <w:tc>
          <w:tcPr>
            <w:tcW w:w="1300" w:type="dxa"/>
            <w:shd w:val="clear" w:color="auto" w:fill="17365D"/>
            <w:vAlign w:val="center"/>
          </w:tcPr>
          <w:p w14:paraId="2442040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5.463,10</w:t>
            </w:r>
          </w:p>
        </w:tc>
        <w:tc>
          <w:tcPr>
            <w:tcW w:w="960" w:type="dxa"/>
            <w:shd w:val="clear" w:color="auto" w:fill="17365D"/>
            <w:vAlign w:val="center"/>
          </w:tcPr>
          <w:p w14:paraId="13A1A3D1"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100,00%</w:t>
            </w:r>
          </w:p>
        </w:tc>
        <w:tc>
          <w:tcPr>
            <w:tcW w:w="960" w:type="dxa"/>
            <w:shd w:val="clear" w:color="auto" w:fill="17365D"/>
            <w:vAlign w:val="center"/>
          </w:tcPr>
          <w:p w14:paraId="3B16348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100,00%</w:t>
            </w:r>
          </w:p>
        </w:tc>
      </w:tr>
      <w:tr w:rsidR="008911C3" w:rsidRPr="008911C3" w14:paraId="5D7B26F7" w14:textId="77777777" w:rsidTr="00842AE7">
        <w:trPr>
          <w:trHeight w:val="540"/>
        </w:trPr>
        <w:tc>
          <w:tcPr>
            <w:tcW w:w="4353" w:type="dxa"/>
            <w:shd w:val="clear" w:color="auto" w:fill="DAE8F2"/>
            <w:vAlign w:val="center"/>
          </w:tcPr>
          <w:p w14:paraId="7DD99639"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A100501 VIJEĆE SRPSKE NACIONALNE MANJINE OPĆINE ŠODOLOVCI</w:t>
            </w:r>
          </w:p>
        </w:tc>
        <w:tc>
          <w:tcPr>
            <w:tcW w:w="1300" w:type="dxa"/>
            <w:shd w:val="clear" w:color="auto" w:fill="DAE8F2"/>
            <w:vAlign w:val="center"/>
          </w:tcPr>
          <w:p w14:paraId="1F64FC5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2.143,10</w:t>
            </w:r>
          </w:p>
        </w:tc>
        <w:tc>
          <w:tcPr>
            <w:tcW w:w="1300" w:type="dxa"/>
            <w:shd w:val="clear" w:color="auto" w:fill="DAE8F2"/>
            <w:vAlign w:val="center"/>
          </w:tcPr>
          <w:p w14:paraId="0030BA1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2.143,10</w:t>
            </w:r>
          </w:p>
        </w:tc>
        <w:tc>
          <w:tcPr>
            <w:tcW w:w="1300" w:type="dxa"/>
            <w:shd w:val="clear" w:color="auto" w:fill="DAE8F2"/>
            <w:vAlign w:val="center"/>
          </w:tcPr>
          <w:p w14:paraId="6860F30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2.143,10</w:t>
            </w:r>
          </w:p>
        </w:tc>
        <w:tc>
          <w:tcPr>
            <w:tcW w:w="960" w:type="dxa"/>
            <w:shd w:val="clear" w:color="auto" w:fill="DAE8F2"/>
            <w:vAlign w:val="center"/>
          </w:tcPr>
          <w:p w14:paraId="6A5937F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7BC55C8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6671AA60" w14:textId="77777777" w:rsidTr="00842AE7">
        <w:tc>
          <w:tcPr>
            <w:tcW w:w="4353" w:type="dxa"/>
            <w:shd w:val="clear" w:color="auto" w:fill="CBFFCB"/>
          </w:tcPr>
          <w:p w14:paraId="5892CB0A"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12841B6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1.580,60</w:t>
            </w:r>
          </w:p>
        </w:tc>
        <w:tc>
          <w:tcPr>
            <w:tcW w:w="1300" w:type="dxa"/>
            <w:shd w:val="clear" w:color="auto" w:fill="CBFFCB"/>
          </w:tcPr>
          <w:p w14:paraId="711BC69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1.580,60</w:t>
            </w:r>
          </w:p>
        </w:tc>
        <w:tc>
          <w:tcPr>
            <w:tcW w:w="1300" w:type="dxa"/>
            <w:shd w:val="clear" w:color="auto" w:fill="CBFFCB"/>
          </w:tcPr>
          <w:p w14:paraId="519E3A9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1.580,60</w:t>
            </w:r>
          </w:p>
        </w:tc>
        <w:tc>
          <w:tcPr>
            <w:tcW w:w="960" w:type="dxa"/>
            <w:shd w:val="clear" w:color="auto" w:fill="CBFFCB"/>
          </w:tcPr>
          <w:p w14:paraId="3E3B75D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0A25C7E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6F525F11" w14:textId="77777777" w:rsidTr="00842AE7">
        <w:tc>
          <w:tcPr>
            <w:tcW w:w="4353" w:type="dxa"/>
            <w:shd w:val="clear" w:color="auto" w:fill="F2F2F2"/>
          </w:tcPr>
          <w:p w14:paraId="31A2021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2F36DE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1.580,60</w:t>
            </w:r>
          </w:p>
        </w:tc>
        <w:tc>
          <w:tcPr>
            <w:tcW w:w="1300" w:type="dxa"/>
            <w:shd w:val="clear" w:color="auto" w:fill="F2F2F2"/>
          </w:tcPr>
          <w:p w14:paraId="66FC42A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1.580,60</w:t>
            </w:r>
          </w:p>
        </w:tc>
        <w:tc>
          <w:tcPr>
            <w:tcW w:w="1300" w:type="dxa"/>
            <w:shd w:val="clear" w:color="auto" w:fill="F2F2F2"/>
          </w:tcPr>
          <w:p w14:paraId="769546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1.580,60</w:t>
            </w:r>
          </w:p>
        </w:tc>
        <w:tc>
          <w:tcPr>
            <w:tcW w:w="960" w:type="dxa"/>
            <w:shd w:val="clear" w:color="auto" w:fill="F2F2F2"/>
          </w:tcPr>
          <w:p w14:paraId="57B6BEB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18BEEB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4F5BDCFD" w14:textId="77777777" w:rsidTr="00842AE7">
        <w:tc>
          <w:tcPr>
            <w:tcW w:w="4353" w:type="dxa"/>
          </w:tcPr>
          <w:p w14:paraId="4615F0F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3293 Reprezentacija</w:t>
            </w:r>
          </w:p>
        </w:tc>
        <w:tc>
          <w:tcPr>
            <w:tcW w:w="1300" w:type="dxa"/>
          </w:tcPr>
          <w:p w14:paraId="52C9C2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1372D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CD188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1.451,00</w:t>
            </w:r>
          </w:p>
        </w:tc>
        <w:tc>
          <w:tcPr>
            <w:tcW w:w="960" w:type="dxa"/>
          </w:tcPr>
          <w:p w14:paraId="6D5DA4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C7429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E3E14BF" w14:textId="77777777" w:rsidTr="00842AE7">
        <w:tc>
          <w:tcPr>
            <w:tcW w:w="4353" w:type="dxa"/>
          </w:tcPr>
          <w:p w14:paraId="1239C09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3299 Ostali nespomenuti rashodi poslovanja</w:t>
            </w:r>
          </w:p>
        </w:tc>
        <w:tc>
          <w:tcPr>
            <w:tcW w:w="1300" w:type="dxa"/>
          </w:tcPr>
          <w:p w14:paraId="4C9EED5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8035C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3EE27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129,60</w:t>
            </w:r>
          </w:p>
        </w:tc>
        <w:tc>
          <w:tcPr>
            <w:tcW w:w="960" w:type="dxa"/>
          </w:tcPr>
          <w:p w14:paraId="6280547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03577B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468D1DD" w14:textId="77777777" w:rsidTr="00842AE7">
        <w:tc>
          <w:tcPr>
            <w:tcW w:w="4353" w:type="dxa"/>
            <w:shd w:val="clear" w:color="auto" w:fill="CBFFCB"/>
          </w:tcPr>
          <w:p w14:paraId="3EAED40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5408046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562,50</w:t>
            </w:r>
          </w:p>
        </w:tc>
        <w:tc>
          <w:tcPr>
            <w:tcW w:w="1300" w:type="dxa"/>
            <w:shd w:val="clear" w:color="auto" w:fill="CBFFCB"/>
          </w:tcPr>
          <w:p w14:paraId="529EB02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562,50</w:t>
            </w:r>
          </w:p>
        </w:tc>
        <w:tc>
          <w:tcPr>
            <w:tcW w:w="1300" w:type="dxa"/>
            <w:shd w:val="clear" w:color="auto" w:fill="CBFFCB"/>
          </w:tcPr>
          <w:p w14:paraId="2CD97B6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562,50</w:t>
            </w:r>
          </w:p>
        </w:tc>
        <w:tc>
          <w:tcPr>
            <w:tcW w:w="960" w:type="dxa"/>
            <w:shd w:val="clear" w:color="auto" w:fill="CBFFCB"/>
          </w:tcPr>
          <w:p w14:paraId="2E5EE13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08F32F4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41F619D8" w14:textId="77777777" w:rsidTr="00842AE7">
        <w:tc>
          <w:tcPr>
            <w:tcW w:w="4353" w:type="dxa"/>
            <w:shd w:val="clear" w:color="auto" w:fill="F2F2F2"/>
          </w:tcPr>
          <w:p w14:paraId="7447F1C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071398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562,50</w:t>
            </w:r>
          </w:p>
        </w:tc>
        <w:tc>
          <w:tcPr>
            <w:tcW w:w="1300" w:type="dxa"/>
            <w:shd w:val="clear" w:color="auto" w:fill="F2F2F2"/>
          </w:tcPr>
          <w:p w14:paraId="15CBFA9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562,50</w:t>
            </w:r>
          </w:p>
        </w:tc>
        <w:tc>
          <w:tcPr>
            <w:tcW w:w="1300" w:type="dxa"/>
            <w:shd w:val="clear" w:color="auto" w:fill="F2F2F2"/>
          </w:tcPr>
          <w:p w14:paraId="4D5987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562,50</w:t>
            </w:r>
          </w:p>
        </w:tc>
        <w:tc>
          <w:tcPr>
            <w:tcW w:w="960" w:type="dxa"/>
            <w:shd w:val="clear" w:color="auto" w:fill="F2F2F2"/>
          </w:tcPr>
          <w:p w14:paraId="7EAAD51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7ABD0F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02E2B1D0" w14:textId="77777777" w:rsidTr="00842AE7">
        <w:tc>
          <w:tcPr>
            <w:tcW w:w="4353" w:type="dxa"/>
          </w:tcPr>
          <w:p w14:paraId="194A440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3231 Usluge telefona, interneta, pošte i prijevoza</w:t>
            </w:r>
          </w:p>
        </w:tc>
        <w:tc>
          <w:tcPr>
            <w:tcW w:w="1300" w:type="dxa"/>
          </w:tcPr>
          <w:p w14:paraId="512031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B1448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42C9D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562,50</w:t>
            </w:r>
          </w:p>
        </w:tc>
        <w:tc>
          <w:tcPr>
            <w:tcW w:w="960" w:type="dxa"/>
          </w:tcPr>
          <w:p w14:paraId="2E8FE3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11522B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A4D69BE" w14:textId="77777777" w:rsidTr="00842AE7">
        <w:tc>
          <w:tcPr>
            <w:tcW w:w="4353" w:type="dxa"/>
          </w:tcPr>
          <w:p w14:paraId="4DCC236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3293 Reprezentacija</w:t>
            </w:r>
          </w:p>
        </w:tc>
        <w:tc>
          <w:tcPr>
            <w:tcW w:w="1300" w:type="dxa"/>
          </w:tcPr>
          <w:p w14:paraId="2B77BC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B7B08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9FA58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42C85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B1832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EA6844F" w14:textId="77777777" w:rsidTr="00842AE7">
        <w:trPr>
          <w:trHeight w:val="540"/>
        </w:trPr>
        <w:tc>
          <w:tcPr>
            <w:tcW w:w="4353" w:type="dxa"/>
            <w:shd w:val="clear" w:color="auto" w:fill="DAE8F2"/>
            <w:vAlign w:val="center"/>
          </w:tcPr>
          <w:p w14:paraId="76DE6E58"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A100502 SUFINANCIRANJE RADA ZAJEDNIČKOG VIJEĆA OPĆINA</w:t>
            </w:r>
          </w:p>
        </w:tc>
        <w:tc>
          <w:tcPr>
            <w:tcW w:w="1300" w:type="dxa"/>
            <w:shd w:val="clear" w:color="auto" w:fill="DAE8F2"/>
            <w:vAlign w:val="center"/>
          </w:tcPr>
          <w:p w14:paraId="4E3C1B6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3.320,00</w:t>
            </w:r>
          </w:p>
        </w:tc>
        <w:tc>
          <w:tcPr>
            <w:tcW w:w="1300" w:type="dxa"/>
            <w:shd w:val="clear" w:color="auto" w:fill="DAE8F2"/>
            <w:vAlign w:val="center"/>
          </w:tcPr>
          <w:p w14:paraId="72F34A5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3.320,00</w:t>
            </w:r>
          </w:p>
        </w:tc>
        <w:tc>
          <w:tcPr>
            <w:tcW w:w="1300" w:type="dxa"/>
            <w:shd w:val="clear" w:color="auto" w:fill="DAE8F2"/>
            <w:vAlign w:val="center"/>
          </w:tcPr>
          <w:p w14:paraId="7A78510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3.320,00</w:t>
            </w:r>
          </w:p>
        </w:tc>
        <w:tc>
          <w:tcPr>
            <w:tcW w:w="960" w:type="dxa"/>
            <w:shd w:val="clear" w:color="auto" w:fill="DAE8F2"/>
            <w:vAlign w:val="center"/>
          </w:tcPr>
          <w:p w14:paraId="74C9A74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7724178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6EC422DC" w14:textId="77777777" w:rsidTr="00842AE7">
        <w:tc>
          <w:tcPr>
            <w:tcW w:w="4353" w:type="dxa"/>
            <w:shd w:val="clear" w:color="auto" w:fill="CBFFCB"/>
          </w:tcPr>
          <w:p w14:paraId="152E9974"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37C1A6F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3.320,00</w:t>
            </w:r>
          </w:p>
        </w:tc>
        <w:tc>
          <w:tcPr>
            <w:tcW w:w="1300" w:type="dxa"/>
            <w:shd w:val="clear" w:color="auto" w:fill="CBFFCB"/>
          </w:tcPr>
          <w:p w14:paraId="1B2E676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3.320,00</w:t>
            </w:r>
          </w:p>
        </w:tc>
        <w:tc>
          <w:tcPr>
            <w:tcW w:w="1300" w:type="dxa"/>
            <w:shd w:val="clear" w:color="auto" w:fill="CBFFCB"/>
          </w:tcPr>
          <w:p w14:paraId="5E41E44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3.320,00</w:t>
            </w:r>
          </w:p>
        </w:tc>
        <w:tc>
          <w:tcPr>
            <w:tcW w:w="960" w:type="dxa"/>
            <w:shd w:val="clear" w:color="auto" w:fill="CBFFCB"/>
          </w:tcPr>
          <w:p w14:paraId="20DFA6C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3F0CF29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4A5FEFE1" w14:textId="77777777" w:rsidTr="00842AE7">
        <w:tc>
          <w:tcPr>
            <w:tcW w:w="4353" w:type="dxa"/>
            <w:shd w:val="clear" w:color="auto" w:fill="F2F2F2"/>
          </w:tcPr>
          <w:p w14:paraId="757A4A1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6F79D5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3.320,00</w:t>
            </w:r>
          </w:p>
        </w:tc>
        <w:tc>
          <w:tcPr>
            <w:tcW w:w="1300" w:type="dxa"/>
            <w:shd w:val="clear" w:color="auto" w:fill="F2F2F2"/>
          </w:tcPr>
          <w:p w14:paraId="2FF265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3.320,00</w:t>
            </w:r>
          </w:p>
        </w:tc>
        <w:tc>
          <w:tcPr>
            <w:tcW w:w="1300" w:type="dxa"/>
            <w:shd w:val="clear" w:color="auto" w:fill="F2F2F2"/>
          </w:tcPr>
          <w:p w14:paraId="0137307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3.320,00</w:t>
            </w:r>
          </w:p>
        </w:tc>
        <w:tc>
          <w:tcPr>
            <w:tcW w:w="960" w:type="dxa"/>
            <w:shd w:val="clear" w:color="auto" w:fill="F2F2F2"/>
          </w:tcPr>
          <w:p w14:paraId="3D4B80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147E3F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35B85D7" w14:textId="77777777" w:rsidTr="00842AE7">
        <w:tc>
          <w:tcPr>
            <w:tcW w:w="4353" w:type="dxa"/>
          </w:tcPr>
          <w:p w14:paraId="5D8269B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6F1FAA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CDD53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1DA70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3.320,00</w:t>
            </w:r>
          </w:p>
        </w:tc>
        <w:tc>
          <w:tcPr>
            <w:tcW w:w="960" w:type="dxa"/>
          </w:tcPr>
          <w:p w14:paraId="741FC3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1A49E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21CC7D0" w14:textId="77777777" w:rsidTr="00842AE7">
        <w:trPr>
          <w:trHeight w:val="400"/>
        </w:trPr>
        <w:tc>
          <w:tcPr>
            <w:tcW w:w="4353" w:type="dxa"/>
            <w:shd w:val="clear" w:color="auto" w:fill="FFC000"/>
            <w:vAlign w:val="center"/>
          </w:tcPr>
          <w:p w14:paraId="092A43DB"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RAZDJEL 002 JEDINSTVENI UPRAVNI ODJEL</w:t>
            </w:r>
          </w:p>
        </w:tc>
        <w:tc>
          <w:tcPr>
            <w:tcW w:w="1300" w:type="dxa"/>
            <w:shd w:val="clear" w:color="auto" w:fill="FFC000"/>
            <w:vAlign w:val="center"/>
          </w:tcPr>
          <w:p w14:paraId="3579D0C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1.664.025,23</w:t>
            </w:r>
          </w:p>
        </w:tc>
        <w:tc>
          <w:tcPr>
            <w:tcW w:w="1300" w:type="dxa"/>
            <w:shd w:val="clear" w:color="auto" w:fill="FFC000"/>
            <w:vAlign w:val="center"/>
          </w:tcPr>
          <w:p w14:paraId="1D4A7A6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1.664.025,23</w:t>
            </w:r>
          </w:p>
        </w:tc>
        <w:tc>
          <w:tcPr>
            <w:tcW w:w="1300" w:type="dxa"/>
            <w:shd w:val="clear" w:color="auto" w:fill="FFC000"/>
            <w:vAlign w:val="center"/>
          </w:tcPr>
          <w:p w14:paraId="4D46B45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1.218.027,58</w:t>
            </w:r>
          </w:p>
        </w:tc>
        <w:tc>
          <w:tcPr>
            <w:tcW w:w="960" w:type="dxa"/>
            <w:shd w:val="clear" w:color="auto" w:fill="FFC000"/>
            <w:vAlign w:val="center"/>
          </w:tcPr>
          <w:p w14:paraId="2C81F95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73,20%</w:t>
            </w:r>
          </w:p>
        </w:tc>
        <w:tc>
          <w:tcPr>
            <w:tcW w:w="960" w:type="dxa"/>
            <w:shd w:val="clear" w:color="auto" w:fill="FFC000"/>
            <w:vAlign w:val="center"/>
          </w:tcPr>
          <w:p w14:paraId="1146BF1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73,20%</w:t>
            </w:r>
          </w:p>
        </w:tc>
      </w:tr>
      <w:tr w:rsidR="008911C3" w:rsidRPr="008911C3" w14:paraId="3D5A180A" w14:textId="77777777" w:rsidTr="00842AE7">
        <w:trPr>
          <w:trHeight w:val="400"/>
        </w:trPr>
        <w:tc>
          <w:tcPr>
            <w:tcW w:w="4353" w:type="dxa"/>
            <w:shd w:val="clear" w:color="auto" w:fill="FFC000"/>
            <w:vAlign w:val="center"/>
          </w:tcPr>
          <w:p w14:paraId="052A7233"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GLAVA 00201 JEDINSTVENI UPRAVNI ODJEL</w:t>
            </w:r>
          </w:p>
        </w:tc>
        <w:tc>
          <w:tcPr>
            <w:tcW w:w="1300" w:type="dxa"/>
            <w:shd w:val="clear" w:color="auto" w:fill="FFC000"/>
            <w:vAlign w:val="center"/>
          </w:tcPr>
          <w:p w14:paraId="486BB6C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1.664.025,23</w:t>
            </w:r>
          </w:p>
        </w:tc>
        <w:tc>
          <w:tcPr>
            <w:tcW w:w="1300" w:type="dxa"/>
            <w:shd w:val="clear" w:color="auto" w:fill="FFC000"/>
            <w:vAlign w:val="center"/>
          </w:tcPr>
          <w:p w14:paraId="674F456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1.664.025,23</w:t>
            </w:r>
          </w:p>
        </w:tc>
        <w:tc>
          <w:tcPr>
            <w:tcW w:w="1300" w:type="dxa"/>
            <w:shd w:val="clear" w:color="auto" w:fill="FFC000"/>
            <w:vAlign w:val="center"/>
          </w:tcPr>
          <w:p w14:paraId="6727910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1.218.027,58</w:t>
            </w:r>
          </w:p>
        </w:tc>
        <w:tc>
          <w:tcPr>
            <w:tcW w:w="960" w:type="dxa"/>
            <w:shd w:val="clear" w:color="auto" w:fill="FFC000"/>
            <w:vAlign w:val="center"/>
          </w:tcPr>
          <w:p w14:paraId="73F4CF3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73,20%</w:t>
            </w:r>
          </w:p>
        </w:tc>
        <w:tc>
          <w:tcPr>
            <w:tcW w:w="960" w:type="dxa"/>
            <w:shd w:val="clear" w:color="auto" w:fill="FFC000"/>
            <w:vAlign w:val="center"/>
          </w:tcPr>
          <w:p w14:paraId="11BDE72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73,20%</w:t>
            </w:r>
          </w:p>
        </w:tc>
      </w:tr>
      <w:tr w:rsidR="008911C3" w:rsidRPr="008911C3" w14:paraId="4F48D04E" w14:textId="77777777" w:rsidTr="00842AE7">
        <w:tc>
          <w:tcPr>
            <w:tcW w:w="4353" w:type="dxa"/>
            <w:shd w:val="clear" w:color="auto" w:fill="CBFFCB"/>
          </w:tcPr>
          <w:p w14:paraId="4459130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283C7DE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254.290,98</w:t>
            </w:r>
          </w:p>
        </w:tc>
        <w:tc>
          <w:tcPr>
            <w:tcW w:w="1300" w:type="dxa"/>
            <w:shd w:val="clear" w:color="auto" w:fill="CBFFCB"/>
          </w:tcPr>
          <w:p w14:paraId="33B7499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252.483,56</w:t>
            </w:r>
          </w:p>
        </w:tc>
        <w:tc>
          <w:tcPr>
            <w:tcW w:w="1300" w:type="dxa"/>
            <w:shd w:val="clear" w:color="auto" w:fill="CBFFCB"/>
          </w:tcPr>
          <w:p w14:paraId="198EAF3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235.478,69</w:t>
            </w:r>
          </w:p>
        </w:tc>
        <w:tc>
          <w:tcPr>
            <w:tcW w:w="960" w:type="dxa"/>
            <w:shd w:val="clear" w:color="auto" w:fill="CBFFCB"/>
          </w:tcPr>
          <w:p w14:paraId="11E4EC3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92,60%</w:t>
            </w:r>
          </w:p>
        </w:tc>
        <w:tc>
          <w:tcPr>
            <w:tcW w:w="960" w:type="dxa"/>
            <w:shd w:val="clear" w:color="auto" w:fill="CBFFCB"/>
          </w:tcPr>
          <w:p w14:paraId="16477B1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93,26%</w:t>
            </w:r>
          </w:p>
        </w:tc>
      </w:tr>
      <w:tr w:rsidR="008911C3" w:rsidRPr="008911C3" w14:paraId="2F44B840" w14:textId="77777777" w:rsidTr="00842AE7">
        <w:tc>
          <w:tcPr>
            <w:tcW w:w="4353" w:type="dxa"/>
            <w:shd w:val="clear" w:color="auto" w:fill="CBFFCB"/>
          </w:tcPr>
          <w:p w14:paraId="376C22B8"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4A7CB34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18.955,49</w:t>
            </w:r>
          </w:p>
        </w:tc>
        <w:tc>
          <w:tcPr>
            <w:tcW w:w="1300" w:type="dxa"/>
            <w:shd w:val="clear" w:color="auto" w:fill="CBFFCB"/>
          </w:tcPr>
          <w:p w14:paraId="2CF67AB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20.762,91</w:t>
            </w:r>
          </w:p>
        </w:tc>
        <w:tc>
          <w:tcPr>
            <w:tcW w:w="1300" w:type="dxa"/>
            <w:shd w:val="clear" w:color="auto" w:fill="CBFFCB"/>
          </w:tcPr>
          <w:p w14:paraId="06CF9D9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15.098,24</w:t>
            </w:r>
          </w:p>
        </w:tc>
        <w:tc>
          <w:tcPr>
            <w:tcW w:w="960" w:type="dxa"/>
            <w:shd w:val="clear" w:color="auto" w:fill="CBFFCB"/>
          </w:tcPr>
          <w:p w14:paraId="65DDB08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79,65%</w:t>
            </w:r>
          </w:p>
        </w:tc>
        <w:tc>
          <w:tcPr>
            <w:tcW w:w="960" w:type="dxa"/>
            <w:shd w:val="clear" w:color="auto" w:fill="CBFFCB"/>
          </w:tcPr>
          <w:p w14:paraId="04C9080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72,72%</w:t>
            </w:r>
          </w:p>
        </w:tc>
      </w:tr>
      <w:tr w:rsidR="008911C3" w:rsidRPr="008911C3" w14:paraId="4BAFCE41" w14:textId="77777777" w:rsidTr="00842AE7">
        <w:tc>
          <w:tcPr>
            <w:tcW w:w="4353" w:type="dxa"/>
            <w:shd w:val="clear" w:color="auto" w:fill="CBFFCB"/>
          </w:tcPr>
          <w:p w14:paraId="7A5D3754"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652087A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228.951,62</w:t>
            </w:r>
          </w:p>
        </w:tc>
        <w:tc>
          <w:tcPr>
            <w:tcW w:w="1300" w:type="dxa"/>
            <w:shd w:val="clear" w:color="auto" w:fill="CBFFCB"/>
          </w:tcPr>
          <w:p w14:paraId="2C01E2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228.951,62</w:t>
            </w:r>
          </w:p>
        </w:tc>
        <w:tc>
          <w:tcPr>
            <w:tcW w:w="1300" w:type="dxa"/>
            <w:shd w:val="clear" w:color="auto" w:fill="CBFFCB"/>
          </w:tcPr>
          <w:p w14:paraId="5F6B40D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240.211,89</w:t>
            </w:r>
          </w:p>
        </w:tc>
        <w:tc>
          <w:tcPr>
            <w:tcW w:w="960" w:type="dxa"/>
            <w:shd w:val="clear" w:color="auto" w:fill="CBFFCB"/>
          </w:tcPr>
          <w:p w14:paraId="30A442E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104,92%</w:t>
            </w:r>
          </w:p>
        </w:tc>
        <w:tc>
          <w:tcPr>
            <w:tcW w:w="960" w:type="dxa"/>
            <w:shd w:val="clear" w:color="auto" w:fill="CBFFCB"/>
          </w:tcPr>
          <w:p w14:paraId="28A7E2A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104,92%</w:t>
            </w:r>
          </w:p>
        </w:tc>
      </w:tr>
      <w:tr w:rsidR="008911C3" w:rsidRPr="008911C3" w14:paraId="2AEA2AA7" w14:textId="77777777" w:rsidTr="00842AE7">
        <w:tc>
          <w:tcPr>
            <w:tcW w:w="4353" w:type="dxa"/>
            <w:shd w:val="clear" w:color="auto" w:fill="CBFFCB"/>
          </w:tcPr>
          <w:p w14:paraId="3288716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41 KOMUNALNA NAKNADA</w:t>
            </w:r>
          </w:p>
        </w:tc>
        <w:tc>
          <w:tcPr>
            <w:tcW w:w="1300" w:type="dxa"/>
            <w:shd w:val="clear" w:color="auto" w:fill="CBFFCB"/>
          </w:tcPr>
          <w:p w14:paraId="377425F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15.000,00</w:t>
            </w:r>
          </w:p>
        </w:tc>
        <w:tc>
          <w:tcPr>
            <w:tcW w:w="1300" w:type="dxa"/>
            <w:shd w:val="clear" w:color="auto" w:fill="CBFFCB"/>
          </w:tcPr>
          <w:p w14:paraId="7DE10D2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15.000,00</w:t>
            </w:r>
          </w:p>
        </w:tc>
        <w:tc>
          <w:tcPr>
            <w:tcW w:w="1300" w:type="dxa"/>
            <w:shd w:val="clear" w:color="auto" w:fill="CBFFCB"/>
          </w:tcPr>
          <w:p w14:paraId="3DC2999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16.369,29</w:t>
            </w:r>
          </w:p>
        </w:tc>
        <w:tc>
          <w:tcPr>
            <w:tcW w:w="960" w:type="dxa"/>
            <w:shd w:val="clear" w:color="auto" w:fill="CBFFCB"/>
          </w:tcPr>
          <w:p w14:paraId="6D8BED0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109,13%</w:t>
            </w:r>
          </w:p>
        </w:tc>
        <w:tc>
          <w:tcPr>
            <w:tcW w:w="960" w:type="dxa"/>
            <w:shd w:val="clear" w:color="auto" w:fill="CBFFCB"/>
          </w:tcPr>
          <w:p w14:paraId="2C11334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109,13%</w:t>
            </w:r>
          </w:p>
        </w:tc>
      </w:tr>
      <w:tr w:rsidR="008911C3" w:rsidRPr="008911C3" w14:paraId="20AF4A87" w14:textId="77777777" w:rsidTr="00842AE7">
        <w:tc>
          <w:tcPr>
            <w:tcW w:w="4353" w:type="dxa"/>
            <w:shd w:val="clear" w:color="auto" w:fill="CBFFCB"/>
          </w:tcPr>
          <w:p w14:paraId="7473110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43 ŠUMSKI DOPRINOS</w:t>
            </w:r>
          </w:p>
        </w:tc>
        <w:tc>
          <w:tcPr>
            <w:tcW w:w="1300" w:type="dxa"/>
            <w:shd w:val="clear" w:color="auto" w:fill="CBFFCB"/>
          </w:tcPr>
          <w:p w14:paraId="7D61E50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72.918,90</w:t>
            </w:r>
          </w:p>
        </w:tc>
        <w:tc>
          <w:tcPr>
            <w:tcW w:w="1300" w:type="dxa"/>
            <w:shd w:val="clear" w:color="auto" w:fill="CBFFCB"/>
          </w:tcPr>
          <w:p w14:paraId="2F9C3E7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72.918,90</w:t>
            </w:r>
          </w:p>
        </w:tc>
        <w:tc>
          <w:tcPr>
            <w:tcW w:w="1300" w:type="dxa"/>
            <w:shd w:val="clear" w:color="auto" w:fill="CBFFCB"/>
          </w:tcPr>
          <w:p w14:paraId="181658D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73.801,60</w:t>
            </w:r>
          </w:p>
        </w:tc>
        <w:tc>
          <w:tcPr>
            <w:tcW w:w="960" w:type="dxa"/>
            <w:shd w:val="clear" w:color="auto" w:fill="CBFFCB"/>
          </w:tcPr>
          <w:p w14:paraId="2C5B0D9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101,21%</w:t>
            </w:r>
          </w:p>
        </w:tc>
        <w:tc>
          <w:tcPr>
            <w:tcW w:w="960" w:type="dxa"/>
            <w:shd w:val="clear" w:color="auto" w:fill="CBFFCB"/>
          </w:tcPr>
          <w:p w14:paraId="3C26344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101,21%</w:t>
            </w:r>
          </w:p>
        </w:tc>
      </w:tr>
      <w:tr w:rsidR="008911C3" w:rsidRPr="008911C3" w14:paraId="06720324" w14:textId="77777777" w:rsidTr="00842AE7">
        <w:tc>
          <w:tcPr>
            <w:tcW w:w="4353" w:type="dxa"/>
            <w:shd w:val="clear" w:color="auto" w:fill="CBFFCB"/>
          </w:tcPr>
          <w:p w14:paraId="7FCAD74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45 PRIHODI OD PRODAJE DRŽ. POLJOP. ZEMLJIŠTA</w:t>
            </w:r>
          </w:p>
        </w:tc>
        <w:tc>
          <w:tcPr>
            <w:tcW w:w="1300" w:type="dxa"/>
            <w:shd w:val="clear" w:color="auto" w:fill="CBFFCB"/>
          </w:tcPr>
          <w:p w14:paraId="23B1045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68.579,31</w:t>
            </w:r>
          </w:p>
        </w:tc>
        <w:tc>
          <w:tcPr>
            <w:tcW w:w="1300" w:type="dxa"/>
            <w:shd w:val="clear" w:color="auto" w:fill="CBFFCB"/>
          </w:tcPr>
          <w:p w14:paraId="5900B07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68.579,31</w:t>
            </w:r>
          </w:p>
        </w:tc>
        <w:tc>
          <w:tcPr>
            <w:tcW w:w="1300" w:type="dxa"/>
            <w:shd w:val="clear" w:color="auto" w:fill="CBFFCB"/>
          </w:tcPr>
          <w:p w14:paraId="0A7E687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51.163,04</w:t>
            </w:r>
          </w:p>
        </w:tc>
        <w:tc>
          <w:tcPr>
            <w:tcW w:w="960" w:type="dxa"/>
            <w:shd w:val="clear" w:color="auto" w:fill="CBFFCB"/>
          </w:tcPr>
          <w:p w14:paraId="2E79C57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74,60%</w:t>
            </w:r>
          </w:p>
        </w:tc>
        <w:tc>
          <w:tcPr>
            <w:tcW w:w="960" w:type="dxa"/>
            <w:shd w:val="clear" w:color="auto" w:fill="CBFFCB"/>
          </w:tcPr>
          <w:p w14:paraId="109A31B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74,60%</w:t>
            </w:r>
          </w:p>
        </w:tc>
      </w:tr>
      <w:tr w:rsidR="008911C3" w:rsidRPr="008911C3" w14:paraId="0B0DE990" w14:textId="77777777" w:rsidTr="00842AE7">
        <w:tc>
          <w:tcPr>
            <w:tcW w:w="4353" w:type="dxa"/>
            <w:shd w:val="clear" w:color="auto" w:fill="CBFFCB"/>
          </w:tcPr>
          <w:p w14:paraId="5EEF1E6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48 VODNI DOPRINOS</w:t>
            </w:r>
          </w:p>
        </w:tc>
        <w:tc>
          <w:tcPr>
            <w:tcW w:w="1300" w:type="dxa"/>
            <w:shd w:val="clear" w:color="auto" w:fill="CBFFCB"/>
          </w:tcPr>
          <w:p w14:paraId="166DE9E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60,36</w:t>
            </w:r>
          </w:p>
        </w:tc>
        <w:tc>
          <w:tcPr>
            <w:tcW w:w="1300" w:type="dxa"/>
            <w:shd w:val="clear" w:color="auto" w:fill="CBFFCB"/>
          </w:tcPr>
          <w:p w14:paraId="11B2006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60,36</w:t>
            </w:r>
          </w:p>
        </w:tc>
        <w:tc>
          <w:tcPr>
            <w:tcW w:w="1300" w:type="dxa"/>
            <w:shd w:val="clear" w:color="auto" w:fill="CBFFCB"/>
          </w:tcPr>
          <w:p w14:paraId="74C65AF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60,36</w:t>
            </w:r>
          </w:p>
        </w:tc>
        <w:tc>
          <w:tcPr>
            <w:tcW w:w="960" w:type="dxa"/>
            <w:shd w:val="clear" w:color="auto" w:fill="CBFFCB"/>
          </w:tcPr>
          <w:p w14:paraId="789B9C2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04C16A0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45D082E0" w14:textId="77777777" w:rsidTr="00842AE7">
        <w:tc>
          <w:tcPr>
            <w:tcW w:w="4353" w:type="dxa"/>
            <w:shd w:val="clear" w:color="auto" w:fill="CBFFCB"/>
          </w:tcPr>
          <w:p w14:paraId="2FC5EA5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49 PRIHODI OD RASPOLAGANJA DRŽ. POLJOP. ZEMLJIŠTEM</w:t>
            </w:r>
          </w:p>
        </w:tc>
        <w:tc>
          <w:tcPr>
            <w:tcW w:w="1300" w:type="dxa"/>
            <w:shd w:val="clear" w:color="auto" w:fill="CBFFCB"/>
          </w:tcPr>
          <w:p w14:paraId="56BAF75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81.755,37</w:t>
            </w:r>
          </w:p>
        </w:tc>
        <w:tc>
          <w:tcPr>
            <w:tcW w:w="1300" w:type="dxa"/>
            <w:shd w:val="clear" w:color="auto" w:fill="CBFFCB"/>
          </w:tcPr>
          <w:p w14:paraId="5DAEF31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81.755,37</w:t>
            </w:r>
          </w:p>
        </w:tc>
        <w:tc>
          <w:tcPr>
            <w:tcW w:w="1300" w:type="dxa"/>
            <w:shd w:val="clear" w:color="auto" w:fill="CBFFCB"/>
          </w:tcPr>
          <w:p w14:paraId="1BB054D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61.254,97</w:t>
            </w:r>
          </w:p>
        </w:tc>
        <w:tc>
          <w:tcPr>
            <w:tcW w:w="960" w:type="dxa"/>
            <w:shd w:val="clear" w:color="auto" w:fill="CBFFCB"/>
          </w:tcPr>
          <w:p w14:paraId="56B4226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74,92%</w:t>
            </w:r>
          </w:p>
        </w:tc>
        <w:tc>
          <w:tcPr>
            <w:tcW w:w="960" w:type="dxa"/>
            <w:shd w:val="clear" w:color="auto" w:fill="CBFFCB"/>
          </w:tcPr>
          <w:p w14:paraId="5799E41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74,92%</w:t>
            </w:r>
          </w:p>
        </w:tc>
      </w:tr>
      <w:tr w:rsidR="008911C3" w:rsidRPr="008911C3" w14:paraId="1DD889FA" w14:textId="77777777" w:rsidTr="00842AE7">
        <w:tc>
          <w:tcPr>
            <w:tcW w:w="4353" w:type="dxa"/>
            <w:shd w:val="clear" w:color="auto" w:fill="CBFFCB"/>
          </w:tcPr>
          <w:p w14:paraId="6B39A58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511 TEKUĆE POMOĆI IZ ŽUPANIJSKOG PRORAČUNA</w:t>
            </w:r>
          </w:p>
        </w:tc>
        <w:tc>
          <w:tcPr>
            <w:tcW w:w="1300" w:type="dxa"/>
            <w:shd w:val="clear" w:color="auto" w:fill="CBFFCB"/>
          </w:tcPr>
          <w:p w14:paraId="1D8F802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41.159,19</w:t>
            </w:r>
          </w:p>
        </w:tc>
        <w:tc>
          <w:tcPr>
            <w:tcW w:w="1300" w:type="dxa"/>
            <w:shd w:val="clear" w:color="auto" w:fill="CBFFCB"/>
          </w:tcPr>
          <w:p w14:paraId="253387C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41.159,19</w:t>
            </w:r>
          </w:p>
        </w:tc>
        <w:tc>
          <w:tcPr>
            <w:tcW w:w="1300" w:type="dxa"/>
            <w:shd w:val="clear" w:color="auto" w:fill="CBFFCB"/>
          </w:tcPr>
          <w:p w14:paraId="44EC6E3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41.159,19</w:t>
            </w:r>
          </w:p>
        </w:tc>
        <w:tc>
          <w:tcPr>
            <w:tcW w:w="960" w:type="dxa"/>
            <w:shd w:val="clear" w:color="auto" w:fill="CBFFCB"/>
          </w:tcPr>
          <w:p w14:paraId="3D4D82D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61A1F8F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5F9662CE" w14:textId="77777777" w:rsidTr="00842AE7">
        <w:tc>
          <w:tcPr>
            <w:tcW w:w="4353" w:type="dxa"/>
            <w:shd w:val="clear" w:color="auto" w:fill="CBFFCB"/>
          </w:tcPr>
          <w:p w14:paraId="1731ED6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512 TEKUĆE POMOĆI IZ DRŽAVNOG PRORAČUNA</w:t>
            </w:r>
          </w:p>
        </w:tc>
        <w:tc>
          <w:tcPr>
            <w:tcW w:w="1300" w:type="dxa"/>
            <w:shd w:val="clear" w:color="auto" w:fill="CBFFCB"/>
          </w:tcPr>
          <w:p w14:paraId="716E2B8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4.120,00</w:t>
            </w:r>
          </w:p>
        </w:tc>
        <w:tc>
          <w:tcPr>
            <w:tcW w:w="1300" w:type="dxa"/>
            <w:shd w:val="clear" w:color="auto" w:fill="CBFFCB"/>
          </w:tcPr>
          <w:p w14:paraId="2A88344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4.120,00</w:t>
            </w:r>
          </w:p>
        </w:tc>
        <w:tc>
          <w:tcPr>
            <w:tcW w:w="1300" w:type="dxa"/>
            <w:shd w:val="clear" w:color="auto" w:fill="CBFFCB"/>
          </w:tcPr>
          <w:p w14:paraId="464A730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4.120,00</w:t>
            </w:r>
          </w:p>
        </w:tc>
        <w:tc>
          <w:tcPr>
            <w:tcW w:w="960" w:type="dxa"/>
            <w:shd w:val="clear" w:color="auto" w:fill="CBFFCB"/>
          </w:tcPr>
          <w:p w14:paraId="312B378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61FDC5B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188AC5B6" w14:textId="77777777" w:rsidTr="00842AE7">
        <w:tc>
          <w:tcPr>
            <w:tcW w:w="4353" w:type="dxa"/>
            <w:shd w:val="clear" w:color="auto" w:fill="CBFFCB"/>
          </w:tcPr>
          <w:p w14:paraId="27595F9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513 TEKUĆE POMOĆI OD IZVANPRORAČUNSKIH KORISNIKA</w:t>
            </w:r>
          </w:p>
        </w:tc>
        <w:tc>
          <w:tcPr>
            <w:tcW w:w="1300" w:type="dxa"/>
            <w:shd w:val="clear" w:color="auto" w:fill="CBFFCB"/>
          </w:tcPr>
          <w:p w14:paraId="2AB3F24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22.940,00</w:t>
            </w:r>
          </w:p>
        </w:tc>
        <w:tc>
          <w:tcPr>
            <w:tcW w:w="1300" w:type="dxa"/>
            <w:shd w:val="clear" w:color="auto" w:fill="CBFFCB"/>
          </w:tcPr>
          <w:p w14:paraId="546254E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22.940,00</w:t>
            </w:r>
          </w:p>
        </w:tc>
        <w:tc>
          <w:tcPr>
            <w:tcW w:w="1300" w:type="dxa"/>
            <w:shd w:val="clear" w:color="auto" w:fill="CBFFCB"/>
          </w:tcPr>
          <w:p w14:paraId="5B5FE3D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22.940,00</w:t>
            </w:r>
          </w:p>
        </w:tc>
        <w:tc>
          <w:tcPr>
            <w:tcW w:w="960" w:type="dxa"/>
            <w:shd w:val="clear" w:color="auto" w:fill="CBFFCB"/>
          </w:tcPr>
          <w:p w14:paraId="08B51C6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270F7F1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432ECA73" w14:textId="77777777" w:rsidTr="00842AE7">
        <w:tc>
          <w:tcPr>
            <w:tcW w:w="4353" w:type="dxa"/>
            <w:shd w:val="clear" w:color="auto" w:fill="CBFFCB"/>
          </w:tcPr>
          <w:p w14:paraId="1ECF8760"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514 TEKUĆE POMOĆI OD INSTITUCIJA I TIJELA EU</w:t>
            </w:r>
          </w:p>
        </w:tc>
        <w:tc>
          <w:tcPr>
            <w:tcW w:w="1300" w:type="dxa"/>
            <w:shd w:val="clear" w:color="auto" w:fill="CBFFCB"/>
          </w:tcPr>
          <w:p w14:paraId="1A89207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300.244,01</w:t>
            </w:r>
          </w:p>
        </w:tc>
        <w:tc>
          <w:tcPr>
            <w:tcW w:w="1300" w:type="dxa"/>
            <w:shd w:val="clear" w:color="auto" w:fill="CBFFCB"/>
          </w:tcPr>
          <w:p w14:paraId="19AECC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300.244,01</w:t>
            </w:r>
          </w:p>
        </w:tc>
        <w:tc>
          <w:tcPr>
            <w:tcW w:w="1300" w:type="dxa"/>
            <w:shd w:val="clear" w:color="auto" w:fill="CBFFCB"/>
          </w:tcPr>
          <w:p w14:paraId="61F837D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279.115,39</w:t>
            </w:r>
          </w:p>
        </w:tc>
        <w:tc>
          <w:tcPr>
            <w:tcW w:w="960" w:type="dxa"/>
            <w:shd w:val="clear" w:color="auto" w:fill="CBFFCB"/>
          </w:tcPr>
          <w:p w14:paraId="0A836FE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92,96%</w:t>
            </w:r>
          </w:p>
        </w:tc>
        <w:tc>
          <w:tcPr>
            <w:tcW w:w="960" w:type="dxa"/>
            <w:shd w:val="clear" w:color="auto" w:fill="CBFFCB"/>
          </w:tcPr>
          <w:p w14:paraId="6F69A6B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92,96%</w:t>
            </w:r>
          </w:p>
        </w:tc>
      </w:tr>
      <w:tr w:rsidR="008911C3" w:rsidRPr="008911C3" w14:paraId="559AF61B" w14:textId="77777777" w:rsidTr="00842AE7">
        <w:tc>
          <w:tcPr>
            <w:tcW w:w="4353" w:type="dxa"/>
            <w:shd w:val="clear" w:color="auto" w:fill="CBFFCB"/>
          </w:tcPr>
          <w:p w14:paraId="75196854"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522 KAPITALNE POMOĆI IZ DRŽAVNOG PRORAČUNA</w:t>
            </w:r>
          </w:p>
        </w:tc>
        <w:tc>
          <w:tcPr>
            <w:tcW w:w="1300" w:type="dxa"/>
            <w:shd w:val="clear" w:color="auto" w:fill="CBFFCB"/>
          </w:tcPr>
          <w:p w14:paraId="6AC4547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46.000,00</w:t>
            </w:r>
          </w:p>
        </w:tc>
        <w:tc>
          <w:tcPr>
            <w:tcW w:w="1300" w:type="dxa"/>
            <w:shd w:val="clear" w:color="auto" w:fill="CBFFCB"/>
          </w:tcPr>
          <w:p w14:paraId="08E8BC6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46.000,00</w:t>
            </w:r>
          </w:p>
        </w:tc>
        <w:tc>
          <w:tcPr>
            <w:tcW w:w="1300" w:type="dxa"/>
            <w:shd w:val="clear" w:color="auto" w:fill="CBFFCB"/>
          </w:tcPr>
          <w:p w14:paraId="638FD82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46.000,00</w:t>
            </w:r>
          </w:p>
        </w:tc>
        <w:tc>
          <w:tcPr>
            <w:tcW w:w="960" w:type="dxa"/>
            <w:shd w:val="clear" w:color="auto" w:fill="CBFFCB"/>
          </w:tcPr>
          <w:p w14:paraId="20639D1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288D73A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4144699E" w14:textId="77777777" w:rsidTr="00842AE7">
        <w:tc>
          <w:tcPr>
            <w:tcW w:w="4353" w:type="dxa"/>
            <w:shd w:val="clear" w:color="auto" w:fill="CBFFCB"/>
          </w:tcPr>
          <w:p w14:paraId="34E0503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523 KAPITALNE POMOĆI OD IZVANPRORAČUNSKIH KORISNIKA</w:t>
            </w:r>
          </w:p>
        </w:tc>
        <w:tc>
          <w:tcPr>
            <w:tcW w:w="1300" w:type="dxa"/>
            <w:shd w:val="clear" w:color="auto" w:fill="CBFFCB"/>
          </w:tcPr>
          <w:p w14:paraId="1C72F34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17.450,00</w:t>
            </w:r>
          </w:p>
        </w:tc>
        <w:tc>
          <w:tcPr>
            <w:tcW w:w="1300" w:type="dxa"/>
            <w:shd w:val="clear" w:color="auto" w:fill="CBFFCB"/>
          </w:tcPr>
          <w:p w14:paraId="00EAB5D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17.450,00</w:t>
            </w:r>
          </w:p>
        </w:tc>
        <w:tc>
          <w:tcPr>
            <w:tcW w:w="1300" w:type="dxa"/>
            <w:shd w:val="clear" w:color="auto" w:fill="CBFFCB"/>
          </w:tcPr>
          <w:p w14:paraId="474EDFE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17.450,00</w:t>
            </w:r>
          </w:p>
        </w:tc>
        <w:tc>
          <w:tcPr>
            <w:tcW w:w="960" w:type="dxa"/>
            <w:shd w:val="clear" w:color="auto" w:fill="CBFFCB"/>
          </w:tcPr>
          <w:p w14:paraId="37F0A93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2698716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3C685381" w14:textId="77777777" w:rsidTr="00842AE7">
        <w:tc>
          <w:tcPr>
            <w:tcW w:w="4353" w:type="dxa"/>
            <w:shd w:val="clear" w:color="auto" w:fill="CBFFCB"/>
          </w:tcPr>
          <w:p w14:paraId="7894B85F"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61 KAPITALNE DONACIJE OD NEPROFITNIH ORGANIZACIJA</w:t>
            </w:r>
          </w:p>
        </w:tc>
        <w:tc>
          <w:tcPr>
            <w:tcW w:w="1300" w:type="dxa"/>
            <w:shd w:val="clear" w:color="auto" w:fill="CBFFCB"/>
          </w:tcPr>
          <w:p w14:paraId="7C721CE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415.287,50</w:t>
            </w:r>
          </w:p>
        </w:tc>
        <w:tc>
          <w:tcPr>
            <w:tcW w:w="1300" w:type="dxa"/>
            <w:shd w:val="clear" w:color="auto" w:fill="CBFFCB"/>
          </w:tcPr>
          <w:p w14:paraId="40CAD40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415.287,50</w:t>
            </w:r>
          </w:p>
        </w:tc>
        <w:tc>
          <w:tcPr>
            <w:tcW w:w="1300" w:type="dxa"/>
            <w:shd w:val="clear" w:color="auto" w:fill="CBFFCB"/>
          </w:tcPr>
          <w:p w14:paraId="403601B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113.804,92</w:t>
            </w:r>
          </w:p>
        </w:tc>
        <w:tc>
          <w:tcPr>
            <w:tcW w:w="960" w:type="dxa"/>
            <w:shd w:val="clear" w:color="auto" w:fill="CBFFCB"/>
          </w:tcPr>
          <w:p w14:paraId="72ECA12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27,40%</w:t>
            </w:r>
          </w:p>
        </w:tc>
        <w:tc>
          <w:tcPr>
            <w:tcW w:w="960" w:type="dxa"/>
            <w:shd w:val="clear" w:color="auto" w:fill="CBFFCB"/>
          </w:tcPr>
          <w:p w14:paraId="7AEEF63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27,40%</w:t>
            </w:r>
          </w:p>
        </w:tc>
      </w:tr>
      <w:tr w:rsidR="008911C3" w:rsidRPr="008911C3" w14:paraId="46E9E6E0" w14:textId="77777777" w:rsidTr="00842AE7">
        <w:tc>
          <w:tcPr>
            <w:tcW w:w="4353" w:type="dxa"/>
            <w:shd w:val="clear" w:color="auto" w:fill="CBFFCB"/>
          </w:tcPr>
          <w:p w14:paraId="0958464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62 TEKUĆE DONACIJE OD NEPROFITNIH ORGANIZACIJA</w:t>
            </w:r>
          </w:p>
        </w:tc>
        <w:tc>
          <w:tcPr>
            <w:tcW w:w="1300" w:type="dxa"/>
            <w:shd w:val="clear" w:color="auto" w:fill="CBFFCB"/>
          </w:tcPr>
          <w:p w14:paraId="1A8C86B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76.312,50</w:t>
            </w:r>
          </w:p>
        </w:tc>
        <w:tc>
          <w:tcPr>
            <w:tcW w:w="1300" w:type="dxa"/>
            <w:shd w:val="clear" w:color="auto" w:fill="CBFFCB"/>
          </w:tcPr>
          <w:p w14:paraId="1C1885B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76.312,50</w:t>
            </w:r>
          </w:p>
        </w:tc>
        <w:tc>
          <w:tcPr>
            <w:tcW w:w="1300" w:type="dxa"/>
            <w:shd w:val="clear" w:color="auto" w:fill="CBFFCB"/>
          </w:tcPr>
          <w:p w14:paraId="73CEFE5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670064A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1521A5F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11DA26DD" w14:textId="77777777" w:rsidTr="00842AE7">
        <w:trPr>
          <w:trHeight w:val="540"/>
        </w:trPr>
        <w:tc>
          <w:tcPr>
            <w:tcW w:w="4353" w:type="dxa"/>
            <w:shd w:val="clear" w:color="auto" w:fill="17365D"/>
            <w:vAlign w:val="center"/>
          </w:tcPr>
          <w:p w14:paraId="164B04E8"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2001 MJERE I AKTIVNOSTI ZA OSIGURANJE RADA IZ DJELOKRUGA JEDINSTVENOG UPRAVNOG ODJELA</w:t>
            </w:r>
          </w:p>
        </w:tc>
        <w:tc>
          <w:tcPr>
            <w:tcW w:w="1300" w:type="dxa"/>
            <w:shd w:val="clear" w:color="auto" w:fill="17365D"/>
            <w:vAlign w:val="center"/>
          </w:tcPr>
          <w:p w14:paraId="5707F07A"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234.725,60</w:t>
            </w:r>
          </w:p>
        </w:tc>
        <w:tc>
          <w:tcPr>
            <w:tcW w:w="1300" w:type="dxa"/>
            <w:shd w:val="clear" w:color="auto" w:fill="17365D"/>
            <w:vAlign w:val="center"/>
          </w:tcPr>
          <w:p w14:paraId="66A15B0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234.725,60</w:t>
            </w:r>
          </w:p>
        </w:tc>
        <w:tc>
          <w:tcPr>
            <w:tcW w:w="1300" w:type="dxa"/>
            <w:shd w:val="clear" w:color="auto" w:fill="17365D"/>
            <w:vAlign w:val="center"/>
          </w:tcPr>
          <w:p w14:paraId="572CF14E"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229.251,19</w:t>
            </w:r>
          </w:p>
        </w:tc>
        <w:tc>
          <w:tcPr>
            <w:tcW w:w="960" w:type="dxa"/>
            <w:shd w:val="clear" w:color="auto" w:fill="17365D"/>
            <w:vAlign w:val="center"/>
          </w:tcPr>
          <w:p w14:paraId="7232232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97,67%</w:t>
            </w:r>
          </w:p>
        </w:tc>
        <w:tc>
          <w:tcPr>
            <w:tcW w:w="960" w:type="dxa"/>
            <w:shd w:val="clear" w:color="auto" w:fill="17365D"/>
            <w:vAlign w:val="center"/>
          </w:tcPr>
          <w:p w14:paraId="087BD65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97,67%</w:t>
            </w:r>
          </w:p>
        </w:tc>
      </w:tr>
      <w:tr w:rsidR="008911C3" w:rsidRPr="008911C3" w14:paraId="1A255AEF" w14:textId="77777777" w:rsidTr="00842AE7">
        <w:trPr>
          <w:trHeight w:val="540"/>
        </w:trPr>
        <w:tc>
          <w:tcPr>
            <w:tcW w:w="4353" w:type="dxa"/>
            <w:shd w:val="clear" w:color="auto" w:fill="DAE8F2"/>
            <w:vAlign w:val="center"/>
          </w:tcPr>
          <w:p w14:paraId="7911B7A9"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lastRenderedPageBreak/>
              <w:t>AKTIVNOST A200101 STRUČNO, ADMINISTRATIVNO I TEHNIČKO OSOBLJE</w:t>
            </w:r>
          </w:p>
        </w:tc>
        <w:tc>
          <w:tcPr>
            <w:tcW w:w="1300" w:type="dxa"/>
            <w:shd w:val="clear" w:color="auto" w:fill="DAE8F2"/>
            <w:vAlign w:val="center"/>
          </w:tcPr>
          <w:p w14:paraId="37BFC44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130.997,61</w:t>
            </w:r>
          </w:p>
        </w:tc>
        <w:tc>
          <w:tcPr>
            <w:tcW w:w="1300" w:type="dxa"/>
            <w:shd w:val="clear" w:color="auto" w:fill="DAE8F2"/>
            <w:vAlign w:val="center"/>
          </w:tcPr>
          <w:p w14:paraId="52D8E72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130.997,61</w:t>
            </w:r>
          </w:p>
        </w:tc>
        <w:tc>
          <w:tcPr>
            <w:tcW w:w="1300" w:type="dxa"/>
            <w:shd w:val="clear" w:color="auto" w:fill="DAE8F2"/>
            <w:vAlign w:val="center"/>
          </w:tcPr>
          <w:p w14:paraId="662982F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129.489,67</w:t>
            </w:r>
          </w:p>
        </w:tc>
        <w:tc>
          <w:tcPr>
            <w:tcW w:w="960" w:type="dxa"/>
            <w:shd w:val="clear" w:color="auto" w:fill="DAE8F2"/>
            <w:vAlign w:val="center"/>
          </w:tcPr>
          <w:p w14:paraId="6191FA7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98,85%</w:t>
            </w:r>
          </w:p>
        </w:tc>
        <w:tc>
          <w:tcPr>
            <w:tcW w:w="960" w:type="dxa"/>
            <w:shd w:val="clear" w:color="auto" w:fill="DAE8F2"/>
            <w:vAlign w:val="center"/>
          </w:tcPr>
          <w:p w14:paraId="3843BFE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98,85%</w:t>
            </w:r>
          </w:p>
        </w:tc>
      </w:tr>
      <w:tr w:rsidR="008911C3" w:rsidRPr="008911C3" w14:paraId="70B4FEA6" w14:textId="77777777" w:rsidTr="00842AE7">
        <w:tc>
          <w:tcPr>
            <w:tcW w:w="4353" w:type="dxa"/>
            <w:shd w:val="clear" w:color="auto" w:fill="CBFFCB"/>
          </w:tcPr>
          <w:p w14:paraId="261E32C8"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6F8EDFB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59.951,55</w:t>
            </w:r>
          </w:p>
        </w:tc>
        <w:tc>
          <w:tcPr>
            <w:tcW w:w="1300" w:type="dxa"/>
            <w:shd w:val="clear" w:color="auto" w:fill="CBFFCB"/>
          </w:tcPr>
          <w:p w14:paraId="5729977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59.951,55</w:t>
            </w:r>
          </w:p>
        </w:tc>
        <w:tc>
          <w:tcPr>
            <w:tcW w:w="1300" w:type="dxa"/>
            <w:shd w:val="clear" w:color="auto" w:fill="CBFFCB"/>
          </w:tcPr>
          <w:p w14:paraId="71A4B9B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59.285,36</w:t>
            </w:r>
          </w:p>
        </w:tc>
        <w:tc>
          <w:tcPr>
            <w:tcW w:w="960" w:type="dxa"/>
            <w:shd w:val="clear" w:color="auto" w:fill="CBFFCB"/>
          </w:tcPr>
          <w:p w14:paraId="5775D3F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98,89%</w:t>
            </w:r>
          </w:p>
        </w:tc>
        <w:tc>
          <w:tcPr>
            <w:tcW w:w="960" w:type="dxa"/>
            <w:shd w:val="clear" w:color="auto" w:fill="CBFFCB"/>
          </w:tcPr>
          <w:p w14:paraId="5E51519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98,89%</w:t>
            </w:r>
          </w:p>
        </w:tc>
      </w:tr>
      <w:tr w:rsidR="008911C3" w:rsidRPr="008911C3" w14:paraId="5D9030A0" w14:textId="77777777" w:rsidTr="00842AE7">
        <w:tc>
          <w:tcPr>
            <w:tcW w:w="4353" w:type="dxa"/>
            <w:shd w:val="clear" w:color="auto" w:fill="F2F2F2"/>
          </w:tcPr>
          <w:p w14:paraId="6A9A27D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F2F2F2"/>
          </w:tcPr>
          <w:p w14:paraId="36F7D8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59.951,55</w:t>
            </w:r>
          </w:p>
        </w:tc>
        <w:tc>
          <w:tcPr>
            <w:tcW w:w="1300" w:type="dxa"/>
            <w:shd w:val="clear" w:color="auto" w:fill="F2F2F2"/>
          </w:tcPr>
          <w:p w14:paraId="5D3F14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59.951,55</w:t>
            </w:r>
          </w:p>
        </w:tc>
        <w:tc>
          <w:tcPr>
            <w:tcW w:w="1300" w:type="dxa"/>
            <w:shd w:val="clear" w:color="auto" w:fill="F2F2F2"/>
          </w:tcPr>
          <w:p w14:paraId="580F99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59.285,36</w:t>
            </w:r>
          </w:p>
        </w:tc>
        <w:tc>
          <w:tcPr>
            <w:tcW w:w="960" w:type="dxa"/>
            <w:shd w:val="clear" w:color="auto" w:fill="F2F2F2"/>
          </w:tcPr>
          <w:p w14:paraId="698781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98,89%</w:t>
            </w:r>
          </w:p>
        </w:tc>
        <w:tc>
          <w:tcPr>
            <w:tcW w:w="960" w:type="dxa"/>
            <w:shd w:val="clear" w:color="auto" w:fill="F2F2F2"/>
          </w:tcPr>
          <w:p w14:paraId="0E869F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98,89%</w:t>
            </w:r>
          </w:p>
        </w:tc>
      </w:tr>
      <w:tr w:rsidR="008911C3" w:rsidRPr="008911C3" w14:paraId="09C63D63" w14:textId="77777777" w:rsidTr="00842AE7">
        <w:tc>
          <w:tcPr>
            <w:tcW w:w="4353" w:type="dxa"/>
          </w:tcPr>
          <w:p w14:paraId="7FA65CD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3111 Plaće za redovan rad</w:t>
            </w:r>
          </w:p>
        </w:tc>
        <w:tc>
          <w:tcPr>
            <w:tcW w:w="1300" w:type="dxa"/>
          </w:tcPr>
          <w:p w14:paraId="2C44817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B2798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9184A7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39.667,48</w:t>
            </w:r>
          </w:p>
        </w:tc>
        <w:tc>
          <w:tcPr>
            <w:tcW w:w="960" w:type="dxa"/>
          </w:tcPr>
          <w:p w14:paraId="53EE4EA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84BAA0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FD670E0" w14:textId="77777777" w:rsidTr="00842AE7">
        <w:tc>
          <w:tcPr>
            <w:tcW w:w="4353" w:type="dxa"/>
          </w:tcPr>
          <w:p w14:paraId="152DC20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3121 Ostali rashodi za zaposlene</w:t>
            </w:r>
          </w:p>
        </w:tc>
        <w:tc>
          <w:tcPr>
            <w:tcW w:w="1300" w:type="dxa"/>
          </w:tcPr>
          <w:p w14:paraId="17794F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3F81D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09E29F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7.916,25</w:t>
            </w:r>
          </w:p>
        </w:tc>
        <w:tc>
          <w:tcPr>
            <w:tcW w:w="960" w:type="dxa"/>
          </w:tcPr>
          <w:p w14:paraId="4EBD70B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49980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A35D8EA" w14:textId="77777777" w:rsidTr="00842AE7">
        <w:tc>
          <w:tcPr>
            <w:tcW w:w="4353" w:type="dxa"/>
          </w:tcPr>
          <w:p w14:paraId="00B4FBE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3132 Doprinosi za obvezno zdravstveno osiguranje</w:t>
            </w:r>
          </w:p>
        </w:tc>
        <w:tc>
          <w:tcPr>
            <w:tcW w:w="1300" w:type="dxa"/>
          </w:tcPr>
          <w:p w14:paraId="3A3054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B2E9F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6B3D2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11.701,63</w:t>
            </w:r>
          </w:p>
        </w:tc>
        <w:tc>
          <w:tcPr>
            <w:tcW w:w="960" w:type="dxa"/>
          </w:tcPr>
          <w:p w14:paraId="6B9ACB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C8375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BFF2C21" w14:textId="77777777" w:rsidTr="00842AE7">
        <w:tc>
          <w:tcPr>
            <w:tcW w:w="4353" w:type="dxa"/>
            <w:shd w:val="clear" w:color="auto" w:fill="CBFFCB"/>
          </w:tcPr>
          <w:p w14:paraId="0ECF597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43A8A0A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4.300,00</w:t>
            </w:r>
          </w:p>
        </w:tc>
        <w:tc>
          <w:tcPr>
            <w:tcW w:w="1300" w:type="dxa"/>
            <w:shd w:val="clear" w:color="auto" w:fill="CBFFCB"/>
          </w:tcPr>
          <w:p w14:paraId="3728A9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4.300,00</w:t>
            </w:r>
          </w:p>
        </w:tc>
        <w:tc>
          <w:tcPr>
            <w:tcW w:w="1300" w:type="dxa"/>
            <w:shd w:val="clear" w:color="auto" w:fill="CBFFCB"/>
          </w:tcPr>
          <w:p w14:paraId="2E0B887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3.454,92</w:t>
            </w:r>
          </w:p>
        </w:tc>
        <w:tc>
          <w:tcPr>
            <w:tcW w:w="960" w:type="dxa"/>
            <w:shd w:val="clear" w:color="auto" w:fill="CBFFCB"/>
          </w:tcPr>
          <w:p w14:paraId="0B8027B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80,35%</w:t>
            </w:r>
          </w:p>
        </w:tc>
        <w:tc>
          <w:tcPr>
            <w:tcW w:w="960" w:type="dxa"/>
            <w:shd w:val="clear" w:color="auto" w:fill="CBFFCB"/>
          </w:tcPr>
          <w:p w14:paraId="4E81289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80,35%</w:t>
            </w:r>
          </w:p>
        </w:tc>
      </w:tr>
      <w:tr w:rsidR="008911C3" w:rsidRPr="008911C3" w14:paraId="4AD92EB0" w14:textId="77777777" w:rsidTr="00842AE7">
        <w:tc>
          <w:tcPr>
            <w:tcW w:w="4353" w:type="dxa"/>
            <w:shd w:val="clear" w:color="auto" w:fill="F2F2F2"/>
          </w:tcPr>
          <w:p w14:paraId="174CD0D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8F3D2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4.300,00</w:t>
            </w:r>
          </w:p>
        </w:tc>
        <w:tc>
          <w:tcPr>
            <w:tcW w:w="1300" w:type="dxa"/>
            <w:shd w:val="clear" w:color="auto" w:fill="F2F2F2"/>
          </w:tcPr>
          <w:p w14:paraId="3CD299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4.300,00</w:t>
            </w:r>
          </w:p>
        </w:tc>
        <w:tc>
          <w:tcPr>
            <w:tcW w:w="1300" w:type="dxa"/>
            <w:shd w:val="clear" w:color="auto" w:fill="F2F2F2"/>
          </w:tcPr>
          <w:p w14:paraId="764C5B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3.454,92</w:t>
            </w:r>
          </w:p>
        </w:tc>
        <w:tc>
          <w:tcPr>
            <w:tcW w:w="960" w:type="dxa"/>
            <w:shd w:val="clear" w:color="auto" w:fill="F2F2F2"/>
          </w:tcPr>
          <w:p w14:paraId="6A5192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80,35%</w:t>
            </w:r>
          </w:p>
        </w:tc>
        <w:tc>
          <w:tcPr>
            <w:tcW w:w="960" w:type="dxa"/>
            <w:shd w:val="clear" w:color="auto" w:fill="F2F2F2"/>
          </w:tcPr>
          <w:p w14:paraId="567E6A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80,35%</w:t>
            </w:r>
          </w:p>
        </w:tc>
      </w:tr>
      <w:tr w:rsidR="008911C3" w:rsidRPr="008911C3" w14:paraId="7C308A46" w14:textId="77777777" w:rsidTr="00842AE7">
        <w:tc>
          <w:tcPr>
            <w:tcW w:w="4353" w:type="dxa"/>
          </w:tcPr>
          <w:p w14:paraId="08E0E3F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3213 Stručno usavršavanje zaposlenika</w:t>
            </w:r>
          </w:p>
        </w:tc>
        <w:tc>
          <w:tcPr>
            <w:tcW w:w="1300" w:type="dxa"/>
          </w:tcPr>
          <w:p w14:paraId="36954B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87A60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9D0E27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D8C34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6D4C9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DA8AB4A" w14:textId="77777777" w:rsidTr="00842AE7">
        <w:tc>
          <w:tcPr>
            <w:tcW w:w="4353" w:type="dxa"/>
          </w:tcPr>
          <w:p w14:paraId="6D3587E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3214 Ostale naknade troškova zaposlenima</w:t>
            </w:r>
          </w:p>
        </w:tc>
        <w:tc>
          <w:tcPr>
            <w:tcW w:w="1300" w:type="dxa"/>
          </w:tcPr>
          <w:p w14:paraId="39AAA4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27C1D8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E864D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114A2A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544DB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CAA8BA3" w14:textId="77777777" w:rsidTr="00842AE7">
        <w:tc>
          <w:tcPr>
            <w:tcW w:w="4353" w:type="dxa"/>
          </w:tcPr>
          <w:p w14:paraId="6ABFE64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3237 Intelektualne i osobne usluge</w:t>
            </w:r>
          </w:p>
        </w:tc>
        <w:tc>
          <w:tcPr>
            <w:tcW w:w="1300" w:type="dxa"/>
          </w:tcPr>
          <w:p w14:paraId="5EF265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428BC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9D7D2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3.454,92</w:t>
            </w:r>
          </w:p>
        </w:tc>
        <w:tc>
          <w:tcPr>
            <w:tcW w:w="960" w:type="dxa"/>
          </w:tcPr>
          <w:p w14:paraId="67A358A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08DD8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BC36110" w14:textId="77777777" w:rsidTr="00842AE7">
        <w:tc>
          <w:tcPr>
            <w:tcW w:w="4353" w:type="dxa"/>
            <w:shd w:val="clear" w:color="auto" w:fill="CBFFCB"/>
          </w:tcPr>
          <w:p w14:paraId="15BBD7E4"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6256057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42.557,35</w:t>
            </w:r>
          </w:p>
        </w:tc>
        <w:tc>
          <w:tcPr>
            <w:tcW w:w="1300" w:type="dxa"/>
            <w:shd w:val="clear" w:color="auto" w:fill="CBFFCB"/>
          </w:tcPr>
          <w:p w14:paraId="191BA20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42.557,35</w:t>
            </w:r>
          </w:p>
        </w:tc>
        <w:tc>
          <w:tcPr>
            <w:tcW w:w="1300" w:type="dxa"/>
            <w:shd w:val="clear" w:color="auto" w:fill="CBFFCB"/>
          </w:tcPr>
          <w:p w14:paraId="5424E36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48.355,51</w:t>
            </w:r>
          </w:p>
        </w:tc>
        <w:tc>
          <w:tcPr>
            <w:tcW w:w="960" w:type="dxa"/>
            <w:shd w:val="clear" w:color="auto" w:fill="CBFFCB"/>
          </w:tcPr>
          <w:p w14:paraId="2634CAF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113,62%</w:t>
            </w:r>
          </w:p>
        </w:tc>
        <w:tc>
          <w:tcPr>
            <w:tcW w:w="960" w:type="dxa"/>
            <w:shd w:val="clear" w:color="auto" w:fill="CBFFCB"/>
          </w:tcPr>
          <w:p w14:paraId="525B832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113,62%</w:t>
            </w:r>
          </w:p>
        </w:tc>
      </w:tr>
      <w:tr w:rsidR="008911C3" w:rsidRPr="008911C3" w14:paraId="56277CC1" w14:textId="77777777" w:rsidTr="00842AE7">
        <w:tc>
          <w:tcPr>
            <w:tcW w:w="4353" w:type="dxa"/>
            <w:shd w:val="clear" w:color="auto" w:fill="F2F2F2"/>
          </w:tcPr>
          <w:p w14:paraId="316F59E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F2F2F2"/>
          </w:tcPr>
          <w:p w14:paraId="17D820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37.764,77</w:t>
            </w:r>
          </w:p>
        </w:tc>
        <w:tc>
          <w:tcPr>
            <w:tcW w:w="1300" w:type="dxa"/>
            <w:shd w:val="clear" w:color="auto" w:fill="F2F2F2"/>
          </w:tcPr>
          <w:p w14:paraId="595DC9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37.764,77</w:t>
            </w:r>
          </w:p>
        </w:tc>
        <w:tc>
          <w:tcPr>
            <w:tcW w:w="1300" w:type="dxa"/>
            <w:shd w:val="clear" w:color="auto" w:fill="F2F2F2"/>
          </w:tcPr>
          <w:p w14:paraId="7E10C4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43.745,16</w:t>
            </w:r>
          </w:p>
        </w:tc>
        <w:tc>
          <w:tcPr>
            <w:tcW w:w="960" w:type="dxa"/>
            <w:shd w:val="clear" w:color="auto" w:fill="F2F2F2"/>
          </w:tcPr>
          <w:p w14:paraId="6459E8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115,84%</w:t>
            </w:r>
          </w:p>
        </w:tc>
        <w:tc>
          <w:tcPr>
            <w:tcW w:w="960" w:type="dxa"/>
            <w:shd w:val="clear" w:color="auto" w:fill="F2F2F2"/>
          </w:tcPr>
          <w:p w14:paraId="6845BB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115,84%</w:t>
            </w:r>
          </w:p>
        </w:tc>
      </w:tr>
      <w:tr w:rsidR="008911C3" w:rsidRPr="008911C3" w14:paraId="493E52C7" w14:textId="77777777" w:rsidTr="00842AE7">
        <w:tc>
          <w:tcPr>
            <w:tcW w:w="4353" w:type="dxa"/>
          </w:tcPr>
          <w:p w14:paraId="43E9EDA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3111 Plaće za redovan rad</w:t>
            </w:r>
          </w:p>
        </w:tc>
        <w:tc>
          <w:tcPr>
            <w:tcW w:w="1300" w:type="dxa"/>
          </w:tcPr>
          <w:p w14:paraId="004FDF7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33C95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62CE0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26.595,48</w:t>
            </w:r>
          </w:p>
        </w:tc>
        <w:tc>
          <w:tcPr>
            <w:tcW w:w="960" w:type="dxa"/>
          </w:tcPr>
          <w:p w14:paraId="52A937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0CE667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0E46BB5" w14:textId="77777777" w:rsidTr="00842AE7">
        <w:tc>
          <w:tcPr>
            <w:tcW w:w="4353" w:type="dxa"/>
          </w:tcPr>
          <w:p w14:paraId="76FA6AD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3121 Ostali rashodi za zaposlene</w:t>
            </w:r>
          </w:p>
        </w:tc>
        <w:tc>
          <w:tcPr>
            <w:tcW w:w="1300" w:type="dxa"/>
          </w:tcPr>
          <w:p w14:paraId="7FE0BB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B87F2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961AB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17.149,68</w:t>
            </w:r>
          </w:p>
        </w:tc>
        <w:tc>
          <w:tcPr>
            <w:tcW w:w="960" w:type="dxa"/>
          </w:tcPr>
          <w:p w14:paraId="1300AF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C5C6D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02722C7" w14:textId="77777777" w:rsidTr="00842AE7">
        <w:tc>
          <w:tcPr>
            <w:tcW w:w="4353" w:type="dxa"/>
            <w:shd w:val="clear" w:color="auto" w:fill="F2F2F2"/>
          </w:tcPr>
          <w:p w14:paraId="7604C74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05E0E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4.792,58</w:t>
            </w:r>
          </w:p>
        </w:tc>
        <w:tc>
          <w:tcPr>
            <w:tcW w:w="1300" w:type="dxa"/>
            <w:shd w:val="clear" w:color="auto" w:fill="F2F2F2"/>
          </w:tcPr>
          <w:p w14:paraId="236947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4.792,58</w:t>
            </w:r>
          </w:p>
        </w:tc>
        <w:tc>
          <w:tcPr>
            <w:tcW w:w="1300" w:type="dxa"/>
            <w:shd w:val="clear" w:color="auto" w:fill="F2F2F2"/>
          </w:tcPr>
          <w:p w14:paraId="18EAB79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4.610,35</w:t>
            </w:r>
          </w:p>
        </w:tc>
        <w:tc>
          <w:tcPr>
            <w:tcW w:w="960" w:type="dxa"/>
            <w:shd w:val="clear" w:color="auto" w:fill="F2F2F2"/>
          </w:tcPr>
          <w:p w14:paraId="7F925E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96,20%</w:t>
            </w:r>
          </w:p>
        </w:tc>
        <w:tc>
          <w:tcPr>
            <w:tcW w:w="960" w:type="dxa"/>
            <w:shd w:val="clear" w:color="auto" w:fill="F2F2F2"/>
          </w:tcPr>
          <w:p w14:paraId="2D3E0A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96,20%</w:t>
            </w:r>
          </w:p>
        </w:tc>
      </w:tr>
      <w:tr w:rsidR="008911C3" w:rsidRPr="008911C3" w14:paraId="6AB99D36" w14:textId="77777777" w:rsidTr="00842AE7">
        <w:tc>
          <w:tcPr>
            <w:tcW w:w="4353" w:type="dxa"/>
          </w:tcPr>
          <w:p w14:paraId="386E138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3212 Naknade za prijevoz, za rad na terenu i odvojeni život</w:t>
            </w:r>
          </w:p>
        </w:tc>
        <w:tc>
          <w:tcPr>
            <w:tcW w:w="1300" w:type="dxa"/>
          </w:tcPr>
          <w:p w14:paraId="71F0A0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75882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97FFE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4.610,35</w:t>
            </w:r>
          </w:p>
        </w:tc>
        <w:tc>
          <w:tcPr>
            <w:tcW w:w="960" w:type="dxa"/>
          </w:tcPr>
          <w:p w14:paraId="1E5595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45562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DF37404" w14:textId="77777777" w:rsidTr="00842AE7">
        <w:tc>
          <w:tcPr>
            <w:tcW w:w="4353" w:type="dxa"/>
            <w:shd w:val="clear" w:color="auto" w:fill="CBFFCB"/>
          </w:tcPr>
          <w:p w14:paraId="6DD1156E"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45 PRIHODI OD PRODAJE DRŽ. POLJOP. ZEMLJIŠTA</w:t>
            </w:r>
          </w:p>
        </w:tc>
        <w:tc>
          <w:tcPr>
            <w:tcW w:w="1300" w:type="dxa"/>
            <w:shd w:val="clear" w:color="auto" w:fill="CBFFCB"/>
          </w:tcPr>
          <w:p w14:paraId="092FFD9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24.188,71</w:t>
            </w:r>
          </w:p>
        </w:tc>
        <w:tc>
          <w:tcPr>
            <w:tcW w:w="1300" w:type="dxa"/>
            <w:shd w:val="clear" w:color="auto" w:fill="CBFFCB"/>
          </w:tcPr>
          <w:p w14:paraId="11217C8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24.188,71</w:t>
            </w:r>
          </w:p>
        </w:tc>
        <w:tc>
          <w:tcPr>
            <w:tcW w:w="1300" w:type="dxa"/>
            <w:shd w:val="clear" w:color="auto" w:fill="CBFFCB"/>
          </w:tcPr>
          <w:p w14:paraId="4CB3109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18.393,88</w:t>
            </w:r>
          </w:p>
        </w:tc>
        <w:tc>
          <w:tcPr>
            <w:tcW w:w="960" w:type="dxa"/>
            <w:shd w:val="clear" w:color="auto" w:fill="CBFFCB"/>
          </w:tcPr>
          <w:p w14:paraId="0C918BD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76,04%</w:t>
            </w:r>
          </w:p>
        </w:tc>
        <w:tc>
          <w:tcPr>
            <w:tcW w:w="960" w:type="dxa"/>
            <w:shd w:val="clear" w:color="auto" w:fill="CBFFCB"/>
          </w:tcPr>
          <w:p w14:paraId="46AE760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76,04%</w:t>
            </w:r>
          </w:p>
        </w:tc>
      </w:tr>
      <w:tr w:rsidR="008911C3" w:rsidRPr="008911C3" w14:paraId="3A9F9270" w14:textId="77777777" w:rsidTr="00842AE7">
        <w:tc>
          <w:tcPr>
            <w:tcW w:w="4353" w:type="dxa"/>
            <w:shd w:val="clear" w:color="auto" w:fill="F2F2F2"/>
          </w:tcPr>
          <w:p w14:paraId="6FB6862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F2F2F2"/>
          </w:tcPr>
          <w:p w14:paraId="4844A7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24.188,71</w:t>
            </w:r>
          </w:p>
        </w:tc>
        <w:tc>
          <w:tcPr>
            <w:tcW w:w="1300" w:type="dxa"/>
            <w:shd w:val="clear" w:color="auto" w:fill="F2F2F2"/>
          </w:tcPr>
          <w:p w14:paraId="0CDBFC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24.188,71</w:t>
            </w:r>
          </w:p>
        </w:tc>
        <w:tc>
          <w:tcPr>
            <w:tcW w:w="1300" w:type="dxa"/>
            <w:shd w:val="clear" w:color="auto" w:fill="F2F2F2"/>
          </w:tcPr>
          <w:p w14:paraId="6E80E9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18.393,88</w:t>
            </w:r>
          </w:p>
        </w:tc>
        <w:tc>
          <w:tcPr>
            <w:tcW w:w="960" w:type="dxa"/>
            <w:shd w:val="clear" w:color="auto" w:fill="F2F2F2"/>
          </w:tcPr>
          <w:p w14:paraId="628AC2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76,04%</w:t>
            </w:r>
          </w:p>
        </w:tc>
        <w:tc>
          <w:tcPr>
            <w:tcW w:w="960" w:type="dxa"/>
            <w:shd w:val="clear" w:color="auto" w:fill="F2F2F2"/>
          </w:tcPr>
          <w:p w14:paraId="004D90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76,04%</w:t>
            </w:r>
          </w:p>
        </w:tc>
      </w:tr>
      <w:tr w:rsidR="008911C3" w:rsidRPr="008911C3" w14:paraId="133738FB" w14:textId="77777777" w:rsidTr="00842AE7">
        <w:tc>
          <w:tcPr>
            <w:tcW w:w="4353" w:type="dxa"/>
          </w:tcPr>
          <w:p w14:paraId="16C1B8F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3111 Plaće za redovan rad</w:t>
            </w:r>
          </w:p>
        </w:tc>
        <w:tc>
          <w:tcPr>
            <w:tcW w:w="1300" w:type="dxa"/>
          </w:tcPr>
          <w:p w14:paraId="20E1C1A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FCE3E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64F7E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18.393,88</w:t>
            </w:r>
          </w:p>
        </w:tc>
        <w:tc>
          <w:tcPr>
            <w:tcW w:w="960" w:type="dxa"/>
          </w:tcPr>
          <w:p w14:paraId="62C448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F0EBB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44ACBD0" w14:textId="77777777" w:rsidTr="00842AE7">
        <w:trPr>
          <w:trHeight w:val="540"/>
        </w:trPr>
        <w:tc>
          <w:tcPr>
            <w:tcW w:w="4353" w:type="dxa"/>
            <w:shd w:val="clear" w:color="auto" w:fill="DAE8F2"/>
            <w:vAlign w:val="center"/>
          </w:tcPr>
          <w:p w14:paraId="4891A643"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A200102 REDOVNI RASHODI POSLOVANJA JAVNE UPRAVE I ADMINISTRACIJE</w:t>
            </w:r>
          </w:p>
        </w:tc>
        <w:tc>
          <w:tcPr>
            <w:tcW w:w="1300" w:type="dxa"/>
            <w:shd w:val="clear" w:color="auto" w:fill="DAE8F2"/>
            <w:vAlign w:val="center"/>
          </w:tcPr>
          <w:p w14:paraId="16A4313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53.240,49</w:t>
            </w:r>
          </w:p>
        </w:tc>
        <w:tc>
          <w:tcPr>
            <w:tcW w:w="1300" w:type="dxa"/>
            <w:shd w:val="clear" w:color="auto" w:fill="DAE8F2"/>
            <w:vAlign w:val="center"/>
          </w:tcPr>
          <w:p w14:paraId="3400821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53.240,49</w:t>
            </w:r>
          </w:p>
        </w:tc>
        <w:tc>
          <w:tcPr>
            <w:tcW w:w="1300" w:type="dxa"/>
            <w:shd w:val="clear" w:color="auto" w:fill="DAE8F2"/>
            <w:vAlign w:val="center"/>
          </w:tcPr>
          <w:p w14:paraId="128A886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49.274,02</w:t>
            </w:r>
          </w:p>
        </w:tc>
        <w:tc>
          <w:tcPr>
            <w:tcW w:w="960" w:type="dxa"/>
            <w:shd w:val="clear" w:color="auto" w:fill="DAE8F2"/>
            <w:vAlign w:val="center"/>
          </w:tcPr>
          <w:p w14:paraId="67A013D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92,55%</w:t>
            </w:r>
          </w:p>
        </w:tc>
        <w:tc>
          <w:tcPr>
            <w:tcW w:w="960" w:type="dxa"/>
            <w:shd w:val="clear" w:color="auto" w:fill="DAE8F2"/>
            <w:vAlign w:val="center"/>
          </w:tcPr>
          <w:p w14:paraId="0326D87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92,55%</w:t>
            </w:r>
          </w:p>
        </w:tc>
      </w:tr>
      <w:tr w:rsidR="008911C3" w:rsidRPr="008911C3" w14:paraId="38D53DDD" w14:textId="77777777" w:rsidTr="00842AE7">
        <w:tc>
          <w:tcPr>
            <w:tcW w:w="4353" w:type="dxa"/>
            <w:shd w:val="clear" w:color="auto" w:fill="CBFFCB"/>
          </w:tcPr>
          <w:p w14:paraId="44798CBB"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0618CC2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28.210,00</w:t>
            </w:r>
          </w:p>
        </w:tc>
        <w:tc>
          <w:tcPr>
            <w:tcW w:w="1300" w:type="dxa"/>
            <w:shd w:val="clear" w:color="auto" w:fill="CBFFCB"/>
          </w:tcPr>
          <w:p w14:paraId="005D944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26.402,58</w:t>
            </w:r>
          </w:p>
        </w:tc>
        <w:tc>
          <w:tcPr>
            <w:tcW w:w="1300" w:type="dxa"/>
            <w:shd w:val="clear" w:color="auto" w:fill="CBFFCB"/>
          </w:tcPr>
          <w:p w14:paraId="210DDE3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23.407,97</w:t>
            </w:r>
          </w:p>
        </w:tc>
        <w:tc>
          <w:tcPr>
            <w:tcW w:w="960" w:type="dxa"/>
            <w:shd w:val="clear" w:color="auto" w:fill="CBFFCB"/>
          </w:tcPr>
          <w:p w14:paraId="2C12412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82,98%</w:t>
            </w:r>
          </w:p>
        </w:tc>
        <w:tc>
          <w:tcPr>
            <w:tcW w:w="960" w:type="dxa"/>
            <w:shd w:val="clear" w:color="auto" w:fill="CBFFCB"/>
          </w:tcPr>
          <w:p w14:paraId="5359D88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88,66%</w:t>
            </w:r>
          </w:p>
        </w:tc>
      </w:tr>
      <w:tr w:rsidR="008911C3" w:rsidRPr="008911C3" w14:paraId="4C7AF651" w14:textId="77777777" w:rsidTr="00842AE7">
        <w:tc>
          <w:tcPr>
            <w:tcW w:w="4353" w:type="dxa"/>
            <w:shd w:val="clear" w:color="auto" w:fill="F2F2F2"/>
          </w:tcPr>
          <w:p w14:paraId="67B31A4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5D0506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24.210,00</w:t>
            </w:r>
          </w:p>
        </w:tc>
        <w:tc>
          <w:tcPr>
            <w:tcW w:w="1300" w:type="dxa"/>
            <w:shd w:val="clear" w:color="auto" w:fill="F2F2F2"/>
          </w:tcPr>
          <w:p w14:paraId="24C68AF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22.324,18</w:t>
            </w:r>
          </w:p>
        </w:tc>
        <w:tc>
          <w:tcPr>
            <w:tcW w:w="1300" w:type="dxa"/>
            <w:shd w:val="clear" w:color="auto" w:fill="F2F2F2"/>
          </w:tcPr>
          <w:p w14:paraId="6FCD5E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19.329,57</w:t>
            </w:r>
          </w:p>
        </w:tc>
        <w:tc>
          <w:tcPr>
            <w:tcW w:w="960" w:type="dxa"/>
            <w:shd w:val="clear" w:color="auto" w:fill="F2F2F2"/>
          </w:tcPr>
          <w:p w14:paraId="34B9AB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79,84%</w:t>
            </w:r>
          </w:p>
        </w:tc>
        <w:tc>
          <w:tcPr>
            <w:tcW w:w="960" w:type="dxa"/>
            <w:shd w:val="clear" w:color="auto" w:fill="F2F2F2"/>
          </w:tcPr>
          <w:p w14:paraId="51EB57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86,59%</w:t>
            </w:r>
          </w:p>
        </w:tc>
      </w:tr>
      <w:tr w:rsidR="008911C3" w:rsidRPr="008911C3" w14:paraId="41F8948A" w14:textId="77777777" w:rsidTr="00842AE7">
        <w:tc>
          <w:tcPr>
            <w:tcW w:w="4353" w:type="dxa"/>
          </w:tcPr>
          <w:p w14:paraId="24484D0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3221 Uredski materijal i ostali materijalni rashodi</w:t>
            </w:r>
          </w:p>
        </w:tc>
        <w:tc>
          <w:tcPr>
            <w:tcW w:w="1300" w:type="dxa"/>
          </w:tcPr>
          <w:p w14:paraId="04BFE9F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17ED2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94C9D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4.084,67</w:t>
            </w:r>
          </w:p>
        </w:tc>
        <w:tc>
          <w:tcPr>
            <w:tcW w:w="960" w:type="dxa"/>
          </w:tcPr>
          <w:p w14:paraId="5B3F55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7B0BA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A77E057" w14:textId="77777777" w:rsidTr="00842AE7">
        <w:tc>
          <w:tcPr>
            <w:tcW w:w="4353" w:type="dxa"/>
          </w:tcPr>
          <w:p w14:paraId="78674E9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3231 Usluge telefona, interneta, pošte i prijevoza</w:t>
            </w:r>
          </w:p>
        </w:tc>
        <w:tc>
          <w:tcPr>
            <w:tcW w:w="1300" w:type="dxa"/>
          </w:tcPr>
          <w:p w14:paraId="2E3EFC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16D82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13916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3.265,84</w:t>
            </w:r>
          </w:p>
        </w:tc>
        <w:tc>
          <w:tcPr>
            <w:tcW w:w="960" w:type="dxa"/>
          </w:tcPr>
          <w:p w14:paraId="261E5F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64D9C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9B283FF" w14:textId="77777777" w:rsidTr="00842AE7">
        <w:tc>
          <w:tcPr>
            <w:tcW w:w="4353" w:type="dxa"/>
          </w:tcPr>
          <w:p w14:paraId="03E6272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3233 Usluge promidžbe i informiranja</w:t>
            </w:r>
          </w:p>
        </w:tc>
        <w:tc>
          <w:tcPr>
            <w:tcW w:w="1300" w:type="dxa"/>
          </w:tcPr>
          <w:p w14:paraId="2F77AE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D8050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EA530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1.953,85</w:t>
            </w:r>
          </w:p>
        </w:tc>
        <w:tc>
          <w:tcPr>
            <w:tcW w:w="960" w:type="dxa"/>
          </w:tcPr>
          <w:p w14:paraId="02363B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58D52E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870B9DC" w14:textId="77777777" w:rsidTr="00842AE7">
        <w:tc>
          <w:tcPr>
            <w:tcW w:w="4353" w:type="dxa"/>
          </w:tcPr>
          <w:p w14:paraId="607EA5D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75AC87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6E404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47CEC9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30,26</w:t>
            </w:r>
          </w:p>
        </w:tc>
        <w:tc>
          <w:tcPr>
            <w:tcW w:w="960" w:type="dxa"/>
          </w:tcPr>
          <w:p w14:paraId="678D7D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A0622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2C4887A" w14:textId="77777777" w:rsidTr="00842AE7">
        <w:tc>
          <w:tcPr>
            <w:tcW w:w="4353" w:type="dxa"/>
          </w:tcPr>
          <w:p w14:paraId="3796DBA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3235 Zakupnine i najamnine</w:t>
            </w:r>
          </w:p>
        </w:tc>
        <w:tc>
          <w:tcPr>
            <w:tcW w:w="1300" w:type="dxa"/>
          </w:tcPr>
          <w:p w14:paraId="317662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5BBFB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7B990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1.582,82</w:t>
            </w:r>
          </w:p>
        </w:tc>
        <w:tc>
          <w:tcPr>
            <w:tcW w:w="960" w:type="dxa"/>
          </w:tcPr>
          <w:p w14:paraId="64F58B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AFE24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9C544A4" w14:textId="77777777" w:rsidTr="00842AE7">
        <w:tc>
          <w:tcPr>
            <w:tcW w:w="4353" w:type="dxa"/>
          </w:tcPr>
          <w:p w14:paraId="08B4819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3238 Računalne usluge</w:t>
            </w:r>
          </w:p>
        </w:tc>
        <w:tc>
          <w:tcPr>
            <w:tcW w:w="1300" w:type="dxa"/>
          </w:tcPr>
          <w:p w14:paraId="0FDD67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BD124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1733F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452,02</w:t>
            </w:r>
          </w:p>
        </w:tc>
        <w:tc>
          <w:tcPr>
            <w:tcW w:w="960" w:type="dxa"/>
          </w:tcPr>
          <w:p w14:paraId="1D4FB1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54A2D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87761BD" w14:textId="77777777" w:rsidTr="00842AE7">
        <w:tc>
          <w:tcPr>
            <w:tcW w:w="4353" w:type="dxa"/>
          </w:tcPr>
          <w:p w14:paraId="7FE7288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3239 Ostale usluge</w:t>
            </w:r>
          </w:p>
        </w:tc>
        <w:tc>
          <w:tcPr>
            <w:tcW w:w="1300" w:type="dxa"/>
          </w:tcPr>
          <w:p w14:paraId="620AEB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7F014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0521D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2.092,35</w:t>
            </w:r>
          </w:p>
        </w:tc>
        <w:tc>
          <w:tcPr>
            <w:tcW w:w="960" w:type="dxa"/>
          </w:tcPr>
          <w:p w14:paraId="594EF9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5D99D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43BA010" w14:textId="77777777" w:rsidTr="00842AE7">
        <w:tc>
          <w:tcPr>
            <w:tcW w:w="4353" w:type="dxa"/>
          </w:tcPr>
          <w:p w14:paraId="26ED5EC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3292 Premije osiguranja</w:t>
            </w:r>
          </w:p>
        </w:tc>
        <w:tc>
          <w:tcPr>
            <w:tcW w:w="1300" w:type="dxa"/>
          </w:tcPr>
          <w:p w14:paraId="7B5A17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A4ABC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01B7E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197,76</w:t>
            </w:r>
          </w:p>
        </w:tc>
        <w:tc>
          <w:tcPr>
            <w:tcW w:w="960" w:type="dxa"/>
          </w:tcPr>
          <w:p w14:paraId="29C762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10E14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E6D6B2C" w14:textId="77777777" w:rsidTr="00842AE7">
        <w:tc>
          <w:tcPr>
            <w:tcW w:w="4353" w:type="dxa"/>
          </w:tcPr>
          <w:p w14:paraId="2E786BA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3293 Reprezentacija</w:t>
            </w:r>
          </w:p>
        </w:tc>
        <w:tc>
          <w:tcPr>
            <w:tcW w:w="1300" w:type="dxa"/>
          </w:tcPr>
          <w:p w14:paraId="5CC646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D9400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1DF1C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1.072,94</w:t>
            </w:r>
          </w:p>
        </w:tc>
        <w:tc>
          <w:tcPr>
            <w:tcW w:w="960" w:type="dxa"/>
          </w:tcPr>
          <w:p w14:paraId="174982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A17CF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EFFC586" w14:textId="77777777" w:rsidTr="00842AE7">
        <w:tc>
          <w:tcPr>
            <w:tcW w:w="4353" w:type="dxa"/>
          </w:tcPr>
          <w:p w14:paraId="46B5631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3295 Pristojbe i naknade</w:t>
            </w:r>
          </w:p>
        </w:tc>
        <w:tc>
          <w:tcPr>
            <w:tcW w:w="1300" w:type="dxa"/>
          </w:tcPr>
          <w:p w14:paraId="37A7E0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E6996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3C8831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709,21</w:t>
            </w:r>
          </w:p>
        </w:tc>
        <w:tc>
          <w:tcPr>
            <w:tcW w:w="960" w:type="dxa"/>
          </w:tcPr>
          <w:p w14:paraId="6E59C63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51558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F578507" w14:textId="77777777" w:rsidTr="00842AE7">
        <w:tc>
          <w:tcPr>
            <w:tcW w:w="4353" w:type="dxa"/>
          </w:tcPr>
          <w:p w14:paraId="55495CF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3299 Ostali nespomenuti rashodi poslovanja</w:t>
            </w:r>
          </w:p>
        </w:tc>
        <w:tc>
          <w:tcPr>
            <w:tcW w:w="1300" w:type="dxa"/>
          </w:tcPr>
          <w:p w14:paraId="7A80BE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81D2DB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26F33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3.887,85</w:t>
            </w:r>
          </w:p>
        </w:tc>
        <w:tc>
          <w:tcPr>
            <w:tcW w:w="960" w:type="dxa"/>
          </w:tcPr>
          <w:p w14:paraId="0F2018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D4C33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090E364" w14:textId="77777777" w:rsidTr="00842AE7">
        <w:tc>
          <w:tcPr>
            <w:tcW w:w="4353" w:type="dxa"/>
            <w:shd w:val="clear" w:color="auto" w:fill="F2F2F2"/>
          </w:tcPr>
          <w:p w14:paraId="6B9748C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 Financijski rashodi</w:t>
            </w:r>
          </w:p>
        </w:tc>
        <w:tc>
          <w:tcPr>
            <w:tcW w:w="1300" w:type="dxa"/>
            <w:shd w:val="clear" w:color="auto" w:fill="F2F2F2"/>
          </w:tcPr>
          <w:p w14:paraId="25CF5E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4.000,00</w:t>
            </w:r>
          </w:p>
        </w:tc>
        <w:tc>
          <w:tcPr>
            <w:tcW w:w="1300" w:type="dxa"/>
            <w:shd w:val="clear" w:color="auto" w:fill="F2F2F2"/>
          </w:tcPr>
          <w:p w14:paraId="1F6059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4.078,40</w:t>
            </w:r>
          </w:p>
        </w:tc>
        <w:tc>
          <w:tcPr>
            <w:tcW w:w="1300" w:type="dxa"/>
            <w:shd w:val="clear" w:color="auto" w:fill="F2F2F2"/>
          </w:tcPr>
          <w:p w14:paraId="4E5A4F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4.078,40</w:t>
            </w:r>
          </w:p>
        </w:tc>
        <w:tc>
          <w:tcPr>
            <w:tcW w:w="960" w:type="dxa"/>
            <w:shd w:val="clear" w:color="auto" w:fill="F2F2F2"/>
          </w:tcPr>
          <w:p w14:paraId="79A0F5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101,96%</w:t>
            </w:r>
          </w:p>
        </w:tc>
        <w:tc>
          <w:tcPr>
            <w:tcW w:w="960" w:type="dxa"/>
            <w:shd w:val="clear" w:color="auto" w:fill="F2F2F2"/>
          </w:tcPr>
          <w:p w14:paraId="2EE775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0C0541C3" w14:textId="77777777" w:rsidTr="00842AE7">
        <w:tc>
          <w:tcPr>
            <w:tcW w:w="4353" w:type="dxa"/>
          </w:tcPr>
          <w:p w14:paraId="5170326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3431 Bankarske usluge i usluge platnog prometa</w:t>
            </w:r>
          </w:p>
        </w:tc>
        <w:tc>
          <w:tcPr>
            <w:tcW w:w="1300" w:type="dxa"/>
          </w:tcPr>
          <w:p w14:paraId="584B0A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1DD43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065494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4.078,40</w:t>
            </w:r>
          </w:p>
        </w:tc>
        <w:tc>
          <w:tcPr>
            <w:tcW w:w="960" w:type="dxa"/>
          </w:tcPr>
          <w:p w14:paraId="38B88E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B399B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DF32BF0" w14:textId="77777777" w:rsidTr="00842AE7">
        <w:tc>
          <w:tcPr>
            <w:tcW w:w="4353" w:type="dxa"/>
            <w:shd w:val="clear" w:color="auto" w:fill="CBFFCB"/>
          </w:tcPr>
          <w:p w14:paraId="40B89E1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0594F64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5.515,49</w:t>
            </w:r>
          </w:p>
        </w:tc>
        <w:tc>
          <w:tcPr>
            <w:tcW w:w="1300" w:type="dxa"/>
            <w:shd w:val="clear" w:color="auto" w:fill="CBFFCB"/>
          </w:tcPr>
          <w:p w14:paraId="3EB8BE3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7.322,91</w:t>
            </w:r>
          </w:p>
        </w:tc>
        <w:tc>
          <w:tcPr>
            <w:tcW w:w="1300" w:type="dxa"/>
            <w:shd w:val="clear" w:color="auto" w:fill="CBFFCB"/>
          </w:tcPr>
          <w:p w14:paraId="5064FA5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6.662,87</w:t>
            </w:r>
          </w:p>
        </w:tc>
        <w:tc>
          <w:tcPr>
            <w:tcW w:w="960" w:type="dxa"/>
            <w:shd w:val="clear" w:color="auto" w:fill="CBFFCB"/>
          </w:tcPr>
          <w:p w14:paraId="4CE50A0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120,80%</w:t>
            </w:r>
          </w:p>
        </w:tc>
        <w:tc>
          <w:tcPr>
            <w:tcW w:w="960" w:type="dxa"/>
            <w:shd w:val="clear" w:color="auto" w:fill="CBFFCB"/>
          </w:tcPr>
          <w:p w14:paraId="09BEF61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90,99%</w:t>
            </w:r>
          </w:p>
        </w:tc>
      </w:tr>
      <w:tr w:rsidR="008911C3" w:rsidRPr="008911C3" w14:paraId="3C4C7C5B" w14:textId="77777777" w:rsidTr="00842AE7">
        <w:tc>
          <w:tcPr>
            <w:tcW w:w="4353" w:type="dxa"/>
            <w:shd w:val="clear" w:color="auto" w:fill="F2F2F2"/>
          </w:tcPr>
          <w:p w14:paraId="74E98BB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EA31E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5.468,15</w:t>
            </w:r>
          </w:p>
        </w:tc>
        <w:tc>
          <w:tcPr>
            <w:tcW w:w="1300" w:type="dxa"/>
            <w:shd w:val="clear" w:color="auto" w:fill="F2F2F2"/>
          </w:tcPr>
          <w:p w14:paraId="12D398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7.275,57</w:t>
            </w:r>
          </w:p>
        </w:tc>
        <w:tc>
          <w:tcPr>
            <w:tcW w:w="1300" w:type="dxa"/>
            <w:shd w:val="clear" w:color="auto" w:fill="F2F2F2"/>
          </w:tcPr>
          <w:p w14:paraId="5A9C188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6.659,47</w:t>
            </w:r>
          </w:p>
        </w:tc>
        <w:tc>
          <w:tcPr>
            <w:tcW w:w="960" w:type="dxa"/>
            <w:shd w:val="clear" w:color="auto" w:fill="F2F2F2"/>
          </w:tcPr>
          <w:p w14:paraId="316596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121,79%</w:t>
            </w:r>
          </w:p>
        </w:tc>
        <w:tc>
          <w:tcPr>
            <w:tcW w:w="960" w:type="dxa"/>
            <w:shd w:val="clear" w:color="auto" w:fill="F2F2F2"/>
          </w:tcPr>
          <w:p w14:paraId="2139AA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91,53%</w:t>
            </w:r>
          </w:p>
        </w:tc>
      </w:tr>
      <w:tr w:rsidR="008911C3" w:rsidRPr="008911C3" w14:paraId="6D794CEA" w14:textId="77777777" w:rsidTr="00842AE7">
        <w:tc>
          <w:tcPr>
            <w:tcW w:w="4353" w:type="dxa"/>
          </w:tcPr>
          <w:p w14:paraId="5D4B779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3233 Usluge promidžbe i informiranja</w:t>
            </w:r>
          </w:p>
        </w:tc>
        <w:tc>
          <w:tcPr>
            <w:tcW w:w="1300" w:type="dxa"/>
          </w:tcPr>
          <w:p w14:paraId="3337AF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A454A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F5039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3B1464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2E31A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9769025" w14:textId="77777777" w:rsidTr="00842AE7">
        <w:tc>
          <w:tcPr>
            <w:tcW w:w="4353" w:type="dxa"/>
          </w:tcPr>
          <w:p w14:paraId="6188A93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3237 Intelektualne i osobne usluge</w:t>
            </w:r>
          </w:p>
        </w:tc>
        <w:tc>
          <w:tcPr>
            <w:tcW w:w="1300" w:type="dxa"/>
          </w:tcPr>
          <w:p w14:paraId="52D169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6C13DC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E6D06B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5.921,32</w:t>
            </w:r>
          </w:p>
        </w:tc>
        <w:tc>
          <w:tcPr>
            <w:tcW w:w="960" w:type="dxa"/>
          </w:tcPr>
          <w:p w14:paraId="37A67B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8E1CC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050D2D3" w14:textId="77777777" w:rsidTr="00842AE7">
        <w:tc>
          <w:tcPr>
            <w:tcW w:w="4353" w:type="dxa"/>
          </w:tcPr>
          <w:p w14:paraId="3484C03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3239 Ostale usluge</w:t>
            </w:r>
          </w:p>
        </w:tc>
        <w:tc>
          <w:tcPr>
            <w:tcW w:w="1300" w:type="dxa"/>
          </w:tcPr>
          <w:p w14:paraId="63CF09F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8BD6E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642C3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w:t>
            </w:r>
          </w:p>
        </w:tc>
        <w:tc>
          <w:tcPr>
            <w:tcW w:w="960" w:type="dxa"/>
          </w:tcPr>
          <w:p w14:paraId="3A571A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A9AD1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238E9BD" w14:textId="77777777" w:rsidTr="00842AE7">
        <w:tc>
          <w:tcPr>
            <w:tcW w:w="4353" w:type="dxa"/>
          </w:tcPr>
          <w:p w14:paraId="17B4E31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3292 Premije osiguranja</w:t>
            </w:r>
          </w:p>
        </w:tc>
        <w:tc>
          <w:tcPr>
            <w:tcW w:w="1300" w:type="dxa"/>
          </w:tcPr>
          <w:p w14:paraId="117895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A0036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52DC0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708,15</w:t>
            </w:r>
          </w:p>
        </w:tc>
        <w:tc>
          <w:tcPr>
            <w:tcW w:w="960" w:type="dxa"/>
          </w:tcPr>
          <w:p w14:paraId="5735BF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3F03B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CE6D0B8" w14:textId="77777777" w:rsidTr="00842AE7">
        <w:tc>
          <w:tcPr>
            <w:tcW w:w="4353" w:type="dxa"/>
          </w:tcPr>
          <w:p w14:paraId="0C6BD94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3295 Pristojbe i naknade</w:t>
            </w:r>
          </w:p>
        </w:tc>
        <w:tc>
          <w:tcPr>
            <w:tcW w:w="1300" w:type="dxa"/>
          </w:tcPr>
          <w:p w14:paraId="207BDF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B456E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1BB52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A48A6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032EE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AE92427" w14:textId="77777777" w:rsidTr="00842AE7">
        <w:tc>
          <w:tcPr>
            <w:tcW w:w="4353" w:type="dxa"/>
            <w:shd w:val="clear" w:color="auto" w:fill="F2F2F2"/>
          </w:tcPr>
          <w:p w14:paraId="5DE1DD1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 Financijski rashodi</w:t>
            </w:r>
          </w:p>
        </w:tc>
        <w:tc>
          <w:tcPr>
            <w:tcW w:w="1300" w:type="dxa"/>
            <w:shd w:val="clear" w:color="auto" w:fill="F2F2F2"/>
          </w:tcPr>
          <w:p w14:paraId="3CEA8D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47,34</w:t>
            </w:r>
          </w:p>
        </w:tc>
        <w:tc>
          <w:tcPr>
            <w:tcW w:w="1300" w:type="dxa"/>
            <w:shd w:val="clear" w:color="auto" w:fill="F2F2F2"/>
          </w:tcPr>
          <w:p w14:paraId="0D4F97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47,34</w:t>
            </w:r>
          </w:p>
        </w:tc>
        <w:tc>
          <w:tcPr>
            <w:tcW w:w="1300" w:type="dxa"/>
            <w:shd w:val="clear" w:color="auto" w:fill="F2F2F2"/>
          </w:tcPr>
          <w:p w14:paraId="4170AD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3,40</w:t>
            </w:r>
          </w:p>
        </w:tc>
        <w:tc>
          <w:tcPr>
            <w:tcW w:w="960" w:type="dxa"/>
            <w:shd w:val="clear" w:color="auto" w:fill="F2F2F2"/>
          </w:tcPr>
          <w:p w14:paraId="1ABAFC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7,18%</w:t>
            </w:r>
          </w:p>
        </w:tc>
        <w:tc>
          <w:tcPr>
            <w:tcW w:w="960" w:type="dxa"/>
            <w:shd w:val="clear" w:color="auto" w:fill="F2F2F2"/>
          </w:tcPr>
          <w:p w14:paraId="12831C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7,18%</w:t>
            </w:r>
          </w:p>
        </w:tc>
      </w:tr>
      <w:tr w:rsidR="008911C3" w:rsidRPr="008911C3" w14:paraId="421F41AC" w14:textId="77777777" w:rsidTr="00842AE7">
        <w:tc>
          <w:tcPr>
            <w:tcW w:w="4353" w:type="dxa"/>
          </w:tcPr>
          <w:p w14:paraId="6D1CDB3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3433 Zatezne kamate</w:t>
            </w:r>
          </w:p>
        </w:tc>
        <w:tc>
          <w:tcPr>
            <w:tcW w:w="1300" w:type="dxa"/>
          </w:tcPr>
          <w:p w14:paraId="071287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CF08D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37432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3,40</w:t>
            </w:r>
          </w:p>
        </w:tc>
        <w:tc>
          <w:tcPr>
            <w:tcW w:w="960" w:type="dxa"/>
          </w:tcPr>
          <w:p w14:paraId="7BD143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61D03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85E0F2D" w14:textId="77777777" w:rsidTr="00842AE7">
        <w:tc>
          <w:tcPr>
            <w:tcW w:w="4353" w:type="dxa"/>
            <w:shd w:val="clear" w:color="auto" w:fill="CBFFCB"/>
          </w:tcPr>
          <w:p w14:paraId="4427357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2F3A986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19.515,00</w:t>
            </w:r>
          </w:p>
        </w:tc>
        <w:tc>
          <w:tcPr>
            <w:tcW w:w="1300" w:type="dxa"/>
            <w:shd w:val="clear" w:color="auto" w:fill="CBFFCB"/>
          </w:tcPr>
          <w:p w14:paraId="75F58B8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19.515,00</w:t>
            </w:r>
          </w:p>
        </w:tc>
        <w:tc>
          <w:tcPr>
            <w:tcW w:w="1300" w:type="dxa"/>
            <w:shd w:val="clear" w:color="auto" w:fill="CBFFCB"/>
          </w:tcPr>
          <w:p w14:paraId="67F660E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19.203,18</w:t>
            </w:r>
          </w:p>
        </w:tc>
        <w:tc>
          <w:tcPr>
            <w:tcW w:w="960" w:type="dxa"/>
            <w:shd w:val="clear" w:color="auto" w:fill="CBFFCB"/>
          </w:tcPr>
          <w:p w14:paraId="71F16EC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98,40%</w:t>
            </w:r>
          </w:p>
        </w:tc>
        <w:tc>
          <w:tcPr>
            <w:tcW w:w="960" w:type="dxa"/>
            <w:shd w:val="clear" w:color="auto" w:fill="CBFFCB"/>
          </w:tcPr>
          <w:p w14:paraId="56341D8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98,40%</w:t>
            </w:r>
          </w:p>
        </w:tc>
      </w:tr>
      <w:tr w:rsidR="008911C3" w:rsidRPr="008911C3" w14:paraId="73329C91" w14:textId="77777777" w:rsidTr="00842AE7">
        <w:tc>
          <w:tcPr>
            <w:tcW w:w="4353" w:type="dxa"/>
            <w:shd w:val="clear" w:color="auto" w:fill="F2F2F2"/>
          </w:tcPr>
          <w:p w14:paraId="3B78F53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2A64C80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19.515,00</w:t>
            </w:r>
          </w:p>
        </w:tc>
        <w:tc>
          <w:tcPr>
            <w:tcW w:w="1300" w:type="dxa"/>
            <w:shd w:val="clear" w:color="auto" w:fill="F2F2F2"/>
          </w:tcPr>
          <w:p w14:paraId="775993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19.515,00</w:t>
            </w:r>
          </w:p>
        </w:tc>
        <w:tc>
          <w:tcPr>
            <w:tcW w:w="1300" w:type="dxa"/>
            <w:shd w:val="clear" w:color="auto" w:fill="F2F2F2"/>
          </w:tcPr>
          <w:p w14:paraId="4280282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19.203,18</w:t>
            </w:r>
          </w:p>
        </w:tc>
        <w:tc>
          <w:tcPr>
            <w:tcW w:w="960" w:type="dxa"/>
            <w:shd w:val="clear" w:color="auto" w:fill="F2F2F2"/>
          </w:tcPr>
          <w:p w14:paraId="499041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98,40%</w:t>
            </w:r>
          </w:p>
        </w:tc>
        <w:tc>
          <w:tcPr>
            <w:tcW w:w="960" w:type="dxa"/>
            <w:shd w:val="clear" w:color="auto" w:fill="F2F2F2"/>
          </w:tcPr>
          <w:p w14:paraId="3E3ADC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98,40%</w:t>
            </w:r>
          </w:p>
        </w:tc>
      </w:tr>
      <w:tr w:rsidR="008911C3" w:rsidRPr="008911C3" w14:paraId="610A4876" w14:textId="77777777" w:rsidTr="00842AE7">
        <w:tc>
          <w:tcPr>
            <w:tcW w:w="4353" w:type="dxa"/>
          </w:tcPr>
          <w:p w14:paraId="77AD4E1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3231 Usluge telefona, interneta, pošte i prijevoza</w:t>
            </w:r>
          </w:p>
        </w:tc>
        <w:tc>
          <w:tcPr>
            <w:tcW w:w="1300" w:type="dxa"/>
          </w:tcPr>
          <w:p w14:paraId="4E9922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3C286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8BA32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5.017,07</w:t>
            </w:r>
          </w:p>
        </w:tc>
        <w:tc>
          <w:tcPr>
            <w:tcW w:w="960" w:type="dxa"/>
          </w:tcPr>
          <w:p w14:paraId="5A39C6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5733D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2A6BDE6" w14:textId="77777777" w:rsidTr="00842AE7">
        <w:tc>
          <w:tcPr>
            <w:tcW w:w="4353" w:type="dxa"/>
          </w:tcPr>
          <w:p w14:paraId="628ABA4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3233 Usluge promidžbe i informiranja</w:t>
            </w:r>
          </w:p>
        </w:tc>
        <w:tc>
          <w:tcPr>
            <w:tcW w:w="1300" w:type="dxa"/>
          </w:tcPr>
          <w:p w14:paraId="7F19D0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C6EDD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44731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3.211,11</w:t>
            </w:r>
          </w:p>
        </w:tc>
        <w:tc>
          <w:tcPr>
            <w:tcW w:w="960" w:type="dxa"/>
          </w:tcPr>
          <w:p w14:paraId="1A35F4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2F4567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8E9925B" w14:textId="77777777" w:rsidTr="00842AE7">
        <w:tc>
          <w:tcPr>
            <w:tcW w:w="4353" w:type="dxa"/>
          </w:tcPr>
          <w:p w14:paraId="21CFD4C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3237 Intelektualne i osobne usluge</w:t>
            </w:r>
          </w:p>
        </w:tc>
        <w:tc>
          <w:tcPr>
            <w:tcW w:w="1300" w:type="dxa"/>
          </w:tcPr>
          <w:p w14:paraId="3D22C7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A4412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075C1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3.250,00</w:t>
            </w:r>
          </w:p>
        </w:tc>
        <w:tc>
          <w:tcPr>
            <w:tcW w:w="960" w:type="dxa"/>
          </w:tcPr>
          <w:p w14:paraId="60980B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3ED7D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9730688" w14:textId="77777777" w:rsidTr="00842AE7">
        <w:tc>
          <w:tcPr>
            <w:tcW w:w="4353" w:type="dxa"/>
          </w:tcPr>
          <w:p w14:paraId="03A06BB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3238 Računalne usluge</w:t>
            </w:r>
          </w:p>
        </w:tc>
        <w:tc>
          <w:tcPr>
            <w:tcW w:w="1300" w:type="dxa"/>
          </w:tcPr>
          <w:p w14:paraId="3C5086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8381F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C0FD4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7.725,00</w:t>
            </w:r>
          </w:p>
        </w:tc>
        <w:tc>
          <w:tcPr>
            <w:tcW w:w="960" w:type="dxa"/>
          </w:tcPr>
          <w:p w14:paraId="2657979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95FC0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ABE968B" w14:textId="77777777" w:rsidTr="00842AE7">
        <w:trPr>
          <w:trHeight w:val="540"/>
        </w:trPr>
        <w:tc>
          <w:tcPr>
            <w:tcW w:w="4353" w:type="dxa"/>
            <w:shd w:val="clear" w:color="auto" w:fill="DAE8F2"/>
            <w:vAlign w:val="center"/>
          </w:tcPr>
          <w:p w14:paraId="0CCE5565"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lastRenderedPageBreak/>
              <w:t>TEKUĆI PROJEKT T200106 PAMETNA I ODRŽIVA RJEŠENJA NA PODRUČJU OPĆINE ŠODOLOVCI</w:t>
            </w:r>
          </w:p>
        </w:tc>
        <w:tc>
          <w:tcPr>
            <w:tcW w:w="1300" w:type="dxa"/>
            <w:shd w:val="clear" w:color="auto" w:fill="DAE8F2"/>
            <w:vAlign w:val="center"/>
          </w:tcPr>
          <w:p w14:paraId="62AEA9D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50.487,50</w:t>
            </w:r>
          </w:p>
        </w:tc>
        <w:tc>
          <w:tcPr>
            <w:tcW w:w="1300" w:type="dxa"/>
            <w:shd w:val="clear" w:color="auto" w:fill="DAE8F2"/>
            <w:vAlign w:val="center"/>
          </w:tcPr>
          <w:p w14:paraId="61B6155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50.487,50</w:t>
            </w:r>
          </w:p>
        </w:tc>
        <w:tc>
          <w:tcPr>
            <w:tcW w:w="1300" w:type="dxa"/>
            <w:shd w:val="clear" w:color="auto" w:fill="DAE8F2"/>
            <w:vAlign w:val="center"/>
          </w:tcPr>
          <w:p w14:paraId="215C7C1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50.487,50</w:t>
            </w:r>
          </w:p>
        </w:tc>
        <w:tc>
          <w:tcPr>
            <w:tcW w:w="960" w:type="dxa"/>
            <w:shd w:val="clear" w:color="auto" w:fill="DAE8F2"/>
            <w:vAlign w:val="center"/>
          </w:tcPr>
          <w:p w14:paraId="7411A35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63B4661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01D3E2DB" w14:textId="77777777" w:rsidTr="00842AE7">
        <w:tc>
          <w:tcPr>
            <w:tcW w:w="4353" w:type="dxa"/>
            <w:shd w:val="clear" w:color="auto" w:fill="CBFFCB"/>
          </w:tcPr>
          <w:p w14:paraId="1CA21FD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12ABA68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10.097,50</w:t>
            </w:r>
          </w:p>
        </w:tc>
        <w:tc>
          <w:tcPr>
            <w:tcW w:w="1300" w:type="dxa"/>
            <w:shd w:val="clear" w:color="auto" w:fill="CBFFCB"/>
          </w:tcPr>
          <w:p w14:paraId="5E1FC6A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10.097,50</w:t>
            </w:r>
          </w:p>
        </w:tc>
        <w:tc>
          <w:tcPr>
            <w:tcW w:w="1300" w:type="dxa"/>
            <w:shd w:val="clear" w:color="auto" w:fill="CBFFCB"/>
          </w:tcPr>
          <w:p w14:paraId="0414F76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10.097,50</w:t>
            </w:r>
          </w:p>
        </w:tc>
        <w:tc>
          <w:tcPr>
            <w:tcW w:w="960" w:type="dxa"/>
            <w:shd w:val="clear" w:color="auto" w:fill="CBFFCB"/>
          </w:tcPr>
          <w:p w14:paraId="33649C4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35CC833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62C77FCA" w14:textId="77777777" w:rsidTr="00842AE7">
        <w:tc>
          <w:tcPr>
            <w:tcW w:w="4353" w:type="dxa"/>
            <w:shd w:val="clear" w:color="auto" w:fill="F2F2F2"/>
          </w:tcPr>
          <w:p w14:paraId="38B28C4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4BD4E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5.735,00</w:t>
            </w:r>
          </w:p>
        </w:tc>
        <w:tc>
          <w:tcPr>
            <w:tcW w:w="1300" w:type="dxa"/>
            <w:shd w:val="clear" w:color="auto" w:fill="F2F2F2"/>
          </w:tcPr>
          <w:p w14:paraId="5D70BE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5.735,00</w:t>
            </w:r>
          </w:p>
        </w:tc>
        <w:tc>
          <w:tcPr>
            <w:tcW w:w="1300" w:type="dxa"/>
            <w:shd w:val="clear" w:color="auto" w:fill="F2F2F2"/>
          </w:tcPr>
          <w:p w14:paraId="494084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5.735,00</w:t>
            </w:r>
          </w:p>
        </w:tc>
        <w:tc>
          <w:tcPr>
            <w:tcW w:w="960" w:type="dxa"/>
            <w:shd w:val="clear" w:color="auto" w:fill="F2F2F2"/>
          </w:tcPr>
          <w:p w14:paraId="4B236E3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2948A3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68F984A" w14:textId="77777777" w:rsidTr="00842AE7">
        <w:tc>
          <w:tcPr>
            <w:tcW w:w="4353" w:type="dxa"/>
          </w:tcPr>
          <w:p w14:paraId="1A7E5DA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3235 Zakupnine i najamnine</w:t>
            </w:r>
          </w:p>
        </w:tc>
        <w:tc>
          <w:tcPr>
            <w:tcW w:w="1300" w:type="dxa"/>
          </w:tcPr>
          <w:p w14:paraId="7CDB67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80D04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676B8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5.735,00</w:t>
            </w:r>
          </w:p>
        </w:tc>
        <w:tc>
          <w:tcPr>
            <w:tcW w:w="960" w:type="dxa"/>
          </w:tcPr>
          <w:p w14:paraId="43A417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91931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E8DB005" w14:textId="77777777" w:rsidTr="00842AE7">
        <w:tc>
          <w:tcPr>
            <w:tcW w:w="4353" w:type="dxa"/>
            <w:shd w:val="clear" w:color="auto" w:fill="F2F2F2"/>
          </w:tcPr>
          <w:p w14:paraId="6DD2181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2FF2EF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4.362,50</w:t>
            </w:r>
          </w:p>
        </w:tc>
        <w:tc>
          <w:tcPr>
            <w:tcW w:w="1300" w:type="dxa"/>
            <w:shd w:val="clear" w:color="auto" w:fill="F2F2F2"/>
          </w:tcPr>
          <w:p w14:paraId="15DE47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4.362,50</w:t>
            </w:r>
          </w:p>
        </w:tc>
        <w:tc>
          <w:tcPr>
            <w:tcW w:w="1300" w:type="dxa"/>
            <w:shd w:val="clear" w:color="auto" w:fill="F2F2F2"/>
          </w:tcPr>
          <w:p w14:paraId="0B6602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4.362,50</w:t>
            </w:r>
          </w:p>
        </w:tc>
        <w:tc>
          <w:tcPr>
            <w:tcW w:w="960" w:type="dxa"/>
            <w:shd w:val="clear" w:color="auto" w:fill="F2F2F2"/>
          </w:tcPr>
          <w:p w14:paraId="636F38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3CE37F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BA86521" w14:textId="77777777" w:rsidTr="00842AE7">
        <w:tc>
          <w:tcPr>
            <w:tcW w:w="4353" w:type="dxa"/>
          </w:tcPr>
          <w:p w14:paraId="1CA6A6A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405431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9077D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F5B3E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960" w:type="dxa"/>
          </w:tcPr>
          <w:p w14:paraId="5A6B7D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8AC78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A7AD3FB" w14:textId="77777777" w:rsidTr="00842AE7">
        <w:tc>
          <w:tcPr>
            <w:tcW w:w="4353" w:type="dxa"/>
          </w:tcPr>
          <w:p w14:paraId="463C89F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4231 Prijevozna sredstva u cestovnom prometu</w:t>
            </w:r>
          </w:p>
        </w:tc>
        <w:tc>
          <w:tcPr>
            <w:tcW w:w="1300" w:type="dxa"/>
          </w:tcPr>
          <w:p w14:paraId="1B84AC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BC976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AC81F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3.362,50</w:t>
            </w:r>
          </w:p>
        </w:tc>
        <w:tc>
          <w:tcPr>
            <w:tcW w:w="960" w:type="dxa"/>
          </w:tcPr>
          <w:p w14:paraId="3A62BD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906F1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BE4611F" w14:textId="77777777" w:rsidTr="00842AE7">
        <w:tc>
          <w:tcPr>
            <w:tcW w:w="4353" w:type="dxa"/>
            <w:shd w:val="clear" w:color="auto" w:fill="CBFFCB"/>
          </w:tcPr>
          <w:p w14:paraId="75230C56"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513 TEKUĆE POMOĆI OD IZVANPRORAČUNSKIH KORISNIKA</w:t>
            </w:r>
          </w:p>
        </w:tc>
        <w:tc>
          <w:tcPr>
            <w:tcW w:w="1300" w:type="dxa"/>
            <w:shd w:val="clear" w:color="auto" w:fill="CBFFCB"/>
          </w:tcPr>
          <w:p w14:paraId="5C9D3C5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22.940,00</w:t>
            </w:r>
          </w:p>
        </w:tc>
        <w:tc>
          <w:tcPr>
            <w:tcW w:w="1300" w:type="dxa"/>
            <w:shd w:val="clear" w:color="auto" w:fill="CBFFCB"/>
          </w:tcPr>
          <w:p w14:paraId="1721EF8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22.940,00</w:t>
            </w:r>
          </w:p>
        </w:tc>
        <w:tc>
          <w:tcPr>
            <w:tcW w:w="1300" w:type="dxa"/>
            <w:shd w:val="clear" w:color="auto" w:fill="CBFFCB"/>
          </w:tcPr>
          <w:p w14:paraId="0BEF519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22.940,00</w:t>
            </w:r>
          </w:p>
        </w:tc>
        <w:tc>
          <w:tcPr>
            <w:tcW w:w="960" w:type="dxa"/>
            <w:shd w:val="clear" w:color="auto" w:fill="CBFFCB"/>
          </w:tcPr>
          <w:p w14:paraId="771A844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4F521B0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53EF8032" w14:textId="77777777" w:rsidTr="00842AE7">
        <w:tc>
          <w:tcPr>
            <w:tcW w:w="4353" w:type="dxa"/>
            <w:shd w:val="clear" w:color="auto" w:fill="F2F2F2"/>
          </w:tcPr>
          <w:p w14:paraId="236E99D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65115E3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1300" w:type="dxa"/>
            <w:shd w:val="clear" w:color="auto" w:fill="F2F2F2"/>
          </w:tcPr>
          <w:p w14:paraId="665867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1300" w:type="dxa"/>
            <w:shd w:val="clear" w:color="auto" w:fill="F2F2F2"/>
          </w:tcPr>
          <w:p w14:paraId="687E0B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960" w:type="dxa"/>
            <w:shd w:val="clear" w:color="auto" w:fill="F2F2F2"/>
          </w:tcPr>
          <w:p w14:paraId="4689DE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3221C0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15982128" w14:textId="77777777" w:rsidTr="00842AE7">
        <w:tc>
          <w:tcPr>
            <w:tcW w:w="4353" w:type="dxa"/>
          </w:tcPr>
          <w:p w14:paraId="2615EFA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3235 Zakupnine i najamnine</w:t>
            </w:r>
          </w:p>
        </w:tc>
        <w:tc>
          <w:tcPr>
            <w:tcW w:w="1300" w:type="dxa"/>
          </w:tcPr>
          <w:p w14:paraId="3298C7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A1D98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C613B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22.940,00</w:t>
            </w:r>
          </w:p>
        </w:tc>
        <w:tc>
          <w:tcPr>
            <w:tcW w:w="960" w:type="dxa"/>
          </w:tcPr>
          <w:p w14:paraId="493BE71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A1E405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B9B7177" w14:textId="77777777" w:rsidTr="00842AE7">
        <w:tc>
          <w:tcPr>
            <w:tcW w:w="4353" w:type="dxa"/>
            <w:shd w:val="clear" w:color="auto" w:fill="CBFFCB"/>
          </w:tcPr>
          <w:p w14:paraId="083CA83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523 KAPITALNE POMOĆI OD IZVANPRORAČUNSKIH KORISNIKA</w:t>
            </w:r>
          </w:p>
        </w:tc>
        <w:tc>
          <w:tcPr>
            <w:tcW w:w="1300" w:type="dxa"/>
            <w:shd w:val="clear" w:color="auto" w:fill="CBFFCB"/>
          </w:tcPr>
          <w:p w14:paraId="1A0D1D2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17.450,00</w:t>
            </w:r>
          </w:p>
        </w:tc>
        <w:tc>
          <w:tcPr>
            <w:tcW w:w="1300" w:type="dxa"/>
            <w:shd w:val="clear" w:color="auto" w:fill="CBFFCB"/>
          </w:tcPr>
          <w:p w14:paraId="0424CB6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17.450,00</w:t>
            </w:r>
          </w:p>
        </w:tc>
        <w:tc>
          <w:tcPr>
            <w:tcW w:w="1300" w:type="dxa"/>
            <w:shd w:val="clear" w:color="auto" w:fill="CBFFCB"/>
          </w:tcPr>
          <w:p w14:paraId="129BB43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17.450,00</w:t>
            </w:r>
          </w:p>
        </w:tc>
        <w:tc>
          <w:tcPr>
            <w:tcW w:w="960" w:type="dxa"/>
            <w:shd w:val="clear" w:color="auto" w:fill="CBFFCB"/>
          </w:tcPr>
          <w:p w14:paraId="7A5C6EC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4711A95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2BACE7F1" w14:textId="77777777" w:rsidTr="00842AE7">
        <w:tc>
          <w:tcPr>
            <w:tcW w:w="4353" w:type="dxa"/>
            <w:shd w:val="clear" w:color="auto" w:fill="F2F2F2"/>
          </w:tcPr>
          <w:p w14:paraId="655C8E7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2AD13E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1300" w:type="dxa"/>
            <w:shd w:val="clear" w:color="auto" w:fill="F2F2F2"/>
          </w:tcPr>
          <w:p w14:paraId="386999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1300" w:type="dxa"/>
            <w:shd w:val="clear" w:color="auto" w:fill="F2F2F2"/>
          </w:tcPr>
          <w:p w14:paraId="46362C7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17.450,00</w:t>
            </w:r>
          </w:p>
        </w:tc>
        <w:tc>
          <w:tcPr>
            <w:tcW w:w="960" w:type="dxa"/>
            <w:shd w:val="clear" w:color="auto" w:fill="F2F2F2"/>
          </w:tcPr>
          <w:p w14:paraId="2754BFA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794A1F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566B3334" w14:textId="77777777" w:rsidTr="00842AE7">
        <w:tc>
          <w:tcPr>
            <w:tcW w:w="4353" w:type="dxa"/>
          </w:tcPr>
          <w:p w14:paraId="234ACAB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074F90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2756BF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DBAC77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4.000,00</w:t>
            </w:r>
          </w:p>
        </w:tc>
        <w:tc>
          <w:tcPr>
            <w:tcW w:w="960" w:type="dxa"/>
          </w:tcPr>
          <w:p w14:paraId="418385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DAE65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15395A8" w14:textId="77777777" w:rsidTr="00842AE7">
        <w:tc>
          <w:tcPr>
            <w:tcW w:w="4353" w:type="dxa"/>
          </w:tcPr>
          <w:p w14:paraId="699827F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4231 Prijevozna sredstva u cestovnom prometu</w:t>
            </w:r>
          </w:p>
        </w:tc>
        <w:tc>
          <w:tcPr>
            <w:tcW w:w="1300" w:type="dxa"/>
          </w:tcPr>
          <w:p w14:paraId="0D42BD1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45C43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28984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13.450,00</w:t>
            </w:r>
          </w:p>
        </w:tc>
        <w:tc>
          <w:tcPr>
            <w:tcW w:w="960" w:type="dxa"/>
          </w:tcPr>
          <w:p w14:paraId="209E2E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F7AB3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07E058B" w14:textId="77777777" w:rsidTr="00842AE7">
        <w:trPr>
          <w:trHeight w:val="540"/>
        </w:trPr>
        <w:tc>
          <w:tcPr>
            <w:tcW w:w="4353" w:type="dxa"/>
            <w:shd w:val="clear" w:color="auto" w:fill="17365D"/>
            <w:vAlign w:val="center"/>
          </w:tcPr>
          <w:p w14:paraId="0EA11C7C"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2002 ODRŽAVANJE OBJEKATA I UREĐAJA KOMUNALNE INFRASTRUKTURE</w:t>
            </w:r>
          </w:p>
        </w:tc>
        <w:tc>
          <w:tcPr>
            <w:tcW w:w="1300" w:type="dxa"/>
            <w:shd w:val="clear" w:color="auto" w:fill="17365D"/>
            <w:vAlign w:val="center"/>
          </w:tcPr>
          <w:p w14:paraId="55CE7B57"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283.571,99</w:t>
            </w:r>
          </w:p>
        </w:tc>
        <w:tc>
          <w:tcPr>
            <w:tcW w:w="1300" w:type="dxa"/>
            <w:shd w:val="clear" w:color="auto" w:fill="17365D"/>
            <w:vAlign w:val="center"/>
          </w:tcPr>
          <w:p w14:paraId="6D5E9E9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283.571,99</w:t>
            </w:r>
          </w:p>
        </w:tc>
        <w:tc>
          <w:tcPr>
            <w:tcW w:w="1300" w:type="dxa"/>
            <w:shd w:val="clear" w:color="auto" w:fill="17365D"/>
            <w:vAlign w:val="center"/>
          </w:tcPr>
          <w:p w14:paraId="61F69C2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272.542,00</w:t>
            </w:r>
          </w:p>
        </w:tc>
        <w:tc>
          <w:tcPr>
            <w:tcW w:w="960" w:type="dxa"/>
            <w:shd w:val="clear" w:color="auto" w:fill="17365D"/>
            <w:vAlign w:val="center"/>
          </w:tcPr>
          <w:p w14:paraId="4CD0B4A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96,11%</w:t>
            </w:r>
          </w:p>
        </w:tc>
        <w:tc>
          <w:tcPr>
            <w:tcW w:w="960" w:type="dxa"/>
            <w:shd w:val="clear" w:color="auto" w:fill="17365D"/>
            <w:vAlign w:val="center"/>
          </w:tcPr>
          <w:p w14:paraId="7DAFE8A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96,11%</w:t>
            </w:r>
          </w:p>
        </w:tc>
      </w:tr>
      <w:tr w:rsidR="008911C3" w:rsidRPr="008911C3" w14:paraId="3EC7BCB1" w14:textId="77777777" w:rsidTr="00842AE7">
        <w:trPr>
          <w:trHeight w:val="540"/>
        </w:trPr>
        <w:tc>
          <w:tcPr>
            <w:tcW w:w="4353" w:type="dxa"/>
            <w:shd w:val="clear" w:color="auto" w:fill="DAE8F2"/>
            <w:vAlign w:val="center"/>
          </w:tcPr>
          <w:p w14:paraId="5DA79776"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A200201 ODRŽAVANJE JAVNE RASVJETE</w:t>
            </w:r>
          </w:p>
        </w:tc>
        <w:tc>
          <w:tcPr>
            <w:tcW w:w="1300" w:type="dxa"/>
            <w:shd w:val="clear" w:color="auto" w:fill="DAE8F2"/>
            <w:vAlign w:val="center"/>
          </w:tcPr>
          <w:p w14:paraId="016A6E4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32.365,99</w:t>
            </w:r>
          </w:p>
        </w:tc>
        <w:tc>
          <w:tcPr>
            <w:tcW w:w="1300" w:type="dxa"/>
            <w:shd w:val="clear" w:color="auto" w:fill="DAE8F2"/>
            <w:vAlign w:val="center"/>
          </w:tcPr>
          <w:p w14:paraId="6B15363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32.365,99</w:t>
            </w:r>
          </w:p>
        </w:tc>
        <w:tc>
          <w:tcPr>
            <w:tcW w:w="1300" w:type="dxa"/>
            <w:shd w:val="clear" w:color="auto" w:fill="DAE8F2"/>
            <w:vAlign w:val="center"/>
          </w:tcPr>
          <w:p w14:paraId="27CCC99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29.633,96</w:t>
            </w:r>
          </w:p>
        </w:tc>
        <w:tc>
          <w:tcPr>
            <w:tcW w:w="960" w:type="dxa"/>
            <w:shd w:val="clear" w:color="auto" w:fill="DAE8F2"/>
            <w:vAlign w:val="center"/>
          </w:tcPr>
          <w:p w14:paraId="765DCE4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91,56%</w:t>
            </w:r>
          </w:p>
        </w:tc>
        <w:tc>
          <w:tcPr>
            <w:tcW w:w="960" w:type="dxa"/>
            <w:shd w:val="clear" w:color="auto" w:fill="DAE8F2"/>
            <w:vAlign w:val="center"/>
          </w:tcPr>
          <w:p w14:paraId="07BED39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91,56%</w:t>
            </w:r>
          </w:p>
        </w:tc>
      </w:tr>
      <w:tr w:rsidR="008911C3" w:rsidRPr="008911C3" w14:paraId="5F3652AA" w14:textId="77777777" w:rsidTr="00842AE7">
        <w:tc>
          <w:tcPr>
            <w:tcW w:w="4353" w:type="dxa"/>
            <w:shd w:val="clear" w:color="auto" w:fill="CBFFCB"/>
          </w:tcPr>
          <w:p w14:paraId="0F9EA9A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54DFD70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w:t>
            </w:r>
          </w:p>
        </w:tc>
        <w:tc>
          <w:tcPr>
            <w:tcW w:w="1300" w:type="dxa"/>
            <w:shd w:val="clear" w:color="auto" w:fill="CBFFCB"/>
          </w:tcPr>
          <w:p w14:paraId="2A48A2C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w:t>
            </w:r>
          </w:p>
        </w:tc>
        <w:tc>
          <w:tcPr>
            <w:tcW w:w="1300" w:type="dxa"/>
            <w:shd w:val="clear" w:color="auto" w:fill="CBFFCB"/>
          </w:tcPr>
          <w:p w14:paraId="3F98619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1.105,75</w:t>
            </w:r>
          </w:p>
        </w:tc>
        <w:tc>
          <w:tcPr>
            <w:tcW w:w="960" w:type="dxa"/>
            <w:shd w:val="clear" w:color="auto" w:fill="CBFFCB"/>
          </w:tcPr>
          <w:p w14:paraId="53E590E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110,58%</w:t>
            </w:r>
          </w:p>
        </w:tc>
        <w:tc>
          <w:tcPr>
            <w:tcW w:w="960" w:type="dxa"/>
            <w:shd w:val="clear" w:color="auto" w:fill="CBFFCB"/>
          </w:tcPr>
          <w:p w14:paraId="28F5226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110,58%</w:t>
            </w:r>
          </w:p>
        </w:tc>
      </w:tr>
      <w:tr w:rsidR="008911C3" w:rsidRPr="008911C3" w14:paraId="50103CCE" w14:textId="77777777" w:rsidTr="00842AE7">
        <w:tc>
          <w:tcPr>
            <w:tcW w:w="4353" w:type="dxa"/>
            <w:shd w:val="clear" w:color="auto" w:fill="F2F2F2"/>
          </w:tcPr>
          <w:p w14:paraId="420E1DE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29DC7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6A0466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45DF98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1.105,75</w:t>
            </w:r>
          </w:p>
        </w:tc>
        <w:tc>
          <w:tcPr>
            <w:tcW w:w="960" w:type="dxa"/>
            <w:shd w:val="clear" w:color="auto" w:fill="F2F2F2"/>
          </w:tcPr>
          <w:p w14:paraId="2DE6651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110,58%</w:t>
            </w:r>
          </w:p>
        </w:tc>
        <w:tc>
          <w:tcPr>
            <w:tcW w:w="960" w:type="dxa"/>
            <w:shd w:val="clear" w:color="auto" w:fill="F2F2F2"/>
          </w:tcPr>
          <w:p w14:paraId="7AC0C3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110,58%</w:t>
            </w:r>
          </w:p>
        </w:tc>
      </w:tr>
      <w:tr w:rsidR="008911C3" w:rsidRPr="008911C3" w14:paraId="7603EF2C" w14:textId="77777777" w:rsidTr="00842AE7">
        <w:tc>
          <w:tcPr>
            <w:tcW w:w="4353" w:type="dxa"/>
          </w:tcPr>
          <w:p w14:paraId="19F985B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148BF0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79E3C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C775DD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1.105,75</w:t>
            </w:r>
          </w:p>
        </w:tc>
        <w:tc>
          <w:tcPr>
            <w:tcW w:w="960" w:type="dxa"/>
          </w:tcPr>
          <w:p w14:paraId="3A5702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6F87D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6EB8DC8" w14:textId="77777777" w:rsidTr="00842AE7">
        <w:tc>
          <w:tcPr>
            <w:tcW w:w="4353" w:type="dxa"/>
            <w:shd w:val="clear" w:color="auto" w:fill="CBFFCB"/>
          </w:tcPr>
          <w:p w14:paraId="0FFB516A"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376F0EA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13.365,99</w:t>
            </w:r>
          </w:p>
        </w:tc>
        <w:tc>
          <w:tcPr>
            <w:tcW w:w="1300" w:type="dxa"/>
            <w:shd w:val="clear" w:color="auto" w:fill="CBFFCB"/>
          </w:tcPr>
          <w:p w14:paraId="3A92BB0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13.365,99</w:t>
            </w:r>
          </w:p>
        </w:tc>
        <w:tc>
          <w:tcPr>
            <w:tcW w:w="1300" w:type="dxa"/>
            <w:shd w:val="clear" w:color="auto" w:fill="CBFFCB"/>
          </w:tcPr>
          <w:p w14:paraId="2A1E77A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12.832,32</w:t>
            </w:r>
          </w:p>
        </w:tc>
        <w:tc>
          <w:tcPr>
            <w:tcW w:w="960" w:type="dxa"/>
            <w:shd w:val="clear" w:color="auto" w:fill="CBFFCB"/>
          </w:tcPr>
          <w:p w14:paraId="6DE20A2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96,01%</w:t>
            </w:r>
          </w:p>
        </w:tc>
        <w:tc>
          <w:tcPr>
            <w:tcW w:w="960" w:type="dxa"/>
            <w:shd w:val="clear" w:color="auto" w:fill="CBFFCB"/>
          </w:tcPr>
          <w:p w14:paraId="13AC600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96,01%</w:t>
            </w:r>
          </w:p>
        </w:tc>
      </w:tr>
      <w:tr w:rsidR="008911C3" w:rsidRPr="008911C3" w14:paraId="2C1E9642" w14:textId="77777777" w:rsidTr="00842AE7">
        <w:tc>
          <w:tcPr>
            <w:tcW w:w="4353" w:type="dxa"/>
            <w:shd w:val="clear" w:color="auto" w:fill="F2F2F2"/>
          </w:tcPr>
          <w:p w14:paraId="25AB0AD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2DCAF9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13.365,99</w:t>
            </w:r>
          </w:p>
        </w:tc>
        <w:tc>
          <w:tcPr>
            <w:tcW w:w="1300" w:type="dxa"/>
            <w:shd w:val="clear" w:color="auto" w:fill="F2F2F2"/>
          </w:tcPr>
          <w:p w14:paraId="5EE49D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13.365,99</w:t>
            </w:r>
          </w:p>
        </w:tc>
        <w:tc>
          <w:tcPr>
            <w:tcW w:w="1300" w:type="dxa"/>
            <w:shd w:val="clear" w:color="auto" w:fill="F2F2F2"/>
          </w:tcPr>
          <w:p w14:paraId="037DDB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12.832,32</w:t>
            </w:r>
          </w:p>
        </w:tc>
        <w:tc>
          <w:tcPr>
            <w:tcW w:w="960" w:type="dxa"/>
            <w:shd w:val="clear" w:color="auto" w:fill="F2F2F2"/>
          </w:tcPr>
          <w:p w14:paraId="0E5138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96,01%</w:t>
            </w:r>
          </w:p>
        </w:tc>
        <w:tc>
          <w:tcPr>
            <w:tcW w:w="960" w:type="dxa"/>
            <w:shd w:val="clear" w:color="auto" w:fill="F2F2F2"/>
          </w:tcPr>
          <w:p w14:paraId="5CE083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96,01%</w:t>
            </w:r>
          </w:p>
        </w:tc>
      </w:tr>
      <w:tr w:rsidR="008911C3" w:rsidRPr="008911C3" w14:paraId="1A9FFF3E" w14:textId="77777777" w:rsidTr="00842AE7">
        <w:tc>
          <w:tcPr>
            <w:tcW w:w="4353" w:type="dxa"/>
          </w:tcPr>
          <w:p w14:paraId="2C773B8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3223 Energija</w:t>
            </w:r>
          </w:p>
        </w:tc>
        <w:tc>
          <w:tcPr>
            <w:tcW w:w="1300" w:type="dxa"/>
          </w:tcPr>
          <w:p w14:paraId="753313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37129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74E6DF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12.832,32</w:t>
            </w:r>
          </w:p>
        </w:tc>
        <w:tc>
          <w:tcPr>
            <w:tcW w:w="960" w:type="dxa"/>
          </w:tcPr>
          <w:p w14:paraId="46DCBD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D672F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E845F47" w14:textId="77777777" w:rsidTr="00842AE7">
        <w:tc>
          <w:tcPr>
            <w:tcW w:w="4353" w:type="dxa"/>
            <w:shd w:val="clear" w:color="auto" w:fill="CBFFCB"/>
          </w:tcPr>
          <w:p w14:paraId="070FB83B"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41 KOMUNALNA NAKNADA</w:t>
            </w:r>
          </w:p>
        </w:tc>
        <w:tc>
          <w:tcPr>
            <w:tcW w:w="1300" w:type="dxa"/>
            <w:shd w:val="clear" w:color="auto" w:fill="CBFFCB"/>
          </w:tcPr>
          <w:p w14:paraId="011B669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8.000,00</w:t>
            </w:r>
          </w:p>
        </w:tc>
        <w:tc>
          <w:tcPr>
            <w:tcW w:w="1300" w:type="dxa"/>
            <w:shd w:val="clear" w:color="auto" w:fill="CBFFCB"/>
          </w:tcPr>
          <w:p w14:paraId="133B2FF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8.000,00</w:t>
            </w:r>
          </w:p>
        </w:tc>
        <w:tc>
          <w:tcPr>
            <w:tcW w:w="1300" w:type="dxa"/>
            <w:shd w:val="clear" w:color="auto" w:fill="CBFFCB"/>
          </w:tcPr>
          <w:p w14:paraId="60AC7F7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6.614,64</w:t>
            </w:r>
          </w:p>
        </w:tc>
        <w:tc>
          <w:tcPr>
            <w:tcW w:w="960" w:type="dxa"/>
            <w:shd w:val="clear" w:color="auto" w:fill="CBFFCB"/>
          </w:tcPr>
          <w:p w14:paraId="54A2979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82,68%</w:t>
            </w:r>
          </w:p>
        </w:tc>
        <w:tc>
          <w:tcPr>
            <w:tcW w:w="960" w:type="dxa"/>
            <w:shd w:val="clear" w:color="auto" w:fill="CBFFCB"/>
          </w:tcPr>
          <w:p w14:paraId="7C9E432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82,68%</w:t>
            </w:r>
          </w:p>
        </w:tc>
      </w:tr>
      <w:tr w:rsidR="008911C3" w:rsidRPr="008911C3" w14:paraId="3841E176" w14:textId="77777777" w:rsidTr="00842AE7">
        <w:tc>
          <w:tcPr>
            <w:tcW w:w="4353" w:type="dxa"/>
            <w:shd w:val="clear" w:color="auto" w:fill="F2F2F2"/>
          </w:tcPr>
          <w:p w14:paraId="174814B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434F75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8.000,00</w:t>
            </w:r>
          </w:p>
        </w:tc>
        <w:tc>
          <w:tcPr>
            <w:tcW w:w="1300" w:type="dxa"/>
            <w:shd w:val="clear" w:color="auto" w:fill="F2F2F2"/>
          </w:tcPr>
          <w:p w14:paraId="5A6980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8.000,00</w:t>
            </w:r>
          </w:p>
        </w:tc>
        <w:tc>
          <w:tcPr>
            <w:tcW w:w="1300" w:type="dxa"/>
            <w:shd w:val="clear" w:color="auto" w:fill="F2F2F2"/>
          </w:tcPr>
          <w:p w14:paraId="1C7DC5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6.614,64</w:t>
            </w:r>
          </w:p>
        </w:tc>
        <w:tc>
          <w:tcPr>
            <w:tcW w:w="960" w:type="dxa"/>
            <w:shd w:val="clear" w:color="auto" w:fill="F2F2F2"/>
          </w:tcPr>
          <w:p w14:paraId="1FFF77D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82,68%</w:t>
            </w:r>
          </w:p>
        </w:tc>
        <w:tc>
          <w:tcPr>
            <w:tcW w:w="960" w:type="dxa"/>
            <w:shd w:val="clear" w:color="auto" w:fill="F2F2F2"/>
          </w:tcPr>
          <w:p w14:paraId="26A58D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82,68%</w:t>
            </w:r>
          </w:p>
        </w:tc>
      </w:tr>
      <w:tr w:rsidR="008911C3" w:rsidRPr="008911C3" w14:paraId="45AC9B56" w14:textId="77777777" w:rsidTr="00842AE7">
        <w:tc>
          <w:tcPr>
            <w:tcW w:w="4353" w:type="dxa"/>
          </w:tcPr>
          <w:p w14:paraId="5273401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2A6E6C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36E3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9B680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6.614,64</w:t>
            </w:r>
          </w:p>
        </w:tc>
        <w:tc>
          <w:tcPr>
            <w:tcW w:w="960" w:type="dxa"/>
          </w:tcPr>
          <w:p w14:paraId="697CF1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954CF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5DD5D28" w14:textId="77777777" w:rsidTr="00842AE7">
        <w:tc>
          <w:tcPr>
            <w:tcW w:w="4353" w:type="dxa"/>
            <w:shd w:val="clear" w:color="auto" w:fill="CBFFCB"/>
          </w:tcPr>
          <w:p w14:paraId="09D0172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43 ŠUMSKI DOPRINOS</w:t>
            </w:r>
          </w:p>
        </w:tc>
        <w:tc>
          <w:tcPr>
            <w:tcW w:w="1300" w:type="dxa"/>
            <w:shd w:val="clear" w:color="auto" w:fill="CBFFCB"/>
          </w:tcPr>
          <w:p w14:paraId="0F15C02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10.000,00</w:t>
            </w:r>
          </w:p>
        </w:tc>
        <w:tc>
          <w:tcPr>
            <w:tcW w:w="1300" w:type="dxa"/>
            <w:shd w:val="clear" w:color="auto" w:fill="CBFFCB"/>
          </w:tcPr>
          <w:p w14:paraId="5079C22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10.000,00</w:t>
            </w:r>
          </w:p>
        </w:tc>
        <w:tc>
          <w:tcPr>
            <w:tcW w:w="1300" w:type="dxa"/>
            <w:shd w:val="clear" w:color="auto" w:fill="CBFFCB"/>
          </w:tcPr>
          <w:p w14:paraId="6A1B3E0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9.081,25</w:t>
            </w:r>
          </w:p>
        </w:tc>
        <w:tc>
          <w:tcPr>
            <w:tcW w:w="960" w:type="dxa"/>
            <w:shd w:val="clear" w:color="auto" w:fill="CBFFCB"/>
          </w:tcPr>
          <w:p w14:paraId="3227217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90,81%</w:t>
            </w:r>
          </w:p>
        </w:tc>
        <w:tc>
          <w:tcPr>
            <w:tcW w:w="960" w:type="dxa"/>
            <w:shd w:val="clear" w:color="auto" w:fill="CBFFCB"/>
          </w:tcPr>
          <w:p w14:paraId="223B3E9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90,81%</w:t>
            </w:r>
          </w:p>
        </w:tc>
      </w:tr>
      <w:tr w:rsidR="008911C3" w:rsidRPr="008911C3" w14:paraId="39B6BF6A" w14:textId="77777777" w:rsidTr="00842AE7">
        <w:tc>
          <w:tcPr>
            <w:tcW w:w="4353" w:type="dxa"/>
            <w:shd w:val="clear" w:color="auto" w:fill="F2F2F2"/>
          </w:tcPr>
          <w:p w14:paraId="284B9EC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815EF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1300" w:type="dxa"/>
            <w:shd w:val="clear" w:color="auto" w:fill="F2F2F2"/>
          </w:tcPr>
          <w:p w14:paraId="7C99E9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1300" w:type="dxa"/>
            <w:shd w:val="clear" w:color="auto" w:fill="F2F2F2"/>
          </w:tcPr>
          <w:p w14:paraId="3797A3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9.081,25</w:t>
            </w:r>
          </w:p>
        </w:tc>
        <w:tc>
          <w:tcPr>
            <w:tcW w:w="960" w:type="dxa"/>
            <w:shd w:val="clear" w:color="auto" w:fill="F2F2F2"/>
          </w:tcPr>
          <w:p w14:paraId="4F6894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90,81%</w:t>
            </w:r>
          </w:p>
        </w:tc>
        <w:tc>
          <w:tcPr>
            <w:tcW w:w="960" w:type="dxa"/>
            <w:shd w:val="clear" w:color="auto" w:fill="F2F2F2"/>
          </w:tcPr>
          <w:p w14:paraId="7A08AB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90,81%</w:t>
            </w:r>
          </w:p>
        </w:tc>
      </w:tr>
      <w:tr w:rsidR="008911C3" w:rsidRPr="008911C3" w14:paraId="00EB24AF" w14:textId="77777777" w:rsidTr="00842AE7">
        <w:tc>
          <w:tcPr>
            <w:tcW w:w="4353" w:type="dxa"/>
          </w:tcPr>
          <w:p w14:paraId="32DA15E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3223 Energija</w:t>
            </w:r>
          </w:p>
        </w:tc>
        <w:tc>
          <w:tcPr>
            <w:tcW w:w="1300" w:type="dxa"/>
          </w:tcPr>
          <w:p w14:paraId="73873B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5FAC0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FB8E6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9.081,25</w:t>
            </w:r>
          </w:p>
        </w:tc>
        <w:tc>
          <w:tcPr>
            <w:tcW w:w="960" w:type="dxa"/>
          </w:tcPr>
          <w:p w14:paraId="137D94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3BFD2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291F67C" w14:textId="77777777" w:rsidTr="00842AE7">
        <w:trPr>
          <w:trHeight w:val="540"/>
        </w:trPr>
        <w:tc>
          <w:tcPr>
            <w:tcW w:w="4353" w:type="dxa"/>
            <w:shd w:val="clear" w:color="auto" w:fill="DAE8F2"/>
            <w:vAlign w:val="center"/>
          </w:tcPr>
          <w:p w14:paraId="57EAF1C3"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A200202 ODRŽAVANJE I UREĐENJE JAVNIH ZELENIH POVRŠINA</w:t>
            </w:r>
          </w:p>
        </w:tc>
        <w:tc>
          <w:tcPr>
            <w:tcW w:w="1300" w:type="dxa"/>
            <w:shd w:val="clear" w:color="auto" w:fill="DAE8F2"/>
            <w:vAlign w:val="center"/>
          </w:tcPr>
          <w:p w14:paraId="6B49BBC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104.490,26</w:t>
            </w:r>
          </w:p>
        </w:tc>
        <w:tc>
          <w:tcPr>
            <w:tcW w:w="1300" w:type="dxa"/>
            <w:shd w:val="clear" w:color="auto" w:fill="DAE8F2"/>
            <w:vAlign w:val="center"/>
          </w:tcPr>
          <w:p w14:paraId="06B5A2D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104.490,26</w:t>
            </w:r>
          </w:p>
        </w:tc>
        <w:tc>
          <w:tcPr>
            <w:tcW w:w="1300" w:type="dxa"/>
            <w:shd w:val="clear" w:color="auto" w:fill="DAE8F2"/>
            <w:vAlign w:val="center"/>
          </w:tcPr>
          <w:p w14:paraId="01354BD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97.655,52</w:t>
            </w:r>
          </w:p>
        </w:tc>
        <w:tc>
          <w:tcPr>
            <w:tcW w:w="960" w:type="dxa"/>
            <w:shd w:val="clear" w:color="auto" w:fill="DAE8F2"/>
            <w:vAlign w:val="center"/>
          </w:tcPr>
          <w:p w14:paraId="74ABCF0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93,46%</w:t>
            </w:r>
          </w:p>
        </w:tc>
        <w:tc>
          <w:tcPr>
            <w:tcW w:w="960" w:type="dxa"/>
            <w:shd w:val="clear" w:color="auto" w:fill="DAE8F2"/>
            <w:vAlign w:val="center"/>
          </w:tcPr>
          <w:p w14:paraId="7E32EBE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93,46%</w:t>
            </w:r>
          </w:p>
        </w:tc>
      </w:tr>
      <w:tr w:rsidR="008911C3" w:rsidRPr="008911C3" w14:paraId="0E30887A" w14:textId="77777777" w:rsidTr="00842AE7">
        <w:tc>
          <w:tcPr>
            <w:tcW w:w="4353" w:type="dxa"/>
            <w:shd w:val="clear" w:color="auto" w:fill="CBFFCB"/>
          </w:tcPr>
          <w:p w14:paraId="34A9B19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6D0FA13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20.000,00</w:t>
            </w:r>
          </w:p>
        </w:tc>
        <w:tc>
          <w:tcPr>
            <w:tcW w:w="1300" w:type="dxa"/>
            <w:shd w:val="clear" w:color="auto" w:fill="CBFFCB"/>
          </w:tcPr>
          <w:p w14:paraId="0BA888E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20.000,00</w:t>
            </w:r>
          </w:p>
        </w:tc>
        <w:tc>
          <w:tcPr>
            <w:tcW w:w="1300" w:type="dxa"/>
            <w:shd w:val="clear" w:color="auto" w:fill="CBFFCB"/>
          </w:tcPr>
          <w:p w14:paraId="5B99028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39.162,55</w:t>
            </w:r>
          </w:p>
        </w:tc>
        <w:tc>
          <w:tcPr>
            <w:tcW w:w="960" w:type="dxa"/>
            <w:shd w:val="clear" w:color="auto" w:fill="CBFFCB"/>
          </w:tcPr>
          <w:p w14:paraId="1802AB2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195,81%</w:t>
            </w:r>
          </w:p>
        </w:tc>
        <w:tc>
          <w:tcPr>
            <w:tcW w:w="960" w:type="dxa"/>
            <w:shd w:val="clear" w:color="auto" w:fill="CBFFCB"/>
          </w:tcPr>
          <w:p w14:paraId="396C637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195,81%</w:t>
            </w:r>
          </w:p>
        </w:tc>
      </w:tr>
      <w:tr w:rsidR="008911C3" w:rsidRPr="008911C3" w14:paraId="318B8933" w14:textId="77777777" w:rsidTr="00842AE7">
        <w:tc>
          <w:tcPr>
            <w:tcW w:w="4353" w:type="dxa"/>
            <w:shd w:val="clear" w:color="auto" w:fill="F2F2F2"/>
          </w:tcPr>
          <w:p w14:paraId="76F0654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F6AD8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20.000,00</w:t>
            </w:r>
          </w:p>
        </w:tc>
        <w:tc>
          <w:tcPr>
            <w:tcW w:w="1300" w:type="dxa"/>
            <w:shd w:val="clear" w:color="auto" w:fill="F2F2F2"/>
          </w:tcPr>
          <w:p w14:paraId="40F4CA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20.000,00</w:t>
            </w:r>
          </w:p>
        </w:tc>
        <w:tc>
          <w:tcPr>
            <w:tcW w:w="1300" w:type="dxa"/>
            <w:shd w:val="clear" w:color="auto" w:fill="F2F2F2"/>
          </w:tcPr>
          <w:p w14:paraId="09F692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39.162,55</w:t>
            </w:r>
          </w:p>
        </w:tc>
        <w:tc>
          <w:tcPr>
            <w:tcW w:w="960" w:type="dxa"/>
            <w:shd w:val="clear" w:color="auto" w:fill="F2F2F2"/>
          </w:tcPr>
          <w:p w14:paraId="535D63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195,81%</w:t>
            </w:r>
          </w:p>
        </w:tc>
        <w:tc>
          <w:tcPr>
            <w:tcW w:w="960" w:type="dxa"/>
            <w:shd w:val="clear" w:color="auto" w:fill="F2F2F2"/>
          </w:tcPr>
          <w:p w14:paraId="40B66D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195,81%</w:t>
            </w:r>
          </w:p>
        </w:tc>
      </w:tr>
      <w:tr w:rsidR="008911C3" w:rsidRPr="008911C3" w14:paraId="69F7B5FD" w14:textId="77777777" w:rsidTr="00842AE7">
        <w:tc>
          <w:tcPr>
            <w:tcW w:w="4353" w:type="dxa"/>
          </w:tcPr>
          <w:p w14:paraId="511B30C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1B2B5E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E442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4E34A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39.162,55</w:t>
            </w:r>
          </w:p>
        </w:tc>
        <w:tc>
          <w:tcPr>
            <w:tcW w:w="960" w:type="dxa"/>
          </w:tcPr>
          <w:p w14:paraId="4EA07C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DE58A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4122D56" w14:textId="77777777" w:rsidTr="00842AE7">
        <w:tc>
          <w:tcPr>
            <w:tcW w:w="4353" w:type="dxa"/>
            <w:shd w:val="clear" w:color="auto" w:fill="CBFFCB"/>
          </w:tcPr>
          <w:p w14:paraId="5F0D9B3A"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41 KOMUNALNA NAKNADA</w:t>
            </w:r>
          </w:p>
        </w:tc>
        <w:tc>
          <w:tcPr>
            <w:tcW w:w="1300" w:type="dxa"/>
            <w:shd w:val="clear" w:color="auto" w:fill="CBFFCB"/>
          </w:tcPr>
          <w:p w14:paraId="2808E4A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6.382,25</w:t>
            </w:r>
          </w:p>
        </w:tc>
        <w:tc>
          <w:tcPr>
            <w:tcW w:w="1300" w:type="dxa"/>
            <w:shd w:val="clear" w:color="auto" w:fill="CBFFCB"/>
          </w:tcPr>
          <w:p w14:paraId="78379ED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6.382,25</w:t>
            </w:r>
          </w:p>
        </w:tc>
        <w:tc>
          <w:tcPr>
            <w:tcW w:w="1300" w:type="dxa"/>
            <w:shd w:val="clear" w:color="auto" w:fill="CBFFCB"/>
          </w:tcPr>
          <w:p w14:paraId="08D4D02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9.136,90</w:t>
            </w:r>
          </w:p>
        </w:tc>
        <w:tc>
          <w:tcPr>
            <w:tcW w:w="960" w:type="dxa"/>
            <w:shd w:val="clear" w:color="auto" w:fill="CBFFCB"/>
          </w:tcPr>
          <w:p w14:paraId="6743522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143,16%</w:t>
            </w:r>
          </w:p>
        </w:tc>
        <w:tc>
          <w:tcPr>
            <w:tcW w:w="960" w:type="dxa"/>
            <w:shd w:val="clear" w:color="auto" w:fill="CBFFCB"/>
          </w:tcPr>
          <w:p w14:paraId="1CB342B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143,16%</w:t>
            </w:r>
          </w:p>
        </w:tc>
      </w:tr>
      <w:tr w:rsidR="008911C3" w:rsidRPr="008911C3" w14:paraId="78A4BE57" w14:textId="77777777" w:rsidTr="00842AE7">
        <w:tc>
          <w:tcPr>
            <w:tcW w:w="4353" w:type="dxa"/>
            <w:shd w:val="clear" w:color="auto" w:fill="F2F2F2"/>
          </w:tcPr>
          <w:p w14:paraId="6861F61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12A8C8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6.382,25</w:t>
            </w:r>
          </w:p>
        </w:tc>
        <w:tc>
          <w:tcPr>
            <w:tcW w:w="1300" w:type="dxa"/>
            <w:shd w:val="clear" w:color="auto" w:fill="F2F2F2"/>
          </w:tcPr>
          <w:p w14:paraId="285DC5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6.382,25</w:t>
            </w:r>
          </w:p>
        </w:tc>
        <w:tc>
          <w:tcPr>
            <w:tcW w:w="1300" w:type="dxa"/>
            <w:shd w:val="clear" w:color="auto" w:fill="F2F2F2"/>
          </w:tcPr>
          <w:p w14:paraId="305D4B6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9.136,90</w:t>
            </w:r>
          </w:p>
        </w:tc>
        <w:tc>
          <w:tcPr>
            <w:tcW w:w="960" w:type="dxa"/>
            <w:shd w:val="clear" w:color="auto" w:fill="F2F2F2"/>
          </w:tcPr>
          <w:p w14:paraId="06238E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143,16%</w:t>
            </w:r>
          </w:p>
        </w:tc>
        <w:tc>
          <w:tcPr>
            <w:tcW w:w="960" w:type="dxa"/>
            <w:shd w:val="clear" w:color="auto" w:fill="F2F2F2"/>
          </w:tcPr>
          <w:p w14:paraId="1D1639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143,16%</w:t>
            </w:r>
          </w:p>
        </w:tc>
      </w:tr>
      <w:tr w:rsidR="008911C3" w:rsidRPr="008911C3" w14:paraId="0A203A10" w14:textId="77777777" w:rsidTr="00842AE7">
        <w:tc>
          <w:tcPr>
            <w:tcW w:w="4353" w:type="dxa"/>
          </w:tcPr>
          <w:p w14:paraId="632709F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6BB614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32B65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2ED3C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9.136,90</w:t>
            </w:r>
          </w:p>
        </w:tc>
        <w:tc>
          <w:tcPr>
            <w:tcW w:w="960" w:type="dxa"/>
          </w:tcPr>
          <w:p w14:paraId="123F311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D4C10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56C09B5" w14:textId="77777777" w:rsidTr="00842AE7">
        <w:tc>
          <w:tcPr>
            <w:tcW w:w="4353" w:type="dxa"/>
            <w:shd w:val="clear" w:color="auto" w:fill="CBFFCB"/>
          </w:tcPr>
          <w:p w14:paraId="11603E5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43 ŠUMSKI DOPRINOS</w:t>
            </w:r>
          </w:p>
        </w:tc>
        <w:tc>
          <w:tcPr>
            <w:tcW w:w="1300" w:type="dxa"/>
            <w:shd w:val="clear" w:color="auto" w:fill="CBFFCB"/>
          </w:tcPr>
          <w:p w14:paraId="3443A6B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35.213,28</w:t>
            </w:r>
          </w:p>
        </w:tc>
        <w:tc>
          <w:tcPr>
            <w:tcW w:w="1300" w:type="dxa"/>
            <w:shd w:val="clear" w:color="auto" w:fill="CBFFCB"/>
          </w:tcPr>
          <w:p w14:paraId="225F3C3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35.213,28</w:t>
            </w:r>
          </w:p>
        </w:tc>
        <w:tc>
          <w:tcPr>
            <w:tcW w:w="1300" w:type="dxa"/>
            <w:shd w:val="clear" w:color="auto" w:fill="CBFFCB"/>
          </w:tcPr>
          <w:p w14:paraId="3A95778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29.990,53</w:t>
            </w:r>
          </w:p>
        </w:tc>
        <w:tc>
          <w:tcPr>
            <w:tcW w:w="960" w:type="dxa"/>
            <w:shd w:val="clear" w:color="auto" w:fill="CBFFCB"/>
          </w:tcPr>
          <w:p w14:paraId="13181BD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85,17%</w:t>
            </w:r>
          </w:p>
        </w:tc>
        <w:tc>
          <w:tcPr>
            <w:tcW w:w="960" w:type="dxa"/>
            <w:shd w:val="clear" w:color="auto" w:fill="CBFFCB"/>
          </w:tcPr>
          <w:p w14:paraId="1EF0C2C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85,17%</w:t>
            </w:r>
          </w:p>
        </w:tc>
      </w:tr>
      <w:tr w:rsidR="008911C3" w:rsidRPr="008911C3" w14:paraId="4FD98377" w14:textId="77777777" w:rsidTr="00842AE7">
        <w:tc>
          <w:tcPr>
            <w:tcW w:w="4353" w:type="dxa"/>
            <w:shd w:val="clear" w:color="auto" w:fill="F2F2F2"/>
          </w:tcPr>
          <w:p w14:paraId="6CBD22F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2EF26E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35.213,28</w:t>
            </w:r>
          </w:p>
        </w:tc>
        <w:tc>
          <w:tcPr>
            <w:tcW w:w="1300" w:type="dxa"/>
            <w:shd w:val="clear" w:color="auto" w:fill="F2F2F2"/>
          </w:tcPr>
          <w:p w14:paraId="258A48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35.213,28</w:t>
            </w:r>
          </w:p>
        </w:tc>
        <w:tc>
          <w:tcPr>
            <w:tcW w:w="1300" w:type="dxa"/>
            <w:shd w:val="clear" w:color="auto" w:fill="F2F2F2"/>
          </w:tcPr>
          <w:p w14:paraId="451179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29.990,53</w:t>
            </w:r>
          </w:p>
        </w:tc>
        <w:tc>
          <w:tcPr>
            <w:tcW w:w="960" w:type="dxa"/>
            <w:shd w:val="clear" w:color="auto" w:fill="F2F2F2"/>
          </w:tcPr>
          <w:p w14:paraId="4A738B8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85,17%</w:t>
            </w:r>
          </w:p>
        </w:tc>
        <w:tc>
          <w:tcPr>
            <w:tcW w:w="960" w:type="dxa"/>
            <w:shd w:val="clear" w:color="auto" w:fill="F2F2F2"/>
          </w:tcPr>
          <w:p w14:paraId="4DBC67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85,17%</w:t>
            </w:r>
          </w:p>
        </w:tc>
      </w:tr>
      <w:tr w:rsidR="008911C3" w:rsidRPr="008911C3" w14:paraId="46CC3E73" w14:textId="77777777" w:rsidTr="00842AE7">
        <w:tc>
          <w:tcPr>
            <w:tcW w:w="4353" w:type="dxa"/>
          </w:tcPr>
          <w:p w14:paraId="66953A2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05E4E6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97616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245D9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29.990,53</w:t>
            </w:r>
          </w:p>
        </w:tc>
        <w:tc>
          <w:tcPr>
            <w:tcW w:w="960" w:type="dxa"/>
          </w:tcPr>
          <w:p w14:paraId="4CBDFD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FBB7D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2D83B53" w14:textId="77777777" w:rsidTr="00842AE7">
        <w:tc>
          <w:tcPr>
            <w:tcW w:w="4353" w:type="dxa"/>
            <w:shd w:val="clear" w:color="auto" w:fill="CBFFCB"/>
          </w:tcPr>
          <w:p w14:paraId="24848C68"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49 PRIHODI OD RASPOLAGANJA DRŽ. POLJOP. ZEMLJIŠTEM</w:t>
            </w:r>
          </w:p>
        </w:tc>
        <w:tc>
          <w:tcPr>
            <w:tcW w:w="1300" w:type="dxa"/>
            <w:shd w:val="clear" w:color="auto" w:fill="CBFFCB"/>
          </w:tcPr>
          <w:p w14:paraId="0C0B485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42.894,73</w:t>
            </w:r>
          </w:p>
        </w:tc>
        <w:tc>
          <w:tcPr>
            <w:tcW w:w="1300" w:type="dxa"/>
            <w:shd w:val="clear" w:color="auto" w:fill="CBFFCB"/>
          </w:tcPr>
          <w:p w14:paraId="27E26A2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42.894,73</w:t>
            </w:r>
          </w:p>
        </w:tc>
        <w:tc>
          <w:tcPr>
            <w:tcW w:w="1300" w:type="dxa"/>
            <w:shd w:val="clear" w:color="auto" w:fill="CBFFCB"/>
          </w:tcPr>
          <w:p w14:paraId="340E1C8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19.365,54</w:t>
            </w:r>
          </w:p>
        </w:tc>
        <w:tc>
          <w:tcPr>
            <w:tcW w:w="960" w:type="dxa"/>
            <w:shd w:val="clear" w:color="auto" w:fill="CBFFCB"/>
          </w:tcPr>
          <w:p w14:paraId="1C6924C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45,15%</w:t>
            </w:r>
          </w:p>
        </w:tc>
        <w:tc>
          <w:tcPr>
            <w:tcW w:w="960" w:type="dxa"/>
            <w:shd w:val="clear" w:color="auto" w:fill="CBFFCB"/>
          </w:tcPr>
          <w:p w14:paraId="08B5004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45,15%</w:t>
            </w:r>
          </w:p>
        </w:tc>
      </w:tr>
      <w:tr w:rsidR="008911C3" w:rsidRPr="008911C3" w14:paraId="4A498C9E" w14:textId="77777777" w:rsidTr="00842AE7">
        <w:tc>
          <w:tcPr>
            <w:tcW w:w="4353" w:type="dxa"/>
            <w:shd w:val="clear" w:color="auto" w:fill="F2F2F2"/>
          </w:tcPr>
          <w:p w14:paraId="5C6893F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301B9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42.894,73</w:t>
            </w:r>
          </w:p>
        </w:tc>
        <w:tc>
          <w:tcPr>
            <w:tcW w:w="1300" w:type="dxa"/>
            <w:shd w:val="clear" w:color="auto" w:fill="F2F2F2"/>
          </w:tcPr>
          <w:p w14:paraId="6442FC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42.894,73</w:t>
            </w:r>
          </w:p>
        </w:tc>
        <w:tc>
          <w:tcPr>
            <w:tcW w:w="1300" w:type="dxa"/>
            <w:shd w:val="clear" w:color="auto" w:fill="F2F2F2"/>
          </w:tcPr>
          <w:p w14:paraId="78D684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19.365,54</w:t>
            </w:r>
          </w:p>
        </w:tc>
        <w:tc>
          <w:tcPr>
            <w:tcW w:w="960" w:type="dxa"/>
            <w:shd w:val="clear" w:color="auto" w:fill="F2F2F2"/>
          </w:tcPr>
          <w:p w14:paraId="58A1EF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45,15%</w:t>
            </w:r>
          </w:p>
        </w:tc>
        <w:tc>
          <w:tcPr>
            <w:tcW w:w="960" w:type="dxa"/>
            <w:shd w:val="clear" w:color="auto" w:fill="F2F2F2"/>
          </w:tcPr>
          <w:p w14:paraId="5778A4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45,15%</w:t>
            </w:r>
          </w:p>
        </w:tc>
      </w:tr>
      <w:tr w:rsidR="008911C3" w:rsidRPr="008911C3" w14:paraId="46249E60" w14:textId="77777777" w:rsidTr="00842AE7">
        <w:tc>
          <w:tcPr>
            <w:tcW w:w="4353" w:type="dxa"/>
          </w:tcPr>
          <w:p w14:paraId="02A4762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7A544C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EFDBD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750DD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19.365,54</w:t>
            </w:r>
          </w:p>
        </w:tc>
        <w:tc>
          <w:tcPr>
            <w:tcW w:w="960" w:type="dxa"/>
          </w:tcPr>
          <w:p w14:paraId="345D57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BFD79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B98ED8E" w14:textId="77777777" w:rsidTr="00842AE7">
        <w:trPr>
          <w:trHeight w:val="540"/>
        </w:trPr>
        <w:tc>
          <w:tcPr>
            <w:tcW w:w="4353" w:type="dxa"/>
            <w:shd w:val="clear" w:color="auto" w:fill="DAE8F2"/>
            <w:vAlign w:val="center"/>
          </w:tcPr>
          <w:p w14:paraId="05DCA351"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A200203 ODRŽAVANJE GROBLJA</w:t>
            </w:r>
          </w:p>
        </w:tc>
        <w:tc>
          <w:tcPr>
            <w:tcW w:w="1300" w:type="dxa"/>
            <w:shd w:val="clear" w:color="auto" w:fill="DAE8F2"/>
            <w:vAlign w:val="center"/>
          </w:tcPr>
          <w:p w14:paraId="7C72171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56.939,65</w:t>
            </w:r>
          </w:p>
        </w:tc>
        <w:tc>
          <w:tcPr>
            <w:tcW w:w="1300" w:type="dxa"/>
            <w:shd w:val="clear" w:color="auto" w:fill="DAE8F2"/>
            <w:vAlign w:val="center"/>
          </w:tcPr>
          <w:p w14:paraId="3FEDB8A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56.939,65</w:t>
            </w:r>
          </w:p>
        </w:tc>
        <w:tc>
          <w:tcPr>
            <w:tcW w:w="1300" w:type="dxa"/>
            <w:shd w:val="clear" w:color="auto" w:fill="DAE8F2"/>
            <w:vAlign w:val="center"/>
          </w:tcPr>
          <w:p w14:paraId="1DD2E2E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56.912,08</w:t>
            </w:r>
          </w:p>
        </w:tc>
        <w:tc>
          <w:tcPr>
            <w:tcW w:w="960" w:type="dxa"/>
            <w:shd w:val="clear" w:color="auto" w:fill="DAE8F2"/>
            <w:vAlign w:val="center"/>
          </w:tcPr>
          <w:p w14:paraId="3E5661E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99,95%</w:t>
            </w:r>
          </w:p>
        </w:tc>
        <w:tc>
          <w:tcPr>
            <w:tcW w:w="960" w:type="dxa"/>
            <w:shd w:val="clear" w:color="auto" w:fill="DAE8F2"/>
            <w:vAlign w:val="center"/>
          </w:tcPr>
          <w:p w14:paraId="12F77D9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99,95%</w:t>
            </w:r>
          </w:p>
        </w:tc>
      </w:tr>
      <w:tr w:rsidR="008911C3" w:rsidRPr="008911C3" w14:paraId="423AA88B" w14:textId="77777777" w:rsidTr="00842AE7">
        <w:tc>
          <w:tcPr>
            <w:tcW w:w="4353" w:type="dxa"/>
            <w:shd w:val="clear" w:color="auto" w:fill="CBFFCB"/>
          </w:tcPr>
          <w:p w14:paraId="74DE3E2B"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0D03F2C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1300" w:type="dxa"/>
            <w:shd w:val="clear" w:color="auto" w:fill="CBFFCB"/>
          </w:tcPr>
          <w:p w14:paraId="6B8693F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1300" w:type="dxa"/>
            <w:shd w:val="clear" w:color="auto" w:fill="CBFFCB"/>
          </w:tcPr>
          <w:p w14:paraId="24E831D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2.042,16</w:t>
            </w:r>
          </w:p>
        </w:tc>
        <w:tc>
          <w:tcPr>
            <w:tcW w:w="960" w:type="dxa"/>
            <w:shd w:val="clear" w:color="auto" w:fill="CBFFCB"/>
          </w:tcPr>
          <w:p w14:paraId="7ACDED4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p>
        </w:tc>
        <w:tc>
          <w:tcPr>
            <w:tcW w:w="960" w:type="dxa"/>
            <w:shd w:val="clear" w:color="auto" w:fill="CBFFCB"/>
          </w:tcPr>
          <w:p w14:paraId="4914E8F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p>
        </w:tc>
      </w:tr>
      <w:tr w:rsidR="008911C3" w:rsidRPr="008911C3" w14:paraId="6C560DF7" w14:textId="77777777" w:rsidTr="00842AE7">
        <w:tc>
          <w:tcPr>
            <w:tcW w:w="4353" w:type="dxa"/>
            <w:shd w:val="clear" w:color="auto" w:fill="F2F2F2"/>
          </w:tcPr>
          <w:p w14:paraId="5F60C1A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DF1DF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6313A9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046949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2.042,16</w:t>
            </w:r>
          </w:p>
        </w:tc>
        <w:tc>
          <w:tcPr>
            <w:tcW w:w="960" w:type="dxa"/>
            <w:shd w:val="clear" w:color="auto" w:fill="F2F2F2"/>
          </w:tcPr>
          <w:p w14:paraId="5644CD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289161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10FCB47" w14:textId="77777777" w:rsidTr="00842AE7">
        <w:tc>
          <w:tcPr>
            <w:tcW w:w="4353" w:type="dxa"/>
          </w:tcPr>
          <w:p w14:paraId="3C62ABD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30678C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F74E8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3019F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2.042,16</w:t>
            </w:r>
          </w:p>
        </w:tc>
        <w:tc>
          <w:tcPr>
            <w:tcW w:w="960" w:type="dxa"/>
          </w:tcPr>
          <w:p w14:paraId="406136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C83A2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B70C1BE" w14:textId="77777777" w:rsidTr="00842AE7">
        <w:tc>
          <w:tcPr>
            <w:tcW w:w="4353" w:type="dxa"/>
            <w:shd w:val="clear" w:color="auto" w:fill="CBFFCB"/>
          </w:tcPr>
          <w:p w14:paraId="25F62BDA"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43 ŠUMSKI DOPRINOS</w:t>
            </w:r>
          </w:p>
        </w:tc>
        <w:tc>
          <w:tcPr>
            <w:tcW w:w="1300" w:type="dxa"/>
            <w:shd w:val="clear" w:color="auto" w:fill="CBFFCB"/>
          </w:tcPr>
          <w:p w14:paraId="6FFD017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5.639,65</w:t>
            </w:r>
          </w:p>
        </w:tc>
        <w:tc>
          <w:tcPr>
            <w:tcW w:w="1300" w:type="dxa"/>
            <w:shd w:val="clear" w:color="auto" w:fill="CBFFCB"/>
          </w:tcPr>
          <w:p w14:paraId="582F1A8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5.639,65</w:t>
            </w:r>
          </w:p>
        </w:tc>
        <w:tc>
          <w:tcPr>
            <w:tcW w:w="1300" w:type="dxa"/>
            <w:shd w:val="clear" w:color="auto" w:fill="CBFFCB"/>
          </w:tcPr>
          <w:p w14:paraId="221ACD6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15.687,89</w:t>
            </w:r>
          </w:p>
        </w:tc>
        <w:tc>
          <w:tcPr>
            <w:tcW w:w="960" w:type="dxa"/>
            <w:shd w:val="clear" w:color="auto" w:fill="CBFFCB"/>
          </w:tcPr>
          <w:p w14:paraId="79476A2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278,17%</w:t>
            </w:r>
          </w:p>
        </w:tc>
        <w:tc>
          <w:tcPr>
            <w:tcW w:w="960" w:type="dxa"/>
            <w:shd w:val="clear" w:color="auto" w:fill="CBFFCB"/>
          </w:tcPr>
          <w:p w14:paraId="43C0EDD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278,17%</w:t>
            </w:r>
          </w:p>
        </w:tc>
      </w:tr>
      <w:tr w:rsidR="008911C3" w:rsidRPr="008911C3" w14:paraId="5786C0F6" w14:textId="77777777" w:rsidTr="00842AE7">
        <w:tc>
          <w:tcPr>
            <w:tcW w:w="4353" w:type="dxa"/>
            <w:shd w:val="clear" w:color="auto" w:fill="F2F2F2"/>
          </w:tcPr>
          <w:p w14:paraId="0FC58D2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32 Materijalni rashodi</w:t>
            </w:r>
          </w:p>
        </w:tc>
        <w:tc>
          <w:tcPr>
            <w:tcW w:w="1300" w:type="dxa"/>
            <w:shd w:val="clear" w:color="auto" w:fill="F2F2F2"/>
          </w:tcPr>
          <w:p w14:paraId="28C530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5.639,65</w:t>
            </w:r>
          </w:p>
        </w:tc>
        <w:tc>
          <w:tcPr>
            <w:tcW w:w="1300" w:type="dxa"/>
            <w:shd w:val="clear" w:color="auto" w:fill="F2F2F2"/>
          </w:tcPr>
          <w:p w14:paraId="2FDE45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5.639,65</w:t>
            </w:r>
          </w:p>
        </w:tc>
        <w:tc>
          <w:tcPr>
            <w:tcW w:w="1300" w:type="dxa"/>
            <w:shd w:val="clear" w:color="auto" w:fill="F2F2F2"/>
          </w:tcPr>
          <w:p w14:paraId="7D22923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15.687,89</w:t>
            </w:r>
          </w:p>
        </w:tc>
        <w:tc>
          <w:tcPr>
            <w:tcW w:w="960" w:type="dxa"/>
            <w:shd w:val="clear" w:color="auto" w:fill="F2F2F2"/>
          </w:tcPr>
          <w:p w14:paraId="324F7E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278,17%</w:t>
            </w:r>
          </w:p>
        </w:tc>
        <w:tc>
          <w:tcPr>
            <w:tcW w:w="960" w:type="dxa"/>
            <w:shd w:val="clear" w:color="auto" w:fill="F2F2F2"/>
          </w:tcPr>
          <w:p w14:paraId="2EB101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278,17%</w:t>
            </w:r>
          </w:p>
        </w:tc>
      </w:tr>
      <w:tr w:rsidR="008911C3" w:rsidRPr="008911C3" w14:paraId="17FE4AF1" w14:textId="77777777" w:rsidTr="00842AE7">
        <w:tc>
          <w:tcPr>
            <w:tcW w:w="4353" w:type="dxa"/>
          </w:tcPr>
          <w:p w14:paraId="67A57E3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52E931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72728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43E6A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15.687,89</w:t>
            </w:r>
          </w:p>
        </w:tc>
        <w:tc>
          <w:tcPr>
            <w:tcW w:w="960" w:type="dxa"/>
          </w:tcPr>
          <w:p w14:paraId="399008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5A8CE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D876C5C" w14:textId="77777777" w:rsidTr="00842AE7">
        <w:tc>
          <w:tcPr>
            <w:tcW w:w="4353" w:type="dxa"/>
            <w:shd w:val="clear" w:color="auto" w:fill="CBFFCB"/>
          </w:tcPr>
          <w:p w14:paraId="118DCE8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45 PRIHODI OD PRODAJE DRŽ. POLJOP. ZEMLJIŠTA</w:t>
            </w:r>
          </w:p>
        </w:tc>
        <w:tc>
          <w:tcPr>
            <w:tcW w:w="1300" w:type="dxa"/>
            <w:shd w:val="clear" w:color="auto" w:fill="CBFFCB"/>
          </w:tcPr>
          <w:p w14:paraId="0838D5C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21.959,74</w:t>
            </w:r>
          </w:p>
        </w:tc>
        <w:tc>
          <w:tcPr>
            <w:tcW w:w="1300" w:type="dxa"/>
            <w:shd w:val="clear" w:color="auto" w:fill="CBFFCB"/>
          </w:tcPr>
          <w:p w14:paraId="076D163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21.959,74</w:t>
            </w:r>
          </w:p>
        </w:tc>
        <w:tc>
          <w:tcPr>
            <w:tcW w:w="1300" w:type="dxa"/>
            <w:shd w:val="clear" w:color="auto" w:fill="CBFFCB"/>
          </w:tcPr>
          <w:p w14:paraId="7EFB2D2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9.312,98</w:t>
            </w:r>
          </w:p>
        </w:tc>
        <w:tc>
          <w:tcPr>
            <w:tcW w:w="960" w:type="dxa"/>
            <w:shd w:val="clear" w:color="auto" w:fill="CBFFCB"/>
          </w:tcPr>
          <w:p w14:paraId="050008D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42,41%</w:t>
            </w:r>
          </w:p>
        </w:tc>
        <w:tc>
          <w:tcPr>
            <w:tcW w:w="960" w:type="dxa"/>
            <w:shd w:val="clear" w:color="auto" w:fill="CBFFCB"/>
          </w:tcPr>
          <w:p w14:paraId="6D5FC14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42,41%</w:t>
            </w:r>
          </w:p>
        </w:tc>
      </w:tr>
      <w:tr w:rsidR="008911C3" w:rsidRPr="008911C3" w14:paraId="694006C5" w14:textId="77777777" w:rsidTr="00842AE7">
        <w:tc>
          <w:tcPr>
            <w:tcW w:w="4353" w:type="dxa"/>
            <w:shd w:val="clear" w:color="auto" w:fill="F2F2F2"/>
          </w:tcPr>
          <w:p w14:paraId="1F54C0B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17113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21.959,74</w:t>
            </w:r>
          </w:p>
        </w:tc>
        <w:tc>
          <w:tcPr>
            <w:tcW w:w="1300" w:type="dxa"/>
            <w:shd w:val="clear" w:color="auto" w:fill="F2F2F2"/>
          </w:tcPr>
          <w:p w14:paraId="3A108C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21.959,74</w:t>
            </w:r>
          </w:p>
        </w:tc>
        <w:tc>
          <w:tcPr>
            <w:tcW w:w="1300" w:type="dxa"/>
            <w:shd w:val="clear" w:color="auto" w:fill="F2F2F2"/>
          </w:tcPr>
          <w:p w14:paraId="27DB1D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9.312,98</w:t>
            </w:r>
          </w:p>
        </w:tc>
        <w:tc>
          <w:tcPr>
            <w:tcW w:w="960" w:type="dxa"/>
            <w:shd w:val="clear" w:color="auto" w:fill="F2F2F2"/>
          </w:tcPr>
          <w:p w14:paraId="1BFB4AD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42,41%</w:t>
            </w:r>
          </w:p>
        </w:tc>
        <w:tc>
          <w:tcPr>
            <w:tcW w:w="960" w:type="dxa"/>
            <w:shd w:val="clear" w:color="auto" w:fill="F2F2F2"/>
          </w:tcPr>
          <w:p w14:paraId="127338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42,41%</w:t>
            </w:r>
          </w:p>
        </w:tc>
      </w:tr>
      <w:tr w:rsidR="008911C3" w:rsidRPr="008911C3" w14:paraId="55E22184" w14:textId="77777777" w:rsidTr="00842AE7">
        <w:tc>
          <w:tcPr>
            <w:tcW w:w="4353" w:type="dxa"/>
          </w:tcPr>
          <w:p w14:paraId="5850924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260878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DF23E6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1519B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9.312,98</w:t>
            </w:r>
          </w:p>
        </w:tc>
        <w:tc>
          <w:tcPr>
            <w:tcW w:w="960" w:type="dxa"/>
          </w:tcPr>
          <w:p w14:paraId="72D347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E6E3B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D56CA98" w14:textId="77777777" w:rsidTr="00842AE7">
        <w:tc>
          <w:tcPr>
            <w:tcW w:w="4353" w:type="dxa"/>
            <w:shd w:val="clear" w:color="auto" w:fill="CBFFCB"/>
          </w:tcPr>
          <w:p w14:paraId="5F2CA6CF"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49 PRIHODI OD RASPOLAGANJA DRŽ. POLJOP. ZEMLJIŠTEM</w:t>
            </w:r>
          </w:p>
        </w:tc>
        <w:tc>
          <w:tcPr>
            <w:tcW w:w="1300" w:type="dxa"/>
            <w:shd w:val="clear" w:color="auto" w:fill="CBFFCB"/>
          </w:tcPr>
          <w:p w14:paraId="4F08359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29.340,26</w:t>
            </w:r>
          </w:p>
        </w:tc>
        <w:tc>
          <w:tcPr>
            <w:tcW w:w="1300" w:type="dxa"/>
            <w:shd w:val="clear" w:color="auto" w:fill="CBFFCB"/>
          </w:tcPr>
          <w:p w14:paraId="08FC5B9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29.340,26</w:t>
            </w:r>
          </w:p>
        </w:tc>
        <w:tc>
          <w:tcPr>
            <w:tcW w:w="1300" w:type="dxa"/>
            <w:shd w:val="clear" w:color="auto" w:fill="CBFFCB"/>
          </w:tcPr>
          <w:p w14:paraId="5451734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29.869,05</w:t>
            </w:r>
          </w:p>
        </w:tc>
        <w:tc>
          <w:tcPr>
            <w:tcW w:w="960" w:type="dxa"/>
            <w:shd w:val="clear" w:color="auto" w:fill="CBFFCB"/>
          </w:tcPr>
          <w:p w14:paraId="53BFA3E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101,80%</w:t>
            </w:r>
          </w:p>
        </w:tc>
        <w:tc>
          <w:tcPr>
            <w:tcW w:w="960" w:type="dxa"/>
            <w:shd w:val="clear" w:color="auto" w:fill="CBFFCB"/>
          </w:tcPr>
          <w:p w14:paraId="7A0001E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101,80%</w:t>
            </w:r>
          </w:p>
        </w:tc>
      </w:tr>
      <w:tr w:rsidR="008911C3" w:rsidRPr="008911C3" w14:paraId="0DF002EF" w14:textId="77777777" w:rsidTr="00842AE7">
        <w:tc>
          <w:tcPr>
            <w:tcW w:w="4353" w:type="dxa"/>
            <w:shd w:val="clear" w:color="auto" w:fill="F2F2F2"/>
          </w:tcPr>
          <w:p w14:paraId="35A71FD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677CF6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29.340,26</w:t>
            </w:r>
          </w:p>
        </w:tc>
        <w:tc>
          <w:tcPr>
            <w:tcW w:w="1300" w:type="dxa"/>
            <w:shd w:val="clear" w:color="auto" w:fill="F2F2F2"/>
          </w:tcPr>
          <w:p w14:paraId="400ABC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29.340,26</w:t>
            </w:r>
          </w:p>
        </w:tc>
        <w:tc>
          <w:tcPr>
            <w:tcW w:w="1300" w:type="dxa"/>
            <w:shd w:val="clear" w:color="auto" w:fill="F2F2F2"/>
          </w:tcPr>
          <w:p w14:paraId="76EFBA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29.869,05</w:t>
            </w:r>
          </w:p>
        </w:tc>
        <w:tc>
          <w:tcPr>
            <w:tcW w:w="960" w:type="dxa"/>
            <w:shd w:val="clear" w:color="auto" w:fill="F2F2F2"/>
          </w:tcPr>
          <w:p w14:paraId="65D834D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101,80%</w:t>
            </w:r>
          </w:p>
        </w:tc>
        <w:tc>
          <w:tcPr>
            <w:tcW w:w="960" w:type="dxa"/>
            <w:shd w:val="clear" w:color="auto" w:fill="F2F2F2"/>
          </w:tcPr>
          <w:p w14:paraId="327001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101,80%</w:t>
            </w:r>
          </w:p>
        </w:tc>
      </w:tr>
      <w:tr w:rsidR="008911C3" w:rsidRPr="008911C3" w14:paraId="644312E3" w14:textId="77777777" w:rsidTr="00842AE7">
        <w:tc>
          <w:tcPr>
            <w:tcW w:w="4353" w:type="dxa"/>
          </w:tcPr>
          <w:p w14:paraId="4BAD314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4E47B8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070575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0D417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29.869,05</w:t>
            </w:r>
          </w:p>
        </w:tc>
        <w:tc>
          <w:tcPr>
            <w:tcW w:w="960" w:type="dxa"/>
          </w:tcPr>
          <w:p w14:paraId="43A2C45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653B4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04DE889" w14:textId="77777777" w:rsidTr="00842AE7">
        <w:trPr>
          <w:trHeight w:val="540"/>
        </w:trPr>
        <w:tc>
          <w:tcPr>
            <w:tcW w:w="4353" w:type="dxa"/>
            <w:shd w:val="clear" w:color="auto" w:fill="DAE8F2"/>
            <w:vAlign w:val="center"/>
          </w:tcPr>
          <w:p w14:paraId="7C388419"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A200204 ODRŽAVANJE GRAĐEVINA, UREĐAJA I PREDMETA JAVNE NAMJENE</w:t>
            </w:r>
          </w:p>
        </w:tc>
        <w:tc>
          <w:tcPr>
            <w:tcW w:w="1300" w:type="dxa"/>
            <w:shd w:val="clear" w:color="auto" w:fill="DAE8F2"/>
            <w:vAlign w:val="center"/>
          </w:tcPr>
          <w:p w14:paraId="1F30BA0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7.000,00</w:t>
            </w:r>
          </w:p>
        </w:tc>
        <w:tc>
          <w:tcPr>
            <w:tcW w:w="1300" w:type="dxa"/>
            <w:shd w:val="clear" w:color="auto" w:fill="DAE8F2"/>
            <w:vAlign w:val="center"/>
          </w:tcPr>
          <w:p w14:paraId="2B5D7DA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7.000,00</w:t>
            </w:r>
          </w:p>
        </w:tc>
        <w:tc>
          <w:tcPr>
            <w:tcW w:w="1300" w:type="dxa"/>
            <w:shd w:val="clear" w:color="auto" w:fill="DAE8F2"/>
            <w:vAlign w:val="center"/>
          </w:tcPr>
          <w:p w14:paraId="3CA9503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6.910,63</w:t>
            </w:r>
          </w:p>
        </w:tc>
        <w:tc>
          <w:tcPr>
            <w:tcW w:w="960" w:type="dxa"/>
            <w:shd w:val="clear" w:color="auto" w:fill="DAE8F2"/>
            <w:vAlign w:val="center"/>
          </w:tcPr>
          <w:p w14:paraId="4677602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98,72%</w:t>
            </w:r>
          </w:p>
        </w:tc>
        <w:tc>
          <w:tcPr>
            <w:tcW w:w="960" w:type="dxa"/>
            <w:shd w:val="clear" w:color="auto" w:fill="DAE8F2"/>
            <w:vAlign w:val="center"/>
          </w:tcPr>
          <w:p w14:paraId="6CB113B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98,72%</w:t>
            </w:r>
          </w:p>
        </w:tc>
      </w:tr>
      <w:tr w:rsidR="008911C3" w:rsidRPr="008911C3" w14:paraId="7C37BBD2" w14:textId="77777777" w:rsidTr="00842AE7">
        <w:tc>
          <w:tcPr>
            <w:tcW w:w="4353" w:type="dxa"/>
            <w:shd w:val="clear" w:color="auto" w:fill="CBFFCB"/>
          </w:tcPr>
          <w:p w14:paraId="27DEAB4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245CD48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7.000,00</w:t>
            </w:r>
          </w:p>
        </w:tc>
        <w:tc>
          <w:tcPr>
            <w:tcW w:w="1300" w:type="dxa"/>
            <w:shd w:val="clear" w:color="auto" w:fill="CBFFCB"/>
          </w:tcPr>
          <w:p w14:paraId="1850FDF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7.000,00</w:t>
            </w:r>
          </w:p>
        </w:tc>
        <w:tc>
          <w:tcPr>
            <w:tcW w:w="1300" w:type="dxa"/>
            <w:shd w:val="clear" w:color="auto" w:fill="CBFFCB"/>
          </w:tcPr>
          <w:p w14:paraId="762B501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6.910,63</w:t>
            </w:r>
          </w:p>
        </w:tc>
        <w:tc>
          <w:tcPr>
            <w:tcW w:w="960" w:type="dxa"/>
            <w:shd w:val="clear" w:color="auto" w:fill="CBFFCB"/>
          </w:tcPr>
          <w:p w14:paraId="76AD0D2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98,72%</w:t>
            </w:r>
          </w:p>
        </w:tc>
        <w:tc>
          <w:tcPr>
            <w:tcW w:w="960" w:type="dxa"/>
            <w:shd w:val="clear" w:color="auto" w:fill="CBFFCB"/>
          </w:tcPr>
          <w:p w14:paraId="67DF4A7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98,72%</w:t>
            </w:r>
          </w:p>
        </w:tc>
      </w:tr>
      <w:tr w:rsidR="008911C3" w:rsidRPr="008911C3" w14:paraId="6AB3059F" w14:textId="77777777" w:rsidTr="00842AE7">
        <w:tc>
          <w:tcPr>
            <w:tcW w:w="4353" w:type="dxa"/>
            <w:shd w:val="clear" w:color="auto" w:fill="F2F2F2"/>
          </w:tcPr>
          <w:p w14:paraId="012D614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44F989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7.000,00</w:t>
            </w:r>
          </w:p>
        </w:tc>
        <w:tc>
          <w:tcPr>
            <w:tcW w:w="1300" w:type="dxa"/>
            <w:shd w:val="clear" w:color="auto" w:fill="F2F2F2"/>
          </w:tcPr>
          <w:p w14:paraId="34107F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7.000,00</w:t>
            </w:r>
          </w:p>
        </w:tc>
        <w:tc>
          <w:tcPr>
            <w:tcW w:w="1300" w:type="dxa"/>
            <w:shd w:val="clear" w:color="auto" w:fill="F2F2F2"/>
          </w:tcPr>
          <w:p w14:paraId="7806BB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6.910,63</w:t>
            </w:r>
          </w:p>
        </w:tc>
        <w:tc>
          <w:tcPr>
            <w:tcW w:w="960" w:type="dxa"/>
            <w:shd w:val="clear" w:color="auto" w:fill="F2F2F2"/>
          </w:tcPr>
          <w:p w14:paraId="355B77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98,72%</w:t>
            </w:r>
          </w:p>
        </w:tc>
        <w:tc>
          <w:tcPr>
            <w:tcW w:w="960" w:type="dxa"/>
            <w:shd w:val="clear" w:color="auto" w:fill="F2F2F2"/>
          </w:tcPr>
          <w:p w14:paraId="10F6E4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98,72%</w:t>
            </w:r>
          </w:p>
        </w:tc>
      </w:tr>
      <w:tr w:rsidR="008911C3" w:rsidRPr="008911C3" w14:paraId="2A5873A9" w14:textId="77777777" w:rsidTr="00842AE7">
        <w:tc>
          <w:tcPr>
            <w:tcW w:w="4353" w:type="dxa"/>
          </w:tcPr>
          <w:p w14:paraId="70EB9D7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4223 Oprema za održavanje i zaštitu</w:t>
            </w:r>
          </w:p>
        </w:tc>
        <w:tc>
          <w:tcPr>
            <w:tcW w:w="1300" w:type="dxa"/>
          </w:tcPr>
          <w:p w14:paraId="1A04F6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B6B10E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573D7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6.910,63</w:t>
            </w:r>
          </w:p>
        </w:tc>
        <w:tc>
          <w:tcPr>
            <w:tcW w:w="960" w:type="dxa"/>
          </w:tcPr>
          <w:p w14:paraId="282E10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A318F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42BC93E" w14:textId="77777777" w:rsidTr="00842AE7">
        <w:trPr>
          <w:trHeight w:val="540"/>
        </w:trPr>
        <w:tc>
          <w:tcPr>
            <w:tcW w:w="4353" w:type="dxa"/>
            <w:shd w:val="clear" w:color="auto" w:fill="DAE8F2"/>
            <w:vAlign w:val="center"/>
          </w:tcPr>
          <w:p w14:paraId="1E59E82C"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A200205 ODRŽAVANJE NERAZVRSTANIH CESTA</w:t>
            </w:r>
          </w:p>
        </w:tc>
        <w:tc>
          <w:tcPr>
            <w:tcW w:w="1300" w:type="dxa"/>
            <w:shd w:val="clear" w:color="auto" w:fill="DAE8F2"/>
            <w:vAlign w:val="center"/>
          </w:tcPr>
          <w:p w14:paraId="7A2CA84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14.000,00</w:t>
            </w:r>
          </w:p>
        </w:tc>
        <w:tc>
          <w:tcPr>
            <w:tcW w:w="1300" w:type="dxa"/>
            <w:shd w:val="clear" w:color="auto" w:fill="DAE8F2"/>
            <w:vAlign w:val="center"/>
          </w:tcPr>
          <w:p w14:paraId="1E41039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14.000,00</w:t>
            </w:r>
          </w:p>
        </w:tc>
        <w:tc>
          <w:tcPr>
            <w:tcW w:w="1300" w:type="dxa"/>
            <w:shd w:val="clear" w:color="auto" w:fill="DAE8F2"/>
            <w:vAlign w:val="center"/>
          </w:tcPr>
          <w:p w14:paraId="3F33702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12.524,30</w:t>
            </w:r>
          </w:p>
        </w:tc>
        <w:tc>
          <w:tcPr>
            <w:tcW w:w="960" w:type="dxa"/>
            <w:shd w:val="clear" w:color="auto" w:fill="DAE8F2"/>
            <w:vAlign w:val="center"/>
          </w:tcPr>
          <w:p w14:paraId="3361654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89,46%</w:t>
            </w:r>
          </w:p>
        </w:tc>
        <w:tc>
          <w:tcPr>
            <w:tcW w:w="960" w:type="dxa"/>
            <w:shd w:val="clear" w:color="auto" w:fill="DAE8F2"/>
            <w:vAlign w:val="center"/>
          </w:tcPr>
          <w:p w14:paraId="3A770C9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89,46%</w:t>
            </w:r>
          </w:p>
        </w:tc>
      </w:tr>
      <w:tr w:rsidR="008911C3" w:rsidRPr="008911C3" w14:paraId="61ED1FF6" w14:textId="77777777" w:rsidTr="00842AE7">
        <w:tc>
          <w:tcPr>
            <w:tcW w:w="4353" w:type="dxa"/>
            <w:shd w:val="clear" w:color="auto" w:fill="CBFFCB"/>
          </w:tcPr>
          <w:p w14:paraId="1ED3F9B6"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43 ŠUMSKI DOPRINOS</w:t>
            </w:r>
          </w:p>
        </w:tc>
        <w:tc>
          <w:tcPr>
            <w:tcW w:w="1300" w:type="dxa"/>
            <w:shd w:val="clear" w:color="auto" w:fill="CBFFCB"/>
          </w:tcPr>
          <w:p w14:paraId="451F78B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4.000,00</w:t>
            </w:r>
          </w:p>
        </w:tc>
        <w:tc>
          <w:tcPr>
            <w:tcW w:w="1300" w:type="dxa"/>
            <w:shd w:val="clear" w:color="auto" w:fill="CBFFCB"/>
          </w:tcPr>
          <w:p w14:paraId="63669D6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4.000,00</w:t>
            </w:r>
          </w:p>
        </w:tc>
        <w:tc>
          <w:tcPr>
            <w:tcW w:w="1300" w:type="dxa"/>
            <w:shd w:val="clear" w:color="auto" w:fill="CBFFCB"/>
          </w:tcPr>
          <w:p w14:paraId="72B2717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1.131,80</w:t>
            </w:r>
          </w:p>
        </w:tc>
        <w:tc>
          <w:tcPr>
            <w:tcW w:w="960" w:type="dxa"/>
            <w:shd w:val="clear" w:color="auto" w:fill="CBFFCB"/>
          </w:tcPr>
          <w:p w14:paraId="42B76FF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28,30%</w:t>
            </w:r>
          </w:p>
        </w:tc>
        <w:tc>
          <w:tcPr>
            <w:tcW w:w="960" w:type="dxa"/>
            <w:shd w:val="clear" w:color="auto" w:fill="CBFFCB"/>
          </w:tcPr>
          <w:p w14:paraId="124E53A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28,30%</w:t>
            </w:r>
          </w:p>
        </w:tc>
      </w:tr>
      <w:tr w:rsidR="008911C3" w:rsidRPr="008911C3" w14:paraId="491B8C73" w14:textId="77777777" w:rsidTr="00842AE7">
        <w:tc>
          <w:tcPr>
            <w:tcW w:w="4353" w:type="dxa"/>
            <w:shd w:val="clear" w:color="auto" w:fill="F2F2F2"/>
          </w:tcPr>
          <w:p w14:paraId="60F013D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535A8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4.000,00</w:t>
            </w:r>
          </w:p>
        </w:tc>
        <w:tc>
          <w:tcPr>
            <w:tcW w:w="1300" w:type="dxa"/>
            <w:shd w:val="clear" w:color="auto" w:fill="F2F2F2"/>
          </w:tcPr>
          <w:p w14:paraId="269598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4.000,00</w:t>
            </w:r>
          </w:p>
        </w:tc>
        <w:tc>
          <w:tcPr>
            <w:tcW w:w="1300" w:type="dxa"/>
            <w:shd w:val="clear" w:color="auto" w:fill="F2F2F2"/>
          </w:tcPr>
          <w:p w14:paraId="53F8AC0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1.131,80</w:t>
            </w:r>
          </w:p>
        </w:tc>
        <w:tc>
          <w:tcPr>
            <w:tcW w:w="960" w:type="dxa"/>
            <w:shd w:val="clear" w:color="auto" w:fill="F2F2F2"/>
          </w:tcPr>
          <w:p w14:paraId="05ED7F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28,30%</w:t>
            </w:r>
          </w:p>
        </w:tc>
        <w:tc>
          <w:tcPr>
            <w:tcW w:w="960" w:type="dxa"/>
            <w:shd w:val="clear" w:color="auto" w:fill="F2F2F2"/>
          </w:tcPr>
          <w:p w14:paraId="032F4F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28,30%</w:t>
            </w:r>
          </w:p>
        </w:tc>
      </w:tr>
      <w:tr w:rsidR="008911C3" w:rsidRPr="008911C3" w14:paraId="38142CE4" w14:textId="77777777" w:rsidTr="00842AE7">
        <w:tc>
          <w:tcPr>
            <w:tcW w:w="4353" w:type="dxa"/>
          </w:tcPr>
          <w:p w14:paraId="40E7E9D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1C02308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B0C5B9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422CB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1.131,80</w:t>
            </w:r>
          </w:p>
        </w:tc>
        <w:tc>
          <w:tcPr>
            <w:tcW w:w="960" w:type="dxa"/>
          </w:tcPr>
          <w:p w14:paraId="05D3D2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A41C4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ECD0F3C" w14:textId="77777777" w:rsidTr="00842AE7">
        <w:tc>
          <w:tcPr>
            <w:tcW w:w="4353" w:type="dxa"/>
            <w:shd w:val="clear" w:color="auto" w:fill="CBFFCB"/>
          </w:tcPr>
          <w:p w14:paraId="790AF0C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45 PRIHODI OD PRODAJE DRŽ. POLJOP. ZEMLJIŠTA</w:t>
            </w:r>
          </w:p>
        </w:tc>
        <w:tc>
          <w:tcPr>
            <w:tcW w:w="1300" w:type="dxa"/>
            <w:shd w:val="clear" w:color="auto" w:fill="CBFFCB"/>
          </w:tcPr>
          <w:p w14:paraId="33C40D3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10.000,00</w:t>
            </w:r>
          </w:p>
        </w:tc>
        <w:tc>
          <w:tcPr>
            <w:tcW w:w="1300" w:type="dxa"/>
            <w:shd w:val="clear" w:color="auto" w:fill="CBFFCB"/>
          </w:tcPr>
          <w:p w14:paraId="033BA17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10.000,00</w:t>
            </w:r>
          </w:p>
        </w:tc>
        <w:tc>
          <w:tcPr>
            <w:tcW w:w="1300" w:type="dxa"/>
            <w:shd w:val="clear" w:color="auto" w:fill="CBFFCB"/>
          </w:tcPr>
          <w:p w14:paraId="21AE2BB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11.392,50</w:t>
            </w:r>
          </w:p>
        </w:tc>
        <w:tc>
          <w:tcPr>
            <w:tcW w:w="960" w:type="dxa"/>
            <w:shd w:val="clear" w:color="auto" w:fill="CBFFCB"/>
          </w:tcPr>
          <w:p w14:paraId="31CF20D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113,93%</w:t>
            </w:r>
          </w:p>
        </w:tc>
        <w:tc>
          <w:tcPr>
            <w:tcW w:w="960" w:type="dxa"/>
            <w:shd w:val="clear" w:color="auto" w:fill="CBFFCB"/>
          </w:tcPr>
          <w:p w14:paraId="722C768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113,93%</w:t>
            </w:r>
          </w:p>
        </w:tc>
      </w:tr>
      <w:tr w:rsidR="008911C3" w:rsidRPr="008911C3" w14:paraId="7328CB6E" w14:textId="77777777" w:rsidTr="00842AE7">
        <w:tc>
          <w:tcPr>
            <w:tcW w:w="4353" w:type="dxa"/>
            <w:shd w:val="clear" w:color="auto" w:fill="F2F2F2"/>
          </w:tcPr>
          <w:p w14:paraId="0BCE4F2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04BE992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1300" w:type="dxa"/>
            <w:shd w:val="clear" w:color="auto" w:fill="F2F2F2"/>
          </w:tcPr>
          <w:p w14:paraId="1F054F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1300" w:type="dxa"/>
            <w:shd w:val="clear" w:color="auto" w:fill="F2F2F2"/>
          </w:tcPr>
          <w:p w14:paraId="29BFD4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11.392,50</w:t>
            </w:r>
          </w:p>
        </w:tc>
        <w:tc>
          <w:tcPr>
            <w:tcW w:w="960" w:type="dxa"/>
            <w:shd w:val="clear" w:color="auto" w:fill="F2F2F2"/>
          </w:tcPr>
          <w:p w14:paraId="3F594C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113,93%</w:t>
            </w:r>
          </w:p>
        </w:tc>
        <w:tc>
          <w:tcPr>
            <w:tcW w:w="960" w:type="dxa"/>
            <w:shd w:val="clear" w:color="auto" w:fill="F2F2F2"/>
          </w:tcPr>
          <w:p w14:paraId="5FE870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113,93%</w:t>
            </w:r>
          </w:p>
        </w:tc>
      </w:tr>
      <w:tr w:rsidR="008911C3" w:rsidRPr="008911C3" w14:paraId="7AE6511E" w14:textId="77777777" w:rsidTr="00842AE7">
        <w:tc>
          <w:tcPr>
            <w:tcW w:w="4353" w:type="dxa"/>
          </w:tcPr>
          <w:p w14:paraId="7F11212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4F3218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FEE7A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AEC5C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11.392,50</w:t>
            </w:r>
          </w:p>
        </w:tc>
        <w:tc>
          <w:tcPr>
            <w:tcW w:w="960" w:type="dxa"/>
          </w:tcPr>
          <w:p w14:paraId="28B5FE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8FE32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EFC03E4" w14:textId="77777777" w:rsidTr="00842AE7">
        <w:trPr>
          <w:trHeight w:val="540"/>
        </w:trPr>
        <w:tc>
          <w:tcPr>
            <w:tcW w:w="4353" w:type="dxa"/>
            <w:shd w:val="clear" w:color="auto" w:fill="DAE8F2"/>
            <w:vAlign w:val="center"/>
          </w:tcPr>
          <w:p w14:paraId="70C2DC70"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A200207 ODRŽAVANJE ČISTOĆE JAVNIH POVRŠINA</w:t>
            </w:r>
          </w:p>
        </w:tc>
        <w:tc>
          <w:tcPr>
            <w:tcW w:w="1300" w:type="dxa"/>
            <w:shd w:val="clear" w:color="auto" w:fill="DAE8F2"/>
            <w:vAlign w:val="center"/>
          </w:tcPr>
          <w:p w14:paraId="7E8FAE4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32.057,34</w:t>
            </w:r>
          </w:p>
        </w:tc>
        <w:tc>
          <w:tcPr>
            <w:tcW w:w="1300" w:type="dxa"/>
            <w:shd w:val="clear" w:color="auto" w:fill="DAE8F2"/>
            <w:vAlign w:val="center"/>
          </w:tcPr>
          <w:p w14:paraId="691E6BF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32.057,34</w:t>
            </w:r>
          </w:p>
        </w:tc>
        <w:tc>
          <w:tcPr>
            <w:tcW w:w="1300" w:type="dxa"/>
            <w:shd w:val="clear" w:color="auto" w:fill="DAE8F2"/>
            <w:vAlign w:val="center"/>
          </w:tcPr>
          <w:p w14:paraId="4F20617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32.185,51</w:t>
            </w:r>
          </w:p>
        </w:tc>
        <w:tc>
          <w:tcPr>
            <w:tcW w:w="960" w:type="dxa"/>
            <w:shd w:val="clear" w:color="auto" w:fill="DAE8F2"/>
            <w:vAlign w:val="center"/>
          </w:tcPr>
          <w:p w14:paraId="28479BF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100,40%</w:t>
            </w:r>
          </w:p>
        </w:tc>
        <w:tc>
          <w:tcPr>
            <w:tcW w:w="960" w:type="dxa"/>
            <w:shd w:val="clear" w:color="auto" w:fill="DAE8F2"/>
            <w:vAlign w:val="center"/>
          </w:tcPr>
          <w:p w14:paraId="5E376A7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100,40%</w:t>
            </w:r>
          </w:p>
        </w:tc>
      </w:tr>
      <w:tr w:rsidR="008911C3" w:rsidRPr="008911C3" w14:paraId="31529E35" w14:textId="77777777" w:rsidTr="00842AE7">
        <w:tc>
          <w:tcPr>
            <w:tcW w:w="4353" w:type="dxa"/>
            <w:shd w:val="clear" w:color="auto" w:fill="CBFFCB"/>
          </w:tcPr>
          <w:p w14:paraId="752DFF3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00A3F1F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8.945,10</w:t>
            </w:r>
          </w:p>
        </w:tc>
        <w:tc>
          <w:tcPr>
            <w:tcW w:w="1300" w:type="dxa"/>
            <w:shd w:val="clear" w:color="auto" w:fill="CBFFCB"/>
          </w:tcPr>
          <w:p w14:paraId="2C8556D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8.945,10</w:t>
            </w:r>
          </w:p>
        </w:tc>
        <w:tc>
          <w:tcPr>
            <w:tcW w:w="1300" w:type="dxa"/>
            <w:shd w:val="clear" w:color="auto" w:fill="CBFFCB"/>
          </w:tcPr>
          <w:p w14:paraId="126110A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6.445,10</w:t>
            </w:r>
          </w:p>
        </w:tc>
        <w:tc>
          <w:tcPr>
            <w:tcW w:w="960" w:type="dxa"/>
            <w:shd w:val="clear" w:color="auto" w:fill="CBFFCB"/>
          </w:tcPr>
          <w:p w14:paraId="30C7E15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72,05%</w:t>
            </w:r>
          </w:p>
        </w:tc>
        <w:tc>
          <w:tcPr>
            <w:tcW w:w="960" w:type="dxa"/>
            <w:shd w:val="clear" w:color="auto" w:fill="CBFFCB"/>
          </w:tcPr>
          <w:p w14:paraId="7F1DB26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72,05%</w:t>
            </w:r>
          </w:p>
        </w:tc>
      </w:tr>
      <w:tr w:rsidR="008911C3" w:rsidRPr="008911C3" w14:paraId="4F901BFB" w14:textId="77777777" w:rsidTr="00842AE7">
        <w:tc>
          <w:tcPr>
            <w:tcW w:w="4353" w:type="dxa"/>
            <w:shd w:val="clear" w:color="auto" w:fill="F2F2F2"/>
          </w:tcPr>
          <w:p w14:paraId="498C25B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208F4B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8.945,10</w:t>
            </w:r>
          </w:p>
        </w:tc>
        <w:tc>
          <w:tcPr>
            <w:tcW w:w="1300" w:type="dxa"/>
            <w:shd w:val="clear" w:color="auto" w:fill="F2F2F2"/>
          </w:tcPr>
          <w:p w14:paraId="343EF1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8.945,10</w:t>
            </w:r>
          </w:p>
        </w:tc>
        <w:tc>
          <w:tcPr>
            <w:tcW w:w="1300" w:type="dxa"/>
            <w:shd w:val="clear" w:color="auto" w:fill="F2F2F2"/>
          </w:tcPr>
          <w:p w14:paraId="6DBD52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6.445,10</w:t>
            </w:r>
          </w:p>
        </w:tc>
        <w:tc>
          <w:tcPr>
            <w:tcW w:w="960" w:type="dxa"/>
            <w:shd w:val="clear" w:color="auto" w:fill="F2F2F2"/>
          </w:tcPr>
          <w:p w14:paraId="13092B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72,05%</w:t>
            </w:r>
          </w:p>
        </w:tc>
        <w:tc>
          <w:tcPr>
            <w:tcW w:w="960" w:type="dxa"/>
            <w:shd w:val="clear" w:color="auto" w:fill="F2F2F2"/>
          </w:tcPr>
          <w:p w14:paraId="61CB4E8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72,05%</w:t>
            </w:r>
          </w:p>
        </w:tc>
      </w:tr>
      <w:tr w:rsidR="008911C3" w:rsidRPr="008911C3" w14:paraId="5896B81E" w14:textId="77777777" w:rsidTr="00842AE7">
        <w:tc>
          <w:tcPr>
            <w:tcW w:w="4353" w:type="dxa"/>
          </w:tcPr>
          <w:p w14:paraId="668E59F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7E1DC3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DFFC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E69F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6.445,10</w:t>
            </w:r>
          </w:p>
        </w:tc>
        <w:tc>
          <w:tcPr>
            <w:tcW w:w="960" w:type="dxa"/>
          </w:tcPr>
          <w:p w14:paraId="4F8A8B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11B1F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6299074" w14:textId="77777777" w:rsidTr="00842AE7">
        <w:tc>
          <w:tcPr>
            <w:tcW w:w="4353" w:type="dxa"/>
            <w:shd w:val="clear" w:color="auto" w:fill="CBFFCB"/>
          </w:tcPr>
          <w:p w14:paraId="29224AD0"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43 ŠUMSKI DOPRINOS</w:t>
            </w:r>
          </w:p>
        </w:tc>
        <w:tc>
          <w:tcPr>
            <w:tcW w:w="1300" w:type="dxa"/>
            <w:shd w:val="clear" w:color="auto" w:fill="CBFFCB"/>
          </w:tcPr>
          <w:p w14:paraId="239CE75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6.981,00</w:t>
            </w:r>
          </w:p>
        </w:tc>
        <w:tc>
          <w:tcPr>
            <w:tcW w:w="1300" w:type="dxa"/>
            <w:shd w:val="clear" w:color="auto" w:fill="CBFFCB"/>
          </w:tcPr>
          <w:p w14:paraId="55634C3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6.981,00</w:t>
            </w:r>
          </w:p>
        </w:tc>
        <w:tc>
          <w:tcPr>
            <w:tcW w:w="1300" w:type="dxa"/>
            <w:shd w:val="clear" w:color="auto" w:fill="CBFFCB"/>
          </w:tcPr>
          <w:p w14:paraId="5D6FDDD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6.978,12</w:t>
            </w:r>
          </w:p>
        </w:tc>
        <w:tc>
          <w:tcPr>
            <w:tcW w:w="960" w:type="dxa"/>
            <w:shd w:val="clear" w:color="auto" w:fill="CBFFCB"/>
          </w:tcPr>
          <w:p w14:paraId="279EE86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99,96%</w:t>
            </w:r>
          </w:p>
        </w:tc>
        <w:tc>
          <w:tcPr>
            <w:tcW w:w="960" w:type="dxa"/>
            <w:shd w:val="clear" w:color="auto" w:fill="CBFFCB"/>
          </w:tcPr>
          <w:p w14:paraId="1646D36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99,96%</w:t>
            </w:r>
          </w:p>
        </w:tc>
      </w:tr>
      <w:tr w:rsidR="008911C3" w:rsidRPr="008911C3" w14:paraId="07FB45CA" w14:textId="77777777" w:rsidTr="00842AE7">
        <w:tc>
          <w:tcPr>
            <w:tcW w:w="4353" w:type="dxa"/>
            <w:shd w:val="clear" w:color="auto" w:fill="F2F2F2"/>
          </w:tcPr>
          <w:p w14:paraId="7397912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8A844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6.981,00</w:t>
            </w:r>
          </w:p>
        </w:tc>
        <w:tc>
          <w:tcPr>
            <w:tcW w:w="1300" w:type="dxa"/>
            <w:shd w:val="clear" w:color="auto" w:fill="F2F2F2"/>
          </w:tcPr>
          <w:p w14:paraId="0A694E7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6.981,00</w:t>
            </w:r>
          </w:p>
        </w:tc>
        <w:tc>
          <w:tcPr>
            <w:tcW w:w="1300" w:type="dxa"/>
            <w:shd w:val="clear" w:color="auto" w:fill="F2F2F2"/>
          </w:tcPr>
          <w:p w14:paraId="04F48D5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6.978,12</w:t>
            </w:r>
          </w:p>
        </w:tc>
        <w:tc>
          <w:tcPr>
            <w:tcW w:w="960" w:type="dxa"/>
            <w:shd w:val="clear" w:color="auto" w:fill="F2F2F2"/>
          </w:tcPr>
          <w:p w14:paraId="34E009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99,96%</w:t>
            </w:r>
          </w:p>
        </w:tc>
        <w:tc>
          <w:tcPr>
            <w:tcW w:w="960" w:type="dxa"/>
            <w:shd w:val="clear" w:color="auto" w:fill="F2F2F2"/>
          </w:tcPr>
          <w:p w14:paraId="11EB39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99,96%</w:t>
            </w:r>
          </w:p>
        </w:tc>
      </w:tr>
      <w:tr w:rsidR="008911C3" w:rsidRPr="008911C3" w14:paraId="5E594D6E" w14:textId="77777777" w:rsidTr="00842AE7">
        <w:tc>
          <w:tcPr>
            <w:tcW w:w="4353" w:type="dxa"/>
          </w:tcPr>
          <w:p w14:paraId="4DB0FC9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19D7457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2917FF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2E6D9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6.978,12</w:t>
            </w:r>
          </w:p>
        </w:tc>
        <w:tc>
          <w:tcPr>
            <w:tcW w:w="960" w:type="dxa"/>
          </w:tcPr>
          <w:p w14:paraId="7D1FF7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E5643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7B0AFE0" w14:textId="77777777" w:rsidTr="00842AE7">
        <w:tc>
          <w:tcPr>
            <w:tcW w:w="4353" w:type="dxa"/>
            <w:shd w:val="clear" w:color="auto" w:fill="CBFFCB"/>
          </w:tcPr>
          <w:p w14:paraId="22FC610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45 PRIHODI OD PRODAJE DRŽ. POLJOP. ZEMLJIŠTA</w:t>
            </w:r>
          </w:p>
        </w:tc>
        <w:tc>
          <w:tcPr>
            <w:tcW w:w="1300" w:type="dxa"/>
            <w:shd w:val="clear" w:color="auto" w:fill="CBFFCB"/>
          </w:tcPr>
          <w:p w14:paraId="472260B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6.610,86</w:t>
            </w:r>
          </w:p>
        </w:tc>
        <w:tc>
          <w:tcPr>
            <w:tcW w:w="1300" w:type="dxa"/>
            <w:shd w:val="clear" w:color="auto" w:fill="CBFFCB"/>
          </w:tcPr>
          <w:p w14:paraId="0CE5484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6.610,86</w:t>
            </w:r>
          </w:p>
        </w:tc>
        <w:tc>
          <w:tcPr>
            <w:tcW w:w="1300" w:type="dxa"/>
            <w:shd w:val="clear" w:color="auto" w:fill="CBFFCB"/>
          </w:tcPr>
          <w:p w14:paraId="53120EE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6.741,91</w:t>
            </w:r>
          </w:p>
        </w:tc>
        <w:tc>
          <w:tcPr>
            <w:tcW w:w="960" w:type="dxa"/>
            <w:shd w:val="clear" w:color="auto" w:fill="CBFFCB"/>
          </w:tcPr>
          <w:p w14:paraId="76D18DB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101,98%</w:t>
            </w:r>
          </w:p>
        </w:tc>
        <w:tc>
          <w:tcPr>
            <w:tcW w:w="960" w:type="dxa"/>
            <w:shd w:val="clear" w:color="auto" w:fill="CBFFCB"/>
          </w:tcPr>
          <w:p w14:paraId="6036F70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101,98%</w:t>
            </w:r>
          </w:p>
        </w:tc>
      </w:tr>
      <w:tr w:rsidR="008911C3" w:rsidRPr="008911C3" w14:paraId="7C3224D8" w14:textId="77777777" w:rsidTr="00842AE7">
        <w:tc>
          <w:tcPr>
            <w:tcW w:w="4353" w:type="dxa"/>
            <w:shd w:val="clear" w:color="auto" w:fill="F2F2F2"/>
          </w:tcPr>
          <w:p w14:paraId="1057EB6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7EED61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6.610,86</w:t>
            </w:r>
          </w:p>
        </w:tc>
        <w:tc>
          <w:tcPr>
            <w:tcW w:w="1300" w:type="dxa"/>
            <w:shd w:val="clear" w:color="auto" w:fill="F2F2F2"/>
          </w:tcPr>
          <w:p w14:paraId="4098EE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6.610,86</w:t>
            </w:r>
          </w:p>
        </w:tc>
        <w:tc>
          <w:tcPr>
            <w:tcW w:w="1300" w:type="dxa"/>
            <w:shd w:val="clear" w:color="auto" w:fill="F2F2F2"/>
          </w:tcPr>
          <w:p w14:paraId="460287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6.741,91</w:t>
            </w:r>
          </w:p>
        </w:tc>
        <w:tc>
          <w:tcPr>
            <w:tcW w:w="960" w:type="dxa"/>
            <w:shd w:val="clear" w:color="auto" w:fill="F2F2F2"/>
          </w:tcPr>
          <w:p w14:paraId="6A1FD0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101,98%</w:t>
            </w:r>
          </w:p>
        </w:tc>
        <w:tc>
          <w:tcPr>
            <w:tcW w:w="960" w:type="dxa"/>
            <w:shd w:val="clear" w:color="auto" w:fill="F2F2F2"/>
          </w:tcPr>
          <w:p w14:paraId="61A118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101,98%</w:t>
            </w:r>
          </w:p>
        </w:tc>
      </w:tr>
      <w:tr w:rsidR="008911C3" w:rsidRPr="008911C3" w14:paraId="39E9C333" w14:textId="77777777" w:rsidTr="00842AE7">
        <w:tc>
          <w:tcPr>
            <w:tcW w:w="4353" w:type="dxa"/>
          </w:tcPr>
          <w:p w14:paraId="2ABC753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1AE9BD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42482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79EE9B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6.741,91</w:t>
            </w:r>
          </w:p>
        </w:tc>
        <w:tc>
          <w:tcPr>
            <w:tcW w:w="960" w:type="dxa"/>
          </w:tcPr>
          <w:p w14:paraId="067A0B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326286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A54D685" w14:textId="77777777" w:rsidTr="00842AE7">
        <w:tc>
          <w:tcPr>
            <w:tcW w:w="4353" w:type="dxa"/>
            <w:shd w:val="clear" w:color="auto" w:fill="CBFFCB"/>
          </w:tcPr>
          <w:p w14:paraId="57F2610E"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49 PRIHODI OD RASPOLAGANJA DRŽ. POLJOP. ZEMLJIŠTEM</w:t>
            </w:r>
          </w:p>
        </w:tc>
        <w:tc>
          <w:tcPr>
            <w:tcW w:w="1300" w:type="dxa"/>
            <w:shd w:val="clear" w:color="auto" w:fill="CBFFCB"/>
          </w:tcPr>
          <w:p w14:paraId="088234A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9.520,38</w:t>
            </w:r>
          </w:p>
        </w:tc>
        <w:tc>
          <w:tcPr>
            <w:tcW w:w="1300" w:type="dxa"/>
            <w:shd w:val="clear" w:color="auto" w:fill="CBFFCB"/>
          </w:tcPr>
          <w:p w14:paraId="062A80A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9.520,38</w:t>
            </w:r>
          </w:p>
        </w:tc>
        <w:tc>
          <w:tcPr>
            <w:tcW w:w="1300" w:type="dxa"/>
            <w:shd w:val="clear" w:color="auto" w:fill="CBFFCB"/>
          </w:tcPr>
          <w:p w14:paraId="2795361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12.020,38</w:t>
            </w:r>
          </w:p>
        </w:tc>
        <w:tc>
          <w:tcPr>
            <w:tcW w:w="960" w:type="dxa"/>
            <w:shd w:val="clear" w:color="auto" w:fill="CBFFCB"/>
          </w:tcPr>
          <w:p w14:paraId="2248100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126,26%</w:t>
            </w:r>
          </w:p>
        </w:tc>
        <w:tc>
          <w:tcPr>
            <w:tcW w:w="960" w:type="dxa"/>
            <w:shd w:val="clear" w:color="auto" w:fill="CBFFCB"/>
          </w:tcPr>
          <w:p w14:paraId="419ACA6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126,26%</w:t>
            </w:r>
          </w:p>
        </w:tc>
      </w:tr>
      <w:tr w:rsidR="008911C3" w:rsidRPr="008911C3" w14:paraId="187CE097" w14:textId="77777777" w:rsidTr="00842AE7">
        <w:tc>
          <w:tcPr>
            <w:tcW w:w="4353" w:type="dxa"/>
            <w:shd w:val="clear" w:color="auto" w:fill="F2F2F2"/>
          </w:tcPr>
          <w:p w14:paraId="53B6901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DC3CD0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9.520,38</w:t>
            </w:r>
          </w:p>
        </w:tc>
        <w:tc>
          <w:tcPr>
            <w:tcW w:w="1300" w:type="dxa"/>
            <w:shd w:val="clear" w:color="auto" w:fill="F2F2F2"/>
          </w:tcPr>
          <w:p w14:paraId="7B9C6D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9.520,38</w:t>
            </w:r>
          </w:p>
        </w:tc>
        <w:tc>
          <w:tcPr>
            <w:tcW w:w="1300" w:type="dxa"/>
            <w:shd w:val="clear" w:color="auto" w:fill="F2F2F2"/>
          </w:tcPr>
          <w:p w14:paraId="3B2AC5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12.020,38</w:t>
            </w:r>
          </w:p>
        </w:tc>
        <w:tc>
          <w:tcPr>
            <w:tcW w:w="960" w:type="dxa"/>
            <w:shd w:val="clear" w:color="auto" w:fill="F2F2F2"/>
          </w:tcPr>
          <w:p w14:paraId="72E1D1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126,26%</w:t>
            </w:r>
          </w:p>
        </w:tc>
        <w:tc>
          <w:tcPr>
            <w:tcW w:w="960" w:type="dxa"/>
            <w:shd w:val="clear" w:color="auto" w:fill="F2F2F2"/>
          </w:tcPr>
          <w:p w14:paraId="5C2F2A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126,26%</w:t>
            </w:r>
          </w:p>
        </w:tc>
      </w:tr>
      <w:tr w:rsidR="008911C3" w:rsidRPr="008911C3" w14:paraId="541BE6E0" w14:textId="77777777" w:rsidTr="00842AE7">
        <w:tc>
          <w:tcPr>
            <w:tcW w:w="4353" w:type="dxa"/>
          </w:tcPr>
          <w:p w14:paraId="09C0ADA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3FD31E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13514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C5A473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12.020,38</w:t>
            </w:r>
          </w:p>
        </w:tc>
        <w:tc>
          <w:tcPr>
            <w:tcW w:w="960" w:type="dxa"/>
          </w:tcPr>
          <w:p w14:paraId="7E6ADB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46A11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2D9DD20" w14:textId="77777777" w:rsidTr="00842AE7">
        <w:trPr>
          <w:trHeight w:val="540"/>
        </w:trPr>
        <w:tc>
          <w:tcPr>
            <w:tcW w:w="4353" w:type="dxa"/>
            <w:shd w:val="clear" w:color="auto" w:fill="DAE8F2"/>
            <w:vAlign w:val="center"/>
          </w:tcPr>
          <w:p w14:paraId="4D74F518"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TEKUĆI PROJEKT T200212 UREĐENJE KANALSKE MREŽE U NASELJU PALAČA</w:t>
            </w:r>
          </w:p>
        </w:tc>
        <w:tc>
          <w:tcPr>
            <w:tcW w:w="1300" w:type="dxa"/>
            <w:shd w:val="clear" w:color="auto" w:fill="DAE8F2"/>
            <w:vAlign w:val="center"/>
          </w:tcPr>
          <w:p w14:paraId="1AEB6BC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15.000,00</w:t>
            </w:r>
          </w:p>
        </w:tc>
        <w:tc>
          <w:tcPr>
            <w:tcW w:w="1300" w:type="dxa"/>
            <w:shd w:val="clear" w:color="auto" w:fill="DAE8F2"/>
            <w:vAlign w:val="center"/>
          </w:tcPr>
          <w:p w14:paraId="5492141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15.000,00</w:t>
            </w:r>
          </w:p>
        </w:tc>
        <w:tc>
          <w:tcPr>
            <w:tcW w:w="1300" w:type="dxa"/>
            <w:shd w:val="clear" w:color="auto" w:fill="DAE8F2"/>
            <w:vAlign w:val="center"/>
          </w:tcPr>
          <w:p w14:paraId="0318D68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15.000,00</w:t>
            </w:r>
          </w:p>
        </w:tc>
        <w:tc>
          <w:tcPr>
            <w:tcW w:w="960" w:type="dxa"/>
            <w:shd w:val="clear" w:color="auto" w:fill="DAE8F2"/>
            <w:vAlign w:val="center"/>
          </w:tcPr>
          <w:p w14:paraId="6AEAA04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4614B11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5273B784" w14:textId="77777777" w:rsidTr="00842AE7">
        <w:tc>
          <w:tcPr>
            <w:tcW w:w="4353" w:type="dxa"/>
            <w:shd w:val="clear" w:color="auto" w:fill="CBFFCB"/>
          </w:tcPr>
          <w:p w14:paraId="1B04E97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267C859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4.939,64</w:t>
            </w:r>
          </w:p>
        </w:tc>
        <w:tc>
          <w:tcPr>
            <w:tcW w:w="1300" w:type="dxa"/>
            <w:shd w:val="clear" w:color="auto" w:fill="CBFFCB"/>
          </w:tcPr>
          <w:p w14:paraId="121CECA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4.939,64</w:t>
            </w:r>
          </w:p>
        </w:tc>
        <w:tc>
          <w:tcPr>
            <w:tcW w:w="1300" w:type="dxa"/>
            <w:shd w:val="clear" w:color="auto" w:fill="CBFFCB"/>
          </w:tcPr>
          <w:p w14:paraId="7AAEDE5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4.939,64</w:t>
            </w:r>
          </w:p>
        </w:tc>
        <w:tc>
          <w:tcPr>
            <w:tcW w:w="960" w:type="dxa"/>
            <w:shd w:val="clear" w:color="auto" w:fill="CBFFCB"/>
          </w:tcPr>
          <w:p w14:paraId="2194812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592A9A7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1BCB94DB" w14:textId="77777777" w:rsidTr="00842AE7">
        <w:tc>
          <w:tcPr>
            <w:tcW w:w="4353" w:type="dxa"/>
            <w:shd w:val="clear" w:color="auto" w:fill="F2F2F2"/>
          </w:tcPr>
          <w:p w14:paraId="3C54345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056800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4.939,64</w:t>
            </w:r>
          </w:p>
        </w:tc>
        <w:tc>
          <w:tcPr>
            <w:tcW w:w="1300" w:type="dxa"/>
            <w:shd w:val="clear" w:color="auto" w:fill="F2F2F2"/>
          </w:tcPr>
          <w:p w14:paraId="01F3E8E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4.939,64</w:t>
            </w:r>
          </w:p>
        </w:tc>
        <w:tc>
          <w:tcPr>
            <w:tcW w:w="1300" w:type="dxa"/>
            <w:shd w:val="clear" w:color="auto" w:fill="F2F2F2"/>
          </w:tcPr>
          <w:p w14:paraId="053BC3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4.939,64</w:t>
            </w:r>
          </w:p>
        </w:tc>
        <w:tc>
          <w:tcPr>
            <w:tcW w:w="960" w:type="dxa"/>
            <w:shd w:val="clear" w:color="auto" w:fill="F2F2F2"/>
          </w:tcPr>
          <w:p w14:paraId="60BDA7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66C7D8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EC0320A" w14:textId="77777777" w:rsidTr="00842AE7">
        <w:tc>
          <w:tcPr>
            <w:tcW w:w="4353" w:type="dxa"/>
          </w:tcPr>
          <w:p w14:paraId="6C1A642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4B8141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8AC46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4141A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4.939,64</w:t>
            </w:r>
          </w:p>
        </w:tc>
        <w:tc>
          <w:tcPr>
            <w:tcW w:w="960" w:type="dxa"/>
          </w:tcPr>
          <w:p w14:paraId="523D19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D0CCA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9882F6B" w14:textId="77777777" w:rsidTr="00842AE7">
        <w:tc>
          <w:tcPr>
            <w:tcW w:w="4353" w:type="dxa"/>
            <w:shd w:val="clear" w:color="auto" w:fill="CBFFCB"/>
          </w:tcPr>
          <w:p w14:paraId="6E4C784E"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48 VODNI DOPRINOS</w:t>
            </w:r>
          </w:p>
        </w:tc>
        <w:tc>
          <w:tcPr>
            <w:tcW w:w="1300" w:type="dxa"/>
            <w:shd w:val="clear" w:color="auto" w:fill="CBFFCB"/>
          </w:tcPr>
          <w:p w14:paraId="06B03DE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60,36</w:t>
            </w:r>
          </w:p>
        </w:tc>
        <w:tc>
          <w:tcPr>
            <w:tcW w:w="1300" w:type="dxa"/>
            <w:shd w:val="clear" w:color="auto" w:fill="CBFFCB"/>
          </w:tcPr>
          <w:p w14:paraId="32437A3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60,36</w:t>
            </w:r>
          </w:p>
        </w:tc>
        <w:tc>
          <w:tcPr>
            <w:tcW w:w="1300" w:type="dxa"/>
            <w:shd w:val="clear" w:color="auto" w:fill="CBFFCB"/>
          </w:tcPr>
          <w:p w14:paraId="61B5869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60,36</w:t>
            </w:r>
          </w:p>
        </w:tc>
        <w:tc>
          <w:tcPr>
            <w:tcW w:w="960" w:type="dxa"/>
            <w:shd w:val="clear" w:color="auto" w:fill="CBFFCB"/>
          </w:tcPr>
          <w:p w14:paraId="0BFA636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1FC3E72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2C299051" w14:textId="77777777" w:rsidTr="00842AE7">
        <w:tc>
          <w:tcPr>
            <w:tcW w:w="4353" w:type="dxa"/>
            <w:shd w:val="clear" w:color="auto" w:fill="F2F2F2"/>
          </w:tcPr>
          <w:p w14:paraId="388FEAB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042B8B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60,36</w:t>
            </w:r>
          </w:p>
        </w:tc>
        <w:tc>
          <w:tcPr>
            <w:tcW w:w="1300" w:type="dxa"/>
            <w:shd w:val="clear" w:color="auto" w:fill="F2F2F2"/>
          </w:tcPr>
          <w:p w14:paraId="159F08D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60,36</w:t>
            </w:r>
          </w:p>
        </w:tc>
        <w:tc>
          <w:tcPr>
            <w:tcW w:w="1300" w:type="dxa"/>
            <w:shd w:val="clear" w:color="auto" w:fill="F2F2F2"/>
          </w:tcPr>
          <w:p w14:paraId="11232A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60,36</w:t>
            </w:r>
          </w:p>
        </w:tc>
        <w:tc>
          <w:tcPr>
            <w:tcW w:w="960" w:type="dxa"/>
            <w:shd w:val="clear" w:color="auto" w:fill="F2F2F2"/>
          </w:tcPr>
          <w:p w14:paraId="0D1C77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180FAB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6BCB6F43" w14:textId="77777777" w:rsidTr="00842AE7">
        <w:tc>
          <w:tcPr>
            <w:tcW w:w="4353" w:type="dxa"/>
          </w:tcPr>
          <w:p w14:paraId="519233A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70D3E79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C68F4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17EB8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60,36</w:t>
            </w:r>
          </w:p>
        </w:tc>
        <w:tc>
          <w:tcPr>
            <w:tcW w:w="960" w:type="dxa"/>
          </w:tcPr>
          <w:p w14:paraId="657EE6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06C74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73569FB" w14:textId="77777777" w:rsidTr="00842AE7">
        <w:tc>
          <w:tcPr>
            <w:tcW w:w="4353" w:type="dxa"/>
            <w:shd w:val="clear" w:color="auto" w:fill="CBFFCB"/>
          </w:tcPr>
          <w:p w14:paraId="767853A6"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511 TEKUĆE POMOĆI IZ ŽUPANIJSKOG PRORAČUNA</w:t>
            </w:r>
          </w:p>
        </w:tc>
        <w:tc>
          <w:tcPr>
            <w:tcW w:w="1300" w:type="dxa"/>
            <w:shd w:val="clear" w:color="auto" w:fill="CBFFCB"/>
          </w:tcPr>
          <w:p w14:paraId="012E005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10.000,00</w:t>
            </w:r>
          </w:p>
        </w:tc>
        <w:tc>
          <w:tcPr>
            <w:tcW w:w="1300" w:type="dxa"/>
            <w:shd w:val="clear" w:color="auto" w:fill="CBFFCB"/>
          </w:tcPr>
          <w:p w14:paraId="5CCEE46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10.000,00</w:t>
            </w:r>
          </w:p>
        </w:tc>
        <w:tc>
          <w:tcPr>
            <w:tcW w:w="1300" w:type="dxa"/>
            <w:shd w:val="clear" w:color="auto" w:fill="CBFFCB"/>
          </w:tcPr>
          <w:p w14:paraId="081C965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10.000,00</w:t>
            </w:r>
          </w:p>
        </w:tc>
        <w:tc>
          <w:tcPr>
            <w:tcW w:w="960" w:type="dxa"/>
            <w:shd w:val="clear" w:color="auto" w:fill="CBFFCB"/>
          </w:tcPr>
          <w:p w14:paraId="4BBF530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05E116D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06A9F996" w14:textId="77777777" w:rsidTr="00842AE7">
        <w:tc>
          <w:tcPr>
            <w:tcW w:w="4353" w:type="dxa"/>
            <w:shd w:val="clear" w:color="auto" w:fill="F2F2F2"/>
          </w:tcPr>
          <w:p w14:paraId="472F870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055C88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1300" w:type="dxa"/>
            <w:shd w:val="clear" w:color="auto" w:fill="F2F2F2"/>
          </w:tcPr>
          <w:p w14:paraId="49DCAA3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1300" w:type="dxa"/>
            <w:shd w:val="clear" w:color="auto" w:fill="F2F2F2"/>
          </w:tcPr>
          <w:p w14:paraId="317A3EF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960" w:type="dxa"/>
            <w:shd w:val="clear" w:color="auto" w:fill="F2F2F2"/>
          </w:tcPr>
          <w:p w14:paraId="39CD8A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1D3EA0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3E15047" w14:textId="77777777" w:rsidTr="00842AE7">
        <w:tc>
          <w:tcPr>
            <w:tcW w:w="4353" w:type="dxa"/>
          </w:tcPr>
          <w:p w14:paraId="41D8B16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311B9CC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B5B6E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DAAA1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10.000,00</w:t>
            </w:r>
          </w:p>
        </w:tc>
        <w:tc>
          <w:tcPr>
            <w:tcW w:w="960" w:type="dxa"/>
          </w:tcPr>
          <w:p w14:paraId="260581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C41658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61697B4" w14:textId="77777777" w:rsidTr="00842AE7">
        <w:trPr>
          <w:trHeight w:val="540"/>
        </w:trPr>
        <w:tc>
          <w:tcPr>
            <w:tcW w:w="4353" w:type="dxa"/>
            <w:shd w:val="clear" w:color="auto" w:fill="DAE8F2"/>
            <w:vAlign w:val="center"/>
          </w:tcPr>
          <w:p w14:paraId="65D171E8"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TEKUĆI PROJEKT T200213 UREĐENJE KANALSKE MREŽE U NASELJU SILAŠ</w:t>
            </w:r>
          </w:p>
        </w:tc>
        <w:tc>
          <w:tcPr>
            <w:tcW w:w="1300" w:type="dxa"/>
            <w:shd w:val="clear" w:color="auto" w:fill="DAE8F2"/>
            <w:vAlign w:val="center"/>
          </w:tcPr>
          <w:p w14:paraId="2F0BC16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21.718,75</w:t>
            </w:r>
          </w:p>
        </w:tc>
        <w:tc>
          <w:tcPr>
            <w:tcW w:w="1300" w:type="dxa"/>
            <w:shd w:val="clear" w:color="auto" w:fill="DAE8F2"/>
            <w:vAlign w:val="center"/>
          </w:tcPr>
          <w:p w14:paraId="71064F8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21.718,75</w:t>
            </w:r>
          </w:p>
        </w:tc>
        <w:tc>
          <w:tcPr>
            <w:tcW w:w="1300" w:type="dxa"/>
            <w:shd w:val="clear" w:color="auto" w:fill="DAE8F2"/>
            <w:vAlign w:val="center"/>
          </w:tcPr>
          <w:p w14:paraId="1A25A4B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21.720,00</w:t>
            </w:r>
          </w:p>
        </w:tc>
        <w:tc>
          <w:tcPr>
            <w:tcW w:w="960" w:type="dxa"/>
            <w:shd w:val="clear" w:color="auto" w:fill="DAE8F2"/>
            <w:vAlign w:val="center"/>
          </w:tcPr>
          <w:p w14:paraId="312DD79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100,01%</w:t>
            </w:r>
          </w:p>
        </w:tc>
        <w:tc>
          <w:tcPr>
            <w:tcW w:w="960" w:type="dxa"/>
            <w:shd w:val="clear" w:color="auto" w:fill="DAE8F2"/>
            <w:vAlign w:val="center"/>
          </w:tcPr>
          <w:p w14:paraId="46B4185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100,01%</w:t>
            </w:r>
          </w:p>
        </w:tc>
      </w:tr>
      <w:tr w:rsidR="008911C3" w:rsidRPr="008911C3" w14:paraId="1A925FE7" w14:textId="77777777" w:rsidTr="00842AE7">
        <w:tc>
          <w:tcPr>
            <w:tcW w:w="4353" w:type="dxa"/>
            <w:shd w:val="clear" w:color="auto" w:fill="CBFFCB"/>
          </w:tcPr>
          <w:p w14:paraId="2BC67C8E"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78A514D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6.718,75</w:t>
            </w:r>
          </w:p>
        </w:tc>
        <w:tc>
          <w:tcPr>
            <w:tcW w:w="1300" w:type="dxa"/>
            <w:shd w:val="clear" w:color="auto" w:fill="CBFFCB"/>
          </w:tcPr>
          <w:p w14:paraId="701DAAB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6.718,75</w:t>
            </w:r>
          </w:p>
        </w:tc>
        <w:tc>
          <w:tcPr>
            <w:tcW w:w="1300" w:type="dxa"/>
            <w:shd w:val="clear" w:color="auto" w:fill="CBFFCB"/>
          </w:tcPr>
          <w:p w14:paraId="3D2A047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6.720,00</w:t>
            </w:r>
          </w:p>
        </w:tc>
        <w:tc>
          <w:tcPr>
            <w:tcW w:w="960" w:type="dxa"/>
            <w:shd w:val="clear" w:color="auto" w:fill="CBFFCB"/>
          </w:tcPr>
          <w:p w14:paraId="0FFA440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100,02%</w:t>
            </w:r>
          </w:p>
        </w:tc>
        <w:tc>
          <w:tcPr>
            <w:tcW w:w="960" w:type="dxa"/>
            <w:shd w:val="clear" w:color="auto" w:fill="CBFFCB"/>
          </w:tcPr>
          <w:p w14:paraId="0F11025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100,02%</w:t>
            </w:r>
          </w:p>
        </w:tc>
      </w:tr>
      <w:tr w:rsidR="008911C3" w:rsidRPr="008911C3" w14:paraId="79C26D03" w14:textId="77777777" w:rsidTr="00842AE7">
        <w:tc>
          <w:tcPr>
            <w:tcW w:w="4353" w:type="dxa"/>
            <w:shd w:val="clear" w:color="auto" w:fill="F2F2F2"/>
          </w:tcPr>
          <w:p w14:paraId="7C75D42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32 Materijalni rashodi</w:t>
            </w:r>
          </w:p>
        </w:tc>
        <w:tc>
          <w:tcPr>
            <w:tcW w:w="1300" w:type="dxa"/>
            <w:shd w:val="clear" w:color="auto" w:fill="F2F2F2"/>
          </w:tcPr>
          <w:p w14:paraId="4F5958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6.718,75</w:t>
            </w:r>
          </w:p>
        </w:tc>
        <w:tc>
          <w:tcPr>
            <w:tcW w:w="1300" w:type="dxa"/>
            <w:shd w:val="clear" w:color="auto" w:fill="F2F2F2"/>
          </w:tcPr>
          <w:p w14:paraId="31AEA3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6.718,75</w:t>
            </w:r>
          </w:p>
        </w:tc>
        <w:tc>
          <w:tcPr>
            <w:tcW w:w="1300" w:type="dxa"/>
            <w:shd w:val="clear" w:color="auto" w:fill="F2F2F2"/>
          </w:tcPr>
          <w:p w14:paraId="13C638D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6.720,00</w:t>
            </w:r>
          </w:p>
        </w:tc>
        <w:tc>
          <w:tcPr>
            <w:tcW w:w="960" w:type="dxa"/>
            <w:shd w:val="clear" w:color="auto" w:fill="F2F2F2"/>
          </w:tcPr>
          <w:p w14:paraId="367F3BF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100,02%</w:t>
            </w:r>
          </w:p>
        </w:tc>
        <w:tc>
          <w:tcPr>
            <w:tcW w:w="960" w:type="dxa"/>
            <w:shd w:val="clear" w:color="auto" w:fill="F2F2F2"/>
          </w:tcPr>
          <w:p w14:paraId="4A2B49F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100,02%</w:t>
            </w:r>
          </w:p>
        </w:tc>
      </w:tr>
      <w:tr w:rsidR="008911C3" w:rsidRPr="008911C3" w14:paraId="65C2D9C0" w14:textId="77777777" w:rsidTr="00842AE7">
        <w:tc>
          <w:tcPr>
            <w:tcW w:w="4353" w:type="dxa"/>
          </w:tcPr>
          <w:p w14:paraId="32DD00D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63759E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25C093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FDAF5D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6.720,00</w:t>
            </w:r>
          </w:p>
        </w:tc>
        <w:tc>
          <w:tcPr>
            <w:tcW w:w="960" w:type="dxa"/>
          </w:tcPr>
          <w:p w14:paraId="5E156D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7251C7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0FDD890" w14:textId="77777777" w:rsidTr="00842AE7">
        <w:tc>
          <w:tcPr>
            <w:tcW w:w="4353" w:type="dxa"/>
            <w:shd w:val="clear" w:color="auto" w:fill="CBFFCB"/>
          </w:tcPr>
          <w:p w14:paraId="7F287BC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511 TEKUĆE POMOĆI IZ ŽUPANIJSKOG PRORAČUNA</w:t>
            </w:r>
          </w:p>
        </w:tc>
        <w:tc>
          <w:tcPr>
            <w:tcW w:w="1300" w:type="dxa"/>
            <w:shd w:val="clear" w:color="auto" w:fill="CBFFCB"/>
          </w:tcPr>
          <w:p w14:paraId="4F218A1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15.000,00</w:t>
            </w:r>
          </w:p>
        </w:tc>
        <w:tc>
          <w:tcPr>
            <w:tcW w:w="1300" w:type="dxa"/>
            <w:shd w:val="clear" w:color="auto" w:fill="CBFFCB"/>
          </w:tcPr>
          <w:p w14:paraId="54BC481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15.000,00</w:t>
            </w:r>
          </w:p>
        </w:tc>
        <w:tc>
          <w:tcPr>
            <w:tcW w:w="1300" w:type="dxa"/>
            <w:shd w:val="clear" w:color="auto" w:fill="CBFFCB"/>
          </w:tcPr>
          <w:p w14:paraId="56264DC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15.000,00</w:t>
            </w:r>
          </w:p>
        </w:tc>
        <w:tc>
          <w:tcPr>
            <w:tcW w:w="960" w:type="dxa"/>
            <w:shd w:val="clear" w:color="auto" w:fill="CBFFCB"/>
          </w:tcPr>
          <w:p w14:paraId="1681D62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0E02803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6A6C34C3" w14:textId="77777777" w:rsidTr="00842AE7">
        <w:tc>
          <w:tcPr>
            <w:tcW w:w="4353" w:type="dxa"/>
            <w:shd w:val="clear" w:color="auto" w:fill="F2F2F2"/>
          </w:tcPr>
          <w:p w14:paraId="7569B53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35A2C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15.000,00</w:t>
            </w:r>
          </w:p>
        </w:tc>
        <w:tc>
          <w:tcPr>
            <w:tcW w:w="1300" w:type="dxa"/>
            <w:shd w:val="clear" w:color="auto" w:fill="F2F2F2"/>
          </w:tcPr>
          <w:p w14:paraId="6561F1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15.000,00</w:t>
            </w:r>
          </w:p>
        </w:tc>
        <w:tc>
          <w:tcPr>
            <w:tcW w:w="1300" w:type="dxa"/>
            <w:shd w:val="clear" w:color="auto" w:fill="F2F2F2"/>
          </w:tcPr>
          <w:p w14:paraId="798C7D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15.000,00</w:t>
            </w:r>
          </w:p>
        </w:tc>
        <w:tc>
          <w:tcPr>
            <w:tcW w:w="960" w:type="dxa"/>
            <w:shd w:val="clear" w:color="auto" w:fill="F2F2F2"/>
          </w:tcPr>
          <w:p w14:paraId="1DC6D3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6FA6BB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0491AD1" w14:textId="77777777" w:rsidTr="00842AE7">
        <w:tc>
          <w:tcPr>
            <w:tcW w:w="4353" w:type="dxa"/>
          </w:tcPr>
          <w:p w14:paraId="54311B3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7AEF03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E708C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EBCE0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15.000,00</w:t>
            </w:r>
          </w:p>
        </w:tc>
        <w:tc>
          <w:tcPr>
            <w:tcW w:w="960" w:type="dxa"/>
          </w:tcPr>
          <w:p w14:paraId="2EEB20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D5210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5A11F65" w14:textId="77777777" w:rsidTr="00842AE7">
        <w:trPr>
          <w:trHeight w:val="540"/>
        </w:trPr>
        <w:tc>
          <w:tcPr>
            <w:tcW w:w="4353" w:type="dxa"/>
            <w:shd w:val="clear" w:color="auto" w:fill="17365D"/>
            <w:vAlign w:val="center"/>
          </w:tcPr>
          <w:p w14:paraId="2F969586"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2003 IZGRADNJA OBJEKATA I UREĐAJA KOMUNALNE INFRASTRUKTURE</w:t>
            </w:r>
          </w:p>
        </w:tc>
        <w:tc>
          <w:tcPr>
            <w:tcW w:w="1300" w:type="dxa"/>
            <w:shd w:val="clear" w:color="auto" w:fill="17365D"/>
            <w:vAlign w:val="center"/>
          </w:tcPr>
          <w:p w14:paraId="3EF3081A"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154.219,04</w:t>
            </w:r>
          </w:p>
        </w:tc>
        <w:tc>
          <w:tcPr>
            <w:tcW w:w="1300" w:type="dxa"/>
            <w:shd w:val="clear" w:color="auto" w:fill="17365D"/>
            <w:vAlign w:val="center"/>
          </w:tcPr>
          <w:p w14:paraId="0C8A9FC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154.219,04</w:t>
            </w:r>
          </w:p>
        </w:tc>
        <w:tc>
          <w:tcPr>
            <w:tcW w:w="1300" w:type="dxa"/>
            <w:shd w:val="clear" w:color="auto" w:fill="17365D"/>
            <w:vAlign w:val="center"/>
          </w:tcPr>
          <w:p w14:paraId="3D20FA2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154.157,22</w:t>
            </w:r>
          </w:p>
        </w:tc>
        <w:tc>
          <w:tcPr>
            <w:tcW w:w="960" w:type="dxa"/>
            <w:shd w:val="clear" w:color="auto" w:fill="17365D"/>
            <w:vAlign w:val="center"/>
          </w:tcPr>
          <w:p w14:paraId="35286D2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99,96%</w:t>
            </w:r>
          </w:p>
        </w:tc>
        <w:tc>
          <w:tcPr>
            <w:tcW w:w="960" w:type="dxa"/>
            <w:shd w:val="clear" w:color="auto" w:fill="17365D"/>
            <w:vAlign w:val="center"/>
          </w:tcPr>
          <w:p w14:paraId="6AEF33BF"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99,96%</w:t>
            </w:r>
          </w:p>
        </w:tc>
      </w:tr>
      <w:tr w:rsidR="008911C3" w:rsidRPr="008911C3" w14:paraId="532B1B3C" w14:textId="77777777" w:rsidTr="00842AE7">
        <w:trPr>
          <w:trHeight w:val="540"/>
        </w:trPr>
        <w:tc>
          <w:tcPr>
            <w:tcW w:w="4353" w:type="dxa"/>
            <w:shd w:val="clear" w:color="auto" w:fill="DAE8F2"/>
            <w:vAlign w:val="center"/>
          </w:tcPr>
          <w:p w14:paraId="413E4D05"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K200314 IZGRADNJA PJEŠAČKE STAZE U NASELJU PALAČA</w:t>
            </w:r>
          </w:p>
        </w:tc>
        <w:tc>
          <w:tcPr>
            <w:tcW w:w="1300" w:type="dxa"/>
            <w:shd w:val="clear" w:color="auto" w:fill="DAE8F2"/>
            <w:vAlign w:val="center"/>
          </w:tcPr>
          <w:p w14:paraId="0E1D7EE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26.674,71</w:t>
            </w:r>
          </w:p>
        </w:tc>
        <w:tc>
          <w:tcPr>
            <w:tcW w:w="1300" w:type="dxa"/>
            <w:shd w:val="clear" w:color="auto" w:fill="DAE8F2"/>
            <w:vAlign w:val="center"/>
          </w:tcPr>
          <w:p w14:paraId="1C992AD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26.674,71</w:t>
            </w:r>
          </w:p>
        </w:tc>
        <w:tc>
          <w:tcPr>
            <w:tcW w:w="1300" w:type="dxa"/>
            <w:shd w:val="clear" w:color="auto" w:fill="DAE8F2"/>
            <w:vAlign w:val="center"/>
          </w:tcPr>
          <w:p w14:paraId="3B0D87A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26.674,71</w:t>
            </w:r>
          </w:p>
        </w:tc>
        <w:tc>
          <w:tcPr>
            <w:tcW w:w="960" w:type="dxa"/>
            <w:shd w:val="clear" w:color="auto" w:fill="DAE8F2"/>
            <w:vAlign w:val="center"/>
          </w:tcPr>
          <w:p w14:paraId="1119A35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1F9C887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2B720F94" w14:textId="77777777" w:rsidTr="00842AE7">
        <w:tc>
          <w:tcPr>
            <w:tcW w:w="4353" w:type="dxa"/>
            <w:shd w:val="clear" w:color="auto" w:fill="CBFFCB"/>
          </w:tcPr>
          <w:p w14:paraId="37C0B1E0"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43 ŠUMSKI DOPRINOS</w:t>
            </w:r>
          </w:p>
        </w:tc>
        <w:tc>
          <w:tcPr>
            <w:tcW w:w="1300" w:type="dxa"/>
            <w:shd w:val="clear" w:color="auto" w:fill="CBFFCB"/>
          </w:tcPr>
          <w:p w14:paraId="7674B97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10.674,71</w:t>
            </w:r>
          </w:p>
        </w:tc>
        <w:tc>
          <w:tcPr>
            <w:tcW w:w="1300" w:type="dxa"/>
            <w:shd w:val="clear" w:color="auto" w:fill="CBFFCB"/>
          </w:tcPr>
          <w:p w14:paraId="76FCC57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10.674,71</w:t>
            </w:r>
          </w:p>
        </w:tc>
        <w:tc>
          <w:tcPr>
            <w:tcW w:w="1300" w:type="dxa"/>
            <w:shd w:val="clear" w:color="auto" w:fill="CBFFCB"/>
          </w:tcPr>
          <w:p w14:paraId="5A2FD34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10.674,71</w:t>
            </w:r>
          </w:p>
        </w:tc>
        <w:tc>
          <w:tcPr>
            <w:tcW w:w="960" w:type="dxa"/>
            <w:shd w:val="clear" w:color="auto" w:fill="CBFFCB"/>
          </w:tcPr>
          <w:p w14:paraId="77C9001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75146BA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6DC1B9C6" w14:textId="77777777" w:rsidTr="00842AE7">
        <w:tc>
          <w:tcPr>
            <w:tcW w:w="4353" w:type="dxa"/>
            <w:shd w:val="clear" w:color="auto" w:fill="F2F2F2"/>
          </w:tcPr>
          <w:p w14:paraId="51CC5FA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287D8C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10.674,71</w:t>
            </w:r>
          </w:p>
        </w:tc>
        <w:tc>
          <w:tcPr>
            <w:tcW w:w="1300" w:type="dxa"/>
            <w:shd w:val="clear" w:color="auto" w:fill="F2F2F2"/>
          </w:tcPr>
          <w:p w14:paraId="738556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10.674,71</w:t>
            </w:r>
          </w:p>
        </w:tc>
        <w:tc>
          <w:tcPr>
            <w:tcW w:w="1300" w:type="dxa"/>
            <w:shd w:val="clear" w:color="auto" w:fill="F2F2F2"/>
          </w:tcPr>
          <w:p w14:paraId="5D64EF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10.674,71</w:t>
            </w:r>
          </w:p>
        </w:tc>
        <w:tc>
          <w:tcPr>
            <w:tcW w:w="960" w:type="dxa"/>
            <w:shd w:val="clear" w:color="auto" w:fill="F2F2F2"/>
          </w:tcPr>
          <w:p w14:paraId="0449E7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223F34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5C776C22" w14:textId="77777777" w:rsidTr="00842AE7">
        <w:tc>
          <w:tcPr>
            <w:tcW w:w="4353" w:type="dxa"/>
          </w:tcPr>
          <w:p w14:paraId="3C00E4C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4213 Ceste, željeznice i ostali prometni objekti</w:t>
            </w:r>
          </w:p>
        </w:tc>
        <w:tc>
          <w:tcPr>
            <w:tcW w:w="1300" w:type="dxa"/>
          </w:tcPr>
          <w:p w14:paraId="095680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93AF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AB58B3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10.674,71</w:t>
            </w:r>
          </w:p>
        </w:tc>
        <w:tc>
          <w:tcPr>
            <w:tcW w:w="960" w:type="dxa"/>
          </w:tcPr>
          <w:p w14:paraId="21AA02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23027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FE9B278" w14:textId="77777777" w:rsidTr="00842AE7">
        <w:tc>
          <w:tcPr>
            <w:tcW w:w="4353" w:type="dxa"/>
            <w:shd w:val="clear" w:color="auto" w:fill="CBFFCB"/>
          </w:tcPr>
          <w:p w14:paraId="6C7C3C6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522 KAPITALNE POMOĆI IZ DRŽAVNOG PRORAČUNA</w:t>
            </w:r>
          </w:p>
        </w:tc>
        <w:tc>
          <w:tcPr>
            <w:tcW w:w="1300" w:type="dxa"/>
            <w:shd w:val="clear" w:color="auto" w:fill="CBFFCB"/>
          </w:tcPr>
          <w:p w14:paraId="752706E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16.000,00</w:t>
            </w:r>
          </w:p>
        </w:tc>
        <w:tc>
          <w:tcPr>
            <w:tcW w:w="1300" w:type="dxa"/>
            <w:shd w:val="clear" w:color="auto" w:fill="CBFFCB"/>
          </w:tcPr>
          <w:p w14:paraId="7540959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16.000,00</w:t>
            </w:r>
          </w:p>
        </w:tc>
        <w:tc>
          <w:tcPr>
            <w:tcW w:w="1300" w:type="dxa"/>
            <w:shd w:val="clear" w:color="auto" w:fill="CBFFCB"/>
          </w:tcPr>
          <w:p w14:paraId="49B6F12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16.000,00</w:t>
            </w:r>
          </w:p>
        </w:tc>
        <w:tc>
          <w:tcPr>
            <w:tcW w:w="960" w:type="dxa"/>
            <w:shd w:val="clear" w:color="auto" w:fill="CBFFCB"/>
          </w:tcPr>
          <w:p w14:paraId="0A4E73C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7EBBA65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74455A24" w14:textId="77777777" w:rsidTr="00842AE7">
        <w:tc>
          <w:tcPr>
            <w:tcW w:w="4353" w:type="dxa"/>
            <w:shd w:val="clear" w:color="auto" w:fill="F2F2F2"/>
          </w:tcPr>
          <w:p w14:paraId="4370957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5122B1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16.000,00</w:t>
            </w:r>
          </w:p>
        </w:tc>
        <w:tc>
          <w:tcPr>
            <w:tcW w:w="1300" w:type="dxa"/>
            <w:shd w:val="clear" w:color="auto" w:fill="F2F2F2"/>
          </w:tcPr>
          <w:p w14:paraId="3AEF09C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16.000,00</w:t>
            </w:r>
          </w:p>
        </w:tc>
        <w:tc>
          <w:tcPr>
            <w:tcW w:w="1300" w:type="dxa"/>
            <w:shd w:val="clear" w:color="auto" w:fill="F2F2F2"/>
          </w:tcPr>
          <w:p w14:paraId="7F55F6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16.000,00</w:t>
            </w:r>
          </w:p>
        </w:tc>
        <w:tc>
          <w:tcPr>
            <w:tcW w:w="960" w:type="dxa"/>
            <w:shd w:val="clear" w:color="auto" w:fill="F2F2F2"/>
          </w:tcPr>
          <w:p w14:paraId="1FD5A8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629B20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5440C77B" w14:textId="77777777" w:rsidTr="00842AE7">
        <w:tc>
          <w:tcPr>
            <w:tcW w:w="4353" w:type="dxa"/>
          </w:tcPr>
          <w:p w14:paraId="23A00DD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4213 Ceste, željeznice i ostali prometni objekti</w:t>
            </w:r>
          </w:p>
        </w:tc>
        <w:tc>
          <w:tcPr>
            <w:tcW w:w="1300" w:type="dxa"/>
          </w:tcPr>
          <w:p w14:paraId="4E3FC73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FC9BE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98CE0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16.000,00</w:t>
            </w:r>
          </w:p>
        </w:tc>
        <w:tc>
          <w:tcPr>
            <w:tcW w:w="960" w:type="dxa"/>
          </w:tcPr>
          <w:p w14:paraId="2C87984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8E92B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1E5034D" w14:textId="77777777" w:rsidTr="00842AE7">
        <w:trPr>
          <w:trHeight w:val="540"/>
        </w:trPr>
        <w:tc>
          <w:tcPr>
            <w:tcW w:w="4353" w:type="dxa"/>
            <w:shd w:val="clear" w:color="auto" w:fill="DAE8F2"/>
            <w:vAlign w:val="center"/>
          </w:tcPr>
          <w:p w14:paraId="5431AC3F"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K200315 IZGRADNJA SPORTSKOG IGRALIŠTA U NASELJU PALAČA</w:t>
            </w:r>
          </w:p>
        </w:tc>
        <w:tc>
          <w:tcPr>
            <w:tcW w:w="1300" w:type="dxa"/>
            <w:shd w:val="clear" w:color="auto" w:fill="DAE8F2"/>
            <w:vAlign w:val="center"/>
          </w:tcPr>
          <w:p w14:paraId="10A9E2A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72.223,33</w:t>
            </w:r>
          </w:p>
        </w:tc>
        <w:tc>
          <w:tcPr>
            <w:tcW w:w="1300" w:type="dxa"/>
            <w:shd w:val="clear" w:color="auto" w:fill="DAE8F2"/>
            <w:vAlign w:val="center"/>
          </w:tcPr>
          <w:p w14:paraId="6069CF0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72.223,33</w:t>
            </w:r>
          </w:p>
        </w:tc>
        <w:tc>
          <w:tcPr>
            <w:tcW w:w="1300" w:type="dxa"/>
            <w:shd w:val="clear" w:color="auto" w:fill="DAE8F2"/>
            <w:vAlign w:val="center"/>
          </w:tcPr>
          <w:p w14:paraId="5637302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72.223,33</w:t>
            </w:r>
          </w:p>
        </w:tc>
        <w:tc>
          <w:tcPr>
            <w:tcW w:w="960" w:type="dxa"/>
            <w:shd w:val="clear" w:color="auto" w:fill="DAE8F2"/>
            <w:vAlign w:val="center"/>
          </w:tcPr>
          <w:p w14:paraId="1E3E48D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567E2F2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6A8865FC" w14:textId="77777777" w:rsidTr="00842AE7">
        <w:tc>
          <w:tcPr>
            <w:tcW w:w="4353" w:type="dxa"/>
            <w:shd w:val="clear" w:color="auto" w:fill="CBFFCB"/>
          </w:tcPr>
          <w:p w14:paraId="09BC8A0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2107D4F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18,41</w:t>
            </w:r>
          </w:p>
        </w:tc>
        <w:tc>
          <w:tcPr>
            <w:tcW w:w="1300" w:type="dxa"/>
            <w:shd w:val="clear" w:color="auto" w:fill="CBFFCB"/>
          </w:tcPr>
          <w:p w14:paraId="448281F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18,41</w:t>
            </w:r>
          </w:p>
        </w:tc>
        <w:tc>
          <w:tcPr>
            <w:tcW w:w="1300" w:type="dxa"/>
            <w:shd w:val="clear" w:color="auto" w:fill="CBFFCB"/>
          </w:tcPr>
          <w:p w14:paraId="5DC1BAD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18,41</w:t>
            </w:r>
          </w:p>
        </w:tc>
        <w:tc>
          <w:tcPr>
            <w:tcW w:w="960" w:type="dxa"/>
            <w:shd w:val="clear" w:color="auto" w:fill="CBFFCB"/>
          </w:tcPr>
          <w:p w14:paraId="6C290A6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7D81759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3B259874" w14:textId="77777777" w:rsidTr="00842AE7">
        <w:tc>
          <w:tcPr>
            <w:tcW w:w="4353" w:type="dxa"/>
            <w:shd w:val="clear" w:color="auto" w:fill="F2F2F2"/>
          </w:tcPr>
          <w:p w14:paraId="0DBD6FC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377703F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18,41</w:t>
            </w:r>
          </w:p>
        </w:tc>
        <w:tc>
          <w:tcPr>
            <w:tcW w:w="1300" w:type="dxa"/>
            <w:shd w:val="clear" w:color="auto" w:fill="F2F2F2"/>
          </w:tcPr>
          <w:p w14:paraId="6BDFAA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18,41</w:t>
            </w:r>
          </w:p>
        </w:tc>
        <w:tc>
          <w:tcPr>
            <w:tcW w:w="1300" w:type="dxa"/>
            <w:shd w:val="clear" w:color="auto" w:fill="F2F2F2"/>
          </w:tcPr>
          <w:p w14:paraId="7EA9D5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18,41</w:t>
            </w:r>
          </w:p>
        </w:tc>
        <w:tc>
          <w:tcPr>
            <w:tcW w:w="960" w:type="dxa"/>
            <w:shd w:val="clear" w:color="auto" w:fill="F2F2F2"/>
          </w:tcPr>
          <w:p w14:paraId="548259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27A68A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5CA8D102" w14:textId="77777777" w:rsidTr="00842AE7">
        <w:tc>
          <w:tcPr>
            <w:tcW w:w="4353" w:type="dxa"/>
          </w:tcPr>
          <w:p w14:paraId="2C56768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0C0DF17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DF4FC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A7D3E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18,41</w:t>
            </w:r>
          </w:p>
        </w:tc>
        <w:tc>
          <w:tcPr>
            <w:tcW w:w="960" w:type="dxa"/>
          </w:tcPr>
          <w:p w14:paraId="01CF96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3C08B3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C9F850E" w14:textId="77777777" w:rsidTr="00842AE7">
        <w:tc>
          <w:tcPr>
            <w:tcW w:w="4353" w:type="dxa"/>
            <w:shd w:val="clear" w:color="auto" w:fill="CBFFCB"/>
          </w:tcPr>
          <w:p w14:paraId="5367346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61 KAPITALNE DONACIJE OD NEPROFITNIH ORGANIZACIJA</w:t>
            </w:r>
          </w:p>
        </w:tc>
        <w:tc>
          <w:tcPr>
            <w:tcW w:w="1300" w:type="dxa"/>
            <w:shd w:val="clear" w:color="auto" w:fill="CBFFCB"/>
          </w:tcPr>
          <w:p w14:paraId="39517AB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72.204,92</w:t>
            </w:r>
          </w:p>
        </w:tc>
        <w:tc>
          <w:tcPr>
            <w:tcW w:w="1300" w:type="dxa"/>
            <w:shd w:val="clear" w:color="auto" w:fill="CBFFCB"/>
          </w:tcPr>
          <w:p w14:paraId="05DD22D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72.204,92</w:t>
            </w:r>
          </w:p>
        </w:tc>
        <w:tc>
          <w:tcPr>
            <w:tcW w:w="1300" w:type="dxa"/>
            <w:shd w:val="clear" w:color="auto" w:fill="CBFFCB"/>
          </w:tcPr>
          <w:p w14:paraId="0F8E1E3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72.204,92</w:t>
            </w:r>
          </w:p>
        </w:tc>
        <w:tc>
          <w:tcPr>
            <w:tcW w:w="960" w:type="dxa"/>
            <w:shd w:val="clear" w:color="auto" w:fill="CBFFCB"/>
          </w:tcPr>
          <w:p w14:paraId="5A2B1AB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42AC074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3FD5933F" w14:textId="77777777" w:rsidTr="00842AE7">
        <w:tc>
          <w:tcPr>
            <w:tcW w:w="4353" w:type="dxa"/>
            <w:shd w:val="clear" w:color="auto" w:fill="F2F2F2"/>
          </w:tcPr>
          <w:p w14:paraId="6EC0639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65BA96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72.204,92</w:t>
            </w:r>
          </w:p>
        </w:tc>
        <w:tc>
          <w:tcPr>
            <w:tcW w:w="1300" w:type="dxa"/>
            <w:shd w:val="clear" w:color="auto" w:fill="F2F2F2"/>
          </w:tcPr>
          <w:p w14:paraId="421BD2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72.204,92</w:t>
            </w:r>
          </w:p>
        </w:tc>
        <w:tc>
          <w:tcPr>
            <w:tcW w:w="1300" w:type="dxa"/>
            <w:shd w:val="clear" w:color="auto" w:fill="F2F2F2"/>
          </w:tcPr>
          <w:p w14:paraId="40721C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72.204,92</w:t>
            </w:r>
          </w:p>
        </w:tc>
        <w:tc>
          <w:tcPr>
            <w:tcW w:w="960" w:type="dxa"/>
            <w:shd w:val="clear" w:color="auto" w:fill="F2F2F2"/>
          </w:tcPr>
          <w:p w14:paraId="74CA65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1397C1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1A9561E" w14:textId="77777777" w:rsidTr="00842AE7">
        <w:tc>
          <w:tcPr>
            <w:tcW w:w="4353" w:type="dxa"/>
          </w:tcPr>
          <w:p w14:paraId="7F7E9FF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37CBBC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E1A61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52AA4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72.204,92</w:t>
            </w:r>
          </w:p>
        </w:tc>
        <w:tc>
          <w:tcPr>
            <w:tcW w:w="960" w:type="dxa"/>
          </w:tcPr>
          <w:p w14:paraId="7FE444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33775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EB25EEA" w14:textId="77777777" w:rsidTr="00842AE7">
        <w:trPr>
          <w:trHeight w:val="540"/>
        </w:trPr>
        <w:tc>
          <w:tcPr>
            <w:tcW w:w="4353" w:type="dxa"/>
            <w:shd w:val="clear" w:color="auto" w:fill="DAE8F2"/>
            <w:vAlign w:val="center"/>
          </w:tcPr>
          <w:p w14:paraId="48599DA1"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K200316 IZGRADNJA PARKIRALIŠTA S UREĐENJEM OKOLIŠA NA MJESNOM GROBLJU U NASELJU ŠODOLOVCI</w:t>
            </w:r>
          </w:p>
        </w:tc>
        <w:tc>
          <w:tcPr>
            <w:tcW w:w="1300" w:type="dxa"/>
            <w:shd w:val="clear" w:color="auto" w:fill="DAE8F2"/>
            <w:vAlign w:val="center"/>
          </w:tcPr>
          <w:p w14:paraId="3101166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55.321,00</w:t>
            </w:r>
          </w:p>
        </w:tc>
        <w:tc>
          <w:tcPr>
            <w:tcW w:w="1300" w:type="dxa"/>
            <w:shd w:val="clear" w:color="auto" w:fill="DAE8F2"/>
            <w:vAlign w:val="center"/>
          </w:tcPr>
          <w:p w14:paraId="11C67E3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55.321,00</w:t>
            </w:r>
          </w:p>
        </w:tc>
        <w:tc>
          <w:tcPr>
            <w:tcW w:w="1300" w:type="dxa"/>
            <w:shd w:val="clear" w:color="auto" w:fill="DAE8F2"/>
            <w:vAlign w:val="center"/>
          </w:tcPr>
          <w:p w14:paraId="06E4A7F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55.259,18</w:t>
            </w:r>
          </w:p>
        </w:tc>
        <w:tc>
          <w:tcPr>
            <w:tcW w:w="960" w:type="dxa"/>
            <w:shd w:val="clear" w:color="auto" w:fill="DAE8F2"/>
            <w:vAlign w:val="center"/>
          </w:tcPr>
          <w:p w14:paraId="0D0BCFF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99,89%</w:t>
            </w:r>
          </w:p>
        </w:tc>
        <w:tc>
          <w:tcPr>
            <w:tcW w:w="960" w:type="dxa"/>
            <w:shd w:val="clear" w:color="auto" w:fill="DAE8F2"/>
            <w:vAlign w:val="center"/>
          </w:tcPr>
          <w:p w14:paraId="1935595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99,89%</w:t>
            </w:r>
          </w:p>
        </w:tc>
      </w:tr>
      <w:tr w:rsidR="008911C3" w:rsidRPr="008911C3" w14:paraId="2889A0A1" w14:textId="77777777" w:rsidTr="00842AE7">
        <w:tc>
          <w:tcPr>
            <w:tcW w:w="4353" w:type="dxa"/>
            <w:shd w:val="clear" w:color="auto" w:fill="CBFFCB"/>
          </w:tcPr>
          <w:p w14:paraId="0BF002D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11A99EB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24.910,74</w:t>
            </w:r>
          </w:p>
        </w:tc>
        <w:tc>
          <w:tcPr>
            <w:tcW w:w="1300" w:type="dxa"/>
            <w:shd w:val="clear" w:color="auto" w:fill="CBFFCB"/>
          </w:tcPr>
          <w:p w14:paraId="3339A2B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24.910,74</w:t>
            </w:r>
          </w:p>
        </w:tc>
        <w:tc>
          <w:tcPr>
            <w:tcW w:w="1300" w:type="dxa"/>
            <w:shd w:val="clear" w:color="auto" w:fill="CBFFCB"/>
          </w:tcPr>
          <w:p w14:paraId="452381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25.001,88</w:t>
            </w:r>
          </w:p>
        </w:tc>
        <w:tc>
          <w:tcPr>
            <w:tcW w:w="960" w:type="dxa"/>
            <w:shd w:val="clear" w:color="auto" w:fill="CBFFCB"/>
          </w:tcPr>
          <w:p w14:paraId="7E3C0CD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100,37%</w:t>
            </w:r>
          </w:p>
        </w:tc>
        <w:tc>
          <w:tcPr>
            <w:tcW w:w="960" w:type="dxa"/>
            <w:shd w:val="clear" w:color="auto" w:fill="CBFFCB"/>
          </w:tcPr>
          <w:p w14:paraId="60C60A6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100,37%</w:t>
            </w:r>
          </w:p>
        </w:tc>
      </w:tr>
      <w:tr w:rsidR="008911C3" w:rsidRPr="008911C3" w14:paraId="66DD1068" w14:textId="77777777" w:rsidTr="00842AE7">
        <w:tc>
          <w:tcPr>
            <w:tcW w:w="4353" w:type="dxa"/>
            <w:shd w:val="clear" w:color="auto" w:fill="F2F2F2"/>
          </w:tcPr>
          <w:p w14:paraId="42E4157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431802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24.910,74</w:t>
            </w:r>
          </w:p>
        </w:tc>
        <w:tc>
          <w:tcPr>
            <w:tcW w:w="1300" w:type="dxa"/>
            <w:shd w:val="clear" w:color="auto" w:fill="F2F2F2"/>
          </w:tcPr>
          <w:p w14:paraId="0B2859F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24.910,74</w:t>
            </w:r>
          </w:p>
        </w:tc>
        <w:tc>
          <w:tcPr>
            <w:tcW w:w="1300" w:type="dxa"/>
            <w:shd w:val="clear" w:color="auto" w:fill="F2F2F2"/>
          </w:tcPr>
          <w:p w14:paraId="260F02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25.001,88</w:t>
            </w:r>
          </w:p>
        </w:tc>
        <w:tc>
          <w:tcPr>
            <w:tcW w:w="960" w:type="dxa"/>
            <w:shd w:val="clear" w:color="auto" w:fill="F2F2F2"/>
          </w:tcPr>
          <w:p w14:paraId="28CEEA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100,37%</w:t>
            </w:r>
          </w:p>
        </w:tc>
        <w:tc>
          <w:tcPr>
            <w:tcW w:w="960" w:type="dxa"/>
            <w:shd w:val="clear" w:color="auto" w:fill="F2F2F2"/>
          </w:tcPr>
          <w:p w14:paraId="24FF07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100,37%</w:t>
            </w:r>
          </w:p>
        </w:tc>
      </w:tr>
      <w:tr w:rsidR="008911C3" w:rsidRPr="008911C3" w14:paraId="6ED3A5C2" w14:textId="77777777" w:rsidTr="00842AE7">
        <w:tc>
          <w:tcPr>
            <w:tcW w:w="4353" w:type="dxa"/>
          </w:tcPr>
          <w:p w14:paraId="49CB5A4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1953DA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0EE24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B0639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25.001,88</w:t>
            </w:r>
          </w:p>
        </w:tc>
        <w:tc>
          <w:tcPr>
            <w:tcW w:w="960" w:type="dxa"/>
          </w:tcPr>
          <w:p w14:paraId="08E7B7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C85A9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E7F653B" w14:textId="77777777" w:rsidTr="00842AE7">
        <w:tc>
          <w:tcPr>
            <w:tcW w:w="4353" w:type="dxa"/>
          </w:tcPr>
          <w:p w14:paraId="488AEF1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4251 Višegodišnji nasadi</w:t>
            </w:r>
          </w:p>
        </w:tc>
        <w:tc>
          <w:tcPr>
            <w:tcW w:w="1300" w:type="dxa"/>
          </w:tcPr>
          <w:p w14:paraId="15027F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BE026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13416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645F7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52C45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93727B4" w14:textId="77777777" w:rsidTr="00842AE7">
        <w:tc>
          <w:tcPr>
            <w:tcW w:w="4353" w:type="dxa"/>
            <w:shd w:val="clear" w:color="auto" w:fill="CBFFCB"/>
          </w:tcPr>
          <w:p w14:paraId="485B370A"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43 ŠUMSKI DOPRINOS</w:t>
            </w:r>
          </w:p>
        </w:tc>
        <w:tc>
          <w:tcPr>
            <w:tcW w:w="1300" w:type="dxa"/>
            <w:shd w:val="clear" w:color="auto" w:fill="CBFFCB"/>
          </w:tcPr>
          <w:p w14:paraId="6E5B53B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410,26</w:t>
            </w:r>
          </w:p>
        </w:tc>
        <w:tc>
          <w:tcPr>
            <w:tcW w:w="1300" w:type="dxa"/>
            <w:shd w:val="clear" w:color="auto" w:fill="CBFFCB"/>
          </w:tcPr>
          <w:p w14:paraId="40A7B8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410,26</w:t>
            </w:r>
          </w:p>
        </w:tc>
        <w:tc>
          <w:tcPr>
            <w:tcW w:w="1300" w:type="dxa"/>
            <w:shd w:val="clear" w:color="auto" w:fill="CBFFCB"/>
          </w:tcPr>
          <w:p w14:paraId="7D6E11F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257,30</w:t>
            </w:r>
          </w:p>
        </w:tc>
        <w:tc>
          <w:tcPr>
            <w:tcW w:w="960" w:type="dxa"/>
            <w:shd w:val="clear" w:color="auto" w:fill="CBFFCB"/>
          </w:tcPr>
          <w:p w14:paraId="02B447F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62,72%</w:t>
            </w:r>
          </w:p>
        </w:tc>
        <w:tc>
          <w:tcPr>
            <w:tcW w:w="960" w:type="dxa"/>
            <w:shd w:val="clear" w:color="auto" w:fill="CBFFCB"/>
          </w:tcPr>
          <w:p w14:paraId="59388AF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62,72%</w:t>
            </w:r>
          </w:p>
        </w:tc>
      </w:tr>
      <w:tr w:rsidR="008911C3" w:rsidRPr="008911C3" w14:paraId="4CDF9257" w14:textId="77777777" w:rsidTr="00842AE7">
        <w:tc>
          <w:tcPr>
            <w:tcW w:w="4353" w:type="dxa"/>
            <w:shd w:val="clear" w:color="auto" w:fill="F2F2F2"/>
          </w:tcPr>
          <w:p w14:paraId="03FB014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4F6DC9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410,26</w:t>
            </w:r>
          </w:p>
        </w:tc>
        <w:tc>
          <w:tcPr>
            <w:tcW w:w="1300" w:type="dxa"/>
            <w:shd w:val="clear" w:color="auto" w:fill="F2F2F2"/>
          </w:tcPr>
          <w:p w14:paraId="41E3AD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410,26</w:t>
            </w:r>
          </w:p>
        </w:tc>
        <w:tc>
          <w:tcPr>
            <w:tcW w:w="1300" w:type="dxa"/>
            <w:shd w:val="clear" w:color="auto" w:fill="F2F2F2"/>
          </w:tcPr>
          <w:p w14:paraId="568C23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257,30</w:t>
            </w:r>
          </w:p>
        </w:tc>
        <w:tc>
          <w:tcPr>
            <w:tcW w:w="960" w:type="dxa"/>
            <w:shd w:val="clear" w:color="auto" w:fill="F2F2F2"/>
          </w:tcPr>
          <w:p w14:paraId="592A17F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62,72%</w:t>
            </w:r>
          </w:p>
        </w:tc>
        <w:tc>
          <w:tcPr>
            <w:tcW w:w="960" w:type="dxa"/>
            <w:shd w:val="clear" w:color="auto" w:fill="F2F2F2"/>
          </w:tcPr>
          <w:p w14:paraId="3EE75C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62,72%</w:t>
            </w:r>
          </w:p>
        </w:tc>
      </w:tr>
      <w:tr w:rsidR="008911C3" w:rsidRPr="008911C3" w14:paraId="3C8E5BC7" w14:textId="77777777" w:rsidTr="00842AE7">
        <w:tc>
          <w:tcPr>
            <w:tcW w:w="4353" w:type="dxa"/>
          </w:tcPr>
          <w:p w14:paraId="37FDEF1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23CA3D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09C3E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528D3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257,30</w:t>
            </w:r>
          </w:p>
        </w:tc>
        <w:tc>
          <w:tcPr>
            <w:tcW w:w="960" w:type="dxa"/>
          </w:tcPr>
          <w:p w14:paraId="2A3E88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C163F7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D771BE1" w14:textId="77777777" w:rsidTr="00842AE7">
        <w:tc>
          <w:tcPr>
            <w:tcW w:w="4353" w:type="dxa"/>
            <w:shd w:val="clear" w:color="auto" w:fill="CBFFCB"/>
          </w:tcPr>
          <w:p w14:paraId="3C63B21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522 KAPITALNE POMOĆI IZ DRŽAVNOG PRORAČUNA</w:t>
            </w:r>
          </w:p>
        </w:tc>
        <w:tc>
          <w:tcPr>
            <w:tcW w:w="1300" w:type="dxa"/>
            <w:shd w:val="clear" w:color="auto" w:fill="CBFFCB"/>
          </w:tcPr>
          <w:p w14:paraId="57B308A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30.000,00</w:t>
            </w:r>
          </w:p>
        </w:tc>
        <w:tc>
          <w:tcPr>
            <w:tcW w:w="1300" w:type="dxa"/>
            <w:shd w:val="clear" w:color="auto" w:fill="CBFFCB"/>
          </w:tcPr>
          <w:p w14:paraId="0A6087C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30.000,00</w:t>
            </w:r>
          </w:p>
        </w:tc>
        <w:tc>
          <w:tcPr>
            <w:tcW w:w="1300" w:type="dxa"/>
            <w:shd w:val="clear" w:color="auto" w:fill="CBFFCB"/>
          </w:tcPr>
          <w:p w14:paraId="34468AB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30.000,00</w:t>
            </w:r>
          </w:p>
        </w:tc>
        <w:tc>
          <w:tcPr>
            <w:tcW w:w="960" w:type="dxa"/>
            <w:shd w:val="clear" w:color="auto" w:fill="CBFFCB"/>
          </w:tcPr>
          <w:p w14:paraId="1144F7C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1DE38BC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72AE8720" w14:textId="77777777" w:rsidTr="00842AE7">
        <w:tc>
          <w:tcPr>
            <w:tcW w:w="4353" w:type="dxa"/>
            <w:shd w:val="clear" w:color="auto" w:fill="F2F2F2"/>
          </w:tcPr>
          <w:p w14:paraId="1D75498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379187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30.000,00</w:t>
            </w:r>
          </w:p>
        </w:tc>
        <w:tc>
          <w:tcPr>
            <w:tcW w:w="1300" w:type="dxa"/>
            <w:shd w:val="clear" w:color="auto" w:fill="F2F2F2"/>
          </w:tcPr>
          <w:p w14:paraId="64FF3E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30.000,00</w:t>
            </w:r>
          </w:p>
        </w:tc>
        <w:tc>
          <w:tcPr>
            <w:tcW w:w="1300" w:type="dxa"/>
            <w:shd w:val="clear" w:color="auto" w:fill="F2F2F2"/>
          </w:tcPr>
          <w:p w14:paraId="2F17400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30.000,00</w:t>
            </w:r>
          </w:p>
        </w:tc>
        <w:tc>
          <w:tcPr>
            <w:tcW w:w="960" w:type="dxa"/>
            <w:shd w:val="clear" w:color="auto" w:fill="F2F2F2"/>
          </w:tcPr>
          <w:p w14:paraId="2A0095E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73828E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39C0C900" w14:textId="77777777" w:rsidTr="00842AE7">
        <w:tc>
          <w:tcPr>
            <w:tcW w:w="4353" w:type="dxa"/>
          </w:tcPr>
          <w:p w14:paraId="2C82B94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2E0BC7B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4F9A4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82007B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30.000,00</w:t>
            </w:r>
          </w:p>
        </w:tc>
        <w:tc>
          <w:tcPr>
            <w:tcW w:w="960" w:type="dxa"/>
          </w:tcPr>
          <w:p w14:paraId="0FD5D69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99665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589B7AC" w14:textId="77777777" w:rsidTr="00842AE7">
        <w:trPr>
          <w:trHeight w:val="540"/>
        </w:trPr>
        <w:tc>
          <w:tcPr>
            <w:tcW w:w="4353" w:type="dxa"/>
            <w:shd w:val="clear" w:color="auto" w:fill="17365D"/>
            <w:vAlign w:val="center"/>
          </w:tcPr>
          <w:p w14:paraId="33EBD540"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2004 ZAŠTITA OKOLIŠA</w:t>
            </w:r>
          </w:p>
        </w:tc>
        <w:tc>
          <w:tcPr>
            <w:tcW w:w="1300" w:type="dxa"/>
            <w:shd w:val="clear" w:color="auto" w:fill="17365D"/>
            <w:vAlign w:val="center"/>
          </w:tcPr>
          <w:p w14:paraId="7960C054"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11.800,00</w:t>
            </w:r>
          </w:p>
        </w:tc>
        <w:tc>
          <w:tcPr>
            <w:tcW w:w="1300" w:type="dxa"/>
            <w:shd w:val="clear" w:color="auto" w:fill="17365D"/>
            <w:vAlign w:val="center"/>
          </w:tcPr>
          <w:p w14:paraId="0FBF4CAE"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11.800,00</w:t>
            </w:r>
          </w:p>
        </w:tc>
        <w:tc>
          <w:tcPr>
            <w:tcW w:w="1300" w:type="dxa"/>
            <w:shd w:val="clear" w:color="auto" w:fill="17365D"/>
            <w:vAlign w:val="center"/>
          </w:tcPr>
          <w:p w14:paraId="38ED73E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10.363,74</w:t>
            </w:r>
          </w:p>
        </w:tc>
        <w:tc>
          <w:tcPr>
            <w:tcW w:w="960" w:type="dxa"/>
            <w:shd w:val="clear" w:color="auto" w:fill="17365D"/>
            <w:vAlign w:val="center"/>
          </w:tcPr>
          <w:p w14:paraId="0884EDDE"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87,83%</w:t>
            </w:r>
          </w:p>
        </w:tc>
        <w:tc>
          <w:tcPr>
            <w:tcW w:w="960" w:type="dxa"/>
            <w:shd w:val="clear" w:color="auto" w:fill="17365D"/>
            <w:vAlign w:val="center"/>
          </w:tcPr>
          <w:p w14:paraId="6EA61BE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87,83%</w:t>
            </w:r>
          </w:p>
        </w:tc>
      </w:tr>
      <w:tr w:rsidR="008911C3" w:rsidRPr="008911C3" w14:paraId="69DF8FA6" w14:textId="77777777" w:rsidTr="00842AE7">
        <w:trPr>
          <w:trHeight w:val="540"/>
        </w:trPr>
        <w:tc>
          <w:tcPr>
            <w:tcW w:w="4353" w:type="dxa"/>
            <w:shd w:val="clear" w:color="auto" w:fill="DAE8F2"/>
            <w:vAlign w:val="center"/>
          </w:tcPr>
          <w:p w14:paraId="3F582F68"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A200401 ZBRINJAVANJE OTPADA</w:t>
            </w:r>
          </w:p>
        </w:tc>
        <w:tc>
          <w:tcPr>
            <w:tcW w:w="1300" w:type="dxa"/>
            <w:shd w:val="clear" w:color="auto" w:fill="DAE8F2"/>
            <w:vAlign w:val="center"/>
          </w:tcPr>
          <w:p w14:paraId="351F6E3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11.800,00</w:t>
            </w:r>
          </w:p>
        </w:tc>
        <w:tc>
          <w:tcPr>
            <w:tcW w:w="1300" w:type="dxa"/>
            <w:shd w:val="clear" w:color="auto" w:fill="DAE8F2"/>
            <w:vAlign w:val="center"/>
          </w:tcPr>
          <w:p w14:paraId="11D5029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11.800,00</w:t>
            </w:r>
          </w:p>
        </w:tc>
        <w:tc>
          <w:tcPr>
            <w:tcW w:w="1300" w:type="dxa"/>
            <w:shd w:val="clear" w:color="auto" w:fill="DAE8F2"/>
            <w:vAlign w:val="center"/>
          </w:tcPr>
          <w:p w14:paraId="33D1FC7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10.363,74</w:t>
            </w:r>
          </w:p>
        </w:tc>
        <w:tc>
          <w:tcPr>
            <w:tcW w:w="960" w:type="dxa"/>
            <w:shd w:val="clear" w:color="auto" w:fill="DAE8F2"/>
            <w:vAlign w:val="center"/>
          </w:tcPr>
          <w:p w14:paraId="19CEC98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87,83%</w:t>
            </w:r>
          </w:p>
        </w:tc>
        <w:tc>
          <w:tcPr>
            <w:tcW w:w="960" w:type="dxa"/>
            <w:shd w:val="clear" w:color="auto" w:fill="DAE8F2"/>
            <w:vAlign w:val="center"/>
          </w:tcPr>
          <w:p w14:paraId="2D17172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87,83%</w:t>
            </w:r>
          </w:p>
        </w:tc>
      </w:tr>
      <w:tr w:rsidR="008911C3" w:rsidRPr="008911C3" w14:paraId="7A30186B" w14:textId="77777777" w:rsidTr="00842AE7">
        <w:tc>
          <w:tcPr>
            <w:tcW w:w="4353" w:type="dxa"/>
            <w:shd w:val="clear" w:color="auto" w:fill="CBFFCB"/>
          </w:tcPr>
          <w:p w14:paraId="4096CFC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74AD3A5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4.800,00</w:t>
            </w:r>
          </w:p>
        </w:tc>
        <w:tc>
          <w:tcPr>
            <w:tcW w:w="1300" w:type="dxa"/>
            <w:shd w:val="clear" w:color="auto" w:fill="CBFFCB"/>
          </w:tcPr>
          <w:p w14:paraId="34A4E96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4.800,00</w:t>
            </w:r>
          </w:p>
        </w:tc>
        <w:tc>
          <w:tcPr>
            <w:tcW w:w="1300" w:type="dxa"/>
            <w:shd w:val="clear" w:color="auto" w:fill="CBFFCB"/>
          </w:tcPr>
          <w:p w14:paraId="359B431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4.230,45</w:t>
            </w:r>
          </w:p>
        </w:tc>
        <w:tc>
          <w:tcPr>
            <w:tcW w:w="960" w:type="dxa"/>
            <w:shd w:val="clear" w:color="auto" w:fill="CBFFCB"/>
          </w:tcPr>
          <w:p w14:paraId="2069194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88,13%</w:t>
            </w:r>
          </w:p>
        </w:tc>
        <w:tc>
          <w:tcPr>
            <w:tcW w:w="960" w:type="dxa"/>
            <w:shd w:val="clear" w:color="auto" w:fill="CBFFCB"/>
          </w:tcPr>
          <w:p w14:paraId="7AFA94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88,13%</w:t>
            </w:r>
          </w:p>
        </w:tc>
      </w:tr>
      <w:tr w:rsidR="008911C3" w:rsidRPr="008911C3" w14:paraId="2DFB7FD8" w14:textId="77777777" w:rsidTr="00842AE7">
        <w:tc>
          <w:tcPr>
            <w:tcW w:w="4353" w:type="dxa"/>
            <w:shd w:val="clear" w:color="auto" w:fill="F2F2F2"/>
          </w:tcPr>
          <w:p w14:paraId="2225B64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BCEDA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4.800,00</w:t>
            </w:r>
          </w:p>
        </w:tc>
        <w:tc>
          <w:tcPr>
            <w:tcW w:w="1300" w:type="dxa"/>
            <w:shd w:val="clear" w:color="auto" w:fill="F2F2F2"/>
          </w:tcPr>
          <w:p w14:paraId="69987B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4.800,00</w:t>
            </w:r>
          </w:p>
        </w:tc>
        <w:tc>
          <w:tcPr>
            <w:tcW w:w="1300" w:type="dxa"/>
            <w:shd w:val="clear" w:color="auto" w:fill="F2F2F2"/>
          </w:tcPr>
          <w:p w14:paraId="19C325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4.230,45</w:t>
            </w:r>
          </w:p>
        </w:tc>
        <w:tc>
          <w:tcPr>
            <w:tcW w:w="960" w:type="dxa"/>
            <w:shd w:val="clear" w:color="auto" w:fill="F2F2F2"/>
          </w:tcPr>
          <w:p w14:paraId="6E88BF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88,13%</w:t>
            </w:r>
          </w:p>
        </w:tc>
        <w:tc>
          <w:tcPr>
            <w:tcW w:w="960" w:type="dxa"/>
            <w:shd w:val="clear" w:color="auto" w:fill="F2F2F2"/>
          </w:tcPr>
          <w:p w14:paraId="0F1EDC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88,13%</w:t>
            </w:r>
          </w:p>
        </w:tc>
      </w:tr>
      <w:tr w:rsidR="008911C3" w:rsidRPr="008911C3" w14:paraId="2B0E228E" w14:textId="77777777" w:rsidTr="00842AE7">
        <w:tc>
          <w:tcPr>
            <w:tcW w:w="4353" w:type="dxa"/>
          </w:tcPr>
          <w:p w14:paraId="24643C1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3235 Zakupnine i najamnine</w:t>
            </w:r>
          </w:p>
        </w:tc>
        <w:tc>
          <w:tcPr>
            <w:tcW w:w="1300" w:type="dxa"/>
          </w:tcPr>
          <w:p w14:paraId="34610D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A4814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A4717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4.230,45</w:t>
            </w:r>
          </w:p>
        </w:tc>
        <w:tc>
          <w:tcPr>
            <w:tcW w:w="960" w:type="dxa"/>
          </w:tcPr>
          <w:p w14:paraId="6460D25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17185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8CB6B31" w14:textId="77777777" w:rsidTr="00842AE7">
        <w:tc>
          <w:tcPr>
            <w:tcW w:w="4353" w:type="dxa"/>
            <w:shd w:val="clear" w:color="auto" w:fill="CBFFCB"/>
          </w:tcPr>
          <w:p w14:paraId="58505EF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1E57876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7.000,00</w:t>
            </w:r>
          </w:p>
        </w:tc>
        <w:tc>
          <w:tcPr>
            <w:tcW w:w="1300" w:type="dxa"/>
            <w:shd w:val="clear" w:color="auto" w:fill="CBFFCB"/>
          </w:tcPr>
          <w:p w14:paraId="1EF2C00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7.000,00</w:t>
            </w:r>
          </w:p>
        </w:tc>
        <w:tc>
          <w:tcPr>
            <w:tcW w:w="1300" w:type="dxa"/>
            <w:shd w:val="clear" w:color="auto" w:fill="CBFFCB"/>
          </w:tcPr>
          <w:p w14:paraId="61BCBFA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6.133,29</w:t>
            </w:r>
          </w:p>
        </w:tc>
        <w:tc>
          <w:tcPr>
            <w:tcW w:w="960" w:type="dxa"/>
            <w:shd w:val="clear" w:color="auto" w:fill="CBFFCB"/>
          </w:tcPr>
          <w:p w14:paraId="21123D7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87,62%</w:t>
            </w:r>
          </w:p>
        </w:tc>
        <w:tc>
          <w:tcPr>
            <w:tcW w:w="960" w:type="dxa"/>
            <w:shd w:val="clear" w:color="auto" w:fill="CBFFCB"/>
          </w:tcPr>
          <w:p w14:paraId="53CCF47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87,62%</w:t>
            </w:r>
          </w:p>
        </w:tc>
      </w:tr>
      <w:tr w:rsidR="008911C3" w:rsidRPr="008911C3" w14:paraId="57B2B934" w14:textId="77777777" w:rsidTr="00842AE7">
        <w:tc>
          <w:tcPr>
            <w:tcW w:w="4353" w:type="dxa"/>
            <w:shd w:val="clear" w:color="auto" w:fill="F2F2F2"/>
          </w:tcPr>
          <w:p w14:paraId="2EDC419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52CC40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7.000,00</w:t>
            </w:r>
          </w:p>
        </w:tc>
        <w:tc>
          <w:tcPr>
            <w:tcW w:w="1300" w:type="dxa"/>
            <w:shd w:val="clear" w:color="auto" w:fill="F2F2F2"/>
          </w:tcPr>
          <w:p w14:paraId="00DECC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7.000,00</w:t>
            </w:r>
          </w:p>
        </w:tc>
        <w:tc>
          <w:tcPr>
            <w:tcW w:w="1300" w:type="dxa"/>
            <w:shd w:val="clear" w:color="auto" w:fill="F2F2F2"/>
          </w:tcPr>
          <w:p w14:paraId="7E4E43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6.133,29</w:t>
            </w:r>
          </w:p>
        </w:tc>
        <w:tc>
          <w:tcPr>
            <w:tcW w:w="960" w:type="dxa"/>
            <w:shd w:val="clear" w:color="auto" w:fill="F2F2F2"/>
          </w:tcPr>
          <w:p w14:paraId="1B753C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87,62%</w:t>
            </w:r>
          </w:p>
        </w:tc>
        <w:tc>
          <w:tcPr>
            <w:tcW w:w="960" w:type="dxa"/>
            <w:shd w:val="clear" w:color="auto" w:fill="F2F2F2"/>
          </w:tcPr>
          <w:p w14:paraId="7BA082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87,62%</w:t>
            </w:r>
          </w:p>
        </w:tc>
      </w:tr>
      <w:tr w:rsidR="008911C3" w:rsidRPr="008911C3" w14:paraId="2ACF19D2" w14:textId="77777777" w:rsidTr="00842AE7">
        <w:tc>
          <w:tcPr>
            <w:tcW w:w="4353" w:type="dxa"/>
          </w:tcPr>
          <w:p w14:paraId="7E77F0C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5A5E04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3E9F6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195D27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6.133,29</w:t>
            </w:r>
          </w:p>
        </w:tc>
        <w:tc>
          <w:tcPr>
            <w:tcW w:w="960" w:type="dxa"/>
          </w:tcPr>
          <w:p w14:paraId="0BB73E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FF0FAB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DA7FC98" w14:textId="77777777" w:rsidTr="00842AE7">
        <w:trPr>
          <w:trHeight w:val="540"/>
        </w:trPr>
        <w:tc>
          <w:tcPr>
            <w:tcW w:w="4353" w:type="dxa"/>
            <w:shd w:val="clear" w:color="auto" w:fill="17365D"/>
            <w:vAlign w:val="center"/>
          </w:tcPr>
          <w:p w14:paraId="661E50DF"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2006 POTPORA POLJOPRIVREDI</w:t>
            </w:r>
          </w:p>
        </w:tc>
        <w:tc>
          <w:tcPr>
            <w:tcW w:w="1300" w:type="dxa"/>
            <w:shd w:val="clear" w:color="auto" w:fill="17365D"/>
            <w:vAlign w:val="center"/>
          </w:tcPr>
          <w:p w14:paraId="3411751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6.320,00</w:t>
            </w:r>
          </w:p>
        </w:tc>
        <w:tc>
          <w:tcPr>
            <w:tcW w:w="1300" w:type="dxa"/>
            <w:shd w:val="clear" w:color="auto" w:fill="17365D"/>
            <w:vAlign w:val="center"/>
          </w:tcPr>
          <w:p w14:paraId="1CC5094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6.320,00</w:t>
            </w:r>
          </w:p>
        </w:tc>
        <w:tc>
          <w:tcPr>
            <w:tcW w:w="1300" w:type="dxa"/>
            <w:shd w:val="clear" w:color="auto" w:fill="17365D"/>
            <w:vAlign w:val="center"/>
          </w:tcPr>
          <w:p w14:paraId="4E00FB06"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5.321,77</w:t>
            </w:r>
          </w:p>
        </w:tc>
        <w:tc>
          <w:tcPr>
            <w:tcW w:w="960" w:type="dxa"/>
            <w:shd w:val="clear" w:color="auto" w:fill="17365D"/>
            <w:vAlign w:val="center"/>
          </w:tcPr>
          <w:p w14:paraId="16AAEB0D"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84,21%</w:t>
            </w:r>
          </w:p>
        </w:tc>
        <w:tc>
          <w:tcPr>
            <w:tcW w:w="960" w:type="dxa"/>
            <w:shd w:val="clear" w:color="auto" w:fill="17365D"/>
            <w:vAlign w:val="center"/>
          </w:tcPr>
          <w:p w14:paraId="36080B58"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84,21%</w:t>
            </w:r>
          </w:p>
        </w:tc>
      </w:tr>
      <w:tr w:rsidR="008911C3" w:rsidRPr="008911C3" w14:paraId="3F5BEFD4" w14:textId="77777777" w:rsidTr="00842AE7">
        <w:trPr>
          <w:trHeight w:val="540"/>
        </w:trPr>
        <w:tc>
          <w:tcPr>
            <w:tcW w:w="4353" w:type="dxa"/>
            <w:shd w:val="clear" w:color="auto" w:fill="DAE8F2"/>
            <w:vAlign w:val="center"/>
          </w:tcPr>
          <w:p w14:paraId="609233F3"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A200602 OSTALE MJERE ZA POTICANJE POLJOPRIVREDE</w:t>
            </w:r>
          </w:p>
        </w:tc>
        <w:tc>
          <w:tcPr>
            <w:tcW w:w="1300" w:type="dxa"/>
            <w:shd w:val="clear" w:color="auto" w:fill="DAE8F2"/>
            <w:vAlign w:val="center"/>
          </w:tcPr>
          <w:p w14:paraId="63DFDE4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6.320,00</w:t>
            </w:r>
          </w:p>
        </w:tc>
        <w:tc>
          <w:tcPr>
            <w:tcW w:w="1300" w:type="dxa"/>
            <w:shd w:val="clear" w:color="auto" w:fill="DAE8F2"/>
            <w:vAlign w:val="center"/>
          </w:tcPr>
          <w:p w14:paraId="1E5FEE7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6.320,00</w:t>
            </w:r>
          </w:p>
        </w:tc>
        <w:tc>
          <w:tcPr>
            <w:tcW w:w="1300" w:type="dxa"/>
            <w:shd w:val="clear" w:color="auto" w:fill="DAE8F2"/>
            <w:vAlign w:val="center"/>
          </w:tcPr>
          <w:p w14:paraId="614C117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5.321,77</w:t>
            </w:r>
          </w:p>
        </w:tc>
        <w:tc>
          <w:tcPr>
            <w:tcW w:w="960" w:type="dxa"/>
            <w:shd w:val="clear" w:color="auto" w:fill="DAE8F2"/>
            <w:vAlign w:val="center"/>
          </w:tcPr>
          <w:p w14:paraId="3E45D71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84,21%</w:t>
            </w:r>
          </w:p>
        </w:tc>
        <w:tc>
          <w:tcPr>
            <w:tcW w:w="960" w:type="dxa"/>
            <w:shd w:val="clear" w:color="auto" w:fill="DAE8F2"/>
            <w:vAlign w:val="center"/>
          </w:tcPr>
          <w:p w14:paraId="185992A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84,21%</w:t>
            </w:r>
          </w:p>
        </w:tc>
      </w:tr>
      <w:tr w:rsidR="008911C3" w:rsidRPr="008911C3" w14:paraId="4E345D7B" w14:textId="77777777" w:rsidTr="00842AE7">
        <w:tc>
          <w:tcPr>
            <w:tcW w:w="4353" w:type="dxa"/>
            <w:shd w:val="clear" w:color="auto" w:fill="CBFFCB"/>
          </w:tcPr>
          <w:p w14:paraId="450C65B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lastRenderedPageBreak/>
              <w:t>IZVOR 19 PRIHODI OD FISKALNOG IZRAVNANJA</w:t>
            </w:r>
          </w:p>
        </w:tc>
        <w:tc>
          <w:tcPr>
            <w:tcW w:w="1300" w:type="dxa"/>
            <w:shd w:val="clear" w:color="auto" w:fill="CBFFCB"/>
          </w:tcPr>
          <w:p w14:paraId="07A7052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500,00</w:t>
            </w:r>
          </w:p>
        </w:tc>
        <w:tc>
          <w:tcPr>
            <w:tcW w:w="1300" w:type="dxa"/>
            <w:shd w:val="clear" w:color="auto" w:fill="CBFFCB"/>
          </w:tcPr>
          <w:p w14:paraId="2D7E9E8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500,00</w:t>
            </w:r>
          </w:p>
        </w:tc>
        <w:tc>
          <w:tcPr>
            <w:tcW w:w="1300" w:type="dxa"/>
            <w:shd w:val="clear" w:color="auto" w:fill="CBFFCB"/>
          </w:tcPr>
          <w:p w14:paraId="6D94CC0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006415B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1AA1D9F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34D92553" w14:textId="77777777" w:rsidTr="00842AE7">
        <w:tc>
          <w:tcPr>
            <w:tcW w:w="4353" w:type="dxa"/>
            <w:shd w:val="clear" w:color="auto" w:fill="F2F2F2"/>
          </w:tcPr>
          <w:p w14:paraId="49F3241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0FBC3B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w:t>
            </w:r>
          </w:p>
        </w:tc>
        <w:tc>
          <w:tcPr>
            <w:tcW w:w="1300" w:type="dxa"/>
            <w:shd w:val="clear" w:color="auto" w:fill="F2F2F2"/>
          </w:tcPr>
          <w:p w14:paraId="433CEF7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w:t>
            </w:r>
          </w:p>
        </w:tc>
        <w:tc>
          <w:tcPr>
            <w:tcW w:w="1300" w:type="dxa"/>
            <w:shd w:val="clear" w:color="auto" w:fill="F2F2F2"/>
          </w:tcPr>
          <w:p w14:paraId="13BB7B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1A8E08D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5F50B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57CD0B7F" w14:textId="77777777" w:rsidTr="00842AE7">
        <w:tc>
          <w:tcPr>
            <w:tcW w:w="4353" w:type="dxa"/>
          </w:tcPr>
          <w:p w14:paraId="0979C12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1EF329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185CF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570033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253726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FCBC8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EF39F1E" w14:textId="77777777" w:rsidTr="00842AE7">
        <w:tc>
          <w:tcPr>
            <w:tcW w:w="4353" w:type="dxa"/>
            <w:shd w:val="clear" w:color="auto" w:fill="CBFFCB"/>
          </w:tcPr>
          <w:p w14:paraId="703EEA5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45 PRIHODI OD PRODAJE DRŽ. POLJOP. ZEMLJIŠTA</w:t>
            </w:r>
          </w:p>
        </w:tc>
        <w:tc>
          <w:tcPr>
            <w:tcW w:w="1300" w:type="dxa"/>
            <w:shd w:val="clear" w:color="auto" w:fill="CBFFCB"/>
          </w:tcPr>
          <w:p w14:paraId="38B0F85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5.820,00</w:t>
            </w:r>
          </w:p>
        </w:tc>
        <w:tc>
          <w:tcPr>
            <w:tcW w:w="1300" w:type="dxa"/>
            <w:shd w:val="clear" w:color="auto" w:fill="CBFFCB"/>
          </w:tcPr>
          <w:p w14:paraId="7833779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5.820,00</w:t>
            </w:r>
          </w:p>
        </w:tc>
        <w:tc>
          <w:tcPr>
            <w:tcW w:w="1300" w:type="dxa"/>
            <w:shd w:val="clear" w:color="auto" w:fill="CBFFCB"/>
          </w:tcPr>
          <w:p w14:paraId="697EF9B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5.321,77</w:t>
            </w:r>
          </w:p>
        </w:tc>
        <w:tc>
          <w:tcPr>
            <w:tcW w:w="960" w:type="dxa"/>
            <w:shd w:val="clear" w:color="auto" w:fill="CBFFCB"/>
          </w:tcPr>
          <w:p w14:paraId="473E23F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91,44%</w:t>
            </w:r>
          </w:p>
        </w:tc>
        <w:tc>
          <w:tcPr>
            <w:tcW w:w="960" w:type="dxa"/>
            <w:shd w:val="clear" w:color="auto" w:fill="CBFFCB"/>
          </w:tcPr>
          <w:p w14:paraId="35F68FB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91,44%</w:t>
            </w:r>
          </w:p>
        </w:tc>
      </w:tr>
      <w:tr w:rsidR="008911C3" w:rsidRPr="008911C3" w14:paraId="1A923309" w14:textId="77777777" w:rsidTr="00842AE7">
        <w:tc>
          <w:tcPr>
            <w:tcW w:w="4353" w:type="dxa"/>
            <w:shd w:val="clear" w:color="auto" w:fill="F2F2F2"/>
          </w:tcPr>
          <w:p w14:paraId="732C1A9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 Subvencije</w:t>
            </w:r>
          </w:p>
        </w:tc>
        <w:tc>
          <w:tcPr>
            <w:tcW w:w="1300" w:type="dxa"/>
            <w:shd w:val="clear" w:color="auto" w:fill="F2F2F2"/>
          </w:tcPr>
          <w:p w14:paraId="7E05D5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40D3A8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13069B3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501,77</w:t>
            </w:r>
          </w:p>
        </w:tc>
        <w:tc>
          <w:tcPr>
            <w:tcW w:w="960" w:type="dxa"/>
            <w:shd w:val="clear" w:color="auto" w:fill="F2F2F2"/>
          </w:tcPr>
          <w:p w14:paraId="7F7CAA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50,18%</w:t>
            </w:r>
          </w:p>
        </w:tc>
        <w:tc>
          <w:tcPr>
            <w:tcW w:w="960" w:type="dxa"/>
            <w:shd w:val="clear" w:color="auto" w:fill="F2F2F2"/>
          </w:tcPr>
          <w:p w14:paraId="6C9B3D7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50,18%</w:t>
            </w:r>
          </w:p>
        </w:tc>
      </w:tr>
      <w:tr w:rsidR="008911C3" w:rsidRPr="008911C3" w14:paraId="63FF3DAF" w14:textId="77777777" w:rsidTr="00842AE7">
        <w:tc>
          <w:tcPr>
            <w:tcW w:w="4353" w:type="dxa"/>
          </w:tcPr>
          <w:p w14:paraId="75BC9F4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3523 Subvencije poljoprivrednicima i obrtnicima</w:t>
            </w:r>
          </w:p>
        </w:tc>
        <w:tc>
          <w:tcPr>
            <w:tcW w:w="1300" w:type="dxa"/>
          </w:tcPr>
          <w:p w14:paraId="603784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CD5440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C9E95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501,77</w:t>
            </w:r>
          </w:p>
        </w:tc>
        <w:tc>
          <w:tcPr>
            <w:tcW w:w="960" w:type="dxa"/>
          </w:tcPr>
          <w:p w14:paraId="5ADC55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1C740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8A51C78" w14:textId="77777777" w:rsidTr="00842AE7">
        <w:tc>
          <w:tcPr>
            <w:tcW w:w="4353" w:type="dxa"/>
            <w:shd w:val="clear" w:color="auto" w:fill="F2F2F2"/>
          </w:tcPr>
          <w:p w14:paraId="51EE433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3C9614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4.820,00</w:t>
            </w:r>
          </w:p>
        </w:tc>
        <w:tc>
          <w:tcPr>
            <w:tcW w:w="1300" w:type="dxa"/>
            <w:shd w:val="clear" w:color="auto" w:fill="F2F2F2"/>
          </w:tcPr>
          <w:p w14:paraId="6499E2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4.820,00</w:t>
            </w:r>
          </w:p>
        </w:tc>
        <w:tc>
          <w:tcPr>
            <w:tcW w:w="1300" w:type="dxa"/>
            <w:shd w:val="clear" w:color="auto" w:fill="F2F2F2"/>
          </w:tcPr>
          <w:p w14:paraId="7E85BC1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4.820,00</w:t>
            </w:r>
          </w:p>
        </w:tc>
        <w:tc>
          <w:tcPr>
            <w:tcW w:w="960" w:type="dxa"/>
            <w:shd w:val="clear" w:color="auto" w:fill="F2F2F2"/>
          </w:tcPr>
          <w:p w14:paraId="6B8ED5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61AD83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44E40AC4" w14:textId="77777777" w:rsidTr="00842AE7">
        <w:tc>
          <w:tcPr>
            <w:tcW w:w="4353" w:type="dxa"/>
          </w:tcPr>
          <w:p w14:paraId="514203C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6C96EC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50E72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650B10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4.820,00</w:t>
            </w:r>
          </w:p>
        </w:tc>
        <w:tc>
          <w:tcPr>
            <w:tcW w:w="960" w:type="dxa"/>
          </w:tcPr>
          <w:p w14:paraId="20A537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D5BC6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99993FD" w14:textId="77777777" w:rsidTr="00842AE7">
        <w:trPr>
          <w:trHeight w:val="540"/>
        </w:trPr>
        <w:tc>
          <w:tcPr>
            <w:tcW w:w="4353" w:type="dxa"/>
            <w:shd w:val="clear" w:color="auto" w:fill="17365D"/>
            <w:vAlign w:val="center"/>
          </w:tcPr>
          <w:p w14:paraId="7B7DCD67"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2008 SOCIJALNA SKRB</w:t>
            </w:r>
          </w:p>
        </w:tc>
        <w:tc>
          <w:tcPr>
            <w:tcW w:w="1300" w:type="dxa"/>
            <w:shd w:val="clear" w:color="auto" w:fill="17365D"/>
            <w:vAlign w:val="center"/>
          </w:tcPr>
          <w:p w14:paraId="243DDE3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307.094,01</w:t>
            </w:r>
          </w:p>
        </w:tc>
        <w:tc>
          <w:tcPr>
            <w:tcW w:w="1300" w:type="dxa"/>
            <w:shd w:val="clear" w:color="auto" w:fill="17365D"/>
            <w:vAlign w:val="center"/>
          </w:tcPr>
          <w:p w14:paraId="74825F68"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307.094,01</w:t>
            </w:r>
          </w:p>
        </w:tc>
        <w:tc>
          <w:tcPr>
            <w:tcW w:w="1300" w:type="dxa"/>
            <w:shd w:val="clear" w:color="auto" w:fill="17365D"/>
            <w:vAlign w:val="center"/>
          </w:tcPr>
          <w:p w14:paraId="489315E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286.045,12</w:t>
            </w:r>
          </w:p>
        </w:tc>
        <w:tc>
          <w:tcPr>
            <w:tcW w:w="960" w:type="dxa"/>
            <w:shd w:val="clear" w:color="auto" w:fill="17365D"/>
            <w:vAlign w:val="center"/>
          </w:tcPr>
          <w:p w14:paraId="4DBC72A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93,15%</w:t>
            </w:r>
          </w:p>
        </w:tc>
        <w:tc>
          <w:tcPr>
            <w:tcW w:w="960" w:type="dxa"/>
            <w:shd w:val="clear" w:color="auto" w:fill="17365D"/>
            <w:vAlign w:val="center"/>
          </w:tcPr>
          <w:p w14:paraId="518800F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93,15%</w:t>
            </w:r>
          </w:p>
        </w:tc>
      </w:tr>
      <w:tr w:rsidR="008911C3" w:rsidRPr="008911C3" w14:paraId="1026A7C3" w14:textId="77777777" w:rsidTr="00842AE7">
        <w:trPr>
          <w:trHeight w:val="540"/>
        </w:trPr>
        <w:tc>
          <w:tcPr>
            <w:tcW w:w="4353" w:type="dxa"/>
            <w:shd w:val="clear" w:color="auto" w:fill="DAE8F2"/>
            <w:vAlign w:val="center"/>
          </w:tcPr>
          <w:p w14:paraId="43CF3AB6"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A200801 JEDNOKRATNE POMOĆI</w:t>
            </w:r>
          </w:p>
        </w:tc>
        <w:tc>
          <w:tcPr>
            <w:tcW w:w="1300" w:type="dxa"/>
            <w:shd w:val="clear" w:color="auto" w:fill="DAE8F2"/>
            <w:vAlign w:val="center"/>
          </w:tcPr>
          <w:p w14:paraId="000C1DE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4.000,00</w:t>
            </w:r>
          </w:p>
        </w:tc>
        <w:tc>
          <w:tcPr>
            <w:tcW w:w="1300" w:type="dxa"/>
            <w:shd w:val="clear" w:color="auto" w:fill="DAE8F2"/>
            <w:vAlign w:val="center"/>
          </w:tcPr>
          <w:p w14:paraId="6BE2F85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4.000,00</w:t>
            </w:r>
          </w:p>
        </w:tc>
        <w:tc>
          <w:tcPr>
            <w:tcW w:w="1300" w:type="dxa"/>
            <w:shd w:val="clear" w:color="auto" w:fill="DAE8F2"/>
            <w:vAlign w:val="center"/>
          </w:tcPr>
          <w:p w14:paraId="7D5DCC8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3.760,00</w:t>
            </w:r>
          </w:p>
        </w:tc>
        <w:tc>
          <w:tcPr>
            <w:tcW w:w="960" w:type="dxa"/>
            <w:shd w:val="clear" w:color="auto" w:fill="DAE8F2"/>
            <w:vAlign w:val="center"/>
          </w:tcPr>
          <w:p w14:paraId="127CB4C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94,00%</w:t>
            </w:r>
          </w:p>
        </w:tc>
        <w:tc>
          <w:tcPr>
            <w:tcW w:w="960" w:type="dxa"/>
            <w:shd w:val="clear" w:color="auto" w:fill="DAE8F2"/>
            <w:vAlign w:val="center"/>
          </w:tcPr>
          <w:p w14:paraId="552F3C3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94,00%</w:t>
            </w:r>
          </w:p>
        </w:tc>
      </w:tr>
      <w:tr w:rsidR="008911C3" w:rsidRPr="008911C3" w14:paraId="64EA09FB" w14:textId="77777777" w:rsidTr="00842AE7">
        <w:tc>
          <w:tcPr>
            <w:tcW w:w="4353" w:type="dxa"/>
            <w:shd w:val="clear" w:color="auto" w:fill="CBFFCB"/>
          </w:tcPr>
          <w:p w14:paraId="35FE8EC6"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01B81ED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4.000,00</w:t>
            </w:r>
          </w:p>
        </w:tc>
        <w:tc>
          <w:tcPr>
            <w:tcW w:w="1300" w:type="dxa"/>
            <w:shd w:val="clear" w:color="auto" w:fill="CBFFCB"/>
          </w:tcPr>
          <w:p w14:paraId="0F8400F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4.000,00</w:t>
            </w:r>
          </w:p>
        </w:tc>
        <w:tc>
          <w:tcPr>
            <w:tcW w:w="1300" w:type="dxa"/>
            <w:shd w:val="clear" w:color="auto" w:fill="CBFFCB"/>
          </w:tcPr>
          <w:p w14:paraId="5624C11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3.760,00</w:t>
            </w:r>
          </w:p>
        </w:tc>
        <w:tc>
          <w:tcPr>
            <w:tcW w:w="960" w:type="dxa"/>
            <w:shd w:val="clear" w:color="auto" w:fill="CBFFCB"/>
          </w:tcPr>
          <w:p w14:paraId="5B0F9DC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94,00%</w:t>
            </w:r>
          </w:p>
        </w:tc>
        <w:tc>
          <w:tcPr>
            <w:tcW w:w="960" w:type="dxa"/>
            <w:shd w:val="clear" w:color="auto" w:fill="CBFFCB"/>
          </w:tcPr>
          <w:p w14:paraId="012433F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94,00%</w:t>
            </w:r>
          </w:p>
        </w:tc>
      </w:tr>
      <w:tr w:rsidR="008911C3" w:rsidRPr="008911C3" w14:paraId="61E89EEE" w14:textId="77777777" w:rsidTr="00842AE7">
        <w:tc>
          <w:tcPr>
            <w:tcW w:w="4353" w:type="dxa"/>
            <w:shd w:val="clear" w:color="auto" w:fill="F2F2F2"/>
          </w:tcPr>
          <w:p w14:paraId="018DC31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368143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4.000,00</w:t>
            </w:r>
          </w:p>
        </w:tc>
        <w:tc>
          <w:tcPr>
            <w:tcW w:w="1300" w:type="dxa"/>
            <w:shd w:val="clear" w:color="auto" w:fill="F2F2F2"/>
          </w:tcPr>
          <w:p w14:paraId="17FA498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4.000,00</w:t>
            </w:r>
          </w:p>
        </w:tc>
        <w:tc>
          <w:tcPr>
            <w:tcW w:w="1300" w:type="dxa"/>
            <w:shd w:val="clear" w:color="auto" w:fill="F2F2F2"/>
          </w:tcPr>
          <w:p w14:paraId="77E35F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3.760,00</w:t>
            </w:r>
          </w:p>
        </w:tc>
        <w:tc>
          <w:tcPr>
            <w:tcW w:w="960" w:type="dxa"/>
            <w:shd w:val="clear" w:color="auto" w:fill="F2F2F2"/>
          </w:tcPr>
          <w:p w14:paraId="68D4098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94,00%</w:t>
            </w:r>
          </w:p>
        </w:tc>
        <w:tc>
          <w:tcPr>
            <w:tcW w:w="960" w:type="dxa"/>
            <w:shd w:val="clear" w:color="auto" w:fill="F2F2F2"/>
          </w:tcPr>
          <w:p w14:paraId="297E00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94,00%</w:t>
            </w:r>
          </w:p>
        </w:tc>
      </w:tr>
      <w:tr w:rsidR="008911C3" w:rsidRPr="008911C3" w14:paraId="4F5EDC6A" w14:textId="77777777" w:rsidTr="00842AE7">
        <w:tc>
          <w:tcPr>
            <w:tcW w:w="4353" w:type="dxa"/>
          </w:tcPr>
          <w:p w14:paraId="3425EBA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3721 Naknade građanima i kućanstvima u novcu</w:t>
            </w:r>
          </w:p>
        </w:tc>
        <w:tc>
          <w:tcPr>
            <w:tcW w:w="1300" w:type="dxa"/>
          </w:tcPr>
          <w:p w14:paraId="2DCE1B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FACE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ECB9A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3.760,00</w:t>
            </w:r>
          </w:p>
        </w:tc>
        <w:tc>
          <w:tcPr>
            <w:tcW w:w="960" w:type="dxa"/>
          </w:tcPr>
          <w:p w14:paraId="13FCB7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10D1EA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202CFBB" w14:textId="77777777" w:rsidTr="00842AE7">
        <w:trPr>
          <w:trHeight w:val="540"/>
        </w:trPr>
        <w:tc>
          <w:tcPr>
            <w:tcW w:w="4353" w:type="dxa"/>
            <w:shd w:val="clear" w:color="auto" w:fill="DAE8F2"/>
            <w:vAlign w:val="center"/>
          </w:tcPr>
          <w:p w14:paraId="053ABB3C"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A200804 NAKNADE U NARAVI SOCIJALNO UGROŽENIM KUĆANSTVIMA</w:t>
            </w:r>
          </w:p>
        </w:tc>
        <w:tc>
          <w:tcPr>
            <w:tcW w:w="1300" w:type="dxa"/>
            <w:shd w:val="clear" w:color="auto" w:fill="DAE8F2"/>
            <w:vAlign w:val="center"/>
          </w:tcPr>
          <w:p w14:paraId="392D8F6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1.000,00</w:t>
            </w:r>
          </w:p>
        </w:tc>
        <w:tc>
          <w:tcPr>
            <w:tcW w:w="1300" w:type="dxa"/>
            <w:shd w:val="clear" w:color="auto" w:fill="DAE8F2"/>
            <w:vAlign w:val="center"/>
          </w:tcPr>
          <w:p w14:paraId="23E3AC3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1.000,00</w:t>
            </w:r>
          </w:p>
        </w:tc>
        <w:tc>
          <w:tcPr>
            <w:tcW w:w="1300" w:type="dxa"/>
            <w:shd w:val="clear" w:color="auto" w:fill="DAE8F2"/>
            <w:vAlign w:val="center"/>
          </w:tcPr>
          <w:p w14:paraId="7052006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650,94</w:t>
            </w:r>
          </w:p>
        </w:tc>
        <w:tc>
          <w:tcPr>
            <w:tcW w:w="960" w:type="dxa"/>
            <w:shd w:val="clear" w:color="auto" w:fill="DAE8F2"/>
            <w:vAlign w:val="center"/>
          </w:tcPr>
          <w:p w14:paraId="14E78F5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65,09%</w:t>
            </w:r>
          </w:p>
        </w:tc>
        <w:tc>
          <w:tcPr>
            <w:tcW w:w="960" w:type="dxa"/>
            <w:shd w:val="clear" w:color="auto" w:fill="DAE8F2"/>
            <w:vAlign w:val="center"/>
          </w:tcPr>
          <w:p w14:paraId="127307E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65,09%</w:t>
            </w:r>
          </w:p>
        </w:tc>
      </w:tr>
      <w:tr w:rsidR="008911C3" w:rsidRPr="008911C3" w14:paraId="56C7411E" w14:textId="77777777" w:rsidTr="00842AE7">
        <w:tc>
          <w:tcPr>
            <w:tcW w:w="4353" w:type="dxa"/>
            <w:shd w:val="clear" w:color="auto" w:fill="CBFFCB"/>
          </w:tcPr>
          <w:p w14:paraId="20E81639"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02A941A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w:t>
            </w:r>
          </w:p>
        </w:tc>
        <w:tc>
          <w:tcPr>
            <w:tcW w:w="1300" w:type="dxa"/>
            <w:shd w:val="clear" w:color="auto" w:fill="CBFFCB"/>
          </w:tcPr>
          <w:p w14:paraId="32487F4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w:t>
            </w:r>
          </w:p>
        </w:tc>
        <w:tc>
          <w:tcPr>
            <w:tcW w:w="1300" w:type="dxa"/>
            <w:shd w:val="clear" w:color="auto" w:fill="CBFFCB"/>
          </w:tcPr>
          <w:p w14:paraId="2248B2C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650,94</w:t>
            </w:r>
          </w:p>
        </w:tc>
        <w:tc>
          <w:tcPr>
            <w:tcW w:w="960" w:type="dxa"/>
            <w:shd w:val="clear" w:color="auto" w:fill="CBFFCB"/>
          </w:tcPr>
          <w:p w14:paraId="5A00165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65,09%</w:t>
            </w:r>
          </w:p>
        </w:tc>
        <w:tc>
          <w:tcPr>
            <w:tcW w:w="960" w:type="dxa"/>
            <w:shd w:val="clear" w:color="auto" w:fill="CBFFCB"/>
          </w:tcPr>
          <w:p w14:paraId="50653C4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65,09%</w:t>
            </w:r>
          </w:p>
        </w:tc>
      </w:tr>
      <w:tr w:rsidR="008911C3" w:rsidRPr="008911C3" w14:paraId="63303293" w14:textId="77777777" w:rsidTr="00842AE7">
        <w:tc>
          <w:tcPr>
            <w:tcW w:w="4353" w:type="dxa"/>
            <w:shd w:val="clear" w:color="auto" w:fill="F2F2F2"/>
          </w:tcPr>
          <w:p w14:paraId="351A125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443F33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47B809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7A515D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650,94</w:t>
            </w:r>
          </w:p>
        </w:tc>
        <w:tc>
          <w:tcPr>
            <w:tcW w:w="960" w:type="dxa"/>
            <w:shd w:val="clear" w:color="auto" w:fill="F2F2F2"/>
          </w:tcPr>
          <w:p w14:paraId="1E8657F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65,09%</w:t>
            </w:r>
          </w:p>
        </w:tc>
        <w:tc>
          <w:tcPr>
            <w:tcW w:w="960" w:type="dxa"/>
            <w:shd w:val="clear" w:color="auto" w:fill="F2F2F2"/>
          </w:tcPr>
          <w:p w14:paraId="22E917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65,09%</w:t>
            </w:r>
          </w:p>
        </w:tc>
      </w:tr>
      <w:tr w:rsidR="008911C3" w:rsidRPr="008911C3" w14:paraId="747ED1E1" w14:textId="77777777" w:rsidTr="00842AE7">
        <w:tc>
          <w:tcPr>
            <w:tcW w:w="4353" w:type="dxa"/>
          </w:tcPr>
          <w:p w14:paraId="4B111B6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6A55FF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02E7EF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2C88F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650,94</w:t>
            </w:r>
          </w:p>
        </w:tc>
        <w:tc>
          <w:tcPr>
            <w:tcW w:w="960" w:type="dxa"/>
          </w:tcPr>
          <w:p w14:paraId="333A26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8D167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750C40C" w14:textId="77777777" w:rsidTr="00842AE7">
        <w:trPr>
          <w:trHeight w:val="540"/>
        </w:trPr>
        <w:tc>
          <w:tcPr>
            <w:tcW w:w="4353" w:type="dxa"/>
            <w:shd w:val="clear" w:color="auto" w:fill="DAE8F2"/>
            <w:vAlign w:val="center"/>
          </w:tcPr>
          <w:p w14:paraId="4046AB62"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TEKUĆI PROJEKT T200805 ZAŽELI BOLJI ŽIVOT U OPĆINI ŠODOLOVCI - FAZA II</w:t>
            </w:r>
          </w:p>
        </w:tc>
        <w:tc>
          <w:tcPr>
            <w:tcW w:w="1300" w:type="dxa"/>
            <w:shd w:val="clear" w:color="auto" w:fill="DAE8F2"/>
            <w:vAlign w:val="center"/>
          </w:tcPr>
          <w:p w14:paraId="7229B82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302.094,01</w:t>
            </w:r>
          </w:p>
        </w:tc>
        <w:tc>
          <w:tcPr>
            <w:tcW w:w="1300" w:type="dxa"/>
            <w:shd w:val="clear" w:color="auto" w:fill="DAE8F2"/>
            <w:vAlign w:val="center"/>
          </w:tcPr>
          <w:p w14:paraId="458B6D9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302.094,01</w:t>
            </w:r>
          </w:p>
        </w:tc>
        <w:tc>
          <w:tcPr>
            <w:tcW w:w="1300" w:type="dxa"/>
            <w:shd w:val="clear" w:color="auto" w:fill="DAE8F2"/>
            <w:vAlign w:val="center"/>
          </w:tcPr>
          <w:p w14:paraId="10F717A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281.634,18</w:t>
            </w:r>
          </w:p>
        </w:tc>
        <w:tc>
          <w:tcPr>
            <w:tcW w:w="960" w:type="dxa"/>
            <w:shd w:val="clear" w:color="auto" w:fill="DAE8F2"/>
            <w:vAlign w:val="center"/>
          </w:tcPr>
          <w:p w14:paraId="7252986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93,23%</w:t>
            </w:r>
          </w:p>
        </w:tc>
        <w:tc>
          <w:tcPr>
            <w:tcW w:w="960" w:type="dxa"/>
            <w:shd w:val="clear" w:color="auto" w:fill="DAE8F2"/>
            <w:vAlign w:val="center"/>
          </w:tcPr>
          <w:p w14:paraId="65ACF57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93,23%</w:t>
            </w:r>
          </w:p>
        </w:tc>
      </w:tr>
      <w:tr w:rsidR="008911C3" w:rsidRPr="008911C3" w14:paraId="6917692E" w14:textId="77777777" w:rsidTr="00842AE7">
        <w:tc>
          <w:tcPr>
            <w:tcW w:w="4353" w:type="dxa"/>
            <w:shd w:val="clear" w:color="auto" w:fill="CBFFCB"/>
          </w:tcPr>
          <w:p w14:paraId="307DCB9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64F8216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1.850,00</w:t>
            </w:r>
          </w:p>
        </w:tc>
        <w:tc>
          <w:tcPr>
            <w:tcW w:w="1300" w:type="dxa"/>
            <w:shd w:val="clear" w:color="auto" w:fill="CBFFCB"/>
          </w:tcPr>
          <w:p w14:paraId="1E26DD3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1.850,00</w:t>
            </w:r>
          </w:p>
        </w:tc>
        <w:tc>
          <w:tcPr>
            <w:tcW w:w="1300" w:type="dxa"/>
            <w:shd w:val="clear" w:color="auto" w:fill="CBFFCB"/>
          </w:tcPr>
          <w:p w14:paraId="54023F0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1.850,00</w:t>
            </w:r>
          </w:p>
        </w:tc>
        <w:tc>
          <w:tcPr>
            <w:tcW w:w="960" w:type="dxa"/>
            <w:shd w:val="clear" w:color="auto" w:fill="CBFFCB"/>
          </w:tcPr>
          <w:p w14:paraId="7539EA6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49E1737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32C43C1C" w14:textId="77777777" w:rsidTr="00842AE7">
        <w:tc>
          <w:tcPr>
            <w:tcW w:w="4353" w:type="dxa"/>
            <w:shd w:val="clear" w:color="auto" w:fill="F2F2F2"/>
          </w:tcPr>
          <w:p w14:paraId="422AF87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F2F2F2"/>
          </w:tcPr>
          <w:p w14:paraId="058A65D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1.850,00</w:t>
            </w:r>
          </w:p>
        </w:tc>
        <w:tc>
          <w:tcPr>
            <w:tcW w:w="1300" w:type="dxa"/>
            <w:shd w:val="clear" w:color="auto" w:fill="F2F2F2"/>
          </w:tcPr>
          <w:p w14:paraId="2970B7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1.850,00</w:t>
            </w:r>
          </w:p>
        </w:tc>
        <w:tc>
          <w:tcPr>
            <w:tcW w:w="1300" w:type="dxa"/>
            <w:shd w:val="clear" w:color="auto" w:fill="F2F2F2"/>
          </w:tcPr>
          <w:p w14:paraId="642C3D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1.850,00</w:t>
            </w:r>
          </w:p>
        </w:tc>
        <w:tc>
          <w:tcPr>
            <w:tcW w:w="960" w:type="dxa"/>
            <w:shd w:val="clear" w:color="auto" w:fill="F2F2F2"/>
          </w:tcPr>
          <w:p w14:paraId="105087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7C7515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739CD14B" w14:textId="77777777" w:rsidTr="00842AE7">
        <w:tc>
          <w:tcPr>
            <w:tcW w:w="4353" w:type="dxa"/>
          </w:tcPr>
          <w:p w14:paraId="2D42D08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3121 Ostali rashodi za zaposlene</w:t>
            </w:r>
          </w:p>
        </w:tc>
        <w:tc>
          <w:tcPr>
            <w:tcW w:w="1300" w:type="dxa"/>
          </w:tcPr>
          <w:p w14:paraId="774649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E8601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5E777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1.850,00</w:t>
            </w:r>
          </w:p>
        </w:tc>
        <w:tc>
          <w:tcPr>
            <w:tcW w:w="960" w:type="dxa"/>
          </w:tcPr>
          <w:p w14:paraId="2BDE9D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63E6B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0D84621" w14:textId="77777777" w:rsidTr="00842AE7">
        <w:tc>
          <w:tcPr>
            <w:tcW w:w="4353" w:type="dxa"/>
            <w:shd w:val="clear" w:color="auto" w:fill="CBFFCB"/>
          </w:tcPr>
          <w:p w14:paraId="62161DB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057EA58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1300" w:type="dxa"/>
            <w:shd w:val="clear" w:color="auto" w:fill="CBFFCB"/>
          </w:tcPr>
          <w:p w14:paraId="66A0569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1300" w:type="dxa"/>
            <w:shd w:val="clear" w:color="auto" w:fill="CBFFCB"/>
          </w:tcPr>
          <w:p w14:paraId="30280F4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668,79</w:t>
            </w:r>
          </w:p>
        </w:tc>
        <w:tc>
          <w:tcPr>
            <w:tcW w:w="960" w:type="dxa"/>
            <w:shd w:val="clear" w:color="auto" w:fill="CBFFCB"/>
          </w:tcPr>
          <w:p w14:paraId="0BDE871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p>
        </w:tc>
        <w:tc>
          <w:tcPr>
            <w:tcW w:w="960" w:type="dxa"/>
            <w:shd w:val="clear" w:color="auto" w:fill="CBFFCB"/>
          </w:tcPr>
          <w:p w14:paraId="72F01EB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p>
        </w:tc>
      </w:tr>
      <w:tr w:rsidR="008911C3" w:rsidRPr="008911C3" w14:paraId="37D52B9F" w14:textId="77777777" w:rsidTr="00842AE7">
        <w:tc>
          <w:tcPr>
            <w:tcW w:w="4353" w:type="dxa"/>
            <w:shd w:val="clear" w:color="auto" w:fill="F2F2F2"/>
          </w:tcPr>
          <w:p w14:paraId="0407111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F2F2F2"/>
          </w:tcPr>
          <w:p w14:paraId="1E2692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48BD7F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28C99C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668,79</w:t>
            </w:r>
          </w:p>
        </w:tc>
        <w:tc>
          <w:tcPr>
            <w:tcW w:w="960" w:type="dxa"/>
            <w:shd w:val="clear" w:color="auto" w:fill="F2F2F2"/>
          </w:tcPr>
          <w:p w14:paraId="5988B5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6CACAF7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799A058" w14:textId="77777777" w:rsidTr="00842AE7">
        <w:tc>
          <w:tcPr>
            <w:tcW w:w="4353" w:type="dxa"/>
          </w:tcPr>
          <w:p w14:paraId="07F74B1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3111 Plaće za redovan rad</w:t>
            </w:r>
          </w:p>
        </w:tc>
        <w:tc>
          <w:tcPr>
            <w:tcW w:w="1300" w:type="dxa"/>
          </w:tcPr>
          <w:p w14:paraId="350904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5F31DF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AD1C6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617,28</w:t>
            </w:r>
          </w:p>
        </w:tc>
        <w:tc>
          <w:tcPr>
            <w:tcW w:w="960" w:type="dxa"/>
          </w:tcPr>
          <w:p w14:paraId="6CBAFB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C3DBD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A4664AC" w14:textId="77777777" w:rsidTr="00842AE7">
        <w:tc>
          <w:tcPr>
            <w:tcW w:w="4353" w:type="dxa"/>
          </w:tcPr>
          <w:p w14:paraId="6BA9395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3132 Doprinosi za obvezno zdravstveno osiguranje</w:t>
            </w:r>
          </w:p>
        </w:tc>
        <w:tc>
          <w:tcPr>
            <w:tcW w:w="1300" w:type="dxa"/>
          </w:tcPr>
          <w:p w14:paraId="5608C11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8E4D2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D797E7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51,51</w:t>
            </w:r>
          </w:p>
        </w:tc>
        <w:tc>
          <w:tcPr>
            <w:tcW w:w="960" w:type="dxa"/>
          </w:tcPr>
          <w:p w14:paraId="68F648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B5A17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B37C498" w14:textId="77777777" w:rsidTr="00842AE7">
        <w:tc>
          <w:tcPr>
            <w:tcW w:w="4353" w:type="dxa"/>
            <w:shd w:val="clear" w:color="auto" w:fill="CBFFCB"/>
          </w:tcPr>
          <w:p w14:paraId="5990FC44"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514 TEKUĆE POMOĆI OD INSTITUCIJA I TIJELA EU</w:t>
            </w:r>
          </w:p>
        </w:tc>
        <w:tc>
          <w:tcPr>
            <w:tcW w:w="1300" w:type="dxa"/>
            <w:shd w:val="clear" w:color="auto" w:fill="CBFFCB"/>
          </w:tcPr>
          <w:p w14:paraId="2A2A981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300.244,01</w:t>
            </w:r>
          </w:p>
        </w:tc>
        <w:tc>
          <w:tcPr>
            <w:tcW w:w="1300" w:type="dxa"/>
            <w:shd w:val="clear" w:color="auto" w:fill="CBFFCB"/>
          </w:tcPr>
          <w:p w14:paraId="3F1A817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300.244,01</w:t>
            </w:r>
          </w:p>
        </w:tc>
        <w:tc>
          <w:tcPr>
            <w:tcW w:w="1300" w:type="dxa"/>
            <w:shd w:val="clear" w:color="auto" w:fill="CBFFCB"/>
          </w:tcPr>
          <w:p w14:paraId="76E50EB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279.115,39</w:t>
            </w:r>
          </w:p>
        </w:tc>
        <w:tc>
          <w:tcPr>
            <w:tcW w:w="960" w:type="dxa"/>
            <w:shd w:val="clear" w:color="auto" w:fill="CBFFCB"/>
          </w:tcPr>
          <w:p w14:paraId="4C72589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92,96%</w:t>
            </w:r>
          </w:p>
        </w:tc>
        <w:tc>
          <w:tcPr>
            <w:tcW w:w="960" w:type="dxa"/>
            <w:shd w:val="clear" w:color="auto" w:fill="CBFFCB"/>
          </w:tcPr>
          <w:p w14:paraId="59BCCE0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92,96%</w:t>
            </w:r>
          </w:p>
        </w:tc>
      </w:tr>
      <w:tr w:rsidR="008911C3" w:rsidRPr="008911C3" w14:paraId="773B0EBD" w14:textId="77777777" w:rsidTr="00842AE7">
        <w:tc>
          <w:tcPr>
            <w:tcW w:w="4353" w:type="dxa"/>
            <w:shd w:val="clear" w:color="auto" w:fill="F2F2F2"/>
          </w:tcPr>
          <w:p w14:paraId="657DD8F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 Rashodi za zaposlene</w:t>
            </w:r>
          </w:p>
        </w:tc>
        <w:tc>
          <w:tcPr>
            <w:tcW w:w="1300" w:type="dxa"/>
            <w:shd w:val="clear" w:color="auto" w:fill="F2F2F2"/>
          </w:tcPr>
          <w:p w14:paraId="27F8EB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281.727,90</w:t>
            </w:r>
          </w:p>
        </w:tc>
        <w:tc>
          <w:tcPr>
            <w:tcW w:w="1300" w:type="dxa"/>
            <w:shd w:val="clear" w:color="auto" w:fill="F2F2F2"/>
          </w:tcPr>
          <w:p w14:paraId="136B6A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281.727,90</w:t>
            </w:r>
          </w:p>
        </w:tc>
        <w:tc>
          <w:tcPr>
            <w:tcW w:w="1300" w:type="dxa"/>
            <w:shd w:val="clear" w:color="auto" w:fill="F2F2F2"/>
          </w:tcPr>
          <w:p w14:paraId="1AF367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266.677,89</w:t>
            </w:r>
          </w:p>
        </w:tc>
        <w:tc>
          <w:tcPr>
            <w:tcW w:w="960" w:type="dxa"/>
            <w:shd w:val="clear" w:color="auto" w:fill="F2F2F2"/>
          </w:tcPr>
          <w:p w14:paraId="06D408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94,66%</w:t>
            </w:r>
          </w:p>
        </w:tc>
        <w:tc>
          <w:tcPr>
            <w:tcW w:w="960" w:type="dxa"/>
            <w:shd w:val="clear" w:color="auto" w:fill="F2F2F2"/>
          </w:tcPr>
          <w:p w14:paraId="0F48CF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94,66%</w:t>
            </w:r>
          </w:p>
        </w:tc>
      </w:tr>
      <w:tr w:rsidR="008911C3" w:rsidRPr="008911C3" w14:paraId="1EEC955E" w14:textId="77777777" w:rsidTr="00842AE7">
        <w:tc>
          <w:tcPr>
            <w:tcW w:w="4353" w:type="dxa"/>
          </w:tcPr>
          <w:p w14:paraId="2FB168A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3111 Plaće za redovan rad</w:t>
            </w:r>
          </w:p>
        </w:tc>
        <w:tc>
          <w:tcPr>
            <w:tcW w:w="1300" w:type="dxa"/>
          </w:tcPr>
          <w:p w14:paraId="440818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59ACD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ED2FF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228.864,87</w:t>
            </w:r>
          </w:p>
        </w:tc>
        <w:tc>
          <w:tcPr>
            <w:tcW w:w="960" w:type="dxa"/>
          </w:tcPr>
          <w:p w14:paraId="1F9950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79F8C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8A984B8" w14:textId="77777777" w:rsidTr="00842AE7">
        <w:tc>
          <w:tcPr>
            <w:tcW w:w="4353" w:type="dxa"/>
          </w:tcPr>
          <w:p w14:paraId="752AF3C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3132 Doprinosi za obvezno zdravstveno osiguranje</w:t>
            </w:r>
          </w:p>
        </w:tc>
        <w:tc>
          <w:tcPr>
            <w:tcW w:w="1300" w:type="dxa"/>
          </w:tcPr>
          <w:p w14:paraId="0BD67E0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EAD5B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B8F097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37.813,02</w:t>
            </w:r>
          </w:p>
        </w:tc>
        <w:tc>
          <w:tcPr>
            <w:tcW w:w="960" w:type="dxa"/>
          </w:tcPr>
          <w:p w14:paraId="596ADE5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3E08D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09F4FC0" w14:textId="77777777" w:rsidTr="00842AE7">
        <w:tc>
          <w:tcPr>
            <w:tcW w:w="4353" w:type="dxa"/>
            <w:shd w:val="clear" w:color="auto" w:fill="F2F2F2"/>
          </w:tcPr>
          <w:p w14:paraId="6A55353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61E7B6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18.516,11</w:t>
            </w:r>
          </w:p>
        </w:tc>
        <w:tc>
          <w:tcPr>
            <w:tcW w:w="1300" w:type="dxa"/>
            <w:shd w:val="clear" w:color="auto" w:fill="F2F2F2"/>
          </w:tcPr>
          <w:p w14:paraId="1147C0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18.516,11</w:t>
            </w:r>
          </w:p>
        </w:tc>
        <w:tc>
          <w:tcPr>
            <w:tcW w:w="1300" w:type="dxa"/>
            <w:shd w:val="clear" w:color="auto" w:fill="F2F2F2"/>
          </w:tcPr>
          <w:p w14:paraId="08B821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12.437,50</w:t>
            </w:r>
          </w:p>
        </w:tc>
        <w:tc>
          <w:tcPr>
            <w:tcW w:w="960" w:type="dxa"/>
            <w:shd w:val="clear" w:color="auto" w:fill="F2F2F2"/>
          </w:tcPr>
          <w:p w14:paraId="1AE6B4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67,17%</w:t>
            </w:r>
          </w:p>
        </w:tc>
        <w:tc>
          <w:tcPr>
            <w:tcW w:w="960" w:type="dxa"/>
            <w:shd w:val="clear" w:color="auto" w:fill="F2F2F2"/>
          </w:tcPr>
          <w:p w14:paraId="1FA965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67,17%</w:t>
            </w:r>
          </w:p>
        </w:tc>
      </w:tr>
      <w:tr w:rsidR="008911C3" w:rsidRPr="008911C3" w14:paraId="290C2F30" w14:textId="77777777" w:rsidTr="00842AE7">
        <w:tc>
          <w:tcPr>
            <w:tcW w:w="4353" w:type="dxa"/>
          </w:tcPr>
          <w:p w14:paraId="3AC3555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3212 Naknade za prijevoz, za rad na terenu i odvojeni život</w:t>
            </w:r>
          </w:p>
        </w:tc>
        <w:tc>
          <w:tcPr>
            <w:tcW w:w="1300" w:type="dxa"/>
          </w:tcPr>
          <w:p w14:paraId="72AE97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F002E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50068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3.942,00</w:t>
            </w:r>
          </w:p>
        </w:tc>
        <w:tc>
          <w:tcPr>
            <w:tcW w:w="960" w:type="dxa"/>
          </w:tcPr>
          <w:p w14:paraId="6BAA5D5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1CCCE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2DC9FBA" w14:textId="77777777" w:rsidTr="00842AE7">
        <w:tc>
          <w:tcPr>
            <w:tcW w:w="4353" w:type="dxa"/>
          </w:tcPr>
          <w:p w14:paraId="537B198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3221 Uredski materijal i ostali materijalni rashodi</w:t>
            </w:r>
          </w:p>
        </w:tc>
        <w:tc>
          <w:tcPr>
            <w:tcW w:w="1300" w:type="dxa"/>
          </w:tcPr>
          <w:p w14:paraId="34905A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0F126C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E6A8AA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8.495,50</w:t>
            </w:r>
          </w:p>
        </w:tc>
        <w:tc>
          <w:tcPr>
            <w:tcW w:w="960" w:type="dxa"/>
          </w:tcPr>
          <w:p w14:paraId="3855C5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D8CEF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A1CCC86" w14:textId="77777777" w:rsidTr="00842AE7">
        <w:tc>
          <w:tcPr>
            <w:tcW w:w="4353" w:type="dxa"/>
          </w:tcPr>
          <w:p w14:paraId="54E8737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3233 Usluge promidžbe i informiranja</w:t>
            </w:r>
          </w:p>
        </w:tc>
        <w:tc>
          <w:tcPr>
            <w:tcW w:w="1300" w:type="dxa"/>
          </w:tcPr>
          <w:p w14:paraId="74A389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0D387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DFB69A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111C2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155F82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01CD2C8" w14:textId="77777777" w:rsidTr="00842AE7">
        <w:trPr>
          <w:trHeight w:val="540"/>
        </w:trPr>
        <w:tc>
          <w:tcPr>
            <w:tcW w:w="4353" w:type="dxa"/>
            <w:shd w:val="clear" w:color="auto" w:fill="17365D"/>
            <w:vAlign w:val="center"/>
          </w:tcPr>
          <w:p w14:paraId="3DDF2169"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2009 PROSTORNO UREĐENJE I UNAPREĐENJE STANOVANJA</w:t>
            </w:r>
          </w:p>
        </w:tc>
        <w:tc>
          <w:tcPr>
            <w:tcW w:w="1300" w:type="dxa"/>
            <w:shd w:val="clear" w:color="auto" w:fill="17365D"/>
            <w:vAlign w:val="center"/>
          </w:tcPr>
          <w:p w14:paraId="34118A98"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50.114,10</w:t>
            </w:r>
          </w:p>
        </w:tc>
        <w:tc>
          <w:tcPr>
            <w:tcW w:w="1300" w:type="dxa"/>
            <w:shd w:val="clear" w:color="auto" w:fill="17365D"/>
            <w:vAlign w:val="center"/>
          </w:tcPr>
          <w:p w14:paraId="1FFEADB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50.114,10</w:t>
            </w:r>
          </w:p>
        </w:tc>
        <w:tc>
          <w:tcPr>
            <w:tcW w:w="1300" w:type="dxa"/>
            <w:shd w:val="clear" w:color="auto" w:fill="17365D"/>
            <w:vAlign w:val="center"/>
          </w:tcPr>
          <w:p w14:paraId="085AACF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44.969,62</w:t>
            </w:r>
          </w:p>
        </w:tc>
        <w:tc>
          <w:tcPr>
            <w:tcW w:w="960" w:type="dxa"/>
            <w:shd w:val="clear" w:color="auto" w:fill="17365D"/>
            <w:vAlign w:val="center"/>
          </w:tcPr>
          <w:p w14:paraId="19AAE3D1"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89,73%</w:t>
            </w:r>
          </w:p>
        </w:tc>
        <w:tc>
          <w:tcPr>
            <w:tcW w:w="960" w:type="dxa"/>
            <w:shd w:val="clear" w:color="auto" w:fill="17365D"/>
            <w:vAlign w:val="center"/>
          </w:tcPr>
          <w:p w14:paraId="4BF2791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89,73%</w:t>
            </w:r>
          </w:p>
        </w:tc>
      </w:tr>
      <w:tr w:rsidR="008911C3" w:rsidRPr="008911C3" w14:paraId="2FE63DE1" w14:textId="77777777" w:rsidTr="00842AE7">
        <w:trPr>
          <w:trHeight w:val="540"/>
        </w:trPr>
        <w:tc>
          <w:tcPr>
            <w:tcW w:w="4353" w:type="dxa"/>
            <w:shd w:val="clear" w:color="auto" w:fill="DAE8F2"/>
            <w:vAlign w:val="center"/>
          </w:tcPr>
          <w:p w14:paraId="5CCF118E"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A200901 BOŽIĆNI I NOVOGODIŠNJI POKLON PAKETIĆI</w:t>
            </w:r>
          </w:p>
        </w:tc>
        <w:tc>
          <w:tcPr>
            <w:tcW w:w="1300" w:type="dxa"/>
            <w:shd w:val="clear" w:color="auto" w:fill="DAE8F2"/>
            <w:vAlign w:val="center"/>
          </w:tcPr>
          <w:p w14:paraId="0EE158B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8.900,00</w:t>
            </w:r>
          </w:p>
        </w:tc>
        <w:tc>
          <w:tcPr>
            <w:tcW w:w="1300" w:type="dxa"/>
            <w:shd w:val="clear" w:color="auto" w:fill="DAE8F2"/>
            <w:vAlign w:val="center"/>
          </w:tcPr>
          <w:p w14:paraId="76144B8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8.900,00</w:t>
            </w:r>
          </w:p>
        </w:tc>
        <w:tc>
          <w:tcPr>
            <w:tcW w:w="1300" w:type="dxa"/>
            <w:shd w:val="clear" w:color="auto" w:fill="DAE8F2"/>
            <w:vAlign w:val="center"/>
          </w:tcPr>
          <w:p w14:paraId="03A3447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8.633,33</w:t>
            </w:r>
          </w:p>
        </w:tc>
        <w:tc>
          <w:tcPr>
            <w:tcW w:w="960" w:type="dxa"/>
            <w:shd w:val="clear" w:color="auto" w:fill="DAE8F2"/>
            <w:vAlign w:val="center"/>
          </w:tcPr>
          <w:p w14:paraId="2986D7A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97,00%</w:t>
            </w:r>
          </w:p>
        </w:tc>
        <w:tc>
          <w:tcPr>
            <w:tcW w:w="960" w:type="dxa"/>
            <w:shd w:val="clear" w:color="auto" w:fill="DAE8F2"/>
            <w:vAlign w:val="center"/>
          </w:tcPr>
          <w:p w14:paraId="350C31F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97,00%</w:t>
            </w:r>
          </w:p>
        </w:tc>
      </w:tr>
      <w:tr w:rsidR="008911C3" w:rsidRPr="008911C3" w14:paraId="39AB4280" w14:textId="77777777" w:rsidTr="00842AE7">
        <w:tc>
          <w:tcPr>
            <w:tcW w:w="4353" w:type="dxa"/>
            <w:shd w:val="clear" w:color="auto" w:fill="CBFFCB"/>
          </w:tcPr>
          <w:p w14:paraId="2EE0B67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7DC4788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8.900,00</w:t>
            </w:r>
          </w:p>
        </w:tc>
        <w:tc>
          <w:tcPr>
            <w:tcW w:w="1300" w:type="dxa"/>
            <w:shd w:val="clear" w:color="auto" w:fill="CBFFCB"/>
          </w:tcPr>
          <w:p w14:paraId="75518F1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8.900,00</w:t>
            </w:r>
          </w:p>
        </w:tc>
        <w:tc>
          <w:tcPr>
            <w:tcW w:w="1300" w:type="dxa"/>
            <w:shd w:val="clear" w:color="auto" w:fill="CBFFCB"/>
          </w:tcPr>
          <w:p w14:paraId="54EB457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8.633,33</w:t>
            </w:r>
          </w:p>
        </w:tc>
        <w:tc>
          <w:tcPr>
            <w:tcW w:w="960" w:type="dxa"/>
            <w:shd w:val="clear" w:color="auto" w:fill="CBFFCB"/>
          </w:tcPr>
          <w:p w14:paraId="60D5A80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97,00%</w:t>
            </w:r>
          </w:p>
        </w:tc>
        <w:tc>
          <w:tcPr>
            <w:tcW w:w="960" w:type="dxa"/>
            <w:shd w:val="clear" w:color="auto" w:fill="CBFFCB"/>
          </w:tcPr>
          <w:p w14:paraId="7F9CB3D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97,00%</w:t>
            </w:r>
          </w:p>
        </w:tc>
      </w:tr>
      <w:tr w:rsidR="008911C3" w:rsidRPr="008911C3" w14:paraId="3D966D7E" w14:textId="77777777" w:rsidTr="00842AE7">
        <w:tc>
          <w:tcPr>
            <w:tcW w:w="4353" w:type="dxa"/>
            <w:shd w:val="clear" w:color="auto" w:fill="F2F2F2"/>
          </w:tcPr>
          <w:p w14:paraId="7A22FFC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2BBBD9A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400,00</w:t>
            </w:r>
          </w:p>
        </w:tc>
        <w:tc>
          <w:tcPr>
            <w:tcW w:w="1300" w:type="dxa"/>
            <w:shd w:val="clear" w:color="auto" w:fill="F2F2F2"/>
          </w:tcPr>
          <w:p w14:paraId="609A8D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400,00</w:t>
            </w:r>
          </w:p>
        </w:tc>
        <w:tc>
          <w:tcPr>
            <w:tcW w:w="1300" w:type="dxa"/>
            <w:shd w:val="clear" w:color="auto" w:fill="F2F2F2"/>
          </w:tcPr>
          <w:p w14:paraId="244298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331,18</w:t>
            </w:r>
          </w:p>
        </w:tc>
        <w:tc>
          <w:tcPr>
            <w:tcW w:w="960" w:type="dxa"/>
            <w:shd w:val="clear" w:color="auto" w:fill="F2F2F2"/>
          </w:tcPr>
          <w:p w14:paraId="29DD9E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82,80%</w:t>
            </w:r>
          </w:p>
        </w:tc>
        <w:tc>
          <w:tcPr>
            <w:tcW w:w="960" w:type="dxa"/>
            <w:shd w:val="clear" w:color="auto" w:fill="F2F2F2"/>
          </w:tcPr>
          <w:p w14:paraId="360A20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82,80%</w:t>
            </w:r>
          </w:p>
        </w:tc>
      </w:tr>
      <w:tr w:rsidR="008911C3" w:rsidRPr="008911C3" w14:paraId="66C5F169" w14:textId="77777777" w:rsidTr="00842AE7">
        <w:tc>
          <w:tcPr>
            <w:tcW w:w="4353" w:type="dxa"/>
          </w:tcPr>
          <w:p w14:paraId="4EF3402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3237 Intelektualne i osobne usluge</w:t>
            </w:r>
          </w:p>
        </w:tc>
        <w:tc>
          <w:tcPr>
            <w:tcW w:w="1300" w:type="dxa"/>
          </w:tcPr>
          <w:p w14:paraId="64F1200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165F8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00E03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331,18</w:t>
            </w:r>
          </w:p>
        </w:tc>
        <w:tc>
          <w:tcPr>
            <w:tcW w:w="960" w:type="dxa"/>
          </w:tcPr>
          <w:p w14:paraId="04A1E2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16D3C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DD13FD5" w14:textId="77777777" w:rsidTr="00842AE7">
        <w:tc>
          <w:tcPr>
            <w:tcW w:w="4353" w:type="dxa"/>
            <w:shd w:val="clear" w:color="auto" w:fill="F2F2F2"/>
          </w:tcPr>
          <w:p w14:paraId="52CB294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56FB645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8.500,00</w:t>
            </w:r>
          </w:p>
        </w:tc>
        <w:tc>
          <w:tcPr>
            <w:tcW w:w="1300" w:type="dxa"/>
            <w:shd w:val="clear" w:color="auto" w:fill="F2F2F2"/>
          </w:tcPr>
          <w:p w14:paraId="0545CF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8.500,00</w:t>
            </w:r>
          </w:p>
        </w:tc>
        <w:tc>
          <w:tcPr>
            <w:tcW w:w="1300" w:type="dxa"/>
            <w:shd w:val="clear" w:color="auto" w:fill="F2F2F2"/>
          </w:tcPr>
          <w:p w14:paraId="62381B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8.302,15</w:t>
            </w:r>
          </w:p>
        </w:tc>
        <w:tc>
          <w:tcPr>
            <w:tcW w:w="960" w:type="dxa"/>
            <w:shd w:val="clear" w:color="auto" w:fill="F2F2F2"/>
          </w:tcPr>
          <w:p w14:paraId="1D85ED6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97,67%</w:t>
            </w:r>
          </w:p>
        </w:tc>
        <w:tc>
          <w:tcPr>
            <w:tcW w:w="960" w:type="dxa"/>
            <w:shd w:val="clear" w:color="auto" w:fill="F2F2F2"/>
          </w:tcPr>
          <w:p w14:paraId="35F25C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97,67%</w:t>
            </w:r>
          </w:p>
        </w:tc>
      </w:tr>
      <w:tr w:rsidR="008911C3" w:rsidRPr="008911C3" w14:paraId="705C7EE1" w14:textId="77777777" w:rsidTr="00842AE7">
        <w:tc>
          <w:tcPr>
            <w:tcW w:w="4353" w:type="dxa"/>
          </w:tcPr>
          <w:p w14:paraId="4F8A8D9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1167CBE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0721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AA30CB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8.302,15</w:t>
            </w:r>
          </w:p>
        </w:tc>
        <w:tc>
          <w:tcPr>
            <w:tcW w:w="960" w:type="dxa"/>
          </w:tcPr>
          <w:p w14:paraId="0C2B846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C84090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267F8A5" w14:textId="77777777" w:rsidTr="00842AE7">
        <w:trPr>
          <w:trHeight w:val="540"/>
        </w:trPr>
        <w:tc>
          <w:tcPr>
            <w:tcW w:w="4353" w:type="dxa"/>
            <w:shd w:val="clear" w:color="auto" w:fill="DAE8F2"/>
            <w:vAlign w:val="center"/>
          </w:tcPr>
          <w:p w14:paraId="277C7673"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lastRenderedPageBreak/>
              <w:t>AKTIVNOST A200902 NAKNADE ZA NOVOROĐENU DJECU</w:t>
            </w:r>
          </w:p>
        </w:tc>
        <w:tc>
          <w:tcPr>
            <w:tcW w:w="1300" w:type="dxa"/>
            <w:shd w:val="clear" w:color="auto" w:fill="DAE8F2"/>
            <w:vAlign w:val="center"/>
          </w:tcPr>
          <w:p w14:paraId="6CD8E53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15.600,00</w:t>
            </w:r>
          </w:p>
        </w:tc>
        <w:tc>
          <w:tcPr>
            <w:tcW w:w="1300" w:type="dxa"/>
            <w:shd w:val="clear" w:color="auto" w:fill="DAE8F2"/>
            <w:vAlign w:val="center"/>
          </w:tcPr>
          <w:p w14:paraId="57DEDEE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15.600,00</w:t>
            </w:r>
          </w:p>
        </w:tc>
        <w:tc>
          <w:tcPr>
            <w:tcW w:w="1300" w:type="dxa"/>
            <w:shd w:val="clear" w:color="auto" w:fill="DAE8F2"/>
            <w:vAlign w:val="center"/>
          </w:tcPr>
          <w:p w14:paraId="1C1A0F1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13.000,00</w:t>
            </w:r>
          </w:p>
        </w:tc>
        <w:tc>
          <w:tcPr>
            <w:tcW w:w="960" w:type="dxa"/>
            <w:shd w:val="clear" w:color="auto" w:fill="DAE8F2"/>
            <w:vAlign w:val="center"/>
          </w:tcPr>
          <w:p w14:paraId="2EC1067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83,33%</w:t>
            </w:r>
          </w:p>
        </w:tc>
        <w:tc>
          <w:tcPr>
            <w:tcW w:w="960" w:type="dxa"/>
            <w:shd w:val="clear" w:color="auto" w:fill="DAE8F2"/>
            <w:vAlign w:val="center"/>
          </w:tcPr>
          <w:p w14:paraId="3E2311A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83,33%</w:t>
            </w:r>
          </w:p>
        </w:tc>
      </w:tr>
      <w:tr w:rsidR="008911C3" w:rsidRPr="008911C3" w14:paraId="03788035" w14:textId="77777777" w:rsidTr="00842AE7">
        <w:tc>
          <w:tcPr>
            <w:tcW w:w="4353" w:type="dxa"/>
            <w:shd w:val="clear" w:color="auto" w:fill="CBFFCB"/>
          </w:tcPr>
          <w:p w14:paraId="49BAC3C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1CF4BFF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15.600,00</w:t>
            </w:r>
          </w:p>
        </w:tc>
        <w:tc>
          <w:tcPr>
            <w:tcW w:w="1300" w:type="dxa"/>
            <w:shd w:val="clear" w:color="auto" w:fill="CBFFCB"/>
          </w:tcPr>
          <w:p w14:paraId="747471E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15.600,00</w:t>
            </w:r>
          </w:p>
        </w:tc>
        <w:tc>
          <w:tcPr>
            <w:tcW w:w="1300" w:type="dxa"/>
            <w:shd w:val="clear" w:color="auto" w:fill="CBFFCB"/>
          </w:tcPr>
          <w:p w14:paraId="3243176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13.000,00</w:t>
            </w:r>
          </w:p>
        </w:tc>
        <w:tc>
          <w:tcPr>
            <w:tcW w:w="960" w:type="dxa"/>
            <w:shd w:val="clear" w:color="auto" w:fill="CBFFCB"/>
          </w:tcPr>
          <w:p w14:paraId="52E53B0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83,33%</w:t>
            </w:r>
          </w:p>
        </w:tc>
        <w:tc>
          <w:tcPr>
            <w:tcW w:w="960" w:type="dxa"/>
            <w:shd w:val="clear" w:color="auto" w:fill="CBFFCB"/>
          </w:tcPr>
          <w:p w14:paraId="3F177F3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83,33%</w:t>
            </w:r>
          </w:p>
        </w:tc>
      </w:tr>
      <w:tr w:rsidR="008911C3" w:rsidRPr="008911C3" w14:paraId="4AA74D6D" w14:textId="77777777" w:rsidTr="00842AE7">
        <w:tc>
          <w:tcPr>
            <w:tcW w:w="4353" w:type="dxa"/>
            <w:shd w:val="clear" w:color="auto" w:fill="F2F2F2"/>
          </w:tcPr>
          <w:p w14:paraId="40DB243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3208CC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15.600,00</w:t>
            </w:r>
          </w:p>
        </w:tc>
        <w:tc>
          <w:tcPr>
            <w:tcW w:w="1300" w:type="dxa"/>
            <w:shd w:val="clear" w:color="auto" w:fill="F2F2F2"/>
          </w:tcPr>
          <w:p w14:paraId="169A8D7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15.600,00</w:t>
            </w:r>
          </w:p>
        </w:tc>
        <w:tc>
          <w:tcPr>
            <w:tcW w:w="1300" w:type="dxa"/>
            <w:shd w:val="clear" w:color="auto" w:fill="F2F2F2"/>
          </w:tcPr>
          <w:p w14:paraId="4231D9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13.000,00</w:t>
            </w:r>
          </w:p>
        </w:tc>
        <w:tc>
          <w:tcPr>
            <w:tcW w:w="960" w:type="dxa"/>
            <w:shd w:val="clear" w:color="auto" w:fill="F2F2F2"/>
          </w:tcPr>
          <w:p w14:paraId="0D7EA4C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83,33%</w:t>
            </w:r>
          </w:p>
        </w:tc>
        <w:tc>
          <w:tcPr>
            <w:tcW w:w="960" w:type="dxa"/>
            <w:shd w:val="clear" w:color="auto" w:fill="F2F2F2"/>
          </w:tcPr>
          <w:p w14:paraId="4E8475C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83,33%</w:t>
            </w:r>
          </w:p>
        </w:tc>
      </w:tr>
      <w:tr w:rsidR="008911C3" w:rsidRPr="008911C3" w14:paraId="72F8810D" w14:textId="77777777" w:rsidTr="00842AE7">
        <w:tc>
          <w:tcPr>
            <w:tcW w:w="4353" w:type="dxa"/>
          </w:tcPr>
          <w:p w14:paraId="0F522B4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3721 Naknade građanima i kućanstvima u novcu</w:t>
            </w:r>
          </w:p>
        </w:tc>
        <w:tc>
          <w:tcPr>
            <w:tcW w:w="1300" w:type="dxa"/>
          </w:tcPr>
          <w:p w14:paraId="5E535D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F34B4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4036D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13.000,00</w:t>
            </w:r>
          </w:p>
        </w:tc>
        <w:tc>
          <w:tcPr>
            <w:tcW w:w="960" w:type="dxa"/>
          </w:tcPr>
          <w:p w14:paraId="728C5A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D6B93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AB57E54" w14:textId="77777777" w:rsidTr="00842AE7">
        <w:trPr>
          <w:trHeight w:val="540"/>
        </w:trPr>
        <w:tc>
          <w:tcPr>
            <w:tcW w:w="4353" w:type="dxa"/>
            <w:shd w:val="clear" w:color="auto" w:fill="DAE8F2"/>
            <w:vAlign w:val="center"/>
          </w:tcPr>
          <w:p w14:paraId="427BB9AC"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A200903 NAKNADE GRAĐANIMA U NARAVI</w:t>
            </w:r>
          </w:p>
        </w:tc>
        <w:tc>
          <w:tcPr>
            <w:tcW w:w="1300" w:type="dxa"/>
            <w:shd w:val="clear" w:color="auto" w:fill="DAE8F2"/>
            <w:vAlign w:val="center"/>
          </w:tcPr>
          <w:p w14:paraId="1F8ECF5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796,35</w:t>
            </w:r>
          </w:p>
        </w:tc>
        <w:tc>
          <w:tcPr>
            <w:tcW w:w="1300" w:type="dxa"/>
            <w:shd w:val="clear" w:color="auto" w:fill="DAE8F2"/>
            <w:vAlign w:val="center"/>
          </w:tcPr>
          <w:p w14:paraId="44B4AD2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796,35</w:t>
            </w:r>
          </w:p>
        </w:tc>
        <w:tc>
          <w:tcPr>
            <w:tcW w:w="1300" w:type="dxa"/>
            <w:shd w:val="clear" w:color="auto" w:fill="DAE8F2"/>
            <w:vAlign w:val="center"/>
          </w:tcPr>
          <w:p w14:paraId="62643AC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318,54</w:t>
            </w:r>
          </w:p>
        </w:tc>
        <w:tc>
          <w:tcPr>
            <w:tcW w:w="960" w:type="dxa"/>
            <w:shd w:val="clear" w:color="auto" w:fill="DAE8F2"/>
            <w:vAlign w:val="center"/>
          </w:tcPr>
          <w:p w14:paraId="3A302E0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40,00%</w:t>
            </w:r>
          </w:p>
        </w:tc>
        <w:tc>
          <w:tcPr>
            <w:tcW w:w="960" w:type="dxa"/>
            <w:shd w:val="clear" w:color="auto" w:fill="DAE8F2"/>
            <w:vAlign w:val="center"/>
          </w:tcPr>
          <w:p w14:paraId="65618EF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40,00%</w:t>
            </w:r>
          </w:p>
        </w:tc>
      </w:tr>
      <w:tr w:rsidR="008911C3" w:rsidRPr="008911C3" w14:paraId="6827DD10" w14:textId="77777777" w:rsidTr="00842AE7">
        <w:tc>
          <w:tcPr>
            <w:tcW w:w="4353" w:type="dxa"/>
            <w:shd w:val="clear" w:color="auto" w:fill="CBFFCB"/>
          </w:tcPr>
          <w:p w14:paraId="4FBC40FE"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0416405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796,35</w:t>
            </w:r>
          </w:p>
        </w:tc>
        <w:tc>
          <w:tcPr>
            <w:tcW w:w="1300" w:type="dxa"/>
            <w:shd w:val="clear" w:color="auto" w:fill="CBFFCB"/>
          </w:tcPr>
          <w:p w14:paraId="64B025C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796,35</w:t>
            </w:r>
          </w:p>
        </w:tc>
        <w:tc>
          <w:tcPr>
            <w:tcW w:w="1300" w:type="dxa"/>
            <w:shd w:val="clear" w:color="auto" w:fill="CBFFCB"/>
          </w:tcPr>
          <w:p w14:paraId="54A6E02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318,54</w:t>
            </w:r>
          </w:p>
        </w:tc>
        <w:tc>
          <w:tcPr>
            <w:tcW w:w="960" w:type="dxa"/>
            <w:shd w:val="clear" w:color="auto" w:fill="CBFFCB"/>
          </w:tcPr>
          <w:p w14:paraId="20F2C26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40,00%</w:t>
            </w:r>
          </w:p>
        </w:tc>
        <w:tc>
          <w:tcPr>
            <w:tcW w:w="960" w:type="dxa"/>
            <w:shd w:val="clear" w:color="auto" w:fill="CBFFCB"/>
          </w:tcPr>
          <w:p w14:paraId="1C1837F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40,00%</w:t>
            </w:r>
          </w:p>
        </w:tc>
      </w:tr>
      <w:tr w:rsidR="008911C3" w:rsidRPr="008911C3" w14:paraId="73B686C4" w14:textId="77777777" w:rsidTr="00842AE7">
        <w:tc>
          <w:tcPr>
            <w:tcW w:w="4353" w:type="dxa"/>
            <w:shd w:val="clear" w:color="auto" w:fill="F2F2F2"/>
          </w:tcPr>
          <w:p w14:paraId="5C58A2F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4F7032F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796,35</w:t>
            </w:r>
          </w:p>
        </w:tc>
        <w:tc>
          <w:tcPr>
            <w:tcW w:w="1300" w:type="dxa"/>
            <w:shd w:val="clear" w:color="auto" w:fill="F2F2F2"/>
          </w:tcPr>
          <w:p w14:paraId="1E5F529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796,35</w:t>
            </w:r>
          </w:p>
        </w:tc>
        <w:tc>
          <w:tcPr>
            <w:tcW w:w="1300" w:type="dxa"/>
            <w:shd w:val="clear" w:color="auto" w:fill="F2F2F2"/>
          </w:tcPr>
          <w:p w14:paraId="49F156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318,54</w:t>
            </w:r>
          </w:p>
        </w:tc>
        <w:tc>
          <w:tcPr>
            <w:tcW w:w="960" w:type="dxa"/>
            <w:shd w:val="clear" w:color="auto" w:fill="F2F2F2"/>
          </w:tcPr>
          <w:p w14:paraId="4A7E5A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w:t>
            </w:r>
          </w:p>
        </w:tc>
        <w:tc>
          <w:tcPr>
            <w:tcW w:w="960" w:type="dxa"/>
            <w:shd w:val="clear" w:color="auto" w:fill="F2F2F2"/>
          </w:tcPr>
          <w:p w14:paraId="6C64D7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40,00%</w:t>
            </w:r>
          </w:p>
        </w:tc>
      </w:tr>
      <w:tr w:rsidR="008911C3" w:rsidRPr="008911C3" w14:paraId="2D2F0728" w14:textId="77777777" w:rsidTr="00842AE7">
        <w:tc>
          <w:tcPr>
            <w:tcW w:w="4353" w:type="dxa"/>
          </w:tcPr>
          <w:p w14:paraId="3C5D041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5773B0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C4970F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87F4F6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318,54</w:t>
            </w:r>
          </w:p>
        </w:tc>
        <w:tc>
          <w:tcPr>
            <w:tcW w:w="960" w:type="dxa"/>
          </w:tcPr>
          <w:p w14:paraId="471517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F222D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6545957" w14:textId="77777777" w:rsidTr="00842AE7">
        <w:trPr>
          <w:trHeight w:val="540"/>
        </w:trPr>
        <w:tc>
          <w:tcPr>
            <w:tcW w:w="4353" w:type="dxa"/>
            <w:shd w:val="clear" w:color="auto" w:fill="DAE8F2"/>
            <w:vAlign w:val="center"/>
          </w:tcPr>
          <w:p w14:paraId="00325CA2"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A200906 NOVAČNI DODACI UMIROVLJENICIMA POVODOM BLAGDANA</w:t>
            </w:r>
          </w:p>
        </w:tc>
        <w:tc>
          <w:tcPr>
            <w:tcW w:w="1300" w:type="dxa"/>
            <w:shd w:val="clear" w:color="auto" w:fill="DAE8F2"/>
            <w:vAlign w:val="center"/>
          </w:tcPr>
          <w:p w14:paraId="271850D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23.000,00</w:t>
            </w:r>
          </w:p>
        </w:tc>
        <w:tc>
          <w:tcPr>
            <w:tcW w:w="1300" w:type="dxa"/>
            <w:shd w:val="clear" w:color="auto" w:fill="DAE8F2"/>
            <w:vAlign w:val="center"/>
          </w:tcPr>
          <w:p w14:paraId="6AE17B4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23.000,00</w:t>
            </w:r>
          </w:p>
        </w:tc>
        <w:tc>
          <w:tcPr>
            <w:tcW w:w="1300" w:type="dxa"/>
            <w:shd w:val="clear" w:color="auto" w:fill="DAE8F2"/>
            <w:vAlign w:val="center"/>
          </w:tcPr>
          <w:p w14:paraId="6744409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21.400,00</w:t>
            </w:r>
          </w:p>
        </w:tc>
        <w:tc>
          <w:tcPr>
            <w:tcW w:w="960" w:type="dxa"/>
            <w:shd w:val="clear" w:color="auto" w:fill="DAE8F2"/>
            <w:vAlign w:val="center"/>
          </w:tcPr>
          <w:p w14:paraId="406ED85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93,04%</w:t>
            </w:r>
          </w:p>
        </w:tc>
        <w:tc>
          <w:tcPr>
            <w:tcW w:w="960" w:type="dxa"/>
            <w:shd w:val="clear" w:color="auto" w:fill="DAE8F2"/>
            <w:vAlign w:val="center"/>
          </w:tcPr>
          <w:p w14:paraId="776F5D1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93,04%</w:t>
            </w:r>
          </w:p>
        </w:tc>
      </w:tr>
      <w:tr w:rsidR="008911C3" w:rsidRPr="008911C3" w14:paraId="03443A03" w14:textId="77777777" w:rsidTr="00842AE7">
        <w:tc>
          <w:tcPr>
            <w:tcW w:w="4353" w:type="dxa"/>
            <w:shd w:val="clear" w:color="auto" w:fill="CBFFCB"/>
          </w:tcPr>
          <w:p w14:paraId="6CF4017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67E85E0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15.099,86</w:t>
            </w:r>
          </w:p>
        </w:tc>
        <w:tc>
          <w:tcPr>
            <w:tcW w:w="1300" w:type="dxa"/>
            <w:shd w:val="clear" w:color="auto" w:fill="CBFFCB"/>
          </w:tcPr>
          <w:p w14:paraId="586B6CA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15.099,86</w:t>
            </w:r>
          </w:p>
        </w:tc>
        <w:tc>
          <w:tcPr>
            <w:tcW w:w="1300" w:type="dxa"/>
            <w:shd w:val="clear" w:color="auto" w:fill="CBFFCB"/>
          </w:tcPr>
          <w:p w14:paraId="2C3370F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15.899,86</w:t>
            </w:r>
          </w:p>
        </w:tc>
        <w:tc>
          <w:tcPr>
            <w:tcW w:w="960" w:type="dxa"/>
            <w:shd w:val="clear" w:color="auto" w:fill="CBFFCB"/>
          </w:tcPr>
          <w:p w14:paraId="4C82C0E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105,30%</w:t>
            </w:r>
          </w:p>
        </w:tc>
        <w:tc>
          <w:tcPr>
            <w:tcW w:w="960" w:type="dxa"/>
            <w:shd w:val="clear" w:color="auto" w:fill="CBFFCB"/>
          </w:tcPr>
          <w:p w14:paraId="4F30193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105,30%</w:t>
            </w:r>
          </w:p>
        </w:tc>
      </w:tr>
      <w:tr w:rsidR="008911C3" w:rsidRPr="008911C3" w14:paraId="4108B140" w14:textId="77777777" w:rsidTr="00842AE7">
        <w:tc>
          <w:tcPr>
            <w:tcW w:w="4353" w:type="dxa"/>
            <w:shd w:val="clear" w:color="auto" w:fill="F2F2F2"/>
          </w:tcPr>
          <w:p w14:paraId="6B722F3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1689948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15.099,86</w:t>
            </w:r>
          </w:p>
        </w:tc>
        <w:tc>
          <w:tcPr>
            <w:tcW w:w="1300" w:type="dxa"/>
            <w:shd w:val="clear" w:color="auto" w:fill="F2F2F2"/>
          </w:tcPr>
          <w:p w14:paraId="3713666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15.099,86</w:t>
            </w:r>
          </w:p>
        </w:tc>
        <w:tc>
          <w:tcPr>
            <w:tcW w:w="1300" w:type="dxa"/>
            <w:shd w:val="clear" w:color="auto" w:fill="F2F2F2"/>
          </w:tcPr>
          <w:p w14:paraId="7E4BED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15.899,86</w:t>
            </w:r>
          </w:p>
        </w:tc>
        <w:tc>
          <w:tcPr>
            <w:tcW w:w="960" w:type="dxa"/>
            <w:shd w:val="clear" w:color="auto" w:fill="F2F2F2"/>
          </w:tcPr>
          <w:p w14:paraId="41DEA7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105,30%</w:t>
            </w:r>
          </w:p>
        </w:tc>
        <w:tc>
          <w:tcPr>
            <w:tcW w:w="960" w:type="dxa"/>
            <w:shd w:val="clear" w:color="auto" w:fill="F2F2F2"/>
          </w:tcPr>
          <w:p w14:paraId="15C8524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105,30%</w:t>
            </w:r>
          </w:p>
        </w:tc>
      </w:tr>
      <w:tr w:rsidR="008911C3" w:rsidRPr="008911C3" w14:paraId="57EC3AE5" w14:textId="77777777" w:rsidTr="00842AE7">
        <w:tc>
          <w:tcPr>
            <w:tcW w:w="4353" w:type="dxa"/>
          </w:tcPr>
          <w:p w14:paraId="0584C71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3721 Naknade građanima i kućanstvima u novcu</w:t>
            </w:r>
          </w:p>
        </w:tc>
        <w:tc>
          <w:tcPr>
            <w:tcW w:w="1300" w:type="dxa"/>
          </w:tcPr>
          <w:p w14:paraId="51D63A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28F6A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301826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15.899,86</w:t>
            </w:r>
          </w:p>
        </w:tc>
        <w:tc>
          <w:tcPr>
            <w:tcW w:w="960" w:type="dxa"/>
          </w:tcPr>
          <w:p w14:paraId="1BF3B4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F6A31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E08B3C7" w14:textId="77777777" w:rsidTr="00842AE7">
        <w:tc>
          <w:tcPr>
            <w:tcW w:w="4353" w:type="dxa"/>
            <w:shd w:val="clear" w:color="auto" w:fill="CBFFCB"/>
          </w:tcPr>
          <w:p w14:paraId="1C9C571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34C6809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2.400,00</w:t>
            </w:r>
          </w:p>
        </w:tc>
        <w:tc>
          <w:tcPr>
            <w:tcW w:w="1300" w:type="dxa"/>
            <w:shd w:val="clear" w:color="auto" w:fill="CBFFCB"/>
          </w:tcPr>
          <w:p w14:paraId="3E3F521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2.400,00</w:t>
            </w:r>
          </w:p>
        </w:tc>
        <w:tc>
          <w:tcPr>
            <w:tcW w:w="1300" w:type="dxa"/>
            <w:shd w:val="clear" w:color="auto" w:fill="CBFFCB"/>
          </w:tcPr>
          <w:p w14:paraId="1E3DB35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40151EA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054548D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470EF139" w14:textId="77777777" w:rsidTr="00842AE7">
        <w:tc>
          <w:tcPr>
            <w:tcW w:w="4353" w:type="dxa"/>
            <w:shd w:val="clear" w:color="auto" w:fill="F2F2F2"/>
          </w:tcPr>
          <w:p w14:paraId="3EE5B84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0DDC481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2.400,00</w:t>
            </w:r>
          </w:p>
        </w:tc>
        <w:tc>
          <w:tcPr>
            <w:tcW w:w="1300" w:type="dxa"/>
            <w:shd w:val="clear" w:color="auto" w:fill="F2F2F2"/>
          </w:tcPr>
          <w:p w14:paraId="56C6D70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2.400,00</w:t>
            </w:r>
          </w:p>
        </w:tc>
        <w:tc>
          <w:tcPr>
            <w:tcW w:w="1300" w:type="dxa"/>
            <w:shd w:val="clear" w:color="auto" w:fill="F2F2F2"/>
          </w:tcPr>
          <w:p w14:paraId="2533E9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38847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2E3BCC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0DE4CDEE" w14:textId="77777777" w:rsidTr="00842AE7">
        <w:tc>
          <w:tcPr>
            <w:tcW w:w="4353" w:type="dxa"/>
          </w:tcPr>
          <w:p w14:paraId="2348F8E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3721 Naknade građanima i kućanstvima u novcu</w:t>
            </w:r>
          </w:p>
        </w:tc>
        <w:tc>
          <w:tcPr>
            <w:tcW w:w="1300" w:type="dxa"/>
          </w:tcPr>
          <w:p w14:paraId="41810C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ED7191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CEA07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92348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994008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A7C43F8" w14:textId="77777777" w:rsidTr="00842AE7">
        <w:tc>
          <w:tcPr>
            <w:tcW w:w="4353" w:type="dxa"/>
            <w:shd w:val="clear" w:color="auto" w:fill="CBFFCB"/>
          </w:tcPr>
          <w:p w14:paraId="1DBCCE3F"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6F4115D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5.500,14</w:t>
            </w:r>
          </w:p>
        </w:tc>
        <w:tc>
          <w:tcPr>
            <w:tcW w:w="1300" w:type="dxa"/>
            <w:shd w:val="clear" w:color="auto" w:fill="CBFFCB"/>
          </w:tcPr>
          <w:p w14:paraId="2EF083F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5.500,14</w:t>
            </w:r>
          </w:p>
        </w:tc>
        <w:tc>
          <w:tcPr>
            <w:tcW w:w="1300" w:type="dxa"/>
            <w:shd w:val="clear" w:color="auto" w:fill="CBFFCB"/>
          </w:tcPr>
          <w:p w14:paraId="5C0496D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5.500,14</w:t>
            </w:r>
          </w:p>
        </w:tc>
        <w:tc>
          <w:tcPr>
            <w:tcW w:w="960" w:type="dxa"/>
            <w:shd w:val="clear" w:color="auto" w:fill="CBFFCB"/>
          </w:tcPr>
          <w:p w14:paraId="371BA1B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3A1749F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1F00549C" w14:textId="77777777" w:rsidTr="00842AE7">
        <w:tc>
          <w:tcPr>
            <w:tcW w:w="4353" w:type="dxa"/>
            <w:shd w:val="clear" w:color="auto" w:fill="F2F2F2"/>
          </w:tcPr>
          <w:p w14:paraId="7C485B6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7EE693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5.500,14</w:t>
            </w:r>
          </w:p>
        </w:tc>
        <w:tc>
          <w:tcPr>
            <w:tcW w:w="1300" w:type="dxa"/>
            <w:shd w:val="clear" w:color="auto" w:fill="F2F2F2"/>
          </w:tcPr>
          <w:p w14:paraId="6EBDE0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5.500,14</w:t>
            </w:r>
          </w:p>
        </w:tc>
        <w:tc>
          <w:tcPr>
            <w:tcW w:w="1300" w:type="dxa"/>
            <w:shd w:val="clear" w:color="auto" w:fill="F2F2F2"/>
          </w:tcPr>
          <w:p w14:paraId="05689B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5.500,14</w:t>
            </w:r>
          </w:p>
        </w:tc>
        <w:tc>
          <w:tcPr>
            <w:tcW w:w="960" w:type="dxa"/>
            <w:shd w:val="clear" w:color="auto" w:fill="F2F2F2"/>
          </w:tcPr>
          <w:p w14:paraId="1924A0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2D40837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477685F7" w14:textId="77777777" w:rsidTr="00842AE7">
        <w:tc>
          <w:tcPr>
            <w:tcW w:w="4353" w:type="dxa"/>
          </w:tcPr>
          <w:p w14:paraId="6ABA991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3721 Naknade građanima i kućanstvima u novcu</w:t>
            </w:r>
          </w:p>
        </w:tc>
        <w:tc>
          <w:tcPr>
            <w:tcW w:w="1300" w:type="dxa"/>
          </w:tcPr>
          <w:p w14:paraId="139119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09771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CE1F6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5.500,14</w:t>
            </w:r>
          </w:p>
        </w:tc>
        <w:tc>
          <w:tcPr>
            <w:tcW w:w="960" w:type="dxa"/>
          </w:tcPr>
          <w:p w14:paraId="53CCBF8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0DC1D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C1F2C79" w14:textId="77777777" w:rsidTr="00842AE7">
        <w:trPr>
          <w:trHeight w:val="540"/>
        </w:trPr>
        <w:tc>
          <w:tcPr>
            <w:tcW w:w="4353" w:type="dxa"/>
            <w:shd w:val="clear" w:color="auto" w:fill="DAE8F2"/>
            <w:vAlign w:val="center"/>
          </w:tcPr>
          <w:p w14:paraId="28FE2AAD"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A200909 LINIJSKI PRIJEVOZ PUTNIKA SA PODRUČJA OPĆINE ŠODOLOVCI</w:t>
            </w:r>
          </w:p>
        </w:tc>
        <w:tc>
          <w:tcPr>
            <w:tcW w:w="1300" w:type="dxa"/>
            <w:shd w:val="clear" w:color="auto" w:fill="DAE8F2"/>
            <w:vAlign w:val="center"/>
          </w:tcPr>
          <w:p w14:paraId="39B7EF7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617,75</w:t>
            </w:r>
          </w:p>
        </w:tc>
        <w:tc>
          <w:tcPr>
            <w:tcW w:w="1300" w:type="dxa"/>
            <w:shd w:val="clear" w:color="auto" w:fill="DAE8F2"/>
            <w:vAlign w:val="center"/>
          </w:tcPr>
          <w:p w14:paraId="6069653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617,75</w:t>
            </w:r>
          </w:p>
        </w:tc>
        <w:tc>
          <w:tcPr>
            <w:tcW w:w="1300" w:type="dxa"/>
            <w:shd w:val="clear" w:color="auto" w:fill="DAE8F2"/>
            <w:vAlign w:val="center"/>
          </w:tcPr>
          <w:p w14:paraId="465BE9E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617,75</w:t>
            </w:r>
          </w:p>
        </w:tc>
        <w:tc>
          <w:tcPr>
            <w:tcW w:w="960" w:type="dxa"/>
            <w:shd w:val="clear" w:color="auto" w:fill="DAE8F2"/>
            <w:vAlign w:val="center"/>
          </w:tcPr>
          <w:p w14:paraId="4F2952B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7F56B30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135E65DB" w14:textId="77777777" w:rsidTr="00842AE7">
        <w:tc>
          <w:tcPr>
            <w:tcW w:w="4353" w:type="dxa"/>
            <w:shd w:val="clear" w:color="auto" w:fill="CBFFCB"/>
          </w:tcPr>
          <w:p w14:paraId="12F9ED76"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41 KOMUNALNA NAKNADA</w:t>
            </w:r>
          </w:p>
        </w:tc>
        <w:tc>
          <w:tcPr>
            <w:tcW w:w="1300" w:type="dxa"/>
            <w:shd w:val="clear" w:color="auto" w:fill="CBFFCB"/>
          </w:tcPr>
          <w:p w14:paraId="191770A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617,75</w:t>
            </w:r>
          </w:p>
        </w:tc>
        <w:tc>
          <w:tcPr>
            <w:tcW w:w="1300" w:type="dxa"/>
            <w:shd w:val="clear" w:color="auto" w:fill="CBFFCB"/>
          </w:tcPr>
          <w:p w14:paraId="3348A32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617,75</w:t>
            </w:r>
          </w:p>
        </w:tc>
        <w:tc>
          <w:tcPr>
            <w:tcW w:w="1300" w:type="dxa"/>
            <w:shd w:val="clear" w:color="auto" w:fill="CBFFCB"/>
          </w:tcPr>
          <w:p w14:paraId="04A7369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617,75</w:t>
            </w:r>
          </w:p>
        </w:tc>
        <w:tc>
          <w:tcPr>
            <w:tcW w:w="960" w:type="dxa"/>
            <w:shd w:val="clear" w:color="auto" w:fill="CBFFCB"/>
          </w:tcPr>
          <w:p w14:paraId="1DE6975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32481BC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449258ED" w14:textId="77777777" w:rsidTr="00842AE7">
        <w:tc>
          <w:tcPr>
            <w:tcW w:w="4353" w:type="dxa"/>
            <w:shd w:val="clear" w:color="auto" w:fill="F2F2F2"/>
          </w:tcPr>
          <w:p w14:paraId="27763DC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 Pomoći dane u inozemstvo i unutar općeg proračuna</w:t>
            </w:r>
          </w:p>
        </w:tc>
        <w:tc>
          <w:tcPr>
            <w:tcW w:w="1300" w:type="dxa"/>
            <w:shd w:val="clear" w:color="auto" w:fill="F2F2F2"/>
          </w:tcPr>
          <w:p w14:paraId="7E2BDB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617,75</w:t>
            </w:r>
          </w:p>
        </w:tc>
        <w:tc>
          <w:tcPr>
            <w:tcW w:w="1300" w:type="dxa"/>
            <w:shd w:val="clear" w:color="auto" w:fill="F2F2F2"/>
          </w:tcPr>
          <w:p w14:paraId="739539A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617,75</w:t>
            </w:r>
          </w:p>
        </w:tc>
        <w:tc>
          <w:tcPr>
            <w:tcW w:w="1300" w:type="dxa"/>
            <w:shd w:val="clear" w:color="auto" w:fill="F2F2F2"/>
          </w:tcPr>
          <w:p w14:paraId="3ED296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617,75</w:t>
            </w:r>
          </w:p>
        </w:tc>
        <w:tc>
          <w:tcPr>
            <w:tcW w:w="960" w:type="dxa"/>
            <w:shd w:val="clear" w:color="auto" w:fill="F2F2F2"/>
          </w:tcPr>
          <w:p w14:paraId="2FEAB22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59C0629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70F10CB5" w14:textId="77777777" w:rsidTr="00842AE7">
        <w:tc>
          <w:tcPr>
            <w:tcW w:w="4353" w:type="dxa"/>
          </w:tcPr>
          <w:p w14:paraId="3D6A466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3631 Tekuće pomoći unutar općeg proračuna</w:t>
            </w:r>
          </w:p>
        </w:tc>
        <w:tc>
          <w:tcPr>
            <w:tcW w:w="1300" w:type="dxa"/>
          </w:tcPr>
          <w:p w14:paraId="311CA4A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2E496F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67F8F5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617,75</w:t>
            </w:r>
          </w:p>
        </w:tc>
        <w:tc>
          <w:tcPr>
            <w:tcW w:w="960" w:type="dxa"/>
          </w:tcPr>
          <w:p w14:paraId="66A9E2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E59AA9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684EBF5" w14:textId="77777777" w:rsidTr="00842AE7">
        <w:trPr>
          <w:trHeight w:val="540"/>
        </w:trPr>
        <w:tc>
          <w:tcPr>
            <w:tcW w:w="4353" w:type="dxa"/>
            <w:shd w:val="clear" w:color="auto" w:fill="DAE8F2"/>
            <w:vAlign w:val="center"/>
          </w:tcPr>
          <w:p w14:paraId="6A817702"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K200901 PROJEKT WiFi4EU</w:t>
            </w:r>
          </w:p>
        </w:tc>
        <w:tc>
          <w:tcPr>
            <w:tcW w:w="1300" w:type="dxa"/>
            <w:shd w:val="clear" w:color="auto" w:fill="DAE8F2"/>
            <w:vAlign w:val="center"/>
          </w:tcPr>
          <w:p w14:paraId="03BF804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1.200,00</w:t>
            </w:r>
          </w:p>
        </w:tc>
        <w:tc>
          <w:tcPr>
            <w:tcW w:w="1300" w:type="dxa"/>
            <w:shd w:val="clear" w:color="auto" w:fill="DAE8F2"/>
            <w:vAlign w:val="center"/>
          </w:tcPr>
          <w:p w14:paraId="64A9545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1.200,00</w:t>
            </w:r>
          </w:p>
        </w:tc>
        <w:tc>
          <w:tcPr>
            <w:tcW w:w="1300" w:type="dxa"/>
            <w:shd w:val="clear" w:color="auto" w:fill="DAE8F2"/>
            <w:vAlign w:val="center"/>
          </w:tcPr>
          <w:p w14:paraId="4F14CBE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1.000,00</w:t>
            </w:r>
          </w:p>
        </w:tc>
        <w:tc>
          <w:tcPr>
            <w:tcW w:w="960" w:type="dxa"/>
            <w:shd w:val="clear" w:color="auto" w:fill="DAE8F2"/>
            <w:vAlign w:val="center"/>
          </w:tcPr>
          <w:p w14:paraId="6BDEDE9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83,33%</w:t>
            </w:r>
          </w:p>
        </w:tc>
        <w:tc>
          <w:tcPr>
            <w:tcW w:w="960" w:type="dxa"/>
            <w:shd w:val="clear" w:color="auto" w:fill="DAE8F2"/>
            <w:vAlign w:val="center"/>
          </w:tcPr>
          <w:p w14:paraId="600D3A5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83,33%</w:t>
            </w:r>
          </w:p>
        </w:tc>
      </w:tr>
      <w:tr w:rsidR="008911C3" w:rsidRPr="008911C3" w14:paraId="6DF5D2C4" w14:textId="77777777" w:rsidTr="00842AE7">
        <w:tc>
          <w:tcPr>
            <w:tcW w:w="4353" w:type="dxa"/>
            <w:shd w:val="clear" w:color="auto" w:fill="CBFFCB"/>
          </w:tcPr>
          <w:p w14:paraId="645CFE9A"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5EA049A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1.200,00</w:t>
            </w:r>
          </w:p>
        </w:tc>
        <w:tc>
          <w:tcPr>
            <w:tcW w:w="1300" w:type="dxa"/>
            <w:shd w:val="clear" w:color="auto" w:fill="CBFFCB"/>
          </w:tcPr>
          <w:p w14:paraId="4636D1E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1.200,00</w:t>
            </w:r>
          </w:p>
        </w:tc>
        <w:tc>
          <w:tcPr>
            <w:tcW w:w="1300" w:type="dxa"/>
            <w:shd w:val="clear" w:color="auto" w:fill="CBFFCB"/>
          </w:tcPr>
          <w:p w14:paraId="402062C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w:t>
            </w:r>
          </w:p>
        </w:tc>
        <w:tc>
          <w:tcPr>
            <w:tcW w:w="960" w:type="dxa"/>
            <w:shd w:val="clear" w:color="auto" w:fill="CBFFCB"/>
          </w:tcPr>
          <w:p w14:paraId="3579C1B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83,33%</w:t>
            </w:r>
          </w:p>
        </w:tc>
        <w:tc>
          <w:tcPr>
            <w:tcW w:w="960" w:type="dxa"/>
            <w:shd w:val="clear" w:color="auto" w:fill="CBFFCB"/>
          </w:tcPr>
          <w:p w14:paraId="1B0A1C8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83,33%</w:t>
            </w:r>
          </w:p>
        </w:tc>
      </w:tr>
      <w:tr w:rsidR="008911C3" w:rsidRPr="008911C3" w14:paraId="59B2AA22" w14:textId="77777777" w:rsidTr="00842AE7">
        <w:tc>
          <w:tcPr>
            <w:tcW w:w="4353" w:type="dxa"/>
            <w:shd w:val="clear" w:color="auto" w:fill="F2F2F2"/>
          </w:tcPr>
          <w:p w14:paraId="0AA393F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4070B18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1.200,00</w:t>
            </w:r>
          </w:p>
        </w:tc>
        <w:tc>
          <w:tcPr>
            <w:tcW w:w="1300" w:type="dxa"/>
            <w:shd w:val="clear" w:color="auto" w:fill="F2F2F2"/>
          </w:tcPr>
          <w:p w14:paraId="3E56EA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1.200,00</w:t>
            </w:r>
          </w:p>
        </w:tc>
        <w:tc>
          <w:tcPr>
            <w:tcW w:w="1300" w:type="dxa"/>
            <w:shd w:val="clear" w:color="auto" w:fill="F2F2F2"/>
          </w:tcPr>
          <w:p w14:paraId="27759A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960" w:type="dxa"/>
            <w:shd w:val="clear" w:color="auto" w:fill="F2F2F2"/>
          </w:tcPr>
          <w:p w14:paraId="65B629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83,33%</w:t>
            </w:r>
          </w:p>
        </w:tc>
        <w:tc>
          <w:tcPr>
            <w:tcW w:w="960" w:type="dxa"/>
            <w:shd w:val="clear" w:color="auto" w:fill="F2F2F2"/>
          </w:tcPr>
          <w:p w14:paraId="185A426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83,33%</w:t>
            </w:r>
          </w:p>
        </w:tc>
      </w:tr>
      <w:tr w:rsidR="008911C3" w:rsidRPr="008911C3" w14:paraId="7E637F3D" w14:textId="77777777" w:rsidTr="00842AE7">
        <w:tc>
          <w:tcPr>
            <w:tcW w:w="4353" w:type="dxa"/>
          </w:tcPr>
          <w:p w14:paraId="3635BB1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4657019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2E442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9CFDB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960" w:type="dxa"/>
          </w:tcPr>
          <w:p w14:paraId="161987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C75CD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C863681" w14:textId="77777777" w:rsidTr="00842AE7">
        <w:trPr>
          <w:trHeight w:val="540"/>
        </w:trPr>
        <w:tc>
          <w:tcPr>
            <w:tcW w:w="4353" w:type="dxa"/>
            <w:shd w:val="clear" w:color="auto" w:fill="17365D"/>
            <w:vAlign w:val="center"/>
          </w:tcPr>
          <w:p w14:paraId="4A15396D"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2010 OBRAZOVANJE</w:t>
            </w:r>
          </w:p>
        </w:tc>
        <w:tc>
          <w:tcPr>
            <w:tcW w:w="1300" w:type="dxa"/>
            <w:shd w:val="clear" w:color="auto" w:fill="17365D"/>
            <w:vAlign w:val="center"/>
          </w:tcPr>
          <w:p w14:paraId="2B48E497"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86.631,40</w:t>
            </w:r>
          </w:p>
        </w:tc>
        <w:tc>
          <w:tcPr>
            <w:tcW w:w="1300" w:type="dxa"/>
            <w:shd w:val="clear" w:color="auto" w:fill="17365D"/>
            <w:vAlign w:val="center"/>
          </w:tcPr>
          <w:p w14:paraId="26762E1A"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86.631,40</w:t>
            </w:r>
          </w:p>
        </w:tc>
        <w:tc>
          <w:tcPr>
            <w:tcW w:w="1300" w:type="dxa"/>
            <w:shd w:val="clear" w:color="auto" w:fill="17365D"/>
            <w:vAlign w:val="center"/>
          </w:tcPr>
          <w:p w14:paraId="1ED36C98"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82.715,06</w:t>
            </w:r>
          </w:p>
        </w:tc>
        <w:tc>
          <w:tcPr>
            <w:tcW w:w="960" w:type="dxa"/>
            <w:shd w:val="clear" w:color="auto" w:fill="17365D"/>
            <w:vAlign w:val="center"/>
          </w:tcPr>
          <w:p w14:paraId="2FF9D23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95,48%</w:t>
            </w:r>
          </w:p>
        </w:tc>
        <w:tc>
          <w:tcPr>
            <w:tcW w:w="960" w:type="dxa"/>
            <w:shd w:val="clear" w:color="auto" w:fill="17365D"/>
            <w:vAlign w:val="center"/>
          </w:tcPr>
          <w:p w14:paraId="1E018CE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95,48%</w:t>
            </w:r>
          </w:p>
        </w:tc>
      </w:tr>
      <w:tr w:rsidR="008911C3" w:rsidRPr="008911C3" w14:paraId="48C93BF0" w14:textId="77777777" w:rsidTr="00842AE7">
        <w:trPr>
          <w:trHeight w:val="540"/>
        </w:trPr>
        <w:tc>
          <w:tcPr>
            <w:tcW w:w="4353" w:type="dxa"/>
            <w:shd w:val="clear" w:color="auto" w:fill="DAE8F2"/>
            <w:vAlign w:val="center"/>
          </w:tcPr>
          <w:p w14:paraId="03E5D77F"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A201001 PREDŠKOLSKO OBRAZOVANJE</w:t>
            </w:r>
          </w:p>
        </w:tc>
        <w:tc>
          <w:tcPr>
            <w:tcW w:w="1300" w:type="dxa"/>
            <w:shd w:val="clear" w:color="auto" w:fill="DAE8F2"/>
            <w:vAlign w:val="center"/>
          </w:tcPr>
          <w:p w14:paraId="2388D47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62.557,42</w:t>
            </w:r>
          </w:p>
        </w:tc>
        <w:tc>
          <w:tcPr>
            <w:tcW w:w="1300" w:type="dxa"/>
            <w:shd w:val="clear" w:color="auto" w:fill="DAE8F2"/>
            <w:vAlign w:val="center"/>
          </w:tcPr>
          <w:p w14:paraId="534ABA7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62.557,42</w:t>
            </w:r>
          </w:p>
        </w:tc>
        <w:tc>
          <w:tcPr>
            <w:tcW w:w="1300" w:type="dxa"/>
            <w:shd w:val="clear" w:color="auto" w:fill="DAE8F2"/>
            <w:vAlign w:val="center"/>
          </w:tcPr>
          <w:p w14:paraId="74DFF85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58.932,42</w:t>
            </w:r>
          </w:p>
        </w:tc>
        <w:tc>
          <w:tcPr>
            <w:tcW w:w="960" w:type="dxa"/>
            <w:shd w:val="clear" w:color="auto" w:fill="DAE8F2"/>
            <w:vAlign w:val="center"/>
          </w:tcPr>
          <w:p w14:paraId="4F45FEC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94,21%</w:t>
            </w:r>
          </w:p>
        </w:tc>
        <w:tc>
          <w:tcPr>
            <w:tcW w:w="960" w:type="dxa"/>
            <w:shd w:val="clear" w:color="auto" w:fill="DAE8F2"/>
            <w:vAlign w:val="center"/>
          </w:tcPr>
          <w:p w14:paraId="4B4C4A3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94,21%</w:t>
            </w:r>
          </w:p>
        </w:tc>
      </w:tr>
      <w:tr w:rsidR="008911C3" w:rsidRPr="008911C3" w14:paraId="16F8AE42" w14:textId="77777777" w:rsidTr="00842AE7">
        <w:tc>
          <w:tcPr>
            <w:tcW w:w="4353" w:type="dxa"/>
            <w:shd w:val="clear" w:color="auto" w:fill="CBFFCB"/>
          </w:tcPr>
          <w:p w14:paraId="6B0D32F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7469F4B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62.557,42</w:t>
            </w:r>
          </w:p>
        </w:tc>
        <w:tc>
          <w:tcPr>
            <w:tcW w:w="1300" w:type="dxa"/>
            <w:shd w:val="clear" w:color="auto" w:fill="CBFFCB"/>
          </w:tcPr>
          <w:p w14:paraId="1FDE046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62.557,42</w:t>
            </w:r>
          </w:p>
        </w:tc>
        <w:tc>
          <w:tcPr>
            <w:tcW w:w="1300" w:type="dxa"/>
            <w:shd w:val="clear" w:color="auto" w:fill="CBFFCB"/>
          </w:tcPr>
          <w:p w14:paraId="235B708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58.932,42</w:t>
            </w:r>
          </w:p>
        </w:tc>
        <w:tc>
          <w:tcPr>
            <w:tcW w:w="960" w:type="dxa"/>
            <w:shd w:val="clear" w:color="auto" w:fill="CBFFCB"/>
          </w:tcPr>
          <w:p w14:paraId="05F8E31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94,21%</w:t>
            </w:r>
          </w:p>
        </w:tc>
        <w:tc>
          <w:tcPr>
            <w:tcW w:w="960" w:type="dxa"/>
            <w:shd w:val="clear" w:color="auto" w:fill="CBFFCB"/>
          </w:tcPr>
          <w:p w14:paraId="382C4FA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94,21%</w:t>
            </w:r>
          </w:p>
        </w:tc>
      </w:tr>
      <w:tr w:rsidR="008911C3" w:rsidRPr="008911C3" w14:paraId="31B58A9E" w14:textId="77777777" w:rsidTr="00842AE7">
        <w:tc>
          <w:tcPr>
            <w:tcW w:w="4353" w:type="dxa"/>
            <w:shd w:val="clear" w:color="auto" w:fill="F2F2F2"/>
          </w:tcPr>
          <w:p w14:paraId="5D41E5B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441702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1.791,67</w:t>
            </w:r>
          </w:p>
        </w:tc>
        <w:tc>
          <w:tcPr>
            <w:tcW w:w="1300" w:type="dxa"/>
            <w:shd w:val="clear" w:color="auto" w:fill="F2F2F2"/>
          </w:tcPr>
          <w:p w14:paraId="41D7858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1.791,67</w:t>
            </w:r>
          </w:p>
        </w:tc>
        <w:tc>
          <w:tcPr>
            <w:tcW w:w="1300" w:type="dxa"/>
            <w:shd w:val="clear" w:color="auto" w:fill="F2F2F2"/>
          </w:tcPr>
          <w:p w14:paraId="042A60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1.791,67</w:t>
            </w:r>
          </w:p>
        </w:tc>
        <w:tc>
          <w:tcPr>
            <w:tcW w:w="960" w:type="dxa"/>
            <w:shd w:val="clear" w:color="auto" w:fill="F2F2F2"/>
          </w:tcPr>
          <w:p w14:paraId="68C749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406D071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7DAEEB18" w14:textId="77777777" w:rsidTr="00842AE7">
        <w:tc>
          <w:tcPr>
            <w:tcW w:w="4353" w:type="dxa"/>
          </w:tcPr>
          <w:p w14:paraId="1C93AF0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3237 Intelektualne i osobne usluge</w:t>
            </w:r>
          </w:p>
        </w:tc>
        <w:tc>
          <w:tcPr>
            <w:tcW w:w="1300" w:type="dxa"/>
          </w:tcPr>
          <w:p w14:paraId="68ADB0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A6750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88251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1.791,67</w:t>
            </w:r>
          </w:p>
        </w:tc>
        <w:tc>
          <w:tcPr>
            <w:tcW w:w="960" w:type="dxa"/>
          </w:tcPr>
          <w:p w14:paraId="5A79CB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D908E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BA19B34" w14:textId="77777777" w:rsidTr="00842AE7">
        <w:tc>
          <w:tcPr>
            <w:tcW w:w="4353" w:type="dxa"/>
            <w:shd w:val="clear" w:color="auto" w:fill="F2F2F2"/>
          </w:tcPr>
          <w:p w14:paraId="3A7DE57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 Pomoći dane u inozemstvo i unutar općeg proračuna</w:t>
            </w:r>
          </w:p>
        </w:tc>
        <w:tc>
          <w:tcPr>
            <w:tcW w:w="1300" w:type="dxa"/>
            <w:shd w:val="clear" w:color="auto" w:fill="F2F2F2"/>
          </w:tcPr>
          <w:p w14:paraId="0AD9CA4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300,00</w:t>
            </w:r>
          </w:p>
        </w:tc>
        <w:tc>
          <w:tcPr>
            <w:tcW w:w="1300" w:type="dxa"/>
            <w:shd w:val="clear" w:color="auto" w:fill="F2F2F2"/>
          </w:tcPr>
          <w:p w14:paraId="60328FF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300,00</w:t>
            </w:r>
          </w:p>
        </w:tc>
        <w:tc>
          <w:tcPr>
            <w:tcW w:w="1300" w:type="dxa"/>
            <w:shd w:val="clear" w:color="auto" w:fill="F2F2F2"/>
          </w:tcPr>
          <w:p w14:paraId="0EC8CB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75,00</w:t>
            </w:r>
          </w:p>
        </w:tc>
        <w:tc>
          <w:tcPr>
            <w:tcW w:w="960" w:type="dxa"/>
            <w:shd w:val="clear" w:color="auto" w:fill="F2F2F2"/>
          </w:tcPr>
          <w:p w14:paraId="482905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w:t>
            </w:r>
          </w:p>
        </w:tc>
        <w:tc>
          <w:tcPr>
            <w:tcW w:w="960" w:type="dxa"/>
            <w:shd w:val="clear" w:color="auto" w:fill="F2F2F2"/>
          </w:tcPr>
          <w:p w14:paraId="68D056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w:t>
            </w:r>
          </w:p>
        </w:tc>
      </w:tr>
      <w:tr w:rsidR="008911C3" w:rsidRPr="008911C3" w14:paraId="1777B74D" w14:textId="77777777" w:rsidTr="00842AE7">
        <w:tc>
          <w:tcPr>
            <w:tcW w:w="4353" w:type="dxa"/>
          </w:tcPr>
          <w:p w14:paraId="21CBECD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3661 Tekuće pomoći proračunskim korisnicima drugih proračuna</w:t>
            </w:r>
          </w:p>
        </w:tc>
        <w:tc>
          <w:tcPr>
            <w:tcW w:w="1300" w:type="dxa"/>
          </w:tcPr>
          <w:p w14:paraId="2749AA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01EEB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D47439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75,00</w:t>
            </w:r>
          </w:p>
        </w:tc>
        <w:tc>
          <w:tcPr>
            <w:tcW w:w="960" w:type="dxa"/>
          </w:tcPr>
          <w:p w14:paraId="41F921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D83E1B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4CE426E" w14:textId="77777777" w:rsidTr="00842AE7">
        <w:tc>
          <w:tcPr>
            <w:tcW w:w="4353" w:type="dxa"/>
            <w:shd w:val="clear" w:color="auto" w:fill="F2F2F2"/>
          </w:tcPr>
          <w:p w14:paraId="66BFBBD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64953F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60.465,75</w:t>
            </w:r>
          </w:p>
        </w:tc>
        <w:tc>
          <w:tcPr>
            <w:tcW w:w="1300" w:type="dxa"/>
            <w:shd w:val="clear" w:color="auto" w:fill="F2F2F2"/>
          </w:tcPr>
          <w:p w14:paraId="4CB6E3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60.465,75</w:t>
            </w:r>
          </w:p>
        </w:tc>
        <w:tc>
          <w:tcPr>
            <w:tcW w:w="1300" w:type="dxa"/>
            <w:shd w:val="clear" w:color="auto" w:fill="F2F2F2"/>
          </w:tcPr>
          <w:p w14:paraId="1F38C6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57.065,75</w:t>
            </w:r>
          </w:p>
        </w:tc>
        <w:tc>
          <w:tcPr>
            <w:tcW w:w="960" w:type="dxa"/>
            <w:shd w:val="clear" w:color="auto" w:fill="F2F2F2"/>
          </w:tcPr>
          <w:p w14:paraId="6036053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94,38%</w:t>
            </w:r>
          </w:p>
        </w:tc>
        <w:tc>
          <w:tcPr>
            <w:tcW w:w="960" w:type="dxa"/>
            <w:shd w:val="clear" w:color="auto" w:fill="F2F2F2"/>
          </w:tcPr>
          <w:p w14:paraId="1371EE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94,38%</w:t>
            </w:r>
          </w:p>
        </w:tc>
      </w:tr>
      <w:tr w:rsidR="008911C3" w:rsidRPr="008911C3" w14:paraId="3F48A48E" w14:textId="77777777" w:rsidTr="00842AE7">
        <w:tc>
          <w:tcPr>
            <w:tcW w:w="4353" w:type="dxa"/>
          </w:tcPr>
          <w:p w14:paraId="47D7316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258E31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B139E3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AA9C0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57.065,75</w:t>
            </w:r>
          </w:p>
        </w:tc>
        <w:tc>
          <w:tcPr>
            <w:tcW w:w="960" w:type="dxa"/>
          </w:tcPr>
          <w:p w14:paraId="7D4260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67345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F474071" w14:textId="77777777" w:rsidTr="00842AE7">
        <w:tc>
          <w:tcPr>
            <w:tcW w:w="4353" w:type="dxa"/>
            <w:shd w:val="clear" w:color="auto" w:fill="CBFFCB"/>
          </w:tcPr>
          <w:p w14:paraId="60DDBD84"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35BC5A4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1300" w:type="dxa"/>
            <w:shd w:val="clear" w:color="auto" w:fill="CBFFCB"/>
          </w:tcPr>
          <w:p w14:paraId="15E124A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1300" w:type="dxa"/>
            <w:shd w:val="clear" w:color="auto" w:fill="CBFFCB"/>
          </w:tcPr>
          <w:p w14:paraId="7947C4A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514F238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p>
        </w:tc>
        <w:tc>
          <w:tcPr>
            <w:tcW w:w="960" w:type="dxa"/>
            <w:shd w:val="clear" w:color="auto" w:fill="CBFFCB"/>
          </w:tcPr>
          <w:p w14:paraId="641330E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p>
        </w:tc>
      </w:tr>
      <w:tr w:rsidR="008911C3" w:rsidRPr="008911C3" w14:paraId="45EC10B2" w14:textId="77777777" w:rsidTr="00842AE7">
        <w:tc>
          <w:tcPr>
            <w:tcW w:w="4353" w:type="dxa"/>
            <w:shd w:val="clear" w:color="auto" w:fill="F2F2F2"/>
          </w:tcPr>
          <w:p w14:paraId="7B800FE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7AF0185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67E2BD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1300" w:type="dxa"/>
            <w:shd w:val="clear" w:color="auto" w:fill="F2F2F2"/>
          </w:tcPr>
          <w:p w14:paraId="0090FB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50141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shd w:val="clear" w:color="auto" w:fill="F2F2F2"/>
          </w:tcPr>
          <w:p w14:paraId="2C369B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F7015EA" w14:textId="77777777" w:rsidTr="00842AE7">
        <w:tc>
          <w:tcPr>
            <w:tcW w:w="4353" w:type="dxa"/>
          </w:tcPr>
          <w:p w14:paraId="0C49667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76ECA8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01BCF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6026F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67AC66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F1B253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09C22D6" w14:textId="77777777" w:rsidTr="00842AE7">
        <w:trPr>
          <w:trHeight w:val="540"/>
        </w:trPr>
        <w:tc>
          <w:tcPr>
            <w:tcW w:w="4353" w:type="dxa"/>
            <w:shd w:val="clear" w:color="auto" w:fill="DAE8F2"/>
            <w:vAlign w:val="center"/>
          </w:tcPr>
          <w:p w14:paraId="5A055E70"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lastRenderedPageBreak/>
              <w:t>AKTIVNOST A201002 OSNOVNOŠKOLSKO OBRAZOVANJE</w:t>
            </w:r>
          </w:p>
        </w:tc>
        <w:tc>
          <w:tcPr>
            <w:tcW w:w="1300" w:type="dxa"/>
            <w:shd w:val="clear" w:color="auto" w:fill="DAE8F2"/>
            <w:vAlign w:val="center"/>
          </w:tcPr>
          <w:p w14:paraId="1B04E3E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973,98</w:t>
            </w:r>
          </w:p>
        </w:tc>
        <w:tc>
          <w:tcPr>
            <w:tcW w:w="1300" w:type="dxa"/>
            <w:shd w:val="clear" w:color="auto" w:fill="DAE8F2"/>
            <w:vAlign w:val="center"/>
          </w:tcPr>
          <w:p w14:paraId="25A6E58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973,98</w:t>
            </w:r>
          </w:p>
        </w:tc>
        <w:tc>
          <w:tcPr>
            <w:tcW w:w="1300" w:type="dxa"/>
            <w:shd w:val="clear" w:color="auto" w:fill="DAE8F2"/>
            <w:vAlign w:val="center"/>
          </w:tcPr>
          <w:p w14:paraId="0EBFA3F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773,98</w:t>
            </w:r>
          </w:p>
        </w:tc>
        <w:tc>
          <w:tcPr>
            <w:tcW w:w="960" w:type="dxa"/>
            <w:shd w:val="clear" w:color="auto" w:fill="DAE8F2"/>
            <w:vAlign w:val="center"/>
          </w:tcPr>
          <w:p w14:paraId="6901F83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79,47%</w:t>
            </w:r>
          </w:p>
        </w:tc>
        <w:tc>
          <w:tcPr>
            <w:tcW w:w="960" w:type="dxa"/>
            <w:shd w:val="clear" w:color="auto" w:fill="DAE8F2"/>
            <w:vAlign w:val="center"/>
          </w:tcPr>
          <w:p w14:paraId="0B9D679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79,47%</w:t>
            </w:r>
          </w:p>
        </w:tc>
      </w:tr>
      <w:tr w:rsidR="008911C3" w:rsidRPr="008911C3" w14:paraId="19804BD6" w14:textId="77777777" w:rsidTr="00842AE7">
        <w:tc>
          <w:tcPr>
            <w:tcW w:w="4353" w:type="dxa"/>
            <w:shd w:val="clear" w:color="auto" w:fill="CBFFCB"/>
          </w:tcPr>
          <w:p w14:paraId="70F145CE"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730FD66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973,98</w:t>
            </w:r>
          </w:p>
        </w:tc>
        <w:tc>
          <w:tcPr>
            <w:tcW w:w="1300" w:type="dxa"/>
            <w:shd w:val="clear" w:color="auto" w:fill="CBFFCB"/>
          </w:tcPr>
          <w:p w14:paraId="41A16D9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973,98</w:t>
            </w:r>
          </w:p>
        </w:tc>
        <w:tc>
          <w:tcPr>
            <w:tcW w:w="1300" w:type="dxa"/>
            <w:shd w:val="clear" w:color="auto" w:fill="CBFFCB"/>
          </w:tcPr>
          <w:p w14:paraId="68F6D01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773,98</w:t>
            </w:r>
          </w:p>
        </w:tc>
        <w:tc>
          <w:tcPr>
            <w:tcW w:w="960" w:type="dxa"/>
            <w:shd w:val="clear" w:color="auto" w:fill="CBFFCB"/>
          </w:tcPr>
          <w:p w14:paraId="5F98E03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79,47%</w:t>
            </w:r>
          </w:p>
        </w:tc>
        <w:tc>
          <w:tcPr>
            <w:tcW w:w="960" w:type="dxa"/>
            <w:shd w:val="clear" w:color="auto" w:fill="CBFFCB"/>
          </w:tcPr>
          <w:p w14:paraId="06DE4EC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79,47%</w:t>
            </w:r>
          </w:p>
        </w:tc>
      </w:tr>
      <w:tr w:rsidR="008911C3" w:rsidRPr="008911C3" w14:paraId="64336648" w14:textId="77777777" w:rsidTr="00842AE7">
        <w:tc>
          <w:tcPr>
            <w:tcW w:w="4353" w:type="dxa"/>
            <w:shd w:val="clear" w:color="auto" w:fill="F2F2F2"/>
          </w:tcPr>
          <w:p w14:paraId="69E9FEA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 Pomoći dane u inozemstvo i unutar općeg proračuna</w:t>
            </w:r>
          </w:p>
        </w:tc>
        <w:tc>
          <w:tcPr>
            <w:tcW w:w="1300" w:type="dxa"/>
            <w:shd w:val="clear" w:color="auto" w:fill="F2F2F2"/>
          </w:tcPr>
          <w:p w14:paraId="50DBF3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w:t>
            </w:r>
          </w:p>
        </w:tc>
        <w:tc>
          <w:tcPr>
            <w:tcW w:w="1300" w:type="dxa"/>
            <w:shd w:val="clear" w:color="auto" w:fill="F2F2F2"/>
          </w:tcPr>
          <w:p w14:paraId="211C98F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w:t>
            </w:r>
          </w:p>
        </w:tc>
        <w:tc>
          <w:tcPr>
            <w:tcW w:w="1300" w:type="dxa"/>
            <w:shd w:val="clear" w:color="auto" w:fill="F2F2F2"/>
          </w:tcPr>
          <w:p w14:paraId="6123E1B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389607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6E9BA5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5CEBDBC9" w14:textId="77777777" w:rsidTr="00842AE7">
        <w:tc>
          <w:tcPr>
            <w:tcW w:w="4353" w:type="dxa"/>
          </w:tcPr>
          <w:p w14:paraId="22E7D1C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3661 Tekuće pomoći proračunskim korisnicima drugih proračuna</w:t>
            </w:r>
          </w:p>
        </w:tc>
        <w:tc>
          <w:tcPr>
            <w:tcW w:w="1300" w:type="dxa"/>
          </w:tcPr>
          <w:p w14:paraId="32671E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908F2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754C3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9DEED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843D2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D0F3D8A" w14:textId="77777777" w:rsidTr="00842AE7">
        <w:tc>
          <w:tcPr>
            <w:tcW w:w="4353" w:type="dxa"/>
            <w:shd w:val="clear" w:color="auto" w:fill="F2F2F2"/>
          </w:tcPr>
          <w:p w14:paraId="5F5B9F8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59042B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773,98</w:t>
            </w:r>
          </w:p>
        </w:tc>
        <w:tc>
          <w:tcPr>
            <w:tcW w:w="1300" w:type="dxa"/>
            <w:shd w:val="clear" w:color="auto" w:fill="F2F2F2"/>
          </w:tcPr>
          <w:p w14:paraId="100E5A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773,98</w:t>
            </w:r>
          </w:p>
        </w:tc>
        <w:tc>
          <w:tcPr>
            <w:tcW w:w="1300" w:type="dxa"/>
            <w:shd w:val="clear" w:color="auto" w:fill="F2F2F2"/>
          </w:tcPr>
          <w:p w14:paraId="11A1C2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773,98</w:t>
            </w:r>
          </w:p>
        </w:tc>
        <w:tc>
          <w:tcPr>
            <w:tcW w:w="960" w:type="dxa"/>
            <w:shd w:val="clear" w:color="auto" w:fill="F2F2F2"/>
          </w:tcPr>
          <w:p w14:paraId="05C195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6EA0E21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1E44E672" w14:textId="77777777" w:rsidTr="00842AE7">
        <w:tc>
          <w:tcPr>
            <w:tcW w:w="4353" w:type="dxa"/>
          </w:tcPr>
          <w:p w14:paraId="3CB8AA3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13675D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F851B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07206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773,98</w:t>
            </w:r>
          </w:p>
        </w:tc>
        <w:tc>
          <w:tcPr>
            <w:tcW w:w="960" w:type="dxa"/>
          </w:tcPr>
          <w:p w14:paraId="216541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49EE1B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4E6937E" w14:textId="77777777" w:rsidTr="00842AE7">
        <w:trPr>
          <w:trHeight w:val="540"/>
        </w:trPr>
        <w:tc>
          <w:tcPr>
            <w:tcW w:w="4353" w:type="dxa"/>
            <w:shd w:val="clear" w:color="auto" w:fill="DAE8F2"/>
            <w:vAlign w:val="center"/>
          </w:tcPr>
          <w:p w14:paraId="54495E28"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A201003 SREDNJOŠKOLSKO OBRAZIVANJE</w:t>
            </w:r>
          </w:p>
        </w:tc>
        <w:tc>
          <w:tcPr>
            <w:tcW w:w="1300" w:type="dxa"/>
            <w:shd w:val="clear" w:color="auto" w:fill="DAE8F2"/>
            <w:vAlign w:val="center"/>
          </w:tcPr>
          <w:p w14:paraId="1DAE0DF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17.900,00</w:t>
            </w:r>
          </w:p>
        </w:tc>
        <w:tc>
          <w:tcPr>
            <w:tcW w:w="1300" w:type="dxa"/>
            <w:shd w:val="clear" w:color="auto" w:fill="DAE8F2"/>
            <w:vAlign w:val="center"/>
          </w:tcPr>
          <w:p w14:paraId="395A394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17.900,00</w:t>
            </w:r>
          </w:p>
        </w:tc>
        <w:tc>
          <w:tcPr>
            <w:tcW w:w="1300" w:type="dxa"/>
            <w:shd w:val="clear" w:color="auto" w:fill="DAE8F2"/>
            <w:vAlign w:val="center"/>
          </w:tcPr>
          <w:p w14:paraId="555471B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17.808,66</w:t>
            </w:r>
          </w:p>
        </w:tc>
        <w:tc>
          <w:tcPr>
            <w:tcW w:w="960" w:type="dxa"/>
            <w:shd w:val="clear" w:color="auto" w:fill="DAE8F2"/>
            <w:vAlign w:val="center"/>
          </w:tcPr>
          <w:p w14:paraId="239B95A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99,49%</w:t>
            </w:r>
          </w:p>
        </w:tc>
        <w:tc>
          <w:tcPr>
            <w:tcW w:w="960" w:type="dxa"/>
            <w:shd w:val="clear" w:color="auto" w:fill="DAE8F2"/>
            <w:vAlign w:val="center"/>
          </w:tcPr>
          <w:p w14:paraId="22C8300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99,49%</w:t>
            </w:r>
          </w:p>
        </w:tc>
      </w:tr>
      <w:tr w:rsidR="008911C3" w:rsidRPr="008911C3" w14:paraId="5DB4D76F" w14:textId="77777777" w:rsidTr="00842AE7">
        <w:tc>
          <w:tcPr>
            <w:tcW w:w="4353" w:type="dxa"/>
            <w:shd w:val="clear" w:color="auto" w:fill="CBFFCB"/>
          </w:tcPr>
          <w:p w14:paraId="4CB52FA6"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5DF1DC4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13.780,00</w:t>
            </w:r>
          </w:p>
        </w:tc>
        <w:tc>
          <w:tcPr>
            <w:tcW w:w="1300" w:type="dxa"/>
            <w:shd w:val="clear" w:color="auto" w:fill="CBFFCB"/>
          </w:tcPr>
          <w:p w14:paraId="229C7BF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13.780,00</w:t>
            </w:r>
          </w:p>
        </w:tc>
        <w:tc>
          <w:tcPr>
            <w:tcW w:w="1300" w:type="dxa"/>
            <w:shd w:val="clear" w:color="auto" w:fill="CBFFCB"/>
          </w:tcPr>
          <w:p w14:paraId="684D7DD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13.688,66</w:t>
            </w:r>
          </w:p>
        </w:tc>
        <w:tc>
          <w:tcPr>
            <w:tcW w:w="960" w:type="dxa"/>
            <w:shd w:val="clear" w:color="auto" w:fill="CBFFCB"/>
          </w:tcPr>
          <w:p w14:paraId="7FE16E4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99,34%</w:t>
            </w:r>
          </w:p>
        </w:tc>
        <w:tc>
          <w:tcPr>
            <w:tcW w:w="960" w:type="dxa"/>
            <w:shd w:val="clear" w:color="auto" w:fill="CBFFCB"/>
          </w:tcPr>
          <w:p w14:paraId="06509D7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99,34%</w:t>
            </w:r>
          </w:p>
        </w:tc>
      </w:tr>
      <w:tr w:rsidR="008911C3" w:rsidRPr="008911C3" w14:paraId="05B394CB" w14:textId="77777777" w:rsidTr="00842AE7">
        <w:tc>
          <w:tcPr>
            <w:tcW w:w="4353" w:type="dxa"/>
            <w:shd w:val="clear" w:color="auto" w:fill="F2F2F2"/>
          </w:tcPr>
          <w:p w14:paraId="7DB99FE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553948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8.200,00</w:t>
            </w:r>
          </w:p>
        </w:tc>
        <w:tc>
          <w:tcPr>
            <w:tcW w:w="1300" w:type="dxa"/>
            <w:shd w:val="clear" w:color="auto" w:fill="F2F2F2"/>
          </w:tcPr>
          <w:p w14:paraId="11AAA4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8.200,00</w:t>
            </w:r>
          </w:p>
        </w:tc>
        <w:tc>
          <w:tcPr>
            <w:tcW w:w="1300" w:type="dxa"/>
            <w:shd w:val="clear" w:color="auto" w:fill="F2F2F2"/>
          </w:tcPr>
          <w:p w14:paraId="5A67870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8.100,00</w:t>
            </w:r>
          </w:p>
        </w:tc>
        <w:tc>
          <w:tcPr>
            <w:tcW w:w="960" w:type="dxa"/>
            <w:shd w:val="clear" w:color="auto" w:fill="F2F2F2"/>
          </w:tcPr>
          <w:p w14:paraId="50B376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98,78%</w:t>
            </w:r>
          </w:p>
        </w:tc>
        <w:tc>
          <w:tcPr>
            <w:tcW w:w="960" w:type="dxa"/>
            <w:shd w:val="clear" w:color="auto" w:fill="F2F2F2"/>
          </w:tcPr>
          <w:p w14:paraId="0FC4A3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98,78%</w:t>
            </w:r>
          </w:p>
        </w:tc>
      </w:tr>
      <w:tr w:rsidR="008911C3" w:rsidRPr="008911C3" w14:paraId="18C6AB01" w14:textId="77777777" w:rsidTr="00842AE7">
        <w:tc>
          <w:tcPr>
            <w:tcW w:w="4353" w:type="dxa"/>
          </w:tcPr>
          <w:p w14:paraId="555FD4C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3231 Usluge telefona, interneta, pošte i prijevoza</w:t>
            </w:r>
          </w:p>
        </w:tc>
        <w:tc>
          <w:tcPr>
            <w:tcW w:w="1300" w:type="dxa"/>
          </w:tcPr>
          <w:p w14:paraId="58720C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A5034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203BC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8.100,00</w:t>
            </w:r>
          </w:p>
        </w:tc>
        <w:tc>
          <w:tcPr>
            <w:tcW w:w="960" w:type="dxa"/>
          </w:tcPr>
          <w:p w14:paraId="4466610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6A4BB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75233F6" w14:textId="77777777" w:rsidTr="00842AE7">
        <w:tc>
          <w:tcPr>
            <w:tcW w:w="4353" w:type="dxa"/>
            <w:shd w:val="clear" w:color="auto" w:fill="F2F2F2"/>
          </w:tcPr>
          <w:p w14:paraId="189B09E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0ED884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5.580,00</w:t>
            </w:r>
          </w:p>
        </w:tc>
        <w:tc>
          <w:tcPr>
            <w:tcW w:w="1300" w:type="dxa"/>
            <w:shd w:val="clear" w:color="auto" w:fill="F2F2F2"/>
          </w:tcPr>
          <w:p w14:paraId="2357F7C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5.580,00</w:t>
            </w:r>
          </w:p>
        </w:tc>
        <w:tc>
          <w:tcPr>
            <w:tcW w:w="1300" w:type="dxa"/>
            <w:shd w:val="clear" w:color="auto" w:fill="F2F2F2"/>
          </w:tcPr>
          <w:p w14:paraId="00C87E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5.588,66</w:t>
            </w:r>
          </w:p>
        </w:tc>
        <w:tc>
          <w:tcPr>
            <w:tcW w:w="960" w:type="dxa"/>
            <w:shd w:val="clear" w:color="auto" w:fill="F2F2F2"/>
          </w:tcPr>
          <w:p w14:paraId="2697C7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100,16%</w:t>
            </w:r>
          </w:p>
        </w:tc>
        <w:tc>
          <w:tcPr>
            <w:tcW w:w="960" w:type="dxa"/>
            <w:shd w:val="clear" w:color="auto" w:fill="F2F2F2"/>
          </w:tcPr>
          <w:p w14:paraId="27C7CEB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100,16%</w:t>
            </w:r>
          </w:p>
        </w:tc>
      </w:tr>
      <w:tr w:rsidR="008911C3" w:rsidRPr="008911C3" w14:paraId="230849EC" w14:textId="77777777" w:rsidTr="00842AE7">
        <w:tc>
          <w:tcPr>
            <w:tcW w:w="4353" w:type="dxa"/>
          </w:tcPr>
          <w:p w14:paraId="67A02EA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072AD3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10941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B18A3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5.588,66</w:t>
            </w:r>
          </w:p>
        </w:tc>
        <w:tc>
          <w:tcPr>
            <w:tcW w:w="960" w:type="dxa"/>
          </w:tcPr>
          <w:p w14:paraId="6B49B1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536D1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8ECD98C" w14:textId="77777777" w:rsidTr="00842AE7">
        <w:tc>
          <w:tcPr>
            <w:tcW w:w="4353" w:type="dxa"/>
            <w:shd w:val="clear" w:color="auto" w:fill="CBFFCB"/>
          </w:tcPr>
          <w:p w14:paraId="1008992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512 TEKUĆE POMOĆI IZ DRŽAVNOG PRORAČUNA</w:t>
            </w:r>
          </w:p>
        </w:tc>
        <w:tc>
          <w:tcPr>
            <w:tcW w:w="1300" w:type="dxa"/>
            <w:shd w:val="clear" w:color="auto" w:fill="CBFFCB"/>
          </w:tcPr>
          <w:p w14:paraId="34E7823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4.120,00</w:t>
            </w:r>
          </w:p>
        </w:tc>
        <w:tc>
          <w:tcPr>
            <w:tcW w:w="1300" w:type="dxa"/>
            <w:shd w:val="clear" w:color="auto" w:fill="CBFFCB"/>
          </w:tcPr>
          <w:p w14:paraId="307C7D0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4.120,00</w:t>
            </w:r>
          </w:p>
        </w:tc>
        <w:tc>
          <w:tcPr>
            <w:tcW w:w="1300" w:type="dxa"/>
            <w:shd w:val="clear" w:color="auto" w:fill="CBFFCB"/>
          </w:tcPr>
          <w:p w14:paraId="32D4929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4.120,00</w:t>
            </w:r>
          </w:p>
        </w:tc>
        <w:tc>
          <w:tcPr>
            <w:tcW w:w="960" w:type="dxa"/>
            <w:shd w:val="clear" w:color="auto" w:fill="CBFFCB"/>
          </w:tcPr>
          <w:p w14:paraId="20077A2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59E6DE5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77D2A793" w14:textId="77777777" w:rsidTr="00842AE7">
        <w:tc>
          <w:tcPr>
            <w:tcW w:w="4353" w:type="dxa"/>
            <w:shd w:val="clear" w:color="auto" w:fill="F2F2F2"/>
          </w:tcPr>
          <w:p w14:paraId="016281D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3B1BCE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1300" w:type="dxa"/>
            <w:shd w:val="clear" w:color="auto" w:fill="F2F2F2"/>
          </w:tcPr>
          <w:p w14:paraId="34CDE3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1300" w:type="dxa"/>
            <w:shd w:val="clear" w:color="auto" w:fill="F2F2F2"/>
          </w:tcPr>
          <w:p w14:paraId="59A0C3B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960" w:type="dxa"/>
            <w:shd w:val="clear" w:color="auto" w:fill="F2F2F2"/>
          </w:tcPr>
          <w:p w14:paraId="07801A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588EC2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68012BFA" w14:textId="77777777" w:rsidTr="00842AE7">
        <w:tc>
          <w:tcPr>
            <w:tcW w:w="4353" w:type="dxa"/>
          </w:tcPr>
          <w:p w14:paraId="6773B27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3722 Naknade građanima i kućanstvima u naravi</w:t>
            </w:r>
          </w:p>
        </w:tc>
        <w:tc>
          <w:tcPr>
            <w:tcW w:w="1300" w:type="dxa"/>
          </w:tcPr>
          <w:p w14:paraId="5C91F6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6A343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0679A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4.120,00</w:t>
            </w:r>
          </w:p>
        </w:tc>
        <w:tc>
          <w:tcPr>
            <w:tcW w:w="960" w:type="dxa"/>
          </w:tcPr>
          <w:p w14:paraId="41901D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0D0740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7CF013E" w14:textId="77777777" w:rsidTr="00842AE7">
        <w:trPr>
          <w:trHeight w:val="540"/>
        </w:trPr>
        <w:tc>
          <w:tcPr>
            <w:tcW w:w="4353" w:type="dxa"/>
            <w:shd w:val="clear" w:color="auto" w:fill="DAE8F2"/>
            <w:vAlign w:val="center"/>
          </w:tcPr>
          <w:p w14:paraId="10010F6F"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A201004 VISOKO OBRAZOVANJE</w:t>
            </w:r>
          </w:p>
        </w:tc>
        <w:tc>
          <w:tcPr>
            <w:tcW w:w="1300" w:type="dxa"/>
            <w:shd w:val="clear" w:color="auto" w:fill="DAE8F2"/>
            <w:vAlign w:val="center"/>
          </w:tcPr>
          <w:p w14:paraId="13B9C13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5.200,00</w:t>
            </w:r>
          </w:p>
        </w:tc>
        <w:tc>
          <w:tcPr>
            <w:tcW w:w="1300" w:type="dxa"/>
            <w:shd w:val="clear" w:color="auto" w:fill="DAE8F2"/>
            <w:vAlign w:val="center"/>
          </w:tcPr>
          <w:p w14:paraId="5836DF3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5.200,00</w:t>
            </w:r>
          </w:p>
        </w:tc>
        <w:tc>
          <w:tcPr>
            <w:tcW w:w="1300" w:type="dxa"/>
            <w:shd w:val="clear" w:color="auto" w:fill="DAE8F2"/>
            <w:vAlign w:val="center"/>
          </w:tcPr>
          <w:p w14:paraId="4C1DC7E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5.200,00</w:t>
            </w:r>
          </w:p>
        </w:tc>
        <w:tc>
          <w:tcPr>
            <w:tcW w:w="960" w:type="dxa"/>
            <w:shd w:val="clear" w:color="auto" w:fill="DAE8F2"/>
            <w:vAlign w:val="center"/>
          </w:tcPr>
          <w:p w14:paraId="2D89AB2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1576C0C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36B05F94" w14:textId="77777777" w:rsidTr="00842AE7">
        <w:tc>
          <w:tcPr>
            <w:tcW w:w="4353" w:type="dxa"/>
            <w:shd w:val="clear" w:color="auto" w:fill="CBFFCB"/>
          </w:tcPr>
          <w:p w14:paraId="2B6F64AB"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6B75AFF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5.200,00</w:t>
            </w:r>
          </w:p>
        </w:tc>
        <w:tc>
          <w:tcPr>
            <w:tcW w:w="1300" w:type="dxa"/>
            <w:shd w:val="clear" w:color="auto" w:fill="CBFFCB"/>
          </w:tcPr>
          <w:p w14:paraId="1CED5BC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5.200,00</w:t>
            </w:r>
          </w:p>
        </w:tc>
        <w:tc>
          <w:tcPr>
            <w:tcW w:w="1300" w:type="dxa"/>
            <w:shd w:val="clear" w:color="auto" w:fill="CBFFCB"/>
          </w:tcPr>
          <w:p w14:paraId="58E66CE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5.200,00</w:t>
            </w:r>
          </w:p>
        </w:tc>
        <w:tc>
          <w:tcPr>
            <w:tcW w:w="960" w:type="dxa"/>
            <w:shd w:val="clear" w:color="auto" w:fill="CBFFCB"/>
          </w:tcPr>
          <w:p w14:paraId="1AECE00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0C5BBEB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63B0575E" w14:textId="77777777" w:rsidTr="00842AE7">
        <w:tc>
          <w:tcPr>
            <w:tcW w:w="4353" w:type="dxa"/>
            <w:shd w:val="clear" w:color="auto" w:fill="F2F2F2"/>
          </w:tcPr>
          <w:p w14:paraId="274F763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2E77512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5.200,00</w:t>
            </w:r>
          </w:p>
        </w:tc>
        <w:tc>
          <w:tcPr>
            <w:tcW w:w="1300" w:type="dxa"/>
            <w:shd w:val="clear" w:color="auto" w:fill="F2F2F2"/>
          </w:tcPr>
          <w:p w14:paraId="32714D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5.200,00</w:t>
            </w:r>
          </w:p>
        </w:tc>
        <w:tc>
          <w:tcPr>
            <w:tcW w:w="1300" w:type="dxa"/>
            <w:shd w:val="clear" w:color="auto" w:fill="F2F2F2"/>
          </w:tcPr>
          <w:p w14:paraId="3FAFD1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5.200,00</w:t>
            </w:r>
          </w:p>
        </w:tc>
        <w:tc>
          <w:tcPr>
            <w:tcW w:w="960" w:type="dxa"/>
            <w:shd w:val="clear" w:color="auto" w:fill="F2F2F2"/>
          </w:tcPr>
          <w:p w14:paraId="5703FF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4F7C03F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0AA6ADBD" w14:textId="77777777" w:rsidTr="00842AE7">
        <w:tc>
          <w:tcPr>
            <w:tcW w:w="4353" w:type="dxa"/>
          </w:tcPr>
          <w:p w14:paraId="7F14A60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3721 Naknade građanima i kućanstvima u novcu</w:t>
            </w:r>
          </w:p>
        </w:tc>
        <w:tc>
          <w:tcPr>
            <w:tcW w:w="1300" w:type="dxa"/>
          </w:tcPr>
          <w:p w14:paraId="56328E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CA0C9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F5093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5.200,00</w:t>
            </w:r>
          </w:p>
        </w:tc>
        <w:tc>
          <w:tcPr>
            <w:tcW w:w="960" w:type="dxa"/>
          </w:tcPr>
          <w:p w14:paraId="013BB0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9EED67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98435E6" w14:textId="77777777" w:rsidTr="00842AE7">
        <w:trPr>
          <w:trHeight w:val="540"/>
        </w:trPr>
        <w:tc>
          <w:tcPr>
            <w:tcW w:w="4353" w:type="dxa"/>
            <w:shd w:val="clear" w:color="auto" w:fill="17365D"/>
            <w:vAlign w:val="center"/>
          </w:tcPr>
          <w:p w14:paraId="3763D911"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2011 RAZVOJ SPORTA I REKREACIJE</w:t>
            </w:r>
          </w:p>
        </w:tc>
        <w:tc>
          <w:tcPr>
            <w:tcW w:w="1300" w:type="dxa"/>
            <w:shd w:val="clear" w:color="auto" w:fill="17365D"/>
            <w:vAlign w:val="center"/>
          </w:tcPr>
          <w:p w14:paraId="0C8B3DDE"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63.723,38</w:t>
            </w:r>
          </w:p>
        </w:tc>
        <w:tc>
          <w:tcPr>
            <w:tcW w:w="1300" w:type="dxa"/>
            <w:shd w:val="clear" w:color="auto" w:fill="17365D"/>
            <w:vAlign w:val="center"/>
          </w:tcPr>
          <w:p w14:paraId="54D11536"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63.723,38</w:t>
            </w:r>
          </w:p>
        </w:tc>
        <w:tc>
          <w:tcPr>
            <w:tcW w:w="1300" w:type="dxa"/>
            <w:shd w:val="clear" w:color="auto" w:fill="17365D"/>
            <w:vAlign w:val="center"/>
          </w:tcPr>
          <w:p w14:paraId="74278ED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6.487,50</w:t>
            </w:r>
          </w:p>
        </w:tc>
        <w:tc>
          <w:tcPr>
            <w:tcW w:w="960" w:type="dxa"/>
            <w:shd w:val="clear" w:color="auto" w:fill="17365D"/>
            <w:vAlign w:val="center"/>
          </w:tcPr>
          <w:p w14:paraId="2CA06A6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10,18%</w:t>
            </w:r>
          </w:p>
        </w:tc>
        <w:tc>
          <w:tcPr>
            <w:tcW w:w="960" w:type="dxa"/>
            <w:shd w:val="clear" w:color="auto" w:fill="17365D"/>
            <w:vAlign w:val="center"/>
          </w:tcPr>
          <w:p w14:paraId="211E112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10,18%</w:t>
            </w:r>
          </w:p>
        </w:tc>
      </w:tr>
      <w:tr w:rsidR="008911C3" w:rsidRPr="008911C3" w14:paraId="58B58C07" w14:textId="77777777" w:rsidTr="00842AE7">
        <w:trPr>
          <w:trHeight w:val="540"/>
        </w:trPr>
        <w:tc>
          <w:tcPr>
            <w:tcW w:w="4353" w:type="dxa"/>
            <w:shd w:val="clear" w:color="auto" w:fill="DAE8F2"/>
            <w:vAlign w:val="center"/>
          </w:tcPr>
          <w:p w14:paraId="0014654B"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A201101 POTICANJE SPORTSKIH AKTIVNOSTI</w:t>
            </w:r>
          </w:p>
        </w:tc>
        <w:tc>
          <w:tcPr>
            <w:tcW w:w="1300" w:type="dxa"/>
            <w:shd w:val="clear" w:color="auto" w:fill="DAE8F2"/>
            <w:vAlign w:val="center"/>
          </w:tcPr>
          <w:p w14:paraId="297E8C3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3.850,00</w:t>
            </w:r>
          </w:p>
        </w:tc>
        <w:tc>
          <w:tcPr>
            <w:tcW w:w="1300" w:type="dxa"/>
            <w:shd w:val="clear" w:color="auto" w:fill="DAE8F2"/>
            <w:vAlign w:val="center"/>
          </w:tcPr>
          <w:p w14:paraId="76D60CF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3.850,00</w:t>
            </w:r>
          </w:p>
        </w:tc>
        <w:tc>
          <w:tcPr>
            <w:tcW w:w="1300" w:type="dxa"/>
            <w:shd w:val="clear" w:color="auto" w:fill="DAE8F2"/>
            <w:vAlign w:val="center"/>
          </w:tcPr>
          <w:p w14:paraId="0CBD732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3.400,00</w:t>
            </w:r>
          </w:p>
        </w:tc>
        <w:tc>
          <w:tcPr>
            <w:tcW w:w="960" w:type="dxa"/>
            <w:shd w:val="clear" w:color="auto" w:fill="DAE8F2"/>
            <w:vAlign w:val="center"/>
          </w:tcPr>
          <w:p w14:paraId="5AF72A7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88,31%</w:t>
            </w:r>
          </w:p>
        </w:tc>
        <w:tc>
          <w:tcPr>
            <w:tcW w:w="960" w:type="dxa"/>
            <w:shd w:val="clear" w:color="auto" w:fill="DAE8F2"/>
            <w:vAlign w:val="center"/>
          </w:tcPr>
          <w:p w14:paraId="57259AE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88,31%</w:t>
            </w:r>
          </w:p>
        </w:tc>
      </w:tr>
      <w:tr w:rsidR="008911C3" w:rsidRPr="008911C3" w14:paraId="2396886D" w14:textId="77777777" w:rsidTr="00842AE7">
        <w:tc>
          <w:tcPr>
            <w:tcW w:w="4353" w:type="dxa"/>
            <w:shd w:val="clear" w:color="auto" w:fill="CBFFCB"/>
          </w:tcPr>
          <w:p w14:paraId="47C9D424"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24DC3CA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1.200,00</w:t>
            </w:r>
          </w:p>
        </w:tc>
        <w:tc>
          <w:tcPr>
            <w:tcW w:w="1300" w:type="dxa"/>
            <w:shd w:val="clear" w:color="auto" w:fill="CBFFCB"/>
          </w:tcPr>
          <w:p w14:paraId="300E8DE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1.200,00</w:t>
            </w:r>
          </w:p>
        </w:tc>
        <w:tc>
          <w:tcPr>
            <w:tcW w:w="1300" w:type="dxa"/>
            <w:shd w:val="clear" w:color="auto" w:fill="CBFFCB"/>
          </w:tcPr>
          <w:p w14:paraId="3966D79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750,00</w:t>
            </w:r>
          </w:p>
        </w:tc>
        <w:tc>
          <w:tcPr>
            <w:tcW w:w="960" w:type="dxa"/>
            <w:shd w:val="clear" w:color="auto" w:fill="CBFFCB"/>
          </w:tcPr>
          <w:p w14:paraId="3968D12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62,50%</w:t>
            </w:r>
          </w:p>
        </w:tc>
        <w:tc>
          <w:tcPr>
            <w:tcW w:w="960" w:type="dxa"/>
            <w:shd w:val="clear" w:color="auto" w:fill="CBFFCB"/>
          </w:tcPr>
          <w:p w14:paraId="052CD29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62,50%</w:t>
            </w:r>
          </w:p>
        </w:tc>
      </w:tr>
      <w:tr w:rsidR="008911C3" w:rsidRPr="008911C3" w14:paraId="54A00996" w14:textId="77777777" w:rsidTr="00842AE7">
        <w:tc>
          <w:tcPr>
            <w:tcW w:w="4353" w:type="dxa"/>
            <w:shd w:val="clear" w:color="auto" w:fill="F2F2F2"/>
          </w:tcPr>
          <w:p w14:paraId="60FC743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5003722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1.200,00</w:t>
            </w:r>
          </w:p>
        </w:tc>
        <w:tc>
          <w:tcPr>
            <w:tcW w:w="1300" w:type="dxa"/>
            <w:shd w:val="clear" w:color="auto" w:fill="F2F2F2"/>
          </w:tcPr>
          <w:p w14:paraId="2F3EBB3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1.200,00</w:t>
            </w:r>
          </w:p>
        </w:tc>
        <w:tc>
          <w:tcPr>
            <w:tcW w:w="1300" w:type="dxa"/>
            <w:shd w:val="clear" w:color="auto" w:fill="F2F2F2"/>
          </w:tcPr>
          <w:p w14:paraId="14A071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750,00</w:t>
            </w:r>
          </w:p>
        </w:tc>
        <w:tc>
          <w:tcPr>
            <w:tcW w:w="960" w:type="dxa"/>
            <w:shd w:val="clear" w:color="auto" w:fill="F2F2F2"/>
          </w:tcPr>
          <w:p w14:paraId="6A2E99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62,50%</w:t>
            </w:r>
          </w:p>
        </w:tc>
        <w:tc>
          <w:tcPr>
            <w:tcW w:w="960" w:type="dxa"/>
            <w:shd w:val="clear" w:color="auto" w:fill="F2F2F2"/>
          </w:tcPr>
          <w:p w14:paraId="18CB91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62,50%</w:t>
            </w:r>
          </w:p>
        </w:tc>
      </w:tr>
      <w:tr w:rsidR="008911C3" w:rsidRPr="008911C3" w14:paraId="28187FBB" w14:textId="77777777" w:rsidTr="00842AE7">
        <w:tc>
          <w:tcPr>
            <w:tcW w:w="4353" w:type="dxa"/>
          </w:tcPr>
          <w:p w14:paraId="1A9CAFB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080E9C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3A55EE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A374E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750,00</w:t>
            </w:r>
          </w:p>
        </w:tc>
        <w:tc>
          <w:tcPr>
            <w:tcW w:w="960" w:type="dxa"/>
          </w:tcPr>
          <w:p w14:paraId="66DA3B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D2679B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C2326EE" w14:textId="77777777" w:rsidTr="00842AE7">
        <w:tc>
          <w:tcPr>
            <w:tcW w:w="4353" w:type="dxa"/>
            <w:shd w:val="clear" w:color="auto" w:fill="CBFFCB"/>
          </w:tcPr>
          <w:p w14:paraId="4EE8F46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59F4506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2.650,00</w:t>
            </w:r>
          </w:p>
        </w:tc>
        <w:tc>
          <w:tcPr>
            <w:tcW w:w="1300" w:type="dxa"/>
            <w:shd w:val="clear" w:color="auto" w:fill="CBFFCB"/>
          </w:tcPr>
          <w:p w14:paraId="0CBE7D5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2.650,00</w:t>
            </w:r>
          </w:p>
        </w:tc>
        <w:tc>
          <w:tcPr>
            <w:tcW w:w="1300" w:type="dxa"/>
            <w:shd w:val="clear" w:color="auto" w:fill="CBFFCB"/>
          </w:tcPr>
          <w:p w14:paraId="02DAD28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2.650,00</w:t>
            </w:r>
          </w:p>
        </w:tc>
        <w:tc>
          <w:tcPr>
            <w:tcW w:w="960" w:type="dxa"/>
            <w:shd w:val="clear" w:color="auto" w:fill="CBFFCB"/>
          </w:tcPr>
          <w:p w14:paraId="1FCBB58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64FEC04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744B8DFE" w14:textId="77777777" w:rsidTr="00842AE7">
        <w:tc>
          <w:tcPr>
            <w:tcW w:w="4353" w:type="dxa"/>
            <w:shd w:val="clear" w:color="auto" w:fill="F2F2F2"/>
          </w:tcPr>
          <w:p w14:paraId="0B9948B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128736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2.650,00</w:t>
            </w:r>
          </w:p>
        </w:tc>
        <w:tc>
          <w:tcPr>
            <w:tcW w:w="1300" w:type="dxa"/>
            <w:shd w:val="clear" w:color="auto" w:fill="F2F2F2"/>
          </w:tcPr>
          <w:p w14:paraId="6837125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2.650,00</w:t>
            </w:r>
          </w:p>
        </w:tc>
        <w:tc>
          <w:tcPr>
            <w:tcW w:w="1300" w:type="dxa"/>
            <w:shd w:val="clear" w:color="auto" w:fill="F2F2F2"/>
          </w:tcPr>
          <w:p w14:paraId="23C6E5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2.650,00</w:t>
            </w:r>
          </w:p>
        </w:tc>
        <w:tc>
          <w:tcPr>
            <w:tcW w:w="960" w:type="dxa"/>
            <w:shd w:val="clear" w:color="auto" w:fill="F2F2F2"/>
          </w:tcPr>
          <w:p w14:paraId="2051CB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7CF23E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09A3F990" w14:textId="77777777" w:rsidTr="00842AE7">
        <w:tc>
          <w:tcPr>
            <w:tcW w:w="4353" w:type="dxa"/>
          </w:tcPr>
          <w:p w14:paraId="11933AA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583D78A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94B49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8435C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2.650,00</w:t>
            </w:r>
          </w:p>
        </w:tc>
        <w:tc>
          <w:tcPr>
            <w:tcW w:w="960" w:type="dxa"/>
          </w:tcPr>
          <w:p w14:paraId="7B491E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F21AA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8727D3B" w14:textId="77777777" w:rsidTr="00842AE7">
        <w:trPr>
          <w:trHeight w:val="540"/>
        </w:trPr>
        <w:tc>
          <w:tcPr>
            <w:tcW w:w="4353" w:type="dxa"/>
            <w:shd w:val="clear" w:color="auto" w:fill="DAE8F2"/>
            <w:vAlign w:val="center"/>
          </w:tcPr>
          <w:p w14:paraId="72A9BBA9"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K201109 UREĐENJE I OPREMANJE SPORTSKIH SADRŽAJA U OPĆINI ŠODOLOVCI</w:t>
            </w:r>
          </w:p>
        </w:tc>
        <w:tc>
          <w:tcPr>
            <w:tcW w:w="1300" w:type="dxa"/>
            <w:shd w:val="clear" w:color="auto" w:fill="DAE8F2"/>
            <w:vAlign w:val="center"/>
          </w:tcPr>
          <w:p w14:paraId="749144F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56.785,88</w:t>
            </w:r>
          </w:p>
        </w:tc>
        <w:tc>
          <w:tcPr>
            <w:tcW w:w="1300" w:type="dxa"/>
            <w:shd w:val="clear" w:color="auto" w:fill="DAE8F2"/>
            <w:vAlign w:val="center"/>
          </w:tcPr>
          <w:p w14:paraId="0410B53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56.785,88</w:t>
            </w:r>
          </w:p>
        </w:tc>
        <w:tc>
          <w:tcPr>
            <w:tcW w:w="1300" w:type="dxa"/>
            <w:shd w:val="clear" w:color="auto" w:fill="DAE8F2"/>
            <w:vAlign w:val="center"/>
          </w:tcPr>
          <w:p w14:paraId="1003E87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00F960D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7A04E28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3227CB0E" w14:textId="77777777" w:rsidTr="00842AE7">
        <w:tc>
          <w:tcPr>
            <w:tcW w:w="4353" w:type="dxa"/>
            <w:shd w:val="clear" w:color="auto" w:fill="CBFFCB"/>
          </w:tcPr>
          <w:p w14:paraId="4B3B03F2"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61 KAPITALNE DONACIJE OD NEPROFITNIH ORGANIZACIJA</w:t>
            </w:r>
          </w:p>
        </w:tc>
        <w:tc>
          <w:tcPr>
            <w:tcW w:w="1300" w:type="dxa"/>
            <w:shd w:val="clear" w:color="auto" w:fill="CBFFCB"/>
          </w:tcPr>
          <w:p w14:paraId="321327A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30.473,38</w:t>
            </w:r>
          </w:p>
        </w:tc>
        <w:tc>
          <w:tcPr>
            <w:tcW w:w="1300" w:type="dxa"/>
            <w:shd w:val="clear" w:color="auto" w:fill="CBFFCB"/>
          </w:tcPr>
          <w:p w14:paraId="23E4986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30.473,38</w:t>
            </w:r>
          </w:p>
        </w:tc>
        <w:tc>
          <w:tcPr>
            <w:tcW w:w="1300" w:type="dxa"/>
            <w:shd w:val="clear" w:color="auto" w:fill="CBFFCB"/>
          </w:tcPr>
          <w:p w14:paraId="13B8128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17AC37E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44E8CDB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79B41BD0" w14:textId="77777777" w:rsidTr="00842AE7">
        <w:tc>
          <w:tcPr>
            <w:tcW w:w="4353" w:type="dxa"/>
            <w:shd w:val="clear" w:color="auto" w:fill="F2F2F2"/>
          </w:tcPr>
          <w:p w14:paraId="3BA5A41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 Rashodi za dodatna ulaganja na nefinancijskoj imovini</w:t>
            </w:r>
          </w:p>
        </w:tc>
        <w:tc>
          <w:tcPr>
            <w:tcW w:w="1300" w:type="dxa"/>
            <w:shd w:val="clear" w:color="auto" w:fill="F2F2F2"/>
          </w:tcPr>
          <w:p w14:paraId="5C93DA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30.473,38</w:t>
            </w:r>
          </w:p>
        </w:tc>
        <w:tc>
          <w:tcPr>
            <w:tcW w:w="1300" w:type="dxa"/>
            <w:shd w:val="clear" w:color="auto" w:fill="F2F2F2"/>
          </w:tcPr>
          <w:p w14:paraId="2F39B3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30.473,38</w:t>
            </w:r>
          </w:p>
        </w:tc>
        <w:tc>
          <w:tcPr>
            <w:tcW w:w="1300" w:type="dxa"/>
            <w:shd w:val="clear" w:color="auto" w:fill="F2F2F2"/>
          </w:tcPr>
          <w:p w14:paraId="539BE7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1F1548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0E9B5F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36A0F660" w14:textId="77777777" w:rsidTr="00842AE7">
        <w:tc>
          <w:tcPr>
            <w:tcW w:w="4353" w:type="dxa"/>
          </w:tcPr>
          <w:p w14:paraId="0D9BF21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4511 Dodatna ulaganja na građevinskim objektima</w:t>
            </w:r>
          </w:p>
        </w:tc>
        <w:tc>
          <w:tcPr>
            <w:tcW w:w="1300" w:type="dxa"/>
          </w:tcPr>
          <w:p w14:paraId="32A291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1C6095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56053C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1B7B9E1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06D92A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F7DE078" w14:textId="77777777" w:rsidTr="00842AE7">
        <w:tc>
          <w:tcPr>
            <w:tcW w:w="4353" w:type="dxa"/>
            <w:shd w:val="clear" w:color="auto" w:fill="CBFFCB"/>
          </w:tcPr>
          <w:p w14:paraId="5818A0B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62 TEKUĆE DONACIJE OD NEPROFITNIH ORGANIZACIJA</w:t>
            </w:r>
          </w:p>
        </w:tc>
        <w:tc>
          <w:tcPr>
            <w:tcW w:w="1300" w:type="dxa"/>
            <w:shd w:val="clear" w:color="auto" w:fill="CBFFCB"/>
          </w:tcPr>
          <w:p w14:paraId="43DA25C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26.312,50</w:t>
            </w:r>
          </w:p>
        </w:tc>
        <w:tc>
          <w:tcPr>
            <w:tcW w:w="1300" w:type="dxa"/>
            <w:shd w:val="clear" w:color="auto" w:fill="CBFFCB"/>
          </w:tcPr>
          <w:p w14:paraId="22E938D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26.312,50</w:t>
            </w:r>
          </w:p>
        </w:tc>
        <w:tc>
          <w:tcPr>
            <w:tcW w:w="1300" w:type="dxa"/>
            <w:shd w:val="clear" w:color="auto" w:fill="CBFFCB"/>
          </w:tcPr>
          <w:p w14:paraId="6835496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5F4D8C9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3D187CF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640FF455" w14:textId="77777777" w:rsidTr="00842AE7">
        <w:tc>
          <w:tcPr>
            <w:tcW w:w="4353" w:type="dxa"/>
            <w:shd w:val="clear" w:color="auto" w:fill="F2F2F2"/>
          </w:tcPr>
          <w:p w14:paraId="4B19614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27B549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26.312,50</w:t>
            </w:r>
          </w:p>
        </w:tc>
        <w:tc>
          <w:tcPr>
            <w:tcW w:w="1300" w:type="dxa"/>
            <w:shd w:val="clear" w:color="auto" w:fill="F2F2F2"/>
          </w:tcPr>
          <w:p w14:paraId="70CB6E1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26.312,50</w:t>
            </w:r>
          </w:p>
        </w:tc>
        <w:tc>
          <w:tcPr>
            <w:tcW w:w="1300" w:type="dxa"/>
            <w:shd w:val="clear" w:color="auto" w:fill="F2F2F2"/>
          </w:tcPr>
          <w:p w14:paraId="474A45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0754BE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913B4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1323A11A" w14:textId="77777777" w:rsidTr="00842AE7">
        <w:tc>
          <w:tcPr>
            <w:tcW w:w="4353" w:type="dxa"/>
          </w:tcPr>
          <w:p w14:paraId="531D48B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257BFE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0D8D8E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A05B7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84E98E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A4D50D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134EEC4" w14:textId="77777777" w:rsidTr="00842AE7">
        <w:trPr>
          <w:trHeight w:val="540"/>
        </w:trPr>
        <w:tc>
          <w:tcPr>
            <w:tcW w:w="4353" w:type="dxa"/>
            <w:shd w:val="clear" w:color="auto" w:fill="DAE8F2"/>
            <w:vAlign w:val="center"/>
          </w:tcPr>
          <w:p w14:paraId="58E8171E"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K201110 IZGRADNJA I OPREMANJE STREET WORKOUT IGRALIŠTA U NASELJU KOPRIVNA</w:t>
            </w:r>
          </w:p>
        </w:tc>
        <w:tc>
          <w:tcPr>
            <w:tcW w:w="1300" w:type="dxa"/>
            <w:shd w:val="clear" w:color="auto" w:fill="DAE8F2"/>
            <w:vAlign w:val="center"/>
          </w:tcPr>
          <w:p w14:paraId="5ACBCE5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1.250,00</w:t>
            </w:r>
          </w:p>
        </w:tc>
        <w:tc>
          <w:tcPr>
            <w:tcW w:w="1300" w:type="dxa"/>
            <w:shd w:val="clear" w:color="auto" w:fill="DAE8F2"/>
            <w:vAlign w:val="center"/>
          </w:tcPr>
          <w:p w14:paraId="57B79D6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1.250,00</w:t>
            </w:r>
          </w:p>
        </w:tc>
        <w:tc>
          <w:tcPr>
            <w:tcW w:w="1300" w:type="dxa"/>
            <w:shd w:val="clear" w:color="auto" w:fill="DAE8F2"/>
            <w:vAlign w:val="center"/>
          </w:tcPr>
          <w:p w14:paraId="3A1F0C7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1.250,00</w:t>
            </w:r>
          </w:p>
        </w:tc>
        <w:tc>
          <w:tcPr>
            <w:tcW w:w="960" w:type="dxa"/>
            <w:shd w:val="clear" w:color="auto" w:fill="DAE8F2"/>
            <w:vAlign w:val="center"/>
          </w:tcPr>
          <w:p w14:paraId="542D9E4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751DBEF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5D683E1A" w14:textId="77777777" w:rsidTr="00842AE7">
        <w:tc>
          <w:tcPr>
            <w:tcW w:w="4353" w:type="dxa"/>
            <w:shd w:val="clear" w:color="auto" w:fill="CBFFCB"/>
          </w:tcPr>
          <w:p w14:paraId="36B89C9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lastRenderedPageBreak/>
              <w:t>IZVOR 19 PRIHODI OD FISKALNOG IZRAVNANJA</w:t>
            </w:r>
          </w:p>
        </w:tc>
        <w:tc>
          <w:tcPr>
            <w:tcW w:w="1300" w:type="dxa"/>
            <w:shd w:val="clear" w:color="auto" w:fill="CBFFCB"/>
          </w:tcPr>
          <w:p w14:paraId="635CEA7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1.250,00</w:t>
            </w:r>
          </w:p>
        </w:tc>
        <w:tc>
          <w:tcPr>
            <w:tcW w:w="1300" w:type="dxa"/>
            <w:shd w:val="clear" w:color="auto" w:fill="CBFFCB"/>
          </w:tcPr>
          <w:p w14:paraId="7E9C5A6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1.250,00</w:t>
            </w:r>
          </w:p>
        </w:tc>
        <w:tc>
          <w:tcPr>
            <w:tcW w:w="1300" w:type="dxa"/>
            <w:shd w:val="clear" w:color="auto" w:fill="CBFFCB"/>
          </w:tcPr>
          <w:p w14:paraId="4F452CE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1.250,00</w:t>
            </w:r>
          </w:p>
        </w:tc>
        <w:tc>
          <w:tcPr>
            <w:tcW w:w="960" w:type="dxa"/>
            <w:shd w:val="clear" w:color="auto" w:fill="CBFFCB"/>
          </w:tcPr>
          <w:p w14:paraId="2BD9AF0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591D8AF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7D219961" w14:textId="77777777" w:rsidTr="00842AE7">
        <w:tc>
          <w:tcPr>
            <w:tcW w:w="4353" w:type="dxa"/>
            <w:shd w:val="clear" w:color="auto" w:fill="F2F2F2"/>
          </w:tcPr>
          <w:p w14:paraId="032363A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7FB1FE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1.250,00</w:t>
            </w:r>
          </w:p>
        </w:tc>
        <w:tc>
          <w:tcPr>
            <w:tcW w:w="1300" w:type="dxa"/>
            <w:shd w:val="clear" w:color="auto" w:fill="F2F2F2"/>
          </w:tcPr>
          <w:p w14:paraId="6A895D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1.250,00</w:t>
            </w:r>
          </w:p>
        </w:tc>
        <w:tc>
          <w:tcPr>
            <w:tcW w:w="1300" w:type="dxa"/>
            <w:shd w:val="clear" w:color="auto" w:fill="F2F2F2"/>
          </w:tcPr>
          <w:p w14:paraId="32E497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1.250,00</w:t>
            </w:r>
          </w:p>
        </w:tc>
        <w:tc>
          <w:tcPr>
            <w:tcW w:w="960" w:type="dxa"/>
            <w:shd w:val="clear" w:color="auto" w:fill="F2F2F2"/>
          </w:tcPr>
          <w:p w14:paraId="068A4EE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0301F50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0F0375C6" w14:textId="77777777" w:rsidTr="00842AE7">
        <w:tc>
          <w:tcPr>
            <w:tcW w:w="4353" w:type="dxa"/>
          </w:tcPr>
          <w:p w14:paraId="0D0612E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3D1011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C81A5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4BFD9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1.250,00</w:t>
            </w:r>
          </w:p>
        </w:tc>
        <w:tc>
          <w:tcPr>
            <w:tcW w:w="960" w:type="dxa"/>
          </w:tcPr>
          <w:p w14:paraId="4EF53F6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18D264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A1C1CB9" w14:textId="77777777" w:rsidTr="00842AE7">
        <w:trPr>
          <w:trHeight w:val="540"/>
        </w:trPr>
        <w:tc>
          <w:tcPr>
            <w:tcW w:w="4353" w:type="dxa"/>
            <w:shd w:val="clear" w:color="auto" w:fill="DAE8F2"/>
            <w:vAlign w:val="center"/>
          </w:tcPr>
          <w:p w14:paraId="12C9F4F0"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K201111 REKONSTRUKCIJA SPORTSKOG IGRALIŠTA U NASELJU ŠODOLOVCI</w:t>
            </w:r>
          </w:p>
        </w:tc>
        <w:tc>
          <w:tcPr>
            <w:tcW w:w="1300" w:type="dxa"/>
            <w:shd w:val="clear" w:color="auto" w:fill="DAE8F2"/>
            <w:vAlign w:val="center"/>
          </w:tcPr>
          <w:p w14:paraId="68C6640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1.837,50</w:t>
            </w:r>
          </w:p>
        </w:tc>
        <w:tc>
          <w:tcPr>
            <w:tcW w:w="1300" w:type="dxa"/>
            <w:shd w:val="clear" w:color="auto" w:fill="DAE8F2"/>
            <w:vAlign w:val="center"/>
          </w:tcPr>
          <w:p w14:paraId="1DF7DC9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1.837,50</w:t>
            </w:r>
          </w:p>
        </w:tc>
        <w:tc>
          <w:tcPr>
            <w:tcW w:w="1300" w:type="dxa"/>
            <w:shd w:val="clear" w:color="auto" w:fill="DAE8F2"/>
            <w:vAlign w:val="center"/>
          </w:tcPr>
          <w:p w14:paraId="48D5B53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1.837,50</w:t>
            </w:r>
          </w:p>
        </w:tc>
        <w:tc>
          <w:tcPr>
            <w:tcW w:w="960" w:type="dxa"/>
            <w:shd w:val="clear" w:color="auto" w:fill="DAE8F2"/>
            <w:vAlign w:val="center"/>
          </w:tcPr>
          <w:p w14:paraId="4994DEB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6F30B1A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30A8789A" w14:textId="77777777" w:rsidTr="00842AE7">
        <w:tc>
          <w:tcPr>
            <w:tcW w:w="4353" w:type="dxa"/>
            <w:shd w:val="clear" w:color="auto" w:fill="CBFFCB"/>
          </w:tcPr>
          <w:p w14:paraId="6386C2F1"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43F17A4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1.837,50</w:t>
            </w:r>
          </w:p>
        </w:tc>
        <w:tc>
          <w:tcPr>
            <w:tcW w:w="1300" w:type="dxa"/>
            <w:shd w:val="clear" w:color="auto" w:fill="CBFFCB"/>
          </w:tcPr>
          <w:p w14:paraId="21EDEB9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1.837,50</w:t>
            </w:r>
          </w:p>
        </w:tc>
        <w:tc>
          <w:tcPr>
            <w:tcW w:w="1300" w:type="dxa"/>
            <w:shd w:val="clear" w:color="auto" w:fill="CBFFCB"/>
          </w:tcPr>
          <w:p w14:paraId="3F74A16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1.837,50</w:t>
            </w:r>
          </w:p>
        </w:tc>
        <w:tc>
          <w:tcPr>
            <w:tcW w:w="960" w:type="dxa"/>
            <w:shd w:val="clear" w:color="auto" w:fill="CBFFCB"/>
          </w:tcPr>
          <w:p w14:paraId="785FDAA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10553A4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06247610" w14:textId="77777777" w:rsidTr="00842AE7">
        <w:tc>
          <w:tcPr>
            <w:tcW w:w="4353" w:type="dxa"/>
            <w:shd w:val="clear" w:color="auto" w:fill="F2F2F2"/>
          </w:tcPr>
          <w:p w14:paraId="4A276D2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 Rashodi za dodatna ulaganja na nefinancijskoj imovini</w:t>
            </w:r>
          </w:p>
        </w:tc>
        <w:tc>
          <w:tcPr>
            <w:tcW w:w="1300" w:type="dxa"/>
            <w:shd w:val="clear" w:color="auto" w:fill="F2F2F2"/>
          </w:tcPr>
          <w:p w14:paraId="65928C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1.837,50</w:t>
            </w:r>
          </w:p>
        </w:tc>
        <w:tc>
          <w:tcPr>
            <w:tcW w:w="1300" w:type="dxa"/>
            <w:shd w:val="clear" w:color="auto" w:fill="F2F2F2"/>
          </w:tcPr>
          <w:p w14:paraId="421AE6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1.837,50</w:t>
            </w:r>
          </w:p>
        </w:tc>
        <w:tc>
          <w:tcPr>
            <w:tcW w:w="1300" w:type="dxa"/>
            <w:shd w:val="clear" w:color="auto" w:fill="F2F2F2"/>
          </w:tcPr>
          <w:p w14:paraId="1D0FCDD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1.837,50</w:t>
            </w:r>
          </w:p>
        </w:tc>
        <w:tc>
          <w:tcPr>
            <w:tcW w:w="960" w:type="dxa"/>
            <w:shd w:val="clear" w:color="auto" w:fill="F2F2F2"/>
          </w:tcPr>
          <w:p w14:paraId="02579E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76646F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5872D19B" w14:textId="77777777" w:rsidTr="00842AE7">
        <w:tc>
          <w:tcPr>
            <w:tcW w:w="4353" w:type="dxa"/>
          </w:tcPr>
          <w:p w14:paraId="3FD2094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4511 Dodatna ulaganja na građevinskim objektima</w:t>
            </w:r>
          </w:p>
        </w:tc>
        <w:tc>
          <w:tcPr>
            <w:tcW w:w="1300" w:type="dxa"/>
          </w:tcPr>
          <w:p w14:paraId="77BA84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97A9D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00210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1.837,50</w:t>
            </w:r>
          </w:p>
        </w:tc>
        <w:tc>
          <w:tcPr>
            <w:tcW w:w="960" w:type="dxa"/>
          </w:tcPr>
          <w:p w14:paraId="6A4AC0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0C95FF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05F5619" w14:textId="77777777" w:rsidTr="00842AE7">
        <w:trPr>
          <w:trHeight w:val="540"/>
        </w:trPr>
        <w:tc>
          <w:tcPr>
            <w:tcW w:w="4353" w:type="dxa"/>
            <w:shd w:val="clear" w:color="auto" w:fill="17365D"/>
            <w:vAlign w:val="center"/>
          </w:tcPr>
          <w:p w14:paraId="47E00977"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2012 PROMICANJE KULTURE</w:t>
            </w:r>
          </w:p>
        </w:tc>
        <w:tc>
          <w:tcPr>
            <w:tcW w:w="1300" w:type="dxa"/>
            <w:shd w:val="clear" w:color="auto" w:fill="17365D"/>
            <w:vAlign w:val="center"/>
          </w:tcPr>
          <w:p w14:paraId="78D7F21E"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11.440,00</w:t>
            </w:r>
          </w:p>
        </w:tc>
        <w:tc>
          <w:tcPr>
            <w:tcW w:w="1300" w:type="dxa"/>
            <w:shd w:val="clear" w:color="auto" w:fill="17365D"/>
            <w:vAlign w:val="center"/>
          </w:tcPr>
          <w:p w14:paraId="0F706B94"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11.440,00</w:t>
            </w:r>
          </w:p>
        </w:tc>
        <w:tc>
          <w:tcPr>
            <w:tcW w:w="1300" w:type="dxa"/>
            <w:shd w:val="clear" w:color="auto" w:fill="17365D"/>
            <w:vAlign w:val="center"/>
          </w:tcPr>
          <w:p w14:paraId="66DBB7D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10.510,00</w:t>
            </w:r>
          </w:p>
        </w:tc>
        <w:tc>
          <w:tcPr>
            <w:tcW w:w="960" w:type="dxa"/>
            <w:shd w:val="clear" w:color="auto" w:fill="17365D"/>
            <w:vAlign w:val="center"/>
          </w:tcPr>
          <w:p w14:paraId="1628EAAF"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91,87%</w:t>
            </w:r>
          </w:p>
        </w:tc>
        <w:tc>
          <w:tcPr>
            <w:tcW w:w="960" w:type="dxa"/>
            <w:shd w:val="clear" w:color="auto" w:fill="17365D"/>
            <w:vAlign w:val="center"/>
          </w:tcPr>
          <w:p w14:paraId="3ABFEFCD"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91,87%</w:t>
            </w:r>
          </w:p>
        </w:tc>
      </w:tr>
      <w:tr w:rsidR="008911C3" w:rsidRPr="008911C3" w14:paraId="3CFF507C" w14:textId="77777777" w:rsidTr="00842AE7">
        <w:trPr>
          <w:trHeight w:val="540"/>
        </w:trPr>
        <w:tc>
          <w:tcPr>
            <w:tcW w:w="4353" w:type="dxa"/>
            <w:shd w:val="clear" w:color="auto" w:fill="DAE8F2"/>
            <w:vAlign w:val="center"/>
          </w:tcPr>
          <w:p w14:paraId="1476F9FE"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A201201 POTICANJE KULTURNIH AKTIVNOSTI</w:t>
            </w:r>
          </w:p>
        </w:tc>
        <w:tc>
          <w:tcPr>
            <w:tcW w:w="1300" w:type="dxa"/>
            <w:shd w:val="clear" w:color="auto" w:fill="DAE8F2"/>
            <w:vAlign w:val="center"/>
          </w:tcPr>
          <w:p w14:paraId="336130F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11.440,00</w:t>
            </w:r>
          </w:p>
        </w:tc>
        <w:tc>
          <w:tcPr>
            <w:tcW w:w="1300" w:type="dxa"/>
            <w:shd w:val="clear" w:color="auto" w:fill="DAE8F2"/>
            <w:vAlign w:val="center"/>
          </w:tcPr>
          <w:p w14:paraId="329FFCD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11.440,00</w:t>
            </w:r>
          </w:p>
        </w:tc>
        <w:tc>
          <w:tcPr>
            <w:tcW w:w="1300" w:type="dxa"/>
            <w:shd w:val="clear" w:color="auto" w:fill="DAE8F2"/>
            <w:vAlign w:val="center"/>
          </w:tcPr>
          <w:p w14:paraId="3EB4D6F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10.510,00</w:t>
            </w:r>
          </w:p>
        </w:tc>
        <w:tc>
          <w:tcPr>
            <w:tcW w:w="960" w:type="dxa"/>
            <w:shd w:val="clear" w:color="auto" w:fill="DAE8F2"/>
            <w:vAlign w:val="center"/>
          </w:tcPr>
          <w:p w14:paraId="3AA8C24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91,87%</w:t>
            </w:r>
          </w:p>
        </w:tc>
        <w:tc>
          <w:tcPr>
            <w:tcW w:w="960" w:type="dxa"/>
            <w:shd w:val="clear" w:color="auto" w:fill="DAE8F2"/>
            <w:vAlign w:val="center"/>
          </w:tcPr>
          <w:p w14:paraId="7731651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91,87%</w:t>
            </w:r>
          </w:p>
        </w:tc>
      </w:tr>
      <w:tr w:rsidR="008911C3" w:rsidRPr="008911C3" w14:paraId="1317E511" w14:textId="77777777" w:rsidTr="00842AE7">
        <w:tc>
          <w:tcPr>
            <w:tcW w:w="4353" w:type="dxa"/>
            <w:shd w:val="clear" w:color="auto" w:fill="CBFFCB"/>
          </w:tcPr>
          <w:p w14:paraId="29BF831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331494E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2.160,00</w:t>
            </w:r>
          </w:p>
        </w:tc>
        <w:tc>
          <w:tcPr>
            <w:tcW w:w="1300" w:type="dxa"/>
            <w:shd w:val="clear" w:color="auto" w:fill="CBFFCB"/>
          </w:tcPr>
          <w:p w14:paraId="37A0EDF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2.160,00</w:t>
            </w:r>
          </w:p>
        </w:tc>
        <w:tc>
          <w:tcPr>
            <w:tcW w:w="1300" w:type="dxa"/>
            <w:shd w:val="clear" w:color="auto" w:fill="CBFFCB"/>
          </w:tcPr>
          <w:p w14:paraId="33D6996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1.230,00</w:t>
            </w:r>
          </w:p>
        </w:tc>
        <w:tc>
          <w:tcPr>
            <w:tcW w:w="960" w:type="dxa"/>
            <w:shd w:val="clear" w:color="auto" w:fill="CBFFCB"/>
          </w:tcPr>
          <w:p w14:paraId="4AC757A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56,94%</w:t>
            </w:r>
          </w:p>
        </w:tc>
        <w:tc>
          <w:tcPr>
            <w:tcW w:w="960" w:type="dxa"/>
            <w:shd w:val="clear" w:color="auto" w:fill="CBFFCB"/>
          </w:tcPr>
          <w:p w14:paraId="5C7BC3E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56,94%</w:t>
            </w:r>
          </w:p>
        </w:tc>
      </w:tr>
      <w:tr w:rsidR="008911C3" w:rsidRPr="008911C3" w14:paraId="3BFC8511" w14:textId="77777777" w:rsidTr="00842AE7">
        <w:tc>
          <w:tcPr>
            <w:tcW w:w="4353" w:type="dxa"/>
            <w:shd w:val="clear" w:color="auto" w:fill="F2F2F2"/>
          </w:tcPr>
          <w:p w14:paraId="16BB76B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30C65D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2.160,00</w:t>
            </w:r>
          </w:p>
        </w:tc>
        <w:tc>
          <w:tcPr>
            <w:tcW w:w="1300" w:type="dxa"/>
            <w:shd w:val="clear" w:color="auto" w:fill="F2F2F2"/>
          </w:tcPr>
          <w:p w14:paraId="450BCC2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2.160,00</w:t>
            </w:r>
          </w:p>
        </w:tc>
        <w:tc>
          <w:tcPr>
            <w:tcW w:w="1300" w:type="dxa"/>
            <w:shd w:val="clear" w:color="auto" w:fill="F2F2F2"/>
          </w:tcPr>
          <w:p w14:paraId="70A3474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1.230,00</w:t>
            </w:r>
          </w:p>
        </w:tc>
        <w:tc>
          <w:tcPr>
            <w:tcW w:w="960" w:type="dxa"/>
            <w:shd w:val="clear" w:color="auto" w:fill="F2F2F2"/>
          </w:tcPr>
          <w:p w14:paraId="42F29C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56,94%</w:t>
            </w:r>
          </w:p>
        </w:tc>
        <w:tc>
          <w:tcPr>
            <w:tcW w:w="960" w:type="dxa"/>
            <w:shd w:val="clear" w:color="auto" w:fill="F2F2F2"/>
          </w:tcPr>
          <w:p w14:paraId="707B0F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56,94%</w:t>
            </w:r>
          </w:p>
        </w:tc>
      </w:tr>
      <w:tr w:rsidR="008911C3" w:rsidRPr="008911C3" w14:paraId="72615F20" w14:textId="77777777" w:rsidTr="00842AE7">
        <w:tc>
          <w:tcPr>
            <w:tcW w:w="4353" w:type="dxa"/>
          </w:tcPr>
          <w:p w14:paraId="6189AB0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7972FAD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B0D04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D72CE4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1.230,00</w:t>
            </w:r>
          </w:p>
        </w:tc>
        <w:tc>
          <w:tcPr>
            <w:tcW w:w="960" w:type="dxa"/>
          </w:tcPr>
          <w:p w14:paraId="486199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355EC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F1B7F26" w14:textId="77777777" w:rsidTr="00842AE7">
        <w:tc>
          <w:tcPr>
            <w:tcW w:w="4353" w:type="dxa"/>
          </w:tcPr>
          <w:p w14:paraId="1C8B306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3862 Kapitalne pomoći kreditnim i ostalim financijskim institucijama te trgovačkim društvima i zadrugama izvan javnog sektora</w:t>
            </w:r>
          </w:p>
        </w:tc>
        <w:tc>
          <w:tcPr>
            <w:tcW w:w="1300" w:type="dxa"/>
          </w:tcPr>
          <w:p w14:paraId="22CCE1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8EAE5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769D4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1F7DB6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4C25A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EB89A67" w14:textId="77777777" w:rsidTr="00842AE7">
        <w:tc>
          <w:tcPr>
            <w:tcW w:w="4353" w:type="dxa"/>
            <w:shd w:val="clear" w:color="auto" w:fill="CBFFCB"/>
          </w:tcPr>
          <w:p w14:paraId="7CE9922B"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279972C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9.280,00</w:t>
            </w:r>
          </w:p>
        </w:tc>
        <w:tc>
          <w:tcPr>
            <w:tcW w:w="1300" w:type="dxa"/>
            <w:shd w:val="clear" w:color="auto" w:fill="CBFFCB"/>
          </w:tcPr>
          <w:p w14:paraId="44D44F1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9.280,00</w:t>
            </w:r>
          </w:p>
        </w:tc>
        <w:tc>
          <w:tcPr>
            <w:tcW w:w="1300" w:type="dxa"/>
            <w:shd w:val="clear" w:color="auto" w:fill="CBFFCB"/>
          </w:tcPr>
          <w:p w14:paraId="1FEC3F8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9.280,00</w:t>
            </w:r>
          </w:p>
        </w:tc>
        <w:tc>
          <w:tcPr>
            <w:tcW w:w="960" w:type="dxa"/>
            <w:shd w:val="clear" w:color="auto" w:fill="CBFFCB"/>
          </w:tcPr>
          <w:p w14:paraId="454D69F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45E71FB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6822FDC9" w14:textId="77777777" w:rsidTr="00842AE7">
        <w:tc>
          <w:tcPr>
            <w:tcW w:w="4353" w:type="dxa"/>
            <w:shd w:val="clear" w:color="auto" w:fill="F2F2F2"/>
          </w:tcPr>
          <w:p w14:paraId="1B0842F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26FE37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9.280,00</w:t>
            </w:r>
          </w:p>
        </w:tc>
        <w:tc>
          <w:tcPr>
            <w:tcW w:w="1300" w:type="dxa"/>
            <w:shd w:val="clear" w:color="auto" w:fill="F2F2F2"/>
          </w:tcPr>
          <w:p w14:paraId="019D68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9.280,00</w:t>
            </w:r>
          </w:p>
        </w:tc>
        <w:tc>
          <w:tcPr>
            <w:tcW w:w="1300" w:type="dxa"/>
            <w:shd w:val="clear" w:color="auto" w:fill="F2F2F2"/>
          </w:tcPr>
          <w:p w14:paraId="0EBC38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9.280,00</w:t>
            </w:r>
          </w:p>
        </w:tc>
        <w:tc>
          <w:tcPr>
            <w:tcW w:w="960" w:type="dxa"/>
            <w:shd w:val="clear" w:color="auto" w:fill="F2F2F2"/>
          </w:tcPr>
          <w:p w14:paraId="65DAE4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19803FF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563DE58F" w14:textId="77777777" w:rsidTr="00842AE7">
        <w:tc>
          <w:tcPr>
            <w:tcW w:w="4353" w:type="dxa"/>
          </w:tcPr>
          <w:p w14:paraId="216EE90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36EF7A2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C2F04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2BD98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9.280,00</w:t>
            </w:r>
          </w:p>
        </w:tc>
        <w:tc>
          <w:tcPr>
            <w:tcW w:w="960" w:type="dxa"/>
          </w:tcPr>
          <w:p w14:paraId="4E8AFA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4C1B4B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7D7A411" w14:textId="77777777" w:rsidTr="00842AE7">
        <w:trPr>
          <w:trHeight w:val="540"/>
        </w:trPr>
        <w:tc>
          <w:tcPr>
            <w:tcW w:w="4353" w:type="dxa"/>
            <w:shd w:val="clear" w:color="auto" w:fill="17365D"/>
            <w:vAlign w:val="center"/>
          </w:tcPr>
          <w:p w14:paraId="1F9C7113"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2013 ZDRAVSTVO</w:t>
            </w:r>
          </w:p>
        </w:tc>
        <w:tc>
          <w:tcPr>
            <w:tcW w:w="1300" w:type="dxa"/>
            <w:shd w:val="clear" w:color="auto" w:fill="17365D"/>
            <w:vAlign w:val="center"/>
          </w:tcPr>
          <w:p w14:paraId="4FAA9C6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660,00</w:t>
            </w:r>
          </w:p>
        </w:tc>
        <w:tc>
          <w:tcPr>
            <w:tcW w:w="1300" w:type="dxa"/>
            <w:shd w:val="clear" w:color="auto" w:fill="17365D"/>
            <w:vAlign w:val="center"/>
          </w:tcPr>
          <w:p w14:paraId="5F3DEAB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660,00</w:t>
            </w:r>
          </w:p>
        </w:tc>
        <w:tc>
          <w:tcPr>
            <w:tcW w:w="1300" w:type="dxa"/>
            <w:shd w:val="clear" w:color="auto" w:fill="17365D"/>
            <w:vAlign w:val="center"/>
          </w:tcPr>
          <w:p w14:paraId="656322A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0,00</w:t>
            </w:r>
          </w:p>
        </w:tc>
        <w:tc>
          <w:tcPr>
            <w:tcW w:w="960" w:type="dxa"/>
            <w:shd w:val="clear" w:color="auto" w:fill="17365D"/>
            <w:vAlign w:val="center"/>
          </w:tcPr>
          <w:p w14:paraId="27358A9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0,00%</w:t>
            </w:r>
          </w:p>
        </w:tc>
        <w:tc>
          <w:tcPr>
            <w:tcW w:w="960" w:type="dxa"/>
            <w:shd w:val="clear" w:color="auto" w:fill="17365D"/>
            <w:vAlign w:val="center"/>
          </w:tcPr>
          <w:p w14:paraId="4C1334A6"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0,00%</w:t>
            </w:r>
          </w:p>
        </w:tc>
      </w:tr>
      <w:tr w:rsidR="008911C3" w:rsidRPr="008911C3" w14:paraId="05103E93" w14:textId="77777777" w:rsidTr="00842AE7">
        <w:trPr>
          <w:trHeight w:val="540"/>
        </w:trPr>
        <w:tc>
          <w:tcPr>
            <w:tcW w:w="4353" w:type="dxa"/>
            <w:shd w:val="clear" w:color="auto" w:fill="DAE8F2"/>
            <w:vAlign w:val="center"/>
          </w:tcPr>
          <w:p w14:paraId="46BDD8E5"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A201302 MJERE I AKTIVNOSTI ZA ZAŠTITU ZDRAVLJA</w:t>
            </w:r>
          </w:p>
        </w:tc>
        <w:tc>
          <w:tcPr>
            <w:tcW w:w="1300" w:type="dxa"/>
            <w:shd w:val="clear" w:color="auto" w:fill="DAE8F2"/>
            <w:vAlign w:val="center"/>
          </w:tcPr>
          <w:p w14:paraId="7C36B64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660,00</w:t>
            </w:r>
          </w:p>
        </w:tc>
        <w:tc>
          <w:tcPr>
            <w:tcW w:w="1300" w:type="dxa"/>
            <w:shd w:val="clear" w:color="auto" w:fill="DAE8F2"/>
            <w:vAlign w:val="center"/>
          </w:tcPr>
          <w:p w14:paraId="59FBFA5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660,00</w:t>
            </w:r>
          </w:p>
        </w:tc>
        <w:tc>
          <w:tcPr>
            <w:tcW w:w="1300" w:type="dxa"/>
            <w:shd w:val="clear" w:color="auto" w:fill="DAE8F2"/>
            <w:vAlign w:val="center"/>
          </w:tcPr>
          <w:p w14:paraId="32BFC42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01D40EB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3F463FF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6BA8EB1B" w14:textId="77777777" w:rsidTr="00842AE7">
        <w:tc>
          <w:tcPr>
            <w:tcW w:w="4353" w:type="dxa"/>
            <w:shd w:val="clear" w:color="auto" w:fill="CBFFCB"/>
          </w:tcPr>
          <w:p w14:paraId="5B3D4A18"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5950598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660,00</w:t>
            </w:r>
          </w:p>
        </w:tc>
        <w:tc>
          <w:tcPr>
            <w:tcW w:w="1300" w:type="dxa"/>
            <w:shd w:val="clear" w:color="auto" w:fill="CBFFCB"/>
          </w:tcPr>
          <w:p w14:paraId="7A867B1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660,00</w:t>
            </w:r>
          </w:p>
        </w:tc>
        <w:tc>
          <w:tcPr>
            <w:tcW w:w="1300" w:type="dxa"/>
            <w:shd w:val="clear" w:color="auto" w:fill="CBFFCB"/>
          </w:tcPr>
          <w:p w14:paraId="142CD0F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165847D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53C946A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7FF27D5A" w14:textId="77777777" w:rsidTr="00842AE7">
        <w:tc>
          <w:tcPr>
            <w:tcW w:w="4353" w:type="dxa"/>
            <w:shd w:val="clear" w:color="auto" w:fill="F2F2F2"/>
          </w:tcPr>
          <w:p w14:paraId="4A50549B"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 Pomoći dane u inozemstvo i unutar općeg proračuna</w:t>
            </w:r>
          </w:p>
        </w:tc>
        <w:tc>
          <w:tcPr>
            <w:tcW w:w="1300" w:type="dxa"/>
            <w:shd w:val="clear" w:color="auto" w:fill="F2F2F2"/>
          </w:tcPr>
          <w:p w14:paraId="06CAAA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660,00</w:t>
            </w:r>
          </w:p>
        </w:tc>
        <w:tc>
          <w:tcPr>
            <w:tcW w:w="1300" w:type="dxa"/>
            <w:shd w:val="clear" w:color="auto" w:fill="F2F2F2"/>
          </w:tcPr>
          <w:p w14:paraId="27F91BE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660,00</w:t>
            </w:r>
          </w:p>
        </w:tc>
        <w:tc>
          <w:tcPr>
            <w:tcW w:w="1300" w:type="dxa"/>
            <w:shd w:val="clear" w:color="auto" w:fill="F2F2F2"/>
          </w:tcPr>
          <w:p w14:paraId="1AB0FE0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130E55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27FF15C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284D31CD" w14:textId="77777777" w:rsidTr="00842AE7">
        <w:tc>
          <w:tcPr>
            <w:tcW w:w="4353" w:type="dxa"/>
          </w:tcPr>
          <w:p w14:paraId="14BFE9A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3661 Tekuće pomoći proračunskim korisnicima drugih proračuna</w:t>
            </w:r>
          </w:p>
        </w:tc>
        <w:tc>
          <w:tcPr>
            <w:tcW w:w="1300" w:type="dxa"/>
          </w:tcPr>
          <w:p w14:paraId="217333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B986A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1487D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54F4EA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2C69B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EAE0372" w14:textId="77777777" w:rsidTr="00842AE7">
        <w:trPr>
          <w:trHeight w:val="540"/>
        </w:trPr>
        <w:tc>
          <w:tcPr>
            <w:tcW w:w="4353" w:type="dxa"/>
            <w:shd w:val="clear" w:color="auto" w:fill="17365D"/>
            <w:vAlign w:val="center"/>
          </w:tcPr>
          <w:p w14:paraId="347C55CC"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2014 RAZVOJ SUSTAVA CIVILNE ZAŠTITE</w:t>
            </w:r>
          </w:p>
        </w:tc>
        <w:tc>
          <w:tcPr>
            <w:tcW w:w="1300" w:type="dxa"/>
            <w:shd w:val="clear" w:color="auto" w:fill="17365D"/>
            <w:vAlign w:val="center"/>
          </w:tcPr>
          <w:p w14:paraId="20F4422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12.993,92</w:t>
            </w:r>
          </w:p>
        </w:tc>
        <w:tc>
          <w:tcPr>
            <w:tcW w:w="1300" w:type="dxa"/>
            <w:shd w:val="clear" w:color="auto" w:fill="17365D"/>
            <w:vAlign w:val="center"/>
          </w:tcPr>
          <w:p w14:paraId="559AEA9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12.993,92</w:t>
            </w:r>
          </w:p>
        </w:tc>
        <w:tc>
          <w:tcPr>
            <w:tcW w:w="1300" w:type="dxa"/>
            <w:shd w:val="clear" w:color="auto" w:fill="17365D"/>
            <w:vAlign w:val="center"/>
          </w:tcPr>
          <w:p w14:paraId="3325CE6A"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11.499,61</w:t>
            </w:r>
          </w:p>
        </w:tc>
        <w:tc>
          <w:tcPr>
            <w:tcW w:w="960" w:type="dxa"/>
            <w:shd w:val="clear" w:color="auto" w:fill="17365D"/>
            <w:vAlign w:val="center"/>
          </w:tcPr>
          <w:p w14:paraId="4C6C7726"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88,50%</w:t>
            </w:r>
          </w:p>
        </w:tc>
        <w:tc>
          <w:tcPr>
            <w:tcW w:w="960" w:type="dxa"/>
            <w:shd w:val="clear" w:color="auto" w:fill="17365D"/>
            <w:vAlign w:val="center"/>
          </w:tcPr>
          <w:p w14:paraId="7823C0F2"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88,50%</w:t>
            </w:r>
          </w:p>
        </w:tc>
      </w:tr>
      <w:tr w:rsidR="008911C3" w:rsidRPr="008911C3" w14:paraId="711831DD" w14:textId="77777777" w:rsidTr="00842AE7">
        <w:trPr>
          <w:trHeight w:val="540"/>
        </w:trPr>
        <w:tc>
          <w:tcPr>
            <w:tcW w:w="4353" w:type="dxa"/>
            <w:shd w:val="clear" w:color="auto" w:fill="DAE8F2"/>
            <w:vAlign w:val="center"/>
          </w:tcPr>
          <w:p w14:paraId="44C6E5E2"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A201401 REDOVNA DJELATNOST JVP I DVD</w:t>
            </w:r>
          </w:p>
        </w:tc>
        <w:tc>
          <w:tcPr>
            <w:tcW w:w="1300" w:type="dxa"/>
            <w:shd w:val="clear" w:color="auto" w:fill="DAE8F2"/>
            <w:vAlign w:val="center"/>
          </w:tcPr>
          <w:p w14:paraId="1D6DF52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12.000,00</w:t>
            </w:r>
          </w:p>
        </w:tc>
        <w:tc>
          <w:tcPr>
            <w:tcW w:w="1300" w:type="dxa"/>
            <w:shd w:val="clear" w:color="auto" w:fill="DAE8F2"/>
            <w:vAlign w:val="center"/>
          </w:tcPr>
          <w:p w14:paraId="1E62C22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12.000,00</w:t>
            </w:r>
          </w:p>
        </w:tc>
        <w:tc>
          <w:tcPr>
            <w:tcW w:w="1300" w:type="dxa"/>
            <w:shd w:val="clear" w:color="auto" w:fill="DAE8F2"/>
            <w:vAlign w:val="center"/>
          </w:tcPr>
          <w:p w14:paraId="4DBECB4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10.836,00</w:t>
            </w:r>
          </w:p>
        </w:tc>
        <w:tc>
          <w:tcPr>
            <w:tcW w:w="960" w:type="dxa"/>
            <w:shd w:val="clear" w:color="auto" w:fill="DAE8F2"/>
            <w:vAlign w:val="center"/>
          </w:tcPr>
          <w:p w14:paraId="2B89215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90,30%</w:t>
            </w:r>
          </w:p>
        </w:tc>
        <w:tc>
          <w:tcPr>
            <w:tcW w:w="960" w:type="dxa"/>
            <w:shd w:val="clear" w:color="auto" w:fill="DAE8F2"/>
            <w:vAlign w:val="center"/>
          </w:tcPr>
          <w:p w14:paraId="46D1939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90,30%</w:t>
            </w:r>
          </w:p>
        </w:tc>
      </w:tr>
      <w:tr w:rsidR="008911C3" w:rsidRPr="008911C3" w14:paraId="161062BB" w14:textId="77777777" w:rsidTr="00842AE7">
        <w:tc>
          <w:tcPr>
            <w:tcW w:w="4353" w:type="dxa"/>
            <w:shd w:val="clear" w:color="auto" w:fill="CBFFCB"/>
          </w:tcPr>
          <w:p w14:paraId="483DF0F5"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0B51C2A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w:t>
            </w:r>
          </w:p>
        </w:tc>
        <w:tc>
          <w:tcPr>
            <w:tcW w:w="1300" w:type="dxa"/>
            <w:shd w:val="clear" w:color="auto" w:fill="CBFFCB"/>
          </w:tcPr>
          <w:p w14:paraId="5AA4ED0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1.000,00</w:t>
            </w:r>
          </w:p>
        </w:tc>
        <w:tc>
          <w:tcPr>
            <w:tcW w:w="1300" w:type="dxa"/>
            <w:shd w:val="clear" w:color="auto" w:fill="CBFFCB"/>
          </w:tcPr>
          <w:p w14:paraId="04265BD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4E9E44A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28BDD7E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4AC891E8" w14:textId="77777777" w:rsidTr="00842AE7">
        <w:tc>
          <w:tcPr>
            <w:tcW w:w="4353" w:type="dxa"/>
            <w:shd w:val="clear" w:color="auto" w:fill="F2F2F2"/>
          </w:tcPr>
          <w:p w14:paraId="0DA8610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0F9FDD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02F8D7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1F6CE9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3048C3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7283F1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6FD7AA39" w14:textId="77777777" w:rsidTr="00842AE7">
        <w:tc>
          <w:tcPr>
            <w:tcW w:w="4353" w:type="dxa"/>
          </w:tcPr>
          <w:p w14:paraId="0B92589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085E1E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DCADF8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AEE4F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3748A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8EF4FD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895CB0A" w14:textId="77777777" w:rsidTr="00842AE7">
        <w:tc>
          <w:tcPr>
            <w:tcW w:w="4353" w:type="dxa"/>
            <w:shd w:val="clear" w:color="auto" w:fill="CBFFCB"/>
          </w:tcPr>
          <w:p w14:paraId="3FAA3DD9"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0113927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11.000,00</w:t>
            </w:r>
          </w:p>
        </w:tc>
        <w:tc>
          <w:tcPr>
            <w:tcW w:w="1300" w:type="dxa"/>
            <w:shd w:val="clear" w:color="auto" w:fill="CBFFCB"/>
          </w:tcPr>
          <w:p w14:paraId="66E6908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11.000,00</w:t>
            </w:r>
          </w:p>
        </w:tc>
        <w:tc>
          <w:tcPr>
            <w:tcW w:w="1300" w:type="dxa"/>
            <w:shd w:val="clear" w:color="auto" w:fill="CBFFCB"/>
          </w:tcPr>
          <w:p w14:paraId="36439F2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10.836,00</w:t>
            </w:r>
          </w:p>
        </w:tc>
        <w:tc>
          <w:tcPr>
            <w:tcW w:w="960" w:type="dxa"/>
            <w:shd w:val="clear" w:color="auto" w:fill="CBFFCB"/>
          </w:tcPr>
          <w:p w14:paraId="5B3E6A9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98,51%</w:t>
            </w:r>
          </w:p>
        </w:tc>
        <w:tc>
          <w:tcPr>
            <w:tcW w:w="960" w:type="dxa"/>
            <w:shd w:val="clear" w:color="auto" w:fill="CBFFCB"/>
          </w:tcPr>
          <w:p w14:paraId="048D377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98,51%</w:t>
            </w:r>
          </w:p>
        </w:tc>
      </w:tr>
      <w:tr w:rsidR="008911C3" w:rsidRPr="008911C3" w14:paraId="1BA3E50D" w14:textId="77777777" w:rsidTr="00842AE7">
        <w:tc>
          <w:tcPr>
            <w:tcW w:w="4353" w:type="dxa"/>
            <w:shd w:val="clear" w:color="auto" w:fill="F2F2F2"/>
          </w:tcPr>
          <w:p w14:paraId="659B0D4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085A5E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11.000,00</w:t>
            </w:r>
          </w:p>
        </w:tc>
        <w:tc>
          <w:tcPr>
            <w:tcW w:w="1300" w:type="dxa"/>
            <w:shd w:val="clear" w:color="auto" w:fill="F2F2F2"/>
          </w:tcPr>
          <w:p w14:paraId="0DF777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11.000,00</w:t>
            </w:r>
          </w:p>
        </w:tc>
        <w:tc>
          <w:tcPr>
            <w:tcW w:w="1300" w:type="dxa"/>
            <w:shd w:val="clear" w:color="auto" w:fill="F2F2F2"/>
          </w:tcPr>
          <w:p w14:paraId="69A38FC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10.836,00</w:t>
            </w:r>
          </w:p>
        </w:tc>
        <w:tc>
          <w:tcPr>
            <w:tcW w:w="960" w:type="dxa"/>
            <w:shd w:val="clear" w:color="auto" w:fill="F2F2F2"/>
          </w:tcPr>
          <w:p w14:paraId="42CE9E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98,51%</w:t>
            </w:r>
          </w:p>
        </w:tc>
        <w:tc>
          <w:tcPr>
            <w:tcW w:w="960" w:type="dxa"/>
            <w:shd w:val="clear" w:color="auto" w:fill="F2F2F2"/>
          </w:tcPr>
          <w:p w14:paraId="0BA387F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98,51%</w:t>
            </w:r>
          </w:p>
        </w:tc>
      </w:tr>
      <w:tr w:rsidR="008911C3" w:rsidRPr="008911C3" w14:paraId="238B1E9B" w14:textId="77777777" w:rsidTr="00842AE7">
        <w:tc>
          <w:tcPr>
            <w:tcW w:w="4353" w:type="dxa"/>
          </w:tcPr>
          <w:p w14:paraId="7996E0C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2C3A80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B661D1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77621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10.836,00</w:t>
            </w:r>
          </w:p>
        </w:tc>
        <w:tc>
          <w:tcPr>
            <w:tcW w:w="960" w:type="dxa"/>
          </w:tcPr>
          <w:p w14:paraId="09E807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56EB7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C36508B" w14:textId="77777777" w:rsidTr="00842AE7">
        <w:trPr>
          <w:trHeight w:val="540"/>
        </w:trPr>
        <w:tc>
          <w:tcPr>
            <w:tcW w:w="4353" w:type="dxa"/>
            <w:shd w:val="clear" w:color="auto" w:fill="DAE8F2"/>
            <w:vAlign w:val="center"/>
          </w:tcPr>
          <w:p w14:paraId="2B21F774"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A201402 REDOVNA DJELATNOST CIVILNE ZAŠTITE</w:t>
            </w:r>
          </w:p>
        </w:tc>
        <w:tc>
          <w:tcPr>
            <w:tcW w:w="1300" w:type="dxa"/>
            <w:shd w:val="clear" w:color="auto" w:fill="DAE8F2"/>
            <w:vAlign w:val="center"/>
          </w:tcPr>
          <w:p w14:paraId="511EDA2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993,92</w:t>
            </w:r>
          </w:p>
        </w:tc>
        <w:tc>
          <w:tcPr>
            <w:tcW w:w="1300" w:type="dxa"/>
            <w:shd w:val="clear" w:color="auto" w:fill="DAE8F2"/>
            <w:vAlign w:val="center"/>
          </w:tcPr>
          <w:p w14:paraId="27A31EA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993,92</w:t>
            </w:r>
          </w:p>
        </w:tc>
        <w:tc>
          <w:tcPr>
            <w:tcW w:w="1300" w:type="dxa"/>
            <w:shd w:val="clear" w:color="auto" w:fill="DAE8F2"/>
            <w:vAlign w:val="center"/>
          </w:tcPr>
          <w:p w14:paraId="37DB870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663,61</w:t>
            </w:r>
          </w:p>
        </w:tc>
        <w:tc>
          <w:tcPr>
            <w:tcW w:w="960" w:type="dxa"/>
            <w:shd w:val="clear" w:color="auto" w:fill="DAE8F2"/>
            <w:vAlign w:val="center"/>
          </w:tcPr>
          <w:p w14:paraId="7BD8886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66,77%</w:t>
            </w:r>
          </w:p>
        </w:tc>
        <w:tc>
          <w:tcPr>
            <w:tcW w:w="960" w:type="dxa"/>
            <w:shd w:val="clear" w:color="auto" w:fill="DAE8F2"/>
            <w:vAlign w:val="center"/>
          </w:tcPr>
          <w:p w14:paraId="3CF7098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66,77%</w:t>
            </w:r>
          </w:p>
        </w:tc>
      </w:tr>
      <w:tr w:rsidR="008911C3" w:rsidRPr="008911C3" w14:paraId="290E56FC" w14:textId="77777777" w:rsidTr="00842AE7">
        <w:tc>
          <w:tcPr>
            <w:tcW w:w="4353" w:type="dxa"/>
            <w:shd w:val="clear" w:color="auto" w:fill="CBFFCB"/>
          </w:tcPr>
          <w:p w14:paraId="7ABCDB08"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3A2BA98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993,92</w:t>
            </w:r>
          </w:p>
        </w:tc>
        <w:tc>
          <w:tcPr>
            <w:tcW w:w="1300" w:type="dxa"/>
            <w:shd w:val="clear" w:color="auto" w:fill="CBFFCB"/>
          </w:tcPr>
          <w:p w14:paraId="3813A85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993,92</w:t>
            </w:r>
          </w:p>
        </w:tc>
        <w:tc>
          <w:tcPr>
            <w:tcW w:w="1300" w:type="dxa"/>
            <w:shd w:val="clear" w:color="auto" w:fill="CBFFCB"/>
          </w:tcPr>
          <w:p w14:paraId="652DD49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663,61</w:t>
            </w:r>
          </w:p>
        </w:tc>
        <w:tc>
          <w:tcPr>
            <w:tcW w:w="960" w:type="dxa"/>
            <w:shd w:val="clear" w:color="auto" w:fill="CBFFCB"/>
          </w:tcPr>
          <w:p w14:paraId="2A418D8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66,77%</w:t>
            </w:r>
          </w:p>
        </w:tc>
        <w:tc>
          <w:tcPr>
            <w:tcW w:w="960" w:type="dxa"/>
            <w:shd w:val="clear" w:color="auto" w:fill="CBFFCB"/>
          </w:tcPr>
          <w:p w14:paraId="2FDF6AB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66,77%</w:t>
            </w:r>
          </w:p>
        </w:tc>
      </w:tr>
      <w:tr w:rsidR="008911C3" w:rsidRPr="008911C3" w14:paraId="087907CD" w14:textId="77777777" w:rsidTr="00842AE7">
        <w:tc>
          <w:tcPr>
            <w:tcW w:w="4353" w:type="dxa"/>
            <w:shd w:val="clear" w:color="auto" w:fill="F2F2F2"/>
          </w:tcPr>
          <w:p w14:paraId="262BCD3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96CEF1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330,31</w:t>
            </w:r>
          </w:p>
        </w:tc>
        <w:tc>
          <w:tcPr>
            <w:tcW w:w="1300" w:type="dxa"/>
            <w:shd w:val="clear" w:color="auto" w:fill="F2F2F2"/>
          </w:tcPr>
          <w:p w14:paraId="631CB74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330,31</w:t>
            </w:r>
          </w:p>
        </w:tc>
        <w:tc>
          <w:tcPr>
            <w:tcW w:w="1300" w:type="dxa"/>
            <w:shd w:val="clear" w:color="auto" w:fill="F2F2F2"/>
          </w:tcPr>
          <w:p w14:paraId="5FAFA6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70883EC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35DD5E5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6D6F4572" w14:textId="77777777" w:rsidTr="00842AE7">
        <w:tc>
          <w:tcPr>
            <w:tcW w:w="4353" w:type="dxa"/>
          </w:tcPr>
          <w:p w14:paraId="262CEEE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3227 Službena, radna i zaštitna odjeća i obuća</w:t>
            </w:r>
          </w:p>
        </w:tc>
        <w:tc>
          <w:tcPr>
            <w:tcW w:w="1300" w:type="dxa"/>
          </w:tcPr>
          <w:p w14:paraId="24D707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85296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35F60A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D0BAB9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3C310F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25F5850" w14:textId="77777777" w:rsidTr="00842AE7">
        <w:tc>
          <w:tcPr>
            <w:tcW w:w="4353" w:type="dxa"/>
            <w:shd w:val="clear" w:color="auto" w:fill="F2F2F2"/>
          </w:tcPr>
          <w:p w14:paraId="60C8259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79560E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663,61</w:t>
            </w:r>
          </w:p>
        </w:tc>
        <w:tc>
          <w:tcPr>
            <w:tcW w:w="1300" w:type="dxa"/>
            <w:shd w:val="clear" w:color="auto" w:fill="F2F2F2"/>
          </w:tcPr>
          <w:p w14:paraId="75889A5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663,61</w:t>
            </w:r>
          </w:p>
        </w:tc>
        <w:tc>
          <w:tcPr>
            <w:tcW w:w="1300" w:type="dxa"/>
            <w:shd w:val="clear" w:color="auto" w:fill="F2F2F2"/>
          </w:tcPr>
          <w:p w14:paraId="149573B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663,61</w:t>
            </w:r>
          </w:p>
        </w:tc>
        <w:tc>
          <w:tcPr>
            <w:tcW w:w="960" w:type="dxa"/>
            <w:shd w:val="clear" w:color="auto" w:fill="F2F2F2"/>
          </w:tcPr>
          <w:p w14:paraId="4485F0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6173CB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5F7E2F4" w14:textId="77777777" w:rsidTr="00842AE7">
        <w:tc>
          <w:tcPr>
            <w:tcW w:w="4353" w:type="dxa"/>
          </w:tcPr>
          <w:p w14:paraId="0ECBB5CE"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380A50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ECEF9D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554CA2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663,61</w:t>
            </w:r>
          </w:p>
        </w:tc>
        <w:tc>
          <w:tcPr>
            <w:tcW w:w="960" w:type="dxa"/>
          </w:tcPr>
          <w:p w14:paraId="00DD55C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62F771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D39E2B3" w14:textId="77777777" w:rsidTr="00842AE7">
        <w:trPr>
          <w:trHeight w:val="540"/>
        </w:trPr>
        <w:tc>
          <w:tcPr>
            <w:tcW w:w="4353" w:type="dxa"/>
            <w:shd w:val="clear" w:color="auto" w:fill="17365D"/>
            <w:vAlign w:val="center"/>
          </w:tcPr>
          <w:p w14:paraId="31CA81C9"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lastRenderedPageBreak/>
              <w:t>PROGRAM 2015 RAZVOJ CIVILNOG DRUŠTVA</w:t>
            </w:r>
          </w:p>
        </w:tc>
        <w:tc>
          <w:tcPr>
            <w:tcW w:w="1300" w:type="dxa"/>
            <w:shd w:val="clear" w:color="auto" w:fill="17365D"/>
            <w:vAlign w:val="center"/>
          </w:tcPr>
          <w:p w14:paraId="40E1B90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11.508,04</w:t>
            </w:r>
          </w:p>
        </w:tc>
        <w:tc>
          <w:tcPr>
            <w:tcW w:w="1300" w:type="dxa"/>
            <w:shd w:val="clear" w:color="auto" w:fill="17365D"/>
            <w:vAlign w:val="center"/>
          </w:tcPr>
          <w:p w14:paraId="2E837C6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11.508,04</w:t>
            </w:r>
          </w:p>
        </w:tc>
        <w:tc>
          <w:tcPr>
            <w:tcW w:w="1300" w:type="dxa"/>
            <w:shd w:val="clear" w:color="auto" w:fill="17365D"/>
            <w:vAlign w:val="center"/>
          </w:tcPr>
          <w:p w14:paraId="0547A2B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9.656,79</w:t>
            </w:r>
          </w:p>
        </w:tc>
        <w:tc>
          <w:tcPr>
            <w:tcW w:w="960" w:type="dxa"/>
            <w:shd w:val="clear" w:color="auto" w:fill="17365D"/>
            <w:vAlign w:val="center"/>
          </w:tcPr>
          <w:p w14:paraId="2839AAD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83,91%</w:t>
            </w:r>
          </w:p>
        </w:tc>
        <w:tc>
          <w:tcPr>
            <w:tcW w:w="960" w:type="dxa"/>
            <w:shd w:val="clear" w:color="auto" w:fill="17365D"/>
            <w:vAlign w:val="center"/>
          </w:tcPr>
          <w:p w14:paraId="475B863E"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83,91%</w:t>
            </w:r>
          </w:p>
        </w:tc>
      </w:tr>
      <w:tr w:rsidR="008911C3" w:rsidRPr="008911C3" w14:paraId="16726346" w14:textId="77777777" w:rsidTr="00842AE7">
        <w:trPr>
          <w:trHeight w:val="540"/>
        </w:trPr>
        <w:tc>
          <w:tcPr>
            <w:tcW w:w="4353" w:type="dxa"/>
            <w:shd w:val="clear" w:color="auto" w:fill="DAE8F2"/>
            <w:vAlign w:val="center"/>
          </w:tcPr>
          <w:p w14:paraId="50BAAF43"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A201501 HUMANITARNO-SOCIJALNE UDRUGE</w:t>
            </w:r>
          </w:p>
        </w:tc>
        <w:tc>
          <w:tcPr>
            <w:tcW w:w="1300" w:type="dxa"/>
            <w:shd w:val="clear" w:color="auto" w:fill="DAE8F2"/>
            <w:vAlign w:val="center"/>
          </w:tcPr>
          <w:p w14:paraId="24E28D0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2.768,04</w:t>
            </w:r>
          </w:p>
        </w:tc>
        <w:tc>
          <w:tcPr>
            <w:tcW w:w="1300" w:type="dxa"/>
            <w:shd w:val="clear" w:color="auto" w:fill="DAE8F2"/>
            <w:vAlign w:val="center"/>
          </w:tcPr>
          <w:p w14:paraId="224A4B9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2.768,04</w:t>
            </w:r>
          </w:p>
        </w:tc>
        <w:tc>
          <w:tcPr>
            <w:tcW w:w="1300" w:type="dxa"/>
            <w:shd w:val="clear" w:color="auto" w:fill="DAE8F2"/>
            <w:vAlign w:val="center"/>
          </w:tcPr>
          <w:p w14:paraId="1743DE1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1.976,79</w:t>
            </w:r>
          </w:p>
        </w:tc>
        <w:tc>
          <w:tcPr>
            <w:tcW w:w="960" w:type="dxa"/>
            <w:shd w:val="clear" w:color="auto" w:fill="DAE8F2"/>
            <w:vAlign w:val="center"/>
          </w:tcPr>
          <w:p w14:paraId="21AAFAB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71,41%</w:t>
            </w:r>
          </w:p>
        </w:tc>
        <w:tc>
          <w:tcPr>
            <w:tcW w:w="960" w:type="dxa"/>
            <w:shd w:val="clear" w:color="auto" w:fill="DAE8F2"/>
            <w:vAlign w:val="center"/>
          </w:tcPr>
          <w:p w14:paraId="3760C50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71,41%</w:t>
            </w:r>
          </w:p>
        </w:tc>
      </w:tr>
      <w:tr w:rsidR="008911C3" w:rsidRPr="008911C3" w14:paraId="1A28E498" w14:textId="77777777" w:rsidTr="00842AE7">
        <w:tc>
          <w:tcPr>
            <w:tcW w:w="4353" w:type="dxa"/>
            <w:shd w:val="clear" w:color="auto" w:fill="CBFFCB"/>
          </w:tcPr>
          <w:p w14:paraId="3D5738D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562C63B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800,00</w:t>
            </w:r>
          </w:p>
        </w:tc>
        <w:tc>
          <w:tcPr>
            <w:tcW w:w="1300" w:type="dxa"/>
            <w:shd w:val="clear" w:color="auto" w:fill="CBFFCB"/>
          </w:tcPr>
          <w:p w14:paraId="7FFAA55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800,00</w:t>
            </w:r>
          </w:p>
        </w:tc>
        <w:tc>
          <w:tcPr>
            <w:tcW w:w="1300" w:type="dxa"/>
            <w:shd w:val="clear" w:color="auto" w:fill="CBFFCB"/>
          </w:tcPr>
          <w:p w14:paraId="4DA510F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508,75</w:t>
            </w:r>
          </w:p>
        </w:tc>
        <w:tc>
          <w:tcPr>
            <w:tcW w:w="960" w:type="dxa"/>
            <w:shd w:val="clear" w:color="auto" w:fill="CBFFCB"/>
          </w:tcPr>
          <w:p w14:paraId="50885CA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63,59%</w:t>
            </w:r>
          </w:p>
        </w:tc>
        <w:tc>
          <w:tcPr>
            <w:tcW w:w="960" w:type="dxa"/>
            <w:shd w:val="clear" w:color="auto" w:fill="CBFFCB"/>
          </w:tcPr>
          <w:p w14:paraId="1A57176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63,59%</w:t>
            </w:r>
          </w:p>
        </w:tc>
      </w:tr>
      <w:tr w:rsidR="008911C3" w:rsidRPr="008911C3" w14:paraId="05692387" w14:textId="77777777" w:rsidTr="00842AE7">
        <w:tc>
          <w:tcPr>
            <w:tcW w:w="4353" w:type="dxa"/>
            <w:shd w:val="clear" w:color="auto" w:fill="F2F2F2"/>
          </w:tcPr>
          <w:p w14:paraId="2DD6547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12732A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800,00</w:t>
            </w:r>
          </w:p>
        </w:tc>
        <w:tc>
          <w:tcPr>
            <w:tcW w:w="1300" w:type="dxa"/>
            <w:shd w:val="clear" w:color="auto" w:fill="F2F2F2"/>
          </w:tcPr>
          <w:p w14:paraId="672D9A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800,00</w:t>
            </w:r>
          </w:p>
        </w:tc>
        <w:tc>
          <w:tcPr>
            <w:tcW w:w="1300" w:type="dxa"/>
            <w:shd w:val="clear" w:color="auto" w:fill="F2F2F2"/>
          </w:tcPr>
          <w:p w14:paraId="5B81F4B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508,75</w:t>
            </w:r>
          </w:p>
        </w:tc>
        <w:tc>
          <w:tcPr>
            <w:tcW w:w="960" w:type="dxa"/>
            <w:shd w:val="clear" w:color="auto" w:fill="F2F2F2"/>
          </w:tcPr>
          <w:p w14:paraId="2394F3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63,59%</w:t>
            </w:r>
          </w:p>
        </w:tc>
        <w:tc>
          <w:tcPr>
            <w:tcW w:w="960" w:type="dxa"/>
            <w:shd w:val="clear" w:color="auto" w:fill="F2F2F2"/>
          </w:tcPr>
          <w:p w14:paraId="244BA7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63,59%</w:t>
            </w:r>
          </w:p>
        </w:tc>
      </w:tr>
      <w:tr w:rsidR="008911C3" w:rsidRPr="008911C3" w14:paraId="186B9C3D" w14:textId="77777777" w:rsidTr="00842AE7">
        <w:tc>
          <w:tcPr>
            <w:tcW w:w="4353" w:type="dxa"/>
          </w:tcPr>
          <w:p w14:paraId="2D84931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520B90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0BEF23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85E4D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508,75</w:t>
            </w:r>
          </w:p>
        </w:tc>
        <w:tc>
          <w:tcPr>
            <w:tcW w:w="960" w:type="dxa"/>
          </w:tcPr>
          <w:p w14:paraId="34C8FE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DD892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175A78C" w14:textId="77777777" w:rsidTr="00842AE7">
        <w:tc>
          <w:tcPr>
            <w:tcW w:w="4353" w:type="dxa"/>
            <w:shd w:val="clear" w:color="auto" w:fill="CBFFCB"/>
          </w:tcPr>
          <w:p w14:paraId="7355A13B"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371742C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500,00</w:t>
            </w:r>
          </w:p>
        </w:tc>
        <w:tc>
          <w:tcPr>
            <w:tcW w:w="1300" w:type="dxa"/>
            <w:shd w:val="clear" w:color="auto" w:fill="CBFFCB"/>
          </w:tcPr>
          <w:p w14:paraId="126AA1B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500,00</w:t>
            </w:r>
          </w:p>
        </w:tc>
        <w:tc>
          <w:tcPr>
            <w:tcW w:w="1300" w:type="dxa"/>
            <w:shd w:val="clear" w:color="auto" w:fill="CBFFCB"/>
          </w:tcPr>
          <w:p w14:paraId="1FCBC5C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676E146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0512132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17AE63A8" w14:textId="77777777" w:rsidTr="00842AE7">
        <w:tc>
          <w:tcPr>
            <w:tcW w:w="4353" w:type="dxa"/>
            <w:shd w:val="clear" w:color="auto" w:fill="F2F2F2"/>
          </w:tcPr>
          <w:p w14:paraId="39A95A4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30FA68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w:t>
            </w:r>
          </w:p>
        </w:tc>
        <w:tc>
          <w:tcPr>
            <w:tcW w:w="1300" w:type="dxa"/>
            <w:shd w:val="clear" w:color="auto" w:fill="F2F2F2"/>
          </w:tcPr>
          <w:p w14:paraId="117D8F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w:t>
            </w:r>
          </w:p>
        </w:tc>
        <w:tc>
          <w:tcPr>
            <w:tcW w:w="1300" w:type="dxa"/>
            <w:shd w:val="clear" w:color="auto" w:fill="F2F2F2"/>
          </w:tcPr>
          <w:p w14:paraId="19093C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1272C7B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586437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1FF42B9A" w14:textId="77777777" w:rsidTr="00842AE7">
        <w:tc>
          <w:tcPr>
            <w:tcW w:w="4353" w:type="dxa"/>
          </w:tcPr>
          <w:p w14:paraId="1831D37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4A8A2EE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23565D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59116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A0D1FE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48DD36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237134A" w14:textId="77777777" w:rsidTr="00842AE7">
        <w:tc>
          <w:tcPr>
            <w:tcW w:w="4353" w:type="dxa"/>
            <w:shd w:val="clear" w:color="auto" w:fill="CBFFCB"/>
          </w:tcPr>
          <w:p w14:paraId="75397F38"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39D2841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1.468,04</w:t>
            </w:r>
          </w:p>
        </w:tc>
        <w:tc>
          <w:tcPr>
            <w:tcW w:w="1300" w:type="dxa"/>
            <w:shd w:val="clear" w:color="auto" w:fill="CBFFCB"/>
          </w:tcPr>
          <w:p w14:paraId="5C229D8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1.468,04</w:t>
            </w:r>
          </w:p>
        </w:tc>
        <w:tc>
          <w:tcPr>
            <w:tcW w:w="1300" w:type="dxa"/>
            <w:shd w:val="clear" w:color="auto" w:fill="CBFFCB"/>
          </w:tcPr>
          <w:p w14:paraId="37032EB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1.468,04</w:t>
            </w:r>
          </w:p>
        </w:tc>
        <w:tc>
          <w:tcPr>
            <w:tcW w:w="960" w:type="dxa"/>
            <w:shd w:val="clear" w:color="auto" w:fill="CBFFCB"/>
          </w:tcPr>
          <w:p w14:paraId="102341E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33A3E93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32A263C9" w14:textId="77777777" w:rsidTr="00842AE7">
        <w:tc>
          <w:tcPr>
            <w:tcW w:w="4353" w:type="dxa"/>
            <w:shd w:val="clear" w:color="auto" w:fill="F2F2F2"/>
          </w:tcPr>
          <w:p w14:paraId="05EBC0B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404D2D9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1.468,04</w:t>
            </w:r>
          </w:p>
        </w:tc>
        <w:tc>
          <w:tcPr>
            <w:tcW w:w="1300" w:type="dxa"/>
            <w:shd w:val="clear" w:color="auto" w:fill="F2F2F2"/>
          </w:tcPr>
          <w:p w14:paraId="6BDA85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1.468,04</w:t>
            </w:r>
          </w:p>
        </w:tc>
        <w:tc>
          <w:tcPr>
            <w:tcW w:w="1300" w:type="dxa"/>
            <w:shd w:val="clear" w:color="auto" w:fill="F2F2F2"/>
          </w:tcPr>
          <w:p w14:paraId="3947CB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1.468,04</w:t>
            </w:r>
          </w:p>
        </w:tc>
        <w:tc>
          <w:tcPr>
            <w:tcW w:w="960" w:type="dxa"/>
            <w:shd w:val="clear" w:color="auto" w:fill="F2F2F2"/>
          </w:tcPr>
          <w:p w14:paraId="126895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513D2AD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47402304" w14:textId="77777777" w:rsidTr="00842AE7">
        <w:tc>
          <w:tcPr>
            <w:tcW w:w="4353" w:type="dxa"/>
          </w:tcPr>
          <w:p w14:paraId="1ADAE76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5AEBCB3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2DF8E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57C63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1.468,04</w:t>
            </w:r>
          </w:p>
        </w:tc>
        <w:tc>
          <w:tcPr>
            <w:tcW w:w="960" w:type="dxa"/>
          </w:tcPr>
          <w:p w14:paraId="401494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0960B6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CC17098" w14:textId="77777777" w:rsidTr="00842AE7">
        <w:trPr>
          <w:trHeight w:val="540"/>
        </w:trPr>
        <w:tc>
          <w:tcPr>
            <w:tcW w:w="4353" w:type="dxa"/>
            <w:shd w:val="clear" w:color="auto" w:fill="DAE8F2"/>
            <w:vAlign w:val="center"/>
          </w:tcPr>
          <w:p w14:paraId="028C3E14"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A201502 VJERSKE ZAJEDNICE</w:t>
            </w:r>
          </w:p>
        </w:tc>
        <w:tc>
          <w:tcPr>
            <w:tcW w:w="1300" w:type="dxa"/>
            <w:shd w:val="clear" w:color="auto" w:fill="DAE8F2"/>
            <w:vAlign w:val="center"/>
          </w:tcPr>
          <w:p w14:paraId="59362EC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8.080,00</w:t>
            </w:r>
          </w:p>
        </w:tc>
        <w:tc>
          <w:tcPr>
            <w:tcW w:w="1300" w:type="dxa"/>
            <w:shd w:val="clear" w:color="auto" w:fill="DAE8F2"/>
            <w:vAlign w:val="center"/>
          </w:tcPr>
          <w:p w14:paraId="0EAD53E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8.080,00</w:t>
            </w:r>
          </w:p>
        </w:tc>
        <w:tc>
          <w:tcPr>
            <w:tcW w:w="1300" w:type="dxa"/>
            <w:shd w:val="clear" w:color="auto" w:fill="DAE8F2"/>
            <w:vAlign w:val="center"/>
          </w:tcPr>
          <w:p w14:paraId="2A78739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7.480,00</w:t>
            </w:r>
          </w:p>
        </w:tc>
        <w:tc>
          <w:tcPr>
            <w:tcW w:w="960" w:type="dxa"/>
            <w:shd w:val="clear" w:color="auto" w:fill="DAE8F2"/>
            <w:vAlign w:val="center"/>
          </w:tcPr>
          <w:p w14:paraId="69F794A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92,57%</w:t>
            </w:r>
          </w:p>
        </w:tc>
        <w:tc>
          <w:tcPr>
            <w:tcW w:w="960" w:type="dxa"/>
            <w:shd w:val="clear" w:color="auto" w:fill="DAE8F2"/>
            <w:vAlign w:val="center"/>
          </w:tcPr>
          <w:p w14:paraId="5A0E2C2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92,57%</w:t>
            </w:r>
          </w:p>
        </w:tc>
      </w:tr>
      <w:tr w:rsidR="008911C3" w:rsidRPr="008911C3" w14:paraId="3B22F7AB" w14:textId="77777777" w:rsidTr="00842AE7">
        <w:tc>
          <w:tcPr>
            <w:tcW w:w="4353" w:type="dxa"/>
            <w:shd w:val="clear" w:color="auto" w:fill="CBFFCB"/>
          </w:tcPr>
          <w:p w14:paraId="5409648A"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0762DC9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8.080,00</w:t>
            </w:r>
          </w:p>
        </w:tc>
        <w:tc>
          <w:tcPr>
            <w:tcW w:w="1300" w:type="dxa"/>
            <w:shd w:val="clear" w:color="auto" w:fill="CBFFCB"/>
          </w:tcPr>
          <w:p w14:paraId="76B4B01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8.080,00</w:t>
            </w:r>
          </w:p>
        </w:tc>
        <w:tc>
          <w:tcPr>
            <w:tcW w:w="1300" w:type="dxa"/>
            <w:shd w:val="clear" w:color="auto" w:fill="CBFFCB"/>
          </w:tcPr>
          <w:p w14:paraId="0CD4678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7.480,00</w:t>
            </w:r>
          </w:p>
        </w:tc>
        <w:tc>
          <w:tcPr>
            <w:tcW w:w="960" w:type="dxa"/>
            <w:shd w:val="clear" w:color="auto" w:fill="CBFFCB"/>
          </w:tcPr>
          <w:p w14:paraId="4B93912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92,57%</w:t>
            </w:r>
          </w:p>
        </w:tc>
        <w:tc>
          <w:tcPr>
            <w:tcW w:w="960" w:type="dxa"/>
            <w:shd w:val="clear" w:color="auto" w:fill="CBFFCB"/>
          </w:tcPr>
          <w:p w14:paraId="7734AEC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92,57%</w:t>
            </w:r>
          </w:p>
        </w:tc>
      </w:tr>
      <w:tr w:rsidR="008911C3" w:rsidRPr="008911C3" w14:paraId="3165D365" w14:textId="77777777" w:rsidTr="00842AE7">
        <w:tc>
          <w:tcPr>
            <w:tcW w:w="4353" w:type="dxa"/>
            <w:shd w:val="clear" w:color="auto" w:fill="F2F2F2"/>
          </w:tcPr>
          <w:p w14:paraId="4784251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338F2E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8.080,00</w:t>
            </w:r>
          </w:p>
        </w:tc>
        <w:tc>
          <w:tcPr>
            <w:tcW w:w="1300" w:type="dxa"/>
            <w:shd w:val="clear" w:color="auto" w:fill="F2F2F2"/>
          </w:tcPr>
          <w:p w14:paraId="16F60F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8.080,00</w:t>
            </w:r>
          </w:p>
        </w:tc>
        <w:tc>
          <w:tcPr>
            <w:tcW w:w="1300" w:type="dxa"/>
            <w:shd w:val="clear" w:color="auto" w:fill="F2F2F2"/>
          </w:tcPr>
          <w:p w14:paraId="78B2096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7.480,00</w:t>
            </w:r>
          </w:p>
        </w:tc>
        <w:tc>
          <w:tcPr>
            <w:tcW w:w="960" w:type="dxa"/>
            <w:shd w:val="clear" w:color="auto" w:fill="F2F2F2"/>
          </w:tcPr>
          <w:p w14:paraId="61202B4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92,57%</w:t>
            </w:r>
          </w:p>
        </w:tc>
        <w:tc>
          <w:tcPr>
            <w:tcW w:w="960" w:type="dxa"/>
            <w:shd w:val="clear" w:color="auto" w:fill="F2F2F2"/>
          </w:tcPr>
          <w:p w14:paraId="2A2A3C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92,57%</w:t>
            </w:r>
          </w:p>
        </w:tc>
      </w:tr>
      <w:tr w:rsidR="008911C3" w:rsidRPr="008911C3" w14:paraId="0A97555E" w14:textId="77777777" w:rsidTr="00842AE7">
        <w:tc>
          <w:tcPr>
            <w:tcW w:w="4353" w:type="dxa"/>
          </w:tcPr>
          <w:p w14:paraId="2A6BA5C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7EC3A63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2CBC36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E13136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7.480,00</w:t>
            </w:r>
          </w:p>
        </w:tc>
        <w:tc>
          <w:tcPr>
            <w:tcW w:w="960" w:type="dxa"/>
          </w:tcPr>
          <w:p w14:paraId="4CDCA5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7CC7A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6707B1DE" w14:textId="77777777" w:rsidTr="00842AE7">
        <w:trPr>
          <w:trHeight w:val="540"/>
        </w:trPr>
        <w:tc>
          <w:tcPr>
            <w:tcW w:w="4353" w:type="dxa"/>
            <w:shd w:val="clear" w:color="auto" w:fill="DAE8F2"/>
            <w:vAlign w:val="center"/>
          </w:tcPr>
          <w:p w14:paraId="6AB2AA9F"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A201503 ZAŠTITA I PROMICANJE PRAVA I INTERESA OSOBA S INVALIDITETOM</w:t>
            </w:r>
          </w:p>
        </w:tc>
        <w:tc>
          <w:tcPr>
            <w:tcW w:w="1300" w:type="dxa"/>
            <w:shd w:val="clear" w:color="auto" w:fill="DAE8F2"/>
            <w:vAlign w:val="center"/>
          </w:tcPr>
          <w:p w14:paraId="63488DC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660,00</w:t>
            </w:r>
          </w:p>
        </w:tc>
        <w:tc>
          <w:tcPr>
            <w:tcW w:w="1300" w:type="dxa"/>
            <w:shd w:val="clear" w:color="auto" w:fill="DAE8F2"/>
            <w:vAlign w:val="center"/>
          </w:tcPr>
          <w:p w14:paraId="7174A47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660,00</w:t>
            </w:r>
          </w:p>
        </w:tc>
        <w:tc>
          <w:tcPr>
            <w:tcW w:w="1300" w:type="dxa"/>
            <w:shd w:val="clear" w:color="auto" w:fill="DAE8F2"/>
            <w:vAlign w:val="center"/>
          </w:tcPr>
          <w:p w14:paraId="22D790B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200,00</w:t>
            </w:r>
          </w:p>
        </w:tc>
        <w:tc>
          <w:tcPr>
            <w:tcW w:w="960" w:type="dxa"/>
            <w:shd w:val="clear" w:color="auto" w:fill="DAE8F2"/>
            <w:vAlign w:val="center"/>
          </w:tcPr>
          <w:p w14:paraId="42D7FB5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30,30%</w:t>
            </w:r>
          </w:p>
        </w:tc>
        <w:tc>
          <w:tcPr>
            <w:tcW w:w="960" w:type="dxa"/>
            <w:shd w:val="clear" w:color="auto" w:fill="DAE8F2"/>
            <w:vAlign w:val="center"/>
          </w:tcPr>
          <w:p w14:paraId="72D16B2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30,30%</w:t>
            </w:r>
          </w:p>
        </w:tc>
      </w:tr>
      <w:tr w:rsidR="008911C3" w:rsidRPr="008911C3" w14:paraId="176B2C01" w14:textId="77777777" w:rsidTr="00842AE7">
        <w:tc>
          <w:tcPr>
            <w:tcW w:w="4353" w:type="dxa"/>
            <w:shd w:val="clear" w:color="auto" w:fill="CBFFCB"/>
          </w:tcPr>
          <w:p w14:paraId="2D3F8C9B"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7A01F2E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660,00</w:t>
            </w:r>
          </w:p>
        </w:tc>
        <w:tc>
          <w:tcPr>
            <w:tcW w:w="1300" w:type="dxa"/>
            <w:shd w:val="clear" w:color="auto" w:fill="CBFFCB"/>
          </w:tcPr>
          <w:p w14:paraId="37D10EB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660,00</w:t>
            </w:r>
          </w:p>
        </w:tc>
        <w:tc>
          <w:tcPr>
            <w:tcW w:w="1300" w:type="dxa"/>
            <w:shd w:val="clear" w:color="auto" w:fill="CBFFCB"/>
          </w:tcPr>
          <w:p w14:paraId="6A2D76B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200,00</w:t>
            </w:r>
          </w:p>
        </w:tc>
        <w:tc>
          <w:tcPr>
            <w:tcW w:w="960" w:type="dxa"/>
            <w:shd w:val="clear" w:color="auto" w:fill="CBFFCB"/>
          </w:tcPr>
          <w:p w14:paraId="6D3113B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30,30%</w:t>
            </w:r>
          </w:p>
        </w:tc>
        <w:tc>
          <w:tcPr>
            <w:tcW w:w="960" w:type="dxa"/>
            <w:shd w:val="clear" w:color="auto" w:fill="CBFFCB"/>
          </w:tcPr>
          <w:p w14:paraId="0ECE324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30,30%</w:t>
            </w:r>
          </w:p>
        </w:tc>
      </w:tr>
      <w:tr w:rsidR="008911C3" w:rsidRPr="008911C3" w14:paraId="76776092" w14:textId="77777777" w:rsidTr="00842AE7">
        <w:tc>
          <w:tcPr>
            <w:tcW w:w="4353" w:type="dxa"/>
            <w:shd w:val="clear" w:color="auto" w:fill="F2F2F2"/>
          </w:tcPr>
          <w:p w14:paraId="0583D8E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 Rashodi za donacije, kazne, naknade šteta i kapitalne pomoći</w:t>
            </w:r>
          </w:p>
        </w:tc>
        <w:tc>
          <w:tcPr>
            <w:tcW w:w="1300" w:type="dxa"/>
            <w:shd w:val="clear" w:color="auto" w:fill="F2F2F2"/>
          </w:tcPr>
          <w:p w14:paraId="2E25457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660,00</w:t>
            </w:r>
          </w:p>
        </w:tc>
        <w:tc>
          <w:tcPr>
            <w:tcW w:w="1300" w:type="dxa"/>
            <w:shd w:val="clear" w:color="auto" w:fill="F2F2F2"/>
          </w:tcPr>
          <w:p w14:paraId="66E7233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660,00</w:t>
            </w:r>
          </w:p>
        </w:tc>
        <w:tc>
          <w:tcPr>
            <w:tcW w:w="1300" w:type="dxa"/>
            <w:shd w:val="clear" w:color="auto" w:fill="F2F2F2"/>
          </w:tcPr>
          <w:p w14:paraId="4C3E39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w:t>
            </w:r>
          </w:p>
        </w:tc>
        <w:tc>
          <w:tcPr>
            <w:tcW w:w="960" w:type="dxa"/>
            <w:shd w:val="clear" w:color="auto" w:fill="F2F2F2"/>
          </w:tcPr>
          <w:p w14:paraId="0A21E2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30,30%</w:t>
            </w:r>
          </w:p>
        </w:tc>
        <w:tc>
          <w:tcPr>
            <w:tcW w:w="960" w:type="dxa"/>
            <w:shd w:val="clear" w:color="auto" w:fill="F2F2F2"/>
          </w:tcPr>
          <w:p w14:paraId="50F588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30,30%</w:t>
            </w:r>
          </w:p>
        </w:tc>
      </w:tr>
      <w:tr w:rsidR="008911C3" w:rsidRPr="008911C3" w14:paraId="010D0D9C" w14:textId="77777777" w:rsidTr="00842AE7">
        <w:tc>
          <w:tcPr>
            <w:tcW w:w="4353" w:type="dxa"/>
          </w:tcPr>
          <w:p w14:paraId="5CC0C2E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3811 Tekuće donacije u novcu</w:t>
            </w:r>
          </w:p>
        </w:tc>
        <w:tc>
          <w:tcPr>
            <w:tcW w:w="1300" w:type="dxa"/>
          </w:tcPr>
          <w:p w14:paraId="6A0176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529060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1D8C02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w:t>
            </w:r>
          </w:p>
        </w:tc>
        <w:tc>
          <w:tcPr>
            <w:tcW w:w="960" w:type="dxa"/>
          </w:tcPr>
          <w:p w14:paraId="1350D6A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F46FA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7D680E6" w14:textId="77777777" w:rsidTr="00842AE7">
        <w:trPr>
          <w:trHeight w:val="540"/>
        </w:trPr>
        <w:tc>
          <w:tcPr>
            <w:tcW w:w="4353" w:type="dxa"/>
            <w:shd w:val="clear" w:color="auto" w:fill="17365D"/>
            <w:vAlign w:val="center"/>
          </w:tcPr>
          <w:p w14:paraId="6CCFC5F4"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2018 UPRAVLJANJE IMOVINOM</w:t>
            </w:r>
          </w:p>
        </w:tc>
        <w:tc>
          <w:tcPr>
            <w:tcW w:w="1300" w:type="dxa"/>
            <w:shd w:val="clear" w:color="auto" w:fill="17365D"/>
            <w:vAlign w:val="center"/>
          </w:tcPr>
          <w:p w14:paraId="79EA08E4"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428.563,75</w:t>
            </w:r>
          </w:p>
        </w:tc>
        <w:tc>
          <w:tcPr>
            <w:tcW w:w="1300" w:type="dxa"/>
            <w:shd w:val="clear" w:color="auto" w:fill="17365D"/>
            <w:vAlign w:val="center"/>
          </w:tcPr>
          <w:p w14:paraId="226403BF"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428.563,75</w:t>
            </w:r>
          </w:p>
        </w:tc>
        <w:tc>
          <w:tcPr>
            <w:tcW w:w="1300" w:type="dxa"/>
            <w:shd w:val="clear" w:color="auto" w:fill="17365D"/>
            <w:vAlign w:val="center"/>
          </w:tcPr>
          <w:p w14:paraId="71F08608"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94.507,96</w:t>
            </w:r>
          </w:p>
        </w:tc>
        <w:tc>
          <w:tcPr>
            <w:tcW w:w="960" w:type="dxa"/>
            <w:shd w:val="clear" w:color="auto" w:fill="17365D"/>
            <w:vAlign w:val="center"/>
          </w:tcPr>
          <w:p w14:paraId="3352E455"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22,05%</w:t>
            </w:r>
          </w:p>
        </w:tc>
        <w:tc>
          <w:tcPr>
            <w:tcW w:w="960" w:type="dxa"/>
            <w:shd w:val="clear" w:color="auto" w:fill="17365D"/>
            <w:vAlign w:val="center"/>
          </w:tcPr>
          <w:p w14:paraId="0E0E5B70"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22,05%</w:t>
            </w:r>
          </w:p>
        </w:tc>
      </w:tr>
      <w:tr w:rsidR="008911C3" w:rsidRPr="008911C3" w14:paraId="67180362" w14:textId="77777777" w:rsidTr="00842AE7">
        <w:trPr>
          <w:trHeight w:val="540"/>
        </w:trPr>
        <w:tc>
          <w:tcPr>
            <w:tcW w:w="4353" w:type="dxa"/>
            <w:shd w:val="clear" w:color="auto" w:fill="DAE8F2"/>
            <w:vAlign w:val="center"/>
          </w:tcPr>
          <w:p w14:paraId="5B1BCDA5"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K201815 ADAPTACIJA OBJEKTA S IZGRADNJOM VANJSKOG PRODUŽETKA U NASELJU ŠODOLOVCI</w:t>
            </w:r>
          </w:p>
        </w:tc>
        <w:tc>
          <w:tcPr>
            <w:tcW w:w="1300" w:type="dxa"/>
            <w:shd w:val="clear" w:color="auto" w:fill="DAE8F2"/>
            <w:vAlign w:val="center"/>
          </w:tcPr>
          <w:p w14:paraId="54AD27D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127.795,08</w:t>
            </w:r>
          </w:p>
        </w:tc>
        <w:tc>
          <w:tcPr>
            <w:tcW w:w="1300" w:type="dxa"/>
            <w:shd w:val="clear" w:color="auto" w:fill="DAE8F2"/>
            <w:vAlign w:val="center"/>
          </w:tcPr>
          <w:p w14:paraId="11DDD7A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127.795,08</w:t>
            </w:r>
          </w:p>
        </w:tc>
        <w:tc>
          <w:tcPr>
            <w:tcW w:w="1300" w:type="dxa"/>
            <w:shd w:val="clear" w:color="auto" w:fill="DAE8F2"/>
            <w:vAlign w:val="center"/>
          </w:tcPr>
          <w:p w14:paraId="06A6907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3EFFD4B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778FEA2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07CE13BE" w14:textId="77777777" w:rsidTr="00842AE7">
        <w:tc>
          <w:tcPr>
            <w:tcW w:w="4353" w:type="dxa"/>
            <w:shd w:val="clear" w:color="auto" w:fill="CBFFCB"/>
          </w:tcPr>
          <w:p w14:paraId="1F46BF9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61 KAPITALNE DONACIJE OD NEPROFITNIH ORGANIZACIJA</w:t>
            </w:r>
          </w:p>
        </w:tc>
        <w:tc>
          <w:tcPr>
            <w:tcW w:w="1300" w:type="dxa"/>
            <w:shd w:val="clear" w:color="auto" w:fill="CBFFCB"/>
          </w:tcPr>
          <w:p w14:paraId="7831AA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127.795,08</w:t>
            </w:r>
          </w:p>
        </w:tc>
        <w:tc>
          <w:tcPr>
            <w:tcW w:w="1300" w:type="dxa"/>
            <w:shd w:val="clear" w:color="auto" w:fill="CBFFCB"/>
          </w:tcPr>
          <w:p w14:paraId="2477051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127.795,08</w:t>
            </w:r>
          </w:p>
        </w:tc>
        <w:tc>
          <w:tcPr>
            <w:tcW w:w="1300" w:type="dxa"/>
            <w:shd w:val="clear" w:color="auto" w:fill="CBFFCB"/>
          </w:tcPr>
          <w:p w14:paraId="050BFA3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378B9B5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01D29C9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71E2325B" w14:textId="77777777" w:rsidTr="00842AE7">
        <w:tc>
          <w:tcPr>
            <w:tcW w:w="4353" w:type="dxa"/>
            <w:shd w:val="clear" w:color="auto" w:fill="F2F2F2"/>
          </w:tcPr>
          <w:p w14:paraId="07D80D1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0679C9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26.076,03</w:t>
            </w:r>
          </w:p>
        </w:tc>
        <w:tc>
          <w:tcPr>
            <w:tcW w:w="1300" w:type="dxa"/>
            <w:shd w:val="clear" w:color="auto" w:fill="F2F2F2"/>
          </w:tcPr>
          <w:p w14:paraId="092BE6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26.076,03</w:t>
            </w:r>
          </w:p>
        </w:tc>
        <w:tc>
          <w:tcPr>
            <w:tcW w:w="1300" w:type="dxa"/>
            <w:shd w:val="clear" w:color="auto" w:fill="F2F2F2"/>
          </w:tcPr>
          <w:p w14:paraId="7426DA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11A704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4F6BB3E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54B9D4E7" w14:textId="77777777" w:rsidTr="00842AE7">
        <w:tc>
          <w:tcPr>
            <w:tcW w:w="4353" w:type="dxa"/>
          </w:tcPr>
          <w:p w14:paraId="0DB2D42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2081C9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E101B4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AF3D27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36DD8D8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C8C12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D4DF393" w14:textId="77777777" w:rsidTr="00842AE7">
        <w:tc>
          <w:tcPr>
            <w:tcW w:w="4353" w:type="dxa"/>
            <w:shd w:val="clear" w:color="auto" w:fill="F2F2F2"/>
          </w:tcPr>
          <w:p w14:paraId="7829962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 Rashodi za dodatna ulaganja na nefinancijskoj imovini</w:t>
            </w:r>
          </w:p>
        </w:tc>
        <w:tc>
          <w:tcPr>
            <w:tcW w:w="1300" w:type="dxa"/>
            <w:shd w:val="clear" w:color="auto" w:fill="F2F2F2"/>
          </w:tcPr>
          <w:p w14:paraId="6E7165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101.719,05</w:t>
            </w:r>
          </w:p>
        </w:tc>
        <w:tc>
          <w:tcPr>
            <w:tcW w:w="1300" w:type="dxa"/>
            <w:shd w:val="clear" w:color="auto" w:fill="F2F2F2"/>
          </w:tcPr>
          <w:p w14:paraId="0F548B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101.719,05</w:t>
            </w:r>
          </w:p>
        </w:tc>
        <w:tc>
          <w:tcPr>
            <w:tcW w:w="1300" w:type="dxa"/>
            <w:shd w:val="clear" w:color="auto" w:fill="F2F2F2"/>
          </w:tcPr>
          <w:p w14:paraId="39863D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6DF53B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73FD08F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5EF6EF52" w14:textId="77777777" w:rsidTr="00842AE7">
        <w:tc>
          <w:tcPr>
            <w:tcW w:w="4353" w:type="dxa"/>
          </w:tcPr>
          <w:p w14:paraId="4286346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4511 Dodatna ulaganja na građevinskim objektima</w:t>
            </w:r>
          </w:p>
        </w:tc>
        <w:tc>
          <w:tcPr>
            <w:tcW w:w="1300" w:type="dxa"/>
          </w:tcPr>
          <w:p w14:paraId="31944F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1B0ED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BA135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1294651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1F715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0E06CFB" w14:textId="77777777" w:rsidTr="00842AE7">
        <w:trPr>
          <w:trHeight w:val="540"/>
        </w:trPr>
        <w:tc>
          <w:tcPr>
            <w:tcW w:w="4353" w:type="dxa"/>
            <w:shd w:val="clear" w:color="auto" w:fill="DAE8F2"/>
            <w:vAlign w:val="center"/>
          </w:tcPr>
          <w:p w14:paraId="42480A09"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K201816 UREĐENJE PRISTUPNE POVRŠINE S UREĐENJEM OKOLIŠA DRUŠTVENOG DOMA U PETROVOJ SLATINI</w:t>
            </w:r>
          </w:p>
        </w:tc>
        <w:tc>
          <w:tcPr>
            <w:tcW w:w="1300" w:type="dxa"/>
            <w:shd w:val="clear" w:color="auto" w:fill="DAE8F2"/>
            <w:vAlign w:val="center"/>
          </w:tcPr>
          <w:p w14:paraId="60B5CEA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54.756,25</w:t>
            </w:r>
          </w:p>
        </w:tc>
        <w:tc>
          <w:tcPr>
            <w:tcW w:w="1300" w:type="dxa"/>
            <w:shd w:val="clear" w:color="auto" w:fill="DAE8F2"/>
            <w:vAlign w:val="center"/>
          </w:tcPr>
          <w:p w14:paraId="39C62FF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54.756,25</w:t>
            </w:r>
          </w:p>
        </w:tc>
        <w:tc>
          <w:tcPr>
            <w:tcW w:w="1300" w:type="dxa"/>
            <w:shd w:val="clear" w:color="auto" w:fill="DAE8F2"/>
            <w:vAlign w:val="center"/>
          </w:tcPr>
          <w:p w14:paraId="032AF94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22A953B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54FD34D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55A48A96" w14:textId="77777777" w:rsidTr="00842AE7">
        <w:tc>
          <w:tcPr>
            <w:tcW w:w="4353" w:type="dxa"/>
            <w:shd w:val="clear" w:color="auto" w:fill="CBFFCB"/>
          </w:tcPr>
          <w:p w14:paraId="0CC182FF"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61 KAPITALNE DONACIJE OD NEPROFITNIH ORGANIZACIJA</w:t>
            </w:r>
          </w:p>
        </w:tc>
        <w:tc>
          <w:tcPr>
            <w:tcW w:w="1300" w:type="dxa"/>
            <w:shd w:val="clear" w:color="auto" w:fill="CBFFCB"/>
          </w:tcPr>
          <w:p w14:paraId="76CB31B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54.756,25</w:t>
            </w:r>
          </w:p>
        </w:tc>
        <w:tc>
          <w:tcPr>
            <w:tcW w:w="1300" w:type="dxa"/>
            <w:shd w:val="clear" w:color="auto" w:fill="CBFFCB"/>
          </w:tcPr>
          <w:p w14:paraId="6C4066A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54.756,25</w:t>
            </w:r>
          </w:p>
        </w:tc>
        <w:tc>
          <w:tcPr>
            <w:tcW w:w="1300" w:type="dxa"/>
            <w:shd w:val="clear" w:color="auto" w:fill="CBFFCB"/>
          </w:tcPr>
          <w:p w14:paraId="7DAF98B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54839D2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5830727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24E72463" w14:textId="77777777" w:rsidTr="00842AE7">
        <w:tc>
          <w:tcPr>
            <w:tcW w:w="4353" w:type="dxa"/>
            <w:shd w:val="clear" w:color="auto" w:fill="F2F2F2"/>
          </w:tcPr>
          <w:p w14:paraId="2465754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63512E5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54.756,25</w:t>
            </w:r>
          </w:p>
        </w:tc>
        <w:tc>
          <w:tcPr>
            <w:tcW w:w="1300" w:type="dxa"/>
            <w:shd w:val="clear" w:color="auto" w:fill="F2F2F2"/>
          </w:tcPr>
          <w:p w14:paraId="3C6C6C2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54.756,25</w:t>
            </w:r>
          </w:p>
        </w:tc>
        <w:tc>
          <w:tcPr>
            <w:tcW w:w="1300" w:type="dxa"/>
            <w:shd w:val="clear" w:color="auto" w:fill="F2F2F2"/>
          </w:tcPr>
          <w:p w14:paraId="267D906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3A1A55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1F5F45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1B29D8C0" w14:textId="77777777" w:rsidTr="00842AE7">
        <w:tc>
          <w:tcPr>
            <w:tcW w:w="4353" w:type="dxa"/>
          </w:tcPr>
          <w:p w14:paraId="526BA87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072A56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E4D658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A3CA49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383FA4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924FDC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F5ACAD2" w14:textId="77777777" w:rsidTr="00842AE7">
        <w:trPr>
          <w:trHeight w:val="540"/>
        </w:trPr>
        <w:tc>
          <w:tcPr>
            <w:tcW w:w="4353" w:type="dxa"/>
            <w:shd w:val="clear" w:color="auto" w:fill="DAE8F2"/>
            <w:vAlign w:val="center"/>
          </w:tcPr>
          <w:p w14:paraId="2F6CFC9E"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K201819 ADAPTACIJA OBJEKTA S IZGRADNJOM VANJSKOG PRODUŽETKA I UREĐENJEM OKOLIŠA U NASELJU ŠODOLOVCI - FAZA II</w:t>
            </w:r>
          </w:p>
        </w:tc>
        <w:tc>
          <w:tcPr>
            <w:tcW w:w="1300" w:type="dxa"/>
            <w:shd w:val="clear" w:color="auto" w:fill="DAE8F2"/>
            <w:vAlign w:val="center"/>
          </w:tcPr>
          <w:p w14:paraId="0323FC1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88.457,87</w:t>
            </w:r>
          </w:p>
        </w:tc>
        <w:tc>
          <w:tcPr>
            <w:tcW w:w="1300" w:type="dxa"/>
            <w:shd w:val="clear" w:color="auto" w:fill="DAE8F2"/>
            <w:vAlign w:val="center"/>
          </w:tcPr>
          <w:p w14:paraId="168AA4C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88.457,87</w:t>
            </w:r>
          </w:p>
        </w:tc>
        <w:tc>
          <w:tcPr>
            <w:tcW w:w="1300" w:type="dxa"/>
            <w:shd w:val="clear" w:color="auto" w:fill="DAE8F2"/>
            <w:vAlign w:val="center"/>
          </w:tcPr>
          <w:p w14:paraId="5FE0E08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51138C2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75F411C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4AFFC716" w14:textId="77777777" w:rsidTr="00842AE7">
        <w:tc>
          <w:tcPr>
            <w:tcW w:w="4353" w:type="dxa"/>
            <w:shd w:val="clear" w:color="auto" w:fill="CBFFCB"/>
          </w:tcPr>
          <w:p w14:paraId="4923B7B9"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61 KAPITALNE DONACIJE OD NEPROFITNIH ORGANIZACIJA</w:t>
            </w:r>
          </w:p>
        </w:tc>
        <w:tc>
          <w:tcPr>
            <w:tcW w:w="1300" w:type="dxa"/>
            <w:shd w:val="clear" w:color="auto" w:fill="CBFFCB"/>
          </w:tcPr>
          <w:p w14:paraId="7A4C217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88.457,87</w:t>
            </w:r>
          </w:p>
        </w:tc>
        <w:tc>
          <w:tcPr>
            <w:tcW w:w="1300" w:type="dxa"/>
            <w:shd w:val="clear" w:color="auto" w:fill="CBFFCB"/>
          </w:tcPr>
          <w:p w14:paraId="55AC328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88.457,87</w:t>
            </w:r>
          </w:p>
        </w:tc>
        <w:tc>
          <w:tcPr>
            <w:tcW w:w="1300" w:type="dxa"/>
            <w:shd w:val="clear" w:color="auto" w:fill="CBFFCB"/>
          </w:tcPr>
          <w:p w14:paraId="4A1B920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1EBEE63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1C92E8F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57E43C00" w14:textId="77777777" w:rsidTr="00842AE7">
        <w:tc>
          <w:tcPr>
            <w:tcW w:w="4353" w:type="dxa"/>
            <w:shd w:val="clear" w:color="auto" w:fill="F2F2F2"/>
          </w:tcPr>
          <w:p w14:paraId="518566C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45 Rashodi za dodatna ulaganja na nefinancijskoj imovini</w:t>
            </w:r>
          </w:p>
        </w:tc>
        <w:tc>
          <w:tcPr>
            <w:tcW w:w="1300" w:type="dxa"/>
            <w:shd w:val="clear" w:color="auto" w:fill="F2F2F2"/>
          </w:tcPr>
          <w:p w14:paraId="05C53E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88.457,87</w:t>
            </w:r>
          </w:p>
        </w:tc>
        <w:tc>
          <w:tcPr>
            <w:tcW w:w="1300" w:type="dxa"/>
            <w:shd w:val="clear" w:color="auto" w:fill="F2F2F2"/>
          </w:tcPr>
          <w:p w14:paraId="7AF6F7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88.457,87</w:t>
            </w:r>
          </w:p>
        </w:tc>
        <w:tc>
          <w:tcPr>
            <w:tcW w:w="1300" w:type="dxa"/>
            <w:shd w:val="clear" w:color="auto" w:fill="F2F2F2"/>
          </w:tcPr>
          <w:p w14:paraId="6F8BDC9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639A644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350690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081533D5" w14:textId="77777777" w:rsidTr="00842AE7">
        <w:tc>
          <w:tcPr>
            <w:tcW w:w="4353" w:type="dxa"/>
          </w:tcPr>
          <w:p w14:paraId="69DEB07A"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4511 Dodatna ulaganja na građevinskim objektima</w:t>
            </w:r>
          </w:p>
        </w:tc>
        <w:tc>
          <w:tcPr>
            <w:tcW w:w="1300" w:type="dxa"/>
          </w:tcPr>
          <w:p w14:paraId="1F25286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F8C3A2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19FED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1F6AAA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A263D9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65BDEBF" w14:textId="77777777" w:rsidTr="00842AE7">
        <w:trPr>
          <w:trHeight w:val="540"/>
        </w:trPr>
        <w:tc>
          <w:tcPr>
            <w:tcW w:w="4353" w:type="dxa"/>
            <w:shd w:val="clear" w:color="auto" w:fill="DAE8F2"/>
            <w:vAlign w:val="center"/>
          </w:tcPr>
          <w:p w14:paraId="3072166C"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TEKUĆI PROJEKT T201818 UNUTRAŠNJE UREĐENJE DRUŠTVENOG DOMA U NASELJU PALAČA</w:t>
            </w:r>
          </w:p>
        </w:tc>
        <w:tc>
          <w:tcPr>
            <w:tcW w:w="1300" w:type="dxa"/>
            <w:shd w:val="clear" w:color="auto" w:fill="DAE8F2"/>
            <w:vAlign w:val="center"/>
          </w:tcPr>
          <w:p w14:paraId="23D2EEE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50.000,00</w:t>
            </w:r>
          </w:p>
        </w:tc>
        <w:tc>
          <w:tcPr>
            <w:tcW w:w="1300" w:type="dxa"/>
            <w:shd w:val="clear" w:color="auto" w:fill="DAE8F2"/>
            <w:vAlign w:val="center"/>
          </w:tcPr>
          <w:p w14:paraId="6E22BF58"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50.000,00</w:t>
            </w:r>
          </w:p>
        </w:tc>
        <w:tc>
          <w:tcPr>
            <w:tcW w:w="1300" w:type="dxa"/>
            <w:shd w:val="clear" w:color="auto" w:fill="DAE8F2"/>
            <w:vAlign w:val="center"/>
          </w:tcPr>
          <w:p w14:paraId="4613871C"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763305A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1E6BBDC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3C0964B1" w14:textId="77777777" w:rsidTr="00842AE7">
        <w:tc>
          <w:tcPr>
            <w:tcW w:w="4353" w:type="dxa"/>
            <w:shd w:val="clear" w:color="auto" w:fill="CBFFCB"/>
          </w:tcPr>
          <w:p w14:paraId="2D7D175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62 TEKUĆE DONACIJE OD NEPROFITNIH ORGANIZACIJA</w:t>
            </w:r>
          </w:p>
        </w:tc>
        <w:tc>
          <w:tcPr>
            <w:tcW w:w="1300" w:type="dxa"/>
            <w:shd w:val="clear" w:color="auto" w:fill="CBFFCB"/>
          </w:tcPr>
          <w:p w14:paraId="32F5F35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50.000,00</w:t>
            </w:r>
          </w:p>
        </w:tc>
        <w:tc>
          <w:tcPr>
            <w:tcW w:w="1300" w:type="dxa"/>
            <w:shd w:val="clear" w:color="auto" w:fill="CBFFCB"/>
          </w:tcPr>
          <w:p w14:paraId="208474E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50.000,00</w:t>
            </w:r>
          </w:p>
        </w:tc>
        <w:tc>
          <w:tcPr>
            <w:tcW w:w="1300" w:type="dxa"/>
            <w:shd w:val="clear" w:color="auto" w:fill="CBFFCB"/>
          </w:tcPr>
          <w:p w14:paraId="1485427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5752CD4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1E9B048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3FAF344A" w14:textId="77777777" w:rsidTr="00842AE7">
        <w:tc>
          <w:tcPr>
            <w:tcW w:w="4353" w:type="dxa"/>
            <w:shd w:val="clear" w:color="auto" w:fill="F2F2F2"/>
          </w:tcPr>
          <w:p w14:paraId="4F68B63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7F2417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50.000,00</w:t>
            </w:r>
          </w:p>
        </w:tc>
        <w:tc>
          <w:tcPr>
            <w:tcW w:w="1300" w:type="dxa"/>
            <w:shd w:val="clear" w:color="auto" w:fill="F2F2F2"/>
          </w:tcPr>
          <w:p w14:paraId="269826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50.000,00</w:t>
            </w:r>
          </w:p>
        </w:tc>
        <w:tc>
          <w:tcPr>
            <w:tcW w:w="1300" w:type="dxa"/>
            <w:shd w:val="clear" w:color="auto" w:fill="F2F2F2"/>
          </w:tcPr>
          <w:p w14:paraId="35F9A60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45644A4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3382E59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59E097D3" w14:textId="77777777" w:rsidTr="00842AE7">
        <w:tc>
          <w:tcPr>
            <w:tcW w:w="4353" w:type="dxa"/>
          </w:tcPr>
          <w:p w14:paraId="3F75D19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25F5D4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2DEC7B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7A0C2B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D5A13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3A0C63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74DDA97" w14:textId="77777777" w:rsidTr="00842AE7">
        <w:trPr>
          <w:trHeight w:val="540"/>
        </w:trPr>
        <w:tc>
          <w:tcPr>
            <w:tcW w:w="4353" w:type="dxa"/>
            <w:shd w:val="clear" w:color="auto" w:fill="DAE8F2"/>
            <w:vAlign w:val="center"/>
          </w:tcPr>
          <w:p w14:paraId="182D58D0"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A201801 NABAVA I ODRŽAVANJE GRAĐEVINSKIH OBJEKATA</w:t>
            </w:r>
          </w:p>
        </w:tc>
        <w:tc>
          <w:tcPr>
            <w:tcW w:w="1300" w:type="dxa"/>
            <w:shd w:val="clear" w:color="auto" w:fill="DAE8F2"/>
            <w:vAlign w:val="center"/>
          </w:tcPr>
          <w:p w14:paraId="1EB4F14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24.900,00</w:t>
            </w:r>
          </w:p>
        </w:tc>
        <w:tc>
          <w:tcPr>
            <w:tcW w:w="1300" w:type="dxa"/>
            <w:shd w:val="clear" w:color="auto" w:fill="DAE8F2"/>
            <w:vAlign w:val="center"/>
          </w:tcPr>
          <w:p w14:paraId="1E987F0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24.900,00</w:t>
            </w:r>
          </w:p>
        </w:tc>
        <w:tc>
          <w:tcPr>
            <w:tcW w:w="1300" w:type="dxa"/>
            <w:shd w:val="clear" w:color="auto" w:fill="DAE8F2"/>
            <w:vAlign w:val="center"/>
          </w:tcPr>
          <w:p w14:paraId="5B4E8B75"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19.060,50</w:t>
            </w:r>
          </w:p>
        </w:tc>
        <w:tc>
          <w:tcPr>
            <w:tcW w:w="960" w:type="dxa"/>
            <w:shd w:val="clear" w:color="auto" w:fill="DAE8F2"/>
            <w:vAlign w:val="center"/>
          </w:tcPr>
          <w:p w14:paraId="6F48E5C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76,55%</w:t>
            </w:r>
          </w:p>
        </w:tc>
        <w:tc>
          <w:tcPr>
            <w:tcW w:w="960" w:type="dxa"/>
            <w:shd w:val="clear" w:color="auto" w:fill="DAE8F2"/>
            <w:vAlign w:val="center"/>
          </w:tcPr>
          <w:p w14:paraId="5AA3570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76,55%</w:t>
            </w:r>
          </w:p>
        </w:tc>
      </w:tr>
      <w:tr w:rsidR="008911C3" w:rsidRPr="008911C3" w14:paraId="2200699E" w14:textId="77777777" w:rsidTr="00842AE7">
        <w:tc>
          <w:tcPr>
            <w:tcW w:w="4353" w:type="dxa"/>
            <w:shd w:val="clear" w:color="auto" w:fill="CBFFCB"/>
          </w:tcPr>
          <w:p w14:paraId="10C7BE28"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59D6BC3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24.900,00</w:t>
            </w:r>
          </w:p>
        </w:tc>
        <w:tc>
          <w:tcPr>
            <w:tcW w:w="1300" w:type="dxa"/>
            <w:shd w:val="clear" w:color="auto" w:fill="CBFFCB"/>
          </w:tcPr>
          <w:p w14:paraId="1DFEEF2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24.900,00</w:t>
            </w:r>
          </w:p>
        </w:tc>
        <w:tc>
          <w:tcPr>
            <w:tcW w:w="1300" w:type="dxa"/>
            <w:shd w:val="clear" w:color="auto" w:fill="CBFFCB"/>
          </w:tcPr>
          <w:p w14:paraId="5829AA5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19.060,50</w:t>
            </w:r>
          </w:p>
        </w:tc>
        <w:tc>
          <w:tcPr>
            <w:tcW w:w="960" w:type="dxa"/>
            <w:shd w:val="clear" w:color="auto" w:fill="CBFFCB"/>
          </w:tcPr>
          <w:p w14:paraId="5177EEF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76,55%</w:t>
            </w:r>
          </w:p>
        </w:tc>
        <w:tc>
          <w:tcPr>
            <w:tcW w:w="960" w:type="dxa"/>
            <w:shd w:val="clear" w:color="auto" w:fill="CBFFCB"/>
          </w:tcPr>
          <w:p w14:paraId="0118730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76,55%</w:t>
            </w:r>
          </w:p>
        </w:tc>
      </w:tr>
      <w:tr w:rsidR="008911C3" w:rsidRPr="008911C3" w14:paraId="42F629F5" w14:textId="77777777" w:rsidTr="00842AE7">
        <w:tc>
          <w:tcPr>
            <w:tcW w:w="4353" w:type="dxa"/>
            <w:shd w:val="clear" w:color="auto" w:fill="F2F2F2"/>
          </w:tcPr>
          <w:p w14:paraId="04E0A91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9C3C2C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24.900,00</w:t>
            </w:r>
          </w:p>
        </w:tc>
        <w:tc>
          <w:tcPr>
            <w:tcW w:w="1300" w:type="dxa"/>
            <w:shd w:val="clear" w:color="auto" w:fill="F2F2F2"/>
          </w:tcPr>
          <w:p w14:paraId="2613AE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24.900,00</w:t>
            </w:r>
          </w:p>
        </w:tc>
        <w:tc>
          <w:tcPr>
            <w:tcW w:w="1300" w:type="dxa"/>
            <w:shd w:val="clear" w:color="auto" w:fill="F2F2F2"/>
          </w:tcPr>
          <w:p w14:paraId="5C1A968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19.060,50</w:t>
            </w:r>
          </w:p>
        </w:tc>
        <w:tc>
          <w:tcPr>
            <w:tcW w:w="960" w:type="dxa"/>
            <w:shd w:val="clear" w:color="auto" w:fill="F2F2F2"/>
          </w:tcPr>
          <w:p w14:paraId="030DA9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76,55%</w:t>
            </w:r>
          </w:p>
        </w:tc>
        <w:tc>
          <w:tcPr>
            <w:tcW w:w="960" w:type="dxa"/>
            <w:shd w:val="clear" w:color="auto" w:fill="F2F2F2"/>
          </w:tcPr>
          <w:p w14:paraId="3E1B937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76,55%</w:t>
            </w:r>
          </w:p>
        </w:tc>
      </w:tr>
      <w:tr w:rsidR="008911C3" w:rsidRPr="008911C3" w14:paraId="2373C7E8" w14:textId="77777777" w:rsidTr="00842AE7">
        <w:tc>
          <w:tcPr>
            <w:tcW w:w="4353" w:type="dxa"/>
          </w:tcPr>
          <w:p w14:paraId="78B47D08"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3223 Energija</w:t>
            </w:r>
          </w:p>
        </w:tc>
        <w:tc>
          <w:tcPr>
            <w:tcW w:w="1300" w:type="dxa"/>
          </w:tcPr>
          <w:p w14:paraId="3F2DA4B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51541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B701C0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17.316,46</w:t>
            </w:r>
          </w:p>
        </w:tc>
        <w:tc>
          <w:tcPr>
            <w:tcW w:w="960" w:type="dxa"/>
          </w:tcPr>
          <w:p w14:paraId="06F0034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0B9656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68DE63D" w14:textId="77777777" w:rsidTr="00842AE7">
        <w:tc>
          <w:tcPr>
            <w:tcW w:w="4353" w:type="dxa"/>
          </w:tcPr>
          <w:p w14:paraId="2BC8DE8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3224 Materijal i dijelovi za tekuće i investicijsko održavanje</w:t>
            </w:r>
          </w:p>
        </w:tc>
        <w:tc>
          <w:tcPr>
            <w:tcW w:w="1300" w:type="dxa"/>
          </w:tcPr>
          <w:p w14:paraId="540ECE2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70826A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EBED4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29EF7AF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34DB10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C8A01E5" w14:textId="77777777" w:rsidTr="00842AE7">
        <w:tc>
          <w:tcPr>
            <w:tcW w:w="4353" w:type="dxa"/>
          </w:tcPr>
          <w:p w14:paraId="7CC6739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644C97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69A08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43FD58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198,00</w:t>
            </w:r>
          </w:p>
        </w:tc>
        <w:tc>
          <w:tcPr>
            <w:tcW w:w="960" w:type="dxa"/>
          </w:tcPr>
          <w:p w14:paraId="6FEE586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5C25D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305E8CA" w14:textId="77777777" w:rsidTr="00842AE7">
        <w:tc>
          <w:tcPr>
            <w:tcW w:w="4353" w:type="dxa"/>
          </w:tcPr>
          <w:p w14:paraId="4577747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3234 Komunalne usluge</w:t>
            </w:r>
          </w:p>
        </w:tc>
        <w:tc>
          <w:tcPr>
            <w:tcW w:w="1300" w:type="dxa"/>
          </w:tcPr>
          <w:p w14:paraId="12BC2E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84A4D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5935ED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1.546,04</w:t>
            </w:r>
          </w:p>
        </w:tc>
        <w:tc>
          <w:tcPr>
            <w:tcW w:w="960" w:type="dxa"/>
          </w:tcPr>
          <w:p w14:paraId="71AA01E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2188DD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B5E1FFE" w14:textId="77777777" w:rsidTr="00842AE7">
        <w:trPr>
          <w:trHeight w:val="540"/>
        </w:trPr>
        <w:tc>
          <w:tcPr>
            <w:tcW w:w="4353" w:type="dxa"/>
            <w:shd w:val="clear" w:color="auto" w:fill="DAE8F2"/>
            <w:vAlign w:val="center"/>
          </w:tcPr>
          <w:p w14:paraId="34C06101"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TEKUĆI PROJEKT T201810 ADAPTACIJA I OPREMANJE UNUTRAŠNJOSTI DRUŠTVENOG DOMA U NASELJU P. DVOR</w:t>
            </w:r>
          </w:p>
        </w:tc>
        <w:tc>
          <w:tcPr>
            <w:tcW w:w="1300" w:type="dxa"/>
            <w:shd w:val="clear" w:color="auto" w:fill="DAE8F2"/>
            <w:vAlign w:val="center"/>
          </w:tcPr>
          <w:p w14:paraId="5356321D"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23.084,55</w:t>
            </w:r>
          </w:p>
        </w:tc>
        <w:tc>
          <w:tcPr>
            <w:tcW w:w="1300" w:type="dxa"/>
            <w:shd w:val="clear" w:color="auto" w:fill="DAE8F2"/>
            <w:vAlign w:val="center"/>
          </w:tcPr>
          <w:p w14:paraId="2CCD58B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23.084,55</w:t>
            </w:r>
          </w:p>
        </w:tc>
        <w:tc>
          <w:tcPr>
            <w:tcW w:w="1300" w:type="dxa"/>
            <w:shd w:val="clear" w:color="auto" w:fill="DAE8F2"/>
            <w:vAlign w:val="center"/>
          </w:tcPr>
          <w:p w14:paraId="5CD0C6E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23.084,55</w:t>
            </w:r>
          </w:p>
        </w:tc>
        <w:tc>
          <w:tcPr>
            <w:tcW w:w="960" w:type="dxa"/>
            <w:shd w:val="clear" w:color="auto" w:fill="DAE8F2"/>
            <w:vAlign w:val="center"/>
          </w:tcPr>
          <w:p w14:paraId="506AAF9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27DFAF8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15985C8E" w14:textId="77777777" w:rsidTr="00842AE7">
        <w:tc>
          <w:tcPr>
            <w:tcW w:w="4353" w:type="dxa"/>
            <w:shd w:val="clear" w:color="auto" w:fill="CBFFCB"/>
          </w:tcPr>
          <w:p w14:paraId="74FE2B76"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55D6460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6.925,36</w:t>
            </w:r>
          </w:p>
        </w:tc>
        <w:tc>
          <w:tcPr>
            <w:tcW w:w="1300" w:type="dxa"/>
            <w:shd w:val="clear" w:color="auto" w:fill="CBFFCB"/>
          </w:tcPr>
          <w:p w14:paraId="184A480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6.925,36</w:t>
            </w:r>
          </w:p>
        </w:tc>
        <w:tc>
          <w:tcPr>
            <w:tcW w:w="1300" w:type="dxa"/>
            <w:shd w:val="clear" w:color="auto" w:fill="CBFFCB"/>
          </w:tcPr>
          <w:p w14:paraId="74BAE0B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6.925,36</w:t>
            </w:r>
          </w:p>
        </w:tc>
        <w:tc>
          <w:tcPr>
            <w:tcW w:w="960" w:type="dxa"/>
            <w:shd w:val="clear" w:color="auto" w:fill="CBFFCB"/>
          </w:tcPr>
          <w:p w14:paraId="404B4C4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23B944FD"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5D2C0D11" w14:textId="77777777" w:rsidTr="00842AE7">
        <w:tc>
          <w:tcPr>
            <w:tcW w:w="4353" w:type="dxa"/>
            <w:shd w:val="clear" w:color="auto" w:fill="F2F2F2"/>
          </w:tcPr>
          <w:p w14:paraId="1123615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55B2C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6.925,36</w:t>
            </w:r>
          </w:p>
        </w:tc>
        <w:tc>
          <w:tcPr>
            <w:tcW w:w="1300" w:type="dxa"/>
            <w:shd w:val="clear" w:color="auto" w:fill="F2F2F2"/>
          </w:tcPr>
          <w:p w14:paraId="65BFD8B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6.925,36</w:t>
            </w:r>
          </w:p>
        </w:tc>
        <w:tc>
          <w:tcPr>
            <w:tcW w:w="1300" w:type="dxa"/>
            <w:shd w:val="clear" w:color="auto" w:fill="F2F2F2"/>
          </w:tcPr>
          <w:p w14:paraId="0BEAEF8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6.925,36</w:t>
            </w:r>
          </w:p>
        </w:tc>
        <w:tc>
          <w:tcPr>
            <w:tcW w:w="960" w:type="dxa"/>
            <w:shd w:val="clear" w:color="auto" w:fill="F2F2F2"/>
          </w:tcPr>
          <w:p w14:paraId="4EF2F2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595641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747101B9" w14:textId="77777777" w:rsidTr="00842AE7">
        <w:tc>
          <w:tcPr>
            <w:tcW w:w="4353" w:type="dxa"/>
          </w:tcPr>
          <w:p w14:paraId="7DFE3B8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1D3FDC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608736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D4133C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6.925,36</w:t>
            </w:r>
          </w:p>
        </w:tc>
        <w:tc>
          <w:tcPr>
            <w:tcW w:w="960" w:type="dxa"/>
          </w:tcPr>
          <w:p w14:paraId="496D2E7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C9B7F5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12BD9783" w14:textId="77777777" w:rsidTr="00842AE7">
        <w:tc>
          <w:tcPr>
            <w:tcW w:w="4353" w:type="dxa"/>
            <w:shd w:val="clear" w:color="auto" w:fill="CBFFCB"/>
          </w:tcPr>
          <w:p w14:paraId="2E5BFD3C"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511 TEKUĆE POMOĆI IZ ŽUPANIJSKOG PRORAČUNA</w:t>
            </w:r>
          </w:p>
        </w:tc>
        <w:tc>
          <w:tcPr>
            <w:tcW w:w="1300" w:type="dxa"/>
            <w:shd w:val="clear" w:color="auto" w:fill="CBFFCB"/>
          </w:tcPr>
          <w:p w14:paraId="1A0EB75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16.159,19</w:t>
            </w:r>
          </w:p>
        </w:tc>
        <w:tc>
          <w:tcPr>
            <w:tcW w:w="1300" w:type="dxa"/>
            <w:shd w:val="clear" w:color="auto" w:fill="CBFFCB"/>
          </w:tcPr>
          <w:p w14:paraId="419C8EE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16.159,19</w:t>
            </w:r>
          </w:p>
        </w:tc>
        <w:tc>
          <w:tcPr>
            <w:tcW w:w="1300" w:type="dxa"/>
            <w:shd w:val="clear" w:color="auto" w:fill="CBFFCB"/>
          </w:tcPr>
          <w:p w14:paraId="2E23D96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16.159,19</w:t>
            </w:r>
          </w:p>
        </w:tc>
        <w:tc>
          <w:tcPr>
            <w:tcW w:w="960" w:type="dxa"/>
            <w:shd w:val="clear" w:color="auto" w:fill="CBFFCB"/>
          </w:tcPr>
          <w:p w14:paraId="30587DA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4DD8D70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1B6E141A" w14:textId="77777777" w:rsidTr="00842AE7">
        <w:tc>
          <w:tcPr>
            <w:tcW w:w="4353" w:type="dxa"/>
            <w:shd w:val="clear" w:color="auto" w:fill="F2F2F2"/>
          </w:tcPr>
          <w:p w14:paraId="0E6A3504"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B8085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16.159,19</w:t>
            </w:r>
          </w:p>
        </w:tc>
        <w:tc>
          <w:tcPr>
            <w:tcW w:w="1300" w:type="dxa"/>
            <w:shd w:val="clear" w:color="auto" w:fill="F2F2F2"/>
          </w:tcPr>
          <w:p w14:paraId="2C87240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16.159,19</w:t>
            </w:r>
          </w:p>
        </w:tc>
        <w:tc>
          <w:tcPr>
            <w:tcW w:w="1300" w:type="dxa"/>
            <w:shd w:val="clear" w:color="auto" w:fill="F2F2F2"/>
          </w:tcPr>
          <w:p w14:paraId="577D215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16.159,19</w:t>
            </w:r>
          </w:p>
        </w:tc>
        <w:tc>
          <w:tcPr>
            <w:tcW w:w="960" w:type="dxa"/>
            <w:shd w:val="clear" w:color="auto" w:fill="F2F2F2"/>
          </w:tcPr>
          <w:p w14:paraId="7673E9E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57E2309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7017C850" w14:textId="77777777" w:rsidTr="00842AE7">
        <w:tc>
          <w:tcPr>
            <w:tcW w:w="4353" w:type="dxa"/>
          </w:tcPr>
          <w:p w14:paraId="6905F2B9"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243D95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A79C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E26173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16.159,19</w:t>
            </w:r>
          </w:p>
        </w:tc>
        <w:tc>
          <w:tcPr>
            <w:tcW w:w="960" w:type="dxa"/>
          </w:tcPr>
          <w:p w14:paraId="76556FB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46ACD94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247ECD1" w14:textId="77777777" w:rsidTr="00842AE7">
        <w:trPr>
          <w:trHeight w:val="540"/>
        </w:trPr>
        <w:tc>
          <w:tcPr>
            <w:tcW w:w="4353" w:type="dxa"/>
            <w:shd w:val="clear" w:color="auto" w:fill="DAE8F2"/>
            <w:vAlign w:val="center"/>
          </w:tcPr>
          <w:p w14:paraId="5B6C9142"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KAPITALNI PROJEKT K201812 IZGRADNJA NADSTREŠNICA ZA RAD UDRUGA U NASELJIMA ADA I PALAČA</w:t>
            </w:r>
          </w:p>
        </w:tc>
        <w:tc>
          <w:tcPr>
            <w:tcW w:w="1300" w:type="dxa"/>
            <w:shd w:val="clear" w:color="auto" w:fill="DAE8F2"/>
            <w:vAlign w:val="center"/>
          </w:tcPr>
          <w:p w14:paraId="6F0D75E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41.600,00</w:t>
            </w:r>
          </w:p>
        </w:tc>
        <w:tc>
          <w:tcPr>
            <w:tcW w:w="1300" w:type="dxa"/>
            <w:shd w:val="clear" w:color="auto" w:fill="DAE8F2"/>
            <w:vAlign w:val="center"/>
          </w:tcPr>
          <w:p w14:paraId="72711274"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41.600,00</w:t>
            </w:r>
          </w:p>
        </w:tc>
        <w:tc>
          <w:tcPr>
            <w:tcW w:w="1300" w:type="dxa"/>
            <w:shd w:val="clear" w:color="auto" w:fill="DAE8F2"/>
            <w:vAlign w:val="center"/>
          </w:tcPr>
          <w:p w14:paraId="76DDEFF0"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41.600,00</w:t>
            </w:r>
          </w:p>
        </w:tc>
        <w:tc>
          <w:tcPr>
            <w:tcW w:w="960" w:type="dxa"/>
            <w:shd w:val="clear" w:color="auto" w:fill="DAE8F2"/>
            <w:vAlign w:val="center"/>
          </w:tcPr>
          <w:p w14:paraId="3B4AB78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c>
          <w:tcPr>
            <w:tcW w:w="960" w:type="dxa"/>
            <w:shd w:val="clear" w:color="auto" w:fill="DAE8F2"/>
            <w:vAlign w:val="center"/>
          </w:tcPr>
          <w:p w14:paraId="3C6ED0A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100,00%</w:t>
            </w:r>
          </w:p>
        </w:tc>
      </w:tr>
      <w:tr w:rsidR="008911C3" w:rsidRPr="008911C3" w14:paraId="10950C30" w14:textId="77777777" w:rsidTr="00842AE7">
        <w:tc>
          <w:tcPr>
            <w:tcW w:w="4353" w:type="dxa"/>
            <w:shd w:val="clear" w:color="auto" w:fill="CBFFCB"/>
          </w:tcPr>
          <w:p w14:paraId="1C54C659"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61 KAPITALNE DONACIJE OD NEPROFITNIH ORGANIZACIJA</w:t>
            </w:r>
          </w:p>
        </w:tc>
        <w:tc>
          <w:tcPr>
            <w:tcW w:w="1300" w:type="dxa"/>
            <w:shd w:val="clear" w:color="auto" w:fill="CBFFCB"/>
          </w:tcPr>
          <w:p w14:paraId="7B4A158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41.600,00</w:t>
            </w:r>
          </w:p>
        </w:tc>
        <w:tc>
          <w:tcPr>
            <w:tcW w:w="1300" w:type="dxa"/>
            <w:shd w:val="clear" w:color="auto" w:fill="CBFFCB"/>
          </w:tcPr>
          <w:p w14:paraId="6429D58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41.600,00</w:t>
            </w:r>
          </w:p>
        </w:tc>
        <w:tc>
          <w:tcPr>
            <w:tcW w:w="1300" w:type="dxa"/>
            <w:shd w:val="clear" w:color="auto" w:fill="CBFFCB"/>
          </w:tcPr>
          <w:p w14:paraId="33F1A07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41.600,00</w:t>
            </w:r>
          </w:p>
        </w:tc>
        <w:tc>
          <w:tcPr>
            <w:tcW w:w="960" w:type="dxa"/>
            <w:shd w:val="clear" w:color="auto" w:fill="CBFFCB"/>
          </w:tcPr>
          <w:p w14:paraId="57A4E751"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c>
          <w:tcPr>
            <w:tcW w:w="960" w:type="dxa"/>
            <w:shd w:val="clear" w:color="auto" w:fill="CBFFCB"/>
          </w:tcPr>
          <w:p w14:paraId="6C4AE73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100,00%</w:t>
            </w:r>
          </w:p>
        </w:tc>
      </w:tr>
      <w:tr w:rsidR="008911C3" w:rsidRPr="008911C3" w14:paraId="66FBF639" w14:textId="77777777" w:rsidTr="00842AE7">
        <w:tc>
          <w:tcPr>
            <w:tcW w:w="4353" w:type="dxa"/>
            <w:shd w:val="clear" w:color="auto" w:fill="F2F2F2"/>
          </w:tcPr>
          <w:p w14:paraId="410153C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6AF8821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41.600,00</w:t>
            </w:r>
          </w:p>
        </w:tc>
        <w:tc>
          <w:tcPr>
            <w:tcW w:w="1300" w:type="dxa"/>
            <w:shd w:val="clear" w:color="auto" w:fill="F2F2F2"/>
          </w:tcPr>
          <w:p w14:paraId="5AA383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41.600,00</w:t>
            </w:r>
          </w:p>
        </w:tc>
        <w:tc>
          <w:tcPr>
            <w:tcW w:w="1300" w:type="dxa"/>
            <w:shd w:val="clear" w:color="auto" w:fill="F2F2F2"/>
          </w:tcPr>
          <w:p w14:paraId="4DE743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41.600,00</w:t>
            </w:r>
          </w:p>
        </w:tc>
        <w:tc>
          <w:tcPr>
            <w:tcW w:w="960" w:type="dxa"/>
            <w:shd w:val="clear" w:color="auto" w:fill="F2F2F2"/>
          </w:tcPr>
          <w:p w14:paraId="3C0F549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c>
          <w:tcPr>
            <w:tcW w:w="960" w:type="dxa"/>
            <w:shd w:val="clear" w:color="auto" w:fill="F2F2F2"/>
          </w:tcPr>
          <w:p w14:paraId="332D2B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w:t>
            </w:r>
          </w:p>
        </w:tc>
      </w:tr>
      <w:tr w:rsidR="008911C3" w:rsidRPr="008911C3" w14:paraId="294D5043" w14:textId="77777777" w:rsidTr="00842AE7">
        <w:tc>
          <w:tcPr>
            <w:tcW w:w="4353" w:type="dxa"/>
          </w:tcPr>
          <w:p w14:paraId="6B21C69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4214 Ostali građevinski objekti</w:t>
            </w:r>
          </w:p>
        </w:tc>
        <w:tc>
          <w:tcPr>
            <w:tcW w:w="1300" w:type="dxa"/>
          </w:tcPr>
          <w:p w14:paraId="09CC7F8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545FE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950534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41.600,00</w:t>
            </w:r>
          </w:p>
        </w:tc>
        <w:tc>
          <w:tcPr>
            <w:tcW w:w="960" w:type="dxa"/>
          </w:tcPr>
          <w:p w14:paraId="4997E4E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6335FD8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40B37AD" w14:textId="77777777" w:rsidTr="00842AE7">
        <w:trPr>
          <w:trHeight w:val="540"/>
        </w:trPr>
        <w:tc>
          <w:tcPr>
            <w:tcW w:w="4353" w:type="dxa"/>
            <w:shd w:val="clear" w:color="auto" w:fill="DAE8F2"/>
            <w:vAlign w:val="center"/>
          </w:tcPr>
          <w:p w14:paraId="160CD0BE"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A201802 NABAVA I ODRŽAVANJE POSTROJENJA I OPREME</w:t>
            </w:r>
          </w:p>
        </w:tc>
        <w:tc>
          <w:tcPr>
            <w:tcW w:w="1300" w:type="dxa"/>
            <w:shd w:val="clear" w:color="auto" w:fill="DAE8F2"/>
            <w:vAlign w:val="center"/>
          </w:tcPr>
          <w:p w14:paraId="04B0B78F"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8.500,00</w:t>
            </w:r>
          </w:p>
        </w:tc>
        <w:tc>
          <w:tcPr>
            <w:tcW w:w="1300" w:type="dxa"/>
            <w:shd w:val="clear" w:color="auto" w:fill="DAE8F2"/>
            <w:vAlign w:val="center"/>
          </w:tcPr>
          <w:p w14:paraId="0A7E94B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8.500,00</w:t>
            </w:r>
          </w:p>
        </w:tc>
        <w:tc>
          <w:tcPr>
            <w:tcW w:w="1300" w:type="dxa"/>
            <w:shd w:val="clear" w:color="auto" w:fill="DAE8F2"/>
            <w:vAlign w:val="center"/>
          </w:tcPr>
          <w:p w14:paraId="351BC097"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4.154,31</w:t>
            </w:r>
          </w:p>
        </w:tc>
        <w:tc>
          <w:tcPr>
            <w:tcW w:w="960" w:type="dxa"/>
            <w:shd w:val="clear" w:color="auto" w:fill="DAE8F2"/>
            <w:vAlign w:val="center"/>
          </w:tcPr>
          <w:p w14:paraId="04B83CB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48,87%</w:t>
            </w:r>
          </w:p>
        </w:tc>
        <w:tc>
          <w:tcPr>
            <w:tcW w:w="960" w:type="dxa"/>
            <w:shd w:val="clear" w:color="auto" w:fill="DAE8F2"/>
            <w:vAlign w:val="center"/>
          </w:tcPr>
          <w:p w14:paraId="2AFE2CD9"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48,87%</w:t>
            </w:r>
          </w:p>
        </w:tc>
      </w:tr>
      <w:tr w:rsidR="008911C3" w:rsidRPr="008911C3" w14:paraId="234858B4" w14:textId="77777777" w:rsidTr="00842AE7">
        <w:tc>
          <w:tcPr>
            <w:tcW w:w="4353" w:type="dxa"/>
            <w:shd w:val="clear" w:color="auto" w:fill="CBFFCB"/>
          </w:tcPr>
          <w:p w14:paraId="6D63E68D"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2C908F0F"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4.000,00</w:t>
            </w:r>
          </w:p>
        </w:tc>
        <w:tc>
          <w:tcPr>
            <w:tcW w:w="1300" w:type="dxa"/>
            <w:shd w:val="clear" w:color="auto" w:fill="CBFFCB"/>
          </w:tcPr>
          <w:p w14:paraId="40CCF23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4.000,00</w:t>
            </w:r>
          </w:p>
        </w:tc>
        <w:tc>
          <w:tcPr>
            <w:tcW w:w="1300" w:type="dxa"/>
            <w:shd w:val="clear" w:color="auto" w:fill="CBFFCB"/>
          </w:tcPr>
          <w:p w14:paraId="1174F19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2.551,35</w:t>
            </w:r>
          </w:p>
        </w:tc>
        <w:tc>
          <w:tcPr>
            <w:tcW w:w="960" w:type="dxa"/>
            <w:shd w:val="clear" w:color="auto" w:fill="CBFFCB"/>
          </w:tcPr>
          <w:p w14:paraId="4E63E30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63,78%</w:t>
            </w:r>
          </w:p>
        </w:tc>
        <w:tc>
          <w:tcPr>
            <w:tcW w:w="960" w:type="dxa"/>
            <w:shd w:val="clear" w:color="auto" w:fill="CBFFCB"/>
          </w:tcPr>
          <w:p w14:paraId="6909427B"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63,78%</w:t>
            </w:r>
          </w:p>
        </w:tc>
      </w:tr>
      <w:tr w:rsidR="008911C3" w:rsidRPr="008911C3" w14:paraId="0E84EDA4" w14:textId="77777777" w:rsidTr="00842AE7">
        <w:tc>
          <w:tcPr>
            <w:tcW w:w="4353" w:type="dxa"/>
            <w:shd w:val="clear" w:color="auto" w:fill="F2F2F2"/>
          </w:tcPr>
          <w:p w14:paraId="297FBA1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241225B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3.000,00</w:t>
            </w:r>
          </w:p>
        </w:tc>
        <w:tc>
          <w:tcPr>
            <w:tcW w:w="1300" w:type="dxa"/>
            <w:shd w:val="clear" w:color="auto" w:fill="F2F2F2"/>
          </w:tcPr>
          <w:p w14:paraId="673DF43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3.000,00</w:t>
            </w:r>
          </w:p>
        </w:tc>
        <w:tc>
          <w:tcPr>
            <w:tcW w:w="1300" w:type="dxa"/>
            <w:shd w:val="clear" w:color="auto" w:fill="F2F2F2"/>
          </w:tcPr>
          <w:p w14:paraId="4ECF8D5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2.551,35</w:t>
            </w:r>
          </w:p>
        </w:tc>
        <w:tc>
          <w:tcPr>
            <w:tcW w:w="960" w:type="dxa"/>
            <w:shd w:val="clear" w:color="auto" w:fill="F2F2F2"/>
          </w:tcPr>
          <w:p w14:paraId="0B6D4F5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85,05%</w:t>
            </w:r>
          </w:p>
        </w:tc>
        <w:tc>
          <w:tcPr>
            <w:tcW w:w="960" w:type="dxa"/>
            <w:shd w:val="clear" w:color="auto" w:fill="F2F2F2"/>
          </w:tcPr>
          <w:p w14:paraId="7B8A950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85,05%</w:t>
            </w:r>
          </w:p>
        </w:tc>
      </w:tr>
      <w:tr w:rsidR="008911C3" w:rsidRPr="008911C3" w14:paraId="3339A703" w14:textId="77777777" w:rsidTr="00842AE7">
        <w:tc>
          <w:tcPr>
            <w:tcW w:w="4353" w:type="dxa"/>
          </w:tcPr>
          <w:p w14:paraId="1C9D5ED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5C4CCCD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95AAF9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71008A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2.551,35</w:t>
            </w:r>
          </w:p>
        </w:tc>
        <w:tc>
          <w:tcPr>
            <w:tcW w:w="960" w:type="dxa"/>
          </w:tcPr>
          <w:p w14:paraId="3D27E6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3EB7FB8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6982636" w14:textId="77777777" w:rsidTr="00842AE7">
        <w:tc>
          <w:tcPr>
            <w:tcW w:w="4353" w:type="dxa"/>
            <w:shd w:val="clear" w:color="auto" w:fill="F2F2F2"/>
          </w:tcPr>
          <w:p w14:paraId="45C8FBAD"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4A6BF0A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29FC9B4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1.000,00</w:t>
            </w:r>
          </w:p>
        </w:tc>
        <w:tc>
          <w:tcPr>
            <w:tcW w:w="1300" w:type="dxa"/>
            <w:shd w:val="clear" w:color="auto" w:fill="F2F2F2"/>
          </w:tcPr>
          <w:p w14:paraId="5ADDAD6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05518A7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243955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1E6603B9" w14:textId="77777777" w:rsidTr="00842AE7">
        <w:tc>
          <w:tcPr>
            <w:tcW w:w="4353" w:type="dxa"/>
          </w:tcPr>
          <w:p w14:paraId="55FEBC1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4221 Uredska oprema i namještaj</w:t>
            </w:r>
          </w:p>
        </w:tc>
        <w:tc>
          <w:tcPr>
            <w:tcW w:w="1300" w:type="dxa"/>
          </w:tcPr>
          <w:p w14:paraId="288262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D1CA3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EBF47C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4B30D49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B595D8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CB03D1C" w14:textId="77777777" w:rsidTr="00842AE7">
        <w:tc>
          <w:tcPr>
            <w:tcW w:w="4353" w:type="dxa"/>
            <w:shd w:val="clear" w:color="auto" w:fill="CBFFCB"/>
          </w:tcPr>
          <w:p w14:paraId="4AA99777"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6724801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4.500,00</w:t>
            </w:r>
          </w:p>
        </w:tc>
        <w:tc>
          <w:tcPr>
            <w:tcW w:w="1300" w:type="dxa"/>
            <w:shd w:val="clear" w:color="auto" w:fill="CBFFCB"/>
          </w:tcPr>
          <w:p w14:paraId="7E53576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4.500,00</w:t>
            </w:r>
          </w:p>
        </w:tc>
        <w:tc>
          <w:tcPr>
            <w:tcW w:w="1300" w:type="dxa"/>
            <w:shd w:val="clear" w:color="auto" w:fill="CBFFCB"/>
          </w:tcPr>
          <w:p w14:paraId="5E4D3B8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1.602,96</w:t>
            </w:r>
          </w:p>
        </w:tc>
        <w:tc>
          <w:tcPr>
            <w:tcW w:w="960" w:type="dxa"/>
            <w:shd w:val="clear" w:color="auto" w:fill="CBFFCB"/>
          </w:tcPr>
          <w:p w14:paraId="53F252F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35,62%</w:t>
            </w:r>
          </w:p>
        </w:tc>
        <w:tc>
          <w:tcPr>
            <w:tcW w:w="960" w:type="dxa"/>
            <w:shd w:val="clear" w:color="auto" w:fill="CBFFCB"/>
          </w:tcPr>
          <w:p w14:paraId="1266615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35,62%</w:t>
            </w:r>
          </w:p>
        </w:tc>
      </w:tr>
      <w:tr w:rsidR="008911C3" w:rsidRPr="008911C3" w14:paraId="5F24987E" w14:textId="77777777" w:rsidTr="00842AE7">
        <w:tc>
          <w:tcPr>
            <w:tcW w:w="4353" w:type="dxa"/>
            <w:shd w:val="clear" w:color="auto" w:fill="F2F2F2"/>
          </w:tcPr>
          <w:p w14:paraId="10254F7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0266381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2.500,00</w:t>
            </w:r>
          </w:p>
        </w:tc>
        <w:tc>
          <w:tcPr>
            <w:tcW w:w="1300" w:type="dxa"/>
            <w:shd w:val="clear" w:color="auto" w:fill="F2F2F2"/>
          </w:tcPr>
          <w:p w14:paraId="268366A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2.500,00</w:t>
            </w:r>
          </w:p>
        </w:tc>
        <w:tc>
          <w:tcPr>
            <w:tcW w:w="1300" w:type="dxa"/>
            <w:shd w:val="clear" w:color="auto" w:fill="F2F2F2"/>
          </w:tcPr>
          <w:p w14:paraId="1A05343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1.602,96</w:t>
            </w:r>
          </w:p>
        </w:tc>
        <w:tc>
          <w:tcPr>
            <w:tcW w:w="960" w:type="dxa"/>
            <w:shd w:val="clear" w:color="auto" w:fill="F2F2F2"/>
          </w:tcPr>
          <w:p w14:paraId="54B1DB6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64,12%</w:t>
            </w:r>
          </w:p>
        </w:tc>
        <w:tc>
          <w:tcPr>
            <w:tcW w:w="960" w:type="dxa"/>
            <w:shd w:val="clear" w:color="auto" w:fill="F2F2F2"/>
          </w:tcPr>
          <w:p w14:paraId="463AF70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64,12%</w:t>
            </w:r>
          </w:p>
        </w:tc>
      </w:tr>
      <w:tr w:rsidR="008911C3" w:rsidRPr="008911C3" w14:paraId="099B64D8" w14:textId="77777777" w:rsidTr="00842AE7">
        <w:tc>
          <w:tcPr>
            <w:tcW w:w="4353" w:type="dxa"/>
          </w:tcPr>
          <w:p w14:paraId="19FB13C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3225 Sitni inventar i auto gume</w:t>
            </w:r>
          </w:p>
        </w:tc>
        <w:tc>
          <w:tcPr>
            <w:tcW w:w="1300" w:type="dxa"/>
          </w:tcPr>
          <w:p w14:paraId="5031C8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0DB2F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3B00CA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1.602,96</w:t>
            </w:r>
          </w:p>
        </w:tc>
        <w:tc>
          <w:tcPr>
            <w:tcW w:w="960" w:type="dxa"/>
          </w:tcPr>
          <w:p w14:paraId="63E2462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AAAE83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3C8499CA" w14:textId="77777777" w:rsidTr="00842AE7">
        <w:tc>
          <w:tcPr>
            <w:tcW w:w="4353" w:type="dxa"/>
            <w:shd w:val="clear" w:color="auto" w:fill="F2F2F2"/>
          </w:tcPr>
          <w:p w14:paraId="2978647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 Rashodi za nabavu proizvedene dugotrajne imovine</w:t>
            </w:r>
          </w:p>
        </w:tc>
        <w:tc>
          <w:tcPr>
            <w:tcW w:w="1300" w:type="dxa"/>
            <w:shd w:val="clear" w:color="auto" w:fill="F2F2F2"/>
          </w:tcPr>
          <w:p w14:paraId="0AB2492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2.000,00</w:t>
            </w:r>
          </w:p>
        </w:tc>
        <w:tc>
          <w:tcPr>
            <w:tcW w:w="1300" w:type="dxa"/>
            <w:shd w:val="clear" w:color="auto" w:fill="F2F2F2"/>
          </w:tcPr>
          <w:p w14:paraId="74ADFC1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2.000,00</w:t>
            </w:r>
          </w:p>
        </w:tc>
        <w:tc>
          <w:tcPr>
            <w:tcW w:w="1300" w:type="dxa"/>
            <w:shd w:val="clear" w:color="auto" w:fill="F2F2F2"/>
          </w:tcPr>
          <w:p w14:paraId="51AC054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4F5313E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412ED3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0268558A" w14:textId="77777777" w:rsidTr="00842AE7">
        <w:tc>
          <w:tcPr>
            <w:tcW w:w="4353" w:type="dxa"/>
          </w:tcPr>
          <w:p w14:paraId="460CB5C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4221 Uredska oprema i namještaj</w:t>
            </w:r>
          </w:p>
        </w:tc>
        <w:tc>
          <w:tcPr>
            <w:tcW w:w="1300" w:type="dxa"/>
          </w:tcPr>
          <w:p w14:paraId="70A71DA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629D25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D76DD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40DCAB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5026FA9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3456138" w14:textId="77777777" w:rsidTr="00842AE7">
        <w:tc>
          <w:tcPr>
            <w:tcW w:w="4353" w:type="dxa"/>
          </w:tcPr>
          <w:p w14:paraId="77A64B1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4227 Uređaji, strojevi i oprema za ostale namjene</w:t>
            </w:r>
          </w:p>
        </w:tc>
        <w:tc>
          <w:tcPr>
            <w:tcW w:w="1300" w:type="dxa"/>
          </w:tcPr>
          <w:p w14:paraId="419AFDB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204DA0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F2C47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20CD813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6E1E6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7542B8F0" w14:textId="77777777" w:rsidTr="00842AE7">
        <w:trPr>
          <w:trHeight w:val="540"/>
        </w:trPr>
        <w:tc>
          <w:tcPr>
            <w:tcW w:w="4353" w:type="dxa"/>
            <w:shd w:val="clear" w:color="auto" w:fill="DAE8F2"/>
            <w:vAlign w:val="center"/>
          </w:tcPr>
          <w:p w14:paraId="37AF58CB"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A201803 NABAVA I ODRŽAVANJE PRIJEVOZNIH SREDSTAVA</w:t>
            </w:r>
          </w:p>
        </w:tc>
        <w:tc>
          <w:tcPr>
            <w:tcW w:w="1300" w:type="dxa"/>
            <w:shd w:val="clear" w:color="auto" w:fill="DAE8F2"/>
            <w:vAlign w:val="center"/>
          </w:tcPr>
          <w:p w14:paraId="5CEE271B"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9.470,00</w:t>
            </w:r>
          </w:p>
        </w:tc>
        <w:tc>
          <w:tcPr>
            <w:tcW w:w="1300" w:type="dxa"/>
            <w:shd w:val="clear" w:color="auto" w:fill="DAE8F2"/>
            <w:vAlign w:val="center"/>
          </w:tcPr>
          <w:p w14:paraId="375F1BF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9.470,00</w:t>
            </w:r>
          </w:p>
        </w:tc>
        <w:tc>
          <w:tcPr>
            <w:tcW w:w="1300" w:type="dxa"/>
            <w:shd w:val="clear" w:color="auto" w:fill="DAE8F2"/>
            <w:vAlign w:val="center"/>
          </w:tcPr>
          <w:p w14:paraId="56C08E72"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6.608,60</w:t>
            </w:r>
          </w:p>
        </w:tc>
        <w:tc>
          <w:tcPr>
            <w:tcW w:w="960" w:type="dxa"/>
            <w:shd w:val="clear" w:color="auto" w:fill="DAE8F2"/>
            <w:vAlign w:val="center"/>
          </w:tcPr>
          <w:p w14:paraId="3425A2B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69,78%</w:t>
            </w:r>
          </w:p>
        </w:tc>
        <w:tc>
          <w:tcPr>
            <w:tcW w:w="960" w:type="dxa"/>
            <w:shd w:val="clear" w:color="auto" w:fill="DAE8F2"/>
            <w:vAlign w:val="center"/>
          </w:tcPr>
          <w:p w14:paraId="22DF8D76"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69,78%</w:t>
            </w:r>
          </w:p>
        </w:tc>
      </w:tr>
      <w:tr w:rsidR="008911C3" w:rsidRPr="008911C3" w14:paraId="63ED273B" w14:textId="77777777" w:rsidTr="00842AE7">
        <w:tc>
          <w:tcPr>
            <w:tcW w:w="4353" w:type="dxa"/>
            <w:shd w:val="clear" w:color="auto" w:fill="CBFFCB"/>
          </w:tcPr>
          <w:p w14:paraId="1BBDBD8F"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11 PRIHODI OD POREZA</w:t>
            </w:r>
          </w:p>
        </w:tc>
        <w:tc>
          <w:tcPr>
            <w:tcW w:w="1300" w:type="dxa"/>
            <w:shd w:val="clear" w:color="auto" w:fill="CBFFCB"/>
          </w:tcPr>
          <w:p w14:paraId="591DDFD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4.230,00</w:t>
            </w:r>
          </w:p>
        </w:tc>
        <w:tc>
          <w:tcPr>
            <w:tcW w:w="1300" w:type="dxa"/>
            <w:shd w:val="clear" w:color="auto" w:fill="CBFFCB"/>
          </w:tcPr>
          <w:p w14:paraId="6A21A44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4.230,00</w:t>
            </w:r>
          </w:p>
        </w:tc>
        <w:tc>
          <w:tcPr>
            <w:tcW w:w="1300" w:type="dxa"/>
            <w:shd w:val="clear" w:color="auto" w:fill="CBFFCB"/>
          </w:tcPr>
          <w:p w14:paraId="27A84230"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3.055,91</w:t>
            </w:r>
          </w:p>
        </w:tc>
        <w:tc>
          <w:tcPr>
            <w:tcW w:w="960" w:type="dxa"/>
            <w:shd w:val="clear" w:color="auto" w:fill="CBFFCB"/>
          </w:tcPr>
          <w:p w14:paraId="7CFFF1B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72,24%</w:t>
            </w:r>
          </w:p>
        </w:tc>
        <w:tc>
          <w:tcPr>
            <w:tcW w:w="960" w:type="dxa"/>
            <w:shd w:val="clear" w:color="auto" w:fill="CBFFCB"/>
          </w:tcPr>
          <w:p w14:paraId="01E90839"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72,24%</w:t>
            </w:r>
          </w:p>
        </w:tc>
      </w:tr>
      <w:tr w:rsidR="008911C3" w:rsidRPr="008911C3" w14:paraId="472D6155" w14:textId="77777777" w:rsidTr="00842AE7">
        <w:tc>
          <w:tcPr>
            <w:tcW w:w="4353" w:type="dxa"/>
            <w:shd w:val="clear" w:color="auto" w:fill="F2F2F2"/>
          </w:tcPr>
          <w:p w14:paraId="1C06E8F1"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50231C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4.230,00</w:t>
            </w:r>
          </w:p>
        </w:tc>
        <w:tc>
          <w:tcPr>
            <w:tcW w:w="1300" w:type="dxa"/>
            <w:shd w:val="clear" w:color="auto" w:fill="F2F2F2"/>
          </w:tcPr>
          <w:p w14:paraId="6DFF8DA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4.230,00</w:t>
            </w:r>
          </w:p>
        </w:tc>
        <w:tc>
          <w:tcPr>
            <w:tcW w:w="1300" w:type="dxa"/>
            <w:shd w:val="clear" w:color="auto" w:fill="F2F2F2"/>
          </w:tcPr>
          <w:p w14:paraId="7FEA27A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3.055,91</w:t>
            </w:r>
          </w:p>
        </w:tc>
        <w:tc>
          <w:tcPr>
            <w:tcW w:w="960" w:type="dxa"/>
            <w:shd w:val="clear" w:color="auto" w:fill="F2F2F2"/>
          </w:tcPr>
          <w:p w14:paraId="5500A97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72,24%</w:t>
            </w:r>
          </w:p>
        </w:tc>
        <w:tc>
          <w:tcPr>
            <w:tcW w:w="960" w:type="dxa"/>
            <w:shd w:val="clear" w:color="auto" w:fill="F2F2F2"/>
          </w:tcPr>
          <w:p w14:paraId="1571BB5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72,24%</w:t>
            </w:r>
          </w:p>
        </w:tc>
      </w:tr>
      <w:tr w:rsidR="008911C3" w:rsidRPr="008911C3" w14:paraId="64C4BF9F" w14:textId="77777777" w:rsidTr="00842AE7">
        <w:tc>
          <w:tcPr>
            <w:tcW w:w="4353" w:type="dxa"/>
          </w:tcPr>
          <w:p w14:paraId="32FBDA76"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3224 Materijal i dijelovi za tekuće i investicijsko održavanje</w:t>
            </w:r>
          </w:p>
        </w:tc>
        <w:tc>
          <w:tcPr>
            <w:tcW w:w="1300" w:type="dxa"/>
          </w:tcPr>
          <w:p w14:paraId="02F8BFE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1BE5DA8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BFC507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79A6FE2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670143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594F872" w14:textId="77777777" w:rsidTr="00842AE7">
        <w:tc>
          <w:tcPr>
            <w:tcW w:w="4353" w:type="dxa"/>
          </w:tcPr>
          <w:p w14:paraId="6AF82CB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3239 Ostale usluge</w:t>
            </w:r>
          </w:p>
        </w:tc>
        <w:tc>
          <w:tcPr>
            <w:tcW w:w="1300" w:type="dxa"/>
          </w:tcPr>
          <w:p w14:paraId="4DD7A51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64E664DC"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5B83A83"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1.045,70</w:t>
            </w:r>
          </w:p>
        </w:tc>
        <w:tc>
          <w:tcPr>
            <w:tcW w:w="960" w:type="dxa"/>
          </w:tcPr>
          <w:p w14:paraId="37A9B7B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4F8BDC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2146C90C" w14:textId="77777777" w:rsidTr="00842AE7">
        <w:tc>
          <w:tcPr>
            <w:tcW w:w="4353" w:type="dxa"/>
          </w:tcPr>
          <w:p w14:paraId="4F0C0B0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lastRenderedPageBreak/>
              <w:t>3292 Premije osiguranja</w:t>
            </w:r>
          </w:p>
        </w:tc>
        <w:tc>
          <w:tcPr>
            <w:tcW w:w="1300" w:type="dxa"/>
          </w:tcPr>
          <w:p w14:paraId="1C0ED3D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FE0EA70"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728ED20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2.010,21</w:t>
            </w:r>
          </w:p>
        </w:tc>
        <w:tc>
          <w:tcPr>
            <w:tcW w:w="960" w:type="dxa"/>
          </w:tcPr>
          <w:p w14:paraId="6C1B725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73FF395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CBE31F8" w14:textId="77777777" w:rsidTr="00842AE7">
        <w:tc>
          <w:tcPr>
            <w:tcW w:w="4353" w:type="dxa"/>
            <w:shd w:val="clear" w:color="auto" w:fill="CBFFCB"/>
          </w:tcPr>
          <w:p w14:paraId="339B852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13 PRIHODI OD NEFINANCIJSKE IMOVINE</w:t>
            </w:r>
          </w:p>
        </w:tc>
        <w:tc>
          <w:tcPr>
            <w:tcW w:w="1300" w:type="dxa"/>
            <w:shd w:val="clear" w:color="auto" w:fill="CBFFCB"/>
          </w:tcPr>
          <w:p w14:paraId="704F56E5"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240,00</w:t>
            </w:r>
          </w:p>
        </w:tc>
        <w:tc>
          <w:tcPr>
            <w:tcW w:w="1300" w:type="dxa"/>
            <w:shd w:val="clear" w:color="auto" w:fill="CBFFCB"/>
          </w:tcPr>
          <w:p w14:paraId="2EC57E7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240,00</w:t>
            </w:r>
          </w:p>
        </w:tc>
        <w:tc>
          <w:tcPr>
            <w:tcW w:w="1300" w:type="dxa"/>
            <w:shd w:val="clear" w:color="auto" w:fill="CBFFCB"/>
          </w:tcPr>
          <w:p w14:paraId="699144A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050418C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09368CA4"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3089CB41" w14:textId="77777777" w:rsidTr="00842AE7">
        <w:tc>
          <w:tcPr>
            <w:tcW w:w="4353" w:type="dxa"/>
            <w:shd w:val="clear" w:color="auto" w:fill="F2F2F2"/>
          </w:tcPr>
          <w:p w14:paraId="778FA805"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5D2DB91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240,00</w:t>
            </w:r>
          </w:p>
        </w:tc>
        <w:tc>
          <w:tcPr>
            <w:tcW w:w="1300" w:type="dxa"/>
            <w:shd w:val="clear" w:color="auto" w:fill="F2F2F2"/>
          </w:tcPr>
          <w:p w14:paraId="3E23333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240,00</w:t>
            </w:r>
          </w:p>
        </w:tc>
        <w:tc>
          <w:tcPr>
            <w:tcW w:w="1300" w:type="dxa"/>
            <w:shd w:val="clear" w:color="auto" w:fill="F2F2F2"/>
          </w:tcPr>
          <w:p w14:paraId="6770F98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7422B3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72473359"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06408FB7" w14:textId="77777777" w:rsidTr="00842AE7">
        <w:tc>
          <w:tcPr>
            <w:tcW w:w="4353" w:type="dxa"/>
          </w:tcPr>
          <w:p w14:paraId="31474213"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3239 Ostale usluge</w:t>
            </w:r>
          </w:p>
        </w:tc>
        <w:tc>
          <w:tcPr>
            <w:tcW w:w="1300" w:type="dxa"/>
          </w:tcPr>
          <w:p w14:paraId="15BE94F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B668FB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38A354B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6CF5BB0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A1517D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CE4EED2" w14:textId="77777777" w:rsidTr="00842AE7">
        <w:tc>
          <w:tcPr>
            <w:tcW w:w="4353" w:type="dxa"/>
            <w:shd w:val="clear" w:color="auto" w:fill="CBFFCB"/>
          </w:tcPr>
          <w:p w14:paraId="75D61593"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3106AE27"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5.000,00</w:t>
            </w:r>
          </w:p>
        </w:tc>
        <w:tc>
          <w:tcPr>
            <w:tcW w:w="1300" w:type="dxa"/>
            <w:shd w:val="clear" w:color="auto" w:fill="CBFFCB"/>
          </w:tcPr>
          <w:p w14:paraId="6853CA7C"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5.000,00</w:t>
            </w:r>
          </w:p>
        </w:tc>
        <w:tc>
          <w:tcPr>
            <w:tcW w:w="1300" w:type="dxa"/>
            <w:shd w:val="clear" w:color="auto" w:fill="CBFFCB"/>
          </w:tcPr>
          <w:p w14:paraId="718BD95A"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3.552,69</w:t>
            </w:r>
          </w:p>
        </w:tc>
        <w:tc>
          <w:tcPr>
            <w:tcW w:w="960" w:type="dxa"/>
            <w:shd w:val="clear" w:color="auto" w:fill="CBFFCB"/>
          </w:tcPr>
          <w:p w14:paraId="1D1E378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71,05%</w:t>
            </w:r>
          </w:p>
        </w:tc>
        <w:tc>
          <w:tcPr>
            <w:tcW w:w="960" w:type="dxa"/>
            <w:shd w:val="clear" w:color="auto" w:fill="CBFFCB"/>
          </w:tcPr>
          <w:p w14:paraId="2B44E3D3"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71,05%</w:t>
            </w:r>
          </w:p>
        </w:tc>
      </w:tr>
      <w:tr w:rsidR="008911C3" w:rsidRPr="008911C3" w14:paraId="5812A06F" w14:textId="77777777" w:rsidTr="00842AE7">
        <w:tc>
          <w:tcPr>
            <w:tcW w:w="4353" w:type="dxa"/>
            <w:shd w:val="clear" w:color="auto" w:fill="F2F2F2"/>
          </w:tcPr>
          <w:p w14:paraId="45AAA79C"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3EECE3C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5.000,00</w:t>
            </w:r>
          </w:p>
        </w:tc>
        <w:tc>
          <w:tcPr>
            <w:tcW w:w="1300" w:type="dxa"/>
            <w:shd w:val="clear" w:color="auto" w:fill="F2F2F2"/>
          </w:tcPr>
          <w:p w14:paraId="20EB873D"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5.000,00</w:t>
            </w:r>
          </w:p>
        </w:tc>
        <w:tc>
          <w:tcPr>
            <w:tcW w:w="1300" w:type="dxa"/>
            <w:shd w:val="clear" w:color="auto" w:fill="F2F2F2"/>
          </w:tcPr>
          <w:p w14:paraId="06AFF43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3.552,69</w:t>
            </w:r>
          </w:p>
        </w:tc>
        <w:tc>
          <w:tcPr>
            <w:tcW w:w="960" w:type="dxa"/>
            <w:shd w:val="clear" w:color="auto" w:fill="F2F2F2"/>
          </w:tcPr>
          <w:p w14:paraId="2739DA7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71,05%</w:t>
            </w:r>
          </w:p>
        </w:tc>
        <w:tc>
          <w:tcPr>
            <w:tcW w:w="960" w:type="dxa"/>
            <w:shd w:val="clear" w:color="auto" w:fill="F2F2F2"/>
          </w:tcPr>
          <w:p w14:paraId="71800A2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71,05%</w:t>
            </w:r>
          </w:p>
        </w:tc>
      </w:tr>
      <w:tr w:rsidR="008911C3" w:rsidRPr="008911C3" w14:paraId="1BE76D71" w14:textId="77777777" w:rsidTr="00842AE7">
        <w:tc>
          <w:tcPr>
            <w:tcW w:w="4353" w:type="dxa"/>
          </w:tcPr>
          <w:p w14:paraId="5DA19E8F"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3223 Energija</w:t>
            </w:r>
          </w:p>
        </w:tc>
        <w:tc>
          <w:tcPr>
            <w:tcW w:w="1300" w:type="dxa"/>
          </w:tcPr>
          <w:p w14:paraId="1C4CC4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4826685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47E1EEA"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2.298,79</w:t>
            </w:r>
          </w:p>
        </w:tc>
        <w:tc>
          <w:tcPr>
            <w:tcW w:w="960" w:type="dxa"/>
          </w:tcPr>
          <w:p w14:paraId="75749EC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15FCBCE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55D1F2E7" w14:textId="77777777" w:rsidTr="00842AE7">
        <w:tc>
          <w:tcPr>
            <w:tcW w:w="4353" w:type="dxa"/>
          </w:tcPr>
          <w:p w14:paraId="185E5022"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3232 Usluge tekućeg i investicijskog održavanja</w:t>
            </w:r>
          </w:p>
        </w:tc>
        <w:tc>
          <w:tcPr>
            <w:tcW w:w="1300" w:type="dxa"/>
          </w:tcPr>
          <w:p w14:paraId="7534F826"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C20B4CE"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5DC504FF"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1.253,90</w:t>
            </w:r>
          </w:p>
        </w:tc>
        <w:tc>
          <w:tcPr>
            <w:tcW w:w="960" w:type="dxa"/>
          </w:tcPr>
          <w:p w14:paraId="6A5D936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22EC1442"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4B9865DE" w14:textId="77777777" w:rsidTr="00842AE7">
        <w:trPr>
          <w:trHeight w:val="540"/>
        </w:trPr>
        <w:tc>
          <w:tcPr>
            <w:tcW w:w="4353" w:type="dxa"/>
            <w:shd w:val="clear" w:color="auto" w:fill="17365D"/>
            <w:vAlign w:val="center"/>
          </w:tcPr>
          <w:p w14:paraId="72607A55" w14:textId="77777777" w:rsidR="008911C3" w:rsidRPr="008911C3" w:rsidRDefault="008911C3" w:rsidP="008911C3">
            <w:pPr>
              <w:spacing w:after="0" w:line="259" w:lineRule="auto"/>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PROGRAM 2019 RAZVOJ I SIGURNOST PROMETA</w:t>
            </w:r>
          </w:p>
        </w:tc>
        <w:tc>
          <w:tcPr>
            <w:tcW w:w="1300" w:type="dxa"/>
            <w:shd w:val="clear" w:color="auto" w:fill="17365D"/>
            <w:vAlign w:val="center"/>
          </w:tcPr>
          <w:p w14:paraId="7A41F6BA"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660,00</w:t>
            </w:r>
          </w:p>
        </w:tc>
        <w:tc>
          <w:tcPr>
            <w:tcW w:w="1300" w:type="dxa"/>
            <w:shd w:val="clear" w:color="auto" w:fill="17365D"/>
            <w:vAlign w:val="center"/>
          </w:tcPr>
          <w:p w14:paraId="4FA3347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660,00</w:t>
            </w:r>
          </w:p>
        </w:tc>
        <w:tc>
          <w:tcPr>
            <w:tcW w:w="1300" w:type="dxa"/>
            <w:shd w:val="clear" w:color="auto" w:fill="17365D"/>
            <w:vAlign w:val="center"/>
          </w:tcPr>
          <w:p w14:paraId="432136B7"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0,00</w:t>
            </w:r>
          </w:p>
        </w:tc>
        <w:tc>
          <w:tcPr>
            <w:tcW w:w="960" w:type="dxa"/>
            <w:shd w:val="clear" w:color="auto" w:fill="17365D"/>
            <w:vAlign w:val="center"/>
          </w:tcPr>
          <w:p w14:paraId="6C3CD0C3"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0,00%</w:t>
            </w:r>
          </w:p>
        </w:tc>
        <w:tc>
          <w:tcPr>
            <w:tcW w:w="960" w:type="dxa"/>
            <w:shd w:val="clear" w:color="auto" w:fill="17365D"/>
            <w:vAlign w:val="center"/>
          </w:tcPr>
          <w:p w14:paraId="7421B136"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8"/>
                <w:szCs w:val="18"/>
                <w14:ligatures w14:val="none"/>
              </w:rPr>
            </w:pPr>
            <w:r w:rsidRPr="008911C3">
              <w:rPr>
                <w:rFonts w:ascii="Times New Roman" w:eastAsia="Calibri" w:hAnsi="Times New Roman" w:cs="Times New Roman"/>
                <w:b/>
                <w:color w:val="FFFFFF"/>
                <w:kern w:val="0"/>
                <w:sz w:val="18"/>
                <w:szCs w:val="18"/>
                <w14:ligatures w14:val="none"/>
              </w:rPr>
              <w:t>0,00%</w:t>
            </w:r>
          </w:p>
        </w:tc>
      </w:tr>
      <w:tr w:rsidR="008911C3" w:rsidRPr="008911C3" w14:paraId="120A497F" w14:textId="77777777" w:rsidTr="00842AE7">
        <w:trPr>
          <w:trHeight w:val="540"/>
        </w:trPr>
        <w:tc>
          <w:tcPr>
            <w:tcW w:w="4353" w:type="dxa"/>
            <w:shd w:val="clear" w:color="auto" w:fill="DAE8F2"/>
            <w:vAlign w:val="center"/>
          </w:tcPr>
          <w:p w14:paraId="3088DC3A" w14:textId="77777777" w:rsidR="008911C3" w:rsidRPr="008911C3" w:rsidRDefault="008911C3" w:rsidP="008911C3">
            <w:pPr>
              <w:spacing w:after="0" w:line="259" w:lineRule="auto"/>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AKTIVNOST A201901 NABAVA I ODRŽAVANJE PROMETNE SIGNALIZACIJE</w:t>
            </w:r>
          </w:p>
        </w:tc>
        <w:tc>
          <w:tcPr>
            <w:tcW w:w="1300" w:type="dxa"/>
            <w:shd w:val="clear" w:color="auto" w:fill="DAE8F2"/>
            <w:vAlign w:val="center"/>
          </w:tcPr>
          <w:p w14:paraId="0D756A1A"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660,00</w:t>
            </w:r>
          </w:p>
        </w:tc>
        <w:tc>
          <w:tcPr>
            <w:tcW w:w="1300" w:type="dxa"/>
            <w:shd w:val="clear" w:color="auto" w:fill="DAE8F2"/>
            <w:vAlign w:val="center"/>
          </w:tcPr>
          <w:p w14:paraId="6C74106E"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660,00</w:t>
            </w:r>
          </w:p>
        </w:tc>
        <w:tc>
          <w:tcPr>
            <w:tcW w:w="1300" w:type="dxa"/>
            <w:shd w:val="clear" w:color="auto" w:fill="DAE8F2"/>
            <w:vAlign w:val="center"/>
          </w:tcPr>
          <w:p w14:paraId="3BA73383"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187003A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c>
          <w:tcPr>
            <w:tcW w:w="960" w:type="dxa"/>
            <w:shd w:val="clear" w:color="auto" w:fill="DAE8F2"/>
            <w:vAlign w:val="center"/>
          </w:tcPr>
          <w:p w14:paraId="1C480591" w14:textId="77777777" w:rsidR="008911C3" w:rsidRPr="008911C3" w:rsidRDefault="008911C3" w:rsidP="008911C3">
            <w:pPr>
              <w:spacing w:after="0" w:line="259" w:lineRule="auto"/>
              <w:jc w:val="right"/>
              <w:rPr>
                <w:rFonts w:ascii="Times New Roman" w:eastAsia="Calibri" w:hAnsi="Times New Roman" w:cs="Times New Roman"/>
                <w:b/>
                <w:kern w:val="0"/>
                <w:sz w:val="18"/>
                <w:szCs w:val="18"/>
                <w14:ligatures w14:val="none"/>
              </w:rPr>
            </w:pPr>
            <w:r w:rsidRPr="008911C3">
              <w:rPr>
                <w:rFonts w:ascii="Times New Roman" w:eastAsia="Calibri" w:hAnsi="Times New Roman" w:cs="Times New Roman"/>
                <w:b/>
                <w:kern w:val="0"/>
                <w:sz w:val="18"/>
                <w:szCs w:val="18"/>
                <w14:ligatures w14:val="none"/>
              </w:rPr>
              <w:t>0,00%</w:t>
            </w:r>
          </w:p>
        </w:tc>
      </w:tr>
      <w:tr w:rsidR="008911C3" w:rsidRPr="008911C3" w14:paraId="47379C11" w14:textId="77777777" w:rsidTr="00842AE7">
        <w:tc>
          <w:tcPr>
            <w:tcW w:w="4353" w:type="dxa"/>
            <w:shd w:val="clear" w:color="auto" w:fill="CBFFCB"/>
          </w:tcPr>
          <w:p w14:paraId="2FB23AFF" w14:textId="77777777" w:rsidR="008911C3" w:rsidRPr="008911C3" w:rsidRDefault="008911C3" w:rsidP="008911C3">
            <w:pPr>
              <w:spacing w:after="0" w:line="259" w:lineRule="auto"/>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IZVOR 19 PRIHODI OD FISKALNOG IZRAVNANJA</w:t>
            </w:r>
          </w:p>
        </w:tc>
        <w:tc>
          <w:tcPr>
            <w:tcW w:w="1300" w:type="dxa"/>
            <w:shd w:val="clear" w:color="auto" w:fill="CBFFCB"/>
          </w:tcPr>
          <w:p w14:paraId="638E026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660,00</w:t>
            </w:r>
          </w:p>
        </w:tc>
        <w:tc>
          <w:tcPr>
            <w:tcW w:w="1300" w:type="dxa"/>
            <w:shd w:val="clear" w:color="auto" w:fill="CBFFCB"/>
          </w:tcPr>
          <w:p w14:paraId="59FF2B58"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660,00</w:t>
            </w:r>
          </w:p>
        </w:tc>
        <w:tc>
          <w:tcPr>
            <w:tcW w:w="1300" w:type="dxa"/>
            <w:shd w:val="clear" w:color="auto" w:fill="CBFFCB"/>
          </w:tcPr>
          <w:p w14:paraId="2D2EA776"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71DB2132"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c>
          <w:tcPr>
            <w:tcW w:w="960" w:type="dxa"/>
            <w:shd w:val="clear" w:color="auto" w:fill="CBFFCB"/>
          </w:tcPr>
          <w:p w14:paraId="7E95785E" w14:textId="77777777" w:rsidR="008911C3" w:rsidRPr="008911C3" w:rsidRDefault="008911C3" w:rsidP="008911C3">
            <w:pPr>
              <w:spacing w:after="0" w:line="259" w:lineRule="auto"/>
              <w:jc w:val="right"/>
              <w:rPr>
                <w:rFonts w:ascii="Times New Roman" w:eastAsia="Calibri" w:hAnsi="Times New Roman" w:cs="Times New Roman"/>
                <w:kern w:val="0"/>
                <w:sz w:val="16"/>
                <w:szCs w:val="18"/>
                <w14:ligatures w14:val="none"/>
              </w:rPr>
            </w:pPr>
            <w:r w:rsidRPr="008911C3">
              <w:rPr>
                <w:rFonts w:ascii="Times New Roman" w:eastAsia="Calibri" w:hAnsi="Times New Roman" w:cs="Times New Roman"/>
                <w:kern w:val="0"/>
                <w:sz w:val="16"/>
                <w:szCs w:val="18"/>
                <w14:ligatures w14:val="none"/>
              </w:rPr>
              <w:t>0,00%</w:t>
            </w:r>
          </w:p>
        </w:tc>
      </w:tr>
      <w:tr w:rsidR="008911C3" w:rsidRPr="008911C3" w14:paraId="67732FB4" w14:textId="77777777" w:rsidTr="00842AE7">
        <w:tc>
          <w:tcPr>
            <w:tcW w:w="4353" w:type="dxa"/>
            <w:shd w:val="clear" w:color="auto" w:fill="F2F2F2"/>
          </w:tcPr>
          <w:p w14:paraId="3B6B2400"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 Materijalni rashodi</w:t>
            </w:r>
          </w:p>
        </w:tc>
        <w:tc>
          <w:tcPr>
            <w:tcW w:w="1300" w:type="dxa"/>
            <w:shd w:val="clear" w:color="auto" w:fill="F2F2F2"/>
          </w:tcPr>
          <w:p w14:paraId="1850D61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660,00</w:t>
            </w:r>
          </w:p>
        </w:tc>
        <w:tc>
          <w:tcPr>
            <w:tcW w:w="1300" w:type="dxa"/>
            <w:shd w:val="clear" w:color="auto" w:fill="F2F2F2"/>
          </w:tcPr>
          <w:p w14:paraId="7031EBC5"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660,00</w:t>
            </w:r>
          </w:p>
        </w:tc>
        <w:tc>
          <w:tcPr>
            <w:tcW w:w="1300" w:type="dxa"/>
            <w:shd w:val="clear" w:color="auto" w:fill="F2F2F2"/>
          </w:tcPr>
          <w:p w14:paraId="462EE658"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10478887"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shd w:val="clear" w:color="auto" w:fill="F2F2F2"/>
          </w:tcPr>
          <w:p w14:paraId="234D4C41"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r>
      <w:tr w:rsidR="008911C3" w:rsidRPr="008911C3" w14:paraId="08346BC5" w14:textId="77777777" w:rsidTr="00842AE7">
        <w:tc>
          <w:tcPr>
            <w:tcW w:w="4353" w:type="dxa"/>
          </w:tcPr>
          <w:p w14:paraId="48FA014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3225 Sitni inventar i auto gume</w:t>
            </w:r>
          </w:p>
        </w:tc>
        <w:tc>
          <w:tcPr>
            <w:tcW w:w="1300" w:type="dxa"/>
          </w:tcPr>
          <w:p w14:paraId="3A0FE86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0F5432B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1300" w:type="dxa"/>
          </w:tcPr>
          <w:p w14:paraId="2C2AEBF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r w:rsidRPr="008911C3">
              <w:rPr>
                <w:rFonts w:ascii="Times New Roman" w:eastAsia="Calibri" w:hAnsi="Times New Roman" w:cs="Times New Roman"/>
                <w:kern w:val="0"/>
                <w:sz w:val="18"/>
                <w:szCs w:val="18"/>
                <w14:ligatures w14:val="none"/>
              </w:rPr>
              <w:t>0,00</w:t>
            </w:r>
          </w:p>
        </w:tc>
        <w:tc>
          <w:tcPr>
            <w:tcW w:w="960" w:type="dxa"/>
          </w:tcPr>
          <w:p w14:paraId="05AAB614"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c>
          <w:tcPr>
            <w:tcW w:w="960" w:type="dxa"/>
          </w:tcPr>
          <w:p w14:paraId="0117C6DB" w14:textId="77777777" w:rsidR="008911C3" w:rsidRPr="008911C3" w:rsidRDefault="008911C3" w:rsidP="008911C3">
            <w:pPr>
              <w:spacing w:after="0" w:line="259" w:lineRule="auto"/>
              <w:jc w:val="right"/>
              <w:rPr>
                <w:rFonts w:ascii="Times New Roman" w:eastAsia="Calibri" w:hAnsi="Times New Roman" w:cs="Times New Roman"/>
                <w:kern w:val="0"/>
                <w:sz w:val="18"/>
                <w:szCs w:val="18"/>
                <w14:ligatures w14:val="none"/>
              </w:rPr>
            </w:pPr>
          </w:p>
        </w:tc>
      </w:tr>
      <w:tr w:rsidR="008911C3" w:rsidRPr="008911C3" w14:paraId="0E93FAF4" w14:textId="77777777" w:rsidTr="00842AE7">
        <w:tc>
          <w:tcPr>
            <w:tcW w:w="4353" w:type="dxa"/>
            <w:shd w:val="clear" w:color="auto" w:fill="505050"/>
          </w:tcPr>
          <w:p w14:paraId="5E171E7C" w14:textId="77777777" w:rsidR="008911C3" w:rsidRPr="008911C3" w:rsidRDefault="008911C3" w:rsidP="008911C3">
            <w:pPr>
              <w:spacing w:after="0" w:line="259" w:lineRule="auto"/>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UKUPNO RASHODI</w:t>
            </w:r>
          </w:p>
        </w:tc>
        <w:tc>
          <w:tcPr>
            <w:tcW w:w="1300" w:type="dxa"/>
            <w:shd w:val="clear" w:color="auto" w:fill="505050"/>
          </w:tcPr>
          <w:p w14:paraId="37F9700C"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774C5B37"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1.763.478,24</w:t>
            </w:r>
          </w:p>
        </w:tc>
        <w:tc>
          <w:tcPr>
            <w:tcW w:w="1300" w:type="dxa"/>
            <w:shd w:val="clear" w:color="auto" w:fill="505050"/>
          </w:tcPr>
          <w:p w14:paraId="47544B89"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1.313.693,21</w:t>
            </w:r>
          </w:p>
        </w:tc>
        <w:tc>
          <w:tcPr>
            <w:tcW w:w="960" w:type="dxa"/>
            <w:shd w:val="clear" w:color="auto" w:fill="505050"/>
          </w:tcPr>
          <w:p w14:paraId="07E298AB"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74,49%</w:t>
            </w:r>
          </w:p>
        </w:tc>
        <w:tc>
          <w:tcPr>
            <w:tcW w:w="960" w:type="dxa"/>
            <w:shd w:val="clear" w:color="auto" w:fill="505050"/>
          </w:tcPr>
          <w:p w14:paraId="1B07A00E" w14:textId="77777777" w:rsidR="008911C3" w:rsidRPr="008911C3" w:rsidRDefault="008911C3" w:rsidP="008911C3">
            <w:pPr>
              <w:spacing w:after="0" w:line="259" w:lineRule="auto"/>
              <w:jc w:val="right"/>
              <w:rPr>
                <w:rFonts w:ascii="Times New Roman" w:eastAsia="Calibri" w:hAnsi="Times New Roman" w:cs="Times New Roman"/>
                <w:b/>
                <w:color w:val="FFFFFF"/>
                <w:kern w:val="0"/>
                <w:sz w:val="16"/>
                <w:szCs w:val="18"/>
                <w14:ligatures w14:val="none"/>
              </w:rPr>
            </w:pPr>
            <w:r w:rsidRPr="008911C3">
              <w:rPr>
                <w:rFonts w:ascii="Times New Roman" w:eastAsia="Calibri" w:hAnsi="Times New Roman" w:cs="Times New Roman"/>
                <w:b/>
                <w:color w:val="FFFFFF"/>
                <w:kern w:val="0"/>
                <w:sz w:val="16"/>
                <w:szCs w:val="18"/>
                <w14:ligatures w14:val="none"/>
              </w:rPr>
              <w:t>74,49%</w:t>
            </w:r>
          </w:p>
        </w:tc>
      </w:tr>
    </w:tbl>
    <w:p w14:paraId="5E0F0927" w14:textId="77777777" w:rsidR="008911C3" w:rsidRPr="008911C3" w:rsidRDefault="008911C3" w:rsidP="008911C3">
      <w:pPr>
        <w:spacing w:after="0" w:line="259" w:lineRule="auto"/>
        <w:rPr>
          <w:rFonts w:ascii="Times New Roman" w:eastAsia="Calibri" w:hAnsi="Times New Roman" w:cs="Times New Roman"/>
          <w:kern w:val="0"/>
          <w:sz w:val="18"/>
          <w:szCs w:val="18"/>
          <w14:ligatures w14:val="none"/>
        </w:rPr>
      </w:pPr>
    </w:p>
    <w:p w14:paraId="01DF04F3" w14:textId="77777777" w:rsidR="008911C3" w:rsidRPr="008911C3" w:rsidRDefault="008911C3" w:rsidP="008911C3">
      <w:pPr>
        <w:spacing w:line="259" w:lineRule="auto"/>
        <w:jc w:val="both"/>
        <w:rPr>
          <w:rFonts w:ascii="Cambria" w:eastAsia="Calibri" w:hAnsi="Cambria" w:cs="Times New Roman"/>
          <w:kern w:val="0"/>
          <w14:ligatures w14:val="none"/>
        </w:rPr>
      </w:pPr>
    </w:p>
    <w:p w14:paraId="63CD8158" w14:textId="77777777" w:rsidR="008911C3" w:rsidRPr="008911C3" w:rsidRDefault="008911C3" w:rsidP="008911C3">
      <w:pPr>
        <w:spacing w:line="259" w:lineRule="auto"/>
        <w:jc w:val="both"/>
        <w:rPr>
          <w:rFonts w:ascii="Cambria" w:eastAsia="Calibri" w:hAnsi="Cambria" w:cs="Times New Roman"/>
          <w:kern w:val="0"/>
          <w14:ligatures w14:val="none"/>
        </w:rPr>
      </w:pPr>
    </w:p>
    <w:p w14:paraId="5DE7E71C" w14:textId="77777777" w:rsidR="008911C3" w:rsidRPr="008911C3" w:rsidRDefault="008911C3" w:rsidP="008911C3">
      <w:pPr>
        <w:spacing w:line="259" w:lineRule="auto"/>
        <w:jc w:val="both"/>
        <w:rPr>
          <w:rFonts w:ascii="Cambria" w:eastAsia="Calibri" w:hAnsi="Cambria" w:cs="Times New Roman"/>
          <w:kern w:val="0"/>
          <w14:ligatures w14:val="none"/>
        </w:rPr>
      </w:pPr>
    </w:p>
    <w:p w14:paraId="2499FB5C" w14:textId="77777777" w:rsidR="008911C3" w:rsidRPr="008911C3" w:rsidRDefault="008911C3" w:rsidP="008911C3">
      <w:pPr>
        <w:spacing w:line="259" w:lineRule="auto"/>
        <w:jc w:val="both"/>
        <w:rPr>
          <w:rFonts w:ascii="Cambria" w:eastAsia="Calibri" w:hAnsi="Cambria" w:cs="Times New Roman"/>
          <w:kern w:val="0"/>
          <w14:ligatures w14:val="none"/>
        </w:rPr>
      </w:pPr>
    </w:p>
    <w:p w14:paraId="424CB843" w14:textId="77777777" w:rsidR="008911C3" w:rsidRPr="008911C3" w:rsidRDefault="008911C3" w:rsidP="008911C3">
      <w:pPr>
        <w:spacing w:line="259" w:lineRule="auto"/>
        <w:jc w:val="both"/>
        <w:rPr>
          <w:rFonts w:ascii="Cambria" w:eastAsia="Calibri" w:hAnsi="Cambria" w:cs="Times New Roman"/>
          <w:kern w:val="0"/>
          <w14:ligatures w14:val="none"/>
        </w:rPr>
      </w:pPr>
    </w:p>
    <w:p w14:paraId="1445B2E4" w14:textId="77777777" w:rsidR="008911C3" w:rsidRPr="008911C3" w:rsidRDefault="008911C3" w:rsidP="008911C3">
      <w:pPr>
        <w:spacing w:line="259" w:lineRule="auto"/>
        <w:jc w:val="both"/>
        <w:rPr>
          <w:rFonts w:ascii="Cambria" w:eastAsia="Calibri" w:hAnsi="Cambria" w:cs="Times New Roman"/>
          <w:kern w:val="0"/>
          <w14:ligatures w14:val="none"/>
        </w:rPr>
      </w:pPr>
    </w:p>
    <w:p w14:paraId="50EC926B" w14:textId="77777777" w:rsidR="008911C3" w:rsidRPr="008911C3" w:rsidRDefault="008911C3" w:rsidP="008911C3">
      <w:pPr>
        <w:spacing w:line="259" w:lineRule="auto"/>
        <w:jc w:val="both"/>
        <w:rPr>
          <w:rFonts w:ascii="Cambria" w:eastAsia="Calibri" w:hAnsi="Cambria" w:cs="Times New Roman"/>
          <w:kern w:val="0"/>
          <w14:ligatures w14:val="none"/>
        </w:rPr>
      </w:pPr>
    </w:p>
    <w:p w14:paraId="1EB9F88D" w14:textId="77777777" w:rsidR="008911C3" w:rsidRPr="008911C3" w:rsidRDefault="008911C3" w:rsidP="008911C3">
      <w:pPr>
        <w:spacing w:line="259" w:lineRule="auto"/>
        <w:jc w:val="both"/>
        <w:rPr>
          <w:rFonts w:ascii="Cambria" w:eastAsia="Calibri" w:hAnsi="Cambria" w:cs="Times New Roman"/>
          <w:kern w:val="0"/>
          <w14:ligatures w14:val="none"/>
        </w:rPr>
      </w:pPr>
    </w:p>
    <w:p w14:paraId="5F80FF5B" w14:textId="77777777" w:rsidR="008911C3" w:rsidRPr="008911C3" w:rsidRDefault="008911C3" w:rsidP="008911C3">
      <w:pPr>
        <w:spacing w:line="259" w:lineRule="auto"/>
        <w:jc w:val="both"/>
        <w:rPr>
          <w:rFonts w:ascii="Cambria" w:eastAsia="Calibri" w:hAnsi="Cambria" w:cs="Times New Roman"/>
          <w:kern w:val="0"/>
          <w14:ligatures w14:val="none"/>
        </w:rPr>
      </w:pPr>
    </w:p>
    <w:p w14:paraId="72D1207F" w14:textId="77777777" w:rsidR="008911C3" w:rsidRPr="008911C3" w:rsidRDefault="008911C3" w:rsidP="008911C3">
      <w:pPr>
        <w:spacing w:line="259" w:lineRule="auto"/>
        <w:jc w:val="both"/>
        <w:rPr>
          <w:rFonts w:ascii="Cambria" w:eastAsia="Calibri" w:hAnsi="Cambria" w:cs="Times New Roman"/>
          <w:kern w:val="0"/>
          <w14:ligatures w14:val="none"/>
        </w:rPr>
      </w:pPr>
    </w:p>
    <w:p w14:paraId="5BD88B31" w14:textId="77777777" w:rsidR="008911C3" w:rsidRPr="008911C3" w:rsidRDefault="008911C3" w:rsidP="008911C3">
      <w:pPr>
        <w:spacing w:line="259" w:lineRule="auto"/>
        <w:jc w:val="both"/>
        <w:rPr>
          <w:rFonts w:ascii="Cambria" w:eastAsia="Calibri" w:hAnsi="Cambria" w:cs="Times New Roman"/>
          <w:kern w:val="0"/>
          <w14:ligatures w14:val="none"/>
        </w:rPr>
      </w:pPr>
    </w:p>
    <w:p w14:paraId="1D60B5BD" w14:textId="77777777" w:rsidR="008911C3" w:rsidRPr="008911C3" w:rsidRDefault="008911C3" w:rsidP="008911C3">
      <w:pPr>
        <w:spacing w:line="259" w:lineRule="auto"/>
        <w:jc w:val="both"/>
        <w:rPr>
          <w:rFonts w:ascii="Cambria" w:eastAsia="Calibri" w:hAnsi="Cambria" w:cs="Times New Roman"/>
          <w:kern w:val="0"/>
          <w14:ligatures w14:val="none"/>
        </w:rPr>
      </w:pPr>
    </w:p>
    <w:p w14:paraId="2228CC75" w14:textId="77777777" w:rsidR="008911C3" w:rsidRPr="008911C3" w:rsidRDefault="008911C3" w:rsidP="008911C3">
      <w:pPr>
        <w:spacing w:line="259" w:lineRule="auto"/>
        <w:jc w:val="both"/>
        <w:rPr>
          <w:rFonts w:ascii="Cambria" w:eastAsia="Calibri" w:hAnsi="Cambria" w:cs="Times New Roman"/>
          <w:kern w:val="0"/>
          <w14:ligatures w14:val="none"/>
        </w:rPr>
      </w:pPr>
    </w:p>
    <w:p w14:paraId="12387235" w14:textId="77777777" w:rsidR="008911C3" w:rsidRPr="008911C3" w:rsidRDefault="008911C3" w:rsidP="008911C3">
      <w:pPr>
        <w:spacing w:line="259" w:lineRule="auto"/>
        <w:jc w:val="both"/>
        <w:rPr>
          <w:rFonts w:ascii="Cambria" w:eastAsia="Calibri" w:hAnsi="Cambria" w:cs="Times New Roman"/>
          <w:kern w:val="0"/>
          <w14:ligatures w14:val="none"/>
        </w:rPr>
      </w:pPr>
    </w:p>
    <w:p w14:paraId="1A821C98" w14:textId="77777777" w:rsidR="008911C3" w:rsidRDefault="008911C3" w:rsidP="008911C3">
      <w:pPr>
        <w:spacing w:line="259" w:lineRule="auto"/>
        <w:jc w:val="both"/>
        <w:rPr>
          <w:rFonts w:ascii="Cambria" w:eastAsia="Calibri" w:hAnsi="Cambria" w:cs="Times New Roman"/>
          <w:kern w:val="0"/>
          <w14:ligatures w14:val="none"/>
        </w:rPr>
      </w:pPr>
    </w:p>
    <w:p w14:paraId="6F23F937" w14:textId="77777777" w:rsidR="008911C3" w:rsidRDefault="008911C3" w:rsidP="008911C3">
      <w:pPr>
        <w:spacing w:line="259" w:lineRule="auto"/>
        <w:jc w:val="both"/>
        <w:rPr>
          <w:rFonts w:ascii="Cambria" w:eastAsia="Calibri" w:hAnsi="Cambria" w:cs="Times New Roman"/>
          <w:kern w:val="0"/>
          <w14:ligatures w14:val="none"/>
        </w:rPr>
      </w:pPr>
    </w:p>
    <w:p w14:paraId="30D6B20C" w14:textId="77777777" w:rsidR="008911C3" w:rsidRDefault="008911C3" w:rsidP="008911C3">
      <w:pPr>
        <w:spacing w:line="259" w:lineRule="auto"/>
        <w:jc w:val="both"/>
        <w:rPr>
          <w:rFonts w:ascii="Cambria" w:eastAsia="Calibri" w:hAnsi="Cambria" w:cs="Times New Roman"/>
          <w:kern w:val="0"/>
          <w14:ligatures w14:val="none"/>
        </w:rPr>
      </w:pPr>
    </w:p>
    <w:p w14:paraId="43F2671B" w14:textId="77777777" w:rsidR="008911C3" w:rsidRPr="008911C3" w:rsidRDefault="008911C3" w:rsidP="008911C3">
      <w:pPr>
        <w:spacing w:line="259" w:lineRule="auto"/>
        <w:jc w:val="both"/>
        <w:rPr>
          <w:rFonts w:ascii="Cambria" w:eastAsia="Calibri" w:hAnsi="Cambria" w:cs="Times New Roman"/>
          <w:kern w:val="0"/>
          <w14:ligatures w14:val="none"/>
        </w:rPr>
      </w:pPr>
    </w:p>
    <w:p w14:paraId="0C8FB5AF" w14:textId="77777777" w:rsidR="008911C3" w:rsidRPr="008911C3" w:rsidRDefault="008911C3" w:rsidP="008911C3">
      <w:pPr>
        <w:spacing w:line="259" w:lineRule="auto"/>
        <w:jc w:val="both"/>
        <w:rPr>
          <w:rFonts w:ascii="Cambria" w:eastAsia="Calibri" w:hAnsi="Cambria" w:cs="Times New Roman"/>
          <w:kern w:val="0"/>
          <w14:ligatures w14:val="none"/>
        </w:rPr>
      </w:pPr>
    </w:p>
    <w:p w14:paraId="0039B27A" w14:textId="77777777" w:rsidR="008911C3" w:rsidRPr="008911C3" w:rsidRDefault="008911C3" w:rsidP="008911C3">
      <w:pPr>
        <w:spacing w:line="259" w:lineRule="auto"/>
        <w:jc w:val="both"/>
        <w:rPr>
          <w:rFonts w:ascii="Cambria" w:eastAsia="Calibri" w:hAnsi="Cambria" w:cs="Times New Roman"/>
          <w:kern w:val="0"/>
          <w14:ligatures w14:val="none"/>
        </w:rPr>
      </w:pPr>
    </w:p>
    <w:p w14:paraId="3B1DC956"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3344BAEB" w14:textId="77777777" w:rsidR="009405CC" w:rsidRPr="009405CC" w:rsidRDefault="009405CC" w:rsidP="009405CC">
      <w:pPr>
        <w:spacing w:line="259" w:lineRule="auto"/>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Temeljem članka 215. stavka 6. Pravilnika o proračunskom računovodstvu i računskom planu („Narodne novine“ broj 158/23 i 154/24) i članka 31. Statuta Općine Šodolovci („Službeni glasnik općine Šodolovci „ broj 2/21 ) na svojoj 6. sjednici održanoj dana 11. ožujka 2026. godine, donosi</w:t>
      </w:r>
    </w:p>
    <w:p w14:paraId="6EC395F2" w14:textId="77777777" w:rsidR="009405CC" w:rsidRPr="009405CC" w:rsidRDefault="009405CC" w:rsidP="009405CC">
      <w:pPr>
        <w:spacing w:line="259" w:lineRule="auto"/>
        <w:jc w:val="both"/>
        <w:rPr>
          <w:rFonts w:ascii="Times New Roman" w:eastAsia="Calibri" w:hAnsi="Times New Roman" w:cs="Times New Roman"/>
          <w:color w:val="FF0000"/>
          <w:kern w:val="0"/>
          <w:sz w:val="24"/>
          <w:szCs w:val="24"/>
          <w14:ligatures w14:val="none"/>
        </w:rPr>
      </w:pPr>
    </w:p>
    <w:p w14:paraId="605C572E" w14:textId="77777777" w:rsidR="009405CC" w:rsidRPr="009405CC" w:rsidRDefault="009405CC" w:rsidP="009405CC">
      <w:pPr>
        <w:spacing w:line="259" w:lineRule="auto"/>
        <w:jc w:val="center"/>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ODLUKU</w:t>
      </w:r>
    </w:p>
    <w:p w14:paraId="518959B3" w14:textId="77777777" w:rsidR="009405CC" w:rsidRPr="009405CC" w:rsidRDefault="009405CC" w:rsidP="009405CC">
      <w:pPr>
        <w:spacing w:line="259" w:lineRule="auto"/>
        <w:jc w:val="center"/>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 xml:space="preserve"> o raspodjeli rezultata poslovanja Općine Šodolovci za 2025.g.</w:t>
      </w:r>
    </w:p>
    <w:p w14:paraId="1D4307A3" w14:textId="77777777" w:rsidR="009405CC" w:rsidRPr="009405CC" w:rsidRDefault="009405CC" w:rsidP="009405CC">
      <w:pPr>
        <w:spacing w:line="259" w:lineRule="auto"/>
        <w:jc w:val="center"/>
        <w:rPr>
          <w:rFonts w:ascii="Times New Roman" w:eastAsia="Calibri" w:hAnsi="Times New Roman" w:cs="Times New Roman"/>
          <w:kern w:val="0"/>
          <w:sz w:val="24"/>
          <w:szCs w:val="24"/>
          <w14:ligatures w14:val="none"/>
        </w:rPr>
      </w:pPr>
    </w:p>
    <w:p w14:paraId="2F88C95D" w14:textId="77777777" w:rsidR="009405CC" w:rsidRPr="009405CC" w:rsidRDefault="009405CC" w:rsidP="009405CC">
      <w:pPr>
        <w:spacing w:line="259" w:lineRule="auto"/>
        <w:jc w:val="center"/>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Članak 1.</w:t>
      </w:r>
    </w:p>
    <w:p w14:paraId="2DA1C3C3" w14:textId="77777777" w:rsidR="009405CC" w:rsidRPr="009405CC" w:rsidRDefault="009405CC" w:rsidP="009405CC">
      <w:pPr>
        <w:spacing w:line="259" w:lineRule="auto"/>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ab/>
        <w:t>Utvrđuje se da je Općina Šodolovci u 2025.godini i u ranijim godinama ostvarila poslovni rezultat kako slijedi:</w:t>
      </w:r>
    </w:p>
    <w:p w14:paraId="31DFD48D" w14:textId="77777777" w:rsidR="009405CC" w:rsidRPr="009405CC" w:rsidRDefault="009405CC" w:rsidP="009405CC">
      <w:pPr>
        <w:numPr>
          <w:ilvl w:val="0"/>
          <w:numId w:val="27"/>
        </w:numPr>
        <w:spacing w:line="259" w:lineRule="auto"/>
        <w:contextualSpacing/>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manjak prihoda poslovanja (račun 92221) u iznosu od 61.539,05 €</w:t>
      </w:r>
    </w:p>
    <w:p w14:paraId="72E9EE5A" w14:textId="77777777" w:rsidR="009405CC" w:rsidRPr="009405CC" w:rsidRDefault="009405CC" w:rsidP="009405CC">
      <w:pPr>
        <w:numPr>
          <w:ilvl w:val="0"/>
          <w:numId w:val="27"/>
        </w:numPr>
        <w:spacing w:line="259" w:lineRule="auto"/>
        <w:contextualSpacing/>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višak prihoda od nefinancijske imovine (račun 92212) u iznosu od 298.645,19 €.</w:t>
      </w:r>
    </w:p>
    <w:p w14:paraId="1369D754" w14:textId="77777777" w:rsidR="009405CC" w:rsidRPr="009405CC" w:rsidRDefault="009405CC" w:rsidP="009405CC">
      <w:pPr>
        <w:spacing w:line="259" w:lineRule="auto"/>
        <w:jc w:val="center"/>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Članak 2.</w:t>
      </w:r>
    </w:p>
    <w:p w14:paraId="5E7662E4" w14:textId="77777777" w:rsidR="009405CC" w:rsidRPr="009405CC" w:rsidRDefault="009405CC" w:rsidP="009405CC">
      <w:pPr>
        <w:spacing w:line="259" w:lineRule="auto"/>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ab/>
        <w:t xml:space="preserve"> Tijekom 2025.g. prihodima poslovanja izvršeno je financiranje rashoda za nabavu nefinancijske imovine u iznosu od 50.312,93 €.</w:t>
      </w:r>
    </w:p>
    <w:p w14:paraId="7EBCB990" w14:textId="77777777" w:rsidR="009405CC" w:rsidRPr="009405CC" w:rsidRDefault="009405CC" w:rsidP="009405CC">
      <w:pPr>
        <w:spacing w:line="259" w:lineRule="auto"/>
        <w:jc w:val="center"/>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Članak 3.</w:t>
      </w:r>
    </w:p>
    <w:p w14:paraId="2927C95E" w14:textId="77777777" w:rsidR="009405CC" w:rsidRPr="009405CC" w:rsidRDefault="009405CC" w:rsidP="009405CC">
      <w:pPr>
        <w:spacing w:line="259" w:lineRule="auto"/>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ab/>
        <w:t xml:space="preserve">U višku prihoda od nefinancijske imovine na dan 31.12.2025.g. sadržan je iznos od 51.163,04 € korišten za financiranje rashoda poslovanja. </w:t>
      </w:r>
    </w:p>
    <w:p w14:paraId="7664DEF5" w14:textId="77777777" w:rsidR="009405CC" w:rsidRPr="009405CC" w:rsidRDefault="009405CC" w:rsidP="009405CC">
      <w:pPr>
        <w:spacing w:line="259" w:lineRule="auto"/>
        <w:jc w:val="center"/>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Članak 4.</w:t>
      </w:r>
    </w:p>
    <w:p w14:paraId="16CA459B" w14:textId="77777777" w:rsidR="009405CC" w:rsidRPr="009405CC" w:rsidRDefault="009405CC" w:rsidP="009405CC">
      <w:pPr>
        <w:spacing w:line="259" w:lineRule="auto"/>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ab/>
        <w:t>U višku prihoda od nefinancijske imovine po obavljenim korekcijama rezultata sadržani su prihodi iz izvora financiranja kako slijedi:</w:t>
      </w:r>
    </w:p>
    <w:p w14:paraId="68DD14A9" w14:textId="77777777" w:rsidR="009405CC" w:rsidRPr="009405CC" w:rsidRDefault="009405CC" w:rsidP="009405CC">
      <w:pPr>
        <w:numPr>
          <w:ilvl w:val="0"/>
          <w:numId w:val="29"/>
        </w:numPr>
        <w:spacing w:line="259" w:lineRule="auto"/>
        <w:contextualSpacing/>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donacije (297.795,08 €)</w:t>
      </w:r>
    </w:p>
    <w:p w14:paraId="046E90EF" w14:textId="77777777" w:rsidR="009405CC" w:rsidRPr="009405CC" w:rsidRDefault="009405CC" w:rsidP="009405CC">
      <w:pPr>
        <w:numPr>
          <w:ilvl w:val="0"/>
          <w:numId w:val="29"/>
        </w:numPr>
        <w:spacing w:line="259" w:lineRule="auto"/>
        <w:contextualSpacing/>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pomoći (-30.000,00 €).</w:t>
      </w:r>
    </w:p>
    <w:p w14:paraId="20BAC5C4" w14:textId="77777777" w:rsidR="009405CC" w:rsidRPr="009405CC" w:rsidRDefault="009405CC" w:rsidP="009405CC">
      <w:pPr>
        <w:spacing w:line="259" w:lineRule="auto"/>
        <w:ind w:firstLine="708"/>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Višak prihoda od nefinancijske imovine iz izvora donacije utrošit će se tijekom 2026.g. u svrhu u koju je i doznačen, a manjak prihoda od pomoći podmirit će se u 2026.g. uplatom Ministarstva regionalnog razvoja i fondova EU.</w:t>
      </w:r>
    </w:p>
    <w:p w14:paraId="3841B8BC" w14:textId="77777777" w:rsidR="009405CC" w:rsidRPr="009405CC" w:rsidRDefault="009405CC" w:rsidP="009405CC">
      <w:pPr>
        <w:spacing w:line="259" w:lineRule="auto"/>
        <w:rPr>
          <w:rFonts w:ascii="Times New Roman" w:eastAsia="Calibri" w:hAnsi="Times New Roman" w:cs="Times New Roman"/>
          <w:kern w:val="0"/>
          <w:sz w:val="24"/>
          <w:szCs w:val="24"/>
          <w14:ligatures w14:val="none"/>
        </w:rPr>
      </w:pPr>
    </w:p>
    <w:p w14:paraId="4C58D78B" w14:textId="77777777" w:rsidR="009405CC" w:rsidRPr="009405CC" w:rsidRDefault="009405CC" w:rsidP="009405CC">
      <w:pPr>
        <w:spacing w:line="259" w:lineRule="auto"/>
        <w:jc w:val="center"/>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Članak 5.</w:t>
      </w:r>
    </w:p>
    <w:p w14:paraId="0751C1C5" w14:textId="77777777" w:rsidR="009405CC" w:rsidRPr="009405CC" w:rsidRDefault="009405CC" w:rsidP="009405CC">
      <w:pPr>
        <w:spacing w:line="259" w:lineRule="auto"/>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ab/>
        <w:t>U višku prihoda poslovanja  po obavljenim korekcijama rezultata sadržani su prihodi iz izvora financiranja kako slijedi:</w:t>
      </w:r>
    </w:p>
    <w:p w14:paraId="668366F9" w14:textId="77777777" w:rsidR="009405CC" w:rsidRPr="009405CC" w:rsidRDefault="009405CC" w:rsidP="009405CC">
      <w:pPr>
        <w:numPr>
          <w:ilvl w:val="0"/>
          <w:numId w:val="28"/>
        </w:numPr>
        <w:spacing w:line="259" w:lineRule="auto"/>
        <w:contextualSpacing/>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opći prihodi i primici (-122.569,02 €)</w:t>
      </w:r>
    </w:p>
    <w:p w14:paraId="5A125870" w14:textId="77777777" w:rsidR="009405CC" w:rsidRPr="009405CC" w:rsidRDefault="009405CC" w:rsidP="009405CC">
      <w:pPr>
        <w:numPr>
          <w:ilvl w:val="0"/>
          <w:numId w:val="28"/>
        </w:numPr>
        <w:spacing w:line="259" w:lineRule="auto"/>
        <w:contextualSpacing/>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pomoći (11.880,08 €)</w:t>
      </w:r>
    </w:p>
    <w:p w14:paraId="0CD7B5CE" w14:textId="77777777" w:rsidR="009405CC" w:rsidRPr="009405CC" w:rsidRDefault="009405CC" w:rsidP="009405CC">
      <w:pPr>
        <w:numPr>
          <w:ilvl w:val="0"/>
          <w:numId w:val="28"/>
        </w:numPr>
        <w:spacing w:line="259" w:lineRule="auto"/>
        <w:contextualSpacing/>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lastRenderedPageBreak/>
        <w:t>donacije ( 50.000,00 €)</w:t>
      </w:r>
    </w:p>
    <w:p w14:paraId="4A664FA4" w14:textId="77777777" w:rsidR="009405CC" w:rsidRPr="009405CC" w:rsidRDefault="009405CC" w:rsidP="009405CC">
      <w:pPr>
        <w:spacing w:line="259" w:lineRule="auto"/>
        <w:ind w:firstLine="360"/>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 xml:space="preserve">Višak prihod poslovanja iz izvora pomoći i donacije utrošit će se namjenski u svrhu za koju su doznačeni odnosno u skladu sa važećim zakonskim i podzakonskim propisima. </w:t>
      </w:r>
    </w:p>
    <w:p w14:paraId="520A1C12" w14:textId="77777777" w:rsidR="009405CC" w:rsidRPr="009405CC" w:rsidRDefault="009405CC" w:rsidP="009405CC">
      <w:pPr>
        <w:spacing w:line="259" w:lineRule="auto"/>
        <w:ind w:firstLine="360"/>
        <w:jc w:val="both"/>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 xml:space="preserve">Manjak prihoda poslovanja iz izvora opći prihodi i primici podmirit će se tijekom 2026.g. </w:t>
      </w:r>
    </w:p>
    <w:p w14:paraId="68E3C20B" w14:textId="77777777" w:rsidR="009405CC" w:rsidRPr="009405CC" w:rsidRDefault="009405CC" w:rsidP="009405CC">
      <w:pPr>
        <w:spacing w:line="259" w:lineRule="auto"/>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ab/>
      </w:r>
    </w:p>
    <w:p w14:paraId="0498023B" w14:textId="77777777" w:rsidR="009405CC" w:rsidRPr="009405CC" w:rsidRDefault="009405CC" w:rsidP="009405CC">
      <w:pPr>
        <w:spacing w:line="259" w:lineRule="auto"/>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KLASA: 400-04/26-01/1</w:t>
      </w:r>
    </w:p>
    <w:p w14:paraId="569A49EE" w14:textId="77777777" w:rsidR="009405CC" w:rsidRPr="009405CC" w:rsidRDefault="009405CC" w:rsidP="009405CC">
      <w:pPr>
        <w:spacing w:line="259" w:lineRule="auto"/>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URBROJ: 2158-36-01-26-1</w:t>
      </w:r>
    </w:p>
    <w:p w14:paraId="781307A6" w14:textId="77777777" w:rsidR="009405CC" w:rsidRPr="009405CC" w:rsidRDefault="009405CC" w:rsidP="009405CC">
      <w:pPr>
        <w:spacing w:line="259" w:lineRule="auto"/>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U Šodolovcima, 11. ožujka 2025.g.                                           Predsjednik Općinskog Vijeća:</w:t>
      </w:r>
    </w:p>
    <w:p w14:paraId="0D19637E" w14:textId="77777777" w:rsidR="009405CC" w:rsidRPr="009405CC" w:rsidRDefault="009405CC" w:rsidP="009405CC">
      <w:pPr>
        <w:spacing w:line="259" w:lineRule="auto"/>
        <w:rPr>
          <w:rFonts w:ascii="Times New Roman" w:eastAsia="Calibri" w:hAnsi="Times New Roman" w:cs="Times New Roman"/>
          <w:kern w:val="0"/>
          <w:sz w:val="24"/>
          <w:szCs w:val="24"/>
          <w14:ligatures w14:val="none"/>
        </w:rPr>
      </w:pPr>
      <w:r w:rsidRPr="009405CC">
        <w:rPr>
          <w:rFonts w:ascii="Times New Roman" w:eastAsia="Calibri" w:hAnsi="Times New Roman" w:cs="Times New Roman"/>
          <w:kern w:val="0"/>
          <w:sz w:val="24"/>
          <w:szCs w:val="24"/>
          <w14:ligatures w14:val="none"/>
        </w:rPr>
        <w:t xml:space="preserve">                                                                                                                    Lazar </w:t>
      </w:r>
      <w:proofErr w:type="spellStart"/>
      <w:r w:rsidRPr="009405CC">
        <w:rPr>
          <w:rFonts w:ascii="Times New Roman" w:eastAsia="Calibri" w:hAnsi="Times New Roman" w:cs="Times New Roman"/>
          <w:kern w:val="0"/>
          <w:sz w:val="24"/>
          <w:szCs w:val="24"/>
          <w14:ligatures w14:val="none"/>
        </w:rPr>
        <w:t>Telenta</w:t>
      </w:r>
      <w:proofErr w:type="spellEnd"/>
    </w:p>
    <w:p w14:paraId="21769160"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7AF7C739"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16B04C15"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7961DE04"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24AF4006"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670CCC84"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601D8930"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6B6D5663"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50A3CEDE"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47547692"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04A5E39D"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52AAAC8C"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3A0627C4"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71EABB1D"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4180E1D8" w14:textId="77777777" w:rsidR="008911C3" w:rsidRDefault="008911C3" w:rsidP="00EB2827">
      <w:pPr>
        <w:spacing w:after="200" w:line="276" w:lineRule="auto"/>
        <w:jc w:val="both"/>
        <w:rPr>
          <w:rFonts w:ascii="Times New Roman" w:eastAsia="Calibri" w:hAnsi="Times New Roman" w:cs="Times New Roman"/>
          <w:kern w:val="0"/>
          <w:sz w:val="24"/>
          <w:szCs w:val="24"/>
          <w14:ligatures w14:val="none"/>
        </w:rPr>
      </w:pPr>
    </w:p>
    <w:p w14:paraId="3BF902C8" w14:textId="77777777" w:rsidR="00EB2827" w:rsidRPr="00E71915" w:rsidRDefault="00EB2827" w:rsidP="00EB2827">
      <w:pPr>
        <w:spacing w:after="0"/>
        <w:rPr>
          <w:rFonts w:ascii="Times New Roman" w:hAnsi="Times New Roman" w:cs="Times New Roman"/>
          <w:sz w:val="18"/>
          <w:szCs w:val="18"/>
        </w:rPr>
      </w:pPr>
    </w:p>
    <w:bookmarkEnd w:id="0"/>
    <w:p w14:paraId="3758518D" w14:textId="77777777" w:rsidR="000C02DC" w:rsidRDefault="000C02DC" w:rsidP="00EB2827">
      <w:pPr>
        <w:jc w:val="center"/>
        <w:rPr>
          <w:rFonts w:ascii="Times New Roman" w:hAnsi="Times New Roman" w:cs="Times New Roman"/>
          <w:sz w:val="24"/>
          <w:szCs w:val="24"/>
          <w:lang w:val="pl-PL"/>
        </w:rPr>
      </w:pPr>
    </w:p>
    <w:p w14:paraId="15082AF1" w14:textId="77777777" w:rsidR="000C02DC" w:rsidRDefault="000C02DC" w:rsidP="00EB2827">
      <w:pPr>
        <w:jc w:val="center"/>
        <w:rPr>
          <w:rFonts w:ascii="Times New Roman" w:hAnsi="Times New Roman" w:cs="Times New Roman"/>
          <w:sz w:val="24"/>
          <w:szCs w:val="24"/>
          <w:lang w:val="pl-PL"/>
        </w:rPr>
      </w:pPr>
    </w:p>
    <w:p w14:paraId="1BB37FC9" w14:textId="77777777" w:rsidR="000C02DC" w:rsidRDefault="000C02DC" w:rsidP="00EB2827">
      <w:pPr>
        <w:jc w:val="center"/>
        <w:rPr>
          <w:rFonts w:ascii="Times New Roman" w:hAnsi="Times New Roman" w:cs="Times New Roman"/>
          <w:sz w:val="24"/>
          <w:szCs w:val="24"/>
          <w:lang w:val="pl-PL"/>
        </w:rPr>
      </w:pPr>
    </w:p>
    <w:p w14:paraId="0F039308" w14:textId="7564162C" w:rsidR="00EB2827" w:rsidRDefault="00EB2827" w:rsidP="00EB2827">
      <w:pPr>
        <w:jc w:val="center"/>
      </w:pPr>
      <w:r>
        <w:rPr>
          <w:rFonts w:ascii="Times New Roman" w:hAnsi="Times New Roman" w:cs="Times New Roman"/>
          <w:sz w:val="24"/>
          <w:szCs w:val="24"/>
        </w:rPr>
        <w:t>**********</w:t>
      </w:r>
    </w:p>
    <w:p w14:paraId="55FD22A1"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 xml:space="preserve">Na temelju članka 31. Statuta Općine Šodolovci („službeni glasnik“ Općine Šodolovci broj 2/21) Općinsko vijeće Općine Šodolovci na svojoj 6. sjednici održanoj 11. ožujka 2026. godine donosi </w:t>
      </w:r>
    </w:p>
    <w:p w14:paraId="6B264EA1" w14:textId="77777777" w:rsidR="000C02DC" w:rsidRPr="000C02DC" w:rsidRDefault="000C02DC" w:rsidP="000C02DC">
      <w:pPr>
        <w:spacing w:after="200" w:line="276" w:lineRule="auto"/>
        <w:jc w:val="center"/>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ZAKLJUČAK</w:t>
      </w:r>
    </w:p>
    <w:p w14:paraId="37A37604" w14:textId="77777777" w:rsidR="000C02DC" w:rsidRPr="000C02DC" w:rsidRDefault="000C02DC" w:rsidP="000C02DC">
      <w:pPr>
        <w:spacing w:after="200" w:line="276" w:lineRule="auto"/>
        <w:jc w:val="center"/>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o prihvaćanju izvješća o ostvarenju Programa javnih potreba u kulturi i religiji na području Općine Šodolovci za 2025. godinu</w:t>
      </w:r>
    </w:p>
    <w:p w14:paraId="14F3574A" w14:textId="77777777" w:rsidR="000C02DC" w:rsidRPr="000C02DC" w:rsidRDefault="000C02DC" w:rsidP="000C02DC">
      <w:pPr>
        <w:spacing w:after="200" w:line="276" w:lineRule="auto"/>
        <w:jc w:val="center"/>
        <w:rPr>
          <w:rFonts w:ascii="Times New Roman" w:eastAsia="Calibri" w:hAnsi="Times New Roman" w:cs="Times New Roman"/>
          <w:kern w:val="0"/>
          <w:sz w:val="24"/>
          <w:szCs w:val="24"/>
          <w14:ligatures w14:val="none"/>
        </w:rPr>
      </w:pPr>
    </w:p>
    <w:p w14:paraId="56687192" w14:textId="77777777" w:rsidR="000C02DC" w:rsidRPr="000C02DC" w:rsidRDefault="000C02DC" w:rsidP="000C02DC">
      <w:pPr>
        <w:spacing w:after="200" w:line="276" w:lineRule="auto"/>
        <w:jc w:val="center"/>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Članak 1.</w:t>
      </w:r>
    </w:p>
    <w:p w14:paraId="7FD9D703"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Prihvaća se Izvješće o izvršenju Programa javnih potreba u kulturi i religiji na području općine Šodolovci za 2025. godinu koje je ovom tijelu podnio općinski načelnik Općine Šodolovci.</w:t>
      </w:r>
    </w:p>
    <w:p w14:paraId="631A7A49" w14:textId="77777777" w:rsidR="000C02DC" w:rsidRPr="000C02DC" w:rsidRDefault="000C02DC" w:rsidP="000C02DC">
      <w:pPr>
        <w:spacing w:after="200" w:line="276" w:lineRule="auto"/>
        <w:jc w:val="center"/>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Članak 2.</w:t>
      </w:r>
    </w:p>
    <w:p w14:paraId="09D22774"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Izvješće iz članka 1. ovog Zaključka sastavni je dio ovog Zaključka.</w:t>
      </w:r>
    </w:p>
    <w:p w14:paraId="5E4033F4"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p>
    <w:p w14:paraId="6015F4ED" w14:textId="77777777" w:rsidR="000C02DC" w:rsidRPr="000C02DC" w:rsidRDefault="000C02DC" w:rsidP="000C02DC">
      <w:pPr>
        <w:spacing w:after="200" w:line="276" w:lineRule="auto"/>
        <w:jc w:val="center"/>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Članak 3.</w:t>
      </w:r>
    </w:p>
    <w:p w14:paraId="45620768"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Ovaj Zaključak objavit će se u „službenom glasniku“ Općine Šodolovci.</w:t>
      </w:r>
    </w:p>
    <w:p w14:paraId="5CC2FC6B"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p>
    <w:p w14:paraId="3F5A7455"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KLASA: 612-01/24-01/1</w:t>
      </w:r>
    </w:p>
    <w:p w14:paraId="0C2DA418"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URBROJ: 2158-36-01-26-4</w:t>
      </w:r>
    </w:p>
    <w:p w14:paraId="4DFCDD92" w14:textId="77777777" w:rsidR="000C02DC" w:rsidRPr="000C02DC" w:rsidRDefault="000C02DC" w:rsidP="000C02DC">
      <w:pPr>
        <w:spacing w:after="200" w:line="276" w:lineRule="auto"/>
        <w:jc w:val="both"/>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Šodolovci, 11. ožujka 2026.                                     PREDSJEDNIK OPĆINSKOG VIJEĆA:</w:t>
      </w:r>
    </w:p>
    <w:p w14:paraId="78CD145C" w14:textId="77777777" w:rsidR="000C02DC" w:rsidRPr="000C02DC" w:rsidRDefault="000C02DC" w:rsidP="000C02DC">
      <w:pPr>
        <w:spacing w:after="200" w:line="276" w:lineRule="auto"/>
        <w:rPr>
          <w:rFonts w:ascii="Times New Roman" w:eastAsia="Calibri" w:hAnsi="Times New Roman" w:cs="Times New Roman"/>
          <w:kern w:val="0"/>
          <w:sz w:val="24"/>
          <w:szCs w:val="24"/>
          <w14:ligatures w14:val="none"/>
        </w:rPr>
      </w:pPr>
      <w:r w:rsidRPr="000C02DC">
        <w:rPr>
          <w:rFonts w:ascii="Times New Roman" w:eastAsia="Calibri" w:hAnsi="Times New Roman" w:cs="Times New Roman"/>
          <w:kern w:val="0"/>
          <w:sz w:val="24"/>
          <w:szCs w:val="24"/>
          <w14:ligatures w14:val="none"/>
        </w:rPr>
        <w:t xml:space="preserve">                                                                                                         Lazar </w:t>
      </w:r>
      <w:proofErr w:type="spellStart"/>
      <w:r w:rsidRPr="000C02DC">
        <w:rPr>
          <w:rFonts w:ascii="Times New Roman" w:eastAsia="Calibri" w:hAnsi="Times New Roman" w:cs="Times New Roman"/>
          <w:kern w:val="0"/>
          <w:sz w:val="24"/>
          <w:szCs w:val="24"/>
          <w14:ligatures w14:val="none"/>
        </w:rPr>
        <w:t>Telenta</w:t>
      </w:r>
      <w:proofErr w:type="spellEnd"/>
    </w:p>
    <w:p w14:paraId="6E9303F5" w14:textId="77777777" w:rsidR="000C02DC" w:rsidRPr="000C02DC" w:rsidRDefault="000C02DC" w:rsidP="000C02DC">
      <w:pPr>
        <w:spacing w:after="200" w:line="276" w:lineRule="auto"/>
        <w:rPr>
          <w:rFonts w:ascii="Calibri" w:eastAsia="Calibri" w:hAnsi="Calibri" w:cs="Times New Roman"/>
          <w:kern w:val="0"/>
          <w14:ligatures w14:val="none"/>
        </w:rPr>
      </w:pPr>
    </w:p>
    <w:p w14:paraId="190BB5A2" w14:textId="77777777" w:rsidR="000C02DC" w:rsidRPr="000C02DC" w:rsidRDefault="000C02DC" w:rsidP="000C02DC">
      <w:pPr>
        <w:spacing w:after="200" w:line="276" w:lineRule="auto"/>
        <w:rPr>
          <w:rFonts w:ascii="Calibri" w:eastAsia="Calibri" w:hAnsi="Calibri" w:cs="Times New Roman"/>
          <w:kern w:val="0"/>
          <w14:ligatures w14:val="none"/>
        </w:rPr>
      </w:pPr>
    </w:p>
    <w:p w14:paraId="4EC2CECC" w14:textId="77777777" w:rsidR="000C02DC" w:rsidRDefault="000C02DC" w:rsidP="00EB2827">
      <w:pPr>
        <w:rPr>
          <w:rFonts w:ascii="Times New Roman" w:hAnsi="Times New Roman" w:cs="Times New Roman"/>
          <w:sz w:val="24"/>
          <w:szCs w:val="24"/>
        </w:rPr>
      </w:pPr>
    </w:p>
    <w:p w14:paraId="47B4AF82" w14:textId="77777777" w:rsidR="000C02DC" w:rsidRDefault="000C02DC" w:rsidP="00EB2827">
      <w:pPr>
        <w:rPr>
          <w:rFonts w:ascii="Times New Roman" w:hAnsi="Times New Roman" w:cs="Times New Roman"/>
          <w:sz w:val="24"/>
          <w:szCs w:val="24"/>
        </w:rPr>
      </w:pPr>
    </w:p>
    <w:p w14:paraId="06543C27" w14:textId="77777777" w:rsidR="000C02DC" w:rsidRDefault="000C02DC" w:rsidP="00EB2827">
      <w:pPr>
        <w:rPr>
          <w:rFonts w:ascii="Times New Roman" w:hAnsi="Times New Roman" w:cs="Times New Roman"/>
          <w:sz w:val="24"/>
          <w:szCs w:val="24"/>
        </w:rPr>
      </w:pPr>
    </w:p>
    <w:p w14:paraId="1D916B03" w14:textId="77777777" w:rsidR="000C02DC" w:rsidRDefault="000C02DC" w:rsidP="00EB2827">
      <w:pPr>
        <w:rPr>
          <w:rFonts w:ascii="Times New Roman" w:hAnsi="Times New Roman" w:cs="Times New Roman"/>
          <w:sz w:val="24"/>
          <w:szCs w:val="24"/>
        </w:rPr>
      </w:pPr>
    </w:p>
    <w:p w14:paraId="56BE1A20" w14:textId="77777777" w:rsidR="000C02DC" w:rsidRDefault="000C02DC" w:rsidP="00EB2827">
      <w:pPr>
        <w:rPr>
          <w:rFonts w:ascii="Times New Roman" w:hAnsi="Times New Roman" w:cs="Times New Roman"/>
          <w:sz w:val="24"/>
          <w:szCs w:val="24"/>
        </w:rPr>
      </w:pPr>
    </w:p>
    <w:p w14:paraId="0757CCA8" w14:textId="77777777" w:rsidR="00EB2827" w:rsidRDefault="00EB2827" w:rsidP="00EB2827">
      <w:pPr>
        <w:jc w:val="center"/>
      </w:pPr>
      <w:r>
        <w:rPr>
          <w:rFonts w:ascii="Times New Roman" w:hAnsi="Times New Roman" w:cs="Times New Roman"/>
          <w:sz w:val="24"/>
          <w:szCs w:val="24"/>
        </w:rPr>
        <w:t>**********</w:t>
      </w:r>
    </w:p>
    <w:p w14:paraId="469C91C7"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11. ožujka 2026. godine donosi</w:t>
      </w:r>
    </w:p>
    <w:p w14:paraId="7F9154DC"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05716666"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ZAKLJUČAK</w:t>
      </w:r>
    </w:p>
    <w:p w14:paraId="6A720EE0"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 xml:space="preserve">o prihvaćanju izvješća o ostvarenju Programa javnih potreba u sportu </w:t>
      </w:r>
    </w:p>
    <w:p w14:paraId="34B18D94"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području Općine Šodolovci za 2025. godinu</w:t>
      </w:r>
    </w:p>
    <w:p w14:paraId="1A913751"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p>
    <w:p w14:paraId="5003DC04"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1.</w:t>
      </w:r>
    </w:p>
    <w:p w14:paraId="3F1C6B22"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Prihvaća se Izvješće o ostvarenju Programa javnih potreba u sportu na području Općine Šodolovci za 2025. godinu koje je ovom tijelu podnio općinski načelnik Općine Šodolovci.</w:t>
      </w:r>
    </w:p>
    <w:p w14:paraId="4046BD7C"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74E0187B"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2.</w:t>
      </w:r>
    </w:p>
    <w:p w14:paraId="5418301A"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Izvješće iz članka 1. ovog Zaključka sastavni je dio ovog Zaključka.</w:t>
      </w:r>
    </w:p>
    <w:p w14:paraId="3EFA3461"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1FB84C66"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3.</w:t>
      </w:r>
    </w:p>
    <w:p w14:paraId="7C57B2C1"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Ovaj Zaključak objavit će se u „službenom glasniku“ Općine Šodolovci.</w:t>
      </w:r>
    </w:p>
    <w:p w14:paraId="4B717DD0"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5BF47D63"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KLASA: 620-01/24-01/2</w:t>
      </w:r>
    </w:p>
    <w:p w14:paraId="4D7B1D39"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URBROJ: 2158-36-01-26-5</w:t>
      </w:r>
    </w:p>
    <w:p w14:paraId="071D00E2"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Šodolovci, 11. ožujka 2026.                                         PREDSJEDNIK OPĆINSKOG VIJEĆA:</w:t>
      </w:r>
    </w:p>
    <w:p w14:paraId="7EB78429"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 xml:space="preserve">                                                                                                         Lazar </w:t>
      </w:r>
      <w:proofErr w:type="spellStart"/>
      <w:r w:rsidRPr="007660C9">
        <w:rPr>
          <w:rFonts w:ascii="Times New Roman" w:eastAsia="Calibri" w:hAnsi="Times New Roman" w:cs="Times New Roman"/>
          <w:kern w:val="0"/>
          <w:sz w:val="24"/>
          <w:szCs w:val="24"/>
          <w14:ligatures w14:val="none"/>
        </w:rPr>
        <w:t>Telenta</w:t>
      </w:r>
      <w:proofErr w:type="spellEnd"/>
    </w:p>
    <w:p w14:paraId="61562396" w14:textId="77777777" w:rsidR="007660C9" w:rsidRPr="007660C9" w:rsidRDefault="007660C9" w:rsidP="007660C9">
      <w:pPr>
        <w:spacing w:after="200" w:line="276" w:lineRule="auto"/>
        <w:rPr>
          <w:rFonts w:ascii="Calibri" w:eastAsia="Calibri" w:hAnsi="Calibri" w:cs="Times New Roman"/>
          <w:kern w:val="0"/>
          <w14:ligatures w14:val="none"/>
        </w:rPr>
      </w:pPr>
    </w:p>
    <w:p w14:paraId="40A013B9" w14:textId="77777777" w:rsidR="007660C9" w:rsidRPr="007660C9" w:rsidRDefault="007660C9" w:rsidP="007660C9">
      <w:pPr>
        <w:spacing w:after="200" w:line="276" w:lineRule="auto"/>
        <w:rPr>
          <w:rFonts w:ascii="Calibri" w:eastAsia="Calibri" w:hAnsi="Calibri" w:cs="Times New Roman"/>
          <w:kern w:val="0"/>
          <w14:ligatures w14:val="none"/>
        </w:rPr>
      </w:pPr>
    </w:p>
    <w:p w14:paraId="63C5B98C" w14:textId="77777777" w:rsidR="007660C9" w:rsidRDefault="007660C9" w:rsidP="00EB2827">
      <w:pPr>
        <w:jc w:val="center"/>
        <w:rPr>
          <w:rFonts w:ascii="Times New Roman" w:hAnsi="Times New Roman" w:cs="Times New Roman"/>
          <w:sz w:val="24"/>
          <w:szCs w:val="24"/>
        </w:rPr>
      </w:pPr>
    </w:p>
    <w:p w14:paraId="5332C465" w14:textId="77777777" w:rsidR="007660C9" w:rsidRDefault="007660C9" w:rsidP="00EB2827">
      <w:pPr>
        <w:jc w:val="center"/>
        <w:rPr>
          <w:rFonts w:ascii="Times New Roman" w:hAnsi="Times New Roman" w:cs="Times New Roman"/>
          <w:sz w:val="24"/>
          <w:szCs w:val="24"/>
        </w:rPr>
      </w:pPr>
    </w:p>
    <w:p w14:paraId="2DB5E0DC" w14:textId="336C0CC6" w:rsidR="00EB2827" w:rsidRDefault="00EB2827" w:rsidP="00EB2827">
      <w:pPr>
        <w:jc w:val="center"/>
      </w:pPr>
      <w:r>
        <w:rPr>
          <w:rFonts w:ascii="Times New Roman" w:hAnsi="Times New Roman" w:cs="Times New Roman"/>
          <w:sz w:val="24"/>
          <w:szCs w:val="24"/>
        </w:rPr>
        <w:t>**********</w:t>
      </w:r>
    </w:p>
    <w:p w14:paraId="2099B51C"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11. ožujka 2026. godine donosi</w:t>
      </w:r>
    </w:p>
    <w:p w14:paraId="43C5B256"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12576BCE"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ZAKLJUČAK</w:t>
      </w:r>
    </w:p>
    <w:p w14:paraId="3ECF7A27"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 xml:space="preserve">o prihvaćanju Izvješća o ostvarenju Programa javnih potreba u socijalnoj skrbi </w:t>
      </w:r>
    </w:p>
    <w:p w14:paraId="388E0C7A"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Općine Šodolovci za 2025. godinu</w:t>
      </w:r>
    </w:p>
    <w:p w14:paraId="3C8163C9"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p>
    <w:p w14:paraId="4ADDEA17"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1.</w:t>
      </w:r>
    </w:p>
    <w:p w14:paraId="3E6A468D"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Prihvaća se Izvješće o ostvarenju Programa socijalne skrbi Općine Šodolovci za 2025. godinu koje je ovom tijelu podnio općinski načelnik Općine Šodolovci.</w:t>
      </w:r>
    </w:p>
    <w:p w14:paraId="0E217308"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2.</w:t>
      </w:r>
    </w:p>
    <w:p w14:paraId="3446AB49"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Izvješće iz stavka 1. ovog Zaključka sastavni je dio ovog Zaključka.</w:t>
      </w:r>
    </w:p>
    <w:p w14:paraId="1625DDE6"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45BE73E1"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3.</w:t>
      </w:r>
    </w:p>
    <w:p w14:paraId="367068D6"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Ovaj Zaključak objavit će se u „službenom glasniku“ Općine Šodolovci.</w:t>
      </w:r>
    </w:p>
    <w:p w14:paraId="1172BB60"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798B1F59"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KLASA: 550-01/24-01/2</w:t>
      </w:r>
    </w:p>
    <w:p w14:paraId="693E927D"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URBROJ: 2158-36-01-26-5</w:t>
      </w:r>
    </w:p>
    <w:p w14:paraId="2086BAAD"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Šodolovci, 11. ožujka 2026.                                        PREDSJEDNIK OPĆINSKOG VIJEĆA:</w:t>
      </w:r>
    </w:p>
    <w:p w14:paraId="6BB43C96"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 xml:space="preserve">                                                                                                            Lazar </w:t>
      </w:r>
      <w:proofErr w:type="spellStart"/>
      <w:r w:rsidRPr="007660C9">
        <w:rPr>
          <w:rFonts w:ascii="Times New Roman" w:eastAsia="Calibri" w:hAnsi="Times New Roman" w:cs="Times New Roman"/>
          <w:kern w:val="0"/>
          <w:sz w:val="24"/>
          <w:szCs w:val="24"/>
          <w14:ligatures w14:val="none"/>
        </w:rPr>
        <w:t>Telenta</w:t>
      </w:r>
      <w:proofErr w:type="spellEnd"/>
    </w:p>
    <w:p w14:paraId="7C853A1A" w14:textId="77777777" w:rsidR="007660C9" w:rsidRPr="007660C9" w:rsidRDefault="007660C9" w:rsidP="007660C9">
      <w:pPr>
        <w:spacing w:after="200" w:line="276" w:lineRule="auto"/>
        <w:rPr>
          <w:rFonts w:ascii="Calibri" w:eastAsia="Calibri" w:hAnsi="Calibri" w:cs="Times New Roman"/>
          <w:kern w:val="0"/>
          <w14:ligatures w14:val="none"/>
        </w:rPr>
      </w:pPr>
    </w:p>
    <w:p w14:paraId="1E130224" w14:textId="77777777" w:rsidR="007660C9" w:rsidRPr="007660C9" w:rsidRDefault="007660C9" w:rsidP="007660C9">
      <w:pPr>
        <w:spacing w:after="200" w:line="276" w:lineRule="auto"/>
        <w:rPr>
          <w:rFonts w:ascii="Calibri" w:eastAsia="Calibri" w:hAnsi="Calibri" w:cs="Times New Roman"/>
          <w:kern w:val="0"/>
          <w14:ligatures w14:val="none"/>
        </w:rPr>
      </w:pPr>
    </w:p>
    <w:p w14:paraId="4A9F5018" w14:textId="77777777" w:rsidR="00EB2827" w:rsidRDefault="00EB2827" w:rsidP="00EB2827"/>
    <w:p w14:paraId="43BB93F3" w14:textId="77777777" w:rsidR="007660C9" w:rsidRDefault="007660C9" w:rsidP="00EB2827"/>
    <w:p w14:paraId="23358B90" w14:textId="77777777" w:rsidR="007660C9" w:rsidRDefault="007660C9" w:rsidP="00EB2827"/>
    <w:p w14:paraId="73713E48" w14:textId="77777777" w:rsidR="00EB2827" w:rsidRDefault="00EB2827" w:rsidP="00EB2827">
      <w:pPr>
        <w:jc w:val="center"/>
      </w:pPr>
      <w:r>
        <w:rPr>
          <w:rFonts w:ascii="Times New Roman" w:hAnsi="Times New Roman" w:cs="Times New Roman"/>
          <w:sz w:val="24"/>
          <w:szCs w:val="24"/>
        </w:rPr>
        <w:t>**********</w:t>
      </w:r>
    </w:p>
    <w:p w14:paraId="698F8B0B"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11. ožujka 2026. godine donosi</w:t>
      </w:r>
    </w:p>
    <w:p w14:paraId="42D62439"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2C3888E2"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ZAKLJUČAK</w:t>
      </w:r>
    </w:p>
    <w:p w14:paraId="0FE80857"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 xml:space="preserve">o prihvaćanju izvješća o ostvarenju Programa javnih potreba u </w:t>
      </w:r>
    </w:p>
    <w:p w14:paraId="5394BAF6"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predškolskom odgoju i obrazovanju Općine Šodolovci za 2025. godinu</w:t>
      </w:r>
    </w:p>
    <w:p w14:paraId="0BD5428B"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p>
    <w:p w14:paraId="0F667370"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1.</w:t>
      </w:r>
    </w:p>
    <w:p w14:paraId="68675837"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Prihvaća se Izvješće o ostvarenju Programa javnih potreba u predškolskom odgoju i obrazovanju Općine Šodolovci za 2025. godinu koje je ovom tijelu podnio općinski načelnik Općine Šodolovci.</w:t>
      </w:r>
    </w:p>
    <w:p w14:paraId="5FB02F96"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051E8621"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2.</w:t>
      </w:r>
    </w:p>
    <w:p w14:paraId="7F0C6465"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Izvješće iz članka 1. ovog Zaključka sastavni je dio ovog Zaključka.</w:t>
      </w:r>
    </w:p>
    <w:p w14:paraId="197470AD"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23136B99"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3.</w:t>
      </w:r>
    </w:p>
    <w:p w14:paraId="3B13A2C0"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Ovaj Zaključak objavit će se u „službenom glasniku“ Općine Šodolovci.</w:t>
      </w:r>
    </w:p>
    <w:p w14:paraId="7B57753D"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6539AF07"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KLASA: 602-05/24-01/1</w:t>
      </w:r>
    </w:p>
    <w:p w14:paraId="70FC81C5"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URBROJ: 2158-36-01-26-5</w:t>
      </w:r>
    </w:p>
    <w:p w14:paraId="220B67CB"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Šodolovci, 11. ožujka 2026.                                         PREDSJEDNIK OPĆINSKOG VIJEĆA:</w:t>
      </w:r>
    </w:p>
    <w:p w14:paraId="2A9988BA"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 xml:space="preserve">                                                                                                          Lazar </w:t>
      </w:r>
      <w:proofErr w:type="spellStart"/>
      <w:r w:rsidRPr="007660C9">
        <w:rPr>
          <w:rFonts w:ascii="Times New Roman" w:eastAsia="Calibri" w:hAnsi="Times New Roman" w:cs="Times New Roman"/>
          <w:kern w:val="0"/>
          <w:sz w:val="24"/>
          <w:szCs w:val="24"/>
          <w14:ligatures w14:val="none"/>
        </w:rPr>
        <w:t>Telenta</w:t>
      </w:r>
      <w:proofErr w:type="spellEnd"/>
    </w:p>
    <w:p w14:paraId="5F1F00F7" w14:textId="77777777" w:rsidR="007660C9" w:rsidRPr="007660C9" w:rsidRDefault="007660C9" w:rsidP="007660C9">
      <w:pPr>
        <w:spacing w:after="200" w:line="276" w:lineRule="auto"/>
        <w:rPr>
          <w:rFonts w:ascii="Calibri" w:eastAsia="Calibri" w:hAnsi="Calibri" w:cs="Times New Roman"/>
          <w:kern w:val="0"/>
          <w14:ligatures w14:val="none"/>
        </w:rPr>
      </w:pPr>
    </w:p>
    <w:p w14:paraId="4374E2D1" w14:textId="77777777" w:rsidR="007660C9" w:rsidRDefault="007660C9" w:rsidP="007660C9">
      <w:pPr>
        <w:spacing w:after="200" w:line="276" w:lineRule="auto"/>
        <w:rPr>
          <w:rFonts w:ascii="Calibri" w:eastAsia="Calibri" w:hAnsi="Calibri" w:cs="Times New Roman"/>
          <w:kern w:val="0"/>
          <w14:ligatures w14:val="none"/>
        </w:rPr>
      </w:pPr>
    </w:p>
    <w:p w14:paraId="35AD3E04" w14:textId="77777777" w:rsidR="007660C9" w:rsidRDefault="007660C9" w:rsidP="007660C9">
      <w:pPr>
        <w:spacing w:after="200" w:line="276" w:lineRule="auto"/>
        <w:rPr>
          <w:rFonts w:ascii="Calibri" w:eastAsia="Calibri" w:hAnsi="Calibri" w:cs="Times New Roman"/>
          <w:kern w:val="0"/>
          <w14:ligatures w14:val="none"/>
        </w:rPr>
      </w:pPr>
    </w:p>
    <w:p w14:paraId="762E32A8" w14:textId="77777777" w:rsidR="007660C9" w:rsidRPr="007660C9" w:rsidRDefault="007660C9" w:rsidP="007660C9">
      <w:pPr>
        <w:spacing w:after="200" w:line="276" w:lineRule="auto"/>
        <w:rPr>
          <w:rFonts w:ascii="Calibri" w:eastAsia="Calibri" w:hAnsi="Calibri" w:cs="Times New Roman"/>
          <w:kern w:val="0"/>
          <w14:ligatures w14:val="none"/>
        </w:rPr>
      </w:pPr>
    </w:p>
    <w:p w14:paraId="08651806" w14:textId="77777777" w:rsidR="00EB2827" w:rsidRDefault="00EB2827" w:rsidP="00EB2827">
      <w:pPr>
        <w:jc w:val="center"/>
      </w:pPr>
      <w:r>
        <w:rPr>
          <w:rFonts w:ascii="Times New Roman" w:hAnsi="Times New Roman" w:cs="Times New Roman"/>
          <w:sz w:val="24"/>
          <w:szCs w:val="24"/>
        </w:rPr>
        <w:t>**********</w:t>
      </w:r>
    </w:p>
    <w:p w14:paraId="50E70687"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11. ožujka 2026. godine donosi</w:t>
      </w:r>
    </w:p>
    <w:p w14:paraId="49F23DB6"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6D3652B2"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ZAKLJUČAK</w:t>
      </w:r>
    </w:p>
    <w:p w14:paraId="580F5FDD"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 prihvaćanju izvješća o ostvarenju Programa održavanja objekata i uređaja komunalne infrastrukture Općine Šodolovci za 2025. godinu</w:t>
      </w:r>
    </w:p>
    <w:p w14:paraId="60DD7C06"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p>
    <w:p w14:paraId="2BEBCABF"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1.</w:t>
      </w:r>
    </w:p>
    <w:p w14:paraId="0FCDCFB1"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Prihvaća se Izvješće o izvršenju Programa održavanja objekata i uređaja komunalne infrastrukture Općine Šodolovci za 2025. godinu koje je ovom tijelu podnio općinski načelnik Općine Šodolovci .</w:t>
      </w:r>
    </w:p>
    <w:p w14:paraId="65A565A8"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1539CC41"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2.</w:t>
      </w:r>
    </w:p>
    <w:p w14:paraId="655D9481"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Izvješće iz članka 1. ovog Zaključka sastavni je dio ovog Zaključka.</w:t>
      </w:r>
    </w:p>
    <w:p w14:paraId="52171039"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59D6421B"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3.</w:t>
      </w:r>
    </w:p>
    <w:p w14:paraId="0BB2F920" w14:textId="77777777" w:rsidR="007660C9" w:rsidRPr="007660C9" w:rsidRDefault="007660C9" w:rsidP="007660C9">
      <w:pPr>
        <w:spacing w:after="200" w:line="276" w:lineRule="auto"/>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Ovaj Zaključak objavit će se u „službenom glasniku“ Općine Šodolovci.</w:t>
      </w:r>
    </w:p>
    <w:p w14:paraId="6C0C0901"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p>
    <w:p w14:paraId="24C2570A"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KLASA: 363-01/24-01/3</w:t>
      </w:r>
    </w:p>
    <w:p w14:paraId="4E91CEDB"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URBROJ: 2158-36-01-26-5</w:t>
      </w:r>
    </w:p>
    <w:p w14:paraId="4AB9988D"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Šodolovci, 11. ožujka 2026.                                          PREDSJEDNIK OPĆINSKOG VIJEĆA:</w:t>
      </w:r>
    </w:p>
    <w:p w14:paraId="4D1E2FC4"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 xml:space="preserve">                                                                                                             Lazar </w:t>
      </w:r>
      <w:proofErr w:type="spellStart"/>
      <w:r w:rsidRPr="007660C9">
        <w:rPr>
          <w:rFonts w:ascii="Times New Roman" w:eastAsia="Calibri" w:hAnsi="Times New Roman" w:cs="Times New Roman"/>
          <w:kern w:val="0"/>
          <w:sz w:val="24"/>
          <w:szCs w:val="24"/>
          <w14:ligatures w14:val="none"/>
        </w:rPr>
        <w:t>Telenta</w:t>
      </w:r>
      <w:proofErr w:type="spellEnd"/>
    </w:p>
    <w:p w14:paraId="1A1B442D" w14:textId="77777777" w:rsidR="007660C9" w:rsidRPr="007660C9" w:rsidRDefault="007660C9" w:rsidP="007660C9">
      <w:pPr>
        <w:spacing w:after="200" w:line="276" w:lineRule="auto"/>
        <w:rPr>
          <w:rFonts w:ascii="Calibri" w:eastAsia="Calibri" w:hAnsi="Calibri" w:cs="Times New Roman"/>
          <w:kern w:val="0"/>
          <w14:ligatures w14:val="none"/>
        </w:rPr>
      </w:pPr>
    </w:p>
    <w:p w14:paraId="23134140" w14:textId="77777777" w:rsidR="007660C9" w:rsidRPr="007660C9" w:rsidRDefault="007660C9" w:rsidP="007660C9">
      <w:pPr>
        <w:spacing w:after="200" w:line="276" w:lineRule="auto"/>
        <w:rPr>
          <w:rFonts w:ascii="Calibri" w:eastAsia="Calibri" w:hAnsi="Calibri" w:cs="Times New Roman"/>
          <w:kern w:val="0"/>
          <w14:ligatures w14:val="none"/>
        </w:rPr>
      </w:pPr>
    </w:p>
    <w:p w14:paraId="398FBDFA" w14:textId="77777777" w:rsidR="00EB2827" w:rsidRDefault="00EB2827" w:rsidP="00EB2827"/>
    <w:p w14:paraId="00530943" w14:textId="77777777" w:rsidR="00EB2827" w:rsidRDefault="00EB2827" w:rsidP="00EB2827">
      <w:pPr>
        <w:jc w:val="center"/>
      </w:pPr>
      <w:r>
        <w:rPr>
          <w:rFonts w:ascii="Times New Roman" w:hAnsi="Times New Roman" w:cs="Times New Roman"/>
          <w:sz w:val="24"/>
          <w:szCs w:val="24"/>
        </w:rPr>
        <w:lastRenderedPageBreak/>
        <w:t>**********</w:t>
      </w:r>
    </w:p>
    <w:p w14:paraId="5E1DB0D6"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11. ožujka 2026. godine donosi</w:t>
      </w:r>
    </w:p>
    <w:p w14:paraId="3415DD9B"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45E3514F"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ZAKLJUČAK</w:t>
      </w:r>
    </w:p>
    <w:p w14:paraId="3CB320E9"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 prihvaćanju izvješća o ostvarenju Programa gradnje objekata i uređaja komunalne infrastrukture na području Općine Šodolovci za 2025. godinu</w:t>
      </w:r>
    </w:p>
    <w:p w14:paraId="3F0262FC"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p>
    <w:p w14:paraId="599C3D4E"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1.</w:t>
      </w:r>
    </w:p>
    <w:p w14:paraId="59E8B86B"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Prihvaća se izvješće o izvršenju Programa gradnje objekata i uređaja komunalne infrastrukture na području Općine Šodolovci za 2025. godinu koje je ovom tijelu podnio općinski načelnik Općine Šodolovci.</w:t>
      </w:r>
    </w:p>
    <w:p w14:paraId="4FF7CDF7"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70A5688D"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2.</w:t>
      </w:r>
    </w:p>
    <w:p w14:paraId="14A8D1AD"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Izvješće iz članka 1. ovog Zaključka sastavni je dio ovog Zaključka.</w:t>
      </w:r>
    </w:p>
    <w:p w14:paraId="2B80956B"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p>
    <w:p w14:paraId="7EF0ECDA"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3.</w:t>
      </w:r>
    </w:p>
    <w:p w14:paraId="7BBB763B"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Ovaj Zaključak objavit će se u „službenom glasniku“ Općine Šodolovci.</w:t>
      </w:r>
    </w:p>
    <w:p w14:paraId="61B3AC31"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44E1D042"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KLASA: 361-01/24-01/2</w:t>
      </w:r>
    </w:p>
    <w:p w14:paraId="25FF4281"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URBROJ: 2158-36-01-26-5</w:t>
      </w:r>
    </w:p>
    <w:p w14:paraId="4CA71020"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Šodolovci, 11. ožujka 2026.                                          PREDSJEDNIK OPĆINSKOG VIJEĆA:</w:t>
      </w:r>
    </w:p>
    <w:p w14:paraId="40227D7B" w14:textId="77777777" w:rsidR="007660C9" w:rsidRPr="007660C9" w:rsidRDefault="007660C9" w:rsidP="007660C9">
      <w:pPr>
        <w:spacing w:after="200" w:line="276" w:lineRule="auto"/>
        <w:jc w:val="both"/>
        <w:rPr>
          <w:rFonts w:ascii="Calibri" w:eastAsia="Calibri" w:hAnsi="Calibri" w:cs="Times New Roman"/>
          <w:kern w:val="0"/>
          <w14:ligatures w14:val="none"/>
        </w:rPr>
      </w:pPr>
      <w:r w:rsidRPr="007660C9">
        <w:rPr>
          <w:rFonts w:ascii="Times New Roman" w:eastAsia="Calibri" w:hAnsi="Times New Roman" w:cs="Times New Roman"/>
          <w:kern w:val="0"/>
          <w:sz w:val="24"/>
          <w:szCs w:val="24"/>
          <w14:ligatures w14:val="none"/>
        </w:rPr>
        <w:t xml:space="preserve">                                                                                                           Lazar </w:t>
      </w:r>
      <w:proofErr w:type="spellStart"/>
      <w:r w:rsidRPr="007660C9">
        <w:rPr>
          <w:rFonts w:ascii="Times New Roman" w:eastAsia="Calibri" w:hAnsi="Times New Roman" w:cs="Times New Roman"/>
          <w:kern w:val="0"/>
          <w:sz w:val="24"/>
          <w:szCs w:val="24"/>
          <w14:ligatures w14:val="none"/>
        </w:rPr>
        <w:t>Telenta</w:t>
      </w:r>
      <w:proofErr w:type="spellEnd"/>
    </w:p>
    <w:p w14:paraId="11D0E4AD" w14:textId="0A1EE401" w:rsidR="00BF4239" w:rsidRDefault="00BF4239" w:rsidP="00BF4239">
      <w:pPr>
        <w:jc w:val="both"/>
      </w:pPr>
    </w:p>
    <w:p w14:paraId="6A926339" w14:textId="77777777" w:rsidR="007660C9" w:rsidRDefault="007660C9" w:rsidP="00BF4239">
      <w:pPr>
        <w:jc w:val="both"/>
      </w:pPr>
    </w:p>
    <w:p w14:paraId="3CA8F151" w14:textId="77777777" w:rsidR="007660C9" w:rsidRDefault="007660C9" w:rsidP="00BF4239">
      <w:pPr>
        <w:jc w:val="both"/>
      </w:pPr>
    </w:p>
    <w:p w14:paraId="4F6E255A" w14:textId="77777777" w:rsidR="007660C9" w:rsidRDefault="007660C9" w:rsidP="00BF4239">
      <w:pPr>
        <w:jc w:val="both"/>
      </w:pPr>
    </w:p>
    <w:p w14:paraId="23A5AFCD" w14:textId="7DD4DBA3" w:rsidR="00BF4239" w:rsidRPr="00BF4239" w:rsidRDefault="00BF4239" w:rsidP="00BF4239">
      <w:pPr>
        <w:jc w:val="center"/>
      </w:pPr>
      <w:r>
        <w:rPr>
          <w:rFonts w:ascii="Times New Roman" w:hAnsi="Times New Roman" w:cs="Times New Roman"/>
          <w:sz w:val="24"/>
          <w:szCs w:val="24"/>
        </w:rPr>
        <w:lastRenderedPageBreak/>
        <w:t>**********</w:t>
      </w:r>
    </w:p>
    <w:p w14:paraId="50F682CD"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11. ožujka 2026. godine donosi</w:t>
      </w:r>
    </w:p>
    <w:p w14:paraId="1C04E531" w14:textId="77777777" w:rsidR="007660C9" w:rsidRPr="007660C9" w:rsidRDefault="007660C9" w:rsidP="007660C9">
      <w:pPr>
        <w:spacing w:line="259" w:lineRule="auto"/>
        <w:rPr>
          <w:rFonts w:ascii="Times New Roman" w:eastAsia="Calibri" w:hAnsi="Times New Roman" w:cs="Times New Roman"/>
          <w:kern w:val="0"/>
          <w:sz w:val="24"/>
          <w:szCs w:val="24"/>
          <w14:ligatures w14:val="none"/>
        </w:rPr>
      </w:pPr>
    </w:p>
    <w:p w14:paraId="02D93FCD"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ZAKLJUČAK</w:t>
      </w:r>
    </w:p>
    <w:p w14:paraId="63715B62"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 prihvaćanju izvješća o izvršenju Programa utroška sredstava naknade za zadržavanje nezakonito izgrađenih zgrada u prostoru za 2025. godinu</w:t>
      </w:r>
    </w:p>
    <w:p w14:paraId="0ECBBC7D"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p>
    <w:p w14:paraId="390AB185"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1.</w:t>
      </w:r>
    </w:p>
    <w:p w14:paraId="6A49184D"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Prihvaća se Izvješće o ostvarenju Programa utroška sredstava naknade za zadržavanje nezakonito izgrađenih zgrada u prostoru za 2025. godinu koje je ovom tijelu podnio općinski načelnik Općine Šodolovci .</w:t>
      </w:r>
    </w:p>
    <w:p w14:paraId="11362BC6"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p>
    <w:p w14:paraId="663A10B0"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2.</w:t>
      </w:r>
    </w:p>
    <w:p w14:paraId="5C9F0DE5"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Izvješće iz članka 1. ovog Zaključka sastavni je dio ovog Zaključka.</w:t>
      </w:r>
    </w:p>
    <w:p w14:paraId="5CE501DA"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p>
    <w:p w14:paraId="5884E51B"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3.</w:t>
      </w:r>
    </w:p>
    <w:p w14:paraId="7D561FA3"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Ovaj Zaključak objavit će se u „službenom glasniku“ Općine Šodolovci.</w:t>
      </w:r>
    </w:p>
    <w:p w14:paraId="6C08A074" w14:textId="77777777" w:rsidR="007660C9" w:rsidRPr="007660C9" w:rsidRDefault="007660C9" w:rsidP="007660C9">
      <w:pPr>
        <w:spacing w:line="259" w:lineRule="auto"/>
        <w:jc w:val="both"/>
        <w:rPr>
          <w:rFonts w:ascii="Times New Roman" w:eastAsia="Calibri" w:hAnsi="Times New Roman" w:cs="Times New Roman"/>
          <w:kern w:val="0"/>
          <w:sz w:val="24"/>
          <w14:ligatures w14:val="none"/>
        </w:rPr>
      </w:pPr>
    </w:p>
    <w:p w14:paraId="2200863E" w14:textId="77777777" w:rsidR="007660C9" w:rsidRPr="007660C9" w:rsidRDefault="007660C9" w:rsidP="007660C9">
      <w:pPr>
        <w:spacing w:line="259" w:lineRule="auto"/>
        <w:jc w:val="both"/>
        <w:rPr>
          <w:rFonts w:ascii="Times New Roman" w:eastAsia="Calibri" w:hAnsi="Times New Roman" w:cs="Times New Roman"/>
          <w:kern w:val="0"/>
          <w:sz w:val="24"/>
          <w14:ligatures w14:val="none"/>
        </w:rPr>
      </w:pPr>
      <w:r w:rsidRPr="007660C9">
        <w:rPr>
          <w:rFonts w:ascii="Times New Roman" w:eastAsia="Calibri" w:hAnsi="Times New Roman" w:cs="Times New Roman"/>
          <w:kern w:val="0"/>
          <w:sz w:val="24"/>
          <w14:ligatures w14:val="none"/>
        </w:rPr>
        <w:t>KLASA: 361-03/24-01/1</w:t>
      </w:r>
    </w:p>
    <w:p w14:paraId="092AB4FF" w14:textId="77777777" w:rsidR="007660C9" w:rsidRPr="007660C9" w:rsidRDefault="007660C9" w:rsidP="007660C9">
      <w:pPr>
        <w:spacing w:line="259" w:lineRule="auto"/>
        <w:jc w:val="both"/>
        <w:rPr>
          <w:rFonts w:ascii="Times New Roman" w:eastAsia="Calibri" w:hAnsi="Times New Roman" w:cs="Times New Roman"/>
          <w:kern w:val="0"/>
          <w:sz w:val="24"/>
          <w14:ligatures w14:val="none"/>
        </w:rPr>
      </w:pPr>
      <w:r w:rsidRPr="007660C9">
        <w:rPr>
          <w:rFonts w:ascii="Times New Roman" w:eastAsia="Calibri" w:hAnsi="Times New Roman" w:cs="Times New Roman"/>
          <w:kern w:val="0"/>
          <w:sz w:val="24"/>
          <w14:ligatures w14:val="none"/>
        </w:rPr>
        <w:t>URBROJ: 2158-36-01-26-4</w:t>
      </w:r>
    </w:p>
    <w:p w14:paraId="466E3E27" w14:textId="77777777" w:rsidR="007660C9" w:rsidRPr="007660C9" w:rsidRDefault="007660C9" w:rsidP="007660C9">
      <w:pPr>
        <w:spacing w:line="259" w:lineRule="auto"/>
        <w:jc w:val="both"/>
        <w:rPr>
          <w:rFonts w:ascii="Times New Roman" w:eastAsia="Calibri" w:hAnsi="Times New Roman" w:cs="Times New Roman"/>
          <w:kern w:val="0"/>
          <w:sz w:val="24"/>
          <w14:ligatures w14:val="none"/>
        </w:rPr>
      </w:pPr>
      <w:r w:rsidRPr="007660C9">
        <w:rPr>
          <w:rFonts w:ascii="Times New Roman" w:eastAsia="Calibri" w:hAnsi="Times New Roman" w:cs="Times New Roman"/>
          <w:kern w:val="0"/>
          <w:sz w:val="24"/>
          <w14:ligatures w14:val="none"/>
        </w:rPr>
        <w:t xml:space="preserve">Šodolovci, 11. ožujka 2026.                                            PREDSJEDNIK OPĆINSKOG VIJEĆA: </w:t>
      </w:r>
    </w:p>
    <w:p w14:paraId="0E533BC2" w14:textId="77777777" w:rsidR="007660C9" w:rsidRPr="007660C9" w:rsidRDefault="007660C9" w:rsidP="007660C9">
      <w:pPr>
        <w:spacing w:line="259" w:lineRule="auto"/>
        <w:jc w:val="both"/>
        <w:rPr>
          <w:rFonts w:ascii="Calibri" w:eastAsia="Calibri" w:hAnsi="Calibri" w:cs="Times New Roman"/>
          <w:kern w:val="0"/>
          <w14:ligatures w14:val="none"/>
        </w:rPr>
      </w:pPr>
      <w:r w:rsidRPr="007660C9">
        <w:rPr>
          <w:rFonts w:ascii="Times New Roman" w:eastAsia="Calibri" w:hAnsi="Times New Roman" w:cs="Times New Roman"/>
          <w:kern w:val="0"/>
          <w:sz w:val="24"/>
          <w14:ligatures w14:val="none"/>
        </w:rPr>
        <w:t xml:space="preserve">                                                                                                           Lazar </w:t>
      </w:r>
      <w:proofErr w:type="spellStart"/>
      <w:r w:rsidRPr="007660C9">
        <w:rPr>
          <w:rFonts w:ascii="Times New Roman" w:eastAsia="Calibri" w:hAnsi="Times New Roman" w:cs="Times New Roman"/>
          <w:kern w:val="0"/>
          <w:sz w:val="24"/>
          <w14:ligatures w14:val="none"/>
        </w:rPr>
        <w:t>Telenta</w:t>
      </w:r>
      <w:proofErr w:type="spellEnd"/>
    </w:p>
    <w:p w14:paraId="0F923287" w14:textId="77777777" w:rsidR="007660C9" w:rsidRDefault="007660C9" w:rsidP="00BF4239">
      <w:pPr>
        <w:jc w:val="center"/>
      </w:pPr>
    </w:p>
    <w:p w14:paraId="532C54D0" w14:textId="77777777" w:rsidR="007660C9" w:rsidRDefault="007660C9" w:rsidP="00BF4239">
      <w:pPr>
        <w:jc w:val="center"/>
      </w:pPr>
    </w:p>
    <w:p w14:paraId="355C9518" w14:textId="77777777" w:rsidR="007660C9" w:rsidRDefault="007660C9" w:rsidP="00BF4239">
      <w:pPr>
        <w:jc w:val="center"/>
      </w:pPr>
    </w:p>
    <w:p w14:paraId="488F0B17" w14:textId="77777777" w:rsidR="007660C9" w:rsidRDefault="007660C9" w:rsidP="00BF4239">
      <w:pPr>
        <w:jc w:val="center"/>
      </w:pPr>
    </w:p>
    <w:p w14:paraId="25547C37" w14:textId="77777777" w:rsidR="007660C9" w:rsidRDefault="007660C9" w:rsidP="00BF4239">
      <w:pPr>
        <w:jc w:val="center"/>
      </w:pPr>
    </w:p>
    <w:p w14:paraId="435DE0C6" w14:textId="77777777" w:rsidR="007660C9" w:rsidRDefault="007660C9" w:rsidP="00BF4239">
      <w:pPr>
        <w:jc w:val="center"/>
      </w:pPr>
    </w:p>
    <w:p w14:paraId="1ED0ECD3" w14:textId="77777777" w:rsidR="007660C9" w:rsidRDefault="007660C9" w:rsidP="00BF4239">
      <w:pPr>
        <w:jc w:val="center"/>
      </w:pPr>
    </w:p>
    <w:p w14:paraId="13D90B70" w14:textId="77777777" w:rsidR="007660C9" w:rsidRDefault="007660C9" w:rsidP="00BF4239">
      <w:pPr>
        <w:jc w:val="center"/>
      </w:pPr>
    </w:p>
    <w:p w14:paraId="15746720" w14:textId="501A165F" w:rsidR="00BF4239" w:rsidRDefault="00BF4239" w:rsidP="00BF4239">
      <w:pPr>
        <w:jc w:val="center"/>
      </w:pPr>
      <w:r>
        <w:t>**********</w:t>
      </w:r>
    </w:p>
    <w:p w14:paraId="2C2C69BC"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11. ožujka 2026. godine donosi</w:t>
      </w:r>
    </w:p>
    <w:p w14:paraId="3EE1254B"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5E607979"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ZAKLJUČAK</w:t>
      </w:r>
    </w:p>
    <w:p w14:paraId="3620FEE2"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 prihvaćanju izvješća o izvršenju Programa utroška sredstava šumskog doprinosa za 2025. godinu</w:t>
      </w:r>
    </w:p>
    <w:p w14:paraId="2ADEFB78"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p>
    <w:p w14:paraId="4761FC7E"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1.</w:t>
      </w:r>
    </w:p>
    <w:p w14:paraId="152035B5"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Prihvaća se izvješće o izvršenju Programa utroška sredstava šumskog doprinosa za 2025. godinu na području Općine Šodolovci koje je ovom tijelu podnio općinski načelnik Općine Šodolovci.</w:t>
      </w:r>
    </w:p>
    <w:p w14:paraId="0FB9229F"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4C71D446"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2.</w:t>
      </w:r>
    </w:p>
    <w:p w14:paraId="45E96935"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Izvješće iz članka 1. ovog Zaključka sastavni je dio ovog Zaključka.</w:t>
      </w:r>
    </w:p>
    <w:p w14:paraId="2675DFAF"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131316B7" w14:textId="77777777" w:rsidR="007660C9" w:rsidRPr="007660C9" w:rsidRDefault="007660C9" w:rsidP="007660C9">
      <w:pPr>
        <w:spacing w:after="200" w:line="276"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3.</w:t>
      </w:r>
    </w:p>
    <w:p w14:paraId="5E5B31A9"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Ovaj Zaključak objavit će se u „službenom glasniku“ Općine Šodolovci.</w:t>
      </w:r>
    </w:p>
    <w:p w14:paraId="6B8D0FA9"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p>
    <w:p w14:paraId="1D9EBC7C"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KLASA: 321-01/24-01/2</w:t>
      </w:r>
    </w:p>
    <w:p w14:paraId="6DB19EB6"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URBROJ: 2158-36-01-26-5</w:t>
      </w:r>
    </w:p>
    <w:p w14:paraId="522298C3"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Šodolovci, 11. ožujka 2026.                                          PREDSJEDNIK OPĆINSKOG VIJEĆA:</w:t>
      </w:r>
    </w:p>
    <w:p w14:paraId="144B595E" w14:textId="77777777" w:rsidR="007660C9" w:rsidRPr="007660C9" w:rsidRDefault="007660C9" w:rsidP="007660C9">
      <w:pPr>
        <w:spacing w:after="200" w:line="276"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 xml:space="preserve">                                                                                                             Lazar </w:t>
      </w:r>
      <w:proofErr w:type="spellStart"/>
      <w:r w:rsidRPr="007660C9">
        <w:rPr>
          <w:rFonts w:ascii="Times New Roman" w:eastAsia="Calibri" w:hAnsi="Times New Roman" w:cs="Times New Roman"/>
          <w:kern w:val="0"/>
          <w:sz w:val="24"/>
          <w:szCs w:val="24"/>
          <w14:ligatures w14:val="none"/>
        </w:rPr>
        <w:t>Telenta</w:t>
      </w:r>
      <w:proofErr w:type="spellEnd"/>
    </w:p>
    <w:p w14:paraId="29B02D89" w14:textId="77777777" w:rsidR="007660C9" w:rsidRPr="007660C9" w:rsidRDefault="007660C9" w:rsidP="007660C9">
      <w:pPr>
        <w:spacing w:after="200" w:line="276" w:lineRule="auto"/>
        <w:rPr>
          <w:rFonts w:ascii="Calibri" w:eastAsia="Calibri" w:hAnsi="Calibri" w:cs="Times New Roman"/>
          <w:kern w:val="0"/>
          <w14:ligatures w14:val="none"/>
        </w:rPr>
      </w:pPr>
    </w:p>
    <w:p w14:paraId="66CFB80F" w14:textId="77777777" w:rsidR="007660C9" w:rsidRPr="007660C9" w:rsidRDefault="007660C9" w:rsidP="007660C9">
      <w:pPr>
        <w:spacing w:after="200" w:line="276" w:lineRule="auto"/>
        <w:rPr>
          <w:rFonts w:ascii="Calibri" w:eastAsia="Calibri" w:hAnsi="Calibri" w:cs="Times New Roman"/>
          <w:kern w:val="0"/>
          <w14:ligatures w14:val="none"/>
        </w:rPr>
      </w:pPr>
    </w:p>
    <w:p w14:paraId="6F15DC6C" w14:textId="77777777" w:rsidR="00BF4239" w:rsidRDefault="00BF4239" w:rsidP="00BF4239"/>
    <w:p w14:paraId="1026A484" w14:textId="77777777" w:rsidR="007660C9" w:rsidRDefault="007660C9" w:rsidP="00BF4239"/>
    <w:p w14:paraId="5BA4C8F7" w14:textId="77777777" w:rsidR="007660C9" w:rsidRDefault="007660C9" w:rsidP="00BF4239"/>
    <w:p w14:paraId="38A6C835" w14:textId="77777777" w:rsidR="00BF4239" w:rsidRDefault="00BF4239" w:rsidP="00BF4239">
      <w:pPr>
        <w:jc w:val="center"/>
      </w:pPr>
      <w:r>
        <w:t>**********</w:t>
      </w:r>
    </w:p>
    <w:p w14:paraId="321C0FCE"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11. ožujka 2026. godine donosi</w:t>
      </w:r>
    </w:p>
    <w:p w14:paraId="799729B9"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p>
    <w:p w14:paraId="3728A0E2"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ZAKLJUČAK</w:t>
      </w:r>
    </w:p>
    <w:p w14:paraId="2CB0CF8D"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 prihvaćanju izvješća o ostvarenju Programa utroška sredstava ostvarenih raspolaganjem poljoprivrednim zemljištem u vlasništvu Republike Hrvatske na području Općine Šodolovci za 2025. godinu</w:t>
      </w:r>
    </w:p>
    <w:p w14:paraId="161718B6"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p>
    <w:p w14:paraId="0F1BB258"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1.</w:t>
      </w:r>
    </w:p>
    <w:p w14:paraId="3495A499"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Prihvaća se izvješće o ostvarenju Programa utroška ostvarenih raspolaganjem poljoprivrednim zemljištem u vlasništvu Republike Hrvatske na području Općine Šodolovci za 2025. godinu koje je ovom tijelu podnio općinski načelnik Općine Šodolovci.</w:t>
      </w:r>
    </w:p>
    <w:p w14:paraId="6BD8581F"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p>
    <w:p w14:paraId="65B99598"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2.</w:t>
      </w:r>
    </w:p>
    <w:p w14:paraId="1BACDDA2"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Izvješće iz članka 1. ovog Zaključka sastavni je dio ovog Zaključka.</w:t>
      </w:r>
    </w:p>
    <w:p w14:paraId="51BF5B87"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p>
    <w:p w14:paraId="3527356B" w14:textId="77777777" w:rsidR="007660C9" w:rsidRPr="007660C9" w:rsidRDefault="007660C9" w:rsidP="007660C9">
      <w:pPr>
        <w:spacing w:line="259" w:lineRule="auto"/>
        <w:jc w:val="center"/>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Članak 3.</w:t>
      </w:r>
    </w:p>
    <w:p w14:paraId="3C390883"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r w:rsidRPr="007660C9">
        <w:rPr>
          <w:rFonts w:ascii="Times New Roman" w:eastAsia="Calibri" w:hAnsi="Times New Roman" w:cs="Times New Roman"/>
          <w:kern w:val="0"/>
          <w:sz w:val="24"/>
          <w:szCs w:val="24"/>
          <w14:ligatures w14:val="none"/>
        </w:rPr>
        <w:t>Ovaj Zaključak objavit će se u „službenom glasniku“ Općine Šodolovci.</w:t>
      </w:r>
    </w:p>
    <w:p w14:paraId="73085DBB" w14:textId="77777777" w:rsidR="007660C9" w:rsidRPr="007660C9" w:rsidRDefault="007660C9" w:rsidP="007660C9">
      <w:pPr>
        <w:spacing w:line="259" w:lineRule="auto"/>
        <w:jc w:val="both"/>
        <w:rPr>
          <w:rFonts w:ascii="Times New Roman" w:eastAsia="Calibri" w:hAnsi="Times New Roman" w:cs="Times New Roman"/>
          <w:kern w:val="0"/>
          <w:sz w:val="24"/>
          <w:szCs w:val="24"/>
          <w14:ligatures w14:val="none"/>
        </w:rPr>
      </w:pPr>
    </w:p>
    <w:p w14:paraId="2300CE77" w14:textId="77777777" w:rsidR="007660C9" w:rsidRPr="007660C9" w:rsidRDefault="007660C9" w:rsidP="007660C9">
      <w:pPr>
        <w:spacing w:line="259" w:lineRule="auto"/>
        <w:jc w:val="both"/>
        <w:rPr>
          <w:rFonts w:ascii="Times New Roman" w:eastAsia="Calibri" w:hAnsi="Times New Roman" w:cs="Times New Roman"/>
          <w:kern w:val="0"/>
          <w:sz w:val="24"/>
          <w14:ligatures w14:val="none"/>
        </w:rPr>
      </w:pPr>
      <w:r w:rsidRPr="007660C9">
        <w:rPr>
          <w:rFonts w:ascii="Times New Roman" w:eastAsia="Calibri" w:hAnsi="Times New Roman" w:cs="Times New Roman"/>
          <w:kern w:val="0"/>
          <w:sz w:val="24"/>
          <w14:ligatures w14:val="none"/>
        </w:rPr>
        <w:t>KLASA: 320-02/24-02/15</w:t>
      </w:r>
    </w:p>
    <w:p w14:paraId="70FD64B3" w14:textId="77777777" w:rsidR="007660C9" w:rsidRPr="007660C9" w:rsidRDefault="007660C9" w:rsidP="007660C9">
      <w:pPr>
        <w:spacing w:line="259" w:lineRule="auto"/>
        <w:jc w:val="both"/>
        <w:rPr>
          <w:rFonts w:ascii="Times New Roman" w:eastAsia="Calibri" w:hAnsi="Times New Roman" w:cs="Times New Roman"/>
          <w:kern w:val="0"/>
          <w:sz w:val="24"/>
          <w14:ligatures w14:val="none"/>
        </w:rPr>
      </w:pPr>
      <w:r w:rsidRPr="007660C9">
        <w:rPr>
          <w:rFonts w:ascii="Times New Roman" w:eastAsia="Calibri" w:hAnsi="Times New Roman" w:cs="Times New Roman"/>
          <w:kern w:val="0"/>
          <w:sz w:val="24"/>
          <w14:ligatures w14:val="none"/>
        </w:rPr>
        <w:t>URBROJ: 2158-36-01-26-5</w:t>
      </w:r>
    </w:p>
    <w:p w14:paraId="440D0D14" w14:textId="77777777" w:rsidR="007660C9" w:rsidRPr="007660C9" w:rsidRDefault="007660C9" w:rsidP="007660C9">
      <w:pPr>
        <w:spacing w:line="259" w:lineRule="auto"/>
        <w:jc w:val="both"/>
        <w:rPr>
          <w:rFonts w:ascii="Times New Roman" w:eastAsia="Calibri" w:hAnsi="Times New Roman" w:cs="Times New Roman"/>
          <w:kern w:val="0"/>
          <w:sz w:val="24"/>
          <w14:ligatures w14:val="none"/>
        </w:rPr>
      </w:pPr>
      <w:r w:rsidRPr="007660C9">
        <w:rPr>
          <w:rFonts w:ascii="Times New Roman" w:eastAsia="Calibri" w:hAnsi="Times New Roman" w:cs="Times New Roman"/>
          <w:kern w:val="0"/>
          <w:sz w:val="24"/>
          <w14:ligatures w14:val="none"/>
        </w:rPr>
        <w:t xml:space="preserve">Šodolovci, 11. ožujka 2026.                                            PREDSJEDNIK OPĆINSKOG VIJEĆA: </w:t>
      </w:r>
    </w:p>
    <w:p w14:paraId="43BBA164" w14:textId="77777777" w:rsidR="007660C9" w:rsidRPr="007660C9" w:rsidRDefault="007660C9" w:rsidP="007660C9">
      <w:pPr>
        <w:spacing w:line="259" w:lineRule="auto"/>
        <w:jc w:val="both"/>
        <w:rPr>
          <w:rFonts w:ascii="Calibri" w:eastAsia="Calibri" w:hAnsi="Calibri" w:cs="Times New Roman"/>
          <w:kern w:val="0"/>
          <w14:ligatures w14:val="none"/>
        </w:rPr>
      </w:pPr>
      <w:r w:rsidRPr="007660C9">
        <w:rPr>
          <w:rFonts w:ascii="Times New Roman" w:eastAsia="Calibri" w:hAnsi="Times New Roman" w:cs="Times New Roman"/>
          <w:kern w:val="0"/>
          <w:sz w:val="24"/>
          <w14:ligatures w14:val="none"/>
        </w:rPr>
        <w:t xml:space="preserve">                                                                                                            Lazar </w:t>
      </w:r>
      <w:proofErr w:type="spellStart"/>
      <w:r w:rsidRPr="007660C9">
        <w:rPr>
          <w:rFonts w:ascii="Times New Roman" w:eastAsia="Calibri" w:hAnsi="Times New Roman" w:cs="Times New Roman"/>
          <w:kern w:val="0"/>
          <w:sz w:val="24"/>
          <w14:ligatures w14:val="none"/>
        </w:rPr>
        <w:t>Telenta</w:t>
      </w:r>
      <w:proofErr w:type="spellEnd"/>
    </w:p>
    <w:p w14:paraId="5432F410" w14:textId="1CD4FDDF" w:rsidR="00BF4239" w:rsidRDefault="00BF4239" w:rsidP="00BF4239">
      <w:pPr>
        <w:spacing w:line="259" w:lineRule="auto"/>
        <w:jc w:val="both"/>
      </w:pPr>
    </w:p>
    <w:p w14:paraId="3EEAA9DE" w14:textId="77777777" w:rsidR="007660C9" w:rsidRDefault="007660C9" w:rsidP="00BF4239">
      <w:pPr>
        <w:spacing w:line="259" w:lineRule="auto"/>
        <w:jc w:val="both"/>
      </w:pPr>
    </w:p>
    <w:p w14:paraId="0C196976" w14:textId="77777777" w:rsidR="007660C9" w:rsidRDefault="007660C9" w:rsidP="00BF4239">
      <w:pPr>
        <w:spacing w:line="259" w:lineRule="auto"/>
        <w:jc w:val="both"/>
      </w:pPr>
    </w:p>
    <w:p w14:paraId="1158EA72" w14:textId="77777777" w:rsidR="007660C9" w:rsidRDefault="007660C9" w:rsidP="00BF4239">
      <w:pPr>
        <w:spacing w:line="259" w:lineRule="auto"/>
        <w:jc w:val="both"/>
      </w:pPr>
    </w:p>
    <w:p w14:paraId="307A2B41" w14:textId="77777777" w:rsidR="00BF4239" w:rsidRDefault="00BF4239" w:rsidP="00BF4239">
      <w:pPr>
        <w:jc w:val="center"/>
      </w:pPr>
      <w:r>
        <w:t>**********</w:t>
      </w:r>
    </w:p>
    <w:p w14:paraId="10AA5E74"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lastRenderedPageBreak/>
        <w:t>Na temelju članka 31. Statuta Općine Šodolovci („službeni glasnik“ Općine Šodolovci broj 2/21) Općinsko vijeće Općine Šodolovci na svojoj 6. sjednici održanoj 11. ožujka 2026. godine donosi</w:t>
      </w:r>
    </w:p>
    <w:p w14:paraId="72F6461B"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p>
    <w:p w14:paraId="6CEC5BF6" w14:textId="77777777" w:rsidR="00E96021" w:rsidRPr="00E96021" w:rsidRDefault="00E96021" w:rsidP="00E96021">
      <w:pPr>
        <w:spacing w:after="200" w:line="276"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ZAKLJUČAK</w:t>
      </w:r>
    </w:p>
    <w:p w14:paraId="4290EAC5" w14:textId="77777777" w:rsidR="00E96021" w:rsidRPr="00E96021" w:rsidRDefault="00E96021" w:rsidP="00E96021">
      <w:pPr>
        <w:spacing w:after="200" w:line="276"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o prihvaćanju izvješća o izvršenju Programa utroška sredstava vodnog doprinosa za 2025. godinu</w:t>
      </w:r>
    </w:p>
    <w:p w14:paraId="4C8B71E4" w14:textId="77777777" w:rsidR="00E96021" w:rsidRPr="00E96021" w:rsidRDefault="00E96021" w:rsidP="00E96021">
      <w:pPr>
        <w:spacing w:after="200" w:line="276" w:lineRule="auto"/>
        <w:jc w:val="center"/>
        <w:rPr>
          <w:rFonts w:ascii="Times New Roman" w:eastAsia="Calibri" w:hAnsi="Times New Roman" w:cs="Times New Roman"/>
          <w:kern w:val="0"/>
          <w:sz w:val="24"/>
          <w:szCs w:val="24"/>
          <w14:ligatures w14:val="none"/>
        </w:rPr>
      </w:pPr>
    </w:p>
    <w:p w14:paraId="1C9D0801" w14:textId="77777777" w:rsidR="00E96021" w:rsidRPr="00E96021" w:rsidRDefault="00E96021" w:rsidP="00E96021">
      <w:pPr>
        <w:spacing w:after="200" w:line="276"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1.</w:t>
      </w:r>
    </w:p>
    <w:p w14:paraId="4F48CF7A"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Prihvaća se izvješće o izvršenju Programa utroška sredstava vodnog doprinosa za 2025. godinu na području Općine Šodolovci koje je ovom tijelu podnio općinski načelnik Općine Šodolovci.</w:t>
      </w:r>
    </w:p>
    <w:p w14:paraId="374C4F3E"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p>
    <w:p w14:paraId="0588C1C9" w14:textId="77777777" w:rsidR="00E96021" w:rsidRPr="00E96021" w:rsidRDefault="00E96021" w:rsidP="00E96021">
      <w:pPr>
        <w:spacing w:after="200" w:line="276"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2.</w:t>
      </w:r>
    </w:p>
    <w:p w14:paraId="6A7F01B3"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Izvješće iz članka 1. ovog Zaključka sastavni je dio ovog Zaključka.</w:t>
      </w:r>
    </w:p>
    <w:p w14:paraId="25712D62"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p>
    <w:p w14:paraId="01E6DE06" w14:textId="77777777" w:rsidR="00E96021" w:rsidRPr="00E96021" w:rsidRDefault="00E96021" w:rsidP="00E96021">
      <w:pPr>
        <w:spacing w:after="200" w:line="276"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3.</w:t>
      </w:r>
    </w:p>
    <w:p w14:paraId="10E0425B"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Ovaj Zaključak objavit će se u „službenom glasniku“ općine Šodolovci.</w:t>
      </w:r>
    </w:p>
    <w:p w14:paraId="065E5D0E"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p>
    <w:p w14:paraId="6D248AD8"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KLASA: 325-02/24-01/2</w:t>
      </w:r>
    </w:p>
    <w:p w14:paraId="2DEF797B"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URBROJ: 2158-36-01-26-5</w:t>
      </w:r>
    </w:p>
    <w:p w14:paraId="571424A5"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Šodolovci, 11. ožujka 2026.                                          PREDSJEDNIK OPĆINSKOG VIJEĆA:</w:t>
      </w:r>
    </w:p>
    <w:p w14:paraId="3ACEBA4A"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 xml:space="preserve">                                                                                                             Lazar </w:t>
      </w:r>
      <w:proofErr w:type="spellStart"/>
      <w:r w:rsidRPr="00E96021">
        <w:rPr>
          <w:rFonts w:ascii="Times New Roman" w:eastAsia="Calibri" w:hAnsi="Times New Roman" w:cs="Times New Roman"/>
          <w:kern w:val="0"/>
          <w:sz w:val="24"/>
          <w:szCs w:val="24"/>
          <w14:ligatures w14:val="none"/>
        </w:rPr>
        <w:t>Telenta</w:t>
      </w:r>
      <w:proofErr w:type="spellEnd"/>
    </w:p>
    <w:p w14:paraId="27CD7563" w14:textId="77777777" w:rsidR="00E96021" w:rsidRPr="00E96021" w:rsidRDefault="00E96021" w:rsidP="00E96021">
      <w:pPr>
        <w:spacing w:after="200" w:line="276" w:lineRule="auto"/>
        <w:rPr>
          <w:rFonts w:ascii="Calibri" w:eastAsia="Calibri" w:hAnsi="Calibri" w:cs="Times New Roman"/>
          <w:kern w:val="0"/>
          <w14:ligatures w14:val="none"/>
        </w:rPr>
      </w:pPr>
    </w:p>
    <w:p w14:paraId="101D1BE7" w14:textId="77777777" w:rsidR="00E96021" w:rsidRPr="00E96021" w:rsidRDefault="00E96021" w:rsidP="00E96021">
      <w:pPr>
        <w:spacing w:after="200" w:line="276" w:lineRule="auto"/>
        <w:rPr>
          <w:rFonts w:ascii="Calibri" w:eastAsia="Calibri" w:hAnsi="Calibri" w:cs="Times New Roman"/>
          <w:kern w:val="0"/>
          <w14:ligatures w14:val="none"/>
        </w:rPr>
      </w:pPr>
    </w:p>
    <w:p w14:paraId="7020DA45" w14:textId="77777777" w:rsidR="00BF4239" w:rsidRDefault="00BF4239" w:rsidP="00BF4239"/>
    <w:p w14:paraId="0BBFC895" w14:textId="77777777" w:rsidR="00E96021" w:rsidRDefault="00E96021" w:rsidP="00BF4239"/>
    <w:p w14:paraId="318E25B5" w14:textId="77777777" w:rsidR="00E96021" w:rsidRDefault="00E96021" w:rsidP="00BF4239"/>
    <w:p w14:paraId="5A187715" w14:textId="77777777" w:rsidR="00E96021" w:rsidRDefault="00E96021" w:rsidP="00BF4239"/>
    <w:p w14:paraId="682EC45D" w14:textId="77777777" w:rsidR="00E96021" w:rsidRDefault="00E96021" w:rsidP="00BF4239"/>
    <w:p w14:paraId="12AE8609" w14:textId="77777777" w:rsidR="00BF4239" w:rsidRDefault="00BF4239" w:rsidP="00BF4239">
      <w:pPr>
        <w:jc w:val="center"/>
      </w:pPr>
      <w:r>
        <w:t>**********</w:t>
      </w:r>
    </w:p>
    <w:p w14:paraId="74424191" w14:textId="358A9E86" w:rsidR="00E96021" w:rsidRPr="00E96021" w:rsidRDefault="00E96021" w:rsidP="00E96021">
      <w:pPr>
        <w:spacing w:line="259"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25. sjednici održanoj dana 11. ožujka 2026. godine donosi</w:t>
      </w:r>
    </w:p>
    <w:p w14:paraId="2CDA5D33"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p>
    <w:p w14:paraId="503646C4" w14:textId="77777777" w:rsidR="00E96021" w:rsidRPr="00E96021" w:rsidRDefault="00E96021" w:rsidP="00E96021">
      <w:pPr>
        <w:spacing w:after="200" w:line="276" w:lineRule="auto"/>
        <w:jc w:val="center"/>
        <w:rPr>
          <w:rFonts w:ascii="Times New Roman" w:eastAsia="Calibri" w:hAnsi="Times New Roman" w:cs="Times New Roman"/>
          <w:b/>
          <w:kern w:val="0"/>
          <w:sz w:val="24"/>
          <w:szCs w:val="24"/>
          <w14:ligatures w14:val="none"/>
        </w:rPr>
      </w:pPr>
      <w:r w:rsidRPr="00E96021">
        <w:rPr>
          <w:rFonts w:ascii="Times New Roman" w:eastAsia="Calibri" w:hAnsi="Times New Roman" w:cs="Times New Roman"/>
          <w:b/>
          <w:kern w:val="0"/>
          <w:sz w:val="24"/>
          <w:szCs w:val="24"/>
          <w14:ligatures w14:val="none"/>
        </w:rPr>
        <w:t>ZAKLJUČAK</w:t>
      </w:r>
    </w:p>
    <w:p w14:paraId="4D45B3DB" w14:textId="77777777" w:rsidR="00E96021" w:rsidRPr="00E96021" w:rsidRDefault="00E96021" w:rsidP="00E96021">
      <w:pPr>
        <w:spacing w:after="200" w:line="276" w:lineRule="auto"/>
        <w:jc w:val="center"/>
        <w:rPr>
          <w:rFonts w:ascii="Times New Roman" w:eastAsia="Calibri" w:hAnsi="Times New Roman" w:cs="Times New Roman"/>
          <w:b/>
          <w:kern w:val="0"/>
          <w:sz w:val="24"/>
          <w:szCs w:val="24"/>
          <w14:ligatures w14:val="none"/>
        </w:rPr>
      </w:pPr>
      <w:r w:rsidRPr="00E96021">
        <w:rPr>
          <w:rFonts w:ascii="Times New Roman" w:eastAsia="Calibri" w:hAnsi="Times New Roman" w:cs="Times New Roman"/>
          <w:b/>
          <w:kern w:val="0"/>
          <w:sz w:val="24"/>
          <w:szCs w:val="24"/>
          <w14:ligatures w14:val="none"/>
        </w:rPr>
        <w:t>o prihvaćanju Izvješća o obavljenom popisu imovine i obveza općine Šodolovci sa stanjem na dan 31.12.2025. godine</w:t>
      </w:r>
    </w:p>
    <w:p w14:paraId="6F158ED0" w14:textId="77777777" w:rsidR="00E96021" w:rsidRPr="00E96021" w:rsidRDefault="00E96021" w:rsidP="00E96021">
      <w:pPr>
        <w:spacing w:after="200" w:line="276" w:lineRule="auto"/>
        <w:rPr>
          <w:rFonts w:ascii="Times New Roman" w:eastAsia="Calibri" w:hAnsi="Times New Roman" w:cs="Times New Roman"/>
          <w:b/>
          <w:kern w:val="0"/>
          <w:sz w:val="24"/>
          <w:szCs w:val="24"/>
          <w14:ligatures w14:val="none"/>
        </w:rPr>
      </w:pPr>
    </w:p>
    <w:p w14:paraId="2914A97D" w14:textId="77777777" w:rsidR="00E96021" w:rsidRPr="00E96021" w:rsidRDefault="00E96021" w:rsidP="00E96021">
      <w:pPr>
        <w:spacing w:after="200" w:line="276" w:lineRule="auto"/>
        <w:jc w:val="center"/>
        <w:rPr>
          <w:rFonts w:ascii="Times New Roman" w:eastAsia="Calibri" w:hAnsi="Times New Roman" w:cs="Times New Roman"/>
          <w:bCs/>
          <w:kern w:val="0"/>
          <w:sz w:val="24"/>
          <w:szCs w:val="24"/>
          <w14:ligatures w14:val="none"/>
        </w:rPr>
      </w:pPr>
      <w:r w:rsidRPr="00E96021">
        <w:rPr>
          <w:rFonts w:ascii="Times New Roman" w:eastAsia="Calibri" w:hAnsi="Times New Roman" w:cs="Times New Roman"/>
          <w:bCs/>
          <w:kern w:val="0"/>
          <w:sz w:val="24"/>
          <w:szCs w:val="24"/>
          <w14:ligatures w14:val="none"/>
        </w:rPr>
        <w:t>Članak 1.</w:t>
      </w:r>
    </w:p>
    <w:p w14:paraId="18B6F7DB"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Općinsko vijeće Općine Šodolovci prihvaća Izvješće o obavljenom popisu imovina i obveza općine Šodolovci sa stanjem na dan 31.12.2025. godine.</w:t>
      </w:r>
    </w:p>
    <w:p w14:paraId="3E4F3F10"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 xml:space="preserve">Izvješće o popisu imovine i obveza općine Šodolovci sa stanjem na dan 31.12.2025. godine sastavni je dio ovog Zaključka. </w:t>
      </w:r>
    </w:p>
    <w:p w14:paraId="01330CA0" w14:textId="77777777" w:rsidR="00E96021" w:rsidRPr="00E96021" w:rsidRDefault="00E96021" w:rsidP="00E96021">
      <w:pPr>
        <w:spacing w:after="200" w:line="276" w:lineRule="auto"/>
        <w:jc w:val="center"/>
        <w:rPr>
          <w:rFonts w:ascii="Times New Roman" w:eastAsia="Calibri" w:hAnsi="Times New Roman" w:cs="Times New Roman"/>
          <w:bCs/>
          <w:kern w:val="0"/>
          <w:sz w:val="24"/>
          <w:szCs w:val="24"/>
          <w14:ligatures w14:val="none"/>
        </w:rPr>
      </w:pPr>
      <w:r w:rsidRPr="00E96021">
        <w:rPr>
          <w:rFonts w:ascii="Times New Roman" w:eastAsia="Calibri" w:hAnsi="Times New Roman" w:cs="Times New Roman"/>
          <w:bCs/>
          <w:kern w:val="0"/>
          <w:sz w:val="24"/>
          <w:szCs w:val="24"/>
          <w14:ligatures w14:val="none"/>
        </w:rPr>
        <w:t>Članak 2.</w:t>
      </w:r>
    </w:p>
    <w:p w14:paraId="1E78185D"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Ovaj zaključak objavit će se u „Službenom glasniku“ Općine Šodolovci.</w:t>
      </w:r>
    </w:p>
    <w:p w14:paraId="004B7125"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p>
    <w:p w14:paraId="694050BF"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KLASA: 406-05/25-01/1</w:t>
      </w:r>
    </w:p>
    <w:p w14:paraId="6366AFB3"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URBROJ: 2158-36-01-26-7</w:t>
      </w:r>
    </w:p>
    <w:p w14:paraId="756F63AE"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 xml:space="preserve">Šodolovci, 11. ožujka 2026.                                   </w:t>
      </w:r>
    </w:p>
    <w:p w14:paraId="4D4FFB81" w14:textId="77777777" w:rsidR="00E96021" w:rsidRPr="00E96021" w:rsidRDefault="00E96021" w:rsidP="00E96021">
      <w:pPr>
        <w:spacing w:after="200" w:line="276" w:lineRule="auto"/>
        <w:jc w:val="right"/>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 xml:space="preserve">  PREDSJEDNIK OPĆINSKOG VIJEĆA:</w:t>
      </w:r>
    </w:p>
    <w:p w14:paraId="10704FEB" w14:textId="77777777" w:rsidR="00E96021" w:rsidRPr="00E96021" w:rsidRDefault="00E96021" w:rsidP="00E96021">
      <w:pPr>
        <w:spacing w:after="200" w:line="276"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 xml:space="preserve">                                                                                                           Lazar </w:t>
      </w:r>
      <w:proofErr w:type="spellStart"/>
      <w:r w:rsidRPr="00E96021">
        <w:rPr>
          <w:rFonts w:ascii="Times New Roman" w:eastAsia="Calibri" w:hAnsi="Times New Roman" w:cs="Times New Roman"/>
          <w:kern w:val="0"/>
          <w:sz w:val="24"/>
          <w:szCs w:val="24"/>
          <w14:ligatures w14:val="none"/>
        </w:rPr>
        <w:t>Telenta</w:t>
      </w:r>
      <w:proofErr w:type="spellEnd"/>
    </w:p>
    <w:p w14:paraId="3FB6ABDC" w14:textId="77777777" w:rsidR="00E96021" w:rsidRPr="00E96021" w:rsidRDefault="00E96021" w:rsidP="00E96021">
      <w:pPr>
        <w:spacing w:after="200" w:line="276" w:lineRule="auto"/>
        <w:rPr>
          <w:rFonts w:ascii="Calibri" w:eastAsia="Calibri" w:hAnsi="Calibri" w:cs="Times New Roman"/>
          <w:kern w:val="0"/>
          <w14:ligatures w14:val="none"/>
        </w:rPr>
      </w:pPr>
    </w:p>
    <w:p w14:paraId="5DEBE752" w14:textId="77777777" w:rsidR="00E96021" w:rsidRPr="00E96021" w:rsidRDefault="00E96021" w:rsidP="00E96021">
      <w:pPr>
        <w:spacing w:after="200" w:line="276" w:lineRule="auto"/>
        <w:rPr>
          <w:rFonts w:ascii="Calibri" w:eastAsia="Calibri" w:hAnsi="Calibri" w:cs="Times New Roman"/>
          <w:kern w:val="0"/>
          <w14:ligatures w14:val="none"/>
        </w:rPr>
      </w:pPr>
    </w:p>
    <w:p w14:paraId="3E160ACF" w14:textId="77777777" w:rsidR="00E96021" w:rsidRPr="00E96021" w:rsidRDefault="00E96021" w:rsidP="00E96021">
      <w:pPr>
        <w:spacing w:after="200" w:line="276" w:lineRule="auto"/>
        <w:rPr>
          <w:rFonts w:ascii="Calibri" w:eastAsia="Calibri" w:hAnsi="Calibri" w:cs="Times New Roman"/>
          <w:kern w:val="0"/>
          <w14:ligatures w14:val="none"/>
        </w:rPr>
      </w:pPr>
    </w:p>
    <w:p w14:paraId="1ECABE49" w14:textId="77777777" w:rsidR="00BF4239" w:rsidRDefault="00BF4239" w:rsidP="00BF4239">
      <w:pPr>
        <w:jc w:val="center"/>
      </w:pPr>
      <w:r>
        <w:t>**********</w:t>
      </w:r>
    </w:p>
    <w:p w14:paraId="6E366502"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lastRenderedPageBreak/>
        <w:t>Na temelju članka 10. i 12.  Zakona o poljoprivrednom zemljištu („Narodne novine“ broj 20/18, 115/18, 98/19 i 57/22) i članka 31. Statuta Općine Šodolovci („službeni glasnik Općine Šodolovci“ broj 2/21) Općinsko vijeće Općine Šodolovci je na svojoj 6. sjednici održanoj dana 11. ožujka 2026. godine donosi</w:t>
      </w:r>
    </w:p>
    <w:p w14:paraId="37CDEECB" w14:textId="77777777" w:rsidR="00E96021" w:rsidRPr="00E96021" w:rsidRDefault="00E96021" w:rsidP="00E96021">
      <w:pPr>
        <w:spacing w:line="360" w:lineRule="auto"/>
        <w:jc w:val="center"/>
        <w:rPr>
          <w:rFonts w:ascii="Times New Roman" w:eastAsia="Calibri" w:hAnsi="Times New Roman" w:cs="Times New Roman"/>
          <w:b/>
          <w:kern w:val="0"/>
          <w:sz w:val="24"/>
          <w:szCs w:val="24"/>
          <w14:ligatures w14:val="none"/>
        </w:rPr>
      </w:pPr>
      <w:r w:rsidRPr="00E96021">
        <w:rPr>
          <w:rFonts w:ascii="Times New Roman" w:eastAsia="Calibri" w:hAnsi="Times New Roman" w:cs="Times New Roman"/>
          <w:b/>
          <w:kern w:val="0"/>
          <w:sz w:val="24"/>
          <w:szCs w:val="24"/>
          <w14:ligatures w14:val="none"/>
        </w:rPr>
        <w:t>ZAKLJUČAK</w:t>
      </w:r>
    </w:p>
    <w:p w14:paraId="724EBF54" w14:textId="77777777" w:rsidR="00E96021" w:rsidRPr="00E96021" w:rsidRDefault="00E96021" w:rsidP="00E96021">
      <w:pPr>
        <w:spacing w:line="360" w:lineRule="auto"/>
        <w:jc w:val="center"/>
        <w:rPr>
          <w:rFonts w:ascii="Times New Roman" w:eastAsia="Calibri" w:hAnsi="Times New Roman" w:cs="Times New Roman"/>
          <w:b/>
          <w:kern w:val="0"/>
          <w:sz w:val="24"/>
          <w:szCs w:val="24"/>
          <w14:ligatures w14:val="none"/>
        </w:rPr>
      </w:pPr>
      <w:r w:rsidRPr="00E96021">
        <w:rPr>
          <w:rFonts w:ascii="Times New Roman" w:eastAsia="Calibri" w:hAnsi="Times New Roman" w:cs="Times New Roman"/>
          <w:b/>
          <w:kern w:val="0"/>
          <w:sz w:val="24"/>
          <w:szCs w:val="24"/>
          <w14:ligatures w14:val="none"/>
        </w:rPr>
        <w:t>o usvajanju godišnjeg izvješća o primjeni agrotehničkih mjera i mjera za uređenje i održavanje poljoprivrednih rudina na području Općine Šodolovci  za 2025. godinu</w:t>
      </w:r>
    </w:p>
    <w:p w14:paraId="520EF4B2" w14:textId="77777777" w:rsidR="00E96021" w:rsidRPr="00E96021" w:rsidRDefault="00E96021" w:rsidP="00E96021">
      <w:pPr>
        <w:spacing w:line="360" w:lineRule="auto"/>
        <w:jc w:val="center"/>
        <w:rPr>
          <w:rFonts w:ascii="Times New Roman" w:eastAsia="Calibri" w:hAnsi="Times New Roman" w:cs="Times New Roman"/>
          <w:b/>
          <w:kern w:val="0"/>
          <w:sz w:val="24"/>
          <w:szCs w:val="24"/>
          <w14:ligatures w14:val="none"/>
        </w:rPr>
      </w:pPr>
    </w:p>
    <w:p w14:paraId="22CE422F" w14:textId="77777777" w:rsidR="00E96021" w:rsidRPr="00E96021" w:rsidRDefault="00E96021" w:rsidP="00E96021">
      <w:pPr>
        <w:spacing w:line="360"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1.</w:t>
      </w:r>
    </w:p>
    <w:p w14:paraId="5DCDBFAB"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Usvaja se godišnje izvješće o primjeni agrotehničkih mjera i mjera za uređenje i održavanje poljoprivrednih rudina na području Općine Šodolovci u 2025. godini  koje je ovom tijelu podnio općinski načelnik Općine Šodolovci.</w:t>
      </w:r>
    </w:p>
    <w:p w14:paraId="393EDE9C" w14:textId="77777777" w:rsidR="00E96021" w:rsidRPr="00E96021" w:rsidRDefault="00E96021" w:rsidP="00E96021">
      <w:pPr>
        <w:spacing w:line="360"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2.</w:t>
      </w:r>
    </w:p>
    <w:p w14:paraId="3BEED832"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Izvješće iz članka 1. ovog Zaključka sastavni je dio ovog Zaključka.</w:t>
      </w:r>
    </w:p>
    <w:p w14:paraId="54E8C19E" w14:textId="77777777" w:rsidR="00E96021" w:rsidRPr="00E96021" w:rsidRDefault="00E96021" w:rsidP="00E96021">
      <w:pPr>
        <w:spacing w:line="360"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3.</w:t>
      </w:r>
    </w:p>
    <w:p w14:paraId="0058A0DF"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Ovaj Zaključak objavit će se u „službenom glasniku“ Općine Šodolovci.</w:t>
      </w:r>
    </w:p>
    <w:p w14:paraId="63202FA6"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p>
    <w:p w14:paraId="64D0ECB0"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KLASA: 320-02/26-01/1</w:t>
      </w:r>
    </w:p>
    <w:p w14:paraId="3E150E0E"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URBROJ: 2158-36-01-26-2</w:t>
      </w:r>
    </w:p>
    <w:p w14:paraId="48C8FB10"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Šodolovci, 11. ožujka 2026.                                     PREDSJEDNIK OPĆINSKOG VIJEĆA:</w:t>
      </w:r>
    </w:p>
    <w:p w14:paraId="615475B1" w14:textId="77777777" w:rsidR="00E96021" w:rsidRPr="00E96021" w:rsidRDefault="00E96021" w:rsidP="00E96021">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 xml:space="preserve">                                                                                                           Lazar </w:t>
      </w:r>
      <w:proofErr w:type="spellStart"/>
      <w:r w:rsidRPr="00E96021">
        <w:rPr>
          <w:rFonts w:ascii="Times New Roman" w:eastAsia="Calibri" w:hAnsi="Times New Roman" w:cs="Times New Roman"/>
          <w:kern w:val="0"/>
          <w:sz w:val="24"/>
          <w:szCs w:val="24"/>
          <w14:ligatures w14:val="none"/>
        </w:rPr>
        <w:t>Telenta</w:t>
      </w:r>
      <w:proofErr w:type="spellEnd"/>
    </w:p>
    <w:p w14:paraId="00340230" w14:textId="77777777" w:rsidR="00E96021" w:rsidRPr="00E96021" w:rsidRDefault="00E96021" w:rsidP="00E96021">
      <w:pPr>
        <w:spacing w:after="200" w:line="276" w:lineRule="auto"/>
        <w:rPr>
          <w:rFonts w:ascii="Calibri" w:eastAsia="Calibri" w:hAnsi="Calibri" w:cs="Times New Roman"/>
          <w:kern w:val="0"/>
          <w14:ligatures w14:val="none"/>
        </w:rPr>
      </w:pPr>
    </w:p>
    <w:p w14:paraId="66449AB7" w14:textId="77777777" w:rsidR="00E96021" w:rsidRPr="00E96021" w:rsidRDefault="00E96021" w:rsidP="00E96021">
      <w:pPr>
        <w:spacing w:after="200" w:line="276" w:lineRule="auto"/>
        <w:rPr>
          <w:rFonts w:ascii="Calibri" w:eastAsia="Calibri" w:hAnsi="Calibri" w:cs="Times New Roman"/>
          <w:kern w:val="0"/>
          <w14:ligatures w14:val="none"/>
        </w:rPr>
      </w:pPr>
    </w:p>
    <w:p w14:paraId="4356A64B" w14:textId="77777777" w:rsidR="00E96021" w:rsidRDefault="00E96021" w:rsidP="00BF4239">
      <w:pPr>
        <w:spacing w:line="360" w:lineRule="auto"/>
        <w:jc w:val="both"/>
        <w:rPr>
          <w:rFonts w:ascii="Times New Roman" w:hAnsi="Times New Roman" w:cs="Times New Roman"/>
          <w:sz w:val="24"/>
          <w:szCs w:val="24"/>
        </w:rPr>
      </w:pPr>
    </w:p>
    <w:p w14:paraId="3D6FD1B5" w14:textId="77777777" w:rsidR="00BF4239" w:rsidRDefault="00BF4239" w:rsidP="00BF4239">
      <w:pPr>
        <w:jc w:val="center"/>
      </w:pPr>
      <w:r>
        <w:t>**********</w:t>
      </w:r>
    </w:p>
    <w:p w14:paraId="543E688B"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lastRenderedPageBreak/>
        <w:t>Na temelju članka 31. Statuta Općine Šodolovci („službeni glasnik Općine Šodolovci“ broj 2/21) a u svezi s člankom 113. Zakona o gospodarenju otpadom („Narodne novine“ broj 84/21 i 142/23) Općinsko vijeće Općine Šodolovci je na svojoj 6. sjednici održanoj dana 11. ožujka 2026. godine donijelo slijedeći</w:t>
      </w:r>
    </w:p>
    <w:p w14:paraId="793D82EB"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p>
    <w:p w14:paraId="47D47D30" w14:textId="77777777" w:rsidR="00B94404" w:rsidRPr="00E96021" w:rsidRDefault="00B94404" w:rsidP="00B94404">
      <w:pPr>
        <w:spacing w:line="360" w:lineRule="auto"/>
        <w:jc w:val="center"/>
        <w:rPr>
          <w:rFonts w:ascii="Times New Roman" w:eastAsia="Calibri" w:hAnsi="Times New Roman" w:cs="Times New Roman"/>
          <w:b/>
          <w:kern w:val="0"/>
          <w:sz w:val="24"/>
          <w:szCs w:val="24"/>
          <w14:ligatures w14:val="none"/>
        </w:rPr>
      </w:pPr>
      <w:r w:rsidRPr="00E96021">
        <w:rPr>
          <w:rFonts w:ascii="Times New Roman" w:eastAsia="Calibri" w:hAnsi="Times New Roman" w:cs="Times New Roman"/>
          <w:b/>
          <w:kern w:val="0"/>
          <w:sz w:val="24"/>
          <w:szCs w:val="24"/>
          <w14:ligatures w14:val="none"/>
        </w:rPr>
        <w:t>ZAKLJUČAK</w:t>
      </w:r>
    </w:p>
    <w:p w14:paraId="3DD3722E" w14:textId="77777777" w:rsidR="00B94404" w:rsidRPr="00E96021" w:rsidRDefault="00B94404" w:rsidP="00B94404">
      <w:pPr>
        <w:spacing w:line="360" w:lineRule="auto"/>
        <w:jc w:val="center"/>
        <w:rPr>
          <w:rFonts w:ascii="Times New Roman" w:eastAsia="Calibri" w:hAnsi="Times New Roman" w:cs="Times New Roman"/>
          <w:b/>
          <w:kern w:val="0"/>
          <w:sz w:val="24"/>
          <w:szCs w:val="24"/>
          <w14:ligatures w14:val="none"/>
        </w:rPr>
      </w:pPr>
      <w:r w:rsidRPr="00E96021">
        <w:rPr>
          <w:rFonts w:ascii="Times New Roman" w:eastAsia="Calibri" w:hAnsi="Times New Roman" w:cs="Times New Roman"/>
          <w:b/>
          <w:kern w:val="0"/>
          <w:sz w:val="24"/>
          <w:szCs w:val="24"/>
          <w14:ligatures w14:val="none"/>
        </w:rPr>
        <w:t>o usvajanju  izvješća o lokacijama i količinama odbačenog otpada te</w:t>
      </w:r>
    </w:p>
    <w:p w14:paraId="73D01D15" w14:textId="77777777" w:rsidR="00B94404" w:rsidRPr="00E96021" w:rsidRDefault="00B94404" w:rsidP="00B94404">
      <w:pPr>
        <w:spacing w:line="360" w:lineRule="auto"/>
        <w:jc w:val="center"/>
        <w:rPr>
          <w:rFonts w:ascii="Times New Roman" w:eastAsia="Calibri" w:hAnsi="Times New Roman" w:cs="Times New Roman"/>
          <w:b/>
          <w:kern w:val="0"/>
          <w:sz w:val="24"/>
          <w:szCs w:val="24"/>
          <w14:ligatures w14:val="none"/>
        </w:rPr>
      </w:pPr>
      <w:r w:rsidRPr="00E96021">
        <w:rPr>
          <w:rFonts w:ascii="Times New Roman" w:eastAsia="Calibri" w:hAnsi="Times New Roman" w:cs="Times New Roman"/>
          <w:b/>
          <w:kern w:val="0"/>
          <w:sz w:val="24"/>
          <w:szCs w:val="24"/>
          <w14:ligatures w14:val="none"/>
        </w:rPr>
        <w:t>troškovima uklanjanja odbačenog otpada na području općine Šodolovci u 2025. godini</w:t>
      </w:r>
    </w:p>
    <w:p w14:paraId="11F8AEAF" w14:textId="77777777" w:rsidR="00B94404" w:rsidRPr="00E96021" w:rsidRDefault="00B94404" w:rsidP="00B94404">
      <w:pPr>
        <w:spacing w:line="360" w:lineRule="auto"/>
        <w:jc w:val="center"/>
        <w:rPr>
          <w:rFonts w:ascii="Times New Roman" w:eastAsia="Calibri" w:hAnsi="Times New Roman" w:cs="Times New Roman"/>
          <w:b/>
          <w:kern w:val="0"/>
          <w:sz w:val="24"/>
          <w:szCs w:val="24"/>
          <w14:ligatures w14:val="none"/>
        </w:rPr>
      </w:pPr>
    </w:p>
    <w:p w14:paraId="0C523363" w14:textId="77777777" w:rsidR="00B94404" w:rsidRPr="00E96021" w:rsidRDefault="00B94404" w:rsidP="00B94404">
      <w:pPr>
        <w:spacing w:line="360"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1.</w:t>
      </w:r>
    </w:p>
    <w:p w14:paraId="488A1F34"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Usvaja se Izvješće o lokacijama i količinama odbačenog otpada te troškovima uklanjanja odbačenog otpada na području općine Šodolovci u 2025. godini koje je ovom tijelu podnio općinski načelnik Općine Šodolovci.</w:t>
      </w:r>
    </w:p>
    <w:p w14:paraId="75DBD73E" w14:textId="77777777" w:rsidR="00B94404" w:rsidRPr="00E96021" w:rsidRDefault="00B94404" w:rsidP="00B94404">
      <w:pPr>
        <w:spacing w:line="360"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2.</w:t>
      </w:r>
    </w:p>
    <w:p w14:paraId="0DDD5F0F"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Izvješće iz članka 1. ovog Zaključka sastavni je dio ovog Zaključka.</w:t>
      </w:r>
    </w:p>
    <w:p w14:paraId="00948DE8" w14:textId="77777777" w:rsidR="00B94404" w:rsidRPr="00E96021" w:rsidRDefault="00B94404" w:rsidP="00B94404">
      <w:pPr>
        <w:spacing w:line="360" w:lineRule="auto"/>
        <w:jc w:val="center"/>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Članak 3.</w:t>
      </w:r>
    </w:p>
    <w:p w14:paraId="5E14AD62"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Ovaj Zaključak objavit će se u „službenom glasniku općine Šodolovci“.</w:t>
      </w:r>
    </w:p>
    <w:p w14:paraId="5A4C79F8"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p>
    <w:p w14:paraId="42EFFD94"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KLASA: 351-02/26-01/1</w:t>
      </w:r>
    </w:p>
    <w:p w14:paraId="0BDFF27B"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URBROJ: 2158-36-01-26-2</w:t>
      </w:r>
    </w:p>
    <w:p w14:paraId="296618C0" w14:textId="77777777" w:rsidR="00B94404" w:rsidRPr="00E96021" w:rsidRDefault="00B94404" w:rsidP="00B94404">
      <w:pPr>
        <w:spacing w:line="360" w:lineRule="auto"/>
        <w:jc w:val="both"/>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Šodolovci, 11. ožujka 2026.                                      PREDSJEDNIK OPĆINSKOG VIJEĆA:</w:t>
      </w:r>
    </w:p>
    <w:p w14:paraId="4CD03CD7" w14:textId="77777777" w:rsidR="00B94404" w:rsidRDefault="00B94404" w:rsidP="00B94404">
      <w:pPr>
        <w:spacing w:after="200" w:line="276" w:lineRule="auto"/>
        <w:rPr>
          <w:rFonts w:ascii="Times New Roman" w:eastAsia="Calibri" w:hAnsi="Times New Roman" w:cs="Times New Roman"/>
          <w:kern w:val="0"/>
          <w:sz w:val="24"/>
          <w:szCs w:val="24"/>
          <w14:ligatures w14:val="none"/>
        </w:rPr>
      </w:pPr>
      <w:r w:rsidRPr="00E96021">
        <w:rPr>
          <w:rFonts w:ascii="Times New Roman" w:eastAsia="Calibri" w:hAnsi="Times New Roman" w:cs="Times New Roman"/>
          <w:kern w:val="0"/>
          <w:sz w:val="24"/>
          <w:szCs w:val="24"/>
          <w14:ligatures w14:val="none"/>
        </w:rPr>
        <w:t xml:space="preserve">                                                                                                          Lazar </w:t>
      </w:r>
      <w:proofErr w:type="spellStart"/>
      <w:r w:rsidRPr="00E96021">
        <w:rPr>
          <w:rFonts w:ascii="Times New Roman" w:eastAsia="Calibri" w:hAnsi="Times New Roman" w:cs="Times New Roman"/>
          <w:kern w:val="0"/>
          <w:sz w:val="24"/>
          <w:szCs w:val="24"/>
          <w14:ligatures w14:val="none"/>
        </w:rPr>
        <w:t>Telenta</w:t>
      </w:r>
      <w:proofErr w:type="spellEnd"/>
    </w:p>
    <w:p w14:paraId="6BBADBB2" w14:textId="77777777" w:rsidR="00B94404" w:rsidRPr="00E96021" w:rsidRDefault="00B94404" w:rsidP="00B94404">
      <w:pPr>
        <w:spacing w:after="200" w:line="276" w:lineRule="auto"/>
        <w:rPr>
          <w:rFonts w:ascii="Calibri" w:eastAsia="Calibri" w:hAnsi="Calibri" w:cs="Times New Roman"/>
          <w:kern w:val="0"/>
          <w14:ligatures w14:val="none"/>
        </w:rPr>
      </w:pPr>
    </w:p>
    <w:p w14:paraId="2AB7AFAC"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380D94B0" w14:textId="77777777" w:rsidR="00B94404" w:rsidRDefault="00E96021" w:rsidP="00E96021">
      <w:pPr>
        <w:spacing w:before="100" w:beforeAutospacing="1" w:after="100" w:afterAutospacing="1" w:line="240" w:lineRule="auto"/>
        <w:jc w:val="both"/>
        <w:rPr>
          <w:rFonts w:ascii="Tahoma" w:eastAsia="Calibri" w:hAnsi="Tahoma" w:cs="Tahoma"/>
          <w:color w:val="000000"/>
          <w:sz w:val="24"/>
          <w:szCs w:val="24"/>
          <w14:ligatures w14:val="none"/>
        </w:rPr>
      </w:pPr>
      <w:r w:rsidRPr="00E96021">
        <w:rPr>
          <w:rFonts w:ascii="Tahoma" w:eastAsia="Calibri" w:hAnsi="Tahoma" w:cs="Tahoma"/>
          <w:color w:val="000000"/>
          <w:sz w:val="24"/>
          <w:szCs w:val="24"/>
          <w14:ligatures w14:val="none"/>
        </w:rPr>
        <w:lastRenderedPageBreak/>
        <w:t xml:space="preserve">       </w:t>
      </w:r>
    </w:p>
    <w:p w14:paraId="6E4723AC"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Na temelju članka 31. Statuta Općine Šodolovci („službeni glasnik općine Šodolovci“ broj 2/21) Općinsko vijeće Općine Šodolovci na svojoj 6. sjednici održanoj dana 11. ožujka 2026. godine donosi</w:t>
      </w:r>
    </w:p>
    <w:p w14:paraId="3A3075E5"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p>
    <w:p w14:paraId="7027A822" w14:textId="77777777" w:rsidR="00B94404" w:rsidRPr="00B94404" w:rsidRDefault="00B94404" w:rsidP="00B94404">
      <w:pPr>
        <w:spacing w:after="200" w:line="276" w:lineRule="auto"/>
        <w:jc w:val="center"/>
        <w:rPr>
          <w:rFonts w:ascii="Times New Roman" w:eastAsia="Calibri" w:hAnsi="Times New Roman" w:cs="Times New Roman"/>
          <w:b/>
          <w:kern w:val="0"/>
          <w:sz w:val="24"/>
          <w:szCs w:val="24"/>
          <w14:ligatures w14:val="none"/>
        </w:rPr>
      </w:pPr>
      <w:r w:rsidRPr="00B94404">
        <w:rPr>
          <w:rFonts w:ascii="Times New Roman" w:eastAsia="Calibri" w:hAnsi="Times New Roman" w:cs="Times New Roman"/>
          <w:b/>
          <w:kern w:val="0"/>
          <w:sz w:val="24"/>
          <w:szCs w:val="24"/>
          <w14:ligatures w14:val="none"/>
        </w:rPr>
        <w:t>ZAKLJUČAK</w:t>
      </w:r>
    </w:p>
    <w:p w14:paraId="3C6A074E" w14:textId="77777777" w:rsidR="00B94404" w:rsidRPr="00B94404" w:rsidRDefault="00B94404" w:rsidP="00B94404">
      <w:pPr>
        <w:spacing w:after="200" w:line="276" w:lineRule="auto"/>
        <w:jc w:val="center"/>
        <w:rPr>
          <w:rFonts w:ascii="Times New Roman" w:eastAsia="Calibri" w:hAnsi="Times New Roman" w:cs="Times New Roman"/>
          <w:b/>
          <w:kern w:val="0"/>
          <w:sz w:val="24"/>
          <w:szCs w:val="24"/>
          <w14:ligatures w14:val="none"/>
        </w:rPr>
      </w:pPr>
      <w:r w:rsidRPr="00B94404">
        <w:rPr>
          <w:rFonts w:ascii="Times New Roman" w:eastAsia="Calibri" w:hAnsi="Times New Roman" w:cs="Times New Roman"/>
          <w:b/>
          <w:kern w:val="0"/>
          <w:sz w:val="24"/>
          <w:szCs w:val="24"/>
          <w14:ligatures w14:val="none"/>
        </w:rPr>
        <w:t xml:space="preserve">o prihvaćanju izvješća o radu općinskog načelnika Općine Šodolovci za razdoblje </w:t>
      </w:r>
    </w:p>
    <w:p w14:paraId="4AA704FD" w14:textId="77777777" w:rsidR="00B94404" w:rsidRPr="00B94404" w:rsidRDefault="00B94404" w:rsidP="00B94404">
      <w:pPr>
        <w:spacing w:after="200" w:line="276" w:lineRule="auto"/>
        <w:jc w:val="center"/>
        <w:rPr>
          <w:rFonts w:ascii="Times New Roman" w:eastAsia="Calibri" w:hAnsi="Times New Roman" w:cs="Times New Roman"/>
          <w:b/>
          <w:kern w:val="0"/>
          <w:sz w:val="24"/>
          <w:szCs w:val="24"/>
          <w14:ligatures w14:val="none"/>
        </w:rPr>
      </w:pPr>
      <w:r w:rsidRPr="00B94404">
        <w:rPr>
          <w:rFonts w:ascii="Times New Roman" w:eastAsia="Calibri" w:hAnsi="Times New Roman" w:cs="Times New Roman"/>
          <w:b/>
          <w:kern w:val="0"/>
          <w:sz w:val="24"/>
          <w:szCs w:val="24"/>
          <w14:ligatures w14:val="none"/>
        </w:rPr>
        <w:t>od 01. srpnja 2025. do 31. prosinca 2025. godine</w:t>
      </w:r>
    </w:p>
    <w:p w14:paraId="04774CF5" w14:textId="77777777" w:rsidR="00B94404" w:rsidRPr="00B94404" w:rsidRDefault="00B94404" w:rsidP="00B94404">
      <w:pPr>
        <w:spacing w:after="200" w:line="276" w:lineRule="auto"/>
        <w:jc w:val="center"/>
        <w:rPr>
          <w:rFonts w:ascii="Times New Roman" w:eastAsia="Calibri" w:hAnsi="Times New Roman" w:cs="Times New Roman"/>
          <w:b/>
          <w:kern w:val="0"/>
          <w:sz w:val="24"/>
          <w:szCs w:val="24"/>
          <w14:ligatures w14:val="none"/>
        </w:rPr>
      </w:pPr>
    </w:p>
    <w:p w14:paraId="6FD00DD2" w14:textId="77777777" w:rsidR="00B94404" w:rsidRPr="00B94404" w:rsidRDefault="00B94404" w:rsidP="00B94404">
      <w:pPr>
        <w:spacing w:after="200" w:line="276" w:lineRule="auto"/>
        <w:jc w:val="center"/>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Članak 1.</w:t>
      </w:r>
    </w:p>
    <w:p w14:paraId="1BAF21AF"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Prihvaća se izvješće o radu općinskog načelnika Općine Šodolovci u razdoblju od 01. srpnja 2025. godine do 31. prosinca 2025. godine.</w:t>
      </w:r>
    </w:p>
    <w:p w14:paraId="28ABFBBC"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p>
    <w:p w14:paraId="68E527DF" w14:textId="77777777" w:rsidR="00B94404" w:rsidRPr="00B94404" w:rsidRDefault="00B94404" w:rsidP="00B94404">
      <w:pPr>
        <w:spacing w:after="200" w:line="276" w:lineRule="auto"/>
        <w:jc w:val="center"/>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Članak 2.</w:t>
      </w:r>
    </w:p>
    <w:p w14:paraId="3A378847"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Izvješće iz članka 1. sastavni je dio ovog Zaključka.</w:t>
      </w:r>
    </w:p>
    <w:p w14:paraId="7F73E5B4"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p>
    <w:p w14:paraId="1C402966" w14:textId="77777777" w:rsidR="00B94404" w:rsidRPr="00B94404" w:rsidRDefault="00B94404" w:rsidP="00B94404">
      <w:pPr>
        <w:spacing w:after="200" w:line="276" w:lineRule="auto"/>
        <w:jc w:val="center"/>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Članak 3.</w:t>
      </w:r>
    </w:p>
    <w:p w14:paraId="6480DD08"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Ovaj zaključak objavit će se u „Službenom glasniku“ Općine Šodolovci.</w:t>
      </w:r>
    </w:p>
    <w:p w14:paraId="3EAC77D7"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p>
    <w:p w14:paraId="797E3736"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KLASA: 024-04/26-01/1</w:t>
      </w:r>
    </w:p>
    <w:p w14:paraId="7A191716"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URBROJ: 2158-36-01-26-2</w:t>
      </w:r>
    </w:p>
    <w:p w14:paraId="2F97AC97" w14:textId="77777777" w:rsidR="00B94404" w:rsidRPr="00B94404" w:rsidRDefault="00B94404" w:rsidP="00B94404">
      <w:pPr>
        <w:spacing w:after="200" w:line="276" w:lineRule="auto"/>
        <w:jc w:val="both"/>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 xml:space="preserve">Šodolovci, 11. ožujka 2026.                                  </w:t>
      </w:r>
    </w:p>
    <w:p w14:paraId="68C4F199" w14:textId="77777777" w:rsidR="00B94404" w:rsidRPr="00B94404" w:rsidRDefault="00B94404" w:rsidP="00B94404">
      <w:pPr>
        <w:spacing w:after="200" w:line="276" w:lineRule="auto"/>
        <w:jc w:val="right"/>
        <w:rPr>
          <w:rFonts w:ascii="Times New Roman" w:eastAsia="Calibri" w:hAnsi="Times New Roman" w:cs="Times New Roman"/>
          <w:kern w:val="0"/>
          <w:sz w:val="24"/>
          <w:szCs w:val="24"/>
          <w14:ligatures w14:val="none"/>
        </w:rPr>
      </w:pPr>
      <w:r w:rsidRPr="00B94404">
        <w:rPr>
          <w:rFonts w:ascii="Times New Roman" w:eastAsia="Calibri" w:hAnsi="Times New Roman" w:cs="Times New Roman"/>
          <w:kern w:val="0"/>
          <w:sz w:val="24"/>
          <w:szCs w:val="24"/>
          <w14:ligatures w14:val="none"/>
        </w:rPr>
        <w:t xml:space="preserve">  PREDSJEDNIK OPĆINSKOG VIJEĆA:</w:t>
      </w:r>
    </w:p>
    <w:p w14:paraId="66756521" w14:textId="77777777" w:rsidR="00B94404" w:rsidRPr="00B94404" w:rsidRDefault="00B94404" w:rsidP="00B94404">
      <w:pPr>
        <w:spacing w:after="200" w:line="276" w:lineRule="auto"/>
        <w:jc w:val="both"/>
        <w:rPr>
          <w:rFonts w:ascii="Calibri" w:eastAsia="Calibri" w:hAnsi="Calibri" w:cs="Times New Roman"/>
          <w:kern w:val="0"/>
          <w14:ligatures w14:val="none"/>
        </w:rPr>
      </w:pPr>
      <w:r w:rsidRPr="00B94404">
        <w:rPr>
          <w:rFonts w:ascii="Times New Roman" w:eastAsia="Calibri" w:hAnsi="Times New Roman" w:cs="Times New Roman"/>
          <w:kern w:val="0"/>
          <w:sz w:val="24"/>
          <w:szCs w:val="24"/>
          <w14:ligatures w14:val="none"/>
        </w:rPr>
        <w:t xml:space="preserve">                                                                                                            Lazar </w:t>
      </w:r>
      <w:proofErr w:type="spellStart"/>
      <w:r w:rsidRPr="00B94404">
        <w:rPr>
          <w:rFonts w:ascii="Times New Roman" w:eastAsia="Calibri" w:hAnsi="Times New Roman" w:cs="Times New Roman"/>
          <w:kern w:val="0"/>
          <w:sz w:val="24"/>
          <w:szCs w:val="24"/>
          <w14:ligatures w14:val="none"/>
        </w:rPr>
        <w:t>Telenta</w:t>
      </w:r>
      <w:proofErr w:type="spellEnd"/>
    </w:p>
    <w:p w14:paraId="40B58811" w14:textId="77777777" w:rsidR="00B94404" w:rsidRPr="00B94404" w:rsidRDefault="00B94404" w:rsidP="00B94404">
      <w:pPr>
        <w:spacing w:after="200" w:line="276" w:lineRule="auto"/>
        <w:rPr>
          <w:rFonts w:ascii="Calibri" w:eastAsia="Calibri" w:hAnsi="Calibri" w:cs="Times New Roman"/>
          <w:kern w:val="0"/>
          <w14:ligatures w14:val="none"/>
        </w:rPr>
      </w:pPr>
    </w:p>
    <w:p w14:paraId="414EBBA3" w14:textId="77777777" w:rsidR="00B94404" w:rsidRDefault="00B94404" w:rsidP="00E96021">
      <w:pPr>
        <w:spacing w:before="100" w:beforeAutospacing="1" w:after="100" w:afterAutospacing="1" w:line="240" w:lineRule="auto"/>
        <w:jc w:val="both"/>
        <w:rPr>
          <w:rFonts w:ascii="Tahoma" w:eastAsia="Calibri" w:hAnsi="Tahoma" w:cs="Tahoma"/>
          <w:color w:val="000000"/>
          <w:sz w:val="24"/>
          <w:szCs w:val="24"/>
          <w14:ligatures w14:val="none"/>
        </w:rPr>
      </w:pPr>
    </w:p>
    <w:p w14:paraId="669FFBCB" w14:textId="7C0E07D0" w:rsidR="00E96021" w:rsidRPr="00E96021" w:rsidRDefault="00E96021" w:rsidP="00E96021">
      <w:pPr>
        <w:spacing w:before="100" w:beforeAutospacing="1" w:after="100" w:afterAutospacing="1" w:line="240" w:lineRule="auto"/>
        <w:jc w:val="both"/>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color w:val="000000"/>
          <w:sz w:val="24"/>
          <w:szCs w:val="24"/>
          <w14:ligatures w14:val="none"/>
        </w:rPr>
        <w:lastRenderedPageBreak/>
        <w:t>Na temelju članka 35. Zakon o lokalnoj i područnoj (regionalnoj) samoupravi („Narodne novine“ , br. 33/01, 60/01, 129/05, 109/07, 125/08, 36/09, 150/11, 144/12, 19/13, 137/15, 123/17, 98/19 i 144/20), članka 391. Zakona o vlasništvu i drugim stvarnim pravima (Narodne novine </w:t>
      </w:r>
      <w:hyperlink r:id="rId11" w:tooltip="Zakon o vlasništvu i drugim stvarnim pravima" w:history="1">
        <w:r w:rsidRPr="00E96021">
          <w:rPr>
            <w:rFonts w:ascii="Times New Roman" w:eastAsia="Calibri" w:hAnsi="Times New Roman" w:cs="Times New Roman"/>
            <w:color w:val="000000"/>
            <w:sz w:val="24"/>
            <w:szCs w:val="24"/>
            <w14:ligatures w14:val="none"/>
          </w:rPr>
          <w:t>91/96</w:t>
        </w:r>
      </w:hyperlink>
      <w:r w:rsidRPr="00E96021">
        <w:rPr>
          <w:rFonts w:ascii="Times New Roman" w:eastAsia="Calibri" w:hAnsi="Times New Roman" w:cs="Times New Roman"/>
          <w:color w:val="000000"/>
          <w:sz w:val="24"/>
          <w:szCs w:val="24"/>
          <w14:ligatures w14:val="none"/>
        </w:rPr>
        <w:t>, </w:t>
      </w:r>
      <w:hyperlink r:id="rId12" w:tooltip="Zakon o izmjenama i dopunama Zakona o prodaji stanova na kojima postoji stanarsko pravo" w:history="1">
        <w:r w:rsidRPr="00E96021">
          <w:rPr>
            <w:rFonts w:ascii="Times New Roman" w:eastAsia="Calibri" w:hAnsi="Times New Roman" w:cs="Times New Roman"/>
            <w:color w:val="000000"/>
            <w:sz w:val="24"/>
            <w:szCs w:val="24"/>
            <w14:ligatures w14:val="none"/>
          </w:rPr>
          <w:t>68/98</w:t>
        </w:r>
      </w:hyperlink>
      <w:r w:rsidRPr="00E96021">
        <w:rPr>
          <w:rFonts w:ascii="Times New Roman" w:eastAsia="Calibri" w:hAnsi="Times New Roman" w:cs="Times New Roman"/>
          <w:color w:val="000000"/>
          <w:sz w:val="24"/>
          <w:szCs w:val="24"/>
          <w14:ligatures w14:val="none"/>
        </w:rPr>
        <w:t>, </w:t>
      </w:r>
      <w:hyperlink r:id="rId13" w:tooltip="Odluka Ustavnog suda Republike Hrvatske broj U-I-58/1997, U-I-235/1997, U-I-237/1997, U-I-1053/1997, U-I-1054/1997 od 17. studenoga 1999" w:history="1">
        <w:r w:rsidRPr="00E96021">
          <w:rPr>
            <w:rFonts w:ascii="Times New Roman" w:eastAsia="Calibri" w:hAnsi="Times New Roman" w:cs="Times New Roman"/>
            <w:color w:val="000000"/>
            <w:sz w:val="24"/>
            <w:szCs w:val="24"/>
            <w14:ligatures w14:val="none"/>
          </w:rPr>
          <w:t>137/99</w:t>
        </w:r>
      </w:hyperlink>
      <w:r w:rsidRPr="00E96021">
        <w:rPr>
          <w:rFonts w:ascii="Times New Roman" w:eastAsia="Calibri" w:hAnsi="Times New Roman" w:cs="Times New Roman"/>
          <w:color w:val="000000"/>
          <w:sz w:val="24"/>
          <w:szCs w:val="24"/>
          <w14:ligatures w14:val="none"/>
        </w:rPr>
        <w:t>, </w:t>
      </w:r>
      <w:hyperlink r:id="rId14" w:tooltip="Odluka Ustavnog suda Republike Hrvatske broj U-I-1094/1999 od 9. veljače 2000." w:history="1">
        <w:r w:rsidRPr="00E96021">
          <w:rPr>
            <w:rFonts w:ascii="Times New Roman" w:eastAsia="Calibri" w:hAnsi="Times New Roman" w:cs="Times New Roman"/>
            <w:color w:val="000000"/>
            <w:sz w:val="24"/>
            <w:szCs w:val="24"/>
            <w14:ligatures w14:val="none"/>
          </w:rPr>
          <w:t>22/00</w:t>
        </w:r>
      </w:hyperlink>
      <w:r w:rsidRPr="00E96021">
        <w:rPr>
          <w:rFonts w:ascii="Times New Roman" w:eastAsia="Calibri" w:hAnsi="Times New Roman" w:cs="Times New Roman"/>
          <w:color w:val="000000"/>
          <w:sz w:val="24"/>
          <w:szCs w:val="24"/>
          <w14:ligatures w14:val="none"/>
        </w:rPr>
        <w:t>, </w:t>
      </w:r>
      <w:hyperlink r:id="rId15" w:tooltip="Zakon o dopuni Zakona o vlasništvu i drugim stvarnim pravima" w:history="1">
        <w:r w:rsidRPr="00E96021">
          <w:rPr>
            <w:rFonts w:ascii="Times New Roman" w:eastAsia="Calibri" w:hAnsi="Times New Roman" w:cs="Times New Roman"/>
            <w:color w:val="000000"/>
            <w:sz w:val="24"/>
            <w:szCs w:val="24"/>
            <w14:ligatures w14:val="none"/>
          </w:rPr>
          <w:t>73/00</w:t>
        </w:r>
      </w:hyperlink>
      <w:r w:rsidRPr="00E96021">
        <w:rPr>
          <w:rFonts w:ascii="Times New Roman" w:eastAsia="Calibri" w:hAnsi="Times New Roman" w:cs="Times New Roman"/>
          <w:color w:val="000000"/>
          <w:sz w:val="24"/>
          <w:szCs w:val="24"/>
          <w14:ligatures w14:val="none"/>
        </w:rPr>
        <w:t>, </w:t>
      </w:r>
      <w:hyperlink r:id="rId16" w:tooltip="Zakon o izmjeni i dopuni Zakona o vlasništvu i drugim stvarnim pravima" w:history="1">
        <w:r w:rsidRPr="00E96021">
          <w:rPr>
            <w:rFonts w:ascii="Times New Roman" w:eastAsia="Calibri" w:hAnsi="Times New Roman" w:cs="Times New Roman"/>
            <w:color w:val="000000"/>
            <w:sz w:val="24"/>
            <w:szCs w:val="24"/>
            <w14:ligatures w14:val="none"/>
          </w:rPr>
          <w:t>114/01</w:t>
        </w:r>
      </w:hyperlink>
      <w:r w:rsidRPr="00E96021">
        <w:rPr>
          <w:rFonts w:ascii="Times New Roman" w:eastAsia="Calibri" w:hAnsi="Times New Roman" w:cs="Times New Roman"/>
          <w:color w:val="000000"/>
          <w:sz w:val="24"/>
          <w:szCs w:val="24"/>
          <w14:ligatures w14:val="none"/>
        </w:rPr>
        <w:t>, </w:t>
      </w:r>
      <w:hyperlink r:id="rId17" w:tooltip="Zakon o izmjenama i dopunama Zakona o vlasništvu i drugim stvarnim pravima" w:history="1">
        <w:r w:rsidRPr="00E96021">
          <w:rPr>
            <w:rFonts w:ascii="Times New Roman" w:eastAsia="Calibri" w:hAnsi="Times New Roman" w:cs="Times New Roman"/>
            <w:color w:val="000000"/>
            <w:sz w:val="24"/>
            <w:szCs w:val="24"/>
            <w14:ligatures w14:val="none"/>
          </w:rPr>
          <w:t>79/06</w:t>
        </w:r>
      </w:hyperlink>
      <w:r w:rsidRPr="00E96021">
        <w:rPr>
          <w:rFonts w:ascii="Times New Roman" w:eastAsia="Calibri" w:hAnsi="Times New Roman" w:cs="Times New Roman"/>
          <w:color w:val="000000"/>
          <w:sz w:val="24"/>
          <w:szCs w:val="24"/>
          <w14:ligatures w14:val="none"/>
        </w:rPr>
        <w:t>, </w:t>
      </w:r>
      <w:hyperlink r:id="rId18" w:tooltip="Zakon o izmjenama i dopunama Zakona o vlasništvu i drugim stvarnim pravima" w:history="1">
        <w:r w:rsidRPr="00E96021">
          <w:rPr>
            <w:rFonts w:ascii="Times New Roman" w:eastAsia="Calibri" w:hAnsi="Times New Roman" w:cs="Times New Roman"/>
            <w:color w:val="000000"/>
            <w:sz w:val="24"/>
            <w:szCs w:val="24"/>
            <w14:ligatures w14:val="none"/>
          </w:rPr>
          <w:t>141/06</w:t>
        </w:r>
      </w:hyperlink>
      <w:r w:rsidRPr="00E96021">
        <w:rPr>
          <w:rFonts w:ascii="Times New Roman" w:eastAsia="Calibri" w:hAnsi="Times New Roman" w:cs="Times New Roman"/>
          <w:color w:val="000000"/>
          <w:sz w:val="24"/>
          <w:szCs w:val="24"/>
          <w14:ligatures w14:val="none"/>
        </w:rPr>
        <w:t>, </w:t>
      </w:r>
      <w:hyperlink r:id="rId19" w:tooltip="Zakon o izmjenama i dopunama Zakona o vlasništvu i drugim stvarnim pravima" w:history="1">
        <w:r w:rsidRPr="00E96021">
          <w:rPr>
            <w:rFonts w:ascii="Times New Roman" w:eastAsia="Calibri" w:hAnsi="Times New Roman" w:cs="Times New Roman"/>
            <w:color w:val="000000"/>
            <w:sz w:val="24"/>
            <w:szCs w:val="24"/>
            <w14:ligatures w14:val="none"/>
          </w:rPr>
          <w:t>146/08</w:t>
        </w:r>
      </w:hyperlink>
      <w:r w:rsidRPr="00E96021">
        <w:rPr>
          <w:rFonts w:ascii="Times New Roman" w:eastAsia="Calibri" w:hAnsi="Times New Roman" w:cs="Times New Roman"/>
          <w:color w:val="000000"/>
          <w:sz w:val="24"/>
          <w:szCs w:val="24"/>
          <w14:ligatures w14:val="none"/>
        </w:rPr>
        <w:t>, </w:t>
      </w:r>
      <w:hyperlink r:id="rId20" w:tooltip="Zakon o izmjenama Zakona o vlasništvu i drugim stvarnim pravima" w:history="1">
        <w:r w:rsidRPr="00E96021">
          <w:rPr>
            <w:rFonts w:ascii="Times New Roman" w:eastAsia="Calibri" w:hAnsi="Times New Roman" w:cs="Times New Roman"/>
            <w:color w:val="000000"/>
            <w:sz w:val="24"/>
            <w:szCs w:val="24"/>
            <w14:ligatures w14:val="none"/>
          </w:rPr>
          <w:t>38/09</w:t>
        </w:r>
      </w:hyperlink>
      <w:r w:rsidRPr="00E96021">
        <w:rPr>
          <w:rFonts w:ascii="Times New Roman" w:eastAsia="Calibri" w:hAnsi="Times New Roman" w:cs="Times New Roman"/>
          <w:color w:val="000000"/>
          <w:sz w:val="24"/>
          <w:szCs w:val="24"/>
          <w14:ligatures w14:val="none"/>
        </w:rPr>
        <w:t>, </w:t>
      </w:r>
      <w:hyperlink r:id="rId21" w:tooltip="Zakon o izmjeni i dopuni Zakona o vlasništvu i drugim stvarnim pravima" w:history="1">
        <w:r w:rsidRPr="00E96021">
          <w:rPr>
            <w:rFonts w:ascii="Times New Roman" w:eastAsia="Calibri" w:hAnsi="Times New Roman" w:cs="Times New Roman"/>
            <w:color w:val="000000"/>
            <w:sz w:val="24"/>
            <w:szCs w:val="24"/>
            <w14:ligatures w14:val="none"/>
          </w:rPr>
          <w:t>153/09</w:t>
        </w:r>
      </w:hyperlink>
      <w:r w:rsidRPr="00E96021">
        <w:rPr>
          <w:rFonts w:ascii="Times New Roman" w:eastAsia="Calibri" w:hAnsi="Times New Roman" w:cs="Times New Roman"/>
          <w:color w:val="000000"/>
          <w:sz w:val="24"/>
          <w:szCs w:val="24"/>
          <w14:ligatures w14:val="none"/>
        </w:rPr>
        <w:t>, </w:t>
      </w:r>
      <w:hyperlink r:id="rId22" w:tooltip="Zakon o izmjeni  Zakona o vlasništvu i drugim stvarnim pravima" w:history="1">
        <w:r w:rsidRPr="00E96021">
          <w:rPr>
            <w:rFonts w:ascii="Times New Roman" w:eastAsia="Calibri" w:hAnsi="Times New Roman" w:cs="Times New Roman"/>
            <w:color w:val="000000"/>
            <w:sz w:val="24"/>
            <w:szCs w:val="24"/>
            <w14:ligatures w14:val="none"/>
          </w:rPr>
          <w:t>143/12</w:t>
        </w:r>
      </w:hyperlink>
      <w:r w:rsidRPr="00E96021">
        <w:rPr>
          <w:rFonts w:ascii="Times New Roman" w:eastAsia="Calibri" w:hAnsi="Times New Roman" w:cs="Times New Roman"/>
          <w:color w:val="000000"/>
          <w:sz w:val="24"/>
          <w:szCs w:val="24"/>
          <w14:ligatures w14:val="none"/>
        </w:rPr>
        <w:t>, </w:t>
      </w:r>
      <w:hyperlink r:id="rId23" w:tooltip="Zakon o izmjeni Zakona o vlasništvu i drugim stvarnim pravima" w:history="1">
        <w:r w:rsidRPr="00E96021">
          <w:rPr>
            <w:rFonts w:ascii="Times New Roman" w:eastAsia="Calibri" w:hAnsi="Times New Roman" w:cs="Times New Roman"/>
            <w:color w:val="000000"/>
            <w:sz w:val="24"/>
            <w:szCs w:val="24"/>
            <w14:ligatures w14:val="none"/>
          </w:rPr>
          <w:t>152/14</w:t>
        </w:r>
      </w:hyperlink>
      <w:r w:rsidRPr="00E96021">
        <w:rPr>
          <w:rFonts w:ascii="Times New Roman" w:eastAsia="Calibri" w:hAnsi="Times New Roman" w:cs="Times New Roman"/>
          <w:color w:val="000000"/>
          <w:sz w:val="24"/>
          <w:szCs w:val="24"/>
          <w14:ligatures w14:val="none"/>
        </w:rPr>
        <w:t>, </w:t>
      </w:r>
      <w:hyperlink r:id="rId24" w:tooltip="Zakon o izmjeni Zakona o vlasništvu i drugim stvarnim pravima" w:history="1">
        <w:r w:rsidRPr="00E96021">
          <w:rPr>
            <w:rFonts w:ascii="Times New Roman" w:eastAsia="Calibri" w:hAnsi="Times New Roman" w:cs="Times New Roman"/>
            <w:color w:val="000000"/>
            <w:sz w:val="24"/>
            <w:szCs w:val="24"/>
            <w14:ligatures w14:val="none"/>
          </w:rPr>
          <w:t>52/25</w:t>
        </w:r>
      </w:hyperlink>
      <w:r w:rsidRPr="00E96021">
        <w:rPr>
          <w:rFonts w:ascii="Times New Roman" w:eastAsia="Calibri" w:hAnsi="Times New Roman" w:cs="Times New Roman"/>
          <w:color w:val="000000"/>
          <w:sz w:val="24"/>
          <w:szCs w:val="24"/>
          <w14:ligatures w14:val="none"/>
        </w:rPr>
        <w:t>) i članka 31.  Statuta Općine Šodolovci („Službeni glasnik Općine Šodolovci“  broj 2/21), Općinsko vijeće Općine Šodolovci na 6. sjednici održanoj dana 11. ožujka 2026. godine, donijelo je</w:t>
      </w:r>
    </w:p>
    <w:p w14:paraId="228B8A51" w14:textId="77777777" w:rsidR="00E96021" w:rsidRPr="00E96021" w:rsidRDefault="00E96021" w:rsidP="00E96021">
      <w:pPr>
        <w:keepNext/>
        <w:keepLines/>
        <w:spacing w:before="200" w:after="0" w:line="276" w:lineRule="auto"/>
        <w:jc w:val="center"/>
        <w:outlineLvl w:val="1"/>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color w:val="000000"/>
          <w:sz w:val="24"/>
          <w:szCs w:val="24"/>
          <w14:ligatures w14:val="none"/>
        </w:rPr>
        <w:t>ODLUKA</w:t>
      </w:r>
    </w:p>
    <w:p w14:paraId="5E460AA8" w14:textId="77777777" w:rsidR="00E96021" w:rsidRPr="00E96021" w:rsidRDefault="00E96021" w:rsidP="00E96021">
      <w:pPr>
        <w:spacing w:before="100" w:beforeAutospacing="1" w:after="100" w:afterAutospacing="1" w:line="240" w:lineRule="auto"/>
        <w:jc w:val="center"/>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color w:val="000000"/>
          <w:sz w:val="24"/>
          <w:szCs w:val="24"/>
          <w14:ligatures w14:val="none"/>
        </w:rPr>
        <w:t>o davanju na korištenje nepoljoprivrednog zemljišta u vlasništvu Općine Šodolovci</w:t>
      </w:r>
    </w:p>
    <w:p w14:paraId="4013C8F1" w14:textId="77777777" w:rsidR="00E96021" w:rsidRPr="00E96021" w:rsidRDefault="00E96021" w:rsidP="00E96021">
      <w:pPr>
        <w:spacing w:before="100" w:beforeAutospacing="1" w:after="100" w:afterAutospacing="1" w:line="240" w:lineRule="auto"/>
        <w:jc w:val="center"/>
        <w:outlineLvl w:val="2"/>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b/>
          <w:bCs/>
          <w:color w:val="000000"/>
          <w:sz w:val="24"/>
          <w:szCs w:val="24"/>
          <w14:ligatures w14:val="none"/>
        </w:rPr>
        <w:t>Članak 1.</w:t>
      </w:r>
    </w:p>
    <w:p w14:paraId="52108D55" w14:textId="77777777" w:rsidR="00E96021" w:rsidRPr="00E96021" w:rsidRDefault="00E96021" w:rsidP="00E96021">
      <w:pPr>
        <w:spacing w:before="100" w:beforeAutospacing="1" w:after="100" w:afterAutospacing="1" w:line="240" w:lineRule="auto"/>
        <w:jc w:val="both"/>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color w:val="000000"/>
          <w:sz w:val="24"/>
          <w:szCs w:val="24"/>
          <w14:ligatures w14:val="none"/>
        </w:rPr>
        <w:t xml:space="preserve">Općina Šodolovci daje na korištenje nepoljoprivredno zemljište u svom vlasništvu, označeno kao </w:t>
      </w:r>
      <w:proofErr w:type="spellStart"/>
      <w:r w:rsidRPr="00E96021">
        <w:rPr>
          <w:rFonts w:ascii="Times New Roman" w:eastAsia="Calibri" w:hAnsi="Times New Roman" w:cs="Times New Roman"/>
          <w:color w:val="000000"/>
          <w:sz w:val="24"/>
          <w:szCs w:val="24"/>
          <w14:ligatures w14:val="none"/>
        </w:rPr>
        <w:t>k.č</w:t>
      </w:r>
      <w:proofErr w:type="spellEnd"/>
      <w:r w:rsidRPr="00E96021">
        <w:rPr>
          <w:rFonts w:ascii="Times New Roman" w:eastAsia="Calibri" w:hAnsi="Times New Roman" w:cs="Times New Roman"/>
          <w:color w:val="000000"/>
          <w:sz w:val="24"/>
          <w:szCs w:val="24"/>
          <w14:ligatures w14:val="none"/>
        </w:rPr>
        <w:t xml:space="preserve">. br. 185/3, k.o. Palača, površine 12063 m² u naravi TRSTIK DARVAŠ, </w:t>
      </w:r>
      <w:r w:rsidRPr="00E96021">
        <w:rPr>
          <w:rFonts w:ascii="Times New Roman" w:eastAsia="Calibri" w:hAnsi="Times New Roman" w:cs="Times New Roman"/>
          <w:b/>
          <w:bCs/>
          <w:color w:val="000000"/>
          <w:sz w:val="24"/>
          <w:szCs w:val="24"/>
          <w14:ligatures w14:val="none"/>
        </w:rPr>
        <w:t>udruzi pod nazivom RIBIČKI KLUB ŠTUKA</w:t>
      </w:r>
      <w:r w:rsidRPr="00E96021">
        <w:rPr>
          <w:rFonts w:ascii="Times New Roman" w:eastAsia="Calibri" w:hAnsi="Times New Roman" w:cs="Times New Roman"/>
          <w:color w:val="000000"/>
          <w:sz w:val="24"/>
          <w:szCs w:val="24"/>
          <w14:ligatures w14:val="none"/>
        </w:rPr>
        <w:t xml:space="preserve">, sa sjedištem u </w:t>
      </w:r>
      <w:proofErr w:type="spellStart"/>
      <w:r w:rsidRPr="00E96021">
        <w:rPr>
          <w:rFonts w:ascii="Times New Roman" w:eastAsia="Calibri" w:hAnsi="Times New Roman" w:cs="Times New Roman"/>
          <w:color w:val="000000"/>
          <w:sz w:val="24"/>
          <w:szCs w:val="24"/>
          <w14:ligatures w14:val="none"/>
        </w:rPr>
        <w:t>Silašu</w:t>
      </w:r>
      <w:proofErr w:type="spellEnd"/>
      <w:r w:rsidRPr="00E96021">
        <w:rPr>
          <w:rFonts w:ascii="Times New Roman" w:eastAsia="Calibri" w:hAnsi="Times New Roman" w:cs="Times New Roman"/>
          <w:color w:val="000000"/>
          <w:sz w:val="24"/>
          <w:szCs w:val="24"/>
          <w14:ligatures w14:val="none"/>
        </w:rPr>
        <w:t>, Borisa Kidriča 1, OIB: 60478035646 (u daljnjem tekstu: Korisnik).</w:t>
      </w:r>
    </w:p>
    <w:p w14:paraId="600AD02A" w14:textId="77777777" w:rsidR="00E96021" w:rsidRPr="00E96021" w:rsidRDefault="00E96021" w:rsidP="00E96021">
      <w:pPr>
        <w:spacing w:before="100" w:beforeAutospacing="1" w:after="100" w:afterAutospacing="1" w:line="240" w:lineRule="auto"/>
        <w:jc w:val="center"/>
        <w:outlineLvl w:val="2"/>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b/>
          <w:bCs/>
          <w:color w:val="000000"/>
          <w:sz w:val="24"/>
          <w:szCs w:val="24"/>
          <w14:ligatures w14:val="none"/>
        </w:rPr>
        <w:t>Članak 2.</w:t>
      </w:r>
    </w:p>
    <w:p w14:paraId="19E0D6BE" w14:textId="77777777" w:rsidR="00E96021" w:rsidRPr="00E96021" w:rsidRDefault="00E96021" w:rsidP="00E96021">
      <w:pPr>
        <w:spacing w:before="100" w:beforeAutospacing="1" w:after="100" w:afterAutospacing="1" w:line="240" w:lineRule="auto"/>
        <w:jc w:val="both"/>
        <w:rPr>
          <w:rFonts w:ascii="Times New Roman" w:eastAsia="Calibri" w:hAnsi="Times New Roman" w:cs="Times New Roman"/>
          <w:color w:val="FF0000"/>
          <w:sz w:val="24"/>
          <w:szCs w:val="24"/>
          <w14:ligatures w14:val="none"/>
        </w:rPr>
      </w:pPr>
      <w:r w:rsidRPr="00E96021">
        <w:rPr>
          <w:rFonts w:ascii="Times New Roman" w:eastAsia="Calibri" w:hAnsi="Times New Roman" w:cs="Times New Roman"/>
          <w:color w:val="000000"/>
          <w:sz w:val="24"/>
          <w:szCs w:val="24"/>
          <w14:ligatures w14:val="none"/>
        </w:rPr>
        <w:t xml:space="preserve">Zemljište iz članka 1. ove Odluke daje se na korištenje </w:t>
      </w:r>
      <w:r w:rsidRPr="00E96021">
        <w:rPr>
          <w:rFonts w:ascii="Times New Roman" w:eastAsia="Calibri" w:hAnsi="Times New Roman" w:cs="Times New Roman"/>
          <w:bCs/>
          <w:color w:val="000000"/>
          <w:sz w:val="24"/>
          <w:szCs w:val="24"/>
          <w14:ligatures w14:val="none"/>
        </w:rPr>
        <w:t>u svrhu</w:t>
      </w:r>
      <w:r w:rsidRPr="00E96021">
        <w:rPr>
          <w:rFonts w:ascii="Times New Roman" w:eastAsia="Calibri" w:hAnsi="Times New Roman" w:cs="Times New Roman"/>
          <w:b/>
          <w:bCs/>
          <w:color w:val="000000"/>
          <w:sz w:val="24"/>
          <w:szCs w:val="24"/>
          <w14:ligatures w14:val="none"/>
        </w:rPr>
        <w:t xml:space="preserve"> </w:t>
      </w:r>
      <w:r w:rsidRPr="00E96021">
        <w:rPr>
          <w:rFonts w:ascii="Times New Roman" w:eastAsia="Calibri" w:hAnsi="Times New Roman" w:cs="Times New Roman"/>
          <w:color w:val="000000"/>
          <w:sz w:val="24"/>
          <w:szCs w:val="24"/>
          <w14:ligatures w14:val="none"/>
        </w:rPr>
        <w:t xml:space="preserve">ostvarivanja programskih ciljeva definiranih Statutom udruge, radi ostvarivanja programa i aktivnosti od interesa za lokalnu zajednicu Općine Šodolovci. </w:t>
      </w:r>
      <w:r w:rsidRPr="00E96021">
        <w:rPr>
          <w:rFonts w:ascii="Times New Roman" w:eastAsia="Calibri" w:hAnsi="Times New Roman" w:cs="Times New Roman"/>
          <w:sz w:val="24"/>
          <w:szCs w:val="24"/>
          <w14:ligatures w14:val="none"/>
        </w:rPr>
        <w:t>Korištenje zemljišta mora biti u skladu s važećim prostornim planom i propisima Republike Hrvatske.</w:t>
      </w:r>
    </w:p>
    <w:p w14:paraId="619AF7AF" w14:textId="77777777" w:rsidR="00E96021" w:rsidRPr="00E96021" w:rsidRDefault="00E96021" w:rsidP="00E96021">
      <w:pPr>
        <w:spacing w:before="100" w:beforeAutospacing="1" w:after="100" w:afterAutospacing="1" w:line="240" w:lineRule="auto"/>
        <w:jc w:val="center"/>
        <w:outlineLvl w:val="2"/>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b/>
          <w:bCs/>
          <w:color w:val="000000"/>
          <w:sz w:val="24"/>
          <w:szCs w:val="24"/>
          <w14:ligatures w14:val="none"/>
        </w:rPr>
        <w:t>Članak 3.</w:t>
      </w:r>
    </w:p>
    <w:p w14:paraId="111CEB6A" w14:textId="77777777" w:rsidR="00E96021" w:rsidRPr="00E96021" w:rsidRDefault="00E96021" w:rsidP="00E96021">
      <w:pPr>
        <w:spacing w:before="100" w:beforeAutospacing="1" w:after="100" w:afterAutospacing="1" w:line="240" w:lineRule="auto"/>
        <w:jc w:val="both"/>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color w:val="000000"/>
          <w:sz w:val="24"/>
          <w:szCs w:val="24"/>
          <w14:ligatures w14:val="none"/>
        </w:rPr>
        <w:t xml:space="preserve">Zemljište se daje na korištenje </w:t>
      </w:r>
      <w:r w:rsidRPr="00E96021">
        <w:rPr>
          <w:rFonts w:ascii="Times New Roman" w:eastAsia="Calibri" w:hAnsi="Times New Roman" w:cs="Times New Roman"/>
          <w:bCs/>
          <w:color w:val="000000"/>
          <w:sz w:val="24"/>
          <w:szCs w:val="24"/>
          <w14:ligatures w14:val="none"/>
        </w:rPr>
        <w:t>bez naknade</w:t>
      </w:r>
      <w:r w:rsidRPr="00E96021">
        <w:rPr>
          <w:rFonts w:ascii="Times New Roman" w:eastAsia="Calibri" w:hAnsi="Times New Roman" w:cs="Times New Roman"/>
          <w:b/>
          <w:bCs/>
          <w:color w:val="000000"/>
          <w:sz w:val="24"/>
          <w:szCs w:val="24"/>
          <w14:ligatures w14:val="none"/>
        </w:rPr>
        <w:t xml:space="preserve"> </w:t>
      </w:r>
      <w:r w:rsidRPr="00E96021">
        <w:rPr>
          <w:rFonts w:ascii="Times New Roman" w:eastAsia="Calibri" w:hAnsi="Times New Roman" w:cs="Times New Roman"/>
          <w:color w:val="000000"/>
          <w:sz w:val="24"/>
          <w:szCs w:val="24"/>
          <w14:ligatures w14:val="none"/>
        </w:rPr>
        <w:t xml:space="preserve"> na razdoblje od 5 (pet) godina, počevši od dana sklapanja ugovora o korištenju.</w:t>
      </w:r>
    </w:p>
    <w:p w14:paraId="1D7FF822" w14:textId="77777777" w:rsidR="00E96021" w:rsidRPr="00E96021" w:rsidRDefault="00E96021" w:rsidP="00E96021">
      <w:pPr>
        <w:spacing w:before="100" w:beforeAutospacing="1" w:after="100" w:afterAutospacing="1" w:line="240" w:lineRule="auto"/>
        <w:jc w:val="center"/>
        <w:outlineLvl w:val="2"/>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b/>
          <w:bCs/>
          <w:color w:val="000000"/>
          <w:sz w:val="24"/>
          <w:szCs w:val="24"/>
          <w14:ligatures w14:val="none"/>
        </w:rPr>
        <w:t>Članak 4.</w:t>
      </w:r>
    </w:p>
    <w:p w14:paraId="515EF3C9" w14:textId="77777777" w:rsidR="00E96021" w:rsidRPr="00E96021" w:rsidRDefault="00E96021" w:rsidP="00E96021">
      <w:pPr>
        <w:spacing w:before="100" w:beforeAutospacing="1" w:after="100" w:afterAutospacing="1" w:line="240" w:lineRule="auto"/>
        <w:jc w:val="both"/>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color w:val="000000"/>
          <w:sz w:val="24"/>
          <w:szCs w:val="24"/>
          <w14:ligatures w14:val="none"/>
        </w:rPr>
        <w:t>Korisnik ne smije zemljište dati na korištenje trećim osobama niti ga koristiti suprotno svrsi utvrđenoj ovom Odlukom i ugovorom o korištenju. Općina Šodolovci zadržava pravo raskida ugovora u slučaju nenamjenskog korištenja ili povrede ugovornih obveza.</w:t>
      </w:r>
    </w:p>
    <w:p w14:paraId="42BB5224" w14:textId="77777777" w:rsidR="00E96021" w:rsidRPr="00E96021" w:rsidRDefault="00E96021" w:rsidP="00E96021">
      <w:pPr>
        <w:spacing w:before="100" w:beforeAutospacing="1" w:after="100" w:afterAutospacing="1" w:line="240" w:lineRule="auto"/>
        <w:jc w:val="center"/>
        <w:outlineLvl w:val="2"/>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b/>
          <w:bCs/>
          <w:color w:val="000000"/>
          <w:sz w:val="24"/>
          <w:szCs w:val="24"/>
          <w14:ligatures w14:val="none"/>
        </w:rPr>
        <w:t>Članak 5.</w:t>
      </w:r>
    </w:p>
    <w:p w14:paraId="274B0D0A" w14:textId="77777777" w:rsidR="00E96021" w:rsidRPr="00E96021" w:rsidRDefault="00E96021" w:rsidP="00E96021">
      <w:pPr>
        <w:spacing w:before="100" w:beforeAutospacing="1" w:after="100" w:afterAutospacing="1" w:line="240" w:lineRule="auto"/>
        <w:jc w:val="both"/>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color w:val="000000"/>
          <w:sz w:val="24"/>
          <w:szCs w:val="24"/>
          <w14:ligatures w14:val="none"/>
        </w:rPr>
        <w:t xml:space="preserve">Ovlašćuje se </w:t>
      </w:r>
      <w:r w:rsidRPr="00E96021">
        <w:rPr>
          <w:rFonts w:ascii="Times New Roman" w:eastAsia="Calibri" w:hAnsi="Times New Roman" w:cs="Times New Roman"/>
          <w:b/>
          <w:bCs/>
          <w:color w:val="000000"/>
          <w:sz w:val="24"/>
          <w:szCs w:val="24"/>
          <w14:ligatures w14:val="none"/>
        </w:rPr>
        <w:t>općinski načelnik Općine Šodolovci</w:t>
      </w:r>
      <w:r w:rsidRPr="00E96021">
        <w:rPr>
          <w:rFonts w:ascii="Times New Roman" w:eastAsia="Calibri" w:hAnsi="Times New Roman" w:cs="Times New Roman"/>
          <w:color w:val="000000"/>
          <w:sz w:val="24"/>
          <w:szCs w:val="24"/>
          <w14:ligatures w14:val="none"/>
        </w:rPr>
        <w:t xml:space="preserve"> da, u ime Općine, sklopi ugovor o korištenju zemljišta iz članka 1. ove Odluke te poduzme sve potrebne radnje za provedbu ove Odluke.</w:t>
      </w:r>
    </w:p>
    <w:p w14:paraId="054009EF" w14:textId="77777777" w:rsidR="00E96021" w:rsidRPr="00E96021" w:rsidRDefault="00E96021" w:rsidP="00E96021">
      <w:pPr>
        <w:spacing w:before="100" w:beforeAutospacing="1" w:after="100" w:afterAutospacing="1" w:line="240" w:lineRule="auto"/>
        <w:jc w:val="center"/>
        <w:outlineLvl w:val="2"/>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b/>
          <w:bCs/>
          <w:color w:val="000000"/>
          <w:sz w:val="24"/>
          <w:szCs w:val="24"/>
          <w14:ligatures w14:val="none"/>
        </w:rPr>
        <w:t>Članak 6.</w:t>
      </w:r>
    </w:p>
    <w:p w14:paraId="04C9CC60" w14:textId="77777777" w:rsidR="00E96021" w:rsidRPr="00E96021" w:rsidRDefault="00E96021" w:rsidP="00E96021">
      <w:pPr>
        <w:spacing w:before="100" w:beforeAutospacing="1" w:after="100" w:afterAutospacing="1" w:line="240" w:lineRule="auto"/>
        <w:jc w:val="both"/>
        <w:rPr>
          <w:rFonts w:ascii="Times New Roman" w:eastAsia="Calibri" w:hAnsi="Times New Roman" w:cs="Times New Roman"/>
          <w:color w:val="000000"/>
          <w:sz w:val="24"/>
          <w:szCs w:val="24"/>
          <w14:ligatures w14:val="none"/>
        </w:rPr>
      </w:pPr>
      <w:r w:rsidRPr="00E96021">
        <w:rPr>
          <w:rFonts w:ascii="Times New Roman" w:eastAsia="Calibri" w:hAnsi="Times New Roman" w:cs="Times New Roman"/>
          <w:color w:val="000000"/>
          <w:sz w:val="24"/>
          <w:szCs w:val="24"/>
          <w14:ligatures w14:val="none"/>
        </w:rPr>
        <w:t xml:space="preserve">Ova Odluka stupa na snagu danom donošenja, a objavit će se u“ </w:t>
      </w:r>
      <w:r w:rsidRPr="00E96021">
        <w:rPr>
          <w:rFonts w:ascii="Times New Roman" w:eastAsia="Calibri" w:hAnsi="Times New Roman" w:cs="Times New Roman"/>
          <w:bCs/>
          <w:color w:val="000000"/>
          <w:sz w:val="24"/>
          <w:szCs w:val="24"/>
          <w14:ligatures w14:val="none"/>
        </w:rPr>
        <w:t>Službenom glasniku“ Općine Šodolovci</w:t>
      </w:r>
      <w:r w:rsidRPr="00E96021">
        <w:rPr>
          <w:rFonts w:ascii="Times New Roman" w:eastAsia="Calibri" w:hAnsi="Times New Roman" w:cs="Times New Roman"/>
          <w:color w:val="000000"/>
          <w:sz w:val="24"/>
          <w:szCs w:val="24"/>
          <w14:ligatures w14:val="none"/>
        </w:rPr>
        <w:t>.</w:t>
      </w:r>
    </w:p>
    <w:p w14:paraId="4CB23B57" w14:textId="77777777" w:rsidR="00E96021" w:rsidRPr="00E96021" w:rsidRDefault="00E96021" w:rsidP="00E96021">
      <w:pPr>
        <w:spacing w:line="259" w:lineRule="auto"/>
        <w:rPr>
          <w:rFonts w:ascii="Times New Roman" w:eastAsia="Calibri" w:hAnsi="Times New Roman" w:cs="Times New Roman"/>
          <w:bCs/>
          <w:color w:val="000000"/>
          <w:sz w:val="24"/>
          <w:szCs w:val="24"/>
          <w14:ligatures w14:val="none"/>
        </w:rPr>
      </w:pPr>
      <w:r w:rsidRPr="00E96021">
        <w:rPr>
          <w:rFonts w:ascii="Times New Roman" w:eastAsia="Calibri" w:hAnsi="Times New Roman" w:cs="Times New Roman"/>
          <w:bCs/>
          <w:color w:val="000000"/>
          <w:sz w:val="24"/>
          <w:szCs w:val="24"/>
          <w14:ligatures w14:val="none"/>
        </w:rPr>
        <w:lastRenderedPageBreak/>
        <w:t>KLASA: 940-01/26-01/1</w:t>
      </w:r>
      <w:r w:rsidRPr="00E96021">
        <w:rPr>
          <w:rFonts w:ascii="Times New Roman" w:eastAsia="Calibri" w:hAnsi="Times New Roman" w:cs="Times New Roman"/>
          <w:bCs/>
          <w:color w:val="000000"/>
          <w:sz w:val="24"/>
          <w:szCs w:val="24"/>
          <w14:ligatures w14:val="none"/>
        </w:rPr>
        <w:br/>
        <w:t xml:space="preserve">URBROJ: 2158-36-01-26-1                                                        </w:t>
      </w:r>
    </w:p>
    <w:p w14:paraId="6C9B68D8" w14:textId="77777777" w:rsidR="00E96021" w:rsidRPr="00E96021" w:rsidRDefault="00E96021" w:rsidP="00E96021">
      <w:pPr>
        <w:spacing w:line="259" w:lineRule="auto"/>
        <w:rPr>
          <w:rFonts w:ascii="Times New Roman" w:eastAsia="Calibri" w:hAnsi="Times New Roman" w:cs="Times New Roman"/>
          <w:bCs/>
          <w:color w:val="000000"/>
          <w:sz w:val="24"/>
          <w:szCs w:val="24"/>
          <w14:ligatures w14:val="none"/>
        </w:rPr>
      </w:pPr>
      <w:r w:rsidRPr="00E96021">
        <w:rPr>
          <w:rFonts w:ascii="Times New Roman" w:eastAsia="Calibri" w:hAnsi="Times New Roman" w:cs="Times New Roman"/>
          <w:bCs/>
          <w:color w:val="000000"/>
          <w:sz w:val="24"/>
          <w:szCs w:val="24"/>
          <w14:ligatures w14:val="none"/>
        </w:rPr>
        <w:t>Šodolovci, 11. ožujka 2026.                                                             PREDSJEDNIK VIJEĆA:</w:t>
      </w:r>
    </w:p>
    <w:p w14:paraId="21122A6B" w14:textId="77777777" w:rsidR="00E96021" w:rsidRPr="00E96021" w:rsidRDefault="00E96021" w:rsidP="00E96021">
      <w:pPr>
        <w:spacing w:line="259" w:lineRule="auto"/>
        <w:rPr>
          <w:rFonts w:ascii="Times New Roman" w:eastAsia="Calibri" w:hAnsi="Times New Roman" w:cs="Times New Roman"/>
          <w:bCs/>
          <w:color w:val="000000"/>
          <w:sz w:val="24"/>
          <w:szCs w:val="24"/>
          <w14:ligatures w14:val="none"/>
        </w:rPr>
      </w:pPr>
      <w:r w:rsidRPr="00E96021">
        <w:rPr>
          <w:rFonts w:ascii="Times New Roman" w:eastAsia="Calibri" w:hAnsi="Times New Roman" w:cs="Times New Roman"/>
          <w:bCs/>
          <w:color w:val="000000"/>
          <w:sz w:val="24"/>
          <w:szCs w:val="24"/>
          <w14:ligatures w14:val="none"/>
        </w:rPr>
        <w:t xml:space="preserve">                                                                                                                 Lazar </w:t>
      </w:r>
      <w:proofErr w:type="spellStart"/>
      <w:r w:rsidRPr="00E96021">
        <w:rPr>
          <w:rFonts w:ascii="Times New Roman" w:eastAsia="Calibri" w:hAnsi="Times New Roman" w:cs="Times New Roman"/>
          <w:bCs/>
          <w:color w:val="000000"/>
          <w:sz w:val="24"/>
          <w:szCs w:val="24"/>
          <w14:ligatures w14:val="none"/>
        </w:rPr>
        <w:t>Telenta</w:t>
      </w:r>
      <w:proofErr w:type="spellEnd"/>
    </w:p>
    <w:p w14:paraId="69A35BF6"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52D8B636"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6346BEB0"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3F320798"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095E75D9"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1166F423"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51E36E75"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3C40879C"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00DEDF6D"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5BF72494"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31BBC61D"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640CC3EF"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307B9559"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4D335403"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18C3136F"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755716F9"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4B7E149F"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121BD1F9" w14:textId="77777777" w:rsidR="00E96021" w:rsidRDefault="00E96021" w:rsidP="00E96021">
      <w:pPr>
        <w:spacing w:line="360" w:lineRule="auto"/>
        <w:jc w:val="both"/>
        <w:rPr>
          <w:rFonts w:ascii="Times New Roman" w:eastAsia="Calibri" w:hAnsi="Times New Roman" w:cs="Times New Roman"/>
          <w:kern w:val="0"/>
          <w:sz w:val="24"/>
          <w:szCs w:val="24"/>
          <w14:ligatures w14:val="none"/>
        </w:rPr>
      </w:pPr>
    </w:p>
    <w:p w14:paraId="44DD7223" w14:textId="36247954" w:rsidR="00BF4239" w:rsidRDefault="00BF4239" w:rsidP="00BF4239">
      <w:pPr>
        <w:jc w:val="both"/>
        <w:rPr>
          <w:rFonts w:ascii="Times New Roman" w:hAnsi="Times New Roman" w:cs="Times New Roman"/>
          <w:sz w:val="24"/>
          <w:szCs w:val="24"/>
        </w:rPr>
      </w:pPr>
    </w:p>
    <w:p w14:paraId="50F66B5F" w14:textId="77777777" w:rsidR="00BF4239" w:rsidRDefault="00BF4239" w:rsidP="00BF4239">
      <w:pPr>
        <w:jc w:val="center"/>
      </w:pPr>
      <w:r>
        <w:t>**********</w:t>
      </w:r>
    </w:p>
    <w:p w14:paraId="099C9093"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lastRenderedPageBreak/>
        <w:t>Na temelju članka 17. stavka 1. Zakona o sustavu civilne zaštite („Narodne novine“ 82/15, 118/18, 31/20, 20/21i 114/22) i članka 31. Statuta Općine Šodolovci („službeni glasnik Općine Šodolovci“ broj 2/21) Općinsko vijeće Općine Šodolovci je na svojoj 6. sjednici održanoj dana 11.ožujka 2026. godine donosi</w:t>
      </w:r>
    </w:p>
    <w:p w14:paraId="56631CC9" w14:textId="77777777" w:rsidR="0073553A" w:rsidRPr="0073553A" w:rsidRDefault="0073553A" w:rsidP="0073553A">
      <w:pPr>
        <w:spacing w:line="360" w:lineRule="auto"/>
        <w:jc w:val="center"/>
        <w:rPr>
          <w:rFonts w:ascii="Times New Roman" w:eastAsia="Calibri" w:hAnsi="Times New Roman" w:cs="Times New Roman"/>
          <w:b/>
          <w:kern w:val="0"/>
          <w:sz w:val="24"/>
          <w:szCs w:val="24"/>
          <w14:ligatures w14:val="none"/>
        </w:rPr>
      </w:pPr>
      <w:r w:rsidRPr="0073553A">
        <w:rPr>
          <w:rFonts w:ascii="Times New Roman" w:eastAsia="Calibri" w:hAnsi="Times New Roman" w:cs="Times New Roman"/>
          <w:b/>
          <w:kern w:val="0"/>
          <w:sz w:val="24"/>
          <w:szCs w:val="24"/>
          <w14:ligatures w14:val="none"/>
        </w:rPr>
        <w:t>ODLUKU</w:t>
      </w:r>
    </w:p>
    <w:p w14:paraId="33542C81" w14:textId="77777777" w:rsidR="0073553A" w:rsidRPr="0073553A" w:rsidRDefault="0073553A" w:rsidP="0073553A">
      <w:pPr>
        <w:spacing w:line="360" w:lineRule="auto"/>
        <w:jc w:val="center"/>
        <w:rPr>
          <w:rFonts w:ascii="Times New Roman" w:eastAsia="Calibri" w:hAnsi="Times New Roman" w:cs="Times New Roman"/>
          <w:b/>
          <w:kern w:val="0"/>
          <w:sz w:val="24"/>
          <w:szCs w:val="24"/>
          <w14:ligatures w14:val="none"/>
        </w:rPr>
      </w:pPr>
      <w:r w:rsidRPr="0073553A">
        <w:rPr>
          <w:rFonts w:ascii="Times New Roman" w:eastAsia="Calibri" w:hAnsi="Times New Roman" w:cs="Times New Roman"/>
          <w:b/>
          <w:kern w:val="0"/>
          <w:sz w:val="24"/>
          <w:szCs w:val="24"/>
          <w14:ligatures w14:val="none"/>
        </w:rPr>
        <w:t xml:space="preserve">o usvajanju Revizije procjene rizika od velikih nesreća </w:t>
      </w:r>
    </w:p>
    <w:p w14:paraId="3F3C1067" w14:textId="77777777" w:rsidR="0073553A" w:rsidRPr="0073553A" w:rsidRDefault="0073553A" w:rsidP="0073553A">
      <w:pPr>
        <w:spacing w:line="360" w:lineRule="auto"/>
        <w:jc w:val="center"/>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Članak 1.</w:t>
      </w:r>
    </w:p>
    <w:p w14:paraId="7E4E1A74"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 xml:space="preserve">Usvaja se Procjena rizika od velikih nesreća na području Općine Šodolovci  KLASA: 240-01/26-01/2; URBROJ: 2158-36-02-26-1 izrađena od strane Zaštita </w:t>
      </w:r>
      <w:proofErr w:type="spellStart"/>
      <w:r w:rsidRPr="0073553A">
        <w:rPr>
          <w:rFonts w:ascii="Times New Roman" w:eastAsia="Calibri" w:hAnsi="Times New Roman" w:cs="Times New Roman"/>
          <w:kern w:val="0"/>
          <w:sz w:val="24"/>
          <w:szCs w:val="24"/>
          <w14:ligatures w14:val="none"/>
        </w:rPr>
        <w:t>inspekt</w:t>
      </w:r>
      <w:proofErr w:type="spellEnd"/>
      <w:r w:rsidRPr="0073553A">
        <w:rPr>
          <w:rFonts w:ascii="Times New Roman" w:eastAsia="Calibri" w:hAnsi="Times New Roman" w:cs="Times New Roman"/>
          <w:kern w:val="0"/>
          <w:sz w:val="24"/>
          <w:szCs w:val="24"/>
          <w14:ligatures w14:val="none"/>
        </w:rPr>
        <w:t xml:space="preserve"> d.o.o..</w:t>
      </w:r>
    </w:p>
    <w:p w14:paraId="1559C895" w14:textId="77777777" w:rsidR="0073553A" w:rsidRPr="0073553A" w:rsidRDefault="0073553A" w:rsidP="0073553A">
      <w:pPr>
        <w:spacing w:line="360" w:lineRule="auto"/>
        <w:jc w:val="center"/>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Članak 2.</w:t>
      </w:r>
    </w:p>
    <w:p w14:paraId="3070BA19"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Akt iz članka 1. ove Odluke sastavni je dio ove Odluke.</w:t>
      </w:r>
    </w:p>
    <w:p w14:paraId="6FA00CDF" w14:textId="77777777" w:rsidR="0073553A" w:rsidRPr="0073553A" w:rsidRDefault="0073553A" w:rsidP="0073553A">
      <w:pPr>
        <w:spacing w:line="360" w:lineRule="auto"/>
        <w:jc w:val="center"/>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Članak 3.</w:t>
      </w:r>
    </w:p>
    <w:p w14:paraId="6A1AC543"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Ova Odluka objavit će se u „službenom glasniku“ Općine Šodolovci, a tekst navedenog akta javnosti je dostupan u Općinskoj upravi.</w:t>
      </w:r>
    </w:p>
    <w:p w14:paraId="200E9E18"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p>
    <w:p w14:paraId="6BD3B0C5"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KLASA: 240-01/26-01/2</w:t>
      </w:r>
    </w:p>
    <w:p w14:paraId="33315C4B"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URBROJ: 2158-36-01-26-2</w:t>
      </w:r>
    </w:p>
    <w:p w14:paraId="07AE844A"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Šodolovci, 11. ožujka 2026.                                     PREDSJEDNIK OPĆINSKOG VIJEĆA:</w:t>
      </w:r>
    </w:p>
    <w:p w14:paraId="4D15B298"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 xml:space="preserve">                                                                                                           Lazar </w:t>
      </w:r>
      <w:proofErr w:type="spellStart"/>
      <w:r w:rsidRPr="0073553A">
        <w:rPr>
          <w:rFonts w:ascii="Times New Roman" w:eastAsia="Calibri" w:hAnsi="Times New Roman" w:cs="Times New Roman"/>
          <w:kern w:val="0"/>
          <w:sz w:val="24"/>
          <w:szCs w:val="24"/>
          <w14:ligatures w14:val="none"/>
        </w:rPr>
        <w:t>Telenta</w:t>
      </w:r>
      <w:proofErr w:type="spellEnd"/>
    </w:p>
    <w:p w14:paraId="54715566" w14:textId="77777777" w:rsidR="0073553A" w:rsidRPr="0073553A" w:rsidRDefault="0073553A" w:rsidP="0073553A">
      <w:pPr>
        <w:spacing w:after="200" w:line="276" w:lineRule="auto"/>
        <w:rPr>
          <w:rFonts w:ascii="Calibri" w:eastAsia="Calibri" w:hAnsi="Calibri" w:cs="Times New Roman"/>
          <w:kern w:val="0"/>
          <w14:ligatures w14:val="none"/>
        </w:rPr>
      </w:pPr>
    </w:p>
    <w:p w14:paraId="1AE5FE47" w14:textId="77777777" w:rsidR="0073553A" w:rsidRPr="0073553A" w:rsidRDefault="0073553A" w:rsidP="0073553A">
      <w:pPr>
        <w:spacing w:after="200" w:line="276" w:lineRule="auto"/>
        <w:rPr>
          <w:rFonts w:ascii="Calibri" w:eastAsia="Calibri" w:hAnsi="Calibri" w:cs="Times New Roman"/>
          <w:kern w:val="0"/>
          <w14:ligatures w14:val="none"/>
        </w:rPr>
      </w:pPr>
    </w:p>
    <w:p w14:paraId="4DC9050F" w14:textId="77777777" w:rsidR="0073553A" w:rsidRDefault="0073553A" w:rsidP="00BF4239">
      <w:pPr>
        <w:jc w:val="center"/>
      </w:pPr>
    </w:p>
    <w:p w14:paraId="62FE13FE" w14:textId="77777777" w:rsidR="0073553A" w:rsidRDefault="0073553A" w:rsidP="00BF4239">
      <w:pPr>
        <w:jc w:val="center"/>
      </w:pPr>
    </w:p>
    <w:p w14:paraId="0A95C03F" w14:textId="77777777" w:rsidR="0073553A" w:rsidRDefault="0073553A" w:rsidP="00BF4239">
      <w:pPr>
        <w:jc w:val="center"/>
      </w:pPr>
    </w:p>
    <w:p w14:paraId="0394AACE" w14:textId="4851F0F5" w:rsidR="00BF4239" w:rsidRDefault="00BF4239" w:rsidP="00BF4239">
      <w:pPr>
        <w:jc w:val="center"/>
      </w:pPr>
      <w:r>
        <w:t>**********</w:t>
      </w:r>
    </w:p>
    <w:p w14:paraId="49D864CE"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lastRenderedPageBreak/>
        <w:t>Na temelju članka 17. stavka 1. Zakona o sustavu civilne zaštite („Narodne novine“ 82/15, 118/18, 31/20, 20/21 i 114/22) i članka 31. Statuta Općine Šodolovci („službeni glasnik Općine Šodolovci“ broj 2/21) Općinsko vijeće Općine Šodolovci je na svojoj 6. sjednici održanoj dana 11. ožujka 2026. godine donijelo slijedeći</w:t>
      </w:r>
    </w:p>
    <w:p w14:paraId="0DA01E70"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p>
    <w:p w14:paraId="52BC5BDE" w14:textId="77777777" w:rsidR="0073553A" w:rsidRPr="0073553A" w:rsidRDefault="0073553A" w:rsidP="0073553A">
      <w:pPr>
        <w:spacing w:line="360" w:lineRule="auto"/>
        <w:jc w:val="center"/>
        <w:rPr>
          <w:rFonts w:ascii="Times New Roman" w:eastAsia="Calibri" w:hAnsi="Times New Roman" w:cs="Times New Roman"/>
          <w:b/>
          <w:kern w:val="0"/>
          <w:sz w:val="24"/>
          <w:szCs w:val="24"/>
          <w14:ligatures w14:val="none"/>
        </w:rPr>
      </w:pPr>
      <w:r w:rsidRPr="0073553A">
        <w:rPr>
          <w:rFonts w:ascii="Times New Roman" w:eastAsia="Calibri" w:hAnsi="Times New Roman" w:cs="Times New Roman"/>
          <w:b/>
          <w:kern w:val="0"/>
          <w:sz w:val="24"/>
          <w:szCs w:val="24"/>
          <w14:ligatures w14:val="none"/>
        </w:rPr>
        <w:t>ZAKLJUČAK</w:t>
      </w:r>
    </w:p>
    <w:p w14:paraId="1F1D41CC" w14:textId="77777777" w:rsidR="0073553A" w:rsidRPr="0073553A" w:rsidRDefault="0073553A" w:rsidP="0073553A">
      <w:pPr>
        <w:spacing w:line="360" w:lineRule="auto"/>
        <w:jc w:val="center"/>
        <w:rPr>
          <w:rFonts w:ascii="Times New Roman" w:eastAsia="Calibri" w:hAnsi="Times New Roman" w:cs="Times New Roman"/>
          <w:b/>
          <w:kern w:val="0"/>
          <w:sz w:val="24"/>
          <w:szCs w:val="24"/>
          <w14:ligatures w14:val="none"/>
        </w:rPr>
      </w:pPr>
      <w:r w:rsidRPr="0073553A">
        <w:rPr>
          <w:rFonts w:ascii="Times New Roman" w:eastAsia="Calibri" w:hAnsi="Times New Roman" w:cs="Times New Roman"/>
          <w:b/>
          <w:kern w:val="0"/>
          <w:sz w:val="24"/>
          <w:szCs w:val="24"/>
          <w14:ligatures w14:val="none"/>
        </w:rPr>
        <w:t>o usvajanju Plana djelovanja civilne zaštite na području Općine Šodolovci</w:t>
      </w:r>
    </w:p>
    <w:p w14:paraId="4071E309" w14:textId="77777777" w:rsidR="0073553A" w:rsidRPr="0073553A" w:rsidRDefault="0073553A" w:rsidP="0073553A">
      <w:pPr>
        <w:spacing w:line="360" w:lineRule="auto"/>
        <w:jc w:val="center"/>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Članak 1.</w:t>
      </w:r>
    </w:p>
    <w:p w14:paraId="6C1FA563"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 xml:space="preserve">Usvaja se Plan djelovanja civilne zaštite na području Općine Šodolovci  KLASA: 240-01/26-01/3; URBROJ: 2158-36-02-26-1 izrađen od strane Zaštita </w:t>
      </w:r>
      <w:proofErr w:type="spellStart"/>
      <w:r w:rsidRPr="0073553A">
        <w:rPr>
          <w:rFonts w:ascii="Times New Roman" w:eastAsia="Calibri" w:hAnsi="Times New Roman" w:cs="Times New Roman"/>
          <w:kern w:val="0"/>
          <w:sz w:val="24"/>
          <w:szCs w:val="24"/>
          <w14:ligatures w14:val="none"/>
        </w:rPr>
        <w:t>inspekt</w:t>
      </w:r>
      <w:proofErr w:type="spellEnd"/>
      <w:r w:rsidRPr="0073553A">
        <w:rPr>
          <w:rFonts w:ascii="Times New Roman" w:eastAsia="Calibri" w:hAnsi="Times New Roman" w:cs="Times New Roman"/>
          <w:kern w:val="0"/>
          <w:sz w:val="24"/>
          <w:szCs w:val="24"/>
          <w14:ligatures w14:val="none"/>
        </w:rPr>
        <w:t xml:space="preserve"> d.o.o. koje je ovom tijelu podnio općinski načelnik Općine Šodolovci.</w:t>
      </w:r>
    </w:p>
    <w:p w14:paraId="1518ADFF" w14:textId="77777777" w:rsidR="0073553A" w:rsidRPr="0073553A" w:rsidRDefault="0073553A" w:rsidP="0073553A">
      <w:pPr>
        <w:spacing w:line="360" w:lineRule="auto"/>
        <w:jc w:val="center"/>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Članak 2.</w:t>
      </w:r>
    </w:p>
    <w:p w14:paraId="6ED7B9D2"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Plan djelovanja iz članka 1. ovog Zaključka sastavni je dio ovog Zaključka.</w:t>
      </w:r>
    </w:p>
    <w:p w14:paraId="6500913E" w14:textId="77777777" w:rsidR="0073553A" w:rsidRPr="0073553A" w:rsidRDefault="0073553A" w:rsidP="0073553A">
      <w:pPr>
        <w:spacing w:line="360" w:lineRule="auto"/>
        <w:jc w:val="center"/>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Članak 3.</w:t>
      </w:r>
    </w:p>
    <w:p w14:paraId="61D0DD59"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Ovaj Zaključak objavit će se u „službenom glasniku općine Šodolovci“.</w:t>
      </w:r>
    </w:p>
    <w:p w14:paraId="24C899C4"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p>
    <w:p w14:paraId="3EBFC666" w14:textId="77777777" w:rsidR="0073553A" w:rsidRPr="0073553A" w:rsidRDefault="0073553A" w:rsidP="0073553A">
      <w:pPr>
        <w:spacing w:line="360" w:lineRule="auto"/>
        <w:jc w:val="both"/>
        <w:rPr>
          <w:rFonts w:ascii="Times New Roman" w:eastAsia="Calibri" w:hAnsi="Times New Roman" w:cs="Times New Roman"/>
          <w:bCs/>
          <w:kern w:val="0"/>
          <w:sz w:val="24"/>
          <w:szCs w:val="24"/>
          <w14:ligatures w14:val="none"/>
        </w:rPr>
      </w:pPr>
      <w:r w:rsidRPr="0073553A">
        <w:rPr>
          <w:rFonts w:ascii="Times New Roman" w:eastAsia="Calibri" w:hAnsi="Times New Roman" w:cs="Times New Roman"/>
          <w:bCs/>
          <w:kern w:val="0"/>
          <w:sz w:val="24"/>
          <w:szCs w:val="24"/>
          <w14:ligatures w14:val="none"/>
        </w:rPr>
        <w:t>KLASA: 240-01/26-01/3</w:t>
      </w:r>
    </w:p>
    <w:p w14:paraId="5E2B1ADC" w14:textId="77777777" w:rsidR="0073553A" w:rsidRPr="0073553A" w:rsidRDefault="0073553A" w:rsidP="0073553A">
      <w:pPr>
        <w:spacing w:line="360" w:lineRule="auto"/>
        <w:jc w:val="both"/>
        <w:rPr>
          <w:rFonts w:ascii="Times New Roman" w:eastAsia="Calibri" w:hAnsi="Times New Roman" w:cs="Times New Roman"/>
          <w:bCs/>
          <w:kern w:val="0"/>
          <w:sz w:val="24"/>
          <w:szCs w:val="24"/>
          <w14:ligatures w14:val="none"/>
        </w:rPr>
      </w:pPr>
      <w:r w:rsidRPr="0073553A">
        <w:rPr>
          <w:rFonts w:ascii="Times New Roman" w:eastAsia="Calibri" w:hAnsi="Times New Roman" w:cs="Times New Roman"/>
          <w:bCs/>
          <w:kern w:val="0"/>
          <w:sz w:val="24"/>
          <w:szCs w:val="24"/>
          <w14:ligatures w14:val="none"/>
        </w:rPr>
        <w:t>URBROJ: 2158-36-01-26-2</w:t>
      </w:r>
    </w:p>
    <w:p w14:paraId="36B241AA"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p>
    <w:p w14:paraId="6F8DE521" w14:textId="77777777" w:rsidR="0073553A" w:rsidRPr="0073553A" w:rsidRDefault="0073553A" w:rsidP="0073553A">
      <w:pPr>
        <w:spacing w:line="360" w:lineRule="auto"/>
        <w:jc w:val="both"/>
        <w:rPr>
          <w:rFonts w:ascii="Times New Roman" w:eastAsia="Calibri" w:hAnsi="Times New Roman" w:cs="Times New Roman"/>
          <w:kern w:val="0"/>
          <w:sz w:val="24"/>
          <w:szCs w:val="24"/>
          <w14:ligatures w14:val="none"/>
        </w:rPr>
      </w:pPr>
      <w:r w:rsidRPr="0073553A">
        <w:rPr>
          <w:rFonts w:ascii="Times New Roman" w:eastAsia="Calibri" w:hAnsi="Times New Roman" w:cs="Times New Roman"/>
          <w:kern w:val="0"/>
          <w:sz w:val="24"/>
          <w:szCs w:val="24"/>
          <w14:ligatures w14:val="none"/>
        </w:rPr>
        <w:t>Šodolovci, 11. ožujka 2026.                                      PREDSJEDNIK OPĆINSKOG VIJEĆA:</w:t>
      </w:r>
    </w:p>
    <w:p w14:paraId="319C230B" w14:textId="77777777" w:rsidR="0073553A" w:rsidRPr="0073553A" w:rsidRDefault="0073553A" w:rsidP="0073553A">
      <w:pPr>
        <w:spacing w:after="200" w:line="276" w:lineRule="auto"/>
        <w:rPr>
          <w:rFonts w:ascii="Calibri" w:eastAsia="Calibri" w:hAnsi="Calibri" w:cs="Times New Roman"/>
          <w:kern w:val="0"/>
          <w14:ligatures w14:val="none"/>
        </w:rPr>
      </w:pPr>
      <w:r w:rsidRPr="0073553A">
        <w:rPr>
          <w:rFonts w:ascii="Times New Roman" w:eastAsia="Calibri" w:hAnsi="Times New Roman" w:cs="Times New Roman"/>
          <w:kern w:val="0"/>
          <w:sz w:val="24"/>
          <w:szCs w:val="24"/>
          <w14:ligatures w14:val="none"/>
        </w:rPr>
        <w:t xml:space="preserve">                                                                                                          Lazar </w:t>
      </w:r>
      <w:proofErr w:type="spellStart"/>
      <w:r w:rsidRPr="0073553A">
        <w:rPr>
          <w:rFonts w:ascii="Times New Roman" w:eastAsia="Calibri" w:hAnsi="Times New Roman" w:cs="Times New Roman"/>
          <w:kern w:val="0"/>
          <w:sz w:val="24"/>
          <w:szCs w:val="24"/>
          <w14:ligatures w14:val="none"/>
        </w:rPr>
        <w:t>Telenta</w:t>
      </w:r>
      <w:proofErr w:type="spellEnd"/>
    </w:p>
    <w:p w14:paraId="4DF920CE" w14:textId="77777777" w:rsidR="0073553A" w:rsidRPr="0073553A" w:rsidRDefault="0073553A" w:rsidP="0073553A">
      <w:pPr>
        <w:spacing w:after="200" w:line="276" w:lineRule="auto"/>
        <w:rPr>
          <w:rFonts w:ascii="Calibri" w:eastAsia="Calibri" w:hAnsi="Calibri" w:cs="Times New Roman"/>
          <w:kern w:val="0"/>
          <w14:ligatures w14:val="none"/>
        </w:rPr>
      </w:pPr>
    </w:p>
    <w:p w14:paraId="696C676F" w14:textId="77777777" w:rsidR="0073553A" w:rsidRPr="0073553A" w:rsidRDefault="0073553A" w:rsidP="0073553A">
      <w:pPr>
        <w:spacing w:after="200" w:line="276" w:lineRule="auto"/>
        <w:rPr>
          <w:rFonts w:ascii="Calibri" w:eastAsia="Calibri" w:hAnsi="Calibri" w:cs="Times New Roman"/>
          <w:kern w:val="0"/>
          <w14:ligatures w14:val="none"/>
        </w:rPr>
      </w:pPr>
    </w:p>
    <w:p w14:paraId="24DC9741" w14:textId="77777777" w:rsidR="0073553A" w:rsidRDefault="0073553A" w:rsidP="00D43061">
      <w:pPr>
        <w:jc w:val="center"/>
      </w:pPr>
    </w:p>
    <w:p w14:paraId="1FB07626" w14:textId="7F97D233" w:rsidR="0073553A" w:rsidRDefault="00D43061" w:rsidP="0073553A">
      <w:pPr>
        <w:jc w:val="center"/>
      </w:pPr>
      <w:r>
        <w:t>**********</w:t>
      </w:r>
    </w:p>
    <w:p w14:paraId="36271CE7" w14:textId="77777777" w:rsidR="0073553A" w:rsidRPr="0073553A" w:rsidRDefault="0073553A" w:rsidP="0073553A">
      <w:pPr>
        <w:tabs>
          <w:tab w:val="left" w:pos="709"/>
        </w:tabs>
        <w:spacing w:after="0" w:line="240" w:lineRule="auto"/>
        <w:jc w:val="both"/>
        <w:rPr>
          <w:rFonts w:ascii="Times New Roman" w:eastAsia="Calibri" w:hAnsi="Times New Roman" w:cs="Times New Roman"/>
          <w:i/>
          <w:sz w:val="24"/>
          <w:szCs w:val="24"/>
        </w:rPr>
      </w:pPr>
      <w:r w:rsidRPr="0073553A">
        <w:rPr>
          <w:rFonts w:ascii="Times New Roman" w:eastAsia="Calibri" w:hAnsi="Times New Roman" w:cs="Times New Roman"/>
          <w:sz w:val="24"/>
          <w:szCs w:val="24"/>
        </w:rPr>
        <w:lastRenderedPageBreak/>
        <w:t>Na temelju članka 10. stavak 1. Zakona o plaćama u lokalnoj i područnoj (regionalnoj) samoupravi („Narodne novine“ broj 28/10 i 10/23) i članka 31. Statuta općine Šodolovci („službeni glasnik općine Šodolovci“ broj 2/21) Općinsko vijeće Općine Šodolovci, na prijedlog općinskog načelnika Općine Šodolovci, na svojoj 6. sjednici održanoj 11. ožujka 2026. godine donosi</w:t>
      </w:r>
    </w:p>
    <w:p w14:paraId="158C8B42" w14:textId="77777777" w:rsidR="0073553A" w:rsidRPr="0073553A" w:rsidRDefault="0073553A" w:rsidP="0073553A">
      <w:pPr>
        <w:spacing w:after="0" w:line="240" w:lineRule="auto"/>
        <w:rPr>
          <w:rFonts w:ascii="Times New Roman" w:eastAsia="Calibri" w:hAnsi="Times New Roman" w:cs="Times New Roman"/>
          <w:sz w:val="24"/>
          <w:szCs w:val="24"/>
        </w:rPr>
      </w:pPr>
    </w:p>
    <w:p w14:paraId="4BC72570" w14:textId="77777777" w:rsidR="0073553A" w:rsidRPr="0073553A" w:rsidRDefault="0073553A" w:rsidP="0073553A">
      <w:pPr>
        <w:spacing w:after="0" w:line="240" w:lineRule="auto"/>
        <w:rPr>
          <w:rFonts w:ascii="Times New Roman" w:eastAsia="Calibri" w:hAnsi="Times New Roman" w:cs="Times New Roman"/>
          <w:sz w:val="24"/>
          <w:szCs w:val="24"/>
        </w:rPr>
      </w:pPr>
    </w:p>
    <w:p w14:paraId="31F417F3" w14:textId="77777777" w:rsidR="0073553A" w:rsidRPr="0073553A" w:rsidRDefault="0073553A" w:rsidP="0073553A">
      <w:pPr>
        <w:spacing w:after="0" w:line="240" w:lineRule="auto"/>
        <w:jc w:val="center"/>
        <w:rPr>
          <w:rFonts w:ascii="Times New Roman" w:eastAsia="Calibri" w:hAnsi="Times New Roman" w:cs="Times New Roman"/>
          <w:b/>
          <w:sz w:val="24"/>
          <w:szCs w:val="24"/>
        </w:rPr>
      </w:pPr>
      <w:r w:rsidRPr="0073553A">
        <w:rPr>
          <w:rFonts w:ascii="Times New Roman" w:eastAsia="Calibri" w:hAnsi="Times New Roman" w:cs="Times New Roman"/>
          <w:b/>
          <w:sz w:val="24"/>
          <w:szCs w:val="24"/>
        </w:rPr>
        <w:t>ODLUKU</w:t>
      </w:r>
    </w:p>
    <w:p w14:paraId="7C478C15" w14:textId="77777777" w:rsidR="0073553A" w:rsidRPr="0073553A" w:rsidRDefault="0073553A" w:rsidP="0073553A">
      <w:pPr>
        <w:spacing w:after="0" w:line="240" w:lineRule="auto"/>
        <w:jc w:val="center"/>
        <w:rPr>
          <w:rFonts w:ascii="Times New Roman" w:eastAsia="Calibri" w:hAnsi="Times New Roman" w:cs="Times New Roman"/>
          <w:b/>
          <w:sz w:val="24"/>
          <w:szCs w:val="24"/>
        </w:rPr>
      </w:pPr>
      <w:r w:rsidRPr="0073553A">
        <w:rPr>
          <w:rFonts w:ascii="Times New Roman" w:eastAsia="Calibri" w:hAnsi="Times New Roman" w:cs="Times New Roman"/>
          <w:b/>
          <w:sz w:val="24"/>
          <w:szCs w:val="24"/>
        </w:rPr>
        <w:t>o izmjenama Odluke o koeficijentima za obračun plaće</w:t>
      </w:r>
    </w:p>
    <w:p w14:paraId="5FD5F46B" w14:textId="77777777" w:rsidR="0073553A" w:rsidRPr="0073553A" w:rsidRDefault="0073553A" w:rsidP="0073553A">
      <w:pPr>
        <w:spacing w:after="0" w:line="240" w:lineRule="auto"/>
        <w:jc w:val="center"/>
        <w:rPr>
          <w:rFonts w:ascii="Times New Roman" w:eastAsia="Calibri" w:hAnsi="Times New Roman" w:cs="Times New Roman"/>
          <w:b/>
          <w:sz w:val="24"/>
          <w:szCs w:val="24"/>
        </w:rPr>
      </w:pPr>
      <w:r w:rsidRPr="0073553A">
        <w:rPr>
          <w:rFonts w:ascii="Times New Roman" w:eastAsia="Calibri" w:hAnsi="Times New Roman" w:cs="Times New Roman"/>
          <w:b/>
          <w:sz w:val="24"/>
          <w:szCs w:val="24"/>
        </w:rPr>
        <w:t>službenika Jedinstvenog upravnog odjela Općine Šodolovci</w:t>
      </w:r>
    </w:p>
    <w:p w14:paraId="2E0E9134" w14:textId="77777777" w:rsidR="0073553A" w:rsidRPr="0073553A" w:rsidRDefault="0073553A" w:rsidP="0073553A">
      <w:pPr>
        <w:spacing w:after="0" w:line="240" w:lineRule="auto"/>
        <w:jc w:val="center"/>
        <w:rPr>
          <w:rFonts w:ascii="Times New Roman" w:eastAsia="Calibri" w:hAnsi="Times New Roman" w:cs="Times New Roman"/>
          <w:b/>
          <w:sz w:val="24"/>
          <w:szCs w:val="24"/>
        </w:rPr>
      </w:pPr>
    </w:p>
    <w:p w14:paraId="7FE533AE" w14:textId="77777777" w:rsidR="0073553A" w:rsidRPr="0073553A" w:rsidRDefault="0073553A" w:rsidP="0073553A">
      <w:pPr>
        <w:spacing w:after="0" w:line="240" w:lineRule="auto"/>
        <w:rPr>
          <w:rFonts w:ascii="Times New Roman" w:eastAsia="Calibri" w:hAnsi="Times New Roman" w:cs="Times New Roman"/>
          <w:b/>
          <w:sz w:val="24"/>
          <w:szCs w:val="24"/>
        </w:rPr>
      </w:pPr>
    </w:p>
    <w:p w14:paraId="16FC9878" w14:textId="77777777" w:rsidR="0073553A" w:rsidRPr="0073553A" w:rsidRDefault="0073553A" w:rsidP="0073553A">
      <w:pPr>
        <w:spacing w:after="0" w:line="240" w:lineRule="auto"/>
        <w:jc w:val="center"/>
        <w:rPr>
          <w:rFonts w:ascii="Times New Roman" w:eastAsia="Calibri" w:hAnsi="Times New Roman" w:cs="Times New Roman"/>
          <w:sz w:val="24"/>
          <w:szCs w:val="24"/>
        </w:rPr>
      </w:pPr>
      <w:r w:rsidRPr="0073553A">
        <w:rPr>
          <w:rFonts w:ascii="Times New Roman" w:eastAsia="Calibri" w:hAnsi="Times New Roman" w:cs="Times New Roman"/>
          <w:sz w:val="24"/>
          <w:szCs w:val="24"/>
        </w:rPr>
        <w:t>Članak 1.</w:t>
      </w:r>
    </w:p>
    <w:p w14:paraId="7371E99D" w14:textId="77777777" w:rsidR="0073553A" w:rsidRPr="0073553A" w:rsidRDefault="0073553A" w:rsidP="0073553A">
      <w:pPr>
        <w:spacing w:after="0" w:line="240" w:lineRule="auto"/>
        <w:jc w:val="both"/>
        <w:rPr>
          <w:rFonts w:ascii="Times New Roman" w:eastAsia="Calibri" w:hAnsi="Times New Roman" w:cs="Times New Roman"/>
          <w:sz w:val="24"/>
          <w:szCs w:val="24"/>
        </w:rPr>
      </w:pPr>
      <w:r w:rsidRPr="0073553A">
        <w:rPr>
          <w:rFonts w:ascii="Times New Roman" w:eastAsia="Calibri" w:hAnsi="Times New Roman" w:cs="Times New Roman"/>
          <w:sz w:val="24"/>
          <w:szCs w:val="24"/>
        </w:rPr>
        <w:tab/>
      </w:r>
    </w:p>
    <w:p w14:paraId="741C2AD0" w14:textId="77777777" w:rsidR="0073553A" w:rsidRPr="0073553A" w:rsidRDefault="0073553A" w:rsidP="0073553A">
      <w:pPr>
        <w:spacing w:after="0" w:line="240" w:lineRule="auto"/>
        <w:jc w:val="both"/>
        <w:rPr>
          <w:rFonts w:ascii="Times New Roman" w:eastAsia="Calibri" w:hAnsi="Times New Roman" w:cs="Times New Roman"/>
          <w:kern w:val="0"/>
          <w:sz w:val="24"/>
          <w:szCs w:val="24"/>
        </w:rPr>
      </w:pPr>
      <w:r w:rsidRPr="0073553A">
        <w:rPr>
          <w:rFonts w:ascii="Times New Roman" w:eastAsia="Calibri" w:hAnsi="Times New Roman" w:cs="Times New Roman"/>
          <w:kern w:val="0"/>
          <w:sz w:val="24"/>
          <w:szCs w:val="24"/>
        </w:rPr>
        <w:t>Odluka o koeficijentima za obračun plaće službenika Jedinstvenog upravnog odjela Općine Šodolovci („službeni glasnik općine Šodolovci“ broj 1/23) mijenja se prema odredbama ove Odluke.</w:t>
      </w:r>
    </w:p>
    <w:p w14:paraId="77A35449" w14:textId="77777777" w:rsidR="0073553A" w:rsidRPr="0073553A" w:rsidRDefault="0073553A" w:rsidP="0073553A">
      <w:pPr>
        <w:spacing w:after="0" w:line="240" w:lineRule="auto"/>
        <w:jc w:val="both"/>
        <w:rPr>
          <w:rFonts w:ascii="Times New Roman" w:eastAsia="Calibri" w:hAnsi="Times New Roman" w:cs="Times New Roman"/>
          <w:kern w:val="0"/>
          <w:sz w:val="24"/>
          <w:szCs w:val="24"/>
        </w:rPr>
      </w:pPr>
    </w:p>
    <w:p w14:paraId="4FE575EC" w14:textId="77777777" w:rsidR="0073553A" w:rsidRPr="0073553A" w:rsidRDefault="0073553A" w:rsidP="0073553A">
      <w:pPr>
        <w:spacing w:after="0" w:line="240" w:lineRule="auto"/>
        <w:jc w:val="center"/>
        <w:rPr>
          <w:rFonts w:ascii="Times New Roman" w:eastAsia="Calibri" w:hAnsi="Times New Roman" w:cs="Times New Roman"/>
          <w:kern w:val="0"/>
          <w:sz w:val="24"/>
          <w:szCs w:val="24"/>
        </w:rPr>
      </w:pPr>
      <w:r w:rsidRPr="0073553A">
        <w:rPr>
          <w:rFonts w:ascii="Times New Roman" w:eastAsia="Calibri" w:hAnsi="Times New Roman" w:cs="Times New Roman"/>
          <w:kern w:val="0"/>
          <w:sz w:val="24"/>
          <w:szCs w:val="24"/>
        </w:rPr>
        <w:t>Članak 2.</w:t>
      </w:r>
    </w:p>
    <w:p w14:paraId="30E9ACE3" w14:textId="77777777" w:rsidR="0073553A" w:rsidRPr="0073553A" w:rsidRDefault="0073553A" w:rsidP="0073553A">
      <w:pPr>
        <w:spacing w:after="0" w:line="240" w:lineRule="auto"/>
        <w:rPr>
          <w:rFonts w:ascii="Times New Roman" w:eastAsia="Calibri" w:hAnsi="Times New Roman" w:cs="Times New Roman"/>
          <w:sz w:val="24"/>
          <w:szCs w:val="24"/>
        </w:rPr>
      </w:pPr>
    </w:p>
    <w:p w14:paraId="0F9A4541" w14:textId="77777777" w:rsidR="0073553A" w:rsidRPr="0073553A" w:rsidRDefault="0073553A" w:rsidP="0073553A">
      <w:pPr>
        <w:spacing w:after="0" w:line="240" w:lineRule="auto"/>
        <w:rPr>
          <w:rFonts w:ascii="Times New Roman" w:eastAsia="Calibri" w:hAnsi="Times New Roman" w:cs="Times New Roman"/>
          <w:sz w:val="24"/>
          <w:szCs w:val="24"/>
        </w:rPr>
      </w:pPr>
    </w:p>
    <w:p w14:paraId="2C5F785A"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Članak 2. Odluke mijenja se i glasi:</w:t>
      </w:r>
    </w:p>
    <w:p w14:paraId="6598CED6" w14:textId="77777777" w:rsidR="0073553A" w:rsidRPr="0073553A" w:rsidRDefault="0073553A" w:rsidP="0073553A">
      <w:pPr>
        <w:spacing w:after="0" w:line="240" w:lineRule="auto"/>
        <w:rPr>
          <w:rFonts w:ascii="Times New Roman" w:eastAsia="Calibri" w:hAnsi="Times New Roman" w:cs="Times New Roman"/>
          <w:sz w:val="24"/>
          <w:szCs w:val="24"/>
        </w:rPr>
      </w:pPr>
    </w:p>
    <w:p w14:paraId="3243E626"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„Koeficijenti za obračun plaće iznose:</w:t>
      </w:r>
    </w:p>
    <w:p w14:paraId="71E103B0"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RADNO MJESTO</w:t>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t xml:space="preserve">                                           KOEFICIJENT</w:t>
      </w:r>
    </w:p>
    <w:p w14:paraId="60576681"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Pročelnik</w:t>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t xml:space="preserve">                                                         4,13</w:t>
      </w:r>
    </w:p>
    <w:p w14:paraId="14044E8A"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Viši stručni suradnik za računovodstvene i financijske poslove</w:t>
      </w:r>
      <w:r w:rsidRPr="0073553A">
        <w:rPr>
          <w:rFonts w:ascii="Times New Roman" w:eastAsia="Calibri" w:hAnsi="Times New Roman" w:cs="Times New Roman"/>
          <w:sz w:val="24"/>
          <w:szCs w:val="24"/>
        </w:rPr>
        <w:tab/>
        <w:t xml:space="preserve">                     4,03</w:t>
      </w:r>
    </w:p>
    <w:p w14:paraId="0445B849"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Administrativni referent</w:t>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t xml:space="preserve">                                                         1,45</w:t>
      </w:r>
    </w:p>
    <w:p w14:paraId="01BB8C2F"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Referent- administrator za projekte                                                                         2,84</w:t>
      </w:r>
    </w:p>
    <w:p w14:paraId="12FD9B61"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Referent- komunalni redar                                                                                       2,84.“</w:t>
      </w:r>
    </w:p>
    <w:p w14:paraId="263E837A"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ab/>
      </w:r>
    </w:p>
    <w:p w14:paraId="4746A262"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ab/>
      </w:r>
    </w:p>
    <w:p w14:paraId="7BD052E1" w14:textId="77777777" w:rsidR="0073553A" w:rsidRPr="0073553A" w:rsidRDefault="0073553A" w:rsidP="0073553A">
      <w:pPr>
        <w:spacing w:after="0" w:line="240" w:lineRule="auto"/>
        <w:rPr>
          <w:rFonts w:ascii="Times New Roman" w:eastAsia="Calibri" w:hAnsi="Times New Roman" w:cs="Times New Roman"/>
          <w:sz w:val="24"/>
          <w:szCs w:val="24"/>
        </w:rPr>
      </w:pPr>
    </w:p>
    <w:p w14:paraId="0208744F" w14:textId="77777777" w:rsidR="0073553A" w:rsidRPr="0073553A" w:rsidRDefault="0073553A" w:rsidP="0073553A">
      <w:pPr>
        <w:spacing w:after="0" w:line="240" w:lineRule="auto"/>
        <w:jc w:val="center"/>
        <w:rPr>
          <w:rFonts w:ascii="Times New Roman" w:eastAsia="Calibri" w:hAnsi="Times New Roman" w:cs="Times New Roman"/>
          <w:sz w:val="24"/>
          <w:szCs w:val="24"/>
        </w:rPr>
      </w:pPr>
      <w:r w:rsidRPr="0073553A">
        <w:rPr>
          <w:rFonts w:ascii="Times New Roman" w:eastAsia="Calibri" w:hAnsi="Times New Roman" w:cs="Times New Roman"/>
          <w:sz w:val="24"/>
          <w:szCs w:val="24"/>
        </w:rPr>
        <w:t>Članak 3.</w:t>
      </w:r>
    </w:p>
    <w:p w14:paraId="1962A3D6" w14:textId="77777777" w:rsidR="0073553A" w:rsidRPr="0073553A" w:rsidRDefault="0073553A" w:rsidP="0073553A">
      <w:pPr>
        <w:spacing w:after="0" w:line="240" w:lineRule="auto"/>
        <w:rPr>
          <w:rFonts w:ascii="Times New Roman" w:eastAsia="Calibri" w:hAnsi="Times New Roman" w:cs="Times New Roman"/>
          <w:sz w:val="24"/>
          <w:szCs w:val="24"/>
        </w:rPr>
      </w:pPr>
    </w:p>
    <w:p w14:paraId="783417DE" w14:textId="77777777" w:rsidR="0073553A" w:rsidRPr="0073553A" w:rsidRDefault="0073553A" w:rsidP="0073553A">
      <w:pPr>
        <w:spacing w:after="0" w:line="240" w:lineRule="auto"/>
        <w:jc w:val="both"/>
        <w:rPr>
          <w:rFonts w:ascii="Times New Roman" w:eastAsia="Calibri" w:hAnsi="Times New Roman" w:cs="Times New Roman"/>
          <w:sz w:val="24"/>
          <w:szCs w:val="24"/>
        </w:rPr>
      </w:pPr>
      <w:r w:rsidRPr="0073553A">
        <w:rPr>
          <w:rFonts w:ascii="Times New Roman" w:eastAsia="Calibri" w:hAnsi="Times New Roman" w:cs="Times New Roman"/>
          <w:sz w:val="24"/>
          <w:szCs w:val="24"/>
        </w:rPr>
        <w:t>Ova Odluka objavit će se u „službenom glasniku Općine Šodolovci“ a stupa na snagu osmog dana nakon objave.</w:t>
      </w:r>
    </w:p>
    <w:p w14:paraId="0184894D" w14:textId="77777777" w:rsidR="0073553A" w:rsidRPr="0073553A" w:rsidRDefault="0073553A" w:rsidP="0073553A">
      <w:pPr>
        <w:spacing w:after="0" w:line="240" w:lineRule="auto"/>
        <w:jc w:val="both"/>
        <w:rPr>
          <w:rFonts w:ascii="Times New Roman" w:eastAsia="Calibri" w:hAnsi="Times New Roman" w:cs="Times New Roman"/>
          <w:sz w:val="24"/>
          <w:szCs w:val="24"/>
        </w:rPr>
      </w:pPr>
      <w:r w:rsidRPr="0073553A">
        <w:rPr>
          <w:rFonts w:ascii="Times New Roman" w:eastAsia="Calibri" w:hAnsi="Times New Roman" w:cs="Times New Roman"/>
          <w:sz w:val="24"/>
          <w:szCs w:val="24"/>
        </w:rPr>
        <w:t>Odluka će se početi primjenjivati za obračun plaće koja će se isplatiti u travnju 2026. godine.</w:t>
      </w:r>
    </w:p>
    <w:p w14:paraId="549406F1" w14:textId="77777777" w:rsidR="0073553A" w:rsidRPr="0073553A" w:rsidRDefault="0073553A" w:rsidP="0073553A">
      <w:pPr>
        <w:spacing w:after="0" w:line="240" w:lineRule="auto"/>
        <w:jc w:val="both"/>
        <w:rPr>
          <w:rFonts w:ascii="Times New Roman" w:eastAsia="Calibri" w:hAnsi="Times New Roman" w:cs="Times New Roman"/>
          <w:sz w:val="24"/>
          <w:szCs w:val="24"/>
        </w:rPr>
      </w:pPr>
    </w:p>
    <w:p w14:paraId="4DDB3FB1" w14:textId="77777777" w:rsidR="0073553A" w:rsidRPr="0073553A" w:rsidRDefault="0073553A" w:rsidP="0073553A">
      <w:pPr>
        <w:spacing w:after="0" w:line="240" w:lineRule="auto"/>
        <w:rPr>
          <w:rFonts w:ascii="Times New Roman" w:eastAsia="Calibri" w:hAnsi="Times New Roman" w:cs="Times New Roman"/>
          <w:sz w:val="24"/>
          <w:szCs w:val="24"/>
        </w:rPr>
      </w:pPr>
    </w:p>
    <w:p w14:paraId="6F273D11"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Klasa: 120-01/26-01/1</w:t>
      </w:r>
    </w:p>
    <w:p w14:paraId="4F5EB83A"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Urbroj: 2158-36-01-26-1</w:t>
      </w:r>
    </w:p>
    <w:p w14:paraId="7FCE5711" w14:textId="77777777" w:rsidR="0073553A" w:rsidRP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Šodolovci, 11. ožujka 2026. godine                               PREDSJEDNIK OPĆINSKOG VIJEĆA:</w:t>
      </w:r>
    </w:p>
    <w:p w14:paraId="78F4D428" w14:textId="09EA60FF" w:rsidR="0073553A" w:rsidRDefault="0073553A" w:rsidP="0073553A">
      <w:pPr>
        <w:spacing w:after="0" w:line="240" w:lineRule="auto"/>
        <w:rPr>
          <w:rFonts w:ascii="Times New Roman" w:eastAsia="Calibri" w:hAnsi="Times New Roman" w:cs="Times New Roman"/>
          <w:sz w:val="24"/>
          <w:szCs w:val="24"/>
        </w:rPr>
      </w:pP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r>
      <w:r w:rsidRPr="0073553A">
        <w:rPr>
          <w:rFonts w:ascii="Times New Roman" w:eastAsia="Calibri" w:hAnsi="Times New Roman" w:cs="Times New Roman"/>
          <w:sz w:val="24"/>
          <w:szCs w:val="24"/>
        </w:rPr>
        <w:tab/>
        <w:t xml:space="preserve">               Lazar </w:t>
      </w:r>
      <w:proofErr w:type="spellStart"/>
      <w:r w:rsidRPr="0073553A">
        <w:rPr>
          <w:rFonts w:ascii="Times New Roman" w:eastAsia="Calibri" w:hAnsi="Times New Roman" w:cs="Times New Roman"/>
          <w:sz w:val="24"/>
          <w:szCs w:val="24"/>
        </w:rPr>
        <w:t>Telenta</w:t>
      </w:r>
      <w:proofErr w:type="spellEnd"/>
    </w:p>
    <w:p w14:paraId="27AC4BA2" w14:textId="77777777" w:rsidR="0073553A" w:rsidRDefault="0073553A" w:rsidP="0073553A">
      <w:pPr>
        <w:spacing w:after="0" w:line="240" w:lineRule="auto"/>
        <w:rPr>
          <w:rFonts w:ascii="Times New Roman" w:eastAsia="Calibri" w:hAnsi="Times New Roman" w:cs="Times New Roman"/>
          <w:sz w:val="24"/>
          <w:szCs w:val="24"/>
        </w:rPr>
      </w:pPr>
    </w:p>
    <w:p w14:paraId="48E19CC8" w14:textId="77777777" w:rsidR="0073553A" w:rsidRDefault="0073553A" w:rsidP="0073553A">
      <w:pPr>
        <w:spacing w:after="0" w:line="240" w:lineRule="auto"/>
        <w:rPr>
          <w:rFonts w:ascii="Times New Roman" w:eastAsia="Calibri" w:hAnsi="Times New Roman" w:cs="Times New Roman"/>
          <w:sz w:val="24"/>
          <w:szCs w:val="24"/>
        </w:rPr>
      </w:pPr>
    </w:p>
    <w:p w14:paraId="78188A48" w14:textId="77777777" w:rsidR="0073553A" w:rsidRDefault="0073553A" w:rsidP="0073553A">
      <w:pPr>
        <w:spacing w:after="0" w:line="240" w:lineRule="auto"/>
        <w:rPr>
          <w:rFonts w:ascii="Times New Roman" w:eastAsia="Calibri" w:hAnsi="Times New Roman" w:cs="Times New Roman"/>
          <w:sz w:val="24"/>
          <w:szCs w:val="24"/>
        </w:rPr>
      </w:pPr>
    </w:p>
    <w:p w14:paraId="6C468C8B"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bookmarkStart w:id="1" w:name="_Hlk69735301"/>
      <w:r w:rsidRPr="0021199A">
        <w:rPr>
          <w:rFonts w:ascii="Times New Roman" w:eastAsia="Calibri" w:hAnsi="Times New Roman" w:cs="Times New Roman"/>
          <w:kern w:val="0"/>
          <w:sz w:val="24"/>
          <w:szCs w:val="24"/>
          <w14:ligatures w14:val="none"/>
        </w:rPr>
        <w:lastRenderedPageBreak/>
        <w:t>Na temelju članka 46. Statuta općine Šodolovci („službeni glasnik“ Općine Šodolovci broj 2/21) općinski načelnik Općine Šodolovci dana 03. ožujka 2026. godine donosi</w:t>
      </w:r>
    </w:p>
    <w:p w14:paraId="698A992B"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IZVJEŠĆE</w:t>
      </w:r>
    </w:p>
    <w:p w14:paraId="0522FD63"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 xml:space="preserve">o izvršenju Programa javnih potreba u kulturi i religiji </w:t>
      </w:r>
    </w:p>
    <w:p w14:paraId="2A5F6E9F"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Općine Šodolovci za 2025. godinu</w:t>
      </w:r>
    </w:p>
    <w:p w14:paraId="2A239152"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I</w:t>
      </w:r>
    </w:p>
    <w:p w14:paraId="318ABC2D"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Utvrđuje se da su za financiranje javnih potreba u kulturi i religiji Općine Šodolovci za 2025. godinu utrošena sredstva u iznosu od 17.990,00 eura,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42"/>
        <w:gridCol w:w="1559"/>
        <w:gridCol w:w="1701"/>
        <w:gridCol w:w="2459"/>
      </w:tblGrid>
      <w:tr w:rsidR="0021199A" w:rsidRPr="0021199A" w14:paraId="2578DC78" w14:textId="77777777" w:rsidTr="00AE505A">
        <w:trPr>
          <w:trHeight w:val="480"/>
        </w:trPr>
        <w:tc>
          <w:tcPr>
            <w:tcW w:w="709" w:type="dxa"/>
            <w:vMerge w:val="restart"/>
          </w:tcPr>
          <w:p w14:paraId="3261C578"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Rbr.</w:t>
            </w:r>
          </w:p>
        </w:tc>
        <w:tc>
          <w:tcPr>
            <w:tcW w:w="2842" w:type="dxa"/>
            <w:vMerge w:val="restart"/>
          </w:tcPr>
          <w:p w14:paraId="6BE14C21"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AKTIVNOST</w:t>
            </w:r>
          </w:p>
        </w:tc>
        <w:tc>
          <w:tcPr>
            <w:tcW w:w="3260" w:type="dxa"/>
            <w:gridSpan w:val="2"/>
          </w:tcPr>
          <w:p w14:paraId="3D328F64"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IZNOS</w:t>
            </w:r>
          </w:p>
        </w:tc>
        <w:tc>
          <w:tcPr>
            <w:tcW w:w="2459" w:type="dxa"/>
            <w:vMerge w:val="restart"/>
          </w:tcPr>
          <w:p w14:paraId="57B3BD7A"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IZVOR</w:t>
            </w:r>
          </w:p>
        </w:tc>
      </w:tr>
      <w:tr w:rsidR="0021199A" w:rsidRPr="0021199A" w14:paraId="41B692EE" w14:textId="77777777" w:rsidTr="00AE505A">
        <w:trPr>
          <w:trHeight w:val="261"/>
        </w:trPr>
        <w:tc>
          <w:tcPr>
            <w:tcW w:w="709" w:type="dxa"/>
            <w:vMerge/>
          </w:tcPr>
          <w:p w14:paraId="28AEB7B2"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p>
        </w:tc>
        <w:tc>
          <w:tcPr>
            <w:tcW w:w="2842" w:type="dxa"/>
            <w:vMerge/>
          </w:tcPr>
          <w:p w14:paraId="51C9E1CF"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p>
        </w:tc>
        <w:tc>
          <w:tcPr>
            <w:tcW w:w="1559" w:type="dxa"/>
          </w:tcPr>
          <w:p w14:paraId="48E89A3D" w14:textId="77777777" w:rsidR="0021199A" w:rsidRPr="0021199A" w:rsidRDefault="0021199A" w:rsidP="0021199A">
            <w:pPr>
              <w:spacing w:line="259" w:lineRule="auto"/>
              <w:jc w:val="center"/>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planirano (€)</w:t>
            </w:r>
          </w:p>
        </w:tc>
        <w:tc>
          <w:tcPr>
            <w:tcW w:w="1701" w:type="dxa"/>
          </w:tcPr>
          <w:p w14:paraId="1E720069" w14:textId="77777777" w:rsidR="0021199A" w:rsidRPr="0021199A" w:rsidRDefault="0021199A" w:rsidP="0021199A">
            <w:pPr>
              <w:spacing w:line="259" w:lineRule="auto"/>
              <w:jc w:val="center"/>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dodijeljeno (€)</w:t>
            </w:r>
          </w:p>
        </w:tc>
        <w:tc>
          <w:tcPr>
            <w:tcW w:w="2459" w:type="dxa"/>
            <w:vMerge/>
          </w:tcPr>
          <w:p w14:paraId="1686855A"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p>
        </w:tc>
      </w:tr>
      <w:tr w:rsidR="0021199A" w:rsidRPr="0021199A" w14:paraId="7E817C81" w14:textId="77777777" w:rsidTr="00AE505A">
        <w:trPr>
          <w:trHeight w:val="143"/>
        </w:trPr>
        <w:tc>
          <w:tcPr>
            <w:tcW w:w="9270" w:type="dxa"/>
            <w:gridSpan w:val="5"/>
          </w:tcPr>
          <w:p w14:paraId="142F8802"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PROMICANJE KULTURE</w:t>
            </w:r>
          </w:p>
        </w:tc>
      </w:tr>
      <w:tr w:rsidR="0021199A" w:rsidRPr="0021199A" w14:paraId="0FBCB6B4" w14:textId="77777777" w:rsidTr="00AE505A">
        <w:trPr>
          <w:trHeight w:val="390"/>
        </w:trPr>
        <w:tc>
          <w:tcPr>
            <w:tcW w:w="709" w:type="dxa"/>
            <w:vMerge w:val="restart"/>
          </w:tcPr>
          <w:p w14:paraId="48926184"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w:t>
            </w:r>
          </w:p>
        </w:tc>
        <w:tc>
          <w:tcPr>
            <w:tcW w:w="2842" w:type="dxa"/>
          </w:tcPr>
          <w:p w14:paraId="32B3DA26"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Poticanje kulturnih aktivnosti</w:t>
            </w:r>
          </w:p>
        </w:tc>
        <w:tc>
          <w:tcPr>
            <w:tcW w:w="1559" w:type="dxa"/>
          </w:tcPr>
          <w:p w14:paraId="38C4AB70"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11.440,00</w:t>
            </w:r>
          </w:p>
        </w:tc>
        <w:tc>
          <w:tcPr>
            <w:tcW w:w="1701" w:type="dxa"/>
          </w:tcPr>
          <w:p w14:paraId="6BF1B409"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10.510,00</w:t>
            </w:r>
          </w:p>
        </w:tc>
        <w:tc>
          <w:tcPr>
            <w:tcW w:w="2459" w:type="dxa"/>
          </w:tcPr>
          <w:p w14:paraId="3294C0FF"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p>
        </w:tc>
      </w:tr>
      <w:tr w:rsidR="0021199A" w:rsidRPr="0021199A" w14:paraId="42264F07" w14:textId="77777777" w:rsidTr="00AE505A">
        <w:trPr>
          <w:trHeight w:val="447"/>
        </w:trPr>
        <w:tc>
          <w:tcPr>
            <w:tcW w:w="709" w:type="dxa"/>
            <w:vMerge/>
          </w:tcPr>
          <w:p w14:paraId="55B9D67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842" w:type="dxa"/>
          </w:tcPr>
          <w:p w14:paraId="5566044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1.1. Donacije udrugama kulture na području Općine Šodolovci</w:t>
            </w:r>
          </w:p>
        </w:tc>
        <w:tc>
          <w:tcPr>
            <w:tcW w:w="1559" w:type="dxa"/>
          </w:tcPr>
          <w:p w14:paraId="45BED83B" w14:textId="77777777" w:rsidR="0021199A" w:rsidRPr="0021199A" w:rsidRDefault="0021199A" w:rsidP="0021199A">
            <w:pPr>
              <w:spacing w:line="259"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9.280,00</w:t>
            </w:r>
          </w:p>
        </w:tc>
        <w:tc>
          <w:tcPr>
            <w:tcW w:w="1701" w:type="dxa"/>
          </w:tcPr>
          <w:p w14:paraId="457A315D" w14:textId="77777777" w:rsidR="0021199A" w:rsidRPr="0021199A" w:rsidRDefault="0021199A" w:rsidP="0021199A">
            <w:pPr>
              <w:spacing w:line="259"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9.280,00</w:t>
            </w:r>
          </w:p>
        </w:tc>
        <w:tc>
          <w:tcPr>
            <w:tcW w:w="2459" w:type="dxa"/>
          </w:tcPr>
          <w:p w14:paraId="7BC4A62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159EFE86" w14:textId="77777777" w:rsidTr="00AE505A">
        <w:trPr>
          <w:trHeight w:val="616"/>
        </w:trPr>
        <w:tc>
          <w:tcPr>
            <w:tcW w:w="709" w:type="dxa"/>
            <w:vMerge/>
          </w:tcPr>
          <w:p w14:paraId="52B28FF1"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842" w:type="dxa"/>
          </w:tcPr>
          <w:p w14:paraId="2748E69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1.2. Pomoći kulturnim udrugama van područja Općine Šodolovci</w:t>
            </w:r>
          </w:p>
        </w:tc>
        <w:tc>
          <w:tcPr>
            <w:tcW w:w="1559" w:type="dxa"/>
          </w:tcPr>
          <w:p w14:paraId="32C23699" w14:textId="77777777" w:rsidR="0021199A" w:rsidRPr="0021199A" w:rsidRDefault="0021199A" w:rsidP="0021199A">
            <w:pPr>
              <w:spacing w:line="259"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1.330,00</w:t>
            </w:r>
          </w:p>
        </w:tc>
        <w:tc>
          <w:tcPr>
            <w:tcW w:w="1701" w:type="dxa"/>
          </w:tcPr>
          <w:p w14:paraId="5FB550F7" w14:textId="77777777" w:rsidR="0021199A" w:rsidRPr="0021199A" w:rsidRDefault="0021199A" w:rsidP="0021199A">
            <w:pPr>
              <w:spacing w:line="259"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700,00</w:t>
            </w:r>
          </w:p>
        </w:tc>
        <w:tc>
          <w:tcPr>
            <w:tcW w:w="2459" w:type="dxa"/>
          </w:tcPr>
          <w:p w14:paraId="49EFF53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082D9E8B" w14:textId="77777777" w:rsidTr="00AE505A">
        <w:trPr>
          <w:trHeight w:val="616"/>
        </w:trPr>
        <w:tc>
          <w:tcPr>
            <w:tcW w:w="709" w:type="dxa"/>
          </w:tcPr>
          <w:p w14:paraId="0F970F5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842" w:type="dxa"/>
          </w:tcPr>
          <w:p w14:paraId="3134E423"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1.3. Sufinanciranje manifestacije </w:t>
            </w:r>
            <w:proofErr w:type="spellStart"/>
            <w:r w:rsidRPr="0021199A">
              <w:rPr>
                <w:rFonts w:ascii="Times New Roman" w:eastAsia="Calibri" w:hAnsi="Times New Roman" w:cs="Times New Roman"/>
                <w:kern w:val="0"/>
                <w:sz w:val="24"/>
                <w:szCs w:val="24"/>
                <w14:ligatures w14:val="none"/>
              </w:rPr>
              <w:t>Silašijada</w:t>
            </w:r>
            <w:proofErr w:type="spellEnd"/>
            <w:r w:rsidRPr="0021199A">
              <w:rPr>
                <w:rFonts w:ascii="Times New Roman" w:eastAsia="Calibri" w:hAnsi="Times New Roman" w:cs="Times New Roman"/>
                <w:kern w:val="0"/>
                <w:sz w:val="24"/>
                <w:szCs w:val="24"/>
                <w14:ligatures w14:val="none"/>
              </w:rPr>
              <w:t xml:space="preserve"> </w:t>
            </w:r>
          </w:p>
        </w:tc>
        <w:tc>
          <w:tcPr>
            <w:tcW w:w="1559" w:type="dxa"/>
          </w:tcPr>
          <w:p w14:paraId="5520D088" w14:textId="77777777" w:rsidR="0021199A" w:rsidRPr="0021199A" w:rsidRDefault="0021199A" w:rsidP="0021199A">
            <w:pPr>
              <w:spacing w:line="259"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530,00</w:t>
            </w:r>
          </w:p>
        </w:tc>
        <w:tc>
          <w:tcPr>
            <w:tcW w:w="1701" w:type="dxa"/>
          </w:tcPr>
          <w:p w14:paraId="66ECC5A0" w14:textId="77777777" w:rsidR="0021199A" w:rsidRPr="0021199A" w:rsidRDefault="0021199A" w:rsidP="0021199A">
            <w:pPr>
              <w:spacing w:line="259"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530,00</w:t>
            </w:r>
          </w:p>
        </w:tc>
        <w:tc>
          <w:tcPr>
            <w:tcW w:w="2459" w:type="dxa"/>
          </w:tcPr>
          <w:p w14:paraId="24666B43"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096CB5F9" w14:textId="77777777" w:rsidTr="00AE505A">
        <w:trPr>
          <w:trHeight w:val="616"/>
        </w:trPr>
        <w:tc>
          <w:tcPr>
            <w:tcW w:w="709" w:type="dxa"/>
          </w:tcPr>
          <w:p w14:paraId="5927EC9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842" w:type="dxa"/>
          </w:tcPr>
          <w:p w14:paraId="6BAD7D74"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1.4. Kapitalne pomoći trgovačkim društvima izvan javnog sektora</w:t>
            </w:r>
          </w:p>
        </w:tc>
        <w:tc>
          <w:tcPr>
            <w:tcW w:w="1559" w:type="dxa"/>
          </w:tcPr>
          <w:p w14:paraId="79B2C858" w14:textId="77777777" w:rsidR="0021199A" w:rsidRPr="0021199A" w:rsidRDefault="0021199A" w:rsidP="0021199A">
            <w:pPr>
              <w:spacing w:line="259"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300,00</w:t>
            </w:r>
          </w:p>
        </w:tc>
        <w:tc>
          <w:tcPr>
            <w:tcW w:w="1701" w:type="dxa"/>
          </w:tcPr>
          <w:p w14:paraId="5ABCC5E3" w14:textId="77777777" w:rsidR="0021199A" w:rsidRPr="0021199A" w:rsidRDefault="0021199A" w:rsidP="0021199A">
            <w:pPr>
              <w:spacing w:line="259"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0</w:t>
            </w:r>
          </w:p>
        </w:tc>
        <w:tc>
          <w:tcPr>
            <w:tcW w:w="2459" w:type="dxa"/>
          </w:tcPr>
          <w:p w14:paraId="1700814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1CF988CA" w14:textId="77777777" w:rsidTr="00AE505A">
        <w:trPr>
          <w:trHeight w:val="240"/>
        </w:trPr>
        <w:tc>
          <w:tcPr>
            <w:tcW w:w="9270" w:type="dxa"/>
            <w:gridSpan w:val="5"/>
          </w:tcPr>
          <w:p w14:paraId="2A8DCCE0" w14:textId="77777777" w:rsidR="0021199A" w:rsidRPr="0021199A" w:rsidRDefault="0021199A" w:rsidP="0021199A">
            <w:pPr>
              <w:spacing w:line="259" w:lineRule="auto"/>
              <w:jc w:val="center"/>
              <w:rPr>
                <w:rFonts w:ascii="Times New Roman" w:eastAsia="Calibri" w:hAnsi="Times New Roman" w:cs="Times New Roman"/>
                <w:b/>
                <w:color w:val="FF0000"/>
                <w:kern w:val="0"/>
                <w:sz w:val="24"/>
                <w:szCs w:val="24"/>
                <w14:ligatures w14:val="none"/>
              </w:rPr>
            </w:pPr>
            <w:r w:rsidRPr="0021199A">
              <w:rPr>
                <w:rFonts w:ascii="Times New Roman" w:eastAsia="Calibri" w:hAnsi="Times New Roman" w:cs="Times New Roman"/>
                <w:b/>
                <w:kern w:val="0"/>
                <w:sz w:val="24"/>
                <w:szCs w:val="24"/>
                <w14:ligatures w14:val="none"/>
              </w:rPr>
              <w:t>RELIGIJA</w:t>
            </w:r>
          </w:p>
        </w:tc>
      </w:tr>
      <w:tr w:rsidR="0021199A" w:rsidRPr="0021199A" w14:paraId="6A54AFDC" w14:textId="77777777" w:rsidTr="00AE505A">
        <w:trPr>
          <w:trHeight w:val="300"/>
        </w:trPr>
        <w:tc>
          <w:tcPr>
            <w:tcW w:w="709" w:type="dxa"/>
            <w:vMerge w:val="restart"/>
          </w:tcPr>
          <w:p w14:paraId="2C0177F0" w14:textId="77777777" w:rsidR="0021199A" w:rsidRPr="0021199A" w:rsidRDefault="0021199A" w:rsidP="0021199A">
            <w:pPr>
              <w:spacing w:line="259" w:lineRule="auto"/>
              <w:ind w:left="37"/>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w:t>
            </w:r>
          </w:p>
        </w:tc>
        <w:tc>
          <w:tcPr>
            <w:tcW w:w="2842" w:type="dxa"/>
          </w:tcPr>
          <w:p w14:paraId="4F6301C3" w14:textId="77777777" w:rsidR="0021199A" w:rsidRPr="0021199A" w:rsidRDefault="0021199A" w:rsidP="0021199A">
            <w:pPr>
              <w:spacing w:line="259" w:lineRule="auto"/>
              <w:ind w:left="37"/>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Vjerske zajednice</w:t>
            </w:r>
          </w:p>
        </w:tc>
        <w:tc>
          <w:tcPr>
            <w:tcW w:w="1559" w:type="dxa"/>
          </w:tcPr>
          <w:p w14:paraId="24476BEF" w14:textId="77777777" w:rsidR="0021199A" w:rsidRPr="0021199A" w:rsidRDefault="0021199A" w:rsidP="0021199A">
            <w:pPr>
              <w:spacing w:line="259" w:lineRule="auto"/>
              <w:ind w:left="37"/>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 xml:space="preserve"> 8.080,00</w:t>
            </w:r>
          </w:p>
        </w:tc>
        <w:tc>
          <w:tcPr>
            <w:tcW w:w="1701" w:type="dxa"/>
          </w:tcPr>
          <w:p w14:paraId="63047E59" w14:textId="77777777" w:rsidR="0021199A" w:rsidRPr="0021199A" w:rsidRDefault="0021199A" w:rsidP="0021199A">
            <w:pPr>
              <w:spacing w:line="259" w:lineRule="auto"/>
              <w:ind w:left="37"/>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 xml:space="preserve">7.480,00 </w:t>
            </w:r>
          </w:p>
        </w:tc>
        <w:tc>
          <w:tcPr>
            <w:tcW w:w="2459" w:type="dxa"/>
          </w:tcPr>
          <w:p w14:paraId="3E7003F5"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p>
        </w:tc>
      </w:tr>
      <w:tr w:rsidR="0021199A" w:rsidRPr="0021199A" w14:paraId="1B5B3CF2" w14:textId="77777777" w:rsidTr="00AE505A">
        <w:trPr>
          <w:trHeight w:val="795"/>
        </w:trPr>
        <w:tc>
          <w:tcPr>
            <w:tcW w:w="709" w:type="dxa"/>
            <w:vMerge/>
          </w:tcPr>
          <w:p w14:paraId="4DEB6D4D" w14:textId="77777777" w:rsidR="0021199A" w:rsidRPr="0021199A" w:rsidRDefault="0021199A" w:rsidP="0021199A">
            <w:pPr>
              <w:spacing w:line="259" w:lineRule="auto"/>
              <w:ind w:left="37"/>
              <w:jc w:val="center"/>
              <w:rPr>
                <w:rFonts w:ascii="Times New Roman" w:eastAsia="Calibri" w:hAnsi="Times New Roman" w:cs="Times New Roman"/>
                <w:color w:val="FF0000"/>
                <w:kern w:val="0"/>
                <w:sz w:val="24"/>
                <w:szCs w:val="24"/>
                <w14:ligatures w14:val="none"/>
              </w:rPr>
            </w:pPr>
          </w:p>
        </w:tc>
        <w:tc>
          <w:tcPr>
            <w:tcW w:w="2842" w:type="dxa"/>
          </w:tcPr>
          <w:p w14:paraId="5BCD0FC4" w14:textId="77777777" w:rsidR="0021199A" w:rsidRPr="0021199A" w:rsidRDefault="0021199A" w:rsidP="0021199A">
            <w:pPr>
              <w:spacing w:line="259" w:lineRule="auto"/>
              <w:ind w:left="37"/>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2.1. Donacije vjerskim zajednicama na području Općine Šodolovci</w:t>
            </w:r>
          </w:p>
        </w:tc>
        <w:tc>
          <w:tcPr>
            <w:tcW w:w="1559" w:type="dxa"/>
          </w:tcPr>
          <w:p w14:paraId="64E2C883" w14:textId="77777777" w:rsidR="0021199A" w:rsidRPr="0021199A" w:rsidRDefault="0021199A" w:rsidP="0021199A">
            <w:pPr>
              <w:spacing w:line="259" w:lineRule="auto"/>
              <w:ind w:left="37"/>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7.080,00</w:t>
            </w:r>
          </w:p>
        </w:tc>
        <w:tc>
          <w:tcPr>
            <w:tcW w:w="1701" w:type="dxa"/>
          </w:tcPr>
          <w:p w14:paraId="6B334286" w14:textId="77777777" w:rsidR="0021199A" w:rsidRPr="0021199A" w:rsidRDefault="0021199A" w:rsidP="0021199A">
            <w:pPr>
              <w:spacing w:line="259" w:lineRule="auto"/>
              <w:ind w:left="37"/>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7.080,00</w:t>
            </w:r>
          </w:p>
        </w:tc>
        <w:tc>
          <w:tcPr>
            <w:tcW w:w="2459" w:type="dxa"/>
          </w:tcPr>
          <w:p w14:paraId="288BEEF7"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1C0422DC" w14:textId="77777777" w:rsidTr="00AE505A">
        <w:trPr>
          <w:trHeight w:val="243"/>
        </w:trPr>
        <w:tc>
          <w:tcPr>
            <w:tcW w:w="709" w:type="dxa"/>
            <w:vMerge/>
          </w:tcPr>
          <w:p w14:paraId="163DC0C5" w14:textId="77777777" w:rsidR="0021199A" w:rsidRPr="0021199A" w:rsidRDefault="0021199A" w:rsidP="0021199A">
            <w:pPr>
              <w:spacing w:line="259" w:lineRule="auto"/>
              <w:ind w:left="37"/>
              <w:jc w:val="center"/>
              <w:rPr>
                <w:rFonts w:ascii="Times New Roman" w:eastAsia="Calibri" w:hAnsi="Times New Roman" w:cs="Times New Roman"/>
                <w:color w:val="FF0000"/>
                <w:kern w:val="0"/>
                <w:sz w:val="24"/>
                <w:szCs w:val="24"/>
                <w14:ligatures w14:val="none"/>
              </w:rPr>
            </w:pPr>
          </w:p>
        </w:tc>
        <w:tc>
          <w:tcPr>
            <w:tcW w:w="2842" w:type="dxa"/>
          </w:tcPr>
          <w:p w14:paraId="5A190986" w14:textId="77777777" w:rsidR="0021199A" w:rsidRPr="0021199A" w:rsidRDefault="0021199A" w:rsidP="0021199A">
            <w:pPr>
              <w:spacing w:line="259" w:lineRule="auto"/>
              <w:ind w:left="37"/>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2.2. Donacije vjerskim zajednicama van područja Općine Šodolovci</w:t>
            </w:r>
          </w:p>
        </w:tc>
        <w:tc>
          <w:tcPr>
            <w:tcW w:w="1559" w:type="dxa"/>
          </w:tcPr>
          <w:p w14:paraId="0D8F5038" w14:textId="77777777" w:rsidR="0021199A" w:rsidRPr="0021199A" w:rsidRDefault="0021199A" w:rsidP="0021199A">
            <w:pPr>
              <w:spacing w:line="259" w:lineRule="auto"/>
              <w:ind w:left="37"/>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1.000,00</w:t>
            </w:r>
          </w:p>
        </w:tc>
        <w:tc>
          <w:tcPr>
            <w:tcW w:w="1701" w:type="dxa"/>
          </w:tcPr>
          <w:p w14:paraId="4E053575" w14:textId="77777777" w:rsidR="0021199A" w:rsidRPr="0021199A" w:rsidRDefault="0021199A" w:rsidP="0021199A">
            <w:pPr>
              <w:spacing w:line="259" w:lineRule="auto"/>
              <w:ind w:left="37"/>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   400,00</w:t>
            </w:r>
          </w:p>
        </w:tc>
        <w:tc>
          <w:tcPr>
            <w:tcW w:w="2459" w:type="dxa"/>
          </w:tcPr>
          <w:p w14:paraId="38E09D6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bl>
    <w:p w14:paraId="3CCF9B64"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p>
    <w:p w14:paraId="038927DE"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KLASA: 612-01/24-01/1</w:t>
      </w:r>
    </w:p>
    <w:p w14:paraId="3FCB2FA3"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URBROJ: 2158-36-02-26-3</w:t>
      </w:r>
    </w:p>
    <w:p w14:paraId="70EF5EB2"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Šodolovci, 03. ožujka 2026.    </w:t>
      </w:r>
    </w:p>
    <w:p w14:paraId="2A10D4BE"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                                                                                                 OPĆINSKI NAČELNIK:</w:t>
      </w:r>
    </w:p>
    <w:p w14:paraId="62BE3D16" w14:textId="77777777" w:rsidR="0021199A" w:rsidRPr="0021199A" w:rsidRDefault="0021199A" w:rsidP="0021199A">
      <w:pPr>
        <w:spacing w:after="0" w:line="240" w:lineRule="auto"/>
        <w:rPr>
          <w:rFonts w:ascii="Calibri" w:eastAsia="Calibri" w:hAnsi="Calibri" w:cs="Times New Roman"/>
          <w:kern w:val="0"/>
          <w14:ligatures w14:val="none"/>
        </w:rPr>
      </w:pPr>
      <w:r w:rsidRPr="0021199A">
        <w:rPr>
          <w:rFonts w:ascii="Times New Roman" w:eastAsia="Calibri" w:hAnsi="Times New Roman" w:cs="Times New Roman"/>
          <w:kern w:val="0"/>
          <w:sz w:val="24"/>
          <w:szCs w:val="24"/>
          <w14:ligatures w14:val="none"/>
        </w:rPr>
        <w:t xml:space="preserve">                                                                                                           Dragan Zorić</w:t>
      </w:r>
      <w:r w:rsidRPr="0021199A">
        <w:rPr>
          <w:rFonts w:ascii="Calibri" w:eastAsia="Calibri" w:hAnsi="Calibri" w:cs="Times New Roman"/>
          <w:kern w:val="0"/>
          <w14:ligatures w14:val="none"/>
        </w:rPr>
        <w:t xml:space="preserve">                                     </w:t>
      </w:r>
      <w:bookmarkEnd w:id="1"/>
    </w:p>
    <w:p w14:paraId="70061903" w14:textId="77777777" w:rsidR="0021199A" w:rsidRDefault="0021199A" w:rsidP="0073553A">
      <w:pPr>
        <w:spacing w:after="0" w:line="240" w:lineRule="auto"/>
        <w:rPr>
          <w:rFonts w:ascii="Times New Roman" w:eastAsia="Calibri" w:hAnsi="Times New Roman" w:cs="Times New Roman"/>
          <w:sz w:val="24"/>
          <w:szCs w:val="24"/>
        </w:rPr>
      </w:pPr>
    </w:p>
    <w:p w14:paraId="09DB5BF7" w14:textId="77777777" w:rsidR="0021199A" w:rsidRDefault="0021199A" w:rsidP="0021199A">
      <w:pPr>
        <w:spacing w:after="0" w:line="240" w:lineRule="auto"/>
        <w:jc w:val="center"/>
        <w:rPr>
          <w:rFonts w:ascii="Times New Roman" w:eastAsia="Calibri" w:hAnsi="Times New Roman" w:cs="Times New Roman"/>
          <w:sz w:val="24"/>
          <w:szCs w:val="24"/>
        </w:rPr>
      </w:pPr>
    </w:p>
    <w:p w14:paraId="11F6DECB" w14:textId="77777777" w:rsidR="0021199A" w:rsidRPr="0021199A" w:rsidRDefault="0021199A" w:rsidP="0021199A">
      <w:pPr>
        <w:spacing w:after="0" w:line="240" w:lineRule="auto"/>
        <w:jc w:val="center"/>
        <w:rPr>
          <w:rFonts w:ascii="Times New Roman" w:eastAsia="Calibri" w:hAnsi="Times New Roman" w:cs="Times New Roman"/>
          <w:sz w:val="24"/>
          <w:szCs w:val="24"/>
        </w:rPr>
      </w:pPr>
      <w:r w:rsidRPr="0021199A">
        <w:rPr>
          <w:rFonts w:ascii="Times New Roman" w:eastAsia="Calibri" w:hAnsi="Times New Roman" w:cs="Times New Roman"/>
          <w:sz w:val="24"/>
          <w:szCs w:val="24"/>
        </w:rPr>
        <w:t>**********</w:t>
      </w:r>
    </w:p>
    <w:p w14:paraId="5798D60E" w14:textId="77777777" w:rsidR="0021199A" w:rsidRDefault="0021199A" w:rsidP="0073553A">
      <w:pPr>
        <w:spacing w:after="0" w:line="240" w:lineRule="auto"/>
        <w:rPr>
          <w:rFonts w:ascii="Times New Roman" w:eastAsia="Calibri" w:hAnsi="Times New Roman" w:cs="Times New Roman"/>
          <w:sz w:val="24"/>
          <w:szCs w:val="24"/>
        </w:rPr>
      </w:pPr>
    </w:p>
    <w:p w14:paraId="1DEB9954" w14:textId="77777777" w:rsidR="0021199A" w:rsidRDefault="0021199A" w:rsidP="0073553A">
      <w:pPr>
        <w:spacing w:after="0" w:line="240" w:lineRule="auto"/>
        <w:rPr>
          <w:rFonts w:ascii="Times New Roman" w:eastAsia="Calibri" w:hAnsi="Times New Roman" w:cs="Times New Roman"/>
          <w:sz w:val="24"/>
          <w:szCs w:val="24"/>
        </w:rPr>
      </w:pPr>
    </w:p>
    <w:p w14:paraId="1136AC7F"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Na temelju članka 46. Statuta općine Šodolovci („službeni glasnik“ Općine Šodolovci broj 3/09, 2/21) općinski načelnik Općine Šodolovci dana 03. ožujka 2026. godine donosi</w:t>
      </w:r>
    </w:p>
    <w:p w14:paraId="79844878"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p w14:paraId="62DD169B"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IZVJEŠĆE</w:t>
      </w:r>
    </w:p>
    <w:p w14:paraId="56B9319E"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 izvršenju Programa javnih potreba u sportu na području općine Šodolovci za 2025. godinu</w:t>
      </w:r>
    </w:p>
    <w:p w14:paraId="19B1572A"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p w14:paraId="436994CA"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I</w:t>
      </w:r>
    </w:p>
    <w:p w14:paraId="447DDB81"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Utvrđuje se da su za financiranje javnih potreba u sportu na području općine Šodolovci za 2025. godinu utrošena sredstva u iznosu od </w:t>
      </w:r>
      <w:r w:rsidRPr="0021199A">
        <w:rPr>
          <w:rFonts w:ascii="Times New Roman" w:eastAsia="Calibri" w:hAnsi="Times New Roman" w:cs="Times New Roman"/>
          <w:b/>
          <w:bCs/>
          <w:kern w:val="0"/>
          <w:sz w:val="24"/>
          <w:szCs w:val="24"/>
          <w14:ligatures w14:val="none"/>
        </w:rPr>
        <w:t>6.487,50 €,</w:t>
      </w:r>
      <w:r w:rsidRPr="0021199A">
        <w:rPr>
          <w:rFonts w:ascii="Times New Roman" w:eastAsia="Calibri" w:hAnsi="Times New Roman" w:cs="Times New Roman"/>
          <w:kern w:val="0"/>
          <w:sz w:val="24"/>
          <w:szCs w:val="24"/>
          <w14:ligatures w14:val="none"/>
        </w:rPr>
        <w:t xml:space="preserve"> kako slijedi:</w:t>
      </w:r>
    </w:p>
    <w:tbl>
      <w:tblPr>
        <w:tblW w:w="894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950"/>
        <w:gridCol w:w="1346"/>
        <w:gridCol w:w="1966"/>
        <w:gridCol w:w="1967"/>
      </w:tblGrid>
      <w:tr w:rsidR="0021199A" w:rsidRPr="0021199A" w14:paraId="015E416A" w14:textId="77777777" w:rsidTr="00AE505A">
        <w:trPr>
          <w:trHeight w:val="270"/>
        </w:trPr>
        <w:tc>
          <w:tcPr>
            <w:tcW w:w="717" w:type="dxa"/>
            <w:vMerge w:val="restart"/>
          </w:tcPr>
          <w:p w14:paraId="2B5AC0B3"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Rbr.</w:t>
            </w:r>
          </w:p>
        </w:tc>
        <w:tc>
          <w:tcPr>
            <w:tcW w:w="2950" w:type="dxa"/>
            <w:vMerge w:val="restart"/>
          </w:tcPr>
          <w:p w14:paraId="539F6EE3"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AKTIVNOST</w:t>
            </w:r>
          </w:p>
        </w:tc>
        <w:tc>
          <w:tcPr>
            <w:tcW w:w="3312" w:type="dxa"/>
            <w:gridSpan w:val="2"/>
          </w:tcPr>
          <w:p w14:paraId="266DEED5"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IZNOS</w:t>
            </w:r>
          </w:p>
        </w:tc>
        <w:tc>
          <w:tcPr>
            <w:tcW w:w="1967" w:type="dxa"/>
          </w:tcPr>
          <w:p w14:paraId="6270183A"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IZVOR</w:t>
            </w:r>
          </w:p>
        </w:tc>
      </w:tr>
      <w:tr w:rsidR="0021199A" w:rsidRPr="0021199A" w14:paraId="2D630A19" w14:textId="77777777" w:rsidTr="00AE505A">
        <w:trPr>
          <w:trHeight w:val="232"/>
        </w:trPr>
        <w:tc>
          <w:tcPr>
            <w:tcW w:w="717" w:type="dxa"/>
            <w:vMerge/>
          </w:tcPr>
          <w:p w14:paraId="180038E8"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vMerge/>
          </w:tcPr>
          <w:p w14:paraId="5B93D500"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1346" w:type="dxa"/>
          </w:tcPr>
          <w:p w14:paraId="515F5999"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planirano (€)</w:t>
            </w:r>
          </w:p>
        </w:tc>
        <w:tc>
          <w:tcPr>
            <w:tcW w:w="1966" w:type="dxa"/>
          </w:tcPr>
          <w:p w14:paraId="51FD16A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dodijeljeno </w:t>
            </w:r>
          </w:p>
          <w:p w14:paraId="755AD6DD"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w:t>
            </w:r>
          </w:p>
        </w:tc>
        <w:tc>
          <w:tcPr>
            <w:tcW w:w="1967" w:type="dxa"/>
          </w:tcPr>
          <w:p w14:paraId="38F1C01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r>
      <w:tr w:rsidR="0021199A" w:rsidRPr="0021199A" w14:paraId="2CD87D88" w14:textId="77777777" w:rsidTr="00AE505A">
        <w:trPr>
          <w:trHeight w:val="1053"/>
        </w:trPr>
        <w:tc>
          <w:tcPr>
            <w:tcW w:w="717" w:type="dxa"/>
            <w:vMerge w:val="restart"/>
          </w:tcPr>
          <w:p w14:paraId="4B872F75"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w:t>
            </w:r>
          </w:p>
          <w:p w14:paraId="1C347532"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p w14:paraId="2380C2E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1DC1D330"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Poticanje sportskih aktivnosti</w:t>
            </w:r>
          </w:p>
        </w:tc>
        <w:tc>
          <w:tcPr>
            <w:tcW w:w="1346" w:type="dxa"/>
          </w:tcPr>
          <w:p w14:paraId="2FCFA5EA"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3.850,00</w:t>
            </w:r>
          </w:p>
        </w:tc>
        <w:tc>
          <w:tcPr>
            <w:tcW w:w="1966" w:type="dxa"/>
          </w:tcPr>
          <w:p w14:paraId="4C1CD4CE"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3.400,00</w:t>
            </w:r>
          </w:p>
        </w:tc>
        <w:tc>
          <w:tcPr>
            <w:tcW w:w="1967" w:type="dxa"/>
          </w:tcPr>
          <w:p w14:paraId="091CB1AA"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tc>
      </w:tr>
      <w:tr w:rsidR="0021199A" w:rsidRPr="0021199A" w14:paraId="69079ED8" w14:textId="77777777" w:rsidTr="00AE505A">
        <w:trPr>
          <w:trHeight w:val="735"/>
        </w:trPr>
        <w:tc>
          <w:tcPr>
            <w:tcW w:w="717" w:type="dxa"/>
            <w:vMerge/>
          </w:tcPr>
          <w:p w14:paraId="08549BC8"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30E9052C"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1.1. Pomoć sportskih društvima s područja Općine Šodolovci</w:t>
            </w:r>
          </w:p>
        </w:tc>
        <w:tc>
          <w:tcPr>
            <w:tcW w:w="1346" w:type="dxa"/>
          </w:tcPr>
          <w:p w14:paraId="767847B1"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2.650,00</w:t>
            </w:r>
          </w:p>
        </w:tc>
        <w:tc>
          <w:tcPr>
            <w:tcW w:w="1966" w:type="dxa"/>
          </w:tcPr>
          <w:p w14:paraId="7F6341EA"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2.650,00</w:t>
            </w:r>
          </w:p>
        </w:tc>
        <w:tc>
          <w:tcPr>
            <w:tcW w:w="1967" w:type="dxa"/>
          </w:tcPr>
          <w:p w14:paraId="1DE4AE83"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47C895AF" w14:textId="77777777" w:rsidTr="00AE505A">
        <w:trPr>
          <w:trHeight w:val="402"/>
        </w:trPr>
        <w:tc>
          <w:tcPr>
            <w:tcW w:w="717" w:type="dxa"/>
            <w:vMerge/>
          </w:tcPr>
          <w:p w14:paraId="6465BAB4"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2DB87D5C"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1.2. Pomoć ostalim sportskim društvima</w:t>
            </w:r>
          </w:p>
        </w:tc>
        <w:tc>
          <w:tcPr>
            <w:tcW w:w="1346" w:type="dxa"/>
          </w:tcPr>
          <w:p w14:paraId="19ADF07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1.200,00</w:t>
            </w:r>
          </w:p>
        </w:tc>
        <w:tc>
          <w:tcPr>
            <w:tcW w:w="1966" w:type="dxa"/>
          </w:tcPr>
          <w:p w14:paraId="40EEC7FE"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750,00</w:t>
            </w:r>
          </w:p>
        </w:tc>
        <w:tc>
          <w:tcPr>
            <w:tcW w:w="1967" w:type="dxa"/>
          </w:tcPr>
          <w:p w14:paraId="237B2F0C"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nefinancijske imovine</w:t>
            </w:r>
          </w:p>
        </w:tc>
      </w:tr>
      <w:tr w:rsidR="0021199A" w:rsidRPr="0021199A" w14:paraId="32486C62" w14:textId="77777777" w:rsidTr="00AE505A">
        <w:trPr>
          <w:trHeight w:val="712"/>
        </w:trPr>
        <w:tc>
          <w:tcPr>
            <w:tcW w:w="717" w:type="dxa"/>
            <w:vMerge w:val="restart"/>
          </w:tcPr>
          <w:p w14:paraId="7523287F"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lastRenderedPageBreak/>
              <w:t>2.</w:t>
            </w:r>
          </w:p>
          <w:p w14:paraId="60D58CBE"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7B85318E"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Uređenje i opremanje sportskih sadržaja u Općini Šodolovci</w:t>
            </w:r>
          </w:p>
        </w:tc>
        <w:tc>
          <w:tcPr>
            <w:tcW w:w="1346" w:type="dxa"/>
          </w:tcPr>
          <w:p w14:paraId="3FCB214D"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56.785,88</w:t>
            </w:r>
          </w:p>
        </w:tc>
        <w:tc>
          <w:tcPr>
            <w:tcW w:w="1966" w:type="dxa"/>
          </w:tcPr>
          <w:p w14:paraId="6EC9659B"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0,00</w:t>
            </w:r>
          </w:p>
        </w:tc>
        <w:tc>
          <w:tcPr>
            <w:tcW w:w="1967" w:type="dxa"/>
          </w:tcPr>
          <w:p w14:paraId="3F4BD4F5"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p w14:paraId="5B359956"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tc>
      </w:tr>
      <w:tr w:rsidR="0021199A" w:rsidRPr="0021199A" w14:paraId="79F65240" w14:textId="77777777" w:rsidTr="00AE505A">
        <w:trPr>
          <w:trHeight w:val="450"/>
        </w:trPr>
        <w:tc>
          <w:tcPr>
            <w:tcW w:w="717" w:type="dxa"/>
            <w:vMerge/>
          </w:tcPr>
          <w:p w14:paraId="1F72B3E9"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0E6CAFFD"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2.1. Uređenje boćališta u naselju Silaš</w:t>
            </w:r>
          </w:p>
        </w:tc>
        <w:tc>
          <w:tcPr>
            <w:tcW w:w="1346" w:type="dxa"/>
          </w:tcPr>
          <w:p w14:paraId="7AA8352E"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10.160,00</w:t>
            </w:r>
          </w:p>
        </w:tc>
        <w:tc>
          <w:tcPr>
            <w:tcW w:w="1966" w:type="dxa"/>
          </w:tcPr>
          <w:p w14:paraId="220D0F5D"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0,00</w:t>
            </w:r>
          </w:p>
        </w:tc>
        <w:tc>
          <w:tcPr>
            <w:tcW w:w="1967" w:type="dxa"/>
          </w:tcPr>
          <w:p w14:paraId="6A131AC1"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Kapitalne donacije od neprofitnih organizacija</w:t>
            </w:r>
          </w:p>
        </w:tc>
      </w:tr>
      <w:tr w:rsidR="0021199A" w:rsidRPr="0021199A" w14:paraId="6F795CDB" w14:textId="77777777" w:rsidTr="00AE505A">
        <w:trPr>
          <w:trHeight w:val="450"/>
        </w:trPr>
        <w:tc>
          <w:tcPr>
            <w:tcW w:w="717" w:type="dxa"/>
            <w:vMerge/>
          </w:tcPr>
          <w:p w14:paraId="79BE4FEA"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150CCF27"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2.2. Ugradnja reflektora na sportskom igralištu u </w:t>
            </w:r>
            <w:proofErr w:type="spellStart"/>
            <w:r w:rsidRPr="0021199A">
              <w:rPr>
                <w:rFonts w:ascii="Times New Roman" w:eastAsia="Calibri" w:hAnsi="Times New Roman" w:cs="Times New Roman"/>
                <w:kern w:val="0"/>
                <w:sz w:val="24"/>
                <w:szCs w:val="24"/>
                <w14:ligatures w14:val="none"/>
              </w:rPr>
              <w:t>Koprivni</w:t>
            </w:r>
            <w:proofErr w:type="spellEnd"/>
          </w:p>
        </w:tc>
        <w:tc>
          <w:tcPr>
            <w:tcW w:w="1346" w:type="dxa"/>
          </w:tcPr>
          <w:p w14:paraId="2773CA7C"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20.313,38</w:t>
            </w:r>
          </w:p>
        </w:tc>
        <w:tc>
          <w:tcPr>
            <w:tcW w:w="1966" w:type="dxa"/>
          </w:tcPr>
          <w:p w14:paraId="202BBD2F"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0,00</w:t>
            </w:r>
          </w:p>
        </w:tc>
        <w:tc>
          <w:tcPr>
            <w:tcW w:w="1967" w:type="dxa"/>
          </w:tcPr>
          <w:p w14:paraId="49056826"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Kapitalne donacije od neprofitnih organizacija</w:t>
            </w:r>
          </w:p>
        </w:tc>
      </w:tr>
      <w:tr w:rsidR="0021199A" w:rsidRPr="0021199A" w14:paraId="3CF46DBA" w14:textId="77777777" w:rsidTr="00AE505A">
        <w:trPr>
          <w:trHeight w:val="450"/>
        </w:trPr>
        <w:tc>
          <w:tcPr>
            <w:tcW w:w="717" w:type="dxa"/>
            <w:vMerge/>
          </w:tcPr>
          <w:p w14:paraId="1DEC42B5"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0BC7EB0E"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2.3. Uređenje fasade sportske zgrade u naselju Silaš</w:t>
            </w:r>
          </w:p>
        </w:tc>
        <w:tc>
          <w:tcPr>
            <w:tcW w:w="1346" w:type="dxa"/>
          </w:tcPr>
          <w:p w14:paraId="0F912EA3"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26.312,50</w:t>
            </w:r>
          </w:p>
        </w:tc>
        <w:tc>
          <w:tcPr>
            <w:tcW w:w="1966" w:type="dxa"/>
          </w:tcPr>
          <w:p w14:paraId="4FB6DFAE"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0,00</w:t>
            </w:r>
          </w:p>
        </w:tc>
        <w:tc>
          <w:tcPr>
            <w:tcW w:w="1967" w:type="dxa"/>
          </w:tcPr>
          <w:p w14:paraId="35B00674"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Tekuće donacije od neprofitnih organizacija</w:t>
            </w:r>
          </w:p>
        </w:tc>
      </w:tr>
      <w:tr w:rsidR="0021199A" w:rsidRPr="0021199A" w14:paraId="5341D97B" w14:textId="77777777" w:rsidTr="00AE505A">
        <w:trPr>
          <w:trHeight w:val="285"/>
        </w:trPr>
        <w:tc>
          <w:tcPr>
            <w:tcW w:w="717" w:type="dxa"/>
            <w:vMerge w:val="restart"/>
          </w:tcPr>
          <w:p w14:paraId="08224D65"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3.</w:t>
            </w:r>
          </w:p>
        </w:tc>
        <w:tc>
          <w:tcPr>
            <w:tcW w:w="2950" w:type="dxa"/>
          </w:tcPr>
          <w:p w14:paraId="26FFC07C"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Izgradnja i opremanje street workout igrališta u naselju Koprivna</w:t>
            </w:r>
          </w:p>
        </w:tc>
        <w:tc>
          <w:tcPr>
            <w:tcW w:w="1346" w:type="dxa"/>
          </w:tcPr>
          <w:p w14:paraId="3C880FA4"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 xml:space="preserve">1.250,00 </w:t>
            </w:r>
          </w:p>
        </w:tc>
        <w:tc>
          <w:tcPr>
            <w:tcW w:w="1966" w:type="dxa"/>
          </w:tcPr>
          <w:p w14:paraId="4ACCE211"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1.250,00</w:t>
            </w:r>
          </w:p>
        </w:tc>
        <w:tc>
          <w:tcPr>
            <w:tcW w:w="1967" w:type="dxa"/>
          </w:tcPr>
          <w:p w14:paraId="310977B3"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tc>
      </w:tr>
      <w:tr w:rsidR="0021199A" w:rsidRPr="0021199A" w14:paraId="686FCF23" w14:textId="77777777" w:rsidTr="0021199A">
        <w:trPr>
          <w:trHeight w:val="1059"/>
        </w:trPr>
        <w:tc>
          <w:tcPr>
            <w:tcW w:w="717" w:type="dxa"/>
            <w:vMerge/>
          </w:tcPr>
          <w:p w14:paraId="20411A2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7C95152B"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3.1. Izgradnja i nabava opreme za street workout igralište</w:t>
            </w:r>
          </w:p>
        </w:tc>
        <w:tc>
          <w:tcPr>
            <w:tcW w:w="1346" w:type="dxa"/>
          </w:tcPr>
          <w:p w14:paraId="7E5A0C00"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1.250,00</w:t>
            </w:r>
          </w:p>
        </w:tc>
        <w:tc>
          <w:tcPr>
            <w:tcW w:w="1966" w:type="dxa"/>
          </w:tcPr>
          <w:p w14:paraId="5F8B6617"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       1.250,00</w:t>
            </w:r>
          </w:p>
        </w:tc>
        <w:tc>
          <w:tcPr>
            <w:tcW w:w="1967" w:type="dxa"/>
          </w:tcPr>
          <w:p w14:paraId="01D87792"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426811A5" w14:textId="77777777" w:rsidTr="0021199A">
        <w:trPr>
          <w:trHeight w:val="1038"/>
        </w:trPr>
        <w:tc>
          <w:tcPr>
            <w:tcW w:w="717" w:type="dxa"/>
            <w:vMerge w:val="restart"/>
          </w:tcPr>
          <w:p w14:paraId="246A6D4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4.</w:t>
            </w:r>
          </w:p>
        </w:tc>
        <w:tc>
          <w:tcPr>
            <w:tcW w:w="2950" w:type="dxa"/>
          </w:tcPr>
          <w:p w14:paraId="21EEF511"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Rekonstrukcija sportskog igrališta u naselju Šodolovci</w:t>
            </w:r>
          </w:p>
        </w:tc>
        <w:tc>
          <w:tcPr>
            <w:tcW w:w="1346" w:type="dxa"/>
          </w:tcPr>
          <w:p w14:paraId="673C5076"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1.837,50</w:t>
            </w:r>
          </w:p>
        </w:tc>
        <w:tc>
          <w:tcPr>
            <w:tcW w:w="1966" w:type="dxa"/>
          </w:tcPr>
          <w:p w14:paraId="0FE79D0E"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1.837,50</w:t>
            </w:r>
          </w:p>
        </w:tc>
        <w:tc>
          <w:tcPr>
            <w:tcW w:w="1967" w:type="dxa"/>
          </w:tcPr>
          <w:p w14:paraId="4380E1ED"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tc>
      </w:tr>
      <w:tr w:rsidR="0021199A" w:rsidRPr="0021199A" w14:paraId="5E839687" w14:textId="77777777" w:rsidTr="0021199A">
        <w:trPr>
          <w:trHeight w:val="1171"/>
        </w:trPr>
        <w:tc>
          <w:tcPr>
            <w:tcW w:w="717" w:type="dxa"/>
            <w:vMerge/>
          </w:tcPr>
          <w:p w14:paraId="2D79CAE6"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346998DF"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4.1. Rekonstrukcija sportskog igrališta u naselju Šodolovci</w:t>
            </w:r>
          </w:p>
        </w:tc>
        <w:tc>
          <w:tcPr>
            <w:tcW w:w="1346" w:type="dxa"/>
          </w:tcPr>
          <w:p w14:paraId="521A6925"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1.837,50</w:t>
            </w:r>
          </w:p>
        </w:tc>
        <w:tc>
          <w:tcPr>
            <w:tcW w:w="1966" w:type="dxa"/>
          </w:tcPr>
          <w:p w14:paraId="5A408AE1"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1.837,50</w:t>
            </w:r>
          </w:p>
        </w:tc>
        <w:tc>
          <w:tcPr>
            <w:tcW w:w="1967" w:type="dxa"/>
          </w:tcPr>
          <w:p w14:paraId="791CBCCA"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bl>
    <w:p w14:paraId="28B1C64E"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p w14:paraId="47115ACE"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KLASA: 620-01/24-01/2</w:t>
      </w:r>
    </w:p>
    <w:p w14:paraId="7FD55AB6"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URBROJ: 2158-36-02-26-4</w:t>
      </w:r>
    </w:p>
    <w:p w14:paraId="3705FC11"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Šodolovci, 03. ožujka 2026.                                         </w:t>
      </w:r>
    </w:p>
    <w:p w14:paraId="7BA3ED11" w14:textId="77777777" w:rsidR="0021199A" w:rsidRPr="0021199A" w:rsidRDefault="0021199A" w:rsidP="0021199A">
      <w:pPr>
        <w:spacing w:after="200" w:line="276" w:lineRule="auto"/>
        <w:jc w:val="right"/>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OPĆINSKI NAČELNIK:</w:t>
      </w:r>
    </w:p>
    <w:p w14:paraId="4C0586F7" w14:textId="398DBC73"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                                                                                                            Dragan Zorić</w:t>
      </w:r>
    </w:p>
    <w:p w14:paraId="1EDCF4DD"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lastRenderedPageBreak/>
        <w:t>Na temelju članka 46. Statuta općine Šodolovci („službeni glasnik“ Općine Šodolovci broj 2/21) općinski načelnik Općine Šodolovci dana 03. ožujka 2026. godine donosi</w:t>
      </w:r>
    </w:p>
    <w:p w14:paraId="1DAA9456" w14:textId="77777777" w:rsidR="0021199A" w:rsidRPr="0021199A" w:rsidRDefault="0021199A" w:rsidP="0021199A">
      <w:pPr>
        <w:spacing w:after="0" w:line="240"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IZVJEŠĆE</w:t>
      </w:r>
    </w:p>
    <w:p w14:paraId="340956BF" w14:textId="77777777" w:rsidR="0021199A" w:rsidRPr="0021199A" w:rsidRDefault="0021199A" w:rsidP="0021199A">
      <w:pPr>
        <w:spacing w:after="0" w:line="240"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 izvršenju Programa javnih potreba u socijalnoj skrbi Općine Šodolovci za 2025. godinu</w:t>
      </w:r>
    </w:p>
    <w:p w14:paraId="6551BD5E" w14:textId="77777777" w:rsidR="0021199A" w:rsidRPr="0021199A" w:rsidRDefault="0021199A" w:rsidP="0021199A">
      <w:pPr>
        <w:spacing w:after="0" w:line="240" w:lineRule="auto"/>
        <w:jc w:val="center"/>
        <w:rPr>
          <w:rFonts w:ascii="Times New Roman" w:eastAsia="Calibri" w:hAnsi="Times New Roman" w:cs="Times New Roman"/>
          <w:b/>
          <w:bCs/>
          <w:kern w:val="0"/>
          <w:sz w:val="24"/>
          <w:szCs w:val="24"/>
          <w14:ligatures w14:val="none"/>
        </w:rPr>
      </w:pPr>
    </w:p>
    <w:p w14:paraId="0BDAB324"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I</w:t>
      </w:r>
    </w:p>
    <w:p w14:paraId="60172672"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Utvrđuje se da su za financiranje prava iz socijalne skrbi na području Općine Šodolovci za 2025. godinu utrošena sredstva u iznosu od 47.762,81 eura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845"/>
        <w:gridCol w:w="1560"/>
        <w:gridCol w:w="1698"/>
        <w:gridCol w:w="2459"/>
      </w:tblGrid>
      <w:tr w:rsidR="0021199A" w:rsidRPr="0021199A" w14:paraId="417AE8C0" w14:textId="77777777" w:rsidTr="00AE505A">
        <w:trPr>
          <w:trHeight w:val="480"/>
        </w:trPr>
        <w:tc>
          <w:tcPr>
            <w:tcW w:w="708" w:type="dxa"/>
            <w:vMerge w:val="restart"/>
          </w:tcPr>
          <w:p w14:paraId="732AD05B"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r w:rsidRPr="0021199A">
              <w:rPr>
                <w:rFonts w:ascii="Times New Roman" w:eastAsia="Calibri" w:hAnsi="Times New Roman" w:cs="Times New Roman"/>
                <w:b/>
                <w:kern w:val="0"/>
                <w14:ligatures w14:val="none"/>
              </w:rPr>
              <w:t>Rbr.</w:t>
            </w:r>
          </w:p>
        </w:tc>
        <w:tc>
          <w:tcPr>
            <w:tcW w:w="2845" w:type="dxa"/>
            <w:vMerge w:val="restart"/>
          </w:tcPr>
          <w:p w14:paraId="4C88374E"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r w:rsidRPr="0021199A">
              <w:rPr>
                <w:rFonts w:ascii="Times New Roman" w:eastAsia="Calibri" w:hAnsi="Times New Roman" w:cs="Times New Roman"/>
                <w:b/>
                <w:kern w:val="0"/>
                <w14:ligatures w14:val="none"/>
              </w:rPr>
              <w:t>AKTIVNOST</w:t>
            </w:r>
          </w:p>
        </w:tc>
        <w:tc>
          <w:tcPr>
            <w:tcW w:w="3258" w:type="dxa"/>
            <w:gridSpan w:val="2"/>
          </w:tcPr>
          <w:p w14:paraId="20BE9C1B"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r w:rsidRPr="0021199A">
              <w:rPr>
                <w:rFonts w:ascii="Times New Roman" w:eastAsia="Calibri" w:hAnsi="Times New Roman" w:cs="Times New Roman"/>
                <w:b/>
                <w:kern w:val="0"/>
                <w14:ligatures w14:val="none"/>
              </w:rPr>
              <w:t>IZNOS</w:t>
            </w:r>
          </w:p>
        </w:tc>
        <w:tc>
          <w:tcPr>
            <w:tcW w:w="2459" w:type="dxa"/>
            <w:vMerge w:val="restart"/>
          </w:tcPr>
          <w:p w14:paraId="4B777972"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r w:rsidRPr="0021199A">
              <w:rPr>
                <w:rFonts w:ascii="Times New Roman" w:eastAsia="Calibri" w:hAnsi="Times New Roman" w:cs="Times New Roman"/>
                <w:b/>
                <w:kern w:val="0"/>
                <w14:ligatures w14:val="none"/>
              </w:rPr>
              <w:t>IZVOR</w:t>
            </w:r>
          </w:p>
        </w:tc>
      </w:tr>
      <w:tr w:rsidR="0021199A" w:rsidRPr="0021199A" w14:paraId="24EA2BDD" w14:textId="77777777" w:rsidTr="00AE505A">
        <w:trPr>
          <w:trHeight w:val="261"/>
        </w:trPr>
        <w:tc>
          <w:tcPr>
            <w:tcW w:w="708" w:type="dxa"/>
            <w:vMerge/>
          </w:tcPr>
          <w:p w14:paraId="233FDB87"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p>
        </w:tc>
        <w:tc>
          <w:tcPr>
            <w:tcW w:w="2845" w:type="dxa"/>
            <w:vMerge/>
          </w:tcPr>
          <w:p w14:paraId="63D59259"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p>
        </w:tc>
        <w:tc>
          <w:tcPr>
            <w:tcW w:w="1560" w:type="dxa"/>
          </w:tcPr>
          <w:p w14:paraId="135C450A" w14:textId="77777777" w:rsidR="0021199A" w:rsidRPr="0021199A" w:rsidRDefault="0021199A" w:rsidP="0021199A">
            <w:pPr>
              <w:spacing w:line="259" w:lineRule="auto"/>
              <w:jc w:val="center"/>
              <w:rPr>
                <w:rFonts w:ascii="Times New Roman" w:eastAsia="Calibri" w:hAnsi="Times New Roman" w:cs="Times New Roman"/>
                <w:bCs/>
                <w:kern w:val="0"/>
                <w14:ligatures w14:val="none"/>
              </w:rPr>
            </w:pPr>
            <w:r w:rsidRPr="0021199A">
              <w:rPr>
                <w:rFonts w:ascii="Times New Roman" w:eastAsia="Calibri" w:hAnsi="Times New Roman" w:cs="Times New Roman"/>
                <w:bCs/>
                <w:kern w:val="0"/>
                <w14:ligatures w14:val="none"/>
              </w:rPr>
              <w:t>planirano (eura)</w:t>
            </w:r>
          </w:p>
        </w:tc>
        <w:tc>
          <w:tcPr>
            <w:tcW w:w="1698" w:type="dxa"/>
          </w:tcPr>
          <w:p w14:paraId="55D148E7" w14:textId="77777777" w:rsidR="0021199A" w:rsidRPr="0021199A" w:rsidRDefault="0021199A" w:rsidP="0021199A">
            <w:pPr>
              <w:spacing w:line="259" w:lineRule="auto"/>
              <w:jc w:val="center"/>
              <w:rPr>
                <w:rFonts w:ascii="Times New Roman" w:eastAsia="Calibri" w:hAnsi="Times New Roman" w:cs="Times New Roman"/>
                <w:bCs/>
                <w:kern w:val="0"/>
                <w14:ligatures w14:val="none"/>
              </w:rPr>
            </w:pPr>
            <w:r w:rsidRPr="0021199A">
              <w:rPr>
                <w:rFonts w:ascii="Times New Roman" w:eastAsia="Calibri" w:hAnsi="Times New Roman" w:cs="Times New Roman"/>
                <w:bCs/>
                <w:kern w:val="0"/>
                <w14:ligatures w14:val="none"/>
              </w:rPr>
              <w:t>dodijeljeno (eura)</w:t>
            </w:r>
          </w:p>
        </w:tc>
        <w:tc>
          <w:tcPr>
            <w:tcW w:w="2459" w:type="dxa"/>
            <w:vMerge/>
          </w:tcPr>
          <w:p w14:paraId="58E6AF91"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p>
        </w:tc>
      </w:tr>
      <w:tr w:rsidR="0021199A" w:rsidRPr="0021199A" w14:paraId="3C4A052C" w14:textId="77777777" w:rsidTr="00AE505A">
        <w:trPr>
          <w:trHeight w:val="143"/>
        </w:trPr>
        <w:tc>
          <w:tcPr>
            <w:tcW w:w="9270" w:type="dxa"/>
            <w:gridSpan w:val="5"/>
          </w:tcPr>
          <w:p w14:paraId="46A17D20"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r w:rsidRPr="0021199A">
              <w:rPr>
                <w:rFonts w:ascii="Times New Roman" w:eastAsia="Calibri" w:hAnsi="Times New Roman" w:cs="Times New Roman"/>
                <w:b/>
                <w:kern w:val="0"/>
                <w14:ligatures w14:val="none"/>
              </w:rPr>
              <w:t>SOCIJALNA SKRB</w:t>
            </w:r>
          </w:p>
        </w:tc>
      </w:tr>
      <w:tr w:rsidR="0021199A" w:rsidRPr="0021199A" w14:paraId="77E15EEA" w14:textId="77777777" w:rsidTr="00AE505A">
        <w:trPr>
          <w:trHeight w:val="390"/>
        </w:trPr>
        <w:tc>
          <w:tcPr>
            <w:tcW w:w="708" w:type="dxa"/>
          </w:tcPr>
          <w:p w14:paraId="7EB54CEF"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1.</w:t>
            </w:r>
          </w:p>
        </w:tc>
        <w:tc>
          <w:tcPr>
            <w:tcW w:w="2845" w:type="dxa"/>
          </w:tcPr>
          <w:p w14:paraId="0C5578DE"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Jednokratne pomoći stanovništvu</w:t>
            </w:r>
          </w:p>
        </w:tc>
        <w:tc>
          <w:tcPr>
            <w:tcW w:w="1560" w:type="dxa"/>
          </w:tcPr>
          <w:p w14:paraId="460AA2DB" w14:textId="77777777" w:rsidR="0021199A" w:rsidRPr="0021199A" w:rsidRDefault="0021199A" w:rsidP="0021199A">
            <w:pPr>
              <w:spacing w:line="259" w:lineRule="auto"/>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4.000,00</w:t>
            </w:r>
          </w:p>
        </w:tc>
        <w:tc>
          <w:tcPr>
            <w:tcW w:w="1698" w:type="dxa"/>
          </w:tcPr>
          <w:p w14:paraId="21168CF8" w14:textId="77777777" w:rsidR="0021199A" w:rsidRPr="0021199A" w:rsidRDefault="0021199A" w:rsidP="0021199A">
            <w:pPr>
              <w:spacing w:line="259" w:lineRule="auto"/>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3.760,00</w:t>
            </w:r>
          </w:p>
        </w:tc>
        <w:tc>
          <w:tcPr>
            <w:tcW w:w="2459" w:type="dxa"/>
          </w:tcPr>
          <w:p w14:paraId="792ABEA9"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Prihodi od poreza</w:t>
            </w:r>
          </w:p>
        </w:tc>
      </w:tr>
      <w:tr w:rsidR="0021199A" w:rsidRPr="0021199A" w14:paraId="2C4CC056" w14:textId="77777777" w:rsidTr="00AE505A">
        <w:trPr>
          <w:trHeight w:val="270"/>
        </w:trPr>
        <w:tc>
          <w:tcPr>
            <w:tcW w:w="708" w:type="dxa"/>
          </w:tcPr>
          <w:p w14:paraId="1C032B39"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3.</w:t>
            </w:r>
          </w:p>
        </w:tc>
        <w:tc>
          <w:tcPr>
            <w:tcW w:w="2845" w:type="dxa"/>
          </w:tcPr>
          <w:p w14:paraId="409DF90E"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Naknade u naravi socijalno ugroženim kućanstvima</w:t>
            </w:r>
          </w:p>
        </w:tc>
        <w:tc>
          <w:tcPr>
            <w:tcW w:w="1560" w:type="dxa"/>
          </w:tcPr>
          <w:p w14:paraId="076875A4" w14:textId="77777777" w:rsidR="0021199A" w:rsidRPr="0021199A" w:rsidRDefault="0021199A" w:rsidP="0021199A">
            <w:pPr>
              <w:spacing w:line="259" w:lineRule="auto"/>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1.000,00</w:t>
            </w:r>
          </w:p>
        </w:tc>
        <w:tc>
          <w:tcPr>
            <w:tcW w:w="1698" w:type="dxa"/>
          </w:tcPr>
          <w:p w14:paraId="4D75C91A" w14:textId="77777777" w:rsidR="0021199A" w:rsidRPr="0021199A" w:rsidRDefault="0021199A" w:rsidP="0021199A">
            <w:pPr>
              <w:spacing w:line="259" w:lineRule="auto"/>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650,94</w:t>
            </w:r>
          </w:p>
        </w:tc>
        <w:tc>
          <w:tcPr>
            <w:tcW w:w="2459" w:type="dxa"/>
          </w:tcPr>
          <w:p w14:paraId="3AB0D0F3"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Prihodi od poreza</w:t>
            </w:r>
          </w:p>
        </w:tc>
      </w:tr>
      <w:tr w:rsidR="0021199A" w:rsidRPr="0021199A" w14:paraId="6D315D7A" w14:textId="77777777" w:rsidTr="00AE505A">
        <w:trPr>
          <w:trHeight w:val="270"/>
        </w:trPr>
        <w:tc>
          <w:tcPr>
            <w:tcW w:w="3553" w:type="dxa"/>
            <w:gridSpan w:val="2"/>
          </w:tcPr>
          <w:p w14:paraId="177B76B7" w14:textId="77777777" w:rsidR="0021199A" w:rsidRPr="0021199A" w:rsidRDefault="0021199A" w:rsidP="0021199A">
            <w:pPr>
              <w:spacing w:line="259" w:lineRule="auto"/>
              <w:jc w:val="center"/>
              <w:rPr>
                <w:rFonts w:ascii="Times New Roman" w:eastAsia="Calibri" w:hAnsi="Times New Roman" w:cs="Times New Roman"/>
                <w:b/>
                <w:bCs/>
                <w:kern w:val="0"/>
                <w14:ligatures w14:val="none"/>
              </w:rPr>
            </w:pPr>
            <w:r w:rsidRPr="0021199A">
              <w:rPr>
                <w:rFonts w:ascii="Times New Roman" w:eastAsia="Calibri" w:hAnsi="Times New Roman" w:cs="Times New Roman"/>
                <w:b/>
                <w:bCs/>
                <w:kern w:val="0"/>
                <w14:ligatures w14:val="none"/>
              </w:rPr>
              <w:t>UKUPNO SOCIJALNA SKRB</w:t>
            </w:r>
          </w:p>
        </w:tc>
        <w:tc>
          <w:tcPr>
            <w:tcW w:w="1560" w:type="dxa"/>
          </w:tcPr>
          <w:p w14:paraId="76860B4A" w14:textId="77777777" w:rsidR="0021199A" w:rsidRPr="0021199A" w:rsidRDefault="0021199A" w:rsidP="0021199A">
            <w:pPr>
              <w:spacing w:line="259" w:lineRule="auto"/>
              <w:jc w:val="center"/>
              <w:rPr>
                <w:rFonts w:ascii="Times New Roman" w:eastAsia="Calibri" w:hAnsi="Times New Roman" w:cs="Times New Roman"/>
                <w:b/>
                <w:bCs/>
                <w:kern w:val="0"/>
                <w14:ligatures w14:val="none"/>
              </w:rPr>
            </w:pPr>
            <w:r w:rsidRPr="0021199A">
              <w:rPr>
                <w:rFonts w:ascii="Times New Roman" w:eastAsia="Calibri" w:hAnsi="Times New Roman" w:cs="Times New Roman"/>
                <w:b/>
                <w:bCs/>
                <w:kern w:val="0"/>
                <w14:ligatures w14:val="none"/>
              </w:rPr>
              <w:t>5.000,00</w:t>
            </w:r>
          </w:p>
        </w:tc>
        <w:tc>
          <w:tcPr>
            <w:tcW w:w="1698" w:type="dxa"/>
          </w:tcPr>
          <w:p w14:paraId="0F6C1AA9" w14:textId="77777777" w:rsidR="0021199A" w:rsidRPr="0021199A" w:rsidRDefault="0021199A" w:rsidP="0021199A">
            <w:pPr>
              <w:spacing w:line="259" w:lineRule="auto"/>
              <w:jc w:val="center"/>
              <w:rPr>
                <w:rFonts w:ascii="Times New Roman" w:eastAsia="Calibri" w:hAnsi="Times New Roman" w:cs="Times New Roman"/>
                <w:b/>
                <w:bCs/>
                <w:kern w:val="0"/>
                <w14:ligatures w14:val="none"/>
              </w:rPr>
            </w:pPr>
            <w:r w:rsidRPr="0021199A">
              <w:rPr>
                <w:rFonts w:ascii="Times New Roman" w:eastAsia="Calibri" w:hAnsi="Times New Roman" w:cs="Times New Roman"/>
                <w:b/>
                <w:bCs/>
                <w:kern w:val="0"/>
                <w14:ligatures w14:val="none"/>
              </w:rPr>
              <w:t>4.410,94</w:t>
            </w:r>
          </w:p>
        </w:tc>
        <w:tc>
          <w:tcPr>
            <w:tcW w:w="2459" w:type="dxa"/>
          </w:tcPr>
          <w:p w14:paraId="414773C7" w14:textId="77777777" w:rsidR="0021199A" w:rsidRPr="0021199A" w:rsidRDefault="0021199A" w:rsidP="0021199A">
            <w:pPr>
              <w:spacing w:line="259" w:lineRule="auto"/>
              <w:jc w:val="both"/>
              <w:rPr>
                <w:rFonts w:ascii="Times New Roman" w:eastAsia="Calibri" w:hAnsi="Times New Roman" w:cs="Times New Roman"/>
                <w:kern w:val="0"/>
                <w14:ligatures w14:val="none"/>
              </w:rPr>
            </w:pPr>
          </w:p>
        </w:tc>
      </w:tr>
      <w:tr w:rsidR="0021199A" w:rsidRPr="0021199A" w14:paraId="2688823F" w14:textId="77777777" w:rsidTr="00AE505A">
        <w:trPr>
          <w:trHeight w:val="240"/>
        </w:trPr>
        <w:tc>
          <w:tcPr>
            <w:tcW w:w="9270" w:type="dxa"/>
            <w:gridSpan w:val="5"/>
          </w:tcPr>
          <w:p w14:paraId="19DBF667" w14:textId="77777777" w:rsidR="0021199A" w:rsidRPr="0021199A" w:rsidRDefault="0021199A" w:rsidP="0021199A">
            <w:pPr>
              <w:spacing w:line="259" w:lineRule="auto"/>
              <w:jc w:val="center"/>
              <w:rPr>
                <w:rFonts w:ascii="Times New Roman" w:eastAsia="Calibri" w:hAnsi="Times New Roman" w:cs="Times New Roman"/>
                <w:b/>
                <w:color w:val="FF0000"/>
                <w:kern w:val="0"/>
                <w14:ligatures w14:val="none"/>
              </w:rPr>
            </w:pPr>
            <w:r w:rsidRPr="0021199A">
              <w:rPr>
                <w:rFonts w:ascii="Times New Roman" w:eastAsia="Calibri" w:hAnsi="Times New Roman" w:cs="Times New Roman"/>
                <w:b/>
                <w:kern w:val="0"/>
                <w14:ligatures w14:val="none"/>
              </w:rPr>
              <w:t>UNAPREĐENJE KVALITETE ŽIVLJENJA</w:t>
            </w:r>
          </w:p>
        </w:tc>
      </w:tr>
      <w:tr w:rsidR="0021199A" w:rsidRPr="0021199A" w14:paraId="72531142" w14:textId="77777777" w:rsidTr="00AE505A">
        <w:trPr>
          <w:trHeight w:val="300"/>
        </w:trPr>
        <w:tc>
          <w:tcPr>
            <w:tcW w:w="708" w:type="dxa"/>
          </w:tcPr>
          <w:p w14:paraId="5DF96089"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5.</w:t>
            </w:r>
          </w:p>
        </w:tc>
        <w:tc>
          <w:tcPr>
            <w:tcW w:w="2845" w:type="dxa"/>
          </w:tcPr>
          <w:p w14:paraId="42F943B5" w14:textId="77777777" w:rsidR="0021199A" w:rsidRPr="0021199A" w:rsidRDefault="0021199A" w:rsidP="0021199A">
            <w:pPr>
              <w:spacing w:line="259" w:lineRule="auto"/>
              <w:ind w:left="37"/>
              <w:jc w:val="both"/>
              <w:rPr>
                <w:rFonts w:ascii="Times New Roman" w:eastAsia="Calibri" w:hAnsi="Times New Roman" w:cs="Times New Roman"/>
                <w:bCs/>
                <w:kern w:val="0"/>
                <w14:ligatures w14:val="none"/>
              </w:rPr>
            </w:pPr>
            <w:r w:rsidRPr="0021199A">
              <w:rPr>
                <w:rFonts w:ascii="Times New Roman" w:eastAsia="Calibri" w:hAnsi="Times New Roman" w:cs="Times New Roman"/>
                <w:bCs/>
                <w:kern w:val="0"/>
                <w14:ligatures w14:val="none"/>
              </w:rPr>
              <w:t>Novčane naknade za novorođenu djecu</w:t>
            </w:r>
          </w:p>
        </w:tc>
        <w:tc>
          <w:tcPr>
            <w:tcW w:w="1560" w:type="dxa"/>
          </w:tcPr>
          <w:p w14:paraId="6FA74BB8" w14:textId="77777777" w:rsidR="0021199A" w:rsidRPr="0021199A" w:rsidRDefault="0021199A" w:rsidP="0021199A">
            <w:pPr>
              <w:spacing w:line="259" w:lineRule="auto"/>
              <w:ind w:left="37"/>
              <w:jc w:val="center"/>
              <w:rPr>
                <w:rFonts w:ascii="Times New Roman" w:eastAsia="Calibri" w:hAnsi="Times New Roman" w:cs="Times New Roman"/>
                <w:bCs/>
                <w:kern w:val="0"/>
                <w14:ligatures w14:val="none"/>
              </w:rPr>
            </w:pPr>
            <w:r w:rsidRPr="0021199A">
              <w:rPr>
                <w:rFonts w:ascii="Times New Roman" w:eastAsia="Calibri" w:hAnsi="Times New Roman" w:cs="Times New Roman"/>
                <w:bCs/>
                <w:kern w:val="0"/>
                <w14:ligatures w14:val="none"/>
              </w:rPr>
              <w:t>15.600,00</w:t>
            </w:r>
          </w:p>
        </w:tc>
        <w:tc>
          <w:tcPr>
            <w:tcW w:w="1698" w:type="dxa"/>
          </w:tcPr>
          <w:p w14:paraId="0010D14D" w14:textId="77777777" w:rsidR="0021199A" w:rsidRPr="0021199A" w:rsidRDefault="0021199A" w:rsidP="0021199A">
            <w:pPr>
              <w:spacing w:line="259" w:lineRule="auto"/>
              <w:ind w:left="37"/>
              <w:jc w:val="center"/>
              <w:rPr>
                <w:rFonts w:ascii="Times New Roman" w:eastAsia="Calibri" w:hAnsi="Times New Roman" w:cs="Times New Roman"/>
                <w:bCs/>
                <w:kern w:val="0"/>
                <w14:ligatures w14:val="none"/>
              </w:rPr>
            </w:pPr>
            <w:r w:rsidRPr="0021199A">
              <w:rPr>
                <w:rFonts w:ascii="Times New Roman" w:eastAsia="Calibri" w:hAnsi="Times New Roman" w:cs="Times New Roman"/>
                <w:bCs/>
                <w:kern w:val="0"/>
                <w14:ligatures w14:val="none"/>
              </w:rPr>
              <w:t>13.000,00</w:t>
            </w:r>
          </w:p>
        </w:tc>
        <w:tc>
          <w:tcPr>
            <w:tcW w:w="2459" w:type="dxa"/>
          </w:tcPr>
          <w:p w14:paraId="203A2967" w14:textId="77777777" w:rsidR="0021199A" w:rsidRPr="0021199A" w:rsidRDefault="0021199A" w:rsidP="0021199A">
            <w:pPr>
              <w:spacing w:line="259" w:lineRule="auto"/>
              <w:jc w:val="both"/>
              <w:rPr>
                <w:rFonts w:ascii="Times New Roman" w:eastAsia="Calibri" w:hAnsi="Times New Roman" w:cs="Times New Roman"/>
                <w:bCs/>
                <w:kern w:val="0"/>
                <w14:ligatures w14:val="none"/>
              </w:rPr>
            </w:pPr>
            <w:r w:rsidRPr="0021199A">
              <w:rPr>
                <w:rFonts w:ascii="Times New Roman" w:eastAsia="Calibri" w:hAnsi="Times New Roman" w:cs="Times New Roman"/>
                <w:kern w:val="0"/>
                <w14:ligatures w14:val="none"/>
              </w:rPr>
              <w:t>Prihodi od poreza</w:t>
            </w:r>
          </w:p>
        </w:tc>
      </w:tr>
      <w:tr w:rsidR="0021199A" w:rsidRPr="0021199A" w14:paraId="7E146975" w14:textId="77777777" w:rsidTr="00AE505A">
        <w:trPr>
          <w:trHeight w:val="1080"/>
        </w:trPr>
        <w:tc>
          <w:tcPr>
            <w:tcW w:w="708" w:type="dxa"/>
          </w:tcPr>
          <w:p w14:paraId="77CA0B55"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6.</w:t>
            </w:r>
          </w:p>
        </w:tc>
        <w:tc>
          <w:tcPr>
            <w:tcW w:w="2845" w:type="dxa"/>
          </w:tcPr>
          <w:p w14:paraId="1D21AD8C" w14:textId="77777777" w:rsidR="0021199A" w:rsidRPr="0021199A" w:rsidRDefault="0021199A" w:rsidP="0021199A">
            <w:pPr>
              <w:spacing w:line="259" w:lineRule="auto"/>
              <w:ind w:left="37"/>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Novogodišnji poklon paketići za djecu s područja Općine Šodolovci</w:t>
            </w:r>
          </w:p>
        </w:tc>
        <w:tc>
          <w:tcPr>
            <w:tcW w:w="1560" w:type="dxa"/>
          </w:tcPr>
          <w:p w14:paraId="300B9C77"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8.900,00</w:t>
            </w:r>
          </w:p>
        </w:tc>
        <w:tc>
          <w:tcPr>
            <w:tcW w:w="1698" w:type="dxa"/>
          </w:tcPr>
          <w:p w14:paraId="487E5B72"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8.633,33</w:t>
            </w:r>
          </w:p>
        </w:tc>
        <w:tc>
          <w:tcPr>
            <w:tcW w:w="2459" w:type="dxa"/>
          </w:tcPr>
          <w:p w14:paraId="3286F291"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Prihodi od poreza</w:t>
            </w:r>
          </w:p>
        </w:tc>
      </w:tr>
      <w:tr w:rsidR="0021199A" w:rsidRPr="0021199A" w14:paraId="7D58DF4D" w14:textId="77777777" w:rsidTr="00AE505A">
        <w:trPr>
          <w:trHeight w:val="1226"/>
        </w:trPr>
        <w:tc>
          <w:tcPr>
            <w:tcW w:w="708" w:type="dxa"/>
          </w:tcPr>
          <w:p w14:paraId="701EA3F7"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7.</w:t>
            </w:r>
          </w:p>
        </w:tc>
        <w:tc>
          <w:tcPr>
            <w:tcW w:w="2845" w:type="dxa"/>
          </w:tcPr>
          <w:p w14:paraId="62851B50" w14:textId="77777777" w:rsidR="0021199A" w:rsidRPr="0021199A" w:rsidRDefault="0021199A" w:rsidP="0021199A">
            <w:pPr>
              <w:spacing w:line="259" w:lineRule="auto"/>
              <w:ind w:left="37"/>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Naknade građanima u naravi-sufinanciranje priključaka na vodovodnu mrežu</w:t>
            </w:r>
          </w:p>
        </w:tc>
        <w:tc>
          <w:tcPr>
            <w:tcW w:w="1560" w:type="dxa"/>
          </w:tcPr>
          <w:p w14:paraId="2775AB26"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796,35</w:t>
            </w:r>
          </w:p>
        </w:tc>
        <w:tc>
          <w:tcPr>
            <w:tcW w:w="1698" w:type="dxa"/>
          </w:tcPr>
          <w:p w14:paraId="68339789" w14:textId="77777777" w:rsidR="0021199A" w:rsidRPr="0021199A" w:rsidRDefault="0021199A" w:rsidP="0021199A">
            <w:pPr>
              <w:spacing w:line="259" w:lineRule="auto"/>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318,54</w:t>
            </w:r>
          </w:p>
        </w:tc>
        <w:tc>
          <w:tcPr>
            <w:tcW w:w="2459" w:type="dxa"/>
          </w:tcPr>
          <w:p w14:paraId="1E494E98"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Prihodi od poreza</w:t>
            </w:r>
          </w:p>
        </w:tc>
      </w:tr>
      <w:tr w:rsidR="0021199A" w:rsidRPr="0021199A" w14:paraId="20B27B3B" w14:textId="77777777" w:rsidTr="00AE505A">
        <w:trPr>
          <w:trHeight w:val="992"/>
        </w:trPr>
        <w:tc>
          <w:tcPr>
            <w:tcW w:w="708" w:type="dxa"/>
          </w:tcPr>
          <w:p w14:paraId="557B951E"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8.</w:t>
            </w:r>
          </w:p>
        </w:tc>
        <w:tc>
          <w:tcPr>
            <w:tcW w:w="2845" w:type="dxa"/>
          </w:tcPr>
          <w:p w14:paraId="01147B64" w14:textId="77777777" w:rsidR="0021199A" w:rsidRPr="0021199A" w:rsidRDefault="0021199A" w:rsidP="0021199A">
            <w:pPr>
              <w:spacing w:line="259" w:lineRule="auto"/>
              <w:ind w:left="37"/>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Novčani dodaci umirovljenicima povodom blagdana</w:t>
            </w:r>
          </w:p>
        </w:tc>
        <w:tc>
          <w:tcPr>
            <w:tcW w:w="1560" w:type="dxa"/>
          </w:tcPr>
          <w:p w14:paraId="09CE567E"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23.000,00</w:t>
            </w:r>
          </w:p>
        </w:tc>
        <w:tc>
          <w:tcPr>
            <w:tcW w:w="1698" w:type="dxa"/>
          </w:tcPr>
          <w:p w14:paraId="4BD8C4DD" w14:textId="77777777" w:rsidR="0021199A" w:rsidRPr="0021199A" w:rsidRDefault="0021199A" w:rsidP="0021199A">
            <w:pPr>
              <w:spacing w:line="259" w:lineRule="auto"/>
              <w:ind w:left="37"/>
              <w:jc w:val="center"/>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21.400,00</w:t>
            </w:r>
          </w:p>
        </w:tc>
        <w:tc>
          <w:tcPr>
            <w:tcW w:w="2459" w:type="dxa"/>
          </w:tcPr>
          <w:p w14:paraId="56053441" w14:textId="77777777" w:rsidR="0021199A" w:rsidRPr="0021199A" w:rsidRDefault="0021199A" w:rsidP="0021199A">
            <w:pPr>
              <w:spacing w:line="259" w:lineRule="auto"/>
              <w:jc w:val="both"/>
              <w:rPr>
                <w:rFonts w:ascii="Times New Roman" w:eastAsia="Calibri" w:hAnsi="Times New Roman" w:cs="Times New Roman"/>
                <w:kern w:val="0"/>
                <w14:ligatures w14:val="none"/>
              </w:rPr>
            </w:pPr>
            <w:r w:rsidRPr="0021199A">
              <w:rPr>
                <w:rFonts w:ascii="Times New Roman" w:eastAsia="Calibri" w:hAnsi="Times New Roman" w:cs="Times New Roman"/>
                <w:kern w:val="0"/>
                <w14:ligatures w14:val="none"/>
              </w:rPr>
              <w:t>Prihodi od fiskalnog izravnanja, prihodi od poreza, prihodi od nefinancijske imovine</w:t>
            </w:r>
          </w:p>
        </w:tc>
      </w:tr>
      <w:tr w:rsidR="0021199A" w:rsidRPr="0021199A" w14:paraId="15737A76" w14:textId="77777777" w:rsidTr="00AE505A">
        <w:trPr>
          <w:trHeight w:val="495"/>
        </w:trPr>
        <w:tc>
          <w:tcPr>
            <w:tcW w:w="3553" w:type="dxa"/>
            <w:gridSpan w:val="2"/>
          </w:tcPr>
          <w:p w14:paraId="7A2E4332"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r w:rsidRPr="0021199A">
              <w:rPr>
                <w:rFonts w:ascii="Times New Roman" w:eastAsia="Calibri" w:hAnsi="Times New Roman" w:cs="Times New Roman"/>
                <w:b/>
                <w:kern w:val="0"/>
                <w14:ligatures w14:val="none"/>
              </w:rPr>
              <w:t>UKUPNO UNAPREĐENJE KVALITETE ŽIVLJENJA</w:t>
            </w:r>
          </w:p>
        </w:tc>
        <w:tc>
          <w:tcPr>
            <w:tcW w:w="1560" w:type="dxa"/>
          </w:tcPr>
          <w:p w14:paraId="5BD4E147"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r w:rsidRPr="0021199A">
              <w:rPr>
                <w:rFonts w:ascii="Times New Roman" w:eastAsia="Calibri" w:hAnsi="Times New Roman" w:cs="Times New Roman"/>
                <w:b/>
                <w:kern w:val="0"/>
                <w14:ligatures w14:val="none"/>
              </w:rPr>
              <w:t>48.296,35</w:t>
            </w:r>
          </w:p>
        </w:tc>
        <w:tc>
          <w:tcPr>
            <w:tcW w:w="1698" w:type="dxa"/>
          </w:tcPr>
          <w:p w14:paraId="10D35469" w14:textId="77777777" w:rsidR="0021199A" w:rsidRPr="0021199A" w:rsidRDefault="0021199A" w:rsidP="0021199A">
            <w:pPr>
              <w:spacing w:line="259" w:lineRule="auto"/>
              <w:jc w:val="center"/>
              <w:rPr>
                <w:rFonts w:ascii="Times New Roman" w:eastAsia="Calibri" w:hAnsi="Times New Roman" w:cs="Times New Roman"/>
                <w:b/>
                <w:kern w:val="0"/>
                <w14:ligatures w14:val="none"/>
              </w:rPr>
            </w:pPr>
            <w:r w:rsidRPr="0021199A">
              <w:rPr>
                <w:rFonts w:ascii="Times New Roman" w:eastAsia="Calibri" w:hAnsi="Times New Roman" w:cs="Times New Roman"/>
                <w:b/>
                <w:kern w:val="0"/>
                <w14:ligatures w14:val="none"/>
              </w:rPr>
              <w:t>43.351,87</w:t>
            </w:r>
          </w:p>
        </w:tc>
        <w:tc>
          <w:tcPr>
            <w:tcW w:w="2459" w:type="dxa"/>
          </w:tcPr>
          <w:p w14:paraId="1659FE0A" w14:textId="77777777" w:rsidR="0021199A" w:rsidRPr="0021199A" w:rsidRDefault="0021199A" w:rsidP="0021199A">
            <w:pPr>
              <w:spacing w:line="259" w:lineRule="auto"/>
              <w:jc w:val="both"/>
              <w:rPr>
                <w:rFonts w:ascii="Times New Roman" w:eastAsia="Calibri" w:hAnsi="Times New Roman" w:cs="Times New Roman"/>
                <w:bCs/>
                <w:kern w:val="0"/>
                <w14:ligatures w14:val="none"/>
              </w:rPr>
            </w:pPr>
          </w:p>
        </w:tc>
      </w:tr>
    </w:tbl>
    <w:p w14:paraId="0A2DB685"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p>
    <w:p w14:paraId="16BFC1E5"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KLASA: 550-01/24-01/2</w:t>
      </w:r>
    </w:p>
    <w:p w14:paraId="557E1CCC"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URBROJ: 2158-36-02-26-4</w:t>
      </w:r>
    </w:p>
    <w:p w14:paraId="62239733"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lastRenderedPageBreak/>
        <w:t>Šodolovci, 03. ožujka 2026.                                                                 OPĆINSKI NAČELNIK:</w:t>
      </w:r>
    </w:p>
    <w:p w14:paraId="0A6C583F"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                                                                                                              Dragan Zorić</w:t>
      </w:r>
    </w:p>
    <w:p w14:paraId="2F95BF69" w14:textId="77777777" w:rsidR="0021199A" w:rsidRDefault="0021199A" w:rsidP="0073553A">
      <w:pPr>
        <w:spacing w:after="0" w:line="240" w:lineRule="auto"/>
        <w:rPr>
          <w:rFonts w:ascii="Times New Roman" w:eastAsia="Calibri" w:hAnsi="Times New Roman" w:cs="Times New Roman"/>
          <w:sz w:val="24"/>
          <w:szCs w:val="24"/>
        </w:rPr>
      </w:pPr>
    </w:p>
    <w:p w14:paraId="5EF28D18" w14:textId="77777777" w:rsidR="0021199A" w:rsidRDefault="0021199A" w:rsidP="0073553A">
      <w:pPr>
        <w:spacing w:after="0" w:line="240" w:lineRule="auto"/>
        <w:rPr>
          <w:rFonts w:ascii="Times New Roman" w:eastAsia="Calibri" w:hAnsi="Times New Roman" w:cs="Times New Roman"/>
          <w:sz w:val="24"/>
          <w:szCs w:val="24"/>
        </w:rPr>
      </w:pPr>
    </w:p>
    <w:p w14:paraId="32ED5A7C" w14:textId="77777777" w:rsidR="0021199A" w:rsidRDefault="0021199A" w:rsidP="0073553A">
      <w:pPr>
        <w:spacing w:after="0" w:line="240" w:lineRule="auto"/>
        <w:rPr>
          <w:rFonts w:ascii="Times New Roman" w:eastAsia="Calibri" w:hAnsi="Times New Roman" w:cs="Times New Roman"/>
          <w:sz w:val="24"/>
          <w:szCs w:val="24"/>
        </w:rPr>
      </w:pPr>
    </w:p>
    <w:p w14:paraId="086CD341"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Na temelju članka 46. Statuta općine Šodolovci („službeni glasnik“ Općine Šodolovci broj 32/21) općinski načelnik Općine Šodolovci dana 03. ožujka 2026. godine donosi</w:t>
      </w:r>
    </w:p>
    <w:p w14:paraId="2E1C7305"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w:t>
      </w:r>
    </w:p>
    <w:p w14:paraId="51F12979"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p w14:paraId="2BD0DE06"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IZVJEŠĆE</w:t>
      </w:r>
    </w:p>
    <w:p w14:paraId="06E26892"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 izvršenju Programa javnih potreba u predškolskom odgoju i obrazovanju Općine Šodolovci za 2025. godinu</w:t>
      </w:r>
    </w:p>
    <w:p w14:paraId="36D25B18"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p>
    <w:p w14:paraId="3EFD6815"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I</w:t>
      </w:r>
    </w:p>
    <w:p w14:paraId="1A8EC898"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Utvrđuje se da su za financiranje prava iz socijalne skrbi na području Općine Šodolovci za 2025. godinu utrošena sredstva u iznosu od  82.715,06 eura kako slijedi: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950"/>
        <w:gridCol w:w="1346"/>
        <w:gridCol w:w="1821"/>
        <w:gridCol w:w="2112"/>
      </w:tblGrid>
      <w:tr w:rsidR="0021199A" w:rsidRPr="0021199A" w14:paraId="1794AAB3" w14:textId="77777777" w:rsidTr="00AE505A">
        <w:trPr>
          <w:trHeight w:val="270"/>
        </w:trPr>
        <w:tc>
          <w:tcPr>
            <w:tcW w:w="717" w:type="dxa"/>
            <w:vMerge w:val="restart"/>
          </w:tcPr>
          <w:p w14:paraId="72B23653"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Rbr.</w:t>
            </w:r>
          </w:p>
        </w:tc>
        <w:tc>
          <w:tcPr>
            <w:tcW w:w="2950" w:type="dxa"/>
            <w:vMerge w:val="restart"/>
          </w:tcPr>
          <w:p w14:paraId="39DAF674"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AKTIVNOST</w:t>
            </w:r>
          </w:p>
        </w:tc>
        <w:tc>
          <w:tcPr>
            <w:tcW w:w="3167" w:type="dxa"/>
            <w:gridSpan w:val="2"/>
          </w:tcPr>
          <w:p w14:paraId="202D93FD"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IZNOS</w:t>
            </w:r>
          </w:p>
        </w:tc>
        <w:tc>
          <w:tcPr>
            <w:tcW w:w="2112" w:type="dxa"/>
          </w:tcPr>
          <w:p w14:paraId="0F930E34"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IZVOR</w:t>
            </w:r>
          </w:p>
        </w:tc>
      </w:tr>
      <w:tr w:rsidR="0021199A" w:rsidRPr="0021199A" w14:paraId="46C1469B" w14:textId="77777777" w:rsidTr="00AE505A">
        <w:trPr>
          <w:trHeight w:val="232"/>
        </w:trPr>
        <w:tc>
          <w:tcPr>
            <w:tcW w:w="717" w:type="dxa"/>
            <w:vMerge/>
          </w:tcPr>
          <w:p w14:paraId="3D654548"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vMerge/>
          </w:tcPr>
          <w:p w14:paraId="711FB418"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1346" w:type="dxa"/>
          </w:tcPr>
          <w:p w14:paraId="684CEDDC"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planirano (€)</w:t>
            </w:r>
          </w:p>
        </w:tc>
        <w:tc>
          <w:tcPr>
            <w:tcW w:w="1821" w:type="dxa"/>
          </w:tcPr>
          <w:p w14:paraId="6A4DF58C"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dodijeljeno </w:t>
            </w:r>
          </w:p>
          <w:p w14:paraId="4BD1F9E3"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w:t>
            </w:r>
          </w:p>
        </w:tc>
        <w:tc>
          <w:tcPr>
            <w:tcW w:w="2112" w:type="dxa"/>
          </w:tcPr>
          <w:p w14:paraId="516C673C"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r>
      <w:tr w:rsidR="0021199A" w:rsidRPr="0021199A" w14:paraId="76615854" w14:textId="77777777" w:rsidTr="00AE505A">
        <w:trPr>
          <w:trHeight w:val="705"/>
        </w:trPr>
        <w:tc>
          <w:tcPr>
            <w:tcW w:w="717" w:type="dxa"/>
            <w:vMerge w:val="restart"/>
          </w:tcPr>
          <w:p w14:paraId="7FBE920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w:t>
            </w:r>
          </w:p>
          <w:p w14:paraId="4CF5220F"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p w14:paraId="73287BAD"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731DA111"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Predškolski odgoj</w:t>
            </w:r>
          </w:p>
        </w:tc>
        <w:tc>
          <w:tcPr>
            <w:tcW w:w="1346" w:type="dxa"/>
          </w:tcPr>
          <w:p w14:paraId="52B907E1"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62.557,42</w:t>
            </w:r>
          </w:p>
        </w:tc>
        <w:tc>
          <w:tcPr>
            <w:tcW w:w="1821" w:type="dxa"/>
          </w:tcPr>
          <w:p w14:paraId="1F702293"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58.932,42</w:t>
            </w:r>
          </w:p>
        </w:tc>
        <w:tc>
          <w:tcPr>
            <w:tcW w:w="2112" w:type="dxa"/>
          </w:tcPr>
          <w:p w14:paraId="2BEB2118"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tc>
      </w:tr>
      <w:tr w:rsidR="0021199A" w:rsidRPr="0021199A" w14:paraId="44284D33" w14:textId="77777777" w:rsidTr="00AE505A">
        <w:trPr>
          <w:trHeight w:val="795"/>
        </w:trPr>
        <w:tc>
          <w:tcPr>
            <w:tcW w:w="717" w:type="dxa"/>
            <w:vMerge/>
          </w:tcPr>
          <w:p w14:paraId="0F867AB7" w14:textId="77777777" w:rsidR="0021199A" w:rsidRPr="0021199A" w:rsidRDefault="0021199A" w:rsidP="0021199A">
            <w:pPr>
              <w:spacing w:after="200" w:line="276" w:lineRule="auto"/>
              <w:jc w:val="center"/>
              <w:rPr>
                <w:rFonts w:ascii="Times New Roman" w:eastAsia="Calibri" w:hAnsi="Times New Roman" w:cs="Times New Roman"/>
                <w:color w:val="FF0000"/>
                <w:kern w:val="0"/>
                <w:sz w:val="24"/>
                <w:szCs w:val="24"/>
                <w14:ligatures w14:val="none"/>
              </w:rPr>
            </w:pPr>
          </w:p>
        </w:tc>
        <w:tc>
          <w:tcPr>
            <w:tcW w:w="2950" w:type="dxa"/>
          </w:tcPr>
          <w:p w14:paraId="351E7D0C"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1.1. održavanje </w:t>
            </w:r>
            <w:proofErr w:type="spellStart"/>
            <w:r w:rsidRPr="0021199A">
              <w:rPr>
                <w:rFonts w:ascii="Times New Roman" w:eastAsia="Calibri" w:hAnsi="Times New Roman" w:cs="Times New Roman"/>
                <w:kern w:val="0"/>
                <w:sz w:val="24"/>
                <w:szCs w:val="24"/>
                <w14:ligatures w14:val="none"/>
              </w:rPr>
              <w:t>predškole</w:t>
            </w:r>
            <w:proofErr w:type="spellEnd"/>
            <w:r w:rsidRPr="0021199A">
              <w:rPr>
                <w:rFonts w:ascii="Times New Roman" w:eastAsia="Calibri" w:hAnsi="Times New Roman" w:cs="Times New Roman"/>
                <w:kern w:val="0"/>
                <w:sz w:val="24"/>
                <w:szCs w:val="24"/>
                <w14:ligatures w14:val="none"/>
              </w:rPr>
              <w:t xml:space="preserve"> u </w:t>
            </w:r>
            <w:proofErr w:type="spellStart"/>
            <w:r w:rsidRPr="0021199A">
              <w:rPr>
                <w:rFonts w:ascii="Times New Roman" w:eastAsia="Calibri" w:hAnsi="Times New Roman" w:cs="Times New Roman"/>
                <w:kern w:val="0"/>
                <w:sz w:val="24"/>
                <w:szCs w:val="24"/>
                <w14:ligatures w14:val="none"/>
              </w:rPr>
              <w:t>Silašu</w:t>
            </w:r>
            <w:proofErr w:type="spellEnd"/>
          </w:p>
        </w:tc>
        <w:tc>
          <w:tcPr>
            <w:tcW w:w="1346" w:type="dxa"/>
          </w:tcPr>
          <w:p w14:paraId="6DB00288"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1.791,67</w:t>
            </w:r>
          </w:p>
        </w:tc>
        <w:tc>
          <w:tcPr>
            <w:tcW w:w="1821" w:type="dxa"/>
          </w:tcPr>
          <w:p w14:paraId="145E1F0F"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1.791,67</w:t>
            </w:r>
          </w:p>
        </w:tc>
        <w:tc>
          <w:tcPr>
            <w:tcW w:w="2112" w:type="dxa"/>
          </w:tcPr>
          <w:p w14:paraId="79DA3B77"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4D82B928" w14:textId="77777777" w:rsidTr="00AE505A">
        <w:trPr>
          <w:trHeight w:val="795"/>
        </w:trPr>
        <w:tc>
          <w:tcPr>
            <w:tcW w:w="717" w:type="dxa"/>
            <w:vMerge/>
          </w:tcPr>
          <w:p w14:paraId="592678DD" w14:textId="77777777" w:rsidR="0021199A" w:rsidRPr="0021199A" w:rsidRDefault="0021199A" w:rsidP="0021199A">
            <w:pPr>
              <w:spacing w:after="200" w:line="276" w:lineRule="auto"/>
              <w:jc w:val="center"/>
              <w:rPr>
                <w:rFonts w:ascii="Times New Roman" w:eastAsia="Calibri" w:hAnsi="Times New Roman" w:cs="Times New Roman"/>
                <w:color w:val="FF0000"/>
                <w:kern w:val="0"/>
                <w:sz w:val="24"/>
                <w:szCs w:val="24"/>
                <w14:ligatures w14:val="none"/>
              </w:rPr>
            </w:pPr>
          </w:p>
        </w:tc>
        <w:tc>
          <w:tcPr>
            <w:tcW w:w="2950" w:type="dxa"/>
          </w:tcPr>
          <w:p w14:paraId="33F7A03C"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1.2. tekuće pomoći proračunskim korisnicima drugih proračuna</w:t>
            </w:r>
          </w:p>
        </w:tc>
        <w:tc>
          <w:tcPr>
            <w:tcW w:w="1346" w:type="dxa"/>
          </w:tcPr>
          <w:p w14:paraId="3DCAF17E"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300,00</w:t>
            </w:r>
          </w:p>
        </w:tc>
        <w:tc>
          <w:tcPr>
            <w:tcW w:w="1821" w:type="dxa"/>
          </w:tcPr>
          <w:p w14:paraId="2D9F447E"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75,00</w:t>
            </w:r>
          </w:p>
        </w:tc>
        <w:tc>
          <w:tcPr>
            <w:tcW w:w="2112" w:type="dxa"/>
          </w:tcPr>
          <w:p w14:paraId="521367D2"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0A1B885C" w14:textId="77777777" w:rsidTr="00AE505A">
        <w:trPr>
          <w:trHeight w:val="943"/>
        </w:trPr>
        <w:tc>
          <w:tcPr>
            <w:tcW w:w="717" w:type="dxa"/>
            <w:vMerge/>
          </w:tcPr>
          <w:p w14:paraId="2B061384" w14:textId="77777777" w:rsidR="0021199A" w:rsidRPr="0021199A" w:rsidRDefault="0021199A" w:rsidP="0021199A">
            <w:pPr>
              <w:spacing w:after="200" w:line="276" w:lineRule="auto"/>
              <w:jc w:val="center"/>
              <w:rPr>
                <w:rFonts w:ascii="Times New Roman" w:eastAsia="Calibri" w:hAnsi="Times New Roman" w:cs="Times New Roman"/>
                <w:color w:val="FF0000"/>
                <w:kern w:val="0"/>
                <w:sz w:val="24"/>
                <w:szCs w:val="24"/>
                <w14:ligatures w14:val="none"/>
              </w:rPr>
            </w:pPr>
          </w:p>
        </w:tc>
        <w:tc>
          <w:tcPr>
            <w:tcW w:w="2950" w:type="dxa"/>
          </w:tcPr>
          <w:p w14:paraId="23277C95"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1.3. sufinanciranje dječjeg vrtića</w:t>
            </w:r>
          </w:p>
        </w:tc>
        <w:tc>
          <w:tcPr>
            <w:tcW w:w="1346" w:type="dxa"/>
          </w:tcPr>
          <w:p w14:paraId="3CE31A80"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60.000,00</w:t>
            </w:r>
          </w:p>
        </w:tc>
        <w:tc>
          <w:tcPr>
            <w:tcW w:w="1821" w:type="dxa"/>
          </w:tcPr>
          <w:p w14:paraId="6F7C6714"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56.600,00</w:t>
            </w:r>
          </w:p>
        </w:tc>
        <w:tc>
          <w:tcPr>
            <w:tcW w:w="2112" w:type="dxa"/>
          </w:tcPr>
          <w:p w14:paraId="128B6E84"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299E2B41" w14:textId="77777777" w:rsidTr="00AE505A">
        <w:trPr>
          <w:trHeight w:val="220"/>
        </w:trPr>
        <w:tc>
          <w:tcPr>
            <w:tcW w:w="717" w:type="dxa"/>
            <w:vMerge/>
          </w:tcPr>
          <w:p w14:paraId="5D4AF30F" w14:textId="77777777" w:rsidR="0021199A" w:rsidRPr="0021199A" w:rsidRDefault="0021199A" w:rsidP="0021199A">
            <w:pPr>
              <w:spacing w:after="200" w:line="276" w:lineRule="auto"/>
              <w:jc w:val="center"/>
              <w:rPr>
                <w:rFonts w:ascii="Times New Roman" w:eastAsia="Calibri" w:hAnsi="Times New Roman" w:cs="Times New Roman"/>
                <w:color w:val="FF0000"/>
                <w:kern w:val="0"/>
                <w:sz w:val="24"/>
                <w:szCs w:val="24"/>
                <w14:ligatures w14:val="none"/>
              </w:rPr>
            </w:pPr>
          </w:p>
        </w:tc>
        <w:tc>
          <w:tcPr>
            <w:tcW w:w="2950" w:type="dxa"/>
          </w:tcPr>
          <w:p w14:paraId="1F5B64C9"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1.4. nabava materijala za </w:t>
            </w:r>
            <w:proofErr w:type="spellStart"/>
            <w:r w:rsidRPr="0021199A">
              <w:rPr>
                <w:rFonts w:ascii="Times New Roman" w:eastAsia="Calibri" w:hAnsi="Times New Roman" w:cs="Times New Roman"/>
                <w:kern w:val="0"/>
                <w:sz w:val="24"/>
                <w:szCs w:val="24"/>
                <w14:ligatures w14:val="none"/>
              </w:rPr>
              <w:t>predškolu</w:t>
            </w:r>
            <w:proofErr w:type="spellEnd"/>
            <w:r w:rsidRPr="0021199A">
              <w:rPr>
                <w:rFonts w:ascii="Times New Roman" w:eastAsia="Calibri" w:hAnsi="Times New Roman" w:cs="Times New Roman"/>
                <w:kern w:val="0"/>
                <w:sz w:val="24"/>
                <w:szCs w:val="24"/>
                <w14:ligatures w14:val="none"/>
              </w:rPr>
              <w:t xml:space="preserve"> u naselju Silaš</w:t>
            </w:r>
          </w:p>
        </w:tc>
        <w:tc>
          <w:tcPr>
            <w:tcW w:w="1346" w:type="dxa"/>
          </w:tcPr>
          <w:p w14:paraId="103640CC"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65,75</w:t>
            </w:r>
          </w:p>
        </w:tc>
        <w:tc>
          <w:tcPr>
            <w:tcW w:w="1821" w:type="dxa"/>
          </w:tcPr>
          <w:p w14:paraId="0C609A6B"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65,75</w:t>
            </w:r>
          </w:p>
        </w:tc>
        <w:tc>
          <w:tcPr>
            <w:tcW w:w="2112" w:type="dxa"/>
          </w:tcPr>
          <w:p w14:paraId="7110B935"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7FE32676" w14:textId="77777777" w:rsidTr="00AE505A">
        <w:trPr>
          <w:trHeight w:val="220"/>
        </w:trPr>
        <w:tc>
          <w:tcPr>
            <w:tcW w:w="717" w:type="dxa"/>
            <w:vMerge/>
          </w:tcPr>
          <w:p w14:paraId="33EE1FFA" w14:textId="77777777" w:rsidR="0021199A" w:rsidRPr="0021199A" w:rsidRDefault="0021199A" w:rsidP="0021199A">
            <w:pPr>
              <w:spacing w:after="200" w:line="276" w:lineRule="auto"/>
              <w:jc w:val="center"/>
              <w:rPr>
                <w:rFonts w:ascii="Times New Roman" w:eastAsia="Calibri" w:hAnsi="Times New Roman" w:cs="Times New Roman"/>
                <w:color w:val="FF0000"/>
                <w:kern w:val="0"/>
                <w:sz w:val="24"/>
                <w:szCs w:val="24"/>
                <w14:ligatures w14:val="none"/>
              </w:rPr>
            </w:pPr>
          </w:p>
        </w:tc>
        <w:tc>
          <w:tcPr>
            <w:tcW w:w="2950" w:type="dxa"/>
          </w:tcPr>
          <w:p w14:paraId="514D789C"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1.5. financiranje obveznog predškolskog odgoja</w:t>
            </w:r>
          </w:p>
        </w:tc>
        <w:tc>
          <w:tcPr>
            <w:tcW w:w="1346" w:type="dxa"/>
          </w:tcPr>
          <w:p w14:paraId="2418DAC1"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400,00</w:t>
            </w:r>
          </w:p>
        </w:tc>
        <w:tc>
          <w:tcPr>
            <w:tcW w:w="1821" w:type="dxa"/>
          </w:tcPr>
          <w:p w14:paraId="688CEF09"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400,00</w:t>
            </w:r>
          </w:p>
        </w:tc>
        <w:tc>
          <w:tcPr>
            <w:tcW w:w="2112" w:type="dxa"/>
          </w:tcPr>
          <w:p w14:paraId="01BB0CB5"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20F75858" w14:textId="77777777" w:rsidTr="00AE505A">
        <w:trPr>
          <w:trHeight w:val="712"/>
        </w:trPr>
        <w:tc>
          <w:tcPr>
            <w:tcW w:w="717" w:type="dxa"/>
            <w:vMerge w:val="restart"/>
          </w:tcPr>
          <w:p w14:paraId="48476B3D"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w:t>
            </w:r>
          </w:p>
          <w:p w14:paraId="76E9E2FE"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05B61054"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Osnovnoškolsko obrazovanje</w:t>
            </w:r>
          </w:p>
        </w:tc>
        <w:tc>
          <w:tcPr>
            <w:tcW w:w="1346" w:type="dxa"/>
          </w:tcPr>
          <w:p w14:paraId="349D2947"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973,98</w:t>
            </w:r>
          </w:p>
        </w:tc>
        <w:tc>
          <w:tcPr>
            <w:tcW w:w="1821" w:type="dxa"/>
          </w:tcPr>
          <w:p w14:paraId="0C455C91"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773,98</w:t>
            </w:r>
          </w:p>
        </w:tc>
        <w:tc>
          <w:tcPr>
            <w:tcW w:w="2112" w:type="dxa"/>
          </w:tcPr>
          <w:p w14:paraId="5BFCDCFF"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p w14:paraId="0EB716EE"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tc>
      </w:tr>
      <w:tr w:rsidR="0021199A" w:rsidRPr="0021199A" w14:paraId="4E79FB45" w14:textId="77777777" w:rsidTr="00AE505A">
        <w:trPr>
          <w:trHeight w:val="766"/>
        </w:trPr>
        <w:tc>
          <w:tcPr>
            <w:tcW w:w="717" w:type="dxa"/>
            <w:vMerge/>
          </w:tcPr>
          <w:p w14:paraId="4C04DE11" w14:textId="77777777" w:rsidR="0021199A" w:rsidRPr="0021199A" w:rsidRDefault="0021199A" w:rsidP="0021199A">
            <w:pPr>
              <w:spacing w:after="200" w:line="276" w:lineRule="auto"/>
              <w:jc w:val="center"/>
              <w:rPr>
                <w:rFonts w:ascii="Times New Roman" w:eastAsia="Calibri" w:hAnsi="Times New Roman" w:cs="Times New Roman"/>
                <w:color w:val="FF0000"/>
                <w:kern w:val="0"/>
                <w:sz w:val="24"/>
                <w:szCs w:val="24"/>
                <w14:ligatures w14:val="none"/>
              </w:rPr>
            </w:pPr>
          </w:p>
        </w:tc>
        <w:tc>
          <w:tcPr>
            <w:tcW w:w="2950" w:type="dxa"/>
          </w:tcPr>
          <w:p w14:paraId="71C8118F"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2.1. novčana pomoć školama u održavanju manifestacija</w:t>
            </w:r>
          </w:p>
        </w:tc>
        <w:tc>
          <w:tcPr>
            <w:tcW w:w="1346" w:type="dxa"/>
          </w:tcPr>
          <w:p w14:paraId="23567D8F"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200,00</w:t>
            </w:r>
          </w:p>
        </w:tc>
        <w:tc>
          <w:tcPr>
            <w:tcW w:w="1821" w:type="dxa"/>
          </w:tcPr>
          <w:p w14:paraId="481B8BEC"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0,00</w:t>
            </w:r>
          </w:p>
        </w:tc>
        <w:tc>
          <w:tcPr>
            <w:tcW w:w="2112" w:type="dxa"/>
          </w:tcPr>
          <w:p w14:paraId="63D3C6AE"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3E4FBEEF" w14:textId="77777777" w:rsidTr="00AE505A">
        <w:trPr>
          <w:trHeight w:val="180"/>
        </w:trPr>
        <w:tc>
          <w:tcPr>
            <w:tcW w:w="717" w:type="dxa"/>
            <w:vMerge/>
          </w:tcPr>
          <w:p w14:paraId="38A95BC9" w14:textId="77777777" w:rsidR="0021199A" w:rsidRPr="0021199A" w:rsidRDefault="0021199A" w:rsidP="0021199A">
            <w:pPr>
              <w:spacing w:after="200" w:line="276" w:lineRule="auto"/>
              <w:jc w:val="center"/>
              <w:rPr>
                <w:rFonts w:ascii="Times New Roman" w:eastAsia="Calibri" w:hAnsi="Times New Roman" w:cs="Times New Roman"/>
                <w:color w:val="FF0000"/>
                <w:kern w:val="0"/>
                <w:sz w:val="24"/>
                <w:szCs w:val="24"/>
                <w14:ligatures w14:val="none"/>
              </w:rPr>
            </w:pPr>
          </w:p>
        </w:tc>
        <w:tc>
          <w:tcPr>
            <w:tcW w:w="2950" w:type="dxa"/>
          </w:tcPr>
          <w:p w14:paraId="54330011"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2.2. financiranje školskih udžbenika za djecu osnovnih škola</w:t>
            </w:r>
          </w:p>
        </w:tc>
        <w:tc>
          <w:tcPr>
            <w:tcW w:w="1346" w:type="dxa"/>
          </w:tcPr>
          <w:p w14:paraId="4396620B"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773,98</w:t>
            </w:r>
          </w:p>
        </w:tc>
        <w:tc>
          <w:tcPr>
            <w:tcW w:w="1821" w:type="dxa"/>
          </w:tcPr>
          <w:p w14:paraId="7B3C1FFA"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773,98</w:t>
            </w:r>
          </w:p>
        </w:tc>
        <w:tc>
          <w:tcPr>
            <w:tcW w:w="2112" w:type="dxa"/>
          </w:tcPr>
          <w:p w14:paraId="4CA3ADCF"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57CB2F6E" w14:textId="77777777" w:rsidTr="00AE505A">
        <w:trPr>
          <w:trHeight w:val="783"/>
        </w:trPr>
        <w:tc>
          <w:tcPr>
            <w:tcW w:w="717" w:type="dxa"/>
            <w:vMerge w:val="restart"/>
          </w:tcPr>
          <w:p w14:paraId="145C9D69" w14:textId="77777777" w:rsidR="0021199A" w:rsidRPr="0021199A" w:rsidRDefault="0021199A" w:rsidP="0021199A">
            <w:pPr>
              <w:spacing w:after="200" w:line="276" w:lineRule="auto"/>
              <w:jc w:val="center"/>
              <w:rPr>
                <w:rFonts w:ascii="Times New Roman" w:eastAsia="Calibri" w:hAnsi="Times New Roman" w:cs="Times New Roman"/>
                <w:color w:val="FF0000"/>
                <w:kern w:val="0"/>
                <w:sz w:val="24"/>
                <w:szCs w:val="24"/>
                <w14:ligatures w14:val="none"/>
              </w:rPr>
            </w:pPr>
            <w:r w:rsidRPr="0021199A">
              <w:rPr>
                <w:rFonts w:ascii="Times New Roman" w:eastAsia="Calibri" w:hAnsi="Times New Roman" w:cs="Times New Roman"/>
                <w:kern w:val="0"/>
                <w:sz w:val="24"/>
                <w:szCs w:val="24"/>
                <w14:ligatures w14:val="none"/>
              </w:rPr>
              <w:t>3.</w:t>
            </w:r>
          </w:p>
        </w:tc>
        <w:tc>
          <w:tcPr>
            <w:tcW w:w="2950" w:type="dxa"/>
          </w:tcPr>
          <w:p w14:paraId="400F7CAB"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b/>
                <w:bCs/>
                <w:kern w:val="0"/>
                <w:sz w:val="24"/>
                <w:szCs w:val="24"/>
                <w14:ligatures w14:val="none"/>
              </w:rPr>
              <w:t>Srednjoškolsko obrazovanje</w:t>
            </w:r>
          </w:p>
        </w:tc>
        <w:tc>
          <w:tcPr>
            <w:tcW w:w="1346" w:type="dxa"/>
          </w:tcPr>
          <w:p w14:paraId="2D2E7674"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17.900,00</w:t>
            </w:r>
          </w:p>
        </w:tc>
        <w:tc>
          <w:tcPr>
            <w:tcW w:w="1821" w:type="dxa"/>
          </w:tcPr>
          <w:p w14:paraId="6A82FACF"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17.808,66</w:t>
            </w:r>
          </w:p>
        </w:tc>
        <w:tc>
          <w:tcPr>
            <w:tcW w:w="2112" w:type="dxa"/>
          </w:tcPr>
          <w:p w14:paraId="3DDCB9A8"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tc>
      </w:tr>
      <w:tr w:rsidR="0021199A" w:rsidRPr="0021199A" w14:paraId="5EBA5741" w14:textId="77777777" w:rsidTr="00AE505A">
        <w:trPr>
          <w:trHeight w:val="495"/>
        </w:trPr>
        <w:tc>
          <w:tcPr>
            <w:tcW w:w="717" w:type="dxa"/>
            <w:vMerge/>
          </w:tcPr>
          <w:p w14:paraId="28E7812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5452881D"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kern w:val="0"/>
                <w:sz w:val="24"/>
                <w:szCs w:val="24"/>
                <w14:ligatures w14:val="none"/>
              </w:rPr>
              <w:t>3.1. prijevoz učenika srednjih škola</w:t>
            </w:r>
          </w:p>
        </w:tc>
        <w:tc>
          <w:tcPr>
            <w:tcW w:w="1346" w:type="dxa"/>
          </w:tcPr>
          <w:p w14:paraId="7D3C9D4B"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17.900,00</w:t>
            </w:r>
          </w:p>
        </w:tc>
        <w:tc>
          <w:tcPr>
            <w:tcW w:w="1821" w:type="dxa"/>
          </w:tcPr>
          <w:p w14:paraId="196B4181"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17.808,66</w:t>
            </w:r>
          </w:p>
        </w:tc>
        <w:tc>
          <w:tcPr>
            <w:tcW w:w="2112" w:type="dxa"/>
          </w:tcPr>
          <w:p w14:paraId="42BCC40F"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 tekuće pomoći iz državnog proračuna</w:t>
            </w:r>
          </w:p>
        </w:tc>
      </w:tr>
      <w:tr w:rsidR="0021199A" w:rsidRPr="0021199A" w14:paraId="5C0A8903" w14:textId="77777777" w:rsidTr="00AE505A">
        <w:trPr>
          <w:trHeight w:val="525"/>
        </w:trPr>
        <w:tc>
          <w:tcPr>
            <w:tcW w:w="717" w:type="dxa"/>
            <w:vMerge w:val="restart"/>
          </w:tcPr>
          <w:p w14:paraId="2DB2305B"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4.</w:t>
            </w:r>
          </w:p>
        </w:tc>
        <w:tc>
          <w:tcPr>
            <w:tcW w:w="2950" w:type="dxa"/>
          </w:tcPr>
          <w:p w14:paraId="27F5E16F"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b/>
                <w:bCs/>
                <w:kern w:val="0"/>
                <w:sz w:val="24"/>
                <w:szCs w:val="24"/>
                <w14:ligatures w14:val="none"/>
              </w:rPr>
              <w:t>Visokoškolsko obrazovanje</w:t>
            </w:r>
          </w:p>
        </w:tc>
        <w:tc>
          <w:tcPr>
            <w:tcW w:w="1346" w:type="dxa"/>
          </w:tcPr>
          <w:p w14:paraId="1ED63904"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kern w:val="0"/>
                <w:sz w:val="24"/>
                <w:szCs w:val="24"/>
                <w14:ligatures w14:val="none"/>
              </w:rPr>
              <w:t>5.200,00</w:t>
            </w:r>
          </w:p>
        </w:tc>
        <w:tc>
          <w:tcPr>
            <w:tcW w:w="1821" w:type="dxa"/>
          </w:tcPr>
          <w:p w14:paraId="1B561231"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kern w:val="0"/>
                <w:sz w:val="24"/>
                <w:szCs w:val="24"/>
                <w14:ligatures w14:val="none"/>
              </w:rPr>
              <w:t>5.200,00</w:t>
            </w:r>
          </w:p>
        </w:tc>
        <w:tc>
          <w:tcPr>
            <w:tcW w:w="2112" w:type="dxa"/>
          </w:tcPr>
          <w:p w14:paraId="50049D12"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tc>
      </w:tr>
      <w:tr w:rsidR="0021199A" w:rsidRPr="0021199A" w14:paraId="554554F9" w14:textId="77777777" w:rsidTr="00AE505A">
        <w:trPr>
          <w:trHeight w:val="330"/>
        </w:trPr>
        <w:tc>
          <w:tcPr>
            <w:tcW w:w="717" w:type="dxa"/>
            <w:vMerge/>
          </w:tcPr>
          <w:p w14:paraId="1B373140"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p>
        </w:tc>
        <w:tc>
          <w:tcPr>
            <w:tcW w:w="2950" w:type="dxa"/>
          </w:tcPr>
          <w:p w14:paraId="2F693313"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kern w:val="0"/>
                <w:sz w:val="24"/>
                <w:szCs w:val="24"/>
                <w14:ligatures w14:val="none"/>
              </w:rPr>
              <w:t>4.1. jednokratne novčane potpore redovitim studentima</w:t>
            </w:r>
          </w:p>
        </w:tc>
        <w:tc>
          <w:tcPr>
            <w:tcW w:w="1346" w:type="dxa"/>
          </w:tcPr>
          <w:p w14:paraId="71D93D09"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5.200,00</w:t>
            </w:r>
          </w:p>
        </w:tc>
        <w:tc>
          <w:tcPr>
            <w:tcW w:w="1821" w:type="dxa"/>
          </w:tcPr>
          <w:p w14:paraId="36077A02"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5.200,00</w:t>
            </w:r>
          </w:p>
        </w:tc>
        <w:tc>
          <w:tcPr>
            <w:tcW w:w="2112" w:type="dxa"/>
          </w:tcPr>
          <w:p w14:paraId="57E05C64"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0B8F6455" w14:textId="77777777" w:rsidTr="00AE505A">
        <w:trPr>
          <w:trHeight w:val="660"/>
        </w:trPr>
        <w:tc>
          <w:tcPr>
            <w:tcW w:w="3667" w:type="dxa"/>
            <w:gridSpan w:val="2"/>
          </w:tcPr>
          <w:p w14:paraId="5FD9BCD5"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UKUPNO:</w:t>
            </w:r>
          </w:p>
        </w:tc>
        <w:tc>
          <w:tcPr>
            <w:tcW w:w="1346" w:type="dxa"/>
          </w:tcPr>
          <w:p w14:paraId="3F2E1231"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86.631,40</w:t>
            </w:r>
          </w:p>
        </w:tc>
        <w:tc>
          <w:tcPr>
            <w:tcW w:w="1821" w:type="dxa"/>
          </w:tcPr>
          <w:p w14:paraId="657CC155"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82.715,06</w:t>
            </w:r>
          </w:p>
        </w:tc>
        <w:tc>
          <w:tcPr>
            <w:tcW w:w="2112" w:type="dxa"/>
          </w:tcPr>
          <w:p w14:paraId="7E11CA6B" w14:textId="77777777" w:rsidR="0021199A" w:rsidRPr="0021199A" w:rsidRDefault="0021199A" w:rsidP="0021199A">
            <w:pPr>
              <w:spacing w:after="200" w:line="276" w:lineRule="auto"/>
              <w:jc w:val="both"/>
              <w:rPr>
                <w:rFonts w:ascii="Times New Roman" w:eastAsia="Calibri" w:hAnsi="Times New Roman" w:cs="Times New Roman"/>
                <w:b/>
                <w:bCs/>
                <w:kern w:val="0"/>
                <w:sz w:val="24"/>
                <w:szCs w:val="24"/>
                <w14:ligatures w14:val="none"/>
              </w:rPr>
            </w:pPr>
          </w:p>
        </w:tc>
      </w:tr>
    </w:tbl>
    <w:p w14:paraId="1708D54B"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p w14:paraId="48EB4B81"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KLASA: 602-05/24-01/1</w:t>
      </w:r>
    </w:p>
    <w:p w14:paraId="05BC629E"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URBROJ: 2158-36-02-26-4</w:t>
      </w:r>
    </w:p>
    <w:p w14:paraId="271FF734" w14:textId="77777777" w:rsidR="0021199A" w:rsidRPr="0021199A" w:rsidRDefault="0021199A" w:rsidP="0021199A">
      <w:pPr>
        <w:spacing w:after="0" w:line="240"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Šodolovci, 03. ožujka 2026.                                        </w:t>
      </w:r>
    </w:p>
    <w:p w14:paraId="105B5B63" w14:textId="77777777" w:rsidR="0021199A" w:rsidRPr="0021199A" w:rsidRDefault="0021199A" w:rsidP="0021199A">
      <w:pPr>
        <w:spacing w:after="0" w:line="240" w:lineRule="auto"/>
        <w:jc w:val="right"/>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OPĆINSKI NAČELNIK:</w:t>
      </w:r>
    </w:p>
    <w:p w14:paraId="1BCDA21C"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                                                                                                                 Dragan Zorić</w:t>
      </w:r>
    </w:p>
    <w:p w14:paraId="3AD0C80A" w14:textId="77777777" w:rsidR="0021199A" w:rsidRDefault="0021199A" w:rsidP="0021199A">
      <w:pPr>
        <w:spacing w:after="200" w:line="276" w:lineRule="auto"/>
        <w:rPr>
          <w:rFonts w:ascii="Calibri" w:eastAsia="Calibri" w:hAnsi="Calibri" w:cs="Times New Roman"/>
          <w:kern w:val="0"/>
          <w14:ligatures w14:val="none"/>
        </w:rPr>
      </w:pPr>
    </w:p>
    <w:p w14:paraId="5488891E" w14:textId="77777777" w:rsidR="0021199A" w:rsidRDefault="0021199A" w:rsidP="0021199A">
      <w:pPr>
        <w:spacing w:after="200" w:line="276" w:lineRule="auto"/>
        <w:rPr>
          <w:rFonts w:ascii="Calibri" w:eastAsia="Calibri" w:hAnsi="Calibri" w:cs="Times New Roman"/>
          <w:kern w:val="0"/>
          <w14:ligatures w14:val="none"/>
        </w:rPr>
      </w:pPr>
    </w:p>
    <w:p w14:paraId="6C4B0EAE"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lastRenderedPageBreak/>
        <w:t>Na temelju članka 46. Statuta općine Šodolovci („službeni glasnik“ Općine Šodolovci broj 2/21) općinski načelnik Općine Šodolovci dana 03. ožujka 2026. godine donosi</w:t>
      </w:r>
    </w:p>
    <w:p w14:paraId="167F15C9"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IZVJEŠĆE</w:t>
      </w:r>
    </w:p>
    <w:p w14:paraId="24737B24"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 izvršenju Programa održavanja objekata i uređaja komunalne infrastrukture Općine Šodolovci za 2025. godinu</w:t>
      </w:r>
    </w:p>
    <w:p w14:paraId="7D47D39D"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I</w:t>
      </w:r>
    </w:p>
    <w:p w14:paraId="478E2F70"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Utvrđuje se da su za održavanja objekata i uređaja komunalne infrastrukture Općine Šodolovci za 2025. godinu utrošena sredstva u iznosu od 272.542,00 €,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778"/>
        <w:gridCol w:w="2389"/>
        <w:gridCol w:w="1422"/>
        <w:gridCol w:w="1976"/>
      </w:tblGrid>
      <w:tr w:rsidR="0021199A" w:rsidRPr="0021199A" w14:paraId="49AA6195" w14:textId="77777777" w:rsidTr="00AE505A">
        <w:trPr>
          <w:trHeight w:val="390"/>
        </w:trPr>
        <w:tc>
          <w:tcPr>
            <w:tcW w:w="705" w:type="dxa"/>
          </w:tcPr>
          <w:p w14:paraId="34BEA9D7"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bookmarkStart w:id="2" w:name="_Hlk93400267"/>
            <w:r w:rsidRPr="0021199A">
              <w:rPr>
                <w:rFonts w:ascii="Times New Roman" w:eastAsia="Calibri" w:hAnsi="Times New Roman" w:cs="Times New Roman"/>
                <w:b/>
                <w:kern w:val="0"/>
                <w:sz w:val="24"/>
                <w:szCs w:val="24"/>
                <w14:ligatures w14:val="none"/>
              </w:rPr>
              <w:t>Rbr.</w:t>
            </w:r>
          </w:p>
        </w:tc>
        <w:tc>
          <w:tcPr>
            <w:tcW w:w="2778" w:type="dxa"/>
          </w:tcPr>
          <w:p w14:paraId="118661E5"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Aktivnosti</w:t>
            </w:r>
          </w:p>
        </w:tc>
        <w:tc>
          <w:tcPr>
            <w:tcW w:w="2389" w:type="dxa"/>
          </w:tcPr>
          <w:p w14:paraId="6B6637ED"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 xml:space="preserve">Planirano </w:t>
            </w:r>
          </w:p>
        </w:tc>
        <w:tc>
          <w:tcPr>
            <w:tcW w:w="1422" w:type="dxa"/>
          </w:tcPr>
          <w:p w14:paraId="4B7C5F9B"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Izvršeno</w:t>
            </w:r>
          </w:p>
        </w:tc>
        <w:tc>
          <w:tcPr>
            <w:tcW w:w="1976" w:type="dxa"/>
          </w:tcPr>
          <w:p w14:paraId="7D6C9559"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Izvor</w:t>
            </w:r>
          </w:p>
        </w:tc>
      </w:tr>
      <w:tr w:rsidR="0021199A" w:rsidRPr="0021199A" w14:paraId="4287D8A2" w14:textId="77777777" w:rsidTr="00AE505A">
        <w:trPr>
          <w:trHeight w:val="390"/>
        </w:trPr>
        <w:tc>
          <w:tcPr>
            <w:tcW w:w="705" w:type="dxa"/>
            <w:vMerge w:val="restart"/>
          </w:tcPr>
          <w:p w14:paraId="286E5A7C"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1.</w:t>
            </w:r>
          </w:p>
          <w:p w14:paraId="2C921A38"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kern w:val="0"/>
                <w:sz w:val="24"/>
                <w:szCs w:val="24"/>
                <w14:ligatures w14:val="none"/>
              </w:rPr>
              <w:t xml:space="preserve"> </w:t>
            </w:r>
          </w:p>
        </w:tc>
        <w:tc>
          <w:tcPr>
            <w:tcW w:w="2778" w:type="dxa"/>
          </w:tcPr>
          <w:p w14:paraId="7C04A1A5"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ODRŽAVANJE NERAZVRSTANIH CESTA</w:t>
            </w:r>
          </w:p>
        </w:tc>
        <w:tc>
          <w:tcPr>
            <w:tcW w:w="2389" w:type="dxa"/>
          </w:tcPr>
          <w:p w14:paraId="58BA25D6"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14.000,00</w:t>
            </w:r>
          </w:p>
        </w:tc>
        <w:tc>
          <w:tcPr>
            <w:tcW w:w="1422" w:type="dxa"/>
          </w:tcPr>
          <w:p w14:paraId="784A55FC"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12.524,30</w:t>
            </w:r>
          </w:p>
        </w:tc>
        <w:tc>
          <w:tcPr>
            <w:tcW w:w="1976" w:type="dxa"/>
          </w:tcPr>
          <w:p w14:paraId="56D19D2E"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p>
        </w:tc>
      </w:tr>
      <w:tr w:rsidR="0021199A" w:rsidRPr="0021199A" w14:paraId="27408870" w14:textId="77777777" w:rsidTr="00AE505A">
        <w:trPr>
          <w:trHeight w:val="240"/>
        </w:trPr>
        <w:tc>
          <w:tcPr>
            <w:tcW w:w="705" w:type="dxa"/>
            <w:vMerge/>
          </w:tcPr>
          <w:p w14:paraId="708EA068"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tcPr>
          <w:p w14:paraId="2AACA2A7"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1.1.održavanje nerazvrstanih cesta</w:t>
            </w:r>
          </w:p>
        </w:tc>
        <w:tc>
          <w:tcPr>
            <w:tcW w:w="2389" w:type="dxa"/>
          </w:tcPr>
          <w:p w14:paraId="3BE8B7A9"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12.000,00</w:t>
            </w:r>
          </w:p>
        </w:tc>
        <w:tc>
          <w:tcPr>
            <w:tcW w:w="1422" w:type="dxa"/>
          </w:tcPr>
          <w:p w14:paraId="69DAA3D0"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11.392,50</w:t>
            </w:r>
          </w:p>
        </w:tc>
        <w:tc>
          <w:tcPr>
            <w:tcW w:w="1976" w:type="dxa"/>
          </w:tcPr>
          <w:p w14:paraId="03CB3F1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Prihodi od prodaje državnog </w:t>
            </w:r>
            <w:proofErr w:type="spellStart"/>
            <w:r w:rsidRPr="0021199A">
              <w:rPr>
                <w:rFonts w:ascii="Times New Roman" w:eastAsia="Calibri" w:hAnsi="Times New Roman" w:cs="Times New Roman"/>
                <w:kern w:val="0"/>
                <w:sz w:val="24"/>
                <w:szCs w:val="24"/>
                <w14:ligatures w14:val="none"/>
              </w:rPr>
              <w:t>poljop</w:t>
            </w:r>
            <w:proofErr w:type="spellEnd"/>
            <w:r w:rsidRPr="0021199A">
              <w:rPr>
                <w:rFonts w:ascii="Times New Roman" w:eastAsia="Calibri" w:hAnsi="Times New Roman" w:cs="Times New Roman"/>
                <w:kern w:val="0"/>
                <w:sz w:val="24"/>
                <w:szCs w:val="24"/>
                <w14:ligatures w14:val="none"/>
              </w:rPr>
              <w:t>. zemljišta</w:t>
            </w:r>
          </w:p>
        </w:tc>
      </w:tr>
      <w:tr w:rsidR="0021199A" w:rsidRPr="0021199A" w14:paraId="21F43C17" w14:textId="77777777" w:rsidTr="00AE505A">
        <w:trPr>
          <w:trHeight w:val="819"/>
        </w:trPr>
        <w:tc>
          <w:tcPr>
            <w:tcW w:w="705" w:type="dxa"/>
            <w:vMerge/>
          </w:tcPr>
          <w:p w14:paraId="71BEE8CE"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tcPr>
          <w:p w14:paraId="43F628E9"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1.3.obavljanje zimske službe</w:t>
            </w:r>
          </w:p>
        </w:tc>
        <w:tc>
          <w:tcPr>
            <w:tcW w:w="2389" w:type="dxa"/>
          </w:tcPr>
          <w:p w14:paraId="558C591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2.000,00</w:t>
            </w:r>
          </w:p>
        </w:tc>
        <w:tc>
          <w:tcPr>
            <w:tcW w:w="1422" w:type="dxa"/>
          </w:tcPr>
          <w:p w14:paraId="0441ECF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1.131,80</w:t>
            </w:r>
          </w:p>
        </w:tc>
        <w:tc>
          <w:tcPr>
            <w:tcW w:w="1976" w:type="dxa"/>
          </w:tcPr>
          <w:p w14:paraId="702DA3D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Šumski doprinos</w:t>
            </w:r>
          </w:p>
        </w:tc>
      </w:tr>
      <w:tr w:rsidR="0021199A" w:rsidRPr="0021199A" w14:paraId="0B9B7D18" w14:textId="77777777" w:rsidTr="00AE505A">
        <w:trPr>
          <w:trHeight w:val="840"/>
        </w:trPr>
        <w:tc>
          <w:tcPr>
            <w:tcW w:w="705" w:type="dxa"/>
          </w:tcPr>
          <w:p w14:paraId="31B1F9ED"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2.</w:t>
            </w:r>
          </w:p>
        </w:tc>
        <w:tc>
          <w:tcPr>
            <w:tcW w:w="2778" w:type="dxa"/>
          </w:tcPr>
          <w:p w14:paraId="13CDBC16"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ODRŽAVANJE GRAĐEVINA JAVNE ODVODNJE OBORISNKIH VODA</w:t>
            </w:r>
          </w:p>
        </w:tc>
        <w:tc>
          <w:tcPr>
            <w:tcW w:w="2389" w:type="dxa"/>
          </w:tcPr>
          <w:p w14:paraId="56B55A4D"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36.718,75</w:t>
            </w:r>
          </w:p>
        </w:tc>
        <w:tc>
          <w:tcPr>
            <w:tcW w:w="1422" w:type="dxa"/>
          </w:tcPr>
          <w:p w14:paraId="065632AA"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36.720,00</w:t>
            </w:r>
          </w:p>
        </w:tc>
        <w:tc>
          <w:tcPr>
            <w:tcW w:w="1976" w:type="dxa"/>
          </w:tcPr>
          <w:p w14:paraId="33E24C72"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p>
        </w:tc>
      </w:tr>
      <w:tr w:rsidR="0021199A" w:rsidRPr="0021199A" w14:paraId="75A15437" w14:textId="77777777" w:rsidTr="00AE505A">
        <w:trPr>
          <w:trHeight w:val="840"/>
        </w:trPr>
        <w:tc>
          <w:tcPr>
            <w:tcW w:w="705" w:type="dxa"/>
            <w:vMerge w:val="restart"/>
          </w:tcPr>
          <w:p w14:paraId="671AC6BA"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p>
        </w:tc>
        <w:tc>
          <w:tcPr>
            <w:tcW w:w="2778" w:type="dxa"/>
            <w:vMerge w:val="restart"/>
          </w:tcPr>
          <w:p w14:paraId="0946B294"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2.1.  Uređenje kanalske mreže u Palači</w:t>
            </w:r>
          </w:p>
        </w:tc>
        <w:tc>
          <w:tcPr>
            <w:tcW w:w="2389" w:type="dxa"/>
            <w:vMerge w:val="restart"/>
          </w:tcPr>
          <w:p w14:paraId="783D858B"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15.000,00</w:t>
            </w:r>
          </w:p>
        </w:tc>
        <w:tc>
          <w:tcPr>
            <w:tcW w:w="1422" w:type="dxa"/>
          </w:tcPr>
          <w:p w14:paraId="6B392506"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 xml:space="preserve">4.939,64 </w:t>
            </w:r>
          </w:p>
        </w:tc>
        <w:tc>
          <w:tcPr>
            <w:tcW w:w="1976" w:type="dxa"/>
          </w:tcPr>
          <w:p w14:paraId="0A4E3704"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2037368F" w14:textId="77777777" w:rsidTr="00AE505A">
        <w:trPr>
          <w:trHeight w:val="840"/>
        </w:trPr>
        <w:tc>
          <w:tcPr>
            <w:tcW w:w="705" w:type="dxa"/>
            <w:vMerge/>
          </w:tcPr>
          <w:p w14:paraId="4928B1EC"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p>
        </w:tc>
        <w:tc>
          <w:tcPr>
            <w:tcW w:w="2778" w:type="dxa"/>
            <w:vMerge/>
          </w:tcPr>
          <w:p w14:paraId="393E92F6"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p>
        </w:tc>
        <w:tc>
          <w:tcPr>
            <w:tcW w:w="2389" w:type="dxa"/>
            <w:vMerge/>
          </w:tcPr>
          <w:p w14:paraId="3098B43F"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p>
        </w:tc>
        <w:tc>
          <w:tcPr>
            <w:tcW w:w="1422" w:type="dxa"/>
          </w:tcPr>
          <w:p w14:paraId="6D47964C"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60,36</w:t>
            </w:r>
          </w:p>
        </w:tc>
        <w:tc>
          <w:tcPr>
            <w:tcW w:w="1976" w:type="dxa"/>
          </w:tcPr>
          <w:p w14:paraId="6E5DD166"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Vodni doprinos</w:t>
            </w:r>
          </w:p>
        </w:tc>
      </w:tr>
      <w:tr w:rsidR="0021199A" w:rsidRPr="0021199A" w14:paraId="1265817D" w14:textId="77777777" w:rsidTr="00AE505A">
        <w:trPr>
          <w:trHeight w:val="840"/>
        </w:trPr>
        <w:tc>
          <w:tcPr>
            <w:tcW w:w="705" w:type="dxa"/>
            <w:vMerge/>
          </w:tcPr>
          <w:p w14:paraId="0134D336"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p>
        </w:tc>
        <w:tc>
          <w:tcPr>
            <w:tcW w:w="2778" w:type="dxa"/>
            <w:vMerge/>
          </w:tcPr>
          <w:p w14:paraId="62976820"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p>
        </w:tc>
        <w:tc>
          <w:tcPr>
            <w:tcW w:w="2389" w:type="dxa"/>
            <w:vMerge/>
          </w:tcPr>
          <w:p w14:paraId="65828597"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p>
        </w:tc>
        <w:tc>
          <w:tcPr>
            <w:tcW w:w="1422" w:type="dxa"/>
          </w:tcPr>
          <w:p w14:paraId="5B4BE1B9"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10.000,00</w:t>
            </w:r>
          </w:p>
        </w:tc>
        <w:tc>
          <w:tcPr>
            <w:tcW w:w="1976" w:type="dxa"/>
          </w:tcPr>
          <w:p w14:paraId="091F5751"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Tekuće pomoći iz županijskog proračuna</w:t>
            </w:r>
          </w:p>
        </w:tc>
      </w:tr>
      <w:tr w:rsidR="0021199A" w:rsidRPr="0021199A" w14:paraId="2625F7EF" w14:textId="77777777" w:rsidTr="00AE505A">
        <w:trPr>
          <w:trHeight w:val="203"/>
        </w:trPr>
        <w:tc>
          <w:tcPr>
            <w:tcW w:w="705" w:type="dxa"/>
            <w:vMerge/>
          </w:tcPr>
          <w:p w14:paraId="5B2561B0"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val="restart"/>
          </w:tcPr>
          <w:p w14:paraId="44218F81"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2.2. Uređenje kanalske mreže u naselju Silaš</w:t>
            </w:r>
          </w:p>
        </w:tc>
        <w:tc>
          <w:tcPr>
            <w:tcW w:w="2389" w:type="dxa"/>
            <w:vMerge w:val="restart"/>
          </w:tcPr>
          <w:p w14:paraId="568B1749"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21.718,75</w:t>
            </w:r>
          </w:p>
        </w:tc>
        <w:tc>
          <w:tcPr>
            <w:tcW w:w="1422" w:type="dxa"/>
          </w:tcPr>
          <w:p w14:paraId="31093A0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  6.720,00</w:t>
            </w:r>
          </w:p>
        </w:tc>
        <w:tc>
          <w:tcPr>
            <w:tcW w:w="1976" w:type="dxa"/>
          </w:tcPr>
          <w:p w14:paraId="4A04686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3E017744" w14:textId="77777777" w:rsidTr="00AE505A">
        <w:trPr>
          <w:trHeight w:val="203"/>
        </w:trPr>
        <w:tc>
          <w:tcPr>
            <w:tcW w:w="705" w:type="dxa"/>
            <w:vMerge/>
          </w:tcPr>
          <w:p w14:paraId="19A54E5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75BC04A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490B3D5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1422" w:type="dxa"/>
          </w:tcPr>
          <w:p w14:paraId="4F3D990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15.000,00</w:t>
            </w:r>
          </w:p>
        </w:tc>
        <w:tc>
          <w:tcPr>
            <w:tcW w:w="1976" w:type="dxa"/>
          </w:tcPr>
          <w:p w14:paraId="0923D079"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Tekuće pomoći iz županijskog proračuna</w:t>
            </w:r>
          </w:p>
        </w:tc>
      </w:tr>
      <w:tr w:rsidR="0021199A" w:rsidRPr="0021199A" w14:paraId="4CE2AFA1" w14:textId="77777777" w:rsidTr="00AE505A">
        <w:trPr>
          <w:trHeight w:val="390"/>
        </w:trPr>
        <w:tc>
          <w:tcPr>
            <w:tcW w:w="705" w:type="dxa"/>
            <w:vMerge w:val="restart"/>
          </w:tcPr>
          <w:p w14:paraId="59494637"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lastRenderedPageBreak/>
              <w:t>3.</w:t>
            </w:r>
          </w:p>
        </w:tc>
        <w:tc>
          <w:tcPr>
            <w:tcW w:w="2778" w:type="dxa"/>
          </w:tcPr>
          <w:p w14:paraId="6B179600"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ODRŽAVANJE I UREĐENJE JAVNIH ZELENIH POVRŠINA</w:t>
            </w:r>
          </w:p>
        </w:tc>
        <w:tc>
          <w:tcPr>
            <w:tcW w:w="2389" w:type="dxa"/>
          </w:tcPr>
          <w:p w14:paraId="02E27F08"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104.490,26</w:t>
            </w:r>
          </w:p>
        </w:tc>
        <w:tc>
          <w:tcPr>
            <w:tcW w:w="1422" w:type="dxa"/>
          </w:tcPr>
          <w:p w14:paraId="4630014A"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97.655,52</w:t>
            </w:r>
          </w:p>
        </w:tc>
        <w:tc>
          <w:tcPr>
            <w:tcW w:w="1976" w:type="dxa"/>
          </w:tcPr>
          <w:p w14:paraId="3AAE543E"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r>
      <w:tr w:rsidR="0021199A" w:rsidRPr="0021199A" w14:paraId="76560FFB" w14:textId="77777777" w:rsidTr="00AE505A">
        <w:trPr>
          <w:trHeight w:val="173"/>
        </w:trPr>
        <w:tc>
          <w:tcPr>
            <w:tcW w:w="705" w:type="dxa"/>
            <w:vMerge/>
          </w:tcPr>
          <w:p w14:paraId="2F789CE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val="restart"/>
          </w:tcPr>
          <w:p w14:paraId="4128864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val="restart"/>
          </w:tcPr>
          <w:p w14:paraId="4AB49116"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104.490,26</w:t>
            </w:r>
          </w:p>
          <w:p w14:paraId="0C2EC86B"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p w14:paraId="79CB7906"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p w14:paraId="0DEED850"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tc>
        <w:tc>
          <w:tcPr>
            <w:tcW w:w="1422" w:type="dxa"/>
          </w:tcPr>
          <w:p w14:paraId="1EED35B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29.990,53</w:t>
            </w:r>
          </w:p>
        </w:tc>
        <w:tc>
          <w:tcPr>
            <w:tcW w:w="1976" w:type="dxa"/>
          </w:tcPr>
          <w:p w14:paraId="0D32F10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Šumski doprinos</w:t>
            </w:r>
          </w:p>
        </w:tc>
      </w:tr>
      <w:tr w:rsidR="0021199A" w:rsidRPr="0021199A" w14:paraId="093DAFA3" w14:textId="77777777" w:rsidTr="00AE505A">
        <w:trPr>
          <w:trHeight w:val="1155"/>
        </w:trPr>
        <w:tc>
          <w:tcPr>
            <w:tcW w:w="705" w:type="dxa"/>
            <w:vMerge/>
          </w:tcPr>
          <w:p w14:paraId="5EAFF9F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2015FE4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06C9D44D"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tc>
        <w:tc>
          <w:tcPr>
            <w:tcW w:w="1422" w:type="dxa"/>
          </w:tcPr>
          <w:p w14:paraId="07E238E9"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25.915,16</w:t>
            </w:r>
          </w:p>
        </w:tc>
        <w:tc>
          <w:tcPr>
            <w:tcW w:w="1976" w:type="dxa"/>
          </w:tcPr>
          <w:p w14:paraId="0CADF93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1F2BA0CC" w14:textId="77777777" w:rsidTr="00AE505A">
        <w:trPr>
          <w:trHeight w:val="494"/>
        </w:trPr>
        <w:tc>
          <w:tcPr>
            <w:tcW w:w="705" w:type="dxa"/>
            <w:vMerge/>
          </w:tcPr>
          <w:p w14:paraId="1E87A3B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54A11A85"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43833523"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tc>
        <w:tc>
          <w:tcPr>
            <w:tcW w:w="1422" w:type="dxa"/>
          </w:tcPr>
          <w:p w14:paraId="1B9A4AD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9.136,90</w:t>
            </w:r>
          </w:p>
        </w:tc>
        <w:tc>
          <w:tcPr>
            <w:tcW w:w="1976" w:type="dxa"/>
          </w:tcPr>
          <w:p w14:paraId="0937079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Komunalna naknada</w:t>
            </w:r>
          </w:p>
        </w:tc>
      </w:tr>
      <w:tr w:rsidR="0021199A" w:rsidRPr="0021199A" w14:paraId="0F77CA24" w14:textId="77777777" w:rsidTr="00AE505A">
        <w:trPr>
          <w:trHeight w:val="494"/>
        </w:trPr>
        <w:tc>
          <w:tcPr>
            <w:tcW w:w="705" w:type="dxa"/>
            <w:vMerge/>
          </w:tcPr>
          <w:p w14:paraId="67C483A1"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78FAA94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433DEBCE"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p>
        </w:tc>
        <w:tc>
          <w:tcPr>
            <w:tcW w:w="1422" w:type="dxa"/>
          </w:tcPr>
          <w:p w14:paraId="398C08F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19.365,54</w:t>
            </w:r>
          </w:p>
        </w:tc>
        <w:tc>
          <w:tcPr>
            <w:tcW w:w="1976" w:type="dxa"/>
          </w:tcPr>
          <w:p w14:paraId="4C41B2DE"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Prihodi od raspolaganja </w:t>
            </w:r>
            <w:proofErr w:type="spellStart"/>
            <w:r w:rsidRPr="0021199A">
              <w:rPr>
                <w:rFonts w:ascii="Times New Roman" w:eastAsia="Calibri" w:hAnsi="Times New Roman" w:cs="Times New Roman"/>
                <w:kern w:val="0"/>
                <w:sz w:val="24"/>
                <w:szCs w:val="24"/>
                <w14:ligatures w14:val="none"/>
              </w:rPr>
              <w:t>drž</w:t>
            </w:r>
            <w:proofErr w:type="spellEnd"/>
            <w:r w:rsidRPr="0021199A">
              <w:rPr>
                <w:rFonts w:ascii="Times New Roman" w:eastAsia="Calibri" w:hAnsi="Times New Roman" w:cs="Times New Roman"/>
                <w:kern w:val="0"/>
                <w:sz w:val="24"/>
                <w:szCs w:val="24"/>
                <w14:ligatures w14:val="none"/>
              </w:rPr>
              <w:t xml:space="preserve">. </w:t>
            </w:r>
            <w:proofErr w:type="spellStart"/>
            <w:r w:rsidRPr="0021199A">
              <w:rPr>
                <w:rFonts w:ascii="Times New Roman" w:eastAsia="Calibri" w:hAnsi="Times New Roman" w:cs="Times New Roman"/>
                <w:kern w:val="0"/>
                <w:sz w:val="24"/>
                <w:szCs w:val="24"/>
                <w14:ligatures w14:val="none"/>
              </w:rPr>
              <w:t>poljop</w:t>
            </w:r>
            <w:proofErr w:type="spellEnd"/>
            <w:r w:rsidRPr="0021199A">
              <w:rPr>
                <w:rFonts w:ascii="Times New Roman" w:eastAsia="Calibri" w:hAnsi="Times New Roman" w:cs="Times New Roman"/>
                <w:kern w:val="0"/>
                <w:sz w:val="24"/>
                <w:szCs w:val="24"/>
                <w14:ligatures w14:val="none"/>
              </w:rPr>
              <w:t>. zemljištem</w:t>
            </w:r>
          </w:p>
        </w:tc>
      </w:tr>
      <w:tr w:rsidR="0021199A" w:rsidRPr="0021199A" w14:paraId="4239F91F" w14:textId="77777777" w:rsidTr="00AE505A">
        <w:trPr>
          <w:trHeight w:val="189"/>
        </w:trPr>
        <w:tc>
          <w:tcPr>
            <w:tcW w:w="705" w:type="dxa"/>
            <w:vMerge/>
          </w:tcPr>
          <w:p w14:paraId="0192723E"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tcPr>
          <w:p w14:paraId="6A35599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3.2. zbrinjavanje pasa lutalica</w:t>
            </w:r>
          </w:p>
        </w:tc>
        <w:tc>
          <w:tcPr>
            <w:tcW w:w="2389" w:type="dxa"/>
          </w:tcPr>
          <w:p w14:paraId="1BBBB282" w14:textId="77777777" w:rsidR="0021199A" w:rsidRPr="0021199A" w:rsidRDefault="0021199A" w:rsidP="0021199A">
            <w:pPr>
              <w:spacing w:line="259" w:lineRule="auto"/>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20.000,00</w:t>
            </w:r>
          </w:p>
        </w:tc>
        <w:tc>
          <w:tcPr>
            <w:tcW w:w="1422" w:type="dxa"/>
          </w:tcPr>
          <w:p w14:paraId="0ABBD55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13.247,39</w:t>
            </w:r>
          </w:p>
        </w:tc>
        <w:tc>
          <w:tcPr>
            <w:tcW w:w="1976" w:type="dxa"/>
          </w:tcPr>
          <w:p w14:paraId="62F3E8E1"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074588BB" w14:textId="77777777" w:rsidTr="00AE505A">
        <w:trPr>
          <w:trHeight w:val="390"/>
        </w:trPr>
        <w:tc>
          <w:tcPr>
            <w:tcW w:w="705" w:type="dxa"/>
          </w:tcPr>
          <w:p w14:paraId="4516FDFE"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4.</w:t>
            </w:r>
          </w:p>
        </w:tc>
        <w:tc>
          <w:tcPr>
            <w:tcW w:w="2778" w:type="dxa"/>
          </w:tcPr>
          <w:p w14:paraId="1E1ACA0C"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ODRŽAVANJE GRAĐEVINA, UREĐAJA I PREDMETA JAVNE NAMJENE</w:t>
            </w:r>
          </w:p>
        </w:tc>
        <w:tc>
          <w:tcPr>
            <w:tcW w:w="2389" w:type="dxa"/>
          </w:tcPr>
          <w:p w14:paraId="04C600DC"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7.000,00</w:t>
            </w:r>
          </w:p>
        </w:tc>
        <w:tc>
          <w:tcPr>
            <w:tcW w:w="1422" w:type="dxa"/>
          </w:tcPr>
          <w:p w14:paraId="3B1BAAE0"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6.910,63</w:t>
            </w:r>
          </w:p>
        </w:tc>
        <w:tc>
          <w:tcPr>
            <w:tcW w:w="1976" w:type="dxa"/>
          </w:tcPr>
          <w:p w14:paraId="2F771AA2"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p>
        </w:tc>
      </w:tr>
      <w:tr w:rsidR="0021199A" w:rsidRPr="0021199A" w14:paraId="38FB56FD" w14:textId="77777777" w:rsidTr="00AE505A">
        <w:trPr>
          <w:trHeight w:val="390"/>
        </w:trPr>
        <w:tc>
          <w:tcPr>
            <w:tcW w:w="705" w:type="dxa"/>
          </w:tcPr>
          <w:p w14:paraId="119B132D"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p>
        </w:tc>
        <w:tc>
          <w:tcPr>
            <w:tcW w:w="2778" w:type="dxa"/>
          </w:tcPr>
          <w:p w14:paraId="053B6364"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4.1.Ugradnja videonadzora na općinske objekte</w:t>
            </w:r>
          </w:p>
        </w:tc>
        <w:tc>
          <w:tcPr>
            <w:tcW w:w="2389" w:type="dxa"/>
          </w:tcPr>
          <w:p w14:paraId="5260B617"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7.000,00</w:t>
            </w:r>
          </w:p>
        </w:tc>
        <w:tc>
          <w:tcPr>
            <w:tcW w:w="1422" w:type="dxa"/>
          </w:tcPr>
          <w:p w14:paraId="63366420" w14:textId="77777777" w:rsidR="0021199A" w:rsidRPr="0021199A" w:rsidRDefault="0021199A" w:rsidP="0021199A">
            <w:pPr>
              <w:spacing w:line="259" w:lineRule="auto"/>
              <w:jc w:val="both"/>
              <w:rPr>
                <w:rFonts w:ascii="Times New Roman" w:eastAsia="Calibri" w:hAnsi="Times New Roman" w:cs="Times New Roman"/>
                <w:bCs/>
                <w:kern w:val="0"/>
                <w:sz w:val="24"/>
                <w:szCs w:val="24"/>
                <w14:ligatures w14:val="none"/>
              </w:rPr>
            </w:pPr>
            <w:r w:rsidRPr="0021199A">
              <w:rPr>
                <w:rFonts w:ascii="Times New Roman" w:eastAsia="Calibri" w:hAnsi="Times New Roman" w:cs="Times New Roman"/>
                <w:bCs/>
                <w:kern w:val="0"/>
                <w:sz w:val="24"/>
                <w:szCs w:val="24"/>
                <w14:ligatures w14:val="none"/>
              </w:rPr>
              <w:t>6.910,63</w:t>
            </w:r>
          </w:p>
        </w:tc>
        <w:tc>
          <w:tcPr>
            <w:tcW w:w="1976" w:type="dxa"/>
          </w:tcPr>
          <w:p w14:paraId="38ABFC50"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6F217222" w14:textId="77777777" w:rsidTr="00AE505A">
        <w:trPr>
          <w:trHeight w:val="390"/>
        </w:trPr>
        <w:tc>
          <w:tcPr>
            <w:tcW w:w="705" w:type="dxa"/>
            <w:vMerge w:val="restart"/>
          </w:tcPr>
          <w:p w14:paraId="1D44FE28"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5.</w:t>
            </w:r>
          </w:p>
        </w:tc>
        <w:tc>
          <w:tcPr>
            <w:tcW w:w="2778" w:type="dxa"/>
          </w:tcPr>
          <w:p w14:paraId="7AD6FAA0"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ODRŽAVANJE GROBLJA</w:t>
            </w:r>
          </w:p>
        </w:tc>
        <w:tc>
          <w:tcPr>
            <w:tcW w:w="2389" w:type="dxa"/>
          </w:tcPr>
          <w:p w14:paraId="2459D1E0"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56.939,65</w:t>
            </w:r>
          </w:p>
        </w:tc>
        <w:tc>
          <w:tcPr>
            <w:tcW w:w="1422" w:type="dxa"/>
          </w:tcPr>
          <w:p w14:paraId="24D53AB2"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56.912,08</w:t>
            </w:r>
          </w:p>
        </w:tc>
        <w:tc>
          <w:tcPr>
            <w:tcW w:w="1976" w:type="dxa"/>
          </w:tcPr>
          <w:p w14:paraId="23397A9C"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p>
        </w:tc>
      </w:tr>
      <w:tr w:rsidR="0021199A" w:rsidRPr="0021199A" w14:paraId="0058F99D" w14:textId="77777777" w:rsidTr="00AE505A">
        <w:trPr>
          <w:trHeight w:val="672"/>
        </w:trPr>
        <w:tc>
          <w:tcPr>
            <w:tcW w:w="705" w:type="dxa"/>
            <w:vMerge/>
          </w:tcPr>
          <w:p w14:paraId="71247CC8"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val="restart"/>
          </w:tcPr>
          <w:p w14:paraId="1FD3FD5E"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5.1. Održavanje groblja</w:t>
            </w:r>
          </w:p>
        </w:tc>
        <w:tc>
          <w:tcPr>
            <w:tcW w:w="2389" w:type="dxa"/>
            <w:vMerge w:val="restart"/>
          </w:tcPr>
          <w:p w14:paraId="22ABCA9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56.939,65</w:t>
            </w:r>
          </w:p>
        </w:tc>
        <w:tc>
          <w:tcPr>
            <w:tcW w:w="1422" w:type="dxa"/>
          </w:tcPr>
          <w:p w14:paraId="33884C6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2.042,16</w:t>
            </w:r>
          </w:p>
        </w:tc>
        <w:tc>
          <w:tcPr>
            <w:tcW w:w="1976" w:type="dxa"/>
          </w:tcPr>
          <w:p w14:paraId="0EE84984"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fiskalnog izravnanja</w:t>
            </w:r>
          </w:p>
        </w:tc>
      </w:tr>
      <w:tr w:rsidR="0021199A" w:rsidRPr="0021199A" w14:paraId="1EDF4BF1" w14:textId="77777777" w:rsidTr="00AE505A">
        <w:trPr>
          <w:trHeight w:val="158"/>
        </w:trPr>
        <w:tc>
          <w:tcPr>
            <w:tcW w:w="705" w:type="dxa"/>
            <w:vMerge/>
          </w:tcPr>
          <w:p w14:paraId="706CB96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1611753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36C9B9A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1422" w:type="dxa"/>
          </w:tcPr>
          <w:p w14:paraId="73E54317"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15.687,99</w:t>
            </w:r>
          </w:p>
        </w:tc>
        <w:tc>
          <w:tcPr>
            <w:tcW w:w="1976" w:type="dxa"/>
          </w:tcPr>
          <w:p w14:paraId="3D4BC55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Šumski doprinos</w:t>
            </w:r>
          </w:p>
        </w:tc>
      </w:tr>
      <w:tr w:rsidR="0021199A" w:rsidRPr="0021199A" w14:paraId="05CE13CE" w14:textId="77777777" w:rsidTr="00AE505A">
        <w:trPr>
          <w:trHeight w:val="158"/>
        </w:trPr>
        <w:tc>
          <w:tcPr>
            <w:tcW w:w="705" w:type="dxa"/>
            <w:vMerge/>
          </w:tcPr>
          <w:p w14:paraId="77711724"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4891C1EE"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1AC9990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1422" w:type="dxa"/>
          </w:tcPr>
          <w:p w14:paraId="4301A6D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9.312,98</w:t>
            </w:r>
          </w:p>
        </w:tc>
        <w:tc>
          <w:tcPr>
            <w:tcW w:w="1976" w:type="dxa"/>
          </w:tcPr>
          <w:p w14:paraId="316B8B5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prodaje državnog poljoprivrednog zemljišta</w:t>
            </w:r>
          </w:p>
        </w:tc>
      </w:tr>
      <w:tr w:rsidR="0021199A" w:rsidRPr="0021199A" w14:paraId="1EF4F2FB" w14:textId="77777777" w:rsidTr="00AE505A">
        <w:trPr>
          <w:trHeight w:val="158"/>
        </w:trPr>
        <w:tc>
          <w:tcPr>
            <w:tcW w:w="705" w:type="dxa"/>
            <w:vMerge/>
          </w:tcPr>
          <w:p w14:paraId="4DDA6EF9"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4FE01595"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62A8C7C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1422" w:type="dxa"/>
          </w:tcPr>
          <w:p w14:paraId="0004DE2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29.869,05</w:t>
            </w:r>
          </w:p>
        </w:tc>
        <w:tc>
          <w:tcPr>
            <w:tcW w:w="1976" w:type="dxa"/>
          </w:tcPr>
          <w:p w14:paraId="55CC7017"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Prihodi od raspolaganja </w:t>
            </w:r>
            <w:proofErr w:type="spellStart"/>
            <w:r w:rsidRPr="0021199A">
              <w:rPr>
                <w:rFonts w:ascii="Times New Roman" w:eastAsia="Calibri" w:hAnsi="Times New Roman" w:cs="Times New Roman"/>
                <w:kern w:val="0"/>
                <w:sz w:val="24"/>
                <w:szCs w:val="24"/>
                <w14:ligatures w14:val="none"/>
              </w:rPr>
              <w:t>drž</w:t>
            </w:r>
            <w:proofErr w:type="spellEnd"/>
            <w:r w:rsidRPr="0021199A">
              <w:rPr>
                <w:rFonts w:ascii="Times New Roman" w:eastAsia="Calibri" w:hAnsi="Times New Roman" w:cs="Times New Roman"/>
                <w:kern w:val="0"/>
                <w:sz w:val="24"/>
                <w:szCs w:val="24"/>
                <w14:ligatures w14:val="none"/>
              </w:rPr>
              <w:t xml:space="preserve">. </w:t>
            </w:r>
            <w:proofErr w:type="spellStart"/>
            <w:r w:rsidRPr="0021199A">
              <w:rPr>
                <w:rFonts w:ascii="Times New Roman" w:eastAsia="Calibri" w:hAnsi="Times New Roman" w:cs="Times New Roman"/>
                <w:kern w:val="0"/>
                <w:sz w:val="24"/>
                <w:szCs w:val="24"/>
                <w14:ligatures w14:val="none"/>
              </w:rPr>
              <w:lastRenderedPageBreak/>
              <w:t>poljop</w:t>
            </w:r>
            <w:proofErr w:type="spellEnd"/>
            <w:r w:rsidRPr="0021199A">
              <w:rPr>
                <w:rFonts w:ascii="Times New Roman" w:eastAsia="Calibri" w:hAnsi="Times New Roman" w:cs="Times New Roman"/>
                <w:kern w:val="0"/>
                <w:sz w:val="24"/>
                <w:szCs w:val="24"/>
                <w14:ligatures w14:val="none"/>
              </w:rPr>
              <w:t>. zemljištem</w:t>
            </w:r>
          </w:p>
        </w:tc>
      </w:tr>
      <w:tr w:rsidR="0021199A" w:rsidRPr="0021199A" w14:paraId="4B904FD2" w14:textId="77777777" w:rsidTr="00AE505A">
        <w:trPr>
          <w:trHeight w:val="240"/>
        </w:trPr>
        <w:tc>
          <w:tcPr>
            <w:tcW w:w="705" w:type="dxa"/>
            <w:vMerge w:val="restart"/>
          </w:tcPr>
          <w:p w14:paraId="361A599B"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lastRenderedPageBreak/>
              <w:t>6.</w:t>
            </w:r>
          </w:p>
        </w:tc>
        <w:tc>
          <w:tcPr>
            <w:tcW w:w="2778" w:type="dxa"/>
          </w:tcPr>
          <w:p w14:paraId="2BEC61A8"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ODRŽAVANJE ČISTOĆE JAVNIH POVRŠINA</w:t>
            </w:r>
          </w:p>
        </w:tc>
        <w:tc>
          <w:tcPr>
            <w:tcW w:w="2389" w:type="dxa"/>
          </w:tcPr>
          <w:p w14:paraId="266B3569"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32.057,34</w:t>
            </w:r>
          </w:p>
        </w:tc>
        <w:tc>
          <w:tcPr>
            <w:tcW w:w="1422" w:type="dxa"/>
          </w:tcPr>
          <w:p w14:paraId="79ECCCA4"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32.185,51</w:t>
            </w:r>
          </w:p>
        </w:tc>
        <w:tc>
          <w:tcPr>
            <w:tcW w:w="1976" w:type="dxa"/>
          </w:tcPr>
          <w:p w14:paraId="0C73A512"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p>
        </w:tc>
      </w:tr>
      <w:tr w:rsidR="0021199A" w:rsidRPr="0021199A" w14:paraId="14370904" w14:textId="77777777" w:rsidTr="00AE505A">
        <w:trPr>
          <w:trHeight w:val="908"/>
        </w:trPr>
        <w:tc>
          <w:tcPr>
            <w:tcW w:w="705" w:type="dxa"/>
            <w:vMerge/>
          </w:tcPr>
          <w:p w14:paraId="7A531289"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tcPr>
          <w:p w14:paraId="5FFB1D8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6.1. deratizacija </w:t>
            </w:r>
          </w:p>
        </w:tc>
        <w:tc>
          <w:tcPr>
            <w:tcW w:w="2389" w:type="dxa"/>
          </w:tcPr>
          <w:p w14:paraId="3FA7FB4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6.610,86</w:t>
            </w:r>
          </w:p>
        </w:tc>
        <w:tc>
          <w:tcPr>
            <w:tcW w:w="1422" w:type="dxa"/>
          </w:tcPr>
          <w:p w14:paraId="2A60116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6.741,91</w:t>
            </w:r>
          </w:p>
        </w:tc>
        <w:tc>
          <w:tcPr>
            <w:tcW w:w="1976" w:type="dxa"/>
          </w:tcPr>
          <w:p w14:paraId="4288C695"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Prihodi od prodaje </w:t>
            </w:r>
            <w:proofErr w:type="spellStart"/>
            <w:r w:rsidRPr="0021199A">
              <w:rPr>
                <w:rFonts w:ascii="Times New Roman" w:eastAsia="Calibri" w:hAnsi="Times New Roman" w:cs="Times New Roman"/>
                <w:kern w:val="0"/>
                <w:sz w:val="24"/>
                <w:szCs w:val="24"/>
                <w14:ligatures w14:val="none"/>
              </w:rPr>
              <w:t>drž</w:t>
            </w:r>
            <w:proofErr w:type="spellEnd"/>
            <w:r w:rsidRPr="0021199A">
              <w:rPr>
                <w:rFonts w:ascii="Times New Roman" w:eastAsia="Calibri" w:hAnsi="Times New Roman" w:cs="Times New Roman"/>
                <w:kern w:val="0"/>
                <w:sz w:val="24"/>
                <w:szCs w:val="24"/>
                <w14:ligatures w14:val="none"/>
              </w:rPr>
              <w:t xml:space="preserve">. </w:t>
            </w:r>
            <w:proofErr w:type="spellStart"/>
            <w:r w:rsidRPr="0021199A">
              <w:rPr>
                <w:rFonts w:ascii="Times New Roman" w:eastAsia="Calibri" w:hAnsi="Times New Roman" w:cs="Times New Roman"/>
                <w:kern w:val="0"/>
                <w:sz w:val="24"/>
                <w:szCs w:val="24"/>
                <w14:ligatures w14:val="none"/>
              </w:rPr>
              <w:t>poljop</w:t>
            </w:r>
            <w:proofErr w:type="spellEnd"/>
            <w:r w:rsidRPr="0021199A">
              <w:rPr>
                <w:rFonts w:ascii="Times New Roman" w:eastAsia="Calibri" w:hAnsi="Times New Roman" w:cs="Times New Roman"/>
                <w:kern w:val="0"/>
                <w:sz w:val="24"/>
                <w:szCs w:val="24"/>
                <w14:ligatures w14:val="none"/>
              </w:rPr>
              <w:t>. zemljišta</w:t>
            </w:r>
          </w:p>
        </w:tc>
      </w:tr>
      <w:tr w:rsidR="0021199A" w:rsidRPr="0021199A" w14:paraId="70445C75" w14:textId="77777777" w:rsidTr="00AE505A">
        <w:trPr>
          <w:trHeight w:val="428"/>
        </w:trPr>
        <w:tc>
          <w:tcPr>
            <w:tcW w:w="705" w:type="dxa"/>
            <w:vMerge/>
          </w:tcPr>
          <w:p w14:paraId="1E618B7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val="restart"/>
          </w:tcPr>
          <w:p w14:paraId="1F30F44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6.2. održavanje čistoće javnih površina</w:t>
            </w:r>
          </w:p>
        </w:tc>
        <w:tc>
          <w:tcPr>
            <w:tcW w:w="2389" w:type="dxa"/>
            <w:vMerge w:val="restart"/>
          </w:tcPr>
          <w:p w14:paraId="34174425"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13.426,10</w:t>
            </w:r>
          </w:p>
        </w:tc>
        <w:tc>
          <w:tcPr>
            <w:tcW w:w="1422" w:type="dxa"/>
          </w:tcPr>
          <w:p w14:paraId="7B9E13C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6.445,10</w:t>
            </w:r>
          </w:p>
        </w:tc>
        <w:tc>
          <w:tcPr>
            <w:tcW w:w="1976" w:type="dxa"/>
          </w:tcPr>
          <w:p w14:paraId="7A6ADA44"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6B73BDE4" w14:textId="77777777" w:rsidTr="00AE505A">
        <w:trPr>
          <w:trHeight w:val="909"/>
        </w:trPr>
        <w:tc>
          <w:tcPr>
            <w:tcW w:w="705" w:type="dxa"/>
            <w:vMerge/>
          </w:tcPr>
          <w:p w14:paraId="099BFB27"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3FFECA61"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2CA6C275"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tc>
        <w:tc>
          <w:tcPr>
            <w:tcW w:w="1422" w:type="dxa"/>
          </w:tcPr>
          <w:p w14:paraId="147EC678"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6.978,12</w:t>
            </w:r>
          </w:p>
        </w:tc>
        <w:tc>
          <w:tcPr>
            <w:tcW w:w="1976" w:type="dxa"/>
          </w:tcPr>
          <w:p w14:paraId="5E909367"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šumskog doprinosa</w:t>
            </w:r>
          </w:p>
        </w:tc>
      </w:tr>
      <w:tr w:rsidR="0021199A" w:rsidRPr="0021199A" w14:paraId="545F7ACD" w14:textId="77777777" w:rsidTr="00AE505A">
        <w:trPr>
          <w:trHeight w:val="1365"/>
        </w:trPr>
        <w:tc>
          <w:tcPr>
            <w:tcW w:w="705" w:type="dxa"/>
            <w:vMerge/>
          </w:tcPr>
          <w:p w14:paraId="5248CE1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tcPr>
          <w:p w14:paraId="4E17F2C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6.3. dezinsekcija </w:t>
            </w:r>
          </w:p>
        </w:tc>
        <w:tc>
          <w:tcPr>
            <w:tcW w:w="2389" w:type="dxa"/>
          </w:tcPr>
          <w:p w14:paraId="07CA41CC"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12.020,38</w:t>
            </w:r>
          </w:p>
        </w:tc>
        <w:tc>
          <w:tcPr>
            <w:tcW w:w="1422" w:type="dxa"/>
          </w:tcPr>
          <w:p w14:paraId="754ADFB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12.020,38</w:t>
            </w:r>
          </w:p>
        </w:tc>
        <w:tc>
          <w:tcPr>
            <w:tcW w:w="1976" w:type="dxa"/>
          </w:tcPr>
          <w:p w14:paraId="54762B14"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Prihodi od raspolaganja </w:t>
            </w:r>
            <w:proofErr w:type="spellStart"/>
            <w:r w:rsidRPr="0021199A">
              <w:rPr>
                <w:rFonts w:ascii="Times New Roman" w:eastAsia="Calibri" w:hAnsi="Times New Roman" w:cs="Times New Roman"/>
                <w:kern w:val="0"/>
                <w:sz w:val="24"/>
                <w:szCs w:val="24"/>
                <w14:ligatures w14:val="none"/>
              </w:rPr>
              <w:t>drž</w:t>
            </w:r>
            <w:proofErr w:type="spellEnd"/>
            <w:r w:rsidRPr="0021199A">
              <w:rPr>
                <w:rFonts w:ascii="Times New Roman" w:eastAsia="Calibri" w:hAnsi="Times New Roman" w:cs="Times New Roman"/>
                <w:kern w:val="0"/>
                <w:sz w:val="24"/>
                <w:szCs w:val="24"/>
                <w14:ligatures w14:val="none"/>
              </w:rPr>
              <w:t xml:space="preserve">. </w:t>
            </w:r>
            <w:proofErr w:type="spellStart"/>
            <w:r w:rsidRPr="0021199A">
              <w:rPr>
                <w:rFonts w:ascii="Times New Roman" w:eastAsia="Calibri" w:hAnsi="Times New Roman" w:cs="Times New Roman"/>
                <w:kern w:val="0"/>
                <w:sz w:val="24"/>
                <w:szCs w:val="24"/>
                <w14:ligatures w14:val="none"/>
              </w:rPr>
              <w:t>poljop</w:t>
            </w:r>
            <w:proofErr w:type="spellEnd"/>
            <w:r w:rsidRPr="0021199A">
              <w:rPr>
                <w:rFonts w:ascii="Times New Roman" w:eastAsia="Calibri" w:hAnsi="Times New Roman" w:cs="Times New Roman"/>
                <w:kern w:val="0"/>
                <w:sz w:val="24"/>
                <w:szCs w:val="24"/>
                <w14:ligatures w14:val="none"/>
              </w:rPr>
              <w:t>. zemljištem</w:t>
            </w:r>
          </w:p>
        </w:tc>
      </w:tr>
      <w:tr w:rsidR="0021199A" w:rsidRPr="0021199A" w14:paraId="36FA08B9" w14:textId="77777777" w:rsidTr="00AE505A">
        <w:trPr>
          <w:trHeight w:val="225"/>
        </w:trPr>
        <w:tc>
          <w:tcPr>
            <w:tcW w:w="705" w:type="dxa"/>
            <w:vMerge w:val="restart"/>
          </w:tcPr>
          <w:p w14:paraId="6DF6F0D2"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7.</w:t>
            </w:r>
          </w:p>
        </w:tc>
        <w:tc>
          <w:tcPr>
            <w:tcW w:w="2778" w:type="dxa"/>
          </w:tcPr>
          <w:p w14:paraId="3581AD23"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ODRŽAVANJE JAVNE RASVJETE</w:t>
            </w:r>
          </w:p>
        </w:tc>
        <w:tc>
          <w:tcPr>
            <w:tcW w:w="2389" w:type="dxa"/>
          </w:tcPr>
          <w:p w14:paraId="4ADBF380"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32.365,99</w:t>
            </w:r>
          </w:p>
        </w:tc>
        <w:tc>
          <w:tcPr>
            <w:tcW w:w="1422" w:type="dxa"/>
          </w:tcPr>
          <w:p w14:paraId="731962E4"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29.633,96</w:t>
            </w:r>
          </w:p>
        </w:tc>
        <w:tc>
          <w:tcPr>
            <w:tcW w:w="1976" w:type="dxa"/>
          </w:tcPr>
          <w:p w14:paraId="2FF3CC86" w14:textId="77777777" w:rsidR="0021199A" w:rsidRPr="0021199A" w:rsidRDefault="0021199A" w:rsidP="0021199A">
            <w:pPr>
              <w:spacing w:line="259" w:lineRule="auto"/>
              <w:jc w:val="both"/>
              <w:rPr>
                <w:rFonts w:ascii="Times New Roman" w:eastAsia="Calibri" w:hAnsi="Times New Roman" w:cs="Times New Roman"/>
                <w:b/>
                <w:bCs/>
                <w:kern w:val="0"/>
                <w:sz w:val="24"/>
                <w:szCs w:val="24"/>
                <w14:ligatures w14:val="none"/>
              </w:rPr>
            </w:pPr>
          </w:p>
        </w:tc>
      </w:tr>
      <w:tr w:rsidR="0021199A" w:rsidRPr="0021199A" w14:paraId="1BF11B88" w14:textId="77777777" w:rsidTr="00AE505A">
        <w:trPr>
          <w:trHeight w:val="320"/>
        </w:trPr>
        <w:tc>
          <w:tcPr>
            <w:tcW w:w="705" w:type="dxa"/>
            <w:vMerge/>
          </w:tcPr>
          <w:p w14:paraId="312D6518"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val="restart"/>
          </w:tcPr>
          <w:p w14:paraId="358C12E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7.1. održavanje javne rasvjete</w:t>
            </w:r>
          </w:p>
        </w:tc>
        <w:tc>
          <w:tcPr>
            <w:tcW w:w="2389" w:type="dxa"/>
            <w:vMerge w:val="restart"/>
          </w:tcPr>
          <w:p w14:paraId="59BED355"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19.000,00</w:t>
            </w:r>
          </w:p>
        </w:tc>
        <w:tc>
          <w:tcPr>
            <w:tcW w:w="1422" w:type="dxa"/>
          </w:tcPr>
          <w:p w14:paraId="08BE376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1.105,75</w:t>
            </w:r>
          </w:p>
        </w:tc>
        <w:tc>
          <w:tcPr>
            <w:tcW w:w="1976" w:type="dxa"/>
          </w:tcPr>
          <w:p w14:paraId="0461186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poreza</w:t>
            </w:r>
          </w:p>
        </w:tc>
      </w:tr>
      <w:tr w:rsidR="0021199A" w:rsidRPr="0021199A" w14:paraId="0CCC41E9" w14:textId="77777777" w:rsidTr="00AE505A">
        <w:trPr>
          <w:trHeight w:val="203"/>
        </w:trPr>
        <w:tc>
          <w:tcPr>
            <w:tcW w:w="705" w:type="dxa"/>
            <w:vMerge/>
          </w:tcPr>
          <w:p w14:paraId="0BB9DF2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74B30EE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vMerge/>
          </w:tcPr>
          <w:p w14:paraId="1450443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1422" w:type="dxa"/>
          </w:tcPr>
          <w:p w14:paraId="66558263"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6.614,64</w:t>
            </w:r>
          </w:p>
        </w:tc>
        <w:tc>
          <w:tcPr>
            <w:tcW w:w="1976" w:type="dxa"/>
          </w:tcPr>
          <w:p w14:paraId="797807B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komunalne naknade</w:t>
            </w:r>
          </w:p>
        </w:tc>
      </w:tr>
      <w:tr w:rsidR="0021199A" w:rsidRPr="0021199A" w14:paraId="7CC1B49A" w14:textId="77777777" w:rsidTr="00AE505A">
        <w:trPr>
          <w:trHeight w:val="225"/>
        </w:trPr>
        <w:tc>
          <w:tcPr>
            <w:tcW w:w="705" w:type="dxa"/>
            <w:vMerge/>
          </w:tcPr>
          <w:p w14:paraId="13094012"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val="restart"/>
          </w:tcPr>
          <w:p w14:paraId="64EB9D65"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7.2. opskrba električnom energijom</w:t>
            </w:r>
          </w:p>
        </w:tc>
        <w:tc>
          <w:tcPr>
            <w:tcW w:w="2389" w:type="dxa"/>
          </w:tcPr>
          <w:p w14:paraId="3E0227FF"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5.865,99</w:t>
            </w:r>
          </w:p>
        </w:tc>
        <w:tc>
          <w:tcPr>
            <w:tcW w:w="1422" w:type="dxa"/>
          </w:tcPr>
          <w:p w14:paraId="73C5489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5.865,99</w:t>
            </w:r>
          </w:p>
        </w:tc>
        <w:tc>
          <w:tcPr>
            <w:tcW w:w="1976" w:type="dxa"/>
          </w:tcPr>
          <w:p w14:paraId="727E925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0C4B0D5B" w14:textId="77777777" w:rsidTr="00AE505A">
        <w:trPr>
          <w:trHeight w:val="225"/>
        </w:trPr>
        <w:tc>
          <w:tcPr>
            <w:tcW w:w="705" w:type="dxa"/>
            <w:vMerge/>
          </w:tcPr>
          <w:p w14:paraId="2E3A686A"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vMerge/>
          </w:tcPr>
          <w:p w14:paraId="11C476B7"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389" w:type="dxa"/>
          </w:tcPr>
          <w:p w14:paraId="390AF38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10.000,00</w:t>
            </w:r>
          </w:p>
        </w:tc>
        <w:tc>
          <w:tcPr>
            <w:tcW w:w="1422" w:type="dxa"/>
          </w:tcPr>
          <w:p w14:paraId="742DE3A6"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9.081,25</w:t>
            </w:r>
          </w:p>
        </w:tc>
        <w:tc>
          <w:tcPr>
            <w:tcW w:w="1976" w:type="dxa"/>
          </w:tcPr>
          <w:p w14:paraId="1F835470"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šumskog doprinosa</w:t>
            </w:r>
          </w:p>
        </w:tc>
      </w:tr>
      <w:tr w:rsidR="0021199A" w:rsidRPr="0021199A" w14:paraId="7B5E47AE" w14:textId="77777777" w:rsidTr="00AE505A">
        <w:trPr>
          <w:trHeight w:val="865"/>
        </w:trPr>
        <w:tc>
          <w:tcPr>
            <w:tcW w:w="705" w:type="dxa"/>
            <w:vMerge/>
          </w:tcPr>
          <w:p w14:paraId="364C062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p>
        </w:tc>
        <w:tc>
          <w:tcPr>
            <w:tcW w:w="2778" w:type="dxa"/>
          </w:tcPr>
          <w:p w14:paraId="1D957C9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7.3. </w:t>
            </w:r>
            <w:proofErr w:type="spellStart"/>
            <w:r w:rsidRPr="0021199A">
              <w:rPr>
                <w:rFonts w:ascii="Times New Roman" w:eastAsia="Calibri" w:hAnsi="Times New Roman" w:cs="Times New Roman"/>
                <w:kern w:val="0"/>
                <w:sz w:val="24"/>
                <w:szCs w:val="24"/>
                <w14:ligatures w14:val="none"/>
              </w:rPr>
              <w:t>mrežarina</w:t>
            </w:r>
            <w:proofErr w:type="spellEnd"/>
            <w:r w:rsidRPr="0021199A">
              <w:rPr>
                <w:rFonts w:ascii="Times New Roman" w:eastAsia="Calibri" w:hAnsi="Times New Roman" w:cs="Times New Roman"/>
                <w:kern w:val="0"/>
                <w:sz w:val="24"/>
                <w:szCs w:val="24"/>
                <w14:ligatures w14:val="none"/>
              </w:rPr>
              <w:t xml:space="preserve"> za električnu energiju</w:t>
            </w:r>
          </w:p>
        </w:tc>
        <w:tc>
          <w:tcPr>
            <w:tcW w:w="2389" w:type="dxa"/>
          </w:tcPr>
          <w:p w14:paraId="0ADA301C"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7.500,00</w:t>
            </w:r>
          </w:p>
        </w:tc>
        <w:tc>
          <w:tcPr>
            <w:tcW w:w="1422" w:type="dxa"/>
          </w:tcPr>
          <w:p w14:paraId="6F7467ED"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6.966,33</w:t>
            </w:r>
          </w:p>
        </w:tc>
        <w:tc>
          <w:tcPr>
            <w:tcW w:w="1976" w:type="dxa"/>
          </w:tcPr>
          <w:p w14:paraId="5FC3F36B" w14:textId="77777777" w:rsidR="0021199A" w:rsidRPr="0021199A" w:rsidRDefault="0021199A" w:rsidP="0021199A">
            <w:pPr>
              <w:spacing w:line="259"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Prihodi od fiskalnog izravnanja</w:t>
            </w:r>
          </w:p>
        </w:tc>
      </w:tr>
      <w:tr w:rsidR="0021199A" w:rsidRPr="0021199A" w14:paraId="5FDF4D13" w14:textId="77777777" w:rsidTr="00AE505A">
        <w:trPr>
          <w:trHeight w:val="370"/>
        </w:trPr>
        <w:tc>
          <w:tcPr>
            <w:tcW w:w="7294" w:type="dxa"/>
            <w:gridSpan w:val="4"/>
          </w:tcPr>
          <w:p w14:paraId="6AF0C90E" w14:textId="77777777" w:rsidR="0021199A" w:rsidRPr="0021199A" w:rsidRDefault="0021199A" w:rsidP="0021199A">
            <w:pPr>
              <w:spacing w:line="259" w:lineRule="auto"/>
              <w:jc w:val="center"/>
              <w:rPr>
                <w:rFonts w:ascii="Times New Roman" w:eastAsia="Calibri" w:hAnsi="Times New Roman" w:cs="Times New Roman"/>
                <w:b/>
                <w:kern w:val="0"/>
                <w:sz w:val="24"/>
                <w:szCs w:val="24"/>
                <w14:ligatures w14:val="none"/>
              </w:rPr>
            </w:pPr>
            <w:r w:rsidRPr="0021199A">
              <w:rPr>
                <w:rFonts w:ascii="Times New Roman" w:eastAsia="Calibri" w:hAnsi="Times New Roman" w:cs="Times New Roman"/>
                <w:b/>
                <w:kern w:val="0"/>
                <w:sz w:val="24"/>
                <w:szCs w:val="24"/>
                <w14:ligatures w14:val="none"/>
              </w:rPr>
              <w:t xml:space="preserve">                                                                          UKUPNO: 272.542,00</w:t>
            </w:r>
          </w:p>
        </w:tc>
        <w:tc>
          <w:tcPr>
            <w:tcW w:w="1976" w:type="dxa"/>
          </w:tcPr>
          <w:p w14:paraId="325E1F30" w14:textId="77777777" w:rsidR="0021199A" w:rsidRPr="0021199A" w:rsidRDefault="0021199A" w:rsidP="0021199A">
            <w:pPr>
              <w:spacing w:line="259" w:lineRule="auto"/>
              <w:jc w:val="both"/>
              <w:rPr>
                <w:rFonts w:ascii="Times New Roman" w:eastAsia="Calibri" w:hAnsi="Times New Roman" w:cs="Times New Roman"/>
                <w:b/>
                <w:kern w:val="0"/>
                <w:sz w:val="24"/>
                <w:szCs w:val="24"/>
                <w14:ligatures w14:val="none"/>
              </w:rPr>
            </w:pPr>
          </w:p>
        </w:tc>
      </w:tr>
    </w:tbl>
    <w:bookmarkEnd w:id="2"/>
    <w:p w14:paraId="149CCD89"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KLASA: 363-01/24-01/3</w:t>
      </w:r>
    </w:p>
    <w:p w14:paraId="5E85CF5E"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lastRenderedPageBreak/>
        <w:t>URBROJ: 2158-36-02-26-4</w:t>
      </w:r>
    </w:p>
    <w:p w14:paraId="4E7137BE"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Šodolovci, 03. ožujka 2026.                                          </w:t>
      </w:r>
    </w:p>
    <w:p w14:paraId="687451C2" w14:textId="77777777" w:rsidR="0021199A" w:rsidRPr="0021199A" w:rsidRDefault="0021199A" w:rsidP="0021199A">
      <w:pPr>
        <w:spacing w:after="200" w:line="276" w:lineRule="auto"/>
        <w:jc w:val="right"/>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OPĆINSKI NAČELNIK:</w:t>
      </w:r>
    </w:p>
    <w:p w14:paraId="5171623B" w14:textId="77777777" w:rsidR="0021199A" w:rsidRPr="0021199A" w:rsidRDefault="0021199A" w:rsidP="0021199A">
      <w:pPr>
        <w:spacing w:after="200" w:line="276" w:lineRule="auto"/>
        <w:jc w:val="center"/>
        <w:rPr>
          <w:rFonts w:ascii="Calibri" w:eastAsia="Calibri" w:hAnsi="Calibri" w:cs="Times New Roman"/>
          <w:kern w:val="0"/>
          <w:sz w:val="52"/>
          <w:szCs w:val="52"/>
          <w14:ligatures w14:val="none"/>
        </w:rPr>
      </w:pPr>
      <w:r w:rsidRPr="0021199A">
        <w:rPr>
          <w:rFonts w:ascii="Times New Roman" w:eastAsia="Calibri" w:hAnsi="Times New Roman" w:cs="Times New Roman"/>
          <w:kern w:val="0"/>
          <w:sz w:val="24"/>
          <w:szCs w:val="24"/>
          <w14:ligatures w14:val="none"/>
        </w:rPr>
        <w:t xml:space="preserve">                                                                                                                   Dragan Zorić</w:t>
      </w:r>
    </w:p>
    <w:p w14:paraId="3752AC20" w14:textId="77777777" w:rsidR="0021199A" w:rsidRPr="0021199A" w:rsidRDefault="0021199A" w:rsidP="0021199A">
      <w:pPr>
        <w:spacing w:after="200" w:line="276" w:lineRule="auto"/>
        <w:jc w:val="center"/>
        <w:rPr>
          <w:rFonts w:ascii="Calibri" w:eastAsia="Calibri" w:hAnsi="Calibri" w:cs="Times New Roman"/>
          <w:kern w:val="0"/>
          <w14:ligatures w14:val="none"/>
        </w:rPr>
      </w:pPr>
    </w:p>
    <w:p w14:paraId="7B2653E1" w14:textId="607C18AE" w:rsidR="0021199A" w:rsidRDefault="0021199A" w:rsidP="002119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3647AD51" w14:textId="77777777" w:rsidR="0021199A" w:rsidRDefault="0021199A" w:rsidP="0021199A">
      <w:pPr>
        <w:spacing w:after="0" w:line="240" w:lineRule="auto"/>
        <w:jc w:val="center"/>
        <w:rPr>
          <w:rFonts w:ascii="Times New Roman" w:eastAsia="Calibri" w:hAnsi="Times New Roman" w:cs="Times New Roman"/>
          <w:sz w:val="24"/>
          <w:szCs w:val="24"/>
        </w:rPr>
      </w:pPr>
    </w:p>
    <w:p w14:paraId="77A62EFF" w14:textId="77777777" w:rsidR="0021199A" w:rsidRDefault="0021199A" w:rsidP="0021199A">
      <w:pPr>
        <w:spacing w:after="0" w:line="240" w:lineRule="auto"/>
        <w:jc w:val="center"/>
        <w:rPr>
          <w:rFonts w:ascii="Times New Roman" w:eastAsia="Calibri" w:hAnsi="Times New Roman" w:cs="Times New Roman"/>
          <w:sz w:val="24"/>
          <w:szCs w:val="24"/>
        </w:rPr>
      </w:pPr>
    </w:p>
    <w:p w14:paraId="59A14B1D"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Na temelju članka 46. Statuta općine Šodolovci („službeni glasnik općine Šodolovci“ broj 2/21) općinski načelnik Općine Šodolovci dana 03. ožujka 2026. godine donosi</w:t>
      </w:r>
    </w:p>
    <w:p w14:paraId="1BCB7187"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IZVJEŠĆE</w:t>
      </w:r>
    </w:p>
    <w:p w14:paraId="66CF0149"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r w:rsidRPr="0021199A">
        <w:rPr>
          <w:rFonts w:ascii="Times New Roman" w:eastAsia="Calibri" w:hAnsi="Times New Roman" w:cs="Times New Roman"/>
          <w:b/>
          <w:bCs/>
          <w:kern w:val="0"/>
          <w:sz w:val="24"/>
          <w:szCs w:val="24"/>
          <w14:ligatures w14:val="none"/>
        </w:rPr>
        <w:t>o izvršenju Programa gradnje objekata i uređaja komunalne infrastrukture Općine Šodolovci za 2025. godinu</w:t>
      </w:r>
    </w:p>
    <w:p w14:paraId="2E714508" w14:textId="77777777" w:rsidR="0021199A" w:rsidRPr="0021199A" w:rsidRDefault="0021199A" w:rsidP="0021199A">
      <w:pPr>
        <w:spacing w:after="200" w:line="276" w:lineRule="auto"/>
        <w:jc w:val="center"/>
        <w:rPr>
          <w:rFonts w:ascii="Times New Roman" w:eastAsia="Calibri" w:hAnsi="Times New Roman" w:cs="Times New Roman"/>
          <w:b/>
          <w:bCs/>
          <w:kern w:val="0"/>
          <w:sz w:val="24"/>
          <w:szCs w:val="24"/>
          <w14:ligatures w14:val="none"/>
        </w:rPr>
      </w:pPr>
    </w:p>
    <w:p w14:paraId="4A7212E1"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I</w:t>
      </w:r>
    </w:p>
    <w:p w14:paraId="154B2CD0"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Utvrđuje se da su za financiranje gradnje objekata i uređaja komunalne infrastrukture na području općine Šodolovci za 2025. godinu utrošena sredstva u iznosu od 154.157,22  eura, kako slijedi:</w:t>
      </w:r>
    </w:p>
    <w:p w14:paraId="0002F0B2" w14:textId="77777777" w:rsidR="0021199A" w:rsidRPr="0021199A" w:rsidRDefault="0021199A" w:rsidP="0021199A">
      <w:pPr>
        <w:numPr>
          <w:ilvl w:val="0"/>
          <w:numId w:val="32"/>
        </w:numPr>
        <w:spacing w:after="200" w:line="276" w:lineRule="auto"/>
        <w:contextualSpacing/>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GRAĐEVINE KOMUNALNE INFRASTRUKTURE KOJE ĆE SE GRADITI U UREĐENIM DIJELOVIMA GRAĐEVINSKOG PODRUČJA</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075"/>
        <w:gridCol w:w="1500"/>
        <w:gridCol w:w="1883"/>
        <w:gridCol w:w="1411"/>
      </w:tblGrid>
      <w:tr w:rsidR="0021199A" w:rsidRPr="0021199A" w14:paraId="26A15F4E" w14:textId="77777777" w:rsidTr="00AE505A">
        <w:trPr>
          <w:trHeight w:val="375"/>
        </w:trPr>
        <w:tc>
          <w:tcPr>
            <w:tcW w:w="2777" w:type="dxa"/>
            <w:vMerge w:val="restart"/>
          </w:tcPr>
          <w:p w14:paraId="0BD89AEF" w14:textId="77777777" w:rsidR="0021199A" w:rsidRPr="0021199A" w:rsidRDefault="0021199A" w:rsidP="0021199A">
            <w:pPr>
              <w:numPr>
                <w:ilvl w:val="0"/>
                <w:numId w:val="32"/>
              </w:numPr>
              <w:spacing w:after="200" w:line="276" w:lineRule="auto"/>
              <w:contextualSpacing/>
              <w:jc w:val="center"/>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b/>
                <w:kern w:val="0"/>
                <w:sz w:val="20"/>
                <w:szCs w:val="20"/>
                <w14:ligatures w14:val="none"/>
              </w:rPr>
              <w:t>Oznaka aktivnosti/projekta</w:t>
            </w:r>
          </w:p>
        </w:tc>
        <w:tc>
          <w:tcPr>
            <w:tcW w:w="2075" w:type="dxa"/>
            <w:vMerge w:val="restart"/>
          </w:tcPr>
          <w:p w14:paraId="0FBC7422"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b/>
                <w:kern w:val="0"/>
                <w:sz w:val="20"/>
                <w:szCs w:val="20"/>
                <w14:ligatures w14:val="none"/>
              </w:rPr>
              <w:t>Projekti i aktivnosti</w:t>
            </w:r>
          </w:p>
        </w:tc>
        <w:tc>
          <w:tcPr>
            <w:tcW w:w="1500" w:type="dxa"/>
            <w:vMerge w:val="restart"/>
          </w:tcPr>
          <w:p w14:paraId="4BBFEB3A"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b/>
                <w:kern w:val="0"/>
                <w:sz w:val="20"/>
                <w:szCs w:val="20"/>
                <w14:ligatures w14:val="none"/>
              </w:rPr>
              <w:t>Iznos</w:t>
            </w:r>
          </w:p>
        </w:tc>
        <w:tc>
          <w:tcPr>
            <w:tcW w:w="3294" w:type="dxa"/>
            <w:gridSpan w:val="2"/>
          </w:tcPr>
          <w:p w14:paraId="1CAFFD9E"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b/>
                <w:kern w:val="0"/>
                <w:sz w:val="20"/>
                <w:szCs w:val="20"/>
                <w14:ligatures w14:val="none"/>
              </w:rPr>
              <w:t>Izvor sredstava</w:t>
            </w:r>
          </w:p>
        </w:tc>
      </w:tr>
      <w:tr w:rsidR="0021199A" w:rsidRPr="0021199A" w14:paraId="3CB4BF14" w14:textId="77777777" w:rsidTr="00AE505A">
        <w:trPr>
          <w:trHeight w:val="366"/>
        </w:trPr>
        <w:tc>
          <w:tcPr>
            <w:tcW w:w="2777" w:type="dxa"/>
            <w:vMerge/>
          </w:tcPr>
          <w:p w14:paraId="17D20310"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p>
        </w:tc>
        <w:tc>
          <w:tcPr>
            <w:tcW w:w="2075" w:type="dxa"/>
            <w:vMerge/>
          </w:tcPr>
          <w:p w14:paraId="6ECC3A7A"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p>
        </w:tc>
        <w:tc>
          <w:tcPr>
            <w:tcW w:w="1500" w:type="dxa"/>
            <w:vMerge/>
          </w:tcPr>
          <w:p w14:paraId="2BEC46F8"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p>
        </w:tc>
        <w:tc>
          <w:tcPr>
            <w:tcW w:w="1883" w:type="dxa"/>
          </w:tcPr>
          <w:p w14:paraId="226B5A42"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b/>
                <w:kern w:val="0"/>
                <w:sz w:val="20"/>
                <w:szCs w:val="20"/>
                <w14:ligatures w14:val="none"/>
              </w:rPr>
              <w:t>Izvor</w:t>
            </w:r>
          </w:p>
        </w:tc>
        <w:tc>
          <w:tcPr>
            <w:tcW w:w="1411" w:type="dxa"/>
          </w:tcPr>
          <w:p w14:paraId="0B72585E"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b/>
                <w:kern w:val="0"/>
                <w:sz w:val="20"/>
                <w:szCs w:val="20"/>
                <w14:ligatures w14:val="none"/>
              </w:rPr>
              <w:t>Iznos u eurima</w:t>
            </w:r>
          </w:p>
        </w:tc>
      </w:tr>
      <w:tr w:rsidR="0021199A" w:rsidRPr="0021199A" w14:paraId="5A563D33" w14:textId="77777777" w:rsidTr="0021199A">
        <w:trPr>
          <w:trHeight w:val="390"/>
        </w:trPr>
        <w:tc>
          <w:tcPr>
            <w:tcW w:w="2777" w:type="dxa"/>
            <w:shd w:val="clear" w:color="auto" w:fill="D9E2F3"/>
          </w:tcPr>
          <w:p w14:paraId="7D132D31" w14:textId="77777777" w:rsidR="0021199A" w:rsidRPr="0021199A" w:rsidRDefault="0021199A" w:rsidP="0021199A">
            <w:pPr>
              <w:spacing w:after="200" w:line="276" w:lineRule="auto"/>
              <w:jc w:val="both"/>
              <w:rPr>
                <w:rFonts w:ascii="Times New Roman" w:eastAsia="Calibri" w:hAnsi="Times New Roman" w:cs="Times New Roman"/>
                <w:b/>
                <w:kern w:val="0"/>
                <w:sz w:val="20"/>
                <w:szCs w:val="20"/>
                <w14:ligatures w14:val="none"/>
              </w:rPr>
            </w:pPr>
          </w:p>
        </w:tc>
        <w:tc>
          <w:tcPr>
            <w:tcW w:w="2075" w:type="dxa"/>
            <w:shd w:val="clear" w:color="auto" w:fill="D9E2F3"/>
          </w:tcPr>
          <w:p w14:paraId="63B9A337" w14:textId="77777777" w:rsidR="0021199A" w:rsidRPr="0021199A" w:rsidRDefault="0021199A" w:rsidP="0021199A">
            <w:pPr>
              <w:spacing w:after="200" w:line="276" w:lineRule="auto"/>
              <w:jc w:val="both"/>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b/>
                <w:kern w:val="0"/>
                <w:sz w:val="20"/>
                <w:szCs w:val="20"/>
                <w14:ligatures w14:val="none"/>
              </w:rPr>
              <w:t>JAVNE ZELENE POVRŠINE</w:t>
            </w:r>
          </w:p>
        </w:tc>
        <w:tc>
          <w:tcPr>
            <w:tcW w:w="1500" w:type="dxa"/>
            <w:shd w:val="clear" w:color="auto" w:fill="D9E2F3"/>
          </w:tcPr>
          <w:p w14:paraId="63B75CE7" w14:textId="77777777" w:rsidR="0021199A" w:rsidRPr="0021199A" w:rsidRDefault="0021199A" w:rsidP="0021199A">
            <w:pPr>
              <w:spacing w:after="200" w:line="276" w:lineRule="auto"/>
              <w:jc w:val="both"/>
              <w:rPr>
                <w:rFonts w:ascii="Times New Roman" w:eastAsia="Calibri" w:hAnsi="Times New Roman" w:cs="Times New Roman"/>
                <w:b/>
                <w:kern w:val="0"/>
                <w:sz w:val="20"/>
                <w:szCs w:val="20"/>
                <w14:ligatures w14:val="none"/>
              </w:rPr>
            </w:pPr>
          </w:p>
        </w:tc>
        <w:tc>
          <w:tcPr>
            <w:tcW w:w="3294" w:type="dxa"/>
            <w:gridSpan w:val="2"/>
            <w:shd w:val="clear" w:color="auto" w:fill="D9E2F3"/>
          </w:tcPr>
          <w:p w14:paraId="0C7407A7"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r>
      <w:tr w:rsidR="0021199A" w:rsidRPr="0021199A" w14:paraId="080F487D" w14:textId="77777777" w:rsidTr="00AE505A">
        <w:trPr>
          <w:trHeight w:val="596"/>
        </w:trPr>
        <w:tc>
          <w:tcPr>
            <w:tcW w:w="2777" w:type="dxa"/>
            <w:vMerge w:val="restart"/>
          </w:tcPr>
          <w:p w14:paraId="3976BBD3"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K200315</w:t>
            </w:r>
          </w:p>
        </w:tc>
        <w:tc>
          <w:tcPr>
            <w:tcW w:w="2075" w:type="dxa"/>
            <w:vMerge w:val="restart"/>
          </w:tcPr>
          <w:p w14:paraId="1B104F84"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Izgradnja sportskog igrališta u naselju Palača</w:t>
            </w:r>
          </w:p>
        </w:tc>
        <w:tc>
          <w:tcPr>
            <w:tcW w:w="1500" w:type="dxa"/>
            <w:vMerge w:val="restart"/>
          </w:tcPr>
          <w:p w14:paraId="5BC747D4"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72.223,33</w:t>
            </w:r>
          </w:p>
        </w:tc>
        <w:tc>
          <w:tcPr>
            <w:tcW w:w="1883" w:type="dxa"/>
          </w:tcPr>
          <w:p w14:paraId="071B77CC"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Prihodi od poreza</w:t>
            </w:r>
          </w:p>
        </w:tc>
        <w:tc>
          <w:tcPr>
            <w:tcW w:w="1411" w:type="dxa"/>
          </w:tcPr>
          <w:p w14:paraId="43CF702D"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       18,41</w:t>
            </w:r>
          </w:p>
        </w:tc>
      </w:tr>
      <w:tr w:rsidR="0021199A" w:rsidRPr="0021199A" w14:paraId="0D3B158E" w14:textId="77777777" w:rsidTr="00AE505A">
        <w:trPr>
          <w:trHeight w:val="1110"/>
        </w:trPr>
        <w:tc>
          <w:tcPr>
            <w:tcW w:w="2777" w:type="dxa"/>
            <w:vMerge/>
          </w:tcPr>
          <w:p w14:paraId="4D5CAA97"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2075" w:type="dxa"/>
            <w:vMerge/>
          </w:tcPr>
          <w:p w14:paraId="7709521F"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1500" w:type="dxa"/>
            <w:vMerge/>
          </w:tcPr>
          <w:p w14:paraId="3BA06559"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1883" w:type="dxa"/>
          </w:tcPr>
          <w:p w14:paraId="135CEB5D"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Kapitalne donacije od neprofitnih organizacija</w:t>
            </w:r>
          </w:p>
        </w:tc>
        <w:tc>
          <w:tcPr>
            <w:tcW w:w="1411" w:type="dxa"/>
          </w:tcPr>
          <w:p w14:paraId="6EBE1511"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72.204,92</w:t>
            </w:r>
          </w:p>
        </w:tc>
      </w:tr>
      <w:tr w:rsidR="0021199A" w:rsidRPr="0021199A" w14:paraId="4F7DD895" w14:textId="77777777" w:rsidTr="00AE505A">
        <w:trPr>
          <w:trHeight w:val="226"/>
        </w:trPr>
        <w:tc>
          <w:tcPr>
            <w:tcW w:w="2777" w:type="dxa"/>
            <w:vMerge w:val="restart"/>
          </w:tcPr>
          <w:p w14:paraId="2EB69D1D"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K200316</w:t>
            </w:r>
          </w:p>
        </w:tc>
        <w:tc>
          <w:tcPr>
            <w:tcW w:w="2075" w:type="dxa"/>
            <w:vMerge w:val="restart"/>
          </w:tcPr>
          <w:p w14:paraId="2EB621AD"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Izgradnja parkirališta s uređenjem okoliša na mjesnom groblju u naselju Šodolovci</w:t>
            </w:r>
          </w:p>
        </w:tc>
        <w:tc>
          <w:tcPr>
            <w:tcW w:w="1500" w:type="dxa"/>
            <w:vMerge w:val="restart"/>
          </w:tcPr>
          <w:p w14:paraId="1C36AFE8"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55.259,18</w:t>
            </w:r>
          </w:p>
        </w:tc>
        <w:tc>
          <w:tcPr>
            <w:tcW w:w="1883" w:type="dxa"/>
          </w:tcPr>
          <w:p w14:paraId="79072AC0"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Prihodi od poreza</w:t>
            </w:r>
          </w:p>
        </w:tc>
        <w:tc>
          <w:tcPr>
            <w:tcW w:w="1411" w:type="dxa"/>
          </w:tcPr>
          <w:p w14:paraId="22FFEEEE"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25.001,88</w:t>
            </w:r>
          </w:p>
        </w:tc>
      </w:tr>
      <w:tr w:rsidR="0021199A" w:rsidRPr="0021199A" w14:paraId="56092421" w14:textId="77777777" w:rsidTr="00AE505A">
        <w:trPr>
          <w:trHeight w:val="1710"/>
        </w:trPr>
        <w:tc>
          <w:tcPr>
            <w:tcW w:w="2777" w:type="dxa"/>
            <w:vMerge/>
          </w:tcPr>
          <w:p w14:paraId="29EAA7D8"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2075" w:type="dxa"/>
            <w:vMerge/>
          </w:tcPr>
          <w:p w14:paraId="2A35C989"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1500" w:type="dxa"/>
            <w:vMerge/>
          </w:tcPr>
          <w:p w14:paraId="6C814BDB"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1883" w:type="dxa"/>
          </w:tcPr>
          <w:p w14:paraId="37480E84"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Šumski doprinos</w:t>
            </w:r>
          </w:p>
        </w:tc>
        <w:tc>
          <w:tcPr>
            <w:tcW w:w="1411" w:type="dxa"/>
          </w:tcPr>
          <w:p w14:paraId="62619E77"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     257,30</w:t>
            </w:r>
          </w:p>
        </w:tc>
      </w:tr>
      <w:tr w:rsidR="0021199A" w:rsidRPr="0021199A" w14:paraId="6179960C" w14:textId="77777777" w:rsidTr="00AE505A">
        <w:trPr>
          <w:trHeight w:val="1710"/>
        </w:trPr>
        <w:tc>
          <w:tcPr>
            <w:tcW w:w="2777" w:type="dxa"/>
            <w:vMerge/>
          </w:tcPr>
          <w:p w14:paraId="37BBEB38"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2075" w:type="dxa"/>
            <w:vMerge/>
          </w:tcPr>
          <w:p w14:paraId="3F3B8608"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1500" w:type="dxa"/>
            <w:vMerge/>
          </w:tcPr>
          <w:p w14:paraId="6991ADB5"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1883" w:type="dxa"/>
          </w:tcPr>
          <w:p w14:paraId="14C1D990"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Kapitalne pomoći iz državnog proračuna</w:t>
            </w:r>
          </w:p>
        </w:tc>
        <w:tc>
          <w:tcPr>
            <w:tcW w:w="1411" w:type="dxa"/>
          </w:tcPr>
          <w:p w14:paraId="6BC436DC"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30.000,00</w:t>
            </w:r>
          </w:p>
        </w:tc>
      </w:tr>
      <w:tr w:rsidR="0021199A" w:rsidRPr="0021199A" w14:paraId="0F04771B" w14:textId="77777777" w:rsidTr="0021199A">
        <w:trPr>
          <w:trHeight w:val="2370"/>
        </w:trPr>
        <w:tc>
          <w:tcPr>
            <w:tcW w:w="2777" w:type="dxa"/>
            <w:shd w:val="clear" w:color="auto" w:fill="D9E2F3"/>
          </w:tcPr>
          <w:p w14:paraId="107E3B94"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2075" w:type="dxa"/>
            <w:shd w:val="clear" w:color="auto" w:fill="D9E2F3"/>
          </w:tcPr>
          <w:p w14:paraId="55C061D9"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b/>
                <w:kern w:val="0"/>
                <w:sz w:val="20"/>
                <w:szCs w:val="20"/>
                <w14:ligatures w14:val="none"/>
              </w:rPr>
              <w:t>JAVNE PROMETNE POVRŠINE NA KOJIMA NIJE DOPUŠTEN PROMET MOTORNIM VOZILIMA</w:t>
            </w:r>
          </w:p>
        </w:tc>
        <w:tc>
          <w:tcPr>
            <w:tcW w:w="1500" w:type="dxa"/>
            <w:shd w:val="clear" w:color="auto" w:fill="D9E2F3"/>
          </w:tcPr>
          <w:p w14:paraId="5076ADCE"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1883" w:type="dxa"/>
            <w:shd w:val="clear" w:color="auto" w:fill="D9E2F3"/>
          </w:tcPr>
          <w:p w14:paraId="73F687DB"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1411" w:type="dxa"/>
            <w:shd w:val="clear" w:color="auto" w:fill="D9E2F3"/>
          </w:tcPr>
          <w:p w14:paraId="53C6DC76"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r>
      <w:tr w:rsidR="0021199A" w:rsidRPr="0021199A" w14:paraId="02B68305" w14:textId="77777777" w:rsidTr="00AE505A">
        <w:trPr>
          <w:trHeight w:val="158"/>
        </w:trPr>
        <w:tc>
          <w:tcPr>
            <w:tcW w:w="2777" w:type="dxa"/>
            <w:vMerge w:val="restart"/>
          </w:tcPr>
          <w:p w14:paraId="395A114A"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K200314 </w:t>
            </w:r>
          </w:p>
        </w:tc>
        <w:tc>
          <w:tcPr>
            <w:tcW w:w="2075" w:type="dxa"/>
            <w:vMerge w:val="restart"/>
          </w:tcPr>
          <w:p w14:paraId="4F560C7D" w14:textId="77777777" w:rsidR="0021199A" w:rsidRPr="0021199A" w:rsidRDefault="0021199A" w:rsidP="0021199A">
            <w:pPr>
              <w:spacing w:after="200" w:line="276" w:lineRule="auto"/>
              <w:jc w:val="both"/>
              <w:rPr>
                <w:rFonts w:ascii="Times New Roman" w:eastAsia="Calibri" w:hAnsi="Times New Roman" w:cs="Times New Roman"/>
                <w:bCs/>
                <w:kern w:val="0"/>
                <w:sz w:val="20"/>
                <w:szCs w:val="20"/>
                <w14:ligatures w14:val="none"/>
              </w:rPr>
            </w:pPr>
            <w:r w:rsidRPr="0021199A">
              <w:rPr>
                <w:rFonts w:ascii="Times New Roman" w:eastAsia="Calibri" w:hAnsi="Times New Roman" w:cs="Times New Roman"/>
                <w:kern w:val="0"/>
                <w:sz w:val="20"/>
                <w:szCs w:val="20"/>
                <w14:ligatures w14:val="none"/>
              </w:rPr>
              <w:t>Izgradnja pješačke staze u naselju Palača</w:t>
            </w:r>
          </w:p>
        </w:tc>
        <w:tc>
          <w:tcPr>
            <w:tcW w:w="1500" w:type="dxa"/>
            <w:vMerge w:val="restart"/>
          </w:tcPr>
          <w:p w14:paraId="3329F1A0" w14:textId="77777777" w:rsidR="0021199A" w:rsidRPr="0021199A" w:rsidRDefault="0021199A" w:rsidP="0021199A">
            <w:pPr>
              <w:spacing w:after="200" w:line="276" w:lineRule="auto"/>
              <w:jc w:val="both"/>
              <w:rPr>
                <w:rFonts w:ascii="Times New Roman" w:eastAsia="Calibri" w:hAnsi="Times New Roman" w:cs="Times New Roman"/>
                <w:bCs/>
                <w:kern w:val="0"/>
                <w:sz w:val="20"/>
                <w:szCs w:val="20"/>
                <w14:ligatures w14:val="none"/>
              </w:rPr>
            </w:pPr>
            <w:r w:rsidRPr="0021199A">
              <w:rPr>
                <w:rFonts w:ascii="Times New Roman" w:eastAsia="Calibri" w:hAnsi="Times New Roman" w:cs="Times New Roman"/>
                <w:kern w:val="0"/>
                <w:sz w:val="20"/>
                <w:szCs w:val="20"/>
                <w14:ligatures w14:val="none"/>
              </w:rPr>
              <w:t>26.674,71</w:t>
            </w:r>
          </w:p>
        </w:tc>
        <w:tc>
          <w:tcPr>
            <w:tcW w:w="1883" w:type="dxa"/>
          </w:tcPr>
          <w:p w14:paraId="6B275546" w14:textId="77777777" w:rsidR="0021199A" w:rsidRPr="0021199A" w:rsidRDefault="0021199A" w:rsidP="0021199A">
            <w:pPr>
              <w:spacing w:after="200" w:line="276" w:lineRule="auto"/>
              <w:jc w:val="both"/>
              <w:rPr>
                <w:rFonts w:ascii="Times New Roman" w:eastAsia="Calibri" w:hAnsi="Times New Roman" w:cs="Times New Roman"/>
                <w:bCs/>
                <w:kern w:val="0"/>
                <w:sz w:val="20"/>
                <w:szCs w:val="20"/>
                <w14:ligatures w14:val="none"/>
              </w:rPr>
            </w:pPr>
            <w:r w:rsidRPr="0021199A">
              <w:rPr>
                <w:rFonts w:ascii="Times New Roman" w:eastAsia="Calibri" w:hAnsi="Times New Roman" w:cs="Times New Roman"/>
                <w:kern w:val="0"/>
                <w:sz w:val="20"/>
                <w:szCs w:val="20"/>
                <w14:ligatures w14:val="none"/>
              </w:rPr>
              <w:t>Kapitalne pomoći iz državnog proračuna</w:t>
            </w:r>
          </w:p>
        </w:tc>
        <w:tc>
          <w:tcPr>
            <w:tcW w:w="1411" w:type="dxa"/>
          </w:tcPr>
          <w:p w14:paraId="5EFF4993" w14:textId="77777777" w:rsidR="0021199A" w:rsidRPr="0021199A" w:rsidRDefault="0021199A" w:rsidP="0021199A">
            <w:pPr>
              <w:spacing w:after="200" w:line="276" w:lineRule="auto"/>
              <w:jc w:val="both"/>
              <w:rPr>
                <w:rFonts w:ascii="Times New Roman" w:eastAsia="Calibri" w:hAnsi="Times New Roman" w:cs="Times New Roman"/>
                <w:bCs/>
                <w:kern w:val="0"/>
                <w:sz w:val="20"/>
                <w:szCs w:val="20"/>
                <w14:ligatures w14:val="none"/>
              </w:rPr>
            </w:pPr>
            <w:r w:rsidRPr="0021199A">
              <w:rPr>
                <w:rFonts w:ascii="Times New Roman" w:eastAsia="Calibri" w:hAnsi="Times New Roman" w:cs="Times New Roman"/>
                <w:kern w:val="0"/>
                <w:sz w:val="20"/>
                <w:szCs w:val="20"/>
                <w14:ligatures w14:val="none"/>
              </w:rPr>
              <w:t>16.000,00</w:t>
            </w:r>
          </w:p>
        </w:tc>
      </w:tr>
      <w:tr w:rsidR="0021199A" w:rsidRPr="0021199A" w14:paraId="3C8FE4DD" w14:textId="77777777" w:rsidTr="00AE505A">
        <w:trPr>
          <w:trHeight w:val="158"/>
        </w:trPr>
        <w:tc>
          <w:tcPr>
            <w:tcW w:w="2777" w:type="dxa"/>
            <w:vMerge/>
          </w:tcPr>
          <w:p w14:paraId="2ECCF889"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2075" w:type="dxa"/>
            <w:vMerge/>
          </w:tcPr>
          <w:p w14:paraId="08676F93" w14:textId="77777777" w:rsidR="0021199A" w:rsidRPr="0021199A" w:rsidRDefault="0021199A" w:rsidP="0021199A">
            <w:pPr>
              <w:spacing w:after="200" w:line="276" w:lineRule="auto"/>
              <w:jc w:val="both"/>
              <w:rPr>
                <w:rFonts w:ascii="Times New Roman" w:eastAsia="Calibri" w:hAnsi="Times New Roman" w:cs="Times New Roman"/>
                <w:bCs/>
                <w:kern w:val="0"/>
                <w:sz w:val="20"/>
                <w:szCs w:val="20"/>
                <w14:ligatures w14:val="none"/>
              </w:rPr>
            </w:pPr>
          </w:p>
        </w:tc>
        <w:tc>
          <w:tcPr>
            <w:tcW w:w="1500" w:type="dxa"/>
            <w:vMerge/>
          </w:tcPr>
          <w:p w14:paraId="03300FAE" w14:textId="77777777" w:rsidR="0021199A" w:rsidRPr="0021199A" w:rsidRDefault="0021199A" w:rsidP="0021199A">
            <w:pPr>
              <w:spacing w:after="200" w:line="276" w:lineRule="auto"/>
              <w:jc w:val="both"/>
              <w:rPr>
                <w:rFonts w:ascii="Times New Roman" w:eastAsia="Calibri" w:hAnsi="Times New Roman" w:cs="Times New Roman"/>
                <w:bCs/>
                <w:kern w:val="0"/>
                <w:sz w:val="20"/>
                <w:szCs w:val="20"/>
                <w14:ligatures w14:val="none"/>
              </w:rPr>
            </w:pPr>
          </w:p>
        </w:tc>
        <w:tc>
          <w:tcPr>
            <w:tcW w:w="1883" w:type="dxa"/>
          </w:tcPr>
          <w:p w14:paraId="65D63F4E" w14:textId="77777777" w:rsidR="0021199A" w:rsidRPr="0021199A" w:rsidRDefault="0021199A" w:rsidP="0021199A">
            <w:pPr>
              <w:spacing w:after="200" w:line="276" w:lineRule="auto"/>
              <w:jc w:val="both"/>
              <w:rPr>
                <w:rFonts w:ascii="Times New Roman" w:eastAsia="Calibri" w:hAnsi="Times New Roman" w:cs="Times New Roman"/>
                <w:bCs/>
                <w:kern w:val="0"/>
                <w:sz w:val="20"/>
                <w:szCs w:val="20"/>
                <w14:ligatures w14:val="none"/>
              </w:rPr>
            </w:pPr>
            <w:r w:rsidRPr="0021199A">
              <w:rPr>
                <w:rFonts w:ascii="Times New Roman" w:eastAsia="Calibri" w:hAnsi="Times New Roman" w:cs="Times New Roman"/>
                <w:kern w:val="0"/>
                <w:sz w:val="20"/>
                <w:szCs w:val="20"/>
                <w14:ligatures w14:val="none"/>
              </w:rPr>
              <w:t>Šumski doprinos</w:t>
            </w:r>
          </w:p>
        </w:tc>
        <w:tc>
          <w:tcPr>
            <w:tcW w:w="1411" w:type="dxa"/>
          </w:tcPr>
          <w:p w14:paraId="67477CE9" w14:textId="77777777" w:rsidR="0021199A" w:rsidRPr="0021199A" w:rsidRDefault="0021199A" w:rsidP="0021199A">
            <w:pPr>
              <w:spacing w:after="200" w:line="276" w:lineRule="auto"/>
              <w:jc w:val="both"/>
              <w:rPr>
                <w:rFonts w:ascii="Times New Roman" w:eastAsia="Calibri" w:hAnsi="Times New Roman" w:cs="Times New Roman"/>
                <w:bCs/>
                <w:kern w:val="0"/>
                <w:sz w:val="20"/>
                <w:szCs w:val="20"/>
                <w14:ligatures w14:val="none"/>
              </w:rPr>
            </w:pPr>
            <w:r w:rsidRPr="0021199A">
              <w:rPr>
                <w:rFonts w:ascii="Times New Roman" w:eastAsia="Calibri" w:hAnsi="Times New Roman" w:cs="Times New Roman"/>
                <w:kern w:val="0"/>
                <w:sz w:val="20"/>
                <w:szCs w:val="20"/>
                <w14:ligatures w14:val="none"/>
              </w:rPr>
              <w:t>10.674,71</w:t>
            </w:r>
          </w:p>
        </w:tc>
      </w:tr>
      <w:tr w:rsidR="0021199A" w:rsidRPr="0021199A" w14:paraId="07266541" w14:textId="77777777" w:rsidTr="00AE505A">
        <w:trPr>
          <w:trHeight w:val="270"/>
        </w:trPr>
        <w:tc>
          <w:tcPr>
            <w:tcW w:w="6352" w:type="dxa"/>
            <w:gridSpan w:val="3"/>
          </w:tcPr>
          <w:p w14:paraId="774BD38A"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b/>
                <w:kern w:val="0"/>
                <w:sz w:val="20"/>
                <w:szCs w:val="20"/>
                <w14:ligatures w14:val="none"/>
              </w:rPr>
              <w:t>UKUPNO</w:t>
            </w:r>
          </w:p>
        </w:tc>
        <w:tc>
          <w:tcPr>
            <w:tcW w:w="3294" w:type="dxa"/>
            <w:gridSpan w:val="2"/>
          </w:tcPr>
          <w:p w14:paraId="32FF4C7F" w14:textId="77777777" w:rsidR="0021199A" w:rsidRPr="0021199A" w:rsidRDefault="0021199A" w:rsidP="0021199A">
            <w:pPr>
              <w:spacing w:after="200" w:line="276" w:lineRule="auto"/>
              <w:jc w:val="center"/>
              <w:rPr>
                <w:rFonts w:ascii="Times New Roman" w:eastAsia="Calibri" w:hAnsi="Times New Roman" w:cs="Times New Roman"/>
                <w:b/>
                <w:kern w:val="0"/>
                <w:sz w:val="20"/>
                <w:szCs w:val="20"/>
                <w14:ligatures w14:val="none"/>
              </w:rPr>
            </w:pPr>
            <w:r w:rsidRPr="0021199A">
              <w:rPr>
                <w:rFonts w:ascii="Times New Roman" w:eastAsia="Calibri" w:hAnsi="Times New Roman" w:cs="Times New Roman"/>
                <w:kern w:val="0"/>
                <w:sz w:val="20"/>
                <w:szCs w:val="20"/>
                <w14:ligatures w14:val="none"/>
              </w:rPr>
              <w:t xml:space="preserve">154.157,22  </w:t>
            </w:r>
          </w:p>
        </w:tc>
      </w:tr>
    </w:tbl>
    <w:p w14:paraId="67071C2B"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p w14:paraId="16D0883F"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II</w:t>
      </w:r>
    </w:p>
    <w:p w14:paraId="59079E92"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Utvrđuje se sljedeća rekapitulacija programa po vrsti i izvorima financiranja gradnje komunalne infrastrukture:</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073"/>
      </w:tblGrid>
      <w:tr w:rsidR="0021199A" w:rsidRPr="0021199A" w14:paraId="15C3C04B" w14:textId="77777777" w:rsidTr="00AE505A">
        <w:trPr>
          <w:trHeight w:val="315"/>
        </w:trPr>
        <w:tc>
          <w:tcPr>
            <w:tcW w:w="1230" w:type="dxa"/>
          </w:tcPr>
          <w:p w14:paraId="145B1E09" w14:textId="77777777" w:rsidR="0021199A" w:rsidRPr="0021199A" w:rsidRDefault="0021199A" w:rsidP="0021199A">
            <w:pPr>
              <w:spacing w:after="200" w:line="276" w:lineRule="auto"/>
              <w:jc w:val="center"/>
              <w:rPr>
                <w:rFonts w:ascii="Times New Roman" w:eastAsia="Calibri" w:hAnsi="Times New Roman" w:cs="Times New Roman"/>
                <w:b/>
                <w:bCs/>
                <w:kern w:val="0"/>
                <w:sz w:val="20"/>
                <w:szCs w:val="20"/>
                <w14:ligatures w14:val="none"/>
              </w:rPr>
            </w:pPr>
            <w:r w:rsidRPr="0021199A">
              <w:rPr>
                <w:rFonts w:ascii="Times New Roman" w:eastAsia="Calibri" w:hAnsi="Times New Roman" w:cs="Times New Roman"/>
                <w:b/>
                <w:bCs/>
                <w:kern w:val="0"/>
                <w:sz w:val="20"/>
                <w:szCs w:val="20"/>
                <w14:ligatures w14:val="none"/>
              </w:rPr>
              <w:t>Redni broj</w:t>
            </w:r>
          </w:p>
        </w:tc>
        <w:tc>
          <w:tcPr>
            <w:tcW w:w="6180" w:type="dxa"/>
          </w:tcPr>
          <w:p w14:paraId="069BEE54" w14:textId="77777777" w:rsidR="0021199A" w:rsidRPr="0021199A" w:rsidRDefault="0021199A" w:rsidP="0021199A">
            <w:pPr>
              <w:spacing w:after="200" w:line="276" w:lineRule="auto"/>
              <w:jc w:val="center"/>
              <w:rPr>
                <w:rFonts w:ascii="Times New Roman" w:eastAsia="Calibri" w:hAnsi="Times New Roman" w:cs="Times New Roman"/>
                <w:b/>
                <w:bCs/>
                <w:kern w:val="0"/>
                <w:sz w:val="20"/>
                <w:szCs w:val="20"/>
                <w14:ligatures w14:val="none"/>
              </w:rPr>
            </w:pPr>
            <w:r w:rsidRPr="0021199A">
              <w:rPr>
                <w:rFonts w:ascii="Times New Roman" w:eastAsia="Calibri" w:hAnsi="Times New Roman" w:cs="Times New Roman"/>
                <w:b/>
                <w:bCs/>
                <w:kern w:val="0"/>
                <w:sz w:val="20"/>
                <w:szCs w:val="20"/>
                <w14:ligatures w14:val="none"/>
              </w:rPr>
              <w:t>Vrsta komunalne infrastrukture</w:t>
            </w:r>
          </w:p>
        </w:tc>
        <w:tc>
          <w:tcPr>
            <w:tcW w:w="2073" w:type="dxa"/>
          </w:tcPr>
          <w:p w14:paraId="2712C2B1" w14:textId="77777777" w:rsidR="0021199A" w:rsidRPr="0021199A" w:rsidRDefault="0021199A" w:rsidP="0021199A">
            <w:pPr>
              <w:spacing w:after="200" w:line="276" w:lineRule="auto"/>
              <w:jc w:val="center"/>
              <w:rPr>
                <w:rFonts w:ascii="Times New Roman" w:eastAsia="Calibri" w:hAnsi="Times New Roman" w:cs="Times New Roman"/>
                <w:b/>
                <w:bCs/>
                <w:kern w:val="0"/>
                <w:sz w:val="20"/>
                <w:szCs w:val="20"/>
                <w14:ligatures w14:val="none"/>
              </w:rPr>
            </w:pPr>
            <w:r w:rsidRPr="0021199A">
              <w:rPr>
                <w:rFonts w:ascii="Times New Roman" w:eastAsia="Calibri" w:hAnsi="Times New Roman" w:cs="Times New Roman"/>
                <w:b/>
                <w:bCs/>
                <w:kern w:val="0"/>
                <w:sz w:val="20"/>
                <w:szCs w:val="20"/>
                <w14:ligatures w14:val="none"/>
              </w:rPr>
              <w:t>Iznos u eurima</w:t>
            </w:r>
          </w:p>
        </w:tc>
      </w:tr>
      <w:tr w:rsidR="0021199A" w:rsidRPr="0021199A" w14:paraId="79BBA3C8" w14:textId="77777777" w:rsidTr="00AE505A">
        <w:trPr>
          <w:trHeight w:val="240"/>
        </w:trPr>
        <w:tc>
          <w:tcPr>
            <w:tcW w:w="1230" w:type="dxa"/>
          </w:tcPr>
          <w:p w14:paraId="11B4B55F"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1.</w:t>
            </w:r>
          </w:p>
        </w:tc>
        <w:tc>
          <w:tcPr>
            <w:tcW w:w="6180" w:type="dxa"/>
          </w:tcPr>
          <w:p w14:paraId="5C9EB2DC"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Građevine komunalne infrastrukture koje će se graditi u radi uređenja neuređenih dijelova građevinskog područja </w:t>
            </w:r>
          </w:p>
        </w:tc>
        <w:tc>
          <w:tcPr>
            <w:tcW w:w="2073" w:type="dxa"/>
          </w:tcPr>
          <w:p w14:paraId="4F408859"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0,00</w:t>
            </w:r>
          </w:p>
        </w:tc>
      </w:tr>
      <w:tr w:rsidR="0021199A" w:rsidRPr="0021199A" w14:paraId="29DE0EB5" w14:textId="77777777" w:rsidTr="00AE505A">
        <w:trPr>
          <w:trHeight w:val="210"/>
        </w:trPr>
        <w:tc>
          <w:tcPr>
            <w:tcW w:w="1230" w:type="dxa"/>
          </w:tcPr>
          <w:p w14:paraId="2E872D9D"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2.</w:t>
            </w:r>
          </w:p>
        </w:tc>
        <w:tc>
          <w:tcPr>
            <w:tcW w:w="6180" w:type="dxa"/>
          </w:tcPr>
          <w:p w14:paraId="12EDA08D"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Građevine komunalne infrastrukture koje će se graditi u uređenim dijelovima građevinskog područja</w:t>
            </w:r>
          </w:p>
        </w:tc>
        <w:tc>
          <w:tcPr>
            <w:tcW w:w="2073" w:type="dxa"/>
          </w:tcPr>
          <w:p w14:paraId="413503C2"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154.157,22  </w:t>
            </w:r>
          </w:p>
        </w:tc>
      </w:tr>
      <w:tr w:rsidR="0021199A" w:rsidRPr="0021199A" w14:paraId="3C0A7AEA" w14:textId="77777777" w:rsidTr="00AE505A">
        <w:trPr>
          <w:trHeight w:val="195"/>
        </w:trPr>
        <w:tc>
          <w:tcPr>
            <w:tcW w:w="1230" w:type="dxa"/>
          </w:tcPr>
          <w:p w14:paraId="46E6F871"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3.</w:t>
            </w:r>
          </w:p>
        </w:tc>
        <w:tc>
          <w:tcPr>
            <w:tcW w:w="6180" w:type="dxa"/>
          </w:tcPr>
          <w:p w14:paraId="25D5D3DB"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Građevine komunalne infrastrukture koje će se graditi izvan građevinskog područja  </w:t>
            </w:r>
          </w:p>
        </w:tc>
        <w:tc>
          <w:tcPr>
            <w:tcW w:w="2073" w:type="dxa"/>
          </w:tcPr>
          <w:p w14:paraId="172D3301"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0,00</w:t>
            </w:r>
          </w:p>
        </w:tc>
      </w:tr>
      <w:tr w:rsidR="0021199A" w:rsidRPr="0021199A" w14:paraId="02CB8396" w14:textId="77777777" w:rsidTr="00AE505A">
        <w:trPr>
          <w:trHeight w:val="263"/>
        </w:trPr>
        <w:tc>
          <w:tcPr>
            <w:tcW w:w="1230" w:type="dxa"/>
          </w:tcPr>
          <w:p w14:paraId="791A3CC5"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4.</w:t>
            </w:r>
          </w:p>
        </w:tc>
        <w:tc>
          <w:tcPr>
            <w:tcW w:w="6180" w:type="dxa"/>
          </w:tcPr>
          <w:p w14:paraId="7E9A42A1"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Postojeće građevine koje će se rekonstruirati i način rekonstrukcije</w:t>
            </w:r>
          </w:p>
        </w:tc>
        <w:tc>
          <w:tcPr>
            <w:tcW w:w="2073" w:type="dxa"/>
          </w:tcPr>
          <w:p w14:paraId="7EFB1E6F"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0,00</w:t>
            </w:r>
          </w:p>
        </w:tc>
      </w:tr>
      <w:tr w:rsidR="0021199A" w:rsidRPr="0021199A" w14:paraId="1A145810" w14:textId="77777777" w:rsidTr="00AE505A">
        <w:trPr>
          <w:trHeight w:val="203"/>
        </w:trPr>
        <w:tc>
          <w:tcPr>
            <w:tcW w:w="1230" w:type="dxa"/>
          </w:tcPr>
          <w:p w14:paraId="5483BD53"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lastRenderedPageBreak/>
              <w:t>5.</w:t>
            </w:r>
          </w:p>
        </w:tc>
        <w:tc>
          <w:tcPr>
            <w:tcW w:w="6180" w:type="dxa"/>
          </w:tcPr>
          <w:p w14:paraId="5D02FCF5"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Građevine komunalne infrastrukture koje će se uklanjati</w:t>
            </w:r>
          </w:p>
        </w:tc>
        <w:tc>
          <w:tcPr>
            <w:tcW w:w="2073" w:type="dxa"/>
          </w:tcPr>
          <w:p w14:paraId="56AF31BF"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0,00</w:t>
            </w:r>
          </w:p>
        </w:tc>
      </w:tr>
      <w:tr w:rsidR="0021199A" w:rsidRPr="0021199A" w14:paraId="10EB33E0" w14:textId="77777777" w:rsidTr="00AE505A">
        <w:trPr>
          <w:trHeight w:val="173"/>
        </w:trPr>
        <w:tc>
          <w:tcPr>
            <w:tcW w:w="1230" w:type="dxa"/>
          </w:tcPr>
          <w:p w14:paraId="198311F7"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6180" w:type="dxa"/>
          </w:tcPr>
          <w:p w14:paraId="5454F464"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UKUPNO</w:t>
            </w:r>
          </w:p>
        </w:tc>
        <w:tc>
          <w:tcPr>
            <w:tcW w:w="2073" w:type="dxa"/>
          </w:tcPr>
          <w:p w14:paraId="5A307AFD"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154.157,22  </w:t>
            </w:r>
          </w:p>
        </w:tc>
      </w:tr>
    </w:tbl>
    <w:p w14:paraId="2A31C46F"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073"/>
      </w:tblGrid>
      <w:tr w:rsidR="0021199A" w:rsidRPr="0021199A" w14:paraId="640D2838" w14:textId="77777777" w:rsidTr="00AE505A">
        <w:trPr>
          <w:trHeight w:val="315"/>
        </w:trPr>
        <w:tc>
          <w:tcPr>
            <w:tcW w:w="1230" w:type="dxa"/>
          </w:tcPr>
          <w:p w14:paraId="5249A8AB" w14:textId="77777777" w:rsidR="0021199A" w:rsidRPr="0021199A" w:rsidRDefault="0021199A" w:rsidP="0021199A">
            <w:pPr>
              <w:spacing w:after="200" w:line="276" w:lineRule="auto"/>
              <w:jc w:val="center"/>
              <w:rPr>
                <w:rFonts w:ascii="Times New Roman" w:eastAsia="Calibri" w:hAnsi="Times New Roman" w:cs="Times New Roman"/>
                <w:b/>
                <w:bCs/>
                <w:kern w:val="0"/>
                <w:sz w:val="20"/>
                <w:szCs w:val="20"/>
                <w14:ligatures w14:val="none"/>
              </w:rPr>
            </w:pPr>
            <w:r w:rsidRPr="0021199A">
              <w:rPr>
                <w:rFonts w:ascii="Times New Roman" w:eastAsia="Calibri" w:hAnsi="Times New Roman" w:cs="Times New Roman"/>
                <w:b/>
                <w:bCs/>
                <w:kern w:val="0"/>
                <w:sz w:val="20"/>
                <w:szCs w:val="20"/>
                <w14:ligatures w14:val="none"/>
              </w:rPr>
              <w:t>Redni broj</w:t>
            </w:r>
          </w:p>
        </w:tc>
        <w:tc>
          <w:tcPr>
            <w:tcW w:w="6180" w:type="dxa"/>
          </w:tcPr>
          <w:p w14:paraId="6ED899DC" w14:textId="77777777" w:rsidR="0021199A" w:rsidRPr="0021199A" w:rsidRDefault="0021199A" w:rsidP="0021199A">
            <w:pPr>
              <w:spacing w:after="200" w:line="276" w:lineRule="auto"/>
              <w:jc w:val="center"/>
              <w:rPr>
                <w:rFonts w:ascii="Times New Roman" w:eastAsia="Calibri" w:hAnsi="Times New Roman" w:cs="Times New Roman"/>
                <w:b/>
                <w:bCs/>
                <w:kern w:val="0"/>
                <w:sz w:val="20"/>
                <w:szCs w:val="20"/>
                <w14:ligatures w14:val="none"/>
              </w:rPr>
            </w:pPr>
            <w:r w:rsidRPr="0021199A">
              <w:rPr>
                <w:rFonts w:ascii="Times New Roman" w:eastAsia="Calibri" w:hAnsi="Times New Roman" w:cs="Times New Roman"/>
                <w:b/>
                <w:bCs/>
                <w:kern w:val="0"/>
                <w:sz w:val="20"/>
                <w:szCs w:val="20"/>
                <w14:ligatures w14:val="none"/>
              </w:rPr>
              <w:t>Izvor financiranja</w:t>
            </w:r>
          </w:p>
        </w:tc>
        <w:tc>
          <w:tcPr>
            <w:tcW w:w="2073" w:type="dxa"/>
          </w:tcPr>
          <w:p w14:paraId="069382CA" w14:textId="77777777" w:rsidR="0021199A" w:rsidRPr="0021199A" w:rsidRDefault="0021199A" w:rsidP="0021199A">
            <w:pPr>
              <w:spacing w:after="200" w:line="276" w:lineRule="auto"/>
              <w:jc w:val="center"/>
              <w:rPr>
                <w:rFonts w:ascii="Times New Roman" w:eastAsia="Calibri" w:hAnsi="Times New Roman" w:cs="Times New Roman"/>
                <w:b/>
                <w:bCs/>
                <w:kern w:val="0"/>
                <w:sz w:val="20"/>
                <w:szCs w:val="20"/>
                <w14:ligatures w14:val="none"/>
              </w:rPr>
            </w:pPr>
            <w:r w:rsidRPr="0021199A">
              <w:rPr>
                <w:rFonts w:ascii="Times New Roman" w:eastAsia="Calibri" w:hAnsi="Times New Roman" w:cs="Times New Roman"/>
                <w:b/>
                <w:bCs/>
                <w:kern w:val="0"/>
                <w:sz w:val="20"/>
                <w:szCs w:val="20"/>
                <w14:ligatures w14:val="none"/>
              </w:rPr>
              <w:t>Iznos u eurima</w:t>
            </w:r>
          </w:p>
        </w:tc>
      </w:tr>
      <w:tr w:rsidR="0021199A" w:rsidRPr="0021199A" w14:paraId="5AD9E1E9" w14:textId="77777777" w:rsidTr="00AE505A">
        <w:trPr>
          <w:trHeight w:val="240"/>
        </w:trPr>
        <w:tc>
          <w:tcPr>
            <w:tcW w:w="1230" w:type="dxa"/>
          </w:tcPr>
          <w:p w14:paraId="67CCC5F5"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1.</w:t>
            </w:r>
          </w:p>
        </w:tc>
        <w:tc>
          <w:tcPr>
            <w:tcW w:w="6180" w:type="dxa"/>
          </w:tcPr>
          <w:p w14:paraId="35D32B23"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Kapitalne pomoći iz državnog proračuna </w:t>
            </w:r>
          </w:p>
        </w:tc>
        <w:tc>
          <w:tcPr>
            <w:tcW w:w="2073" w:type="dxa"/>
          </w:tcPr>
          <w:p w14:paraId="012A9D1C"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 46.000,00</w:t>
            </w:r>
          </w:p>
        </w:tc>
      </w:tr>
      <w:tr w:rsidR="0021199A" w:rsidRPr="0021199A" w14:paraId="344B32C4" w14:textId="77777777" w:rsidTr="00AE505A">
        <w:trPr>
          <w:trHeight w:val="210"/>
        </w:trPr>
        <w:tc>
          <w:tcPr>
            <w:tcW w:w="1230" w:type="dxa"/>
          </w:tcPr>
          <w:p w14:paraId="73BC7DF6"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2.</w:t>
            </w:r>
          </w:p>
        </w:tc>
        <w:tc>
          <w:tcPr>
            <w:tcW w:w="6180" w:type="dxa"/>
          </w:tcPr>
          <w:p w14:paraId="21393543"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Opći prihodi i primici – prihodi od poreza</w:t>
            </w:r>
          </w:p>
        </w:tc>
        <w:tc>
          <w:tcPr>
            <w:tcW w:w="2073" w:type="dxa"/>
          </w:tcPr>
          <w:p w14:paraId="2ABD1E96"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 25.020,29</w:t>
            </w:r>
          </w:p>
        </w:tc>
      </w:tr>
      <w:tr w:rsidR="0021199A" w:rsidRPr="0021199A" w14:paraId="65E228D2" w14:textId="77777777" w:rsidTr="00AE505A">
        <w:trPr>
          <w:trHeight w:val="285"/>
        </w:trPr>
        <w:tc>
          <w:tcPr>
            <w:tcW w:w="1230" w:type="dxa"/>
          </w:tcPr>
          <w:p w14:paraId="43E74D9D"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3.</w:t>
            </w:r>
          </w:p>
        </w:tc>
        <w:tc>
          <w:tcPr>
            <w:tcW w:w="6180" w:type="dxa"/>
          </w:tcPr>
          <w:p w14:paraId="1B9953A8"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Kapitalne donacije od neprofitnih organizacija</w:t>
            </w:r>
          </w:p>
        </w:tc>
        <w:tc>
          <w:tcPr>
            <w:tcW w:w="2073" w:type="dxa"/>
          </w:tcPr>
          <w:p w14:paraId="642B22C7"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 72.204,92</w:t>
            </w:r>
          </w:p>
        </w:tc>
      </w:tr>
      <w:tr w:rsidR="0021199A" w:rsidRPr="0021199A" w14:paraId="4078824D" w14:textId="77777777" w:rsidTr="00AE505A">
        <w:trPr>
          <w:trHeight w:val="158"/>
        </w:trPr>
        <w:tc>
          <w:tcPr>
            <w:tcW w:w="1230" w:type="dxa"/>
          </w:tcPr>
          <w:p w14:paraId="3044FC26"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4.</w:t>
            </w:r>
          </w:p>
        </w:tc>
        <w:tc>
          <w:tcPr>
            <w:tcW w:w="6180" w:type="dxa"/>
          </w:tcPr>
          <w:p w14:paraId="6189FAF2"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Prihodi od šumskog doprinosa</w:t>
            </w:r>
          </w:p>
        </w:tc>
        <w:tc>
          <w:tcPr>
            <w:tcW w:w="2073" w:type="dxa"/>
          </w:tcPr>
          <w:p w14:paraId="056CF826"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 10.932,01</w:t>
            </w:r>
          </w:p>
        </w:tc>
      </w:tr>
      <w:tr w:rsidR="0021199A" w:rsidRPr="0021199A" w14:paraId="0632EC35" w14:textId="77777777" w:rsidTr="00AE505A">
        <w:trPr>
          <w:trHeight w:val="173"/>
        </w:trPr>
        <w:tc>
          <w:tcPr>
            <w:tcW w:w="1230" w:type="dxa"/>
          </w:tcPr>
          <w:p w14:paraId="6A2B9C29"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p>
        </w:tc>
        <w:tc>
          <w:tcPr>
            <w:tcW w:w="6180" w:type="dxa"/>
          </w:tcPr>
          <w:p w14:paraId="2612C915"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UKUPNO</w:t>
            </w:r>
          </w:p>
        </w:tc>
        <w:tc>
          <w:tcPr>
            <w:tcW w:w="2073" w:type="dxa"/>
          </w:tcPr>
          <w:p w14:paraId="39B8EB98" w14:textId="77777777" w:rsidR="0021199A" w:rsidRPr="0021199A" w:rsidRDefault="0021199A" w:rsidP="0021199A">
            <w:pPr>
              <w:spacing w:after="200" w:line="276" w:lineRule="auto"/>
              <w:jc w:val="both"/>
              <w:rPr>
                <w:rFonts w:ascii="Times New Roman" w:eastAsia="Calibri" w:hAnsi="Times New Roman" w:cs="Times New Roman"/>
                <w:kern w:val="0"/>
                <w:sz w:val="20"/>
                <w:szCs w:val="20"/>
                <w14:ligatures w14:val="none"/>
              </w:rPr>
            </w:pPr>
            <w:r w:rsidRPr="0021199A">
              <w:rPr>
                <w:rFonts w:ascii="Times New Roman" w:eastAsia="Calibri" w:hAnsi="Times New Roman" w:cs="Times New Roman"/>
                <w:kern w:val="0"/>
                <w:sz w:val="20"/>
                <w:szCs w:val="20"/>
                <w14:ligatures w14:val="none"/>
              </w:rPr>
              <w:t xml:space="preserve">154.157,22  </w:t>
            </w:r>
          </w:p>
        </w:tc>
      </w:tr>
    </w:tbl>
    <w:p w14:paraId="6A9C5364"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p>
    <w:p w14:paraId="0A380EA1"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KLASA: 361-01/24-01/2</w:t>
      </w:r>
    </w:p>
    <w:p w14:paraId="2395EE29"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URBROJ: 2158-36-02-26-4</w:t>
      </w:r>
    </w:p>
    <w:p w14:paraId="49DE7329" w14:textId="77777777" w:rsidR="0021199A" w:rsidRPr="0021199A" w:rsidRDefault="0021199A" w:rsidP="0021199A">
      <w:pPr>
        <w:spacing w:after="200" w:line="276" w:lineRule="auto"/>
        <w:jc w:val="both"/>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Šodolovci, 03. ožujka 2026.                                          </w:t>
      </w:r>
    </w:p>
    <w:p w14:paraId="75F4C4AE" w14:textId="77777777" w:rsidR="0021199A" w:rsidRPr="0021199A" w:rsidRDefault="0021199A" w:rsidP="0021199A">
      <w:pPr>
        <w:spacing w:after="200" w:line="276" w:lineRule="auto"/>
        <w:jc w:val="right"/>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OPĆINSKI NAČELNIK:</w:t>
      </w:r>
    </w:p>
    <w:p w14:paraId="4A2A50C7" w14:textId="77777777" w:rsidR="0021199A" w:rsidRPr="0021199A" w:rsidRDefault="0021199A" w:rsidP="0021199A">
      <w:pPr>
        <w:spacing w:after="200" w:line="276" w:lineRule="auto"/>
        <w:jc w:val="center"/>
        <w:rPr>
          <w:rFonts w:ascii="Times New Roman" w:eastAsia="Calibri" w:hAnsi="Times New Roman" w:cs="Times New Roman"/>
          <w:kern w:val="0"/>
          <w:sz w:val="24"/>
          <w:szCs w:val="24"/>
          <w14:ligatures w14:val="none"/>
        </w:rPr>
      </w:pPr>
      <w:r w:rsidRPr="0021199A">
        <w:rPr>
          <w:rFonts w:ascii="Times New Roman" w:eastAsia="Calibri" w:hAnsi="Times New Roman" w:cs="Times New Roman"/>
          <w:kern w:val="0"/>
          <w:sz w:val="24"/>
          <w:szCs w:val="24"/>
          <w14:ligatures w14:val="none"/>
        </w:rPr>
        <w:t xml:space="preserve">                                                                                                                                   Dragan Zorić</w:t>
      </w:r>
    </w:p>
    <w:p w14:paraId="0324E22E" w14:textId="77777777" w:rsidR="0021199A" w:rsidRDefault="0021199A" w:rsidP="0021199A">
      <w:pPr>
        <w:spacing w:after="0" w:line="240" w:lineRule="auto"/>
        <w:jc w:val="both"/>
        <w:rPr>
          <w:rFonts w:ascii="Times New Roman" w:eastAsia="Calibri" w:hAnsi="Times New Roman" w:cs="Times New Roman"/>
          <w:sz w:val="24"/>
          <w:szCs w:val="24"/>
        </w:rPr>
      </w:pPr>
    </w:p>
    <w:p w14:paraId="290DAA12" w14:textId="77777777" w:rsidR="0021199A" w:rsidRDefault="0021199A" w:rsidP="0021199A">
      <w:pPr>
        <w:spacing w:after="0" w:line="240" w:lineRule="auto"/>
        <w:jc w:val="both"/>
        <w:rPr>
          <w:rFonts w:ascii="Times New Roman" w:eastAsia="Calibri" w:hAnsi="Times New Roman" w:cs="Times New Roman"/>
          <w:sz w:val="24"/>
          <w:szCs w:val="24"/>
        </w:rPr>
      </w:pPr>
    </w:p>
    <w:p w14:paraId="62986104" w14:textId="77777777" w:rsidR="0021199A" w:rsidRDefault="0021199A" w:rsidP="00C84B6F">
      <w:pPr>
        <w:spacing w:after="0" w:line="240" w:lineRule="auto"/>
        <w:jc w:val="center"/>
        <w:rPr>
          <w:rFonts w:ascii="Times New Roman" w:eastAsia="Calibri" w:hAnsi="Times New Roman" w:cs="Times New Roman"/>
          <w:sz w:val="24"/>
          <w:szCs w:val="24"/>
        </w:rPr>
      </w:pPr>
    </w:p>
    <w:p w14:paraId="3BC30011" w14:textId="3701903E" w:rsidR="0021199A" w:rsidRDefault="00C84B6F" w:rsidP="00C84B6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39982EF2" w14:textId="77777777" w:rsidR="00C84B6F" w:rsidRDefault="00C84B6F" w:rsidP="00C84B6F">
      <w:pPr>
        <w:spacing w:after="0" w:line="240" w:lineRule="auto"/>
        <w:jc w:val="center"/>
        <w:rPr>
          <w:rFonts w:ascii="Times New Roman" w:eastAsia="Calibri" w:hAnsi="Times New Roman" w:cs="Times New Roman"/>
          <w:sz w:val="24"/>
          <w:szCs w:val="24"/>
        </w:rPr>
      </w:pPr>
    </w:p>
    <w:p w14:paraId="0DE16EEA" w14:textId="77777777" w:rsidR="00C84B6F" w:rsidRDefault="00C84B6F" w:rsidP="00C84B6F">
      <w:pPr>
        <w:spacing w:after="0" w:line="240" w:lineRule="auto"/>
        <w:jc w:val="center"/>
        <w:rPr>
          <w:rFonts w:ascii="Times New Roman" w:eastAsia="Calibri" w:hAnsi="Times New Roman" w:cs="Times New Roman"/>
          <w:sz w:val="24"/>
          <w:szCs w:val="24"/>
        </w:rPr>
      </w:pPr>
    </w:p>
    <w:p w14:paraId="3B15F069" w14:textId="77777777" w:rsidR="00C84B6F" w:rsidRPr="00C84B6F" w:rsidRDefault="00C84B6F" w:rsidP="00C84B6F">
      <w:pPr>
        <w:spacing w:after="200" w:line="276" w:lineRule="auto"/>
        <w:jc w:val="both"/>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Na temelju članka 46. Statuta općine Šodolovci („službeni glasnik“ općine Šodolovci broj 3/09, 2/21) općinski načelnik Općine Šodolovci dana 03. ožujka 2026. godine donosi</w:t>
      </w:r>
    </w:p>
    <w:p w14:paraId="53B4D112" w14:textId="77777777" w:rsidR="00C84B6F" w:rsidRPr="00C84B6F" w:rsidRDefault="00C84B6F" w:rsidP="00C84B6F">
      <w:pPr>
        <w:spacing w:after="200" w:line="276" w:lineRule="auto"/>
        <w:jc w:val="both"/>
        <w:rPr>
          <w:rFonts w:ascii="Times New Roman" w:eastAsia="Calibri" w:hAnsi="Times New Roman" w:cs="Times New Roman"/>
          <w:kern w:val="0"/>
          <w:sz w:val="24"/>
          <w:szCs w:val="24"/>
          <w14:ligatures w14:val="none"/>
        </w:rPr>
      </w:pPr>
    </w:p>
    <w:p w14:paraId="5AC59314" w14:textId="77777777" w:rsidR="00C84B6F" w:rsidRPr="00C84B6F" w:rsidRDefault="00C84B6F" w:rsidP="00C84B6F">
      <w:pPr>
        <w:spacing w:line="259" w:lineRule="auto"/>
        <w:jc w:val="center"/>
        <w:rPr>
          <w:rFonts w:ascii="Times New Roman" w:eastAsia="Calibri" w:hAnsi="Times New Roman" w:cs="Times New Roman"/>
          <w:b/>
          <w:bCs/>
          <w:kern w:val="0"/>
          <w:sz w:val="24"/>
          <w:szCs w:val="24"/>
          <w14:ligatures w14:val="none"/>
        </w:rPr>
      </w:pPr>
      <w:r w:rsidRPr="00C84B6F">
        <w:rPr>
          <w:rFonts w:ascii="Times New Roman" w:eastAsia="Calibri" w:hAnsi="Times New Roman" w:cs="Times New Roman"/>
          <w:b/>
          <w:bCs/>
          <w:kern w:val="0"/>
          <w:sz w:val="24"/>
          <w:szCs w:val="24"/>
          <w14:ligatures w14:val="none"/>
        </w:rPr>
        <w:t>IZVJEŠĆE</w:t>
      </w:r>
    </w:p>
    <w:p w14:paraId="68A8438D" w14:textId="77777777" w:rsidR="00C84B6F" w:rsidRPr="00C84B6F" w:rsidRDefault="00C84B6F" w:rsidP="00C84B6F">
      <w:pPr>
        <w:spacing w:line="259" w:lineRule="auto"/>
        <w:jc w:val="center"/>
        <w:rPr>
          <w:rFonts w:ascii="Times New Roman" w:eastAsia="Calibri" w:hAnsi="Times New Roman" w:cs="Times New Roman"/>
          <w:b/>
          <w:bCs/>
          <w:kern w:val="0"/>
          <w:sz w:val="24"/>
          <w:szCs w:val="24"/>
          <w14:ligatures w14:val="none"/>
        </w:rPr>
      </w:pPr>
      <w:r w:rsidRPr="00C84B6F">
        <w:rPr>
          <w:rFonts w:ascii="Times New Roman" w:eastAsia="Calibri" w:hAnsi="Times New Roman" w:cs="Times New Roman"/>
          <w:b/>
          <w:bCs/>
          <w:kern w:val="0"/>
          <w:sz w:val="24"/>
          <w:szCs w:val="24"/>
          <w14:ligatures w14:val="none"/>
        </w:rPr>
        <w:t>o izvršenju Programa utroška sredstava naknade za zadržavanje nezakonito izgrađenih zgrada u prostoru za 2025. godinu</w:t>
      </w:r>
    </w:p>
    <w:p w14:paraId="1A345789" w14:textId="77777777" w:rsidR="00C84B6F" w:rsidRPr="00C84B6F" w:rsidRDefault="00C84B6F" w:rsidP="00C84B6F">
      <w:pPr>
        <w:spacing w:line="259" w:lineRule="auto"/>
        <w:jc w:val="center"/>
        <w:rPr>
          <w:rFonts w:ascii="Times New Roman" w:eastAsia="Calibri" w:hAnsi="Times New Roman" w:cs="Times New Roman"/>
          <w:b/>
          <w:bCs/>
          <w:kern w:val="0"/>
          <w:sz w:val="24"/>
          <w:szCs w:val="24"/>
          <w14:ligatures w14:val="none"/>
        </w:rPr>
      </w:pPr>
    </w:p>
    <w:p w14:paraId="650ED80B" w14:textId="77777777" w:rsidR="00C84B6F" w:rsidRPr="00C84B6F" w:rsidRDefault="00C84B6F" w:rsidP="00C84B6F">
      <w:pPr>
        <w:spacing w:line="259"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I</w:t>
      </w:r>
    </w:p>
    <w:p w14:paraId="0582FD75" w14:textId="77777777" w:rsidR="00C84B6F" w:rsidRPr="00C84B6F" w:rsidRDefault="00C84B6F" w:rsidP="00C84B6F">
      <w:pPr>
        <w:spacing w:line="259" w:lineRule="auto"/>
        <w:jc w:val="both"/>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lastRenderedPageBreak/>
        <w:t>Utvrđuje se da su ukupno ostvareni prihodi naknade za zadržavanje nezakonito izgrađenih zgrada u prostoru u 2025.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C84B6F" w:rsidRPr="00C84B6F" w14:paraId="0818C1FE" w14:textId="77777777" w:rsidTr="00AE505A">
        <w:trPr>
          <w:trHeight w:val="270"/>
        </w:trPr>
        <w:tc>
          <w:tcPr>
            <w:tcW w:w="4872" w:type="dxa"/>
            <w:vMerge w:val="restart"/>
          </w:tcPr>
          <w:p w14:paraId="0D4234B8"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OPIS</w:t>
            </w:r>
          </w:p>
        </w:tc>
        <w:tc>
          <w:tcPr>
            <w:tcW w:w="4074" w:type="dxa"/>
            <w:gridSpan w:val="2"/>
          </w:tcPr>
          <w:p w14:paraId="3FED27B3"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IZNOS</w:t>
            </w:r>
          </w:p>
        </w:tc>
      </w:tr>
      <w:tr w:rsidR="00C84B6F" w:rsidRPr="00C84B6F" w14:paraId="66C13531" w14:textId="77777777" w:rsidTr="00AE505A">
        <w:trPr>
          <w:trHeight w:val="232"/>
        </w:trPr>
        <w:tc>
          <w:tcPr>
            <w:tcW w:w="4872" w:type="dxa"/>
            <w:vMerge/>
          </w:tcPr>
          <w:p w14:paraId="38D6D716"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p>
        </w:tc>
        <w:tc>
          <w:tcPr>
            <w:tcW w:w="2108" w:type="dxa"/>
          </w:tcPr>
          <w:p w14:paraId="2506281B"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planirano (€)</w:t>
            </w:r>
          </w:p>
        </w:tc>
        <w:tc>
          <w:tcPr>
            <w:tcW w:w="1966" w:type="dxa"/>
          </w:tcPr>
          <w:p w14:paraId="783D67BA"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ostvareno (€)</w:t>
            </w:r>
          </w:p>
        </w:tc>
      </w:tr>
      <w:tr w:rsidR="00C84B6F" w:rsidRPr="00C84B6F" w14:paraId="23520A48" w14:textId="77777777" w:rsidTr="00AE505A">
        <w:trPr>
          <w:trHeight w:val="675"/>
        </w:trPr>
        <w:tc>
          <w:tcPr>
            <w:tcW w:w="4872" w:type="dxa"/>
          </w:tcPr>
          <w:p w14:paraId="1D2284ED" w14:textId="77777777" w:rsidR="00C84B6F" w:rsidRPr="00C84B6F" w:rsidRDefault="00C84B6F" w:rsidP="00C84B6F">
            <w:pPr>
              <w:spacing w:after="200" w:line="276" w:lineRule="auto"/>
              <w:jc w:val="both"/>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Naknada za zadržavanje nezakonito izgrađenih zgrada u prostoru</w:t>
            </w:r>
          </w:p>
        </w:tc>
        <w:tc>
          <w:tcPr>
            <w:tcW w:w="2108" w:type="dxa"/>
          </w:tcPr>
          <w:p w14:paraId="50522FB2"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0,00</w:t>
            </w:r>
          </w:p>
        </w:tc>
        <w:tc>
          <w:tcPr>
            <w:tcW w:w="1966" w:type="dxa"/>
          </w:tcPr>
          <w:p w14:paraId="7BFC90F5"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0,00</w:t>
            </w:r>
          </w:p>
        </w:tc>
      </w:tr>
      <w:tr w:rsidR="00C84B6F" w:rsidRPr="00C84B6F" w14:paraId="0015021A" w14:textId="77777777" w:rsidTr="00AE505A">
        <w:trPr>
          <w:trHeight w:val="150"/>
        </w:trPr>
        <w:tc>
          <w:tcPr>
            <w:tcW w:w="4872" w:type="dxa"/>
          </w:tcPr>
          <w:p w14:paraId="1D6128A0" w14:textId="77777777" w:rsidR="00C84B6F" w:rsidRPr="00C84B6F" w:rsidRDefault="00C84B6F" w:rsidP="00C84B6F">
            <w:pPr>
              <w:spacing w:after="200" w:line="276" w:lineRule="auto"/>
              <w:jc w:val="both"/>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Preneseni višak prihoda iz prethodnog razdoblja</w:t>
            </w:r>
          </w:p>
        </w:tc>
        <w:tc>
          <w:tcPr>
            <w:tcW w:w="2108" w:type="dxa"/>
          </w:tcPr>
          <w:p w14:paraId="33604C01"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p>
        </w:tc>
        <w:tc>
          <w:tcPr>
            <w:tcW w:w="1966" w:type="dxa"/>
          </w:tcPr>
          <w:p w14:paraId="10509FF4"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p>
        </w:tc>
      </w:tr>
      <w:tr w:rsidR="00C84B6F" w:rsidRPr="00C84B6F" w14:paraId="300EFB02" w14:textId="77777777" w:rsidTr="00AE505A">
        <w:trPr>
          <w:trHeight w:val="188"/>
        </w:trPr>
        <w:tc>
          <w:tcPr>
            <w:tcW w:w="4872" w:type="dxa"/>
          </w:tcPr>
          <w:p w14:paraId="40FE443C" w14:textId="77777777" w:rsidR="00C84B6F" w:rsidRPr="00C84B6F" w:rsidRDefault="00C84B6F" w:rsidP="00C84B6F">
            <w:pPr>
              <w:spacing w:after="200" w:line="276" w:lineRule="auto"/>
              <w:jc w:val="both"/>
              <w:rPr>
                <w:rFonts w:ascii="Times New Roman" w:eastAsia="Calibri" w:hAnsi="Times New Roman" w:cs="Times New Roman"/>
                <w:b/>
                <w:kern w:val="0"/>
                <w:sz w:val="24"/>
                <w:szCs w:val="24"/>
                <w14:ligatures w14:val="none"/>
              </w:rPr>
            </w:pPr>
            <w:r w:rsidRPr="00C84B6F">
              <w:rPr>
                <w:rFonts w:ascii="Times New Roman" w:eastAsia="Calibri" w:hAnsi="Times New Roman" w:cs="Times New Roman"/>
                <w:b/>
                <w:kern w:val="0"/>
                <w:sz w:val="24"/>
                <w:szCs w:val="24"/>
                <w14:ligatures w14:val="none"/>
              </w:rPr>
              <w:t>UKUPNO</w:t>
            </w:r>
          </w:p>
        </w:tc>
        <w:tc>
          <w:tcPr>
            <w:tcW w:w="2108" w:type="dxa"/>
          </w:tcPr>
          <w:p w14:paraId="758C92C1" w14:textId="77777777" w:rsidR="00C84B6F" w:rsidRPr="00C84B6F" w:rsidRDefault="00C84B6F" w:rsidP="00C84B6F">
            <w:pPr>
              <w:spacing w:after="200" w:line="276" w:lineRule="auto"/>
              <w:jc w:val="center"/>
              <w:rPr>
                <w:rFonts w:ascii="Times New Roman" w:eastAsia="Calibri" w:hAnsi="Times New Roman" w:cs="Times New Roman"/>
                <w:b/>
                <w:kern w:val="0"/>
                <w:sz w:val="24"/>
                <w:szCs w:val="24"/>
                <w14:ligatures w14:val="none"/>
              </w:rPr>
            </w:pPr>
          </w:p>
        </w:tc>
        <w:tc>
          <w:tcPr>
            <w:tcW w:w="1966" w:type="dxa"/>
          </w:tcPr>
          <w:p w14:paraId="2CE6DF3D" w14:textId="77777777" w:rsidR="00C84B6F" w:rsidRPr="00C84B6F" w:rsidRDefault="00C84B6F" w:rsidP="00C84B6F">
            <w:pPr>
              <w:spacing w:after="200" w:line="276" w:lineRule="auto"/>
              <w:jc w:val="center"/>
              <w:rPr>
                <w:rFonts w:ascii="Times New Roman" w:eastAsia="Calibri" w:hAnsi="Times New Roman" w:cs="Times New Roman"/>
                <w:b/>
                <w:kern w:val="0"/>
                <w:sz w:val="24"/>
                <w:szCs w:val="24"/>
                <w14:ligatures w14:val="none"/>
              </w:rPr>
            </w:pPr>
          </w:p>
        </w:tc>
      </w:tr>
    </w:tbl>
    <w:p w14:paraId="49C03905" w14:textId="77777777" w:rsidR="00C84B6F" w:rsidRPr="00C84B6F" w:rsidRDefault="00C84B6F" w:rsidP="00C84B6F">
      <w:pPr>
        <w:spacing w:line="259" w:lineRule="auto"/>
        <w:jc w:val="both"/>
        <w:rPr>
          <w:rFonts w:ascii="Times New Roman" w:eastAsia="Calibri" w:hAnsi="Times New Roman" w:cs="Times New Roman"/>
          <w:kern w:val="0"/>
          <w:sz w:val="24"/>
          <w:szCs w:val="24"/>
          <w14:ligatures w14:val="none"/>
        </w:rPr>
      </w:pPr>
    </w:p>
    <w:p w14:paraId="6E583E9E" w14:textId="77777777" w:rsidR="00C84B6F" w:rsidRPr="00C84B6F" w:rsidRDefault="00C84B6F" w:rsidP="00C84B6F">
      <w:pPr>
        <w:spacing w:line="259" w:lineRule="auto"/>
        <w:jc w:val="both"/>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Utvrđuje se da su ukupno ostvareni rashodi naknade za zadržavanje nezakonito izgrađene zgrade u prostoru u 2025.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11"/>
        <w:gridCol w:w="1965"/>
      </w:tblGrid>
      <w:tr w:rsidR="00C84B6F" w:rsidRPr="00C84B6F" w14:paraId="6E06F97D" w14:textId="77777777" w:rsidTr="00AE505A">
        <w:trPr>
          <w:trHeight w:val="270"/>
        </w:trPr>
        <w:tc>
          <w:tcPr>
            <w:tcW w:w="4870" w:type="dxa"/>
            <w:vMerge w:val="restart"/>
          </w:tcPr>
          <w:p w14:paraId="4A673061"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OPIS</w:t>
            </w:r>
          </w:p>
        </w:tc>
        <w:tc>
          <w:tcPr>
            <w:tcW w:w="4076" w:type="dxa"/>
            <w:gridSpan w:val="2"/>
          </w:tcPr>
          <w:p w14:paraId="73B7D22D"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IZNOS</w:t>
            </w:r>
          </w:p>
        </w:tc>
      </w:tr>
      <w:tr w:rsidR="00C84B6F" w:rsidRPr="00C84B6F" w14:paraId="1938F617" w14:textId="77777777" w:rsidTr="00AE505A">
        <w:trPr>
          <w:trHeight w:val="335"/>
        </w:trPr>
        <w:tc>
          <w:tcPr>
            <w:tcW w:w="4870" w:type="dxa"/>
            <w:vMerge/>
          </w:tcPr>
          <w:p w14:paraId="1C9E150B"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p>
        </w:tc>
        <w:tc>
          <w:tcPr>
            <w:tcW w:w="2111" w:type="dxa"/>
          </w:tcPr>
          <w:p w14:paraId="7799F85F"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planirano (€)</w:t>
            </w:r>
          </w:p>
        </w:tc>
        <w:tc>
          <w:tcPr>
            <w:tcW w:w="1965" w:type="dxa"/>
          </w:tcPr>
          <w:p w14:paraId="68DA493F"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ostvareno (€)</w:t>
            </w:r>
          </w:p>
        </w:tc>
      </w:tr>
      <w:tr w:rsidR="00C84B6F" w:rsidRPr="00C84B6F" w14:paraId="1938787A" w14:textId="77777777" w:rsidTr="00AE505A">
        <w:trPr>
          <w:trHeight w:val="600"/>
        </w:trPr>
        <w:tc>
          <w:tcPr>
            <w:tcW w:w="4870" w:type="dxa"/>
          </w:tcPr>
          <w:p w14:paraId="3945A207" w14:textId="77777777" w:rsidR="00C84B6F" w:rsidRPr="00C84B6F" w:rsidRDefault="00C84B6F" w:rsidP="00C84B6F">
            <w:pPr>
              <w:spacing w:after="200" w:line="276" w:lineRule="auto"/>
              <w:jc w:val="both"/>
              <w:rPr>
                <w:rFonts w:ascii="Times New Roman" w:eastAsia="Calibri" w:hAnsi="Times New Roman" w:cs="Times New Roman"/>
                <w:kern w:val="0"/>
                <w:sz w:val="24"/>
                <w:szCs w:val="24"/>
                <w14:ligatures w14:val="none"/>
              </w:rPr>
            </w:pPr>
            <w:r w:rsidRPr="00C84B6F">
              <w:rPr>
                <w:rFonts w:ascii="Times New Roman" w:eastAsia="Calibri" w:hAnsi="Times New Roman" w:cs="Times New Roman"/>
                <w:kern w:val="0"/>
                <w:sz w:val="24"/>
                <w:szCs w:val="24"/>
                <w14:ligatures w14:val="none"/>
              </w:rPr>
              <w:t>Snimanje i izrada geodetskog elaborata radi promjene kulture za k.č.br. 1/3 u k.o. Ada</w:t>
            </w:r>
          </w:p>
        </w:tc>
        <w:tc>
          <w:tcPr>
            <w:tcW w:w="2111" w:type="dxa"/>
          </w:tcPr>
          <w:p w14:paraId="3F65BFEF"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p>
        </w:tc>
        <w:tc>
          <w:tcPr>
            <w:tcW w:w="1965" w:type="dxa"/>
          </w:tcPr>
          <w:p w14:paraId="3D81020D" w14:textId="77777777" w:rsidR="00C84B6F" w:rsidRPr="00C84B6F" w:rsidRDefault="00C84B6F" w:rsidP="00C84B6F">
            <w:pPr>
              <w:spacing w:after="200" w:line="276" w:lineRule="auto"/>
              <w:jc w:val="center"/>
              <w:rPr>
                <w:rFonts w:ascii="Times New Roman" w:eastAsia="Calibri" w:hAnsi="Times New Roman" w:cs="Times New Roman"/>
                <w:kern w:val="0"/>
                <w:sz w:val="24"/>
                <w:szCs w:val="24"/>
                <w14:ligatures w14:val="none"/>
              </w:rPr>
            </w:pPr>
          </w:p>
        </w:tc>
      </w:tr>
      <w:tr w:rsidR="00C84B6F" w:rsidRPr="00C84B6F" w14:paraId="317FF0E4" w14:textId="77777777" w:rsidTr="00AE505A">
        <w:trPr>
          <w:trHeight w:val="264"/>
        </w:trPr>
        <w:tc>
          <w:tcPr>
            <w:tcW w:w="4870" w:type="dxa"/>
          </w:tcPr>
          <w:p w14:paraId="2672AC4D" w14:textId="77777777" w:rsidR="00C84B6F" w:rsidRPr="00C84B6F" w:rsidRDefault="00C84B6F" w:rsidP="00C84B6F">
            <w:pPr>
              <w:spacing w:after="200" w:line="276" w:lineRule="auto"/>
              <w:jc w:val="center"/>
              <w:rPr>
                <w:rFonts w:ascii="Times New Roman" w:eastAsia="Calibri" w:hAnsi="Times New Roman" w:cs="Times New Roman"/>
                <w:b/>
                <w:kern w:val="0"/>
                <w:sz w:val="24"/>
                <w:szCs w:val="24"/>
                <w14:ligatures w14:val="none"/>
              </w:rPr>
            </w:pPr>
            <w:r w:rsidRPr="00C84B6F">
              <w:rPr>
                <w:rFonts w:ascii="Times New Roman" w:eastAsia="Calibri" w:hAnsi="Times New Roman" w:cs="Times New Roman"/>
                <w:b/>
                <w:kern w:val="0"/>
                <w:sz w:val="24"/>
                <w:szCs w:val="24"/>
                <w14:ligatures w14:val="none"/>
              </w:rPr>
              <w:t>UKUPNO</w:t>
            </w:r>
          </w:p>
        </w:tc>
        <w:tc>
          <w:tcPr>
            <w:tcW w:w="2111" w:type="dxa"/>
          </w:tcPr>
          <w:p w14:paraId="1848C07F" w14:textId="77777777" w:rsidR="00C84B6F" w:rsidRPr="00C84B6F" w:rsidRDefault="00C84B6F" w:rsidP="00C84B6F">
            <w:pPr>
              <w:spacing w:after="200" w:line="276" w:lineRule="auto"/>
              <w:jc w:val="center"/>
              <w:rPr>
                <w:rFonts w:ascii="Times New Roman" w:eastAsia="Calibri" w:hAnsi="Times New Roman" w:cs="Times New Roman"/>
                <w:b/>
                <w:kern w:val="0"/>
                <w:sz w:val="24"/>
                <w:szCs w:val="24"/>
                <w14:ligatures w14:val="none"/>
              </w:rPr>
            </w:pPr>
          </w:p>
        </w:tc>
        <w:tc>
          <w:tcPr>
            <w:tcW w:w="1965" w:type="dxa"/>
          </w:tcPr>
          <w:p w14:paraId="3A0D764B" w14:textId="77777777" w:rsidR="00C84B6F" w:rsidRPr="00C84B6F" w:rsidRDefault="00C84B6F" w:rsidP="00C84B6F">
            <w:pPr>
              <w:spacing w:after="200" w:line="276" w:lineRule="auto"/>
              <w:jc w:val="center"/>
              <w:rPr>
                <w:rFonts w:ascii="Times New Roman" w:eastAsia="Calibri" w:hAnsi="Times New Roman" w:cs="Times New Roman"/>
                <w:b/>
                <w:kern w:val="0"/>
                <w:sz w:val="24"/>
                <w:szCs w:val="24"/>
                <w14:ligatures w14:val="none"/>
              </w:rPr>
            </w:pPr>
          </w:p>
        </w:tc>
      </w:tr>
    </w:tbl>
    <w:p w14:paraId="144925E9" w14:textId="77777777" w:rsidR="00C84B6F" w:rsidRPr="00C84B6F" w:rsidRDefault="00C84B6F" w:rsidP="00C84B6F">
      <w:pPr>
        <w:spacing w:line="259" w:lineRule="auto"/>
        <w:jc w:val="both"/>
        <w:rPr>
          <w:rFonts w:ascii="Times New Roman" w:eastAsia="Calibri" w:hAnsi="Times New Roman" w:cs="Times New Roman"/>
          <w:kern w:val="0"/>
          <w:sz w:val="24"/>
          <w14:ligatures w14:val="none"/>
        </w:rPr>
      </w:pPr>
    </w:p>
    <w:p w14:paraId="55400F45" w14:textId="77777777" w:rsidR="00C84B6F" w:rsidRPr="00C84B6F" w:rsidRDefault="00C84B6F" w:rsidP="00C84B6F">
      <w:pPr>
        <w:spacing w:line="259" w:lineRule="auto"/>
        <w:jc w:val="both"/>
        <w:rPr>
          <w:rFonts w:ascii="Times New Roman" w:eastAsia="Calibri" w:hAnsi="Times New Roman" w:cs="Times New Roman"/>
          <w:kern w:val="0"/>
          <w:sz w:val="24"/>
          <w14:ligatures w14:val="none"/>
        </w:rPr>
      </w:pPr>
    </w:p>
    <w:p w14:paraId="1596A9AE" w14:textId="77777777" w:rsidR="00C84B6F" w:rsidRPr="00C84B6F" w:rsidRDefault="00C84B6F" w:rsidP="00C84B6F">
      <w:pPr>
        <w:spacing w:line="259" w:lineRule="auto"/>
        <w:jc w:val="both"/>
        <w:rPr>
          <w:rFonts w:ascii="Times New Roman" w:eastAsia="Calibri" w:hAnsi="Times New Roman" w:cs="Times New Roman"/>
          <w:kern w:val="0"/>
          <w:sz w:val="24"/>
          <w14:ligatures w14:val="none"/>
        </w:rPr>
      </w:pPr>
      <w:r w:rsidRPr="00C84B6F">
        <w:rPr>
          <w:rFonts w:ascii="Times New Roman" w:eastAsia="Calibri" w:hAnsi="Times New Roman" w:cs="Times New Roman"/>
          <w:kern w:val="0"/>
          <w:sz w:val="24"/>
          <w14:ligatures w14:val="none"/>
        </w:rPr>
        <w:t>KLASA: 361-03/24-01/3</w:t>
      </w:r>
    </w:p>
    <w:p w14:paraId="4FF822FF" w14:textId="77777777" w:rsidR="00C84B6F" w:rsidRPr="00C84B6F" w:rsidRDefault="00C84B6F" w:rsidP="00C84B6F">
      <w:pPr>
        <w:spacing w:line="259" w:lineRule="auto"/>
        <w:jc w:val="both"/>
        <w:rPr>
          <w:rFonts w:ascii="Times New Roman" w:eastAsia="Calibri" w:hAnsi="Times New Roman" w:cs="Times New Roman"/>
          <w:kern w:val="0"/>
          <w:sz w:val="24"/>
          <w14:ligatures w14:val="none"/>
        </w:rPr>
      </w:pPr>
      <w:r w:rsidRPr="00C84B6F">
        <w:rPr>
          <w:rFonts w:ascii="Times New Roman" w:eastAsia="Calibri" w:hAnsi="Times New Roman" w:cs="Times New Roman"/>
          <w:kern w:val="0"/>
          <w:sz w:val="24"/>
          <w14:ligatures w14:val="none"/>
        </w:rPr>
        <w:t>URBROJ: 2158-36-02-26-3</w:t>
      </w:r>
    </w:p>
    <w:p w14:paraId="7D635F9C" w14:textId="77777777" w:rsidR="00C84B6F" w:rsidRPr="00C84B6F" w:rsidRDefault="00C84B6F" w:rsidP="00C84B6F">
      <w:pPr>
        <w:spacing w:line="259" w:lineRule="auto"/>
        <w:jc w:val="both"/>
        <w:rPr>
          <w:rFonts w:ascii="Times New Roman" w:eastAsia="Calibri" w:hAnsi="Times New Roman" w:cs="Times New Roman"/>
          <w:kern w:val="0"/>
          <w:sz w:val="24"/>
          <w14:ligatures w14:val="none"/>
        </w:rPr>
      </w:pPr>
      <w:r w:rsidRPr="00C84B6F">
        <w:rPr>
          <w:rFonts w:ascii="Times New Roman" w:eastAsia="Calibri" w:hAnsi="Times New Roman" w:cs="Times New Roman"/>
          <w:kern w:val="0"/>
          <w:sz w:val="24"/>
          <w14:ligatures w14:val="none"/>
        </w:rPr>
        <w:t xml:space="preserve">Šodolovci, 03. ožujka 2026.           </w:t>
      </w:r>
    </w:p>
    <w:p w14:paraId="6857CEBE" w14:textId="77777777" w:rsidR="00C84B6F" w:rsidRPr="00C84B6F" w:rsidRDefault="00C84B6F" w:rsidP="00C84B6F">
      <w:pPr>
        <w:spacing w:line="259" w:lineRule="auto"/>
        <w:jc w:val="right"/>
        <w:rPr>
          <w:rFonts w:ascii="Times New Roman" w:eastAsia="Calibri" w:hAnsi="Times New Roman" w:cs="Times New Roman"/>
          <w:kern w:val="0"/>
          <w:sz w:val="24"/>
          <w14:ligatures w14:val="none"/>
        </w:rPr>
      </w:pPr>
      <w:r w:rsidRPr="00C84B6F">
        <w:rPr>
          <w:rFonts w:ascii="Times New Roman" w:eastAsia="Calibri" w:hAnsi="Times New Roman" w:cs="Times New Roman"/>
          <w:kern w:val="0"/>
          <w:sz w:val="24"/>
          <w14:ligatures w14:val="none"/>
        </w:rPr>
        <w:t>OPĆINSKI NAČELNIK:</w:t>
      </w:r>
    </w:p>
    <w:p w14:paraId="0BA33E98" w14:textId="77777777" w:rsidR="00C84B6F" w:rsidRPr="00C84B6F" w:rsidRDefault="00C84B6F" w:rsidP="00C84B6F">
      <w:pPr>
        <w:spacing w:line="259" w:lineRule="auto"/>
        <w:jc w:val="center"/>
        <w:rPr>
          <w:rFonts w:ascii="Times New Roman" w:eastAsia="Calibri" w:hAnsi="Times New Roman" w:cs="Times New Roman"/>
          <w:kern w:val="0"/>
          <w:sz w:val="24"/>
          <w14:ligatures w14:val="none"/>
        </w:rPr>
      </w:pPr>
      <w:r w:rsidRPr="00C84B6F">
        <w:rPr>
          <w:rFonts w:ascii="Times New Roman" w:eastAsia="Calibri" w:hAnsi="Times New Roman" w:cs="Times New Roman"/>
          <w:kern w:val="0"/>
          <w:sz w:val="24"/>
          <w14:ligatures w14:val="none"/>
        </w:rPr>
        <w:t xml:space="preserve">                                                                                                             Dragan Zorić                                 </w:t>
      </w:r>
    </w:p>
    <w:p w14:paraId="7A9B83A3" w14:textId="77777777" w:rsidR="00C84B6F" w:rsidRDefault="00C84B6F" w:rsidP="00C84B6F">
      <w:pPr>
        <w:spacing w:after="0" w:line="240" w:lineRule="auto"/>
        <w:jc w:val="center"/>
        <w:rPr>
          <w:rFonts w:ascii="Times New Roman" w:eastAsia="Calibri" w:hAnsi="Times New Roman" w:cs="Times New Roman"/>
          <w:sz w:val="24"/>
          <w:szCs w:val="24"/>
        </w:rPr>
      </w:pPr>
    </w:p>
    <w:p w14:paraId="46A7BD0C" w14:textId="77777777" w:rsidR="00BE225B" w:rsidRDefault="00BE225B" w:rsidP="00C84B6F">
      <w:pPr>
        <w:spacing w:after="0" w:line="240" w:lineRule="auto"/>
        <w:jc w:val="center"/>
        <w:rPr>
          <w:rFonts w:ascii="Times New Roman" w:eastAsia="Calibri" w:hAnsi="Times New Roman" w:cs="Times New Roman"/>
          <w:sz w:val="24"/>
          <w:szCs w:val="24"/>
        </w:rPr>
      </w:pPr>
    </w:p>
    <w:p w14:paraId="7171F03D" w14:textId="77777777" w:rsidR="00BE225B" w:rsidRDefault="00BE225B" w:rsidP="00C84B6F">
      <w:pPr>
        <w:spacing w:after="0" w:line="240" w:lineRule="auto"/>
        <w:jc w:val="center"/>
        <w:rPr>
          <w:rFonts w:ascii="Times New Roman" w:eastAsia="Calibri" w:hAnsi="Times New Roman" w:cs="Times New Roman"/>
          <w:sz w:val="24"/>
          <w:szCs w:val="24"/>
        </w:rPr>
      </w:pPr>
    </w:p>
    <w:p w14:paraId="77DC16E0" w14:textId="77777777" w:rsidR="00BE225B" w:rsidRDefault="00BE225B" w:rsidP="00C84B6F">
      <w:pPr>
        <w:spacing w:after="0" w:line="240" w:lineRule="auto"/>
        <w:jc w:val="center"/>
        <w:rPr>
          <w:rFonts w:ascii="Times New Roman" w:eastAsia="Calibri" w:hAnsi="Times New Roman" w:cs="Times New Roman"/>
          <w:sz w:val="24"/>
          <w:szCs w:val="24"/>
        </w:rPr>
      </w:pPr>
    </w:p>
    <w:p w14:paraId="683A0017" w14:textId="77777777" w:rsidR="00BE225B" w:rsidRDefault="00BE225B" w:rsidP="00C84B6F">
      <w:pPr>
        <w:spacing w:after="0" w:line="240" w:lineRule="auto"/>
        <w:jc w:val="center"/>
        <w:rPr>
          <w:rFonts w:ascii="Times New Roman" w:eastAsia="Calibri" w:hAnsi="Times New Roman" w:cs="Times New Roman"/>
          <w:sz w:val="24"/>
          <w:szCs w:val="24"/>
        </w:rPr>
      </w:pPr>
    </w:p>
    <w:p w14:paraId="08834A45" w14:textId="77777777" w:rsidR="00BE225B" w:rsidRDefault="00BE225B" w:rsidP="00C84B6F">
      <w:pPr>
        <w:spacing w:after="0" w:line="240" w:lineRule="auto"/>
        <w:jc w:val="center"/>
        <w:rPr>
          <w:rFonts w:ascii="Times New Roman" w:eastAsia="Calibri" w:hAnsi="Times New Roman" w:cs="Times New Roman"/>
          <w:sz w:val="24"/>
          <w:szCs w:val="24"/>
        </w:rPr>
      </w:pPr>
    </w:p>
    <w:p w14:paraId="33B89F61" w14:textId="77777777" w:rsidR="00BE225B" w:rsidRDefault="00BE225B" w:rsidP="00C84B6F">
      <w:pPr>
        <w:spacing w:after="0" w:line="240" w:lineRule="auto"/>
        <w:jc w:val="center"/>
        <w:rPr>
          <w:rFonts w:ascii="Times New Roman" w:eastAsia="Calibri" w:hAnsi="Times New Roman" w:cs="Times New Roman"/>
          <w:sz w:val="24"/>
          <w:szCs w:val="24"/>
        </w:rPr>
      </w:pPr>
    </w:p>
    <w:p w14:paraId="0F93B8DD" w14:textId="77777777" w:rsidR="00BE225B" w:rsidRDefault="00BE225B" w:rsidP="00C84B6F">
      <w:pPr>
        <w:spacing w:after="0" w:line="240" w:lineRule="auto"/>
        <w:jc w:val="center"/>
        <w:rPr>
          <w:rFonts w:ascii="Times New Roman" w:eastAsia="Calibri" w:hAnsi="Times New Roman" w:cs="Times New Roman"/>
          <w:sz w:val="24"/>
          <w:szCs w:val="24"/>
        </w:rPr>
      </w:pPr>
    </w:p>
    <w:p w14:paraId="27B2D9A5"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lastRenderedPageBreak/>
        <w:t>Na temelju članka 46. Statuta općine Šodolovci („službeni glasnik“ Općine Šodolovci broj 2/21) općinski načelnik Općine Šodolovci dana 03. ožujka 2026. godine donosi</w:t>
      </w:r>
    </w:p>
    <w:p w14:paraId="135447D1" w14:textId="77777777" w:rsidR="000E31E1" w:rsidRPr="000E31E1" w:rsidRDefault="000E31E1" w:rsidP="000E31E1">
      <w:pPr>
        <w:spacing w:after="200" w:line="276" w:lineRule="auto"/>
        <w:rPr>
          <w:rFonts w:ascii="Times New Roman" w:eastAsia="Calibri" w:hAnsi="Times New Roman" w:cs="Times New Roman"/>
          <w:kern w:val="0"/>
          <w:sz w:val="24"/>
          <w:szCs w:val="24"/>
          <w14:ligatures w14:val="none"/>
        </w:rPr>
      </w:pPr>
    </w:p>
    <w:p w14:paraId="2353CB3C" w14:textId="77777777" w:rsidR="000E31E1" w:rsidRPr="000E31E1" w:rsidRDefault="000E31E1" w:rsidP="000E31E1">
      <w:pPr>
        <w:spacing w:after="200" w:line="276" w:lineRule="auto"/>
        <w:jc w:val="center"/>
        <w:rPr>
          <w:rFonts w:ascii="Times New Roman" w:eastAsia="Calibri" w:hAnsi="Times New Roman" w:cs="Times New Roman"/>
          <w:b/>
          <w:bCs/>
          <w:kern w:val="0"/>
          <w:sz w:val="24"/>
          <w:szCs w:val="24"/>
          <w14:ligatures w14:val="none"/>
        </w:rPr>
      </w:pPr>
      <w:r w:rsidRPr="000E31E1">
        <w:rPr>
          <w:rFonts w:ascii="Times New Roman" w:eastAsia="Calibri" w:hAnsi="Times New Roman" w:cs="Times New Roman"/>
          <w:b/>
          <w:bCs/>
          <w:kern w:val="0"/>
          <w:sz w:val="24"/>
          <w:szCs w:val="24"/>
          <w14:ligatures w14:val="none"/>
        </w:rPr>
        <w:t>IZVJEŠĆE</w:t>
      </w:r>
    </w:p>
    <w:p w14:paraId="60A87A03" w14:textId="77777777" w:rsidR="000E31E1" w:rsidRPr="000E31E1" w:rsidRDefault="000E31E1" w:rsidP="000E31E1">
      <w:pPr>
        <w:spacing w:after="200" w:line="276" w:lineRule="auto"/>
        <w:jc w:val="center"/>
        <w:rPr>
          <w:rFonts w:ascii="Times New Roman" w:eastAsia="Calibri" w:hAnsi="Times New Roman" w:cs="Times New Roman"/>
          <w:b/>
          <w:bCs/>
          <w:kern w:val="0"/>
          <w:sz w:val="24"/>
          <w:szCs w:val="24"/>
          <w14:ligatures w14:val="none"/>
        </w:rPr>
      </w:pPr>
      <w:r w:rsidRPr="000E31E1">
        <w:rPr>
          <w:rFonts w:ascii="Times New Roman" w:eastAsia="Calibri" w:hAnsi="Times New Roman" w:cs="Times New Roman"/>
          <w:b/>
          <w:bCs/>
          <w:kern w:val="0"/>
          <w:sz w:val="24"/>
          <w:szCs w:val="24"/>
          <w14:ligatures w14:val="none"/>
        </w:rPr>
        <w:t>o izvršenju Programa utroška sredstava šumskog doprinosa za 2025. godinu</w:t>
      </w:r>
    </w:p>
    <w:p w14:paraId="3A5DAE4A" w14:textId="77777777" w:rsidR="000E31E1" w:rsidRPr="000E31E1" w:rsidRDefault="000E31E1" w:rsidP="000E31E1">
      <w:pPr>
        <w:spacing w:after="200" w:line="276" w:lineRule="auto"/>
        <w:jc w:val="center"/>
        <w:rPr>
          <w:rFonts w:ascii="Times New Roman" w:eastAsia="Calibri" w:hAnsi="Times New Roman" w:cs="Times New Roman"/>
          <w:b/>
          <w:bCs/>
          <w:kern w:val="0"/>
          <w:sz w:val="24"/>
          <w:szCs w:val="24"/>
          <w14:ligatures w14:val="none"/>
        </w:rPr>
      </w:pPr>
    </w:p>
    <w:p w14:paraId="36F4279F"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I</w:t>
      </w:r>
    </w:p>
    <w:p w14:paraId="4FA0D754"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Utvrđuje se izvješće o izvršenju Programa utroška sredstava šumskog doprinosa za 2025. godinu na području Općine Šodolovci.</w:t>
      </w:r>
    </w:p>
    <w:p w14:paraId="68717FD0"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Utvrđuje se da su ukupno ostvareni prihodi šumskog doprinosa u 2025.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3"/>
        <w:gridCol w:w="2108"/>
        <w:gridCol w:w="1965"/>
      </w:tblGrid>
      <w:tr w:rsidR="000E31E1" w:rsidRPr="000E31E1" w14:paraId="395CCD27" w14:textId="77777777" w:rsidTr="00AE505A">
        <w:trPr>
          <w:trHeight w:val="270"/>
        </w:trPr>
        <w:tc>
          <w:tcPr>
            <w:tcW w:w="4873" w:type="dxa"/>
            <w:vMerge w:val="restart"/>
          </w:tcPr>
          <w:p w14:paraId="654147A5"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OPIS</w:t>
            </w:r>
          </w:p>
        </w:tc>
        <w:tc>
          <w:tcPr>
            <w:tcW w:w="4073" w:type="dxa"/>
            <w:gridSpan w:val="2"/>
          </w:tcPr>
          <w:p w14:paraId="1466732A"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IZNOS</w:t>
            </w:r>
          </w:p>
        </w:tc>
      </w:tr>
      <w:tr w:rsidR="000E31E1" w:rsidRPr="000E31E1" w14:paraId="0E53AAB7" w14:textId="77777777" w:rsidTr="00AE505A">
        <w:trPr>
          <w:trHeight w:val="232"/>
        </w:trPr>
        <w:tc>
          <w:tcPr>
            <w:tcW w:w="4873" w:type="dxa"/>
            <w:vMerge/>
          </w:tcPr>
          <w:p w14:paraId="3837222B"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p>
        </w:tc>
        <w:tc>
          <w:tcPr>
            <w:tcW w:w="2108" w:type="dxa"/>
          </w:tcPr>
          <w:p w14:paraId="36268CA9"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planirano (€)</w:t>
            </w:r>
          </w:p>
        </w:tc>
        <w:tc>
          <w:tcPr>
            <w:tcW w:w="1965" w:type="dxa"/>
          </w:tcPr>
          <w:p w14:paraId="7FEEFC58"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ostvareno (€)</w:t>
            </w:r>
          </w:p>
        </w:tc>
      </w:tr>
      <w:tr w:rsidR="000E31E1" w:rsidRPr="000E31E1" w14:paraId="3D1B3E0D" w14:textId="77777777" w:rsidTr="00AE505A">
        <w:trPr>
          <w:trHeight w:val="375"/>
        </w:trPr>
        <w:tc>
          <w:tcPr>
            <w:tcW w:w="4873" w:type="dxa"/>
          </w:tcPr>
          <w:p w14:paraId="3AC8F3F1"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Šumski doprinos</w:t>
            </w:r>
          </w:p>
        </w:tc>
        <w:tc>
          <w:tcPr>
            <w:tcW w:w="2108" w:type="dxa"/>
          </w:tcPr>
          <w:p w14:paraId="4A4326A3" w14:textId="77777777" w:rsidR="000E31E1" w:rsidRPr="000E31E1" w:rsidRDefault="000E31E1" w:rsidP="000E31E1">
            <w:pPr>
              <w:spacing w:after="200" w:line="276" w:lineRule="auto"/>
              <w:jc w:val="center"/>
              <w:rPr>
                <w:rFonts w:ascii="Times New Roman" w:eastAsia="Calibri" w:hAnsi="Times New Roman" w:cs="Times New Roman"/>
                <w:bCs/>
                <w:kern w:val="0"/>
                <w:sz w:val="24"/>
                <w:szCs w:val="24"/>
                <w14:ligatures w14:val="none"/>
              </w:rPr>
            </w:pPr>
            <w:r w:rsidRPr="000E31E1">
              <w:rPr>
                <w:rFonts w:ascii="Times New Roman" w:eastAsia="Calibri" w:hAnsi="Times New Roman" w:cs="Times New Roman"/>
                <w:bCs/>
                <w:kern w:val="0"/>
                <w:sz w:val="24"/>
                <w:szCs w:val="24"/>
                <w14:ligatures w14:val="none"/>
              </w:rPr>
              <w:t>72.918,90</w:t>
            </w:r>
          </w:p>
        </w:tc>
        <w:tc>
          <w:tcPr>
            <w:tcW w:w="1965" w:type="dxa"/>
          </w:tcPr>
          <w:p w14:paraId="0D2E1D00" w14:textId="77777777" w:rsidR="000E31E1" w:rsidRPr="000E31E1" w:rsidRDefault="000E31E1" w:rsidP="000E31E1">
            <w:pPr>
              <w:spacing w:after="200" w:line="276" w:lineRule="auto"/>
              <w:jc w:val="center"/>
              <w:rPr>
                <w:rFonts w:ascii="Times New Roman" w:eastAsia="Calibri" w:hAnsi="Times New Roman" w:cs="Times New Roman"/>
                <w:bCs/>
                <w:kern w:val="0"/>
                <w:sz w:val="24"/>
                <w:szCs w:val="24"/>
                <w14:ligatures w14:val="none"/>
              </w:rPr>
            </w:pPr>
            <w:r w:rsidRPr="000E31E1">
              <w:rPr>
                <w:rFonts w:ascii="Times New Roman" w:eastAsia="Calibri" w:hAnsi="Times New Roman" w:cs="Times New Roman"/>
                <w:bCs/>
                <w:kern w:val="0"/>
                <w:sz w:val="24"/>
                <w:szCs w:val="24"/>
                <w14:ligatures w14:val="none"/>
              </w:rPr>
              <w:t>73.801,60</w:t>
            </w:r>
          </w:p>
        </w:tc>
      </w:tr>
      <w:tr w:rsidR="000E31E1" w:rsidRPr="000E31E1" w14:paraId="40576F20" w14:textId="77777777" w:rsidTr="00AE505A">
        <w:trPr>
          <w:trHeight w:val="255"/>
        </w:trPr>
        <w:tc>
          <w:tcPr>
            <w:tcW w:w="4873" w:type="dxa"/>
          </w:tcPr>
          <w:p w14:paraId="59284346"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Preneseni višak prihoda iz prethodnog razdoblja</w:t>
            </w:r>
          </w:p>
        </w:tc>
        <w:tc>
          <w:tcPr>
            <w:tcW w:w="2108" w:type="dxa"/>
          </w:tcPr>
          <w:p w14:paraId="78A9CA5D"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0,00</w:t>
            </w:r>
          </w:p>
        </w:tc>
        <w:tc>
          <w:tcPr>
            <w:tcW w:w="1965" w:type="dxa"/>
          </w:tcPr>
          <w:p w14:paraId="24C54E3E"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0,00</w:t>
            </w:r>
          </w:p>
        </w:tc>
      </w:tr>
      <w:tr w:rsidR="000E31E1" w:rsidRPr="000E31E1" w14:paraId="29DF4E39" w14:textId="77777777" w:rsidTr="00AE505A">
        <w:trPr>
          <w:trHeight w:val="660"/>
        </w:trPr>
        <w:tc>
          <w:tcPr>
            <w:tcW w:w="4873" w:type="dxa"/>
          </w:tcPr>
          <w:p w14:paraId="754EE6DA" w14:textId="77777777" w:rsidR="000E31E1" w:rsidRPr="000E31E1" w:rsidRDefault="000E31E1" w:rsidP="000E31E1">
            <w:pPr>
              <w:spacing w:after="200" w:line="276" w:lineRule="auto"/>
              <w:jc w:val="both"/>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kern w:val="0"/>
                <w:sz w:val="24"/>
                <w:szCs w:val="24"/>
                <w14:ligatures w14:val="none"/>
              </w:rPr>
              <w:t>UKUPNO</w:t>
            </w:r>
          </w:p>
        </w:tc>
        <w:tc>
          <w:tcPr>
            <w:tcW w:w="2108" w:type="dxa"/>
          </w:tcPr>
          <w:p w14:paraId="6EFB3D4B" w14:textId="77777777" w:rsidR="000E31E1" w:rsidRPr="000E31E1" w:rsidRDefault="000E31E1" w:rsidP="000E31E1">
            <w:pPr>
              <w:spacing w:after="200" w:line="276" w:lineRule="auto"/>
              <w:jc w:val="center"/>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kern w:val="0"/>
                <w:sz w:val="24"/>
                <w:szCs w:val="24"/>
                <w14:ligatures w14:val="none"/>
              </w:rPr>
              <w:t>72.918,90</w:t>
            </w:r>
          </w:p>
        </w:tc>
        <w:tc>
          <w:tcPr>
            <w:tcW w:w="1965" w:type="dxa"/>
          </w:tcPr>
          <w:p w14:paraId="376B4914" w14:textId="77777777" w:rsidR="000E31E1" w:rsidRPr="000E31E1" w:rsidRDefault="000E31E1" w:rsidP="000E31E1">
            <w:pPr>
              <w:spacing w:after="200" w:line="276" w:lineRule="auto"/>
              <w:jc w:val="center"/>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kern w:val="0"/>
                <w:sz w:val="24"/>
                <w:szCs w:val="24"/>
                <w14:ligatures w14:val="none"/>
              </w:rPr>
              <w:t>73.801,60</w:t>
            </w:r>
          </w:p>
        </w:tc>
      </w:tr>
    </w:tbl>
    <w:p w14:paraId="76C89EE5"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p>
    <w:p w14:paraId="0984AE42"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Utvrđuje se da  su ukupno ostvareni rashodi šumskog doprinosa u 2025.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0E31E1" w:rsidRPr="000E31E1" w14:paraId="7532E9B9" w14:textId="77777777" w:rsidTr="00AE505A">
        <w:trPr>
          <w:trHeight w:val="270"/>
        </w:trPr>
        <w:tc>
          <w:tcPr>
            <w:tcW w:w="4876" w:type="dxa"/>
            <w:vMerge w:val="restart"/>
          </w:tcPr>
          <w:p w14:paraId="421DBF37"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OPIS</w:t>
            </w:r>
          </w:p>
        </w:tc>
        <w:tc>
          <w:tcPr>
            <w:tcW w:w="4070" w:type="dxa"/>
            <w:gridSpan w:val="2"/>
          </w:tcPr>
          <w:p w14:paraId="0A3D8563"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IZNOS</w:t>
            </w:r>
          </w:p>
        </w:tc>
      </w:tr>
      <w:tr w:rsidR="000E31E1" w:rsidRPr="000E31E1" w14:paraId="08148F29" w14:textId="77777777" w:rsidTr="00AE505A">
        <w:trPr>
          <w:trHeight w:val="232"/>
        </w:trPr>
        <w:tc>
          <w:tcPr>
            <w:tcW w:w="4876" w:type="dxa"/>
            <w:vMerge/>
          </w:tcPr>
          <w:p w14:paraId="3D3D5857"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p>
        </w:tc>
        <w:tc>
          <w:tcPr>
            <w:tcW w:w="2106" w:type="dxa"/>
          </w:tcPr>
          <w:p w14:paraId="7572DE70"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planirano (€)</w:t>
            </w:r>
          </w:p>
        </w:tc>
        <w:tc>
          <w:tcPr>
            <w:tcW w:w="1964" w:type="dxa"/>
          </w:tcPr>
          <w:p w14:paraId="52CC70E9"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ostvareno (€)</w:t>
            </w:r>
          </w:p>
        </w:tc>
      </w:tr>
      <w:tr w:rsidR="000E31E1" w:rsidRPr="000E31E1" w14:paraId="1910CB4C" w14:textId="77777777" w:rsidTr="00AE505A">
        <w:trPr>
          <w:trHeight w:val="270"/>
        </w:trPr>
        <w:tc>
          <w:tcPr>
            <w:tcW w:w="4876" w:type="dxa"/>
          </w:tcPr>
          <w:p w14:paraId="17C4DCAE"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Održavanje javne rasvjete</w:t>
            </w:r>
          </w:p>
        </w:tc>
        <w:tc>
          <w:tcPr>
            <w:tcW w:w="2106" w:type="dxa"/>
          </w:tcPr>
          <w:p w14:paraId="7652CF4E"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10.000,00</w:t>
            </w:r>
          </w:p>
        </w:tc>
        <w:tc>
          <w:tcPr>
            <w:tcW w:w="1964" w:type="dxa"/>
          </w:tcPr>
          <w:p w14:paraId="61E7EA35"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9.081,25</w:t>
            </w:r>
          </w:p>
        </w:tc>
      </w:tr>
      <w:tr w:rsidR="000E31E1" w:rsidRPr="000E31E1" w14:paraId="297C3670" w14:textId="77777777" w:rsidTr="00AE505A">
        <w:trPr>
          <w:trHeight w:val="232"/>
        </w:trPr>
        <w:tc>
          <w:tcPr>
            <w:tcW w:w="4876" w:type="dxa"/>
          </w:tcPr>
          <w:p w14:paraId="3453E67F"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Održavanje javnih zelenih površina</w:t>
            </w:r>
          </w:p>
        </w:tc>
        <w:tc>
          <w:tcPr>
            <w:tcW w:w="2106" w:type="dxa"/>
          </w:tcPr>
          <w:p w14:paraId="11BE5F58"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35.213,28</w:t>
            </w:r>
          </w:p>
        </w:tc>
        <w:tc>
          <w:tcPr>
            <w:tcW w:w="1964" w:type="dxa"/>
          </w:tcPr>
          <w:p w14:paraId="4F5C7834"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29.990,53</w:t>
            </w:r>
          </w:p>
        </w:tc>
      </w:tr>
      <w:tr w:rsidR="000E31E1" w:rsidRPr="000E31E1" w14:paraId="4B4A755F" w14:textId="77777777" w:rsidTr="00AE505A">
        <w:trPr>
          <w:trHeight w:val="232"/>
        </w:trPr>
        <w:tc>
          <w:tcPr>
            <w:tcW w:w="4876" w:type="dxa"/>
          </w:tcPr>
          <w:p w14:paraId="1D412E79"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 xml:space="preserve">Održavanje </w:t>
            </w:r>
            <w:proofErr w:type="spellStart"/>
            <w:r w:rsidRPr="000E31E1">
              <w:rPr>
                <w:rFonts w:ascii="Times New Roman" w:eastAsia="Calibri" w:hAnsi="Times New Roman" w:cs="Times New Roman"/>
                <w:kern w:val="0"/>
                <w:sz w:val="24"/>
                <w:szCs w:val="24"/>
                <w14:ligatures w14:val="none"/>
              </w:rPr>
              <w:t>grobalja</w:t>
            </w:r>
            <w:proofErr w:type="spellEnd"/>
          </w:p>
        </w:tc>
        <w:tc>
          <w:tcPr>
            <w:tcW w:w="2106" w:type="dxa"/>
          </w:tcPr>
          <w:p w14:paraId="68A08BE1"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5.639,65</w:t>
            </w:r>
          </w:p>
        </w:tc>
        <w:tc>
          <w:tcPr>
            <w:tcW w:w="1964" w:type="dxa"/>
          </w:tcPr>
          <w:p w14:paraId="72233238"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15.687,89</w:t>
            </w:r>
          </w:p>
        </w:tc>
      </w:tr>
      <w:tr w:rsidR="000E31E1" w:rsidRPr="000E31E1" w14:paraId="1F3EBE38" w14:textId="77777777" w:rsidTr="00AE505A">
        <w:trPr>
          <w:trHeight w:val="232"/>
        </w:trPr>
        <w:tc>
          <w:tcPr>
            <w:tcW w:w="4876" w:type="dxa"/>
          </w:tcPr>
          <w:p w14:paraId="02858E10"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Održavanje nerazvrstanih cesta</w:t>
            </w:r>
          </w:p>
        </w:tc>
        <w:tc>
          <w:tcPr>
            <w:tcW w:w="2106" w:type="dxa"/>
          </w:tcPr>
          <w:p w14:paraId="58A7B967"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2.000,00</w:t>
            </w:r>
          </w:p>
        </w:tc>
        <w:tc>
          <w:tcPr>
            <w:tcW w:w="1964" w:type="dxa"/>
          </w:tcPr>
          <w:p w14:paraId="35808A19"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0,00</w:t>
            </w:r>
          </w:p>
        </w:tc>
      </w:tr>
      <w:tr w:rsidR="000E31E1" w:rsidRPr="000E31E1" w14:paraId="76E4E19A" w14:textId="77777777" w:rsidTr="00AE505A">
        <w:trPr>
          <w:trHeight w:val="476"/>
        </w:trPr>
        <w:tc>
          <w:tcPr>
            <w:tcW w:w="4876" w:type="dxa"/>
          </w:tcPr>
          <w:p w14:paraId="45143BB7"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Obavljanje zimske službe</w:t>
            </w:r>
          </w:p>
        </w:tc>
        <w:tc>
          <w:tcPr>
            <w:tcW w:w="2106" w:type="dxa"/>
          </w:tcPr>
          <w:p w14:paraId="3443BF5C"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2.000,00</w:t>
            </w:r>
          </w:p>
        </w:tc>
        <w:tc>
          <w:tcPr>
            <w:tcW w:w="1964" w:type="dxa"/>
          </w:tcPr>
          <w:p w14:paraId="26110B22"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1.131,80</w:t>
            </w:r>
          </w:p>
        </w:tc>
      </w:tr>
      <w:tr w:rsidR="000E31E1" w:rsidRPr="000E31E1" w14:paraId="1EC5C5BC" w14:textId="77777777" w:rsidTr="00AE505A">
        <w:trPr>
          <w:trHeight w:val="285"/>
        </w:trPr>
        <w:tc>
          <w:tcPr>
            <w:tcW w:w="4876" w:type="dxa"/>
          </w:tcPr>
          <w:p w14:paraId="45AFD15F"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Održavanje čistoće javnih površina</w:t>
            </w:r>
          </w:p>
        </w:tc>
        <w:tc>
          <w:tcPr>
            <w:tcW w:w="2106" w:type="dxa"/>
          </w:tcPr>
          <w:p w14:paraId="0500103E"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6.981,00</w:t>
            </w:r>
          </w:p>
        </w:tc>
        <w:tc>
          <w:tcPr>
            <w:tcW w:w="1964" w:type="dxa"/>
          </w:tcPr>
          <w:p w14:paraId="6E7BCF1F"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6.978,12</w:t>
            </w:r>
          </w:p>
        </w:tc>
      </w:tr>
      <w:tr w:rsidR="000E31E1" w:rsidRPr="000E31E1" w14:paraId="568BE6CE" w14:textId="77777777" w:rsidTr="00AE505A">
        <w:trPr>
          <w:trHeight w:val="217"/>
        </w:trPr>
        <w:tc>
          <w:tcPr>
            <w:tcW w:w="4876" w:type="dxa"/>
          </w:tcPr>
          <w:p w14:paraId="243F7F50"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lastRenderedPageBreak/>
              <w:t>Pješačka staza u naselju Palača</w:t>
            </w:r>
          </w:p>
        </w:tc>
        <w:tc>
          <w:tcPr>
            <w:tcW w:w="2106" w:type="dxa"/>
          </w:tcPr>
          <w:p w14:paraId="3303D483"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10.674,71</w:t>
            </w:r>
          </w:p>
        </w:tc>
        <w:tc>
          <w:tcPr>
            <w:tcW w:w="1964" w:type="dxa"/>
          </w:tcPr>
          <w:p w14:paraId="34FC8520"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10.674,71</w:t>
            </w:r>
          </w:p>
        </w:tc>
      </w:tr>
      <w:tr w:rsidR="000E31E1" w:rsidRPr="000E31E1" w14:paraId="61D292BA" w14:textId="77777777" w:rsidTr="00AE505A">
        <w:trPr>
          <w:trHeight w:val="217"/>
        </w:trPr>
        <w:tc>
          <w:tcPr>
            <w:tcW w:w="4876" w:type="dxa"/>
          </w:tcPr>
          <w:p w14:paraId="50223FEE"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Izgradnja parkirališta na mjesnom groblju u naselju Šodolovci</w:t>
            </w:r>
          </w:p>
        </w:tc>
        <w:tc>
          <w:tcPr>
            <w:tcW w:w="2106" w:type="dxa"/>
          </w:tcPr>
          <w:p w14:paraId="4CFB7829"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410,26</w:t>
            </w:r>
          </w:p>
        </w:tc>
        <w:tc>
          <w:tcPr>
            <w:tcW w:w="1964" w:type="dxa"/>
          </w:tcPr>
          <w:p w14:paraId="663D898B"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257,30</w:t>
            </w:r>
          </w:p>
        </w:tc>
      </w:tr>
      <w:tr w:rsidR="000E31E1" w:rsidRPr="000E31E1" w14:paraId="288C9185" w14:textId="77777777" w:rsidTr="00AE505A">
        <w:trPr>
          <w:trHeight w:val="660"/>
        </w:trPr>
        <w:tc>
          <w:tcPr>
            <w:tcW w:w="4876" w:type="dxa"/>
          </w:tcPr>
          <w:p w14:paraId="6653E5B9" w14:textId="77777777" w:rsidR="000E31E1" w:rsidRPr="000E31E1" w:rsidRDefault="000E31E1" w:rsidP="000E31E1">
            <w:pPr>
              <w:spacing w:after="200" w:line="276" w:lineRule="auto"/>
              <w:jc w:val="both"/>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kern w:val="0"/>
                <w:sz w:val="24"/>
                <w:szCs w:val="24"/>
                <w14:ligatures w14:val="none"/>
              </w:rPr>
              <w:t>UKUPNO</w:t>
            </w:r>
          </w:p>
        </w:tc>
        <w:tc>
          <w:tcPr>
            <w:tcW w:w="2106" w:type="dxa"/>
          </w:tcPr>
          <w:p w14:paraId="3BA0E996" w14:textId="77777777" w:rsidR="000E31E1" w:rsidRPr="000E31E1" w:rsidRDefault="000E31E1" w:rsidP="000E31E1">
            <w:pPr>
              <w:spacing w:after="200" w:line="276" w:lineRule="auto"/>
              <w:jc w:val="center"/>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kern w:val="0"/>
                <w:sz w:val="24"/>
                <w:szCs w:val="24"/>
                <w14:ligatures w14:val="none"/>
              </w:rPr>
              <w:t>72.918,90</w:t>
            </w:r>
          </w:p>
        </w:tc>
        <w:tc>
          <w:tcPr>
            <w:tcW w:w="1964" w:type="dxa"/>
          </w:tcPr>
          <w:p w14:paraId="272DF13E" w14:textId="77777777" w:rsidR="000E31E1" w:rsidRPr="000E31E1" w:rsidRDefault="000E31E1" w:rsidP="000E31E1">
            <w:pPr>
              <w:spacing w:after="200" w:line="276" w:lineRule="auto"/>
              <w:jc w:val="center"/>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kern w:val="0"/>
                <w:sz w:val="24"/>
                <w:szCs w:val="24"/>
                <w14:ligatures w14:val="none"/>
              </w:rPr>
              <w:t>73.801,60</w:t>
            </w:r>
          </w:p>
        </w:tc>
      </w:tr>
    </w:tbl>
    <w:p w14:paraId="33B7656C"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p>
    <w:p w14:paraId="1DBAAC5D"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p>
    <w:p w14:paraId="1D73343E" w14:textId="77777777" w:rsidR="000E31E1" w:rsidRPr="000E31E1" w:rsidRDefault="000E31E1" w:rsidP="000E31E1">
      <w:pPr>
        <w:spacing w:after="200" w:line="240"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KLASA: 321-01/24-01/2</w:t>
      </w:r>
    </w:p>
    <w:p w14:paraId="67A7FACC" w14:textId="77777777" w:rsidR="000E31E1" w:rsidRPr="000E31E1" w:rsidRDefault="000E31E1" w:rsidP="000E31E1">
      <w:pPr>
        <w:spacing w:after="200" w:line="240"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URBROJ: 2158-36-02-26-4</w:t>
      </w:r>
    </w:p>
    <w:p w14:paraId="324D60DE" w14:textId="77777777" w:rsidR="000E31E1" w:rsidRPr="000E31E1" w:rsidRDefault="000E31E1" w:rsidP="000E31E1">
      <w:pPr>
        <w:spacing w:after="200" w:line="240"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 xml:space="preserve">Šodolovci, 03. ožujka 2026.                                        </w:t>
      </w:r>
    </w:p>
    <w:p w14:paraId="5D89E8AF" w14:textId="77777777" w:rsidR="000E31E1" w:rsidRPr="000E31E1" w:rsidRDefault="000E31E1" w:rsidP="000E31E1">
      <w:pPr>
        <w:spacing w:after="200" w:line="240" w:lineRule="auto"/>
        <w:jc w:val="right"/>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OPĆINSKI NAČELNIK:</w:t>
      </w:r>
    </w:p>
    <w:p w14:paraId="0EB058B8"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 xml:space="preserve">                                                                                                               Dragan Zorić                                                                                     </w:t>
      </w:r>
    </w:p>
    <w:p w14:paraId="594F5385" w14:textId="3579BABB" w:rsidR="00BE225B" w:rsidRDefault="00BE225B" w:rsidP="00C84B6F">
      <w:pPr>
        <w:spacing w:after="0" w:line="240" w:lineRule="auto"/>
        <w:jc w:val="center"/>
        <w:rPr>
          <w:rFonts w:ascii="Times New Roman" w:eastAsia="Calibri" w:hAnsi="Times New Roman" w:cs="Times New Roman"/>
          <w:sz w:val="24"/>
          <w:szCs w:val="24"/>
        </w:rPr>
      </w:pPr>
    </w:p>
    <w:p w14:paraId="27E0A5B0" w14:textId="328475EC" w:rsidR="000E31E1" w:rsidRDefault="000E31E1" w:rsidP="00C84B6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63D5A0B4" w14:textId="77777777" w:rsidR="000E31E1" w:rsidRDefault="000E31E1" w:rsidP="00C84B6F">
      <w:pPr>
        <w:spacing w:after="0" w:line="240" w:lineRule="auto"/>
        <w:jc w:val="center"/>
        <w:rPr>
          <w:rFonts w:ascii="Times New Roman" w:eastAsia="Calibri" w:hAnsi="Times New Roman" w:cs="Times New Roman"/>
          <w:sz w:val="24"/>
          <w:szCs w:val="24"/>
        </w:rPr>
      </w:pPr>
    </w:p>
    <w:p w14:paraId="402822ED" w14:textId="77777777" w:rsidR="000E31E1" w:rsidRPr="000E31E1" w:rsidRDefault="000E31E1" w:rsidP="000E31E1">
      <w:pPr>
        <w:spacing w:line="259" w:lineRule="auto"/>
        <w:jc w:val="both"/>
        <w:rPr>
          <w:rFonts w:ascii="Times New Roman" w:eastAsia="Calibri" w:hAnsi="Times New Roman" w:cs="Times New Roman"/>
          <w:kern w:val="0"/>
          <w14:ligatures w14:val="none"/>
        </w:rPr>
      </w:pPr>
      <w:r w:rsidRPr="000E31E1">
        <w:rPr>
          <w:rFonts w:ascii="Times New Roman" w:eastAsia="Calibri" w:hAnsi="Times New Roman" w:cs="Times New Roman"/>
          <w:kern w:val="0"/>
          <w14:ligatures w14:val="none"/>
        </w:rPr>
        <w:t xml:space="preserve">Na temelju članka 49. Zakona o poljoprivrednom zemljištu („Narodne novine“ broj 20/18, 115/18, 98/19 i 57/22) i članka 46. Statuta Općine Šodolovci („službeni glasnik općine Šodolovci“ broj 2/21) općinski načelnik Općine Šodolovci dana 03. ožujka 2026. godine donosi </w:t>
      </w:r>
    </w:p>
    <w:p w14:paraId="5ED0C007" w14:textId="77777777" w:rsidR="000E31E1" w:rsidRPr="000E31E1" w:rsidRDefault="000E31E1" w:rsidP="000E31E1">
      <w:pPr>
        <w:spacing w:line="259" w:lineRule="auto"/>
        <w:jc w:val="both"/>
        <w:rPr>
          <w:rFonts w:ascii="Times New Roman" w:eastAsia="Calibri" w:hAnsi="Times New Roman" w:cs="Times New Roman"/>
          <w:kern w:val="0"/>
          <w14:ligatures w14:val="none"/>
        </w:rPr>
      </w:pPr>
    </w:p>
    <w:p w14:paraId="0963B5E5" w14:textId="77777777" w:rsidR="000E31E1" w:rsidRPr="000E31E1" w:rsidRDefault="000E31E1" w:rsidP="000E31E1">
      <w:pPr>
        <w:spacing w:line="259" w:lineRule="auto"/>
        <w:jc w:val="center"/>
        <w:rPr>
          <w:rFonts w:ascii="Times New Roman" w:eastAsia="Calibri" w:hAnsi="Times New Roman" w:cs="Times New Roman"/>
          <w:b/>
          <w:bCs/>
          <w:kern w:val="0"/>
          <w14:ligatures w14:val="none"/>
        </w:rPr>
      </w:pPr>
      <w:r w:rsidRPr="000E31E1">
        <w:rPr>
          <w:rFonts w:ascii="Times New Roman" w:eastAsia="Calibri" w:hAnsi="Times New Roman" w:cs="Times New Roman"/>
          <w:b/>
          <w:bCs/>
          <w:kern w:val="0"/>
          <w14:ligatures w14:val="none"/>
        </w:rPr>
        <w:t>IZVJEŠĆE</w:t>
      </w:r>
    </w:p>
    <w:p w14:paraId="5145D481" w14:textId="77777777" w:rsidR="000E31E1" w:rsidRPr="000E31E1" w:rsidRDefault="000E31E1" w:rsidP="000E31E1">
      <w:pPr>
        <w:spacing w:line="259" w:lineRule="auto"/>
        <w:jc w:val="center"/>
        <w:rPr>
          <w:rFonts w:ascii="Times New Roman" w:eastAsia="Calibri" w:hAnsi="Times New Roman" w:cs="Times New Roman"/>
          <w:b/>
          <w:bCs/>
          <w:kern w:val="0"/>
          <w14:ligatures w14:val="none"/>
        </w:rPr>
      </w:pPr>
      <w:r w:rsidRPr="000E31E1">
        <w:rPr>
          <w:rFonts w:ascii="Times New Roman" w:eastAsia="Calibri" w:hAnsi="Times New Roman" w:cs="Times New Roman"/>
          <w:b/>
          <w:bCs/>
          <w:kern w:val="0"/>
          <w14:ligatures w14:val="none"/>
        </w:rPr>
        <w:t>o ostvarenju Programa utroška sredstava ostvarenih raspolaganjem poljoprivrednim zemljištem u vlasništvu Republike Hrvatske na području Općine Šodolovci za 2025. godinu</w:t>
      </w:r>
    </w:p>
    <w:p w14:paraId="7EF6292F" w14:textId="77777777" w:rsidR="000E31E1" w:rsidRPr="000E31E1" w:rsidRDefault="000E31E1" w:rsidP="000E31E1">
      <w:pPr>
        <w:spacing w:line="259" w:lineRule="auto"/>
        <w:rPr>
          <w:rFonts w:ascii="Times New Roman" w:eastAsia="Calibri" w:hAnsi="Times New Roman" w:cs="Times New Roman"/>
          <w:kern w:val="0"/>
          <w14:ligatures w14:val="none"/>
        </w:rPr>
      </w:pPr>
    </w:p>
    <w:tbl>
      <w:tblPr>
        <w:tblStyle w:val="Reetkatablice3"/>
        <w:tblW w:w="0" w:type="auto"/>
        <w:tblLook w:val="04A0" w:firstRow="1" w:lastRow="0" w:firstColumn="1" w:lastColumn="0" w:noHBand="0" w:noVBand="1"/>
      </w:tblPr>
      <w:tblGrid>
        <w:gridCol w:w="4407"/>
        <w:gridCol w:w="1549"/>
        <w:gridCol w:w="3186"/>
      </w:tblGrid>
      <w:tr w:rsidR="000E31E1" w:rsidRPr="000E31E1" w14:paraId="401BEF3C" w14:textId="77777777" w:rsidTr="00AE505A">
        <w:trPr>
          <w:trHeight w:val="330"/>
        </w:trPr>
        <w:tc>
          <w:tcPr>
            <w:tcW w:w="5876" w:type="dxa"/>
            <w:gridSpan w:val="2"/>
            <w:noWrap/>
            <w:hideMark/>
          </w:tcPr>
          <w:p w14:paraId="4496E57D"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Tablica 1. Ostvarena sredstva prema vrsti prihoda</w:t>
            </w:r>
          </w:p>
        </w:tc>
        <w:tc>
          <w:tcPr>
            <w:tcW w:w="3186" w:type="dxa"/>
            <w:noWrap/>
            <w:hideMark/>
          </w:tcPr>
          <w:p w14:paraId="6BEEB829"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7DFFFC52" w14:textId="77777777" w:rsidTr="00AE505A">
        <w:trPr>
          <w:trHeight w:val="285"/>
        </w:trPr>
        <w:tc>
          <w:tcPr>
            <w:tcW w:w="4407" w:type="dxa"/>
            <w:noWrap/>
            <w:hideMark/>
          </w:tcPr>
          <w:p w14:paraId="0AB5B1D5"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VRSTA PRIHODA</w:t>
            </w:r>
          </w:p>
        </w:tc>
        <w:tc>
          <w:tcPr>
            <w:tcW w:w="1469" w:type="dxa"/>
            <w:noWrap/>
            <w:hideMark/>
          </w:tcPr>
          <w:p w14:paraId="7773F478" w14:textId="77777777" w:rsidR="000E31E1" w:rsidRPr="000E31E1" w:rsidRDefault="000E31E1" w:rsidP="000E31E1">
            <w:pPr>
              <w:spacing w:line="240" w:lineRule="auto"/>
              <w:jc w:val="center"/>
              <w:rPr>
                <w:rFonts w:ascii="Times New Roman" w:eastAsia="Calibri" w:hAnsi="Times New Roman" w:cs="Times New Roman"/>
                <w:b/>
                <w:bCs/>
              </w:rPr>
            </w:pPr>
            <w:r w:rsidRPr="000E31E1">
              <w:rPr>
                <w:rFonts w:ascii="Times New Roman" w:eastAsia="Calibri" w:hAnsi="Times New Roman" w:cs="Times New Roman"/>
                <w:b/>
                <w:bCs/>
              </w:rPr>
              <w:t>PLANIRANO (€)</w:t>
            </w:r>
          </w:p>
        </w:tc>
        <w:tc>
          <w:tcPr>
            <w:tcW w:w="3186" w:type="dxa"/>
            <w:noWrap/>
            <w:hideMark/>
          </w:tcPr>
          <w:p w14:paraId="3676935C" w14:textId="77777777" w:rsidR="000E31E1" w:rsidRPr="000E31E1" w:rsidRDefault="000E31E1" w:rsidP="000E31E1">
            <w:pPr>
              <w:spacing w:line="240" w:lineRule="auto"/>
              <w:jc w:val="center"/>
              <w:rPr>
                <w:rFonts w:ascii="Times New Roman" w:eastAsia="Calibri" w:hAnsi="Times New Roman" w:cs="Times New Roman"/>
                <w:b/>
                <w:bCs/>
              </w:rPr>
            </w:pPr>
            <w:r w:rsidRPr="000E31E1">
              <w:rPr>
                <w:rFonts w:ascii="Times New Roman" w:eastAsia="Calibri" w:hAnsi="Times New Roman" w:cs="Times New Roman"/>
                <w:b/>
                <w:bCs/>
              </w:rPr>
              <w:t>OSTVARENO (€)</w:t>
            </w:r>
          </w:p>
        </w:tc>
      </w:tr>
      <w:tr w:rsidR="000E31E1" w:rsidRPr="000E31E1" w14:paraId="638129C3" w14:textId="77777777" w:rsidTr="00AE505A">
        <w:trPr>
          <w:trHeight w:val="300"/>
        </w:trPr>
        <w:tc>
          <w:tcPr>
            <w:tcW w:w="4407" w:type="dxa"/>
            <w:noWrap/>
            <w:hideMark/>
          </w:tcPr>
          <w:p w14:paraId="607FD611"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zakup i privremeno korištenje</w:t>
            </w:r>
          </w:p>
        </w:tc>
        <w:tc>
          <w:tcPr>
            <w:tcW w:w="1469" w:type="dxa"/>
            <w:noWrap/>
          </w:tcPr>
          <w:p w14:paraId="234422D1"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9.230,00</w:t>
            </w:r>
          </w:p>
        </w:tc>
        <w:tc>
          <w:tcPr>
            <w:tcW w:w="3186" w:type="dxa"/>
            <w:noWrap/>
          </w:tcPr>
          <w:p w14:paraId="07F88133"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8.729,58</w:t>
            </w:r>
          </w:p>
        </w:tc>
      </w:tr>
      <w:tr w:rsidR="000E31E1" w:rsidRPr="000E31E1" w14:paraId="2F88AA09" w14:textId="77777777" w:rsidTr="00AE505A">
        <w:trPr>
          <w:trHeight w:val="300"/>
        </w:trPr>
        <w:tc>
          <w:tcPr>
            <w:tcW w:w="4407" w:type="dxa"/>
            <w:noWrap/>
            <w:hideMark/>
          </w:tcPr>
          <w:p w14:paraId="6D2C0C6E"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dugogodišnji zakup</w:t>
            </w:r>
          </w:p>
        </w:tc>
        <w:tc>
          <w:tcPr>
            <w:tcW w:w="1469" w:type="dxa"/>
            <w:noWrap/>
          </w:tcPr>
          <w:p w14:paraId="4DE5DC0F"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06380E49"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15568F4A" w14:textId="77777777" w:rsidTr="00AE505A">
        <w:trPr>
          <w:trHeight w:val="300"/>
        </w:trPr>
        <w:tc>
          <w:tcPr>
            <w:tcW w:w="4407" w:type="dxa"/>
            <w:noWrap/>
            <w:hideMark/>
          </w:tcPr>
          <w:p w14:paraId="28EFF8DB"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dugogodišnji zakup za ribnjake</w:t>
            </w:r>
          </w:p>
        </w:tc>
        <w:tc>
          <w:tcPr>
            <w:tcW w:w="1469" w:type="dxa"/>
            <w:noWrap/>
          </w:tcPr>
          <w:p w14:paraId="192ABE61"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17D65A65"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7552B2DB" w14:textId="77777777" w:rsidTr="00AE505A">
        <w:trPr>
          <w:trHeight w:val="300"/>
        </w:trPr>
        <w:tc>
          <w:tcPr>
            <w:tcW w:w="4407" w:type="dxa"/>
            <w:noWrap/>
            <w:hideMark/>
          </w:tcPr>
          <w:p w14:paraId="34C3BF02"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koncesija</w:t>
            </w:r>
          </w:p>
        </w:tc>
        <w:tc>
          <w:tcPr>
            <w:tcW w:w="1469" w:type="dxa"/>
            <w:noWrap/>
          </w:tcPr>
          <w:p w14:paraId="5483813F"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67.432,61</w:t>
            </w:r>
          </w:p>
        </w:tc>
        <w:tc>
          <w:tcPr>
            <w:tcW w:w="3186" w:type="dxa"/>
            <w:noWrap/>
          </w:tcPr>
          <w:p w14:paraId="54023FB4"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47.432,63</w:t>
            </w:r>
          </w:p>
        </w:tc>
      </w:tr>
      <w:tr w:rsidR="000E31E1" w:rsidRPr="000E31E1" w14:paraId="610D6B9D" w14:textId="77777777" w:rsidTr="00AE505A">
        <w:trPr>
          <w:trHeight w:val="300"/>
        </w:trPr>
        <w:tc>
          <w:tcPr>
            <w:tcW w:w="4407" w:type="dxa"/>
            <w:noWrap/>
            <w:hideMark/>
          </w:tcPr>
          <w:p w14:paraId="00A46CEE"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prodaja</w:t>
            </w:r>
          </w:p>
        </w:tc>
        <w:tc>
          <w:tcPr>
            <w:tcW w:w="1469" w:type="dxa"/>
            <w:noWrap/>
          </w:tcPr>
          <w:p w14:paraId="3EF39332"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65.000,00</w:t>
            </w:r>
          </w:p>
        </w:tc>
        <w:tc>
          <w:tcPr>
            <w:tcW w:w="3186" w:type="dxa"/>
            <w:noWrap/>
          </w:tcPr>
          <w:p w14:paraId="2162A981"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47.583,73</w:t>
            </w:r>
          </w:p>
        </w:tc>
      </w:tr>
      <w:tr w:rsidR="000E31E1" w:rsidRPr="000E31E1" w14:paraId="29353A3D" w14:textId="77777777" w:rsidTr="00AE505A">
        <w:trPr>
          <w:trHeight w:val="300"/>
        </w:trPr>
        <w:tc>
          <w:tcPr>
            <w:tcW w:w="4407" w:type="dxa"/>
            <w:noWrap/>
            <w:hideMark/>
          </w:tcPr>
          <w:p w14:paraId="5AE65740"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prihod od prodaje izravnom pogodbom</w:t>
            </w:r>
          </w:p>
        </w:tc>
        <w:tc>
          <w:tcPr>
            <w:tcW w:w="1469" w:type="dxa"/>
            <w:noWrap/>
          </w:tcPr>
          <w:p w14:paraId="51AE1DB2"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1FB621A3"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27AA0A88" w14:textId="77777777" w:rsidTr="00AE505A">
        <w:trPr>
          <w:trHeight w:val="300"/>
        </w:trPr>
        <w:tc>
          <w:tcPr>
            <w:tcW w:w="4407" w:type="dxa"/>
            <w:hideMark/>
          </w:tcPr>
          <w:p w14:paraId="7A080FB2"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davanje poljoprivrednog zemljišta na korištenje bez javnog poziva</w:t>
            </w:r>
          </w:p>
        </w:tc>
        <w:tc>
          <w:tcPr>
            <w:tcW w:w="1469" w:type="dxa"/>
          </w:tcPr>
          <w:p w14:paraId="224F2231"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50DF7576"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3E174F87" w14:textId="77777777" w:rsidTr="00AE505A">
        <w:trPr>
          <w:trHeight w:val="300"/>
        </w:trPr>
        <w:tc>
          <w:tcPr>
            <w:tcW w:w="4407" w:type="dxa"/>
            <w:noWrap/>
            <w:hideMark/>
          </w:tcPr>
          <w:p w14:paraId="4162D501"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UKUPNO</w:t>
            </w:r>
          </w:p>
        </w:tc>
        <w:tc>
          <w:tcPr>
            <w:tcW w:w="1469" w:type="dxa"/>
            <w:noWrap/>
          </w:tcPr>
          <w:p w14:paraId="079259CA"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141.662,61</w:t>
            </w:r>
          </w:p>
        </w:tc>
        <w:tc>
          <w:tcPr>
            <w:tcW w:w="3186" w:type="dxa"/>
            <w:noWrap/>
          </w:tcPr>
          <w:p w14:paraId="148B465E"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103.745,94</w:t>
            </w:r>
          </w:p>
        </w:tc>
      </w:tr>
      <w:tr w:rsidR="000E31E1" w:rsidRPr="000E31E1" w14:paraId="2F167709" w14:textId="77777777" w:rsidTr="00AE505A">
        <w:trPr>
          <w:trHeight w:val="300"/>
        </w:trPr>
        <w:tc>
          <w:tcPr>
            <w:tcW w:w="4407" w:type="dxa"/>
            <w:noWrap/>
            <w:hideMark/>
          </w:tcPr>
          <w:p w14:paraId="1F52BD8B"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lastRenderedPageBreak/>
              <w:t>Neutrošeno iz prethodne godine</w:t>
            </w:r>
          </w:p>
        </w:tc>
        <w:tc>
          <w:tcPr>
            <w:tcW w:w="1469" w:type="dxa"/>
            <w:noWrap/>
          </w:tcPr>
          <w:p w14:paraId="443E4C9F"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 xml:space="preserve">    8.672,07</w:t>
            </w:r>
          </w:p>
        </w:tc>
        <w:tc>
          <w:tcPr>
            <w:tcW w:w="3186" w:type="dxa"/>
            <w:noWrap/>
          </w:tcPr>
          <w:p w14:paraId="250E4269"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 xml:space="preserve">    8.672,07</w:t>
            </w:r>
          </w:p>
        </w:tc>
      </w:tr>
      <w:tr w:rsidR="000E31E1" w:rsidRPr="000E31E1" w14:paraId="23F6198F" w14:textId="77777777" w:rsidTr="00AE505A">
        <w:trPr>
          <w:trHeight w:val="300"/>
        </w:trPr>
        <w:tc>
          <w:tcPr>
            <w:tcW w:w="4407" w:type="dxa"/>
            <w:noWrap/>
            <w:hideMark/>
          </w:tcPr>
          <w:p w14:paraId="0BE1534A"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UKUPNO (ukupno + neutrošeno)</w:t>
            </w:r>
          </w:p>
        </w:tc>
        <w:tc>
          <w:tcPr>
            <w:tcW w:w="1469" w:type="dxa"/>
            <w:noWrap/>
          </w:tcPr>
          <w:p w14:paraId="5E44E824"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150.334,68</w:t>
            </w:r>
          </w:p>
        </w:tc>
        <w:tc>
          <w:tcPr>
            <w:tcW w:w="3186" w:type="dxa"/>
            <w:noWrap/>
          </w:tcPr>
          <w:p w14:paraId="148A9801"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112.418,01</w:t>
            </w:r>
          </w:p>
        </w:tc>
      </w:tr>
      <w:tr w:rsidR="000E31E1" w:rsidRPr="000E31E1" w14:paraId="767D073B" w14:textId="77777777" w:rsidTr="00AE505A">
        <w:trPr>
          <w:trHeight w:val="300"/>
        </w:trPr>
        <w:tc>
          <w:tcPr>
            <w:tcW w:w="4407" w:type="dxa"/>
            <w:noWrap/>
            <w:hideMark/>
          </w:tcPr>
          <w:p w14:paraId="333F4975" w14:textId="77777777" w:rsidR="000E31E1" w:rsidRPr="000E31E1" w:rsidRDefault="000E31E1" w:rsidP="000E31E1">
            <w:pPr>
              <w:spacing w:line="240" w:lineRule="auto"/>
              <w:rPr>
                <w:rFonts w:ascii="Times New Roman" w:eastAsia="Calibri" w:hAnsi="Times New Roman" w:cs="Times New Roman"/>
              </w:rPr>
            </w:pPr>
          </w:p>
        </w:tc>
        <w:tc>
          <w:tcPr>
            <w:tcW w:w="1469" w:type="dxa"/>
            <w:noWrap/>
            <w:hideMark/>
          </w:tcPr>
          <w:p w14:paraId="1DF1E46C" w14:textId="77777777" w:rsidR="000E31E1" w:rsidRPr="000E31E1" w:rsidRDefault="000E31E1" w:rsidP="000E31E1">
            <w:pPr>
              <w:spacing w:line="240" w:lineRule="auto"/>
              <w:rPr>
                <w:rFonts w:ascii="Times New Roman" w:eastAsia="Calibri" w:hAnsi="Times New Roman" w:cs="Times New Roman"/>
              </w:rPr>
            </w:pPr>
          </w:p>
        </w:tc>
        <w:tc>
          <w:tcPr>
            <w:tcW w:w="3186" w:type="dxa"/>
            <w:noWrap/>
            <w:hideMark/>
          </w:tcPr>
          <w:p w14:paraId="63D4D1AF"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233F43B5" w14:textId="77777777" w:rsidTr="00AE505A">
        <w:trPr>
          <w:trHeight w:val="285"/>
        </w:trPr>
        <w:tc>
          <w:tcPr>
            <w:tcW w:w="4407" w:type="dxa"/>
            <w:hideMark/>
          </w:tcPr>
          <w:p w14:paraId="358B4869"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Tablica 2. Ostvareni rashodi</w:t>
            </w:r>
          </w:p>
        </w:tc>
        <w:tc>
          <w:tcPr>
            <w:tcW w:w="1469" w:type="dxa"/>
            <w:hideMark/>
          </w:tcPr>
          <w:p w14:paraId="3B65C63A" w14:textId="77777777" w:rsidR="000E31E1" w:rsidRPr="000E31E1" w:rsidRDefault="000E31E1" w:rsidP="000E31E1">
            <w:pPr>
              <w:spacing w:line="240" w:lineRule="auto"/>
              <w:rPr>
                <w:rFonts w:ascii="Times New Roman" w:eastAsia="Calibri" w:hAnsi="Times New Roman" w:cs="Times New Roman"/>
              </w:rPr>
            </w:pPr>
          </w:p>
        </w:tc>
        <w:tc>
          <w:tcPr>
            <w:tcW w:w="3186" w:type="dxa"/>
            <w:noWrap/>
            <w:hideMark/>
          </w:tcPr>
          <w:p w14:paraId="4A726FFE"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09F5E6D9" w14:textId="77777777" w:rsidTr="00AE505A">
        <w:trPr>
          <w:trHeight w:val="300"/>
        </w:trPr>
        <w:tc>
          <w:tcPr>
            <w:tcW w:w="4407" w:type="dxa"/>
            <w:noWrap/>
            <w:hideMark/>
          </w:tcPr>
          <w:p w14:paraId="4D1547D3"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Namjena sukladno čl. 49*</w:t>
            </w:r>
          </w:p>
        </w:tc>
        <w:tc>
          <w:tcPr>
            <w:tcW w:w="1469" w:type="dxa"/>
            <w:noWrap/>
            <w:hideMark/>
          </w:tcPr>
          <w:p w14:paraId="44715806"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PLANIRANO (€)</w:t>
            </w:r>
          </w:p>
        </w:tc>
        <w:tc>
          <w:tcPr>
            <w:tcW w:w="3186" w:type="dxa"/>
            <w:noWrap/>
            <w:hideMark/>
          </w:tcPr>
          <w:p w14:paraId="4B4AA702"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OSTVARENO (€)</w:t>
            </w:r>
          </w:p>
        </w:tc>
      </w:tr>
      <w:tr w:rsidR="000E31E1" w:rsidRPr="000E31E1" w14:paraId="1664A9E0" w14:textId="77777777" w:rsidTr="00AE505A">
        <w:trPr>
          <w:trHeight w:val="375"/>
        </w:trPr>
        <w:tc>
          <w:tcPr>
            <w:tcW w:w="4407" w:type="dxa"/>
            <w:hideMark/>
          </w:tcPr>
          <w:p w14:paraId="39A5D49F"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 za programe katastarsko-geodetske izmjere zemljišta</w:t>
            </w:r>
          </w:p>
        </w:tc>
        <w:tc>
          <w:tcPr>
            <w:tcW w:w="1469" w:type="dxa"/>
            <w:hideMark/>
          </w:tcPr>
          <w:p w14:paraId="29DA9DAC"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c>
          <w:tcPr>
            <w:tcW w:w="3186" w:type="dxa"/>
            <w:noWrap/>
            <w:hideMark/>
          </w:tcPr>
          <w:p w14:paraId="42DF9505"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r>
      <w:tr w:rsidR="000E31E1" w:rsidRPr="000E31E1" w14:paraId="0BEDD734" w14:textId="77777777" w:rsidTr="00AE505A">
        <w:trPr>
          <w:trHeight w:val="300"/>
        </w:trPr>
        <w:tc>
          <w:tcPr>
            <w:tcW w:w="4407" w:type="dxa"/>
            <w:hideMark/>
          </w:tcPr>
          <w:p w14:paraId="2ED5ADAC"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1.1.</w:t>
            </w:r>
          </w:p>
        </w:tc>
        <w:tc>
          <w:tcPr>
            <w:tcW w:w="1469" w:type="dxa"/>
            <w:hideMark/>
          </w:tcPr>
          <w:p w14:paraId="56747B45"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c>
          <w:tcPr>
            <w:tcW w:w="3186" w:type="dxa"/>
            <w:noWrap/>
            <w:hideMark/>
          </w:tcPr>
          <w:p w14:paraId="4DA9F376"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r>
      <w:tr w:rsidR="000E31E1" w:rsidRPr="000E31E1" w14:paraId="6C00D55D" w14:textId="77777777" w:rsidTr="00AE505A">
        <w:trPr>
          <w:trHeight w:val="300"/>
        </w:trPr>
        <w:tc>
          <w:tcPr>
            <w:tcW w:w="4407" w:type="dxa"/>
            <w:hideMark/>
          </w:tcPr>
          <w:p w14:paraId="3E65977E"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1.2.</w:t>
            </w:r>
          </w:p>
        </w:tc>
        <w:tc>
          <w:tcPr>
            <w:tcW w:w="1469" w:type="dxa"/>
            <w:hideMark/>
          </w:tcPr>
          <w:p w14:paraId="5A71A00D"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c>
          <w:tcPr>
            <w:tcW w:w="3186" w:type="dxa"/>
            <w:noWrap/>
            <w:hideMark/>
          </w:tcPr>
          <w:p w14:paraId="54160669"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r>
      <w:tr w:rsidR="000E31E1" w:rsidRPr="000E31E1" w14:paraId="17A194B2" w14:textId="77777777" w:rsidTr="00AE505A">
        <w:trPr>
          <w:trHeight w:val="540"/>
        </w:trPr>
        <w:tc>
          <w:tcPr>
            <w:tcW w:w="4407" w:type="dxa"/>
            <w:hideMark/>
          </w:tcPr>
          <w:p w14:paraId="77064E36"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2. za podmirenje troškova postupaka koji se vode u svrhu sređivanja imovinskopravnih odnosa i zemljišnih knjiga</w:t>
            </w:r>
          </w:p>
        </w:tc>
        <w:tc>
          <w:tcPr>
            <w:tcW w:w="1469" w:type="dxa"/>
            <w:hideMark/>
          </w:tcPr>
          <w:p w14:paraId="47F37084"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c>
          <w:tcPr>
            <w:tcW w:w="3186" w:type="dxa"/>
            <w:noWrap/>
            <w:hideMark/>
          </w:tcPr>
          <w:p w14:paraId="61305E61"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r>
      <w:tr w:rsidR="000E31E1" w:rsidRPr="000E31E1" w14:paraId="793EAA38" w14:textId="77777777" w:rsidTr="00AE505A">
        <w:trPr>
          <w:trHeight w:val="300"/>
        </w:trPr>
        <w:tc>
          <w:tcPr>
            <w:tcW w:w="4407" w:type="dxa"/>
            <w:hideMark/>
          </w:tcPr>
          <w:p w14:paraId="2CD221E5"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2.1.</w:t>
            </w:r>
          </w:p>
        </w:tc>
        <w:tc>
          <w:tcPr>
            <w:tcW w:w="1469" w:type="dxa"/>
            <w:hideMark/>
          </w:tcPr>
          <w:p w14:paraId="146B0EA2"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c>
          <w:tcPr>
            <w:tcW w:w="3186" w:type="dxa"/>
            <w:noWrap/>
            <w:hideMark/>
          </w:tcPr>
          <w:p w14:paraId="6A1D186B"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r>
      <w:tr w:rsidR="000E31E1" w:rsidRPr="000E31E1" w14:paraId="58C7466D" w14:textId="77777777" w:rsidTr="00AE505A">
        <w:trPr>
          <w:trHeight w:val="300"/>
        </w:trPr>
        <w:tc>
          <w:tcPr>
            <w:tcW w:w="4407" w:type="dxa"/>
            <w:hideMark/>
          </w:tcPr>
          <w:p w14:paraId="74150F04"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2.2.</w:t>
            </w:r>
          </w:p>
        </w:tc>
        <w:tc>
          <w:tcPr>
            <w:tcW w:w="1469" w:type="dxa"/>
            <w:hideMark/>
          </w:tcPr>
          <w:p w14:paraId="66EE0336"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c>
          <w:tcPr>
            <w:tcW w:w="3186" w:type="dxa"/>
            <w:noWrap/>
            <w:hideMark/>
          </w:tcPr>
          <w:p w14:paraId="53FE2B12"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w:t>
            </w:r>
          </w:p>
        </w:tc>
      </w:tr>
      <w:tr w:rsidR="000E31E1" w:rsidRPr="000E31E1" w14:paraId="4AD833D6" w14:textId="77777777" w:rsidTr="00AE505A">
        <w:trPr>
          <w:trHeight w:val="780"/>
        </w:trPr>
        <w:tc>
          <w:tcPr>
            <w:tcW w:w="4407" w:type="dxa"/>
            <w:hideMark/>
          </w:tcPr>
          <w:p w14:paraId="6FE5AB39"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3. za subvencioniranje dijela troškova za sređivanje zemljišnoknjižnog stanja poljoprivrednog zemljišta u privatnom vlasništvu</w:t>
            </w:r>
          </w:p>
        </w:tc>
        <w:tc>
          <w:tcPr>
            <w:tcW w:w="1469" w:type="dxa"/>
          </w:tcPr>
          <w:p w14:paraId="58E68B90"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1F84F5D8"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0F6C7743" w14:textId="77777777" w:rsidTr="00AE505A">
        <w:trPr>
          <w:trHeight w:val="300"/>
        </w:trPr>
        <w:tc>
          <w:tcPr>
            <w:tcW w:w="4407" w:type="dxa"/>
            <w:hideMark/>
          </w:tcPr>
          <w:p w14:paraId="634986CF"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3.1.</w:t>
            </w:r>
          </w:p>
        </w:tc>
        <w:tc>
          <w:tcPr>
            <w:tcW w:w="1469" w:type="dxa"/>
          </w:tcPr>
          <w:p w14:paraId="16C5ACE3"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38863358"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7B5AEFDD" w14:textId="77777777" w:rsidTr="00AE505A">
        <w:trPr>
          <w:trHeight w:val="300"/>
        </w:trPr>
        <w:tc>
          <w:tcPr>
            <w:tcW w:w="4407" w:type="dxa"/>
            <w:hideMark/>
          </w:tcPr>
          <w:p w14:paraId="4F27F2F8"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3.2.</w:t>
            </w:r>
          </w:p>
        </w:tc>
        <w:tc>
          <w:tcPr>
            <w:tcW w:w="1469" w:type="dxa"/>
          </w:tcPr>
          <w:p w14:paraId="4AA105AF"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1E63F281"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1EFFCF71" w14:textId="77777777" w:rsidTr="00AE505A">
        <w:trPr>
          <w:trHeight w:val="570"/>
        </w:trPr>
        <w:tc>
          <w:tcPr>
            <w:tcW w:w="4407" w:type="dxa"/>
            <w:hideMark/>
          </w:tcPr>
          <w:p w14:paraId="6AB0E98B"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4. za podmirenje dijela stvarnih troškova u vezi s provedbom ovoga Zakona</w:t>
            </w:r>
          </w:p>
        </w:tc>
        <w:tc>
          <w:tcPr>
            <w:tcW w:w="1469" w:type="dxa"/>
          </w:tcPr>
          <w:p w14:paraId="1FFC67DE"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3129787B"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5F10B5F7" w14:textId="77777777" w:rsidTr="00AE505A">
        <w:trPr>
          <w:trHeight w:val="870"/>
        </w:trPr>
        <w:tc>
          <w:tcPr>
            <w:tcW w:w="4407" w:type="dxa"/>
            <w:hideMark/>
          </w:tcPr>
          <w:p w14:paraId="56C5E3D6"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4.1. Bruto plaće službenika Jedinstvenog upravnog odjela Općine Šodolovci koji obavljaju poslove vezano za provedbu ovoga Zakona</w:t>
            </w:r>
          </w:p>
        </w:tc>
        <w:tc>
          <w:tcPr>
            <w:tcW w:w="1469" w:type="dxa"/>
          </w:tcPr>
          <w:p w14:paraId="00C27505"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24.188,71</w:t>
            </w:r>
          </w:p>
        </w:tc>
        <w:tc>
          <w:tcPr>
            <w:tcW w:w="3186" w:type="dxa"/>
            <w:noWrap/>
          </w:tcPr>
          <w:p w14:paraId="3F0FDFFD"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18.393,88</w:t>
            </w:r>
          </w:p>
        </w:tc>
      </w:tr>
      <w:tr w:rsidR="000E31E1" w:rsidRPr="000E31E1" w14:paraId="60DD4DD0" w14:textId="77777777" w:rsidTr="00AE505A">
        <w:trPr>
          <w:trHeight w:val="300"/>
        </w:trPr>
        <w:tc>
          <w:tcPr>
            <w:tcW w:w="4407" w:type="dxa"/>
            <w:noWrap/>
            <w:hideMark/>
          </w:tcPr>
          <w:p w14:paraId="1F21ADDB"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5. za program razminiranja zemljišta</w:t>
            </w:r>
          </w:p>
        </w:tc>
        <w:tc>
          <w:tcPr>
            <w:tcW w:w="1469" w:type="dxa"/>
            <w:noWrap/>
          </w:tcPr>
          <w:p w14:paraId="6A177E54"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22563934"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431F09B2" w14:textId="77777777" w:rsidTr="00AE505A">
        <w:trPr>
          <w:trHeight w:val="270"/>
        </w:trPr>
        <w:tc>
          <w:tcPr>
            <w:tcW w:w="4407" w:type="dxa"/>
            <w:hideMark/>
          </w:tcPr>
          <w:p w14:paraId="24FF212C"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5.1.</w:t>
            </w:r>
          </w:p>
        </w:tc>
        <w:tc>
          <w:tcPr>
            <w:tcW w:w="1469" w:type="dxa"/>
          </w:tcPr>
          <w:p w14:paraId="6AA84B15"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55554403"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5246412D" w14:textId="77777777" w:rsidTr="00AE505A">
        <w:trPr>
          <w:trHeight w:val="255"/>
        </w:trPr>
        <w:tc>
          <w:tcPr>
            <w:tcW w:w="4407" w:type="dxa"/>
            <w:hideMark/>
          </w:tcPr>
          <w:p w14:paraId="18C3CD01"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5.2.</w:t>
            </w:r>
          </w:p>
        </w:tc>
        <w:tc>
          <w:tcPr>
            <w:tcW w:w="1469" w:type="dxa"/>
          </w:tcPr>
          <w:p w14:paraId="2A9C62F3"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4C8CD7F9"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148BF032" w14:textId="77777777" w:rsidTr="00AE505A">
        <w:trPr>
          <w:trHeight w:val="840"/>
        </w:trPr>
        <w:tc>
          <w:tcPr>
            <w:tcW w:w="4407" w:type="dxa"/>
            <w:hideMark/>
          </w:tcPr>
          <w:p w14:paraId="6C3F2D64"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 za program uređenja ruralnog prostora izgradnjom i održavanjem ruralne infrastrukture vezane za poljoprivredu i akvakulturu</w:t>
            </w:r>
          </w:p>
        </w:tc>
        <w:tc>
          <w:tcPr>
            <w:tcW w:w="1469" w:type="dxa"/>
          </w:tcPr>
          <w:p w14:paraId="4EBD518F"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4FEEBB15"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16F7A03B" w14:textId="77777777" w:rsidTr="00AE505A">
        <w:trPr>
          <w:trHeight w:val="300"/>
        </w:trPr>
        <w:tc>
          <w:tcPr>
            <w:tcW w:w="4407" w:type="dxa"/>
            <w:hideMark/>
          </w:tcPr>
          <w:p w14:paraId="578A604A"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xml:space="preserve">6.1.Izgradnja </w:t>
            </w:r>
            <w:proofErr w:type="spellStart"/>
            <w:r w:rsidRPr="000E31E1">
              <w:rPr>
                <w:rFonts w:ascii="Times New Roman" w:eastAsia="Calibri" w:hAnsi="Times New Roman" w:cs="Times New Roman"/>
              </w:rPr>
              <w:t>otresnica</w:t>
            </w:r>
            <w:proofErr w:type="spellEnd"/>
          </w:p>
        </w:tc>
        <w:tc>
          <w:tcPr>
            <w:tcW w:w="1469" w:type="dxa"/>
          </w:tcPr>
          <w:p w14:paraId="729CE493"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07F9D89C"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11F27A9E" w14:textId="77777777" w:rsidTr="00AE505A">
        <w:trPr>
          <w:trHeight w:val="915"/>
        </w:trPr>
        <w:tc>
          <w:tcPr>
            <w:tcW w:w="4407" w:type="dxa"/>
            <w:hideMark/>
          </w:tcPr>
          <w:p w14:paraId="34CABCD1"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6.2.Održavanje nerazvrstanih cesta</w:t>
            </w:r>
          </w:p>
        </w:tc>
        <w:tc>
          <w:tcPr>
            <w:tcW w:w="1469" w:type="dxa"/>
          </w:tcPr>
          <w:p w14:paraId="60BA7F68"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10.000,00</w:t>
            </w:r>
          </w:p>
        </w:tc>
        <w:tc>
          <w:tcPr>
            <w:tcW w:w="3186" w:type="dxa"/>
            <w:noWrap/>
          </w:tcPr>
          <w:p w14:paraId="6DB69EAE"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11.392,50</w:t>
            </w:r>
          </w:p>
        </w:tc>
      </w:tr>
      <w:tr w:rsidR="000E31E1" w:rsidRPr="000E31E1" w14:paraId="15BCDA6C" w14:textId="77777777" w:rsidTr="00AE505A">
        <w:trPr>
          <w:trHeight w:val="525"/>
        </w:trPr>
        <w:tc>
          <w:tcPr>
            <w:tcW w:w="4407" w:type="dxa"/>
            <w:hideMark/>
          </w:tcPr>
          <w:p w14:paraId="1E56A730"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6.3. Održavanje javnih zelenih površina</w:t>
            </w:r>
          </w:p>
        </w:tc>
        <w:tc>
          <w:tcPr>
            <w:tcW w:w="1469" w:type="dxa"/>
          </w:tcPr>
          <w:p w14:paraId="7D58A138"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42.894,73</w:t>
            </w:r>
          </w:p>
        </w:tc>
        <w:tc>
          <w:tcPr>
            <w:tcW w:w="3186" w:type="dxa"/>
            <w:noWrap/>
          </w:tcPr>
          <w:p w14:paraId="4C2DD7CE"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19.365,54</w:t>
            </w:r>
          </w:p>
        </w:tc>
      </w:tr>
      <w:tr w:rsidR="000E31E1" w:rsidRPr="000E31E1" w14:paraId="31537126" w14:textId="77777777" w:rsidTr="00AE505A">
        <w:trPr>
          <w:trHeight w:val="1290"/>
        </w:trPr>
        <w:tc>
          <w:tcPr>
            <w:tcW w:w="4407" w:type="dxa"/>
            <w:hideMark/>
          </w:tcPr>
          <w:p w14:paraId="091419E2"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6.4. Održavanje groblja</w:t>
            </w:r>
          </w:p>
        </w:tc>
        <w:tc>
          <w:tcPr>
            <w:tcW w:w="1469" w:type="dxa"/>
          </w:tcPr>
          <w:p w14:paraId="6331B2DD"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51.300,00</w:t>
            </w:r>
          </w:p>
        </w:tc>
        <w:tc>
          <w:tcPr>
            <w:tcW w:w="3186" w:type="dxa"/>
            <w:noWrap/>
          </w:tcPr>
          <w:p w14:paraId="04A7B83B"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39.182,03</w:t>
            </w:r>
          </w:p>
        </w:tc>
      </w:tr>
      <w:tr w:rsidR="000E31E1" w:rsidRPr="000E31E1" w14:paraId="0733A609" w14:textId="77777777" w:rsidTr="00AE505A">
        <w:trPr>
          <w:trHeight w:val="300"/>
        </w:trPr>
        <w:tc>
          <w:tcPr>
            <w:tcW w:w="4407" w:type="dxa"/>
            <w:hideMark/>
          </w:tcPr>
          <w:p w14:paraId="69287DBE"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6.5. Održavanje čistoće javnih površina</w:t>
            </w:r>
          </w:p>
        </w:tc>
        <w:tc>
          <w:tcPr>
            <w:tcW w:w="1469" w:type="dxa"/>
          </w:tcPr>
          <w:p w14:paraId="516CD20A"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56C2B8AD"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7DE41E8B" w14:textId="77777777" w:rsidTr="00AE505A">
        <w:trPr>
          <w:trHeight w:val="510"/>
        </w:trPr>
        <w:tc>
          <w:tcPr>
            <w:tcW w:w="4407" w:type="dxa"/>
            <w:hideMark/>
          </w:tcPr>
          <w:p w14:paraId="63754AEF"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lastRenderedPageBreak/>
              <w:t>7. za program uređenja zemljišta u postupku komasacije i hidromelioracije</w:t>
            </w:r>
          </w:p>
        </w:tc>
        <w:tc>
          <w:tcPr>
            <w:tcW w:w="1469" w:type="dxa"/>
          </w:tcPr>
          <w:p w14:paraId="25C89E59"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1C6F88E9"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5226094C" w14:textId="77777777" w:rsidTr="00AE505A">
        <w:trPr>
          <w:trHeight w:val="300"/>
        </w:trPr>
        <w:tc>
          <w:tcPr>
            <w:tcW w:w="4407" w:type="dxa"/>
            <w:hideMark/>
          </w:tcPr>
          <w:p w14:paraId="3374BAC6"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7.1.</w:t>
            </w:r>
          </w:p>
        </w:tc>
        <w:tc>
          <w:tcPr>
            <w:tcW w:w="1469" w:type="dxa"/>
          </w:tcPr>
          <w:p w14:paraId="202E1692"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2324B44F"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67B06803" w14:textId="77777777" w:rsidTr="00AE505A">
        <w:trPr>
          <w:trHeight w:val="300"/>
        </w:trPr>
        <w:tc>
          <w:tcPr>
            <w:tcW w:w="4407" w:type="dxa"/>
            <w:hideMark/>
          </w:tcPr>
          <w:p w14:paraId="183F9735"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7.2.</w:t>
            </w:r>
          </w:p>
        </w:tc>
        <w:tc>
          <w:tcPr>
            <w:tcW w:w="1469" w:type="dxa"/>
          </w:tcPr>
          <w:p w14:paraId="5A9883A0"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27FE73E2"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4CE05969" w14:textId="77777777" w:rsidTr="00AE505A">
        <w:trPr>
          <w:trHeight w:val="300"/>
        </w:trPr>
        <w:tc>
          <w:tcPr>
            <w:tcW w:w="4407" w:type="dxa"/>
            <w:hideMark/>
          </w:tcPr>
          <w:p w14:paraId="75931CCB"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8. za troškove održavanja sustava za navodnjavanje</w:t>
            </w:r>
          </w:p>
        </w:tc>
        <w:tc>
          <w:tcPr>
            <w:tcW w:w="1469" w:type="dxa"/>
          </w:tcPr>
          <w:p w14:paraId="27C4928E"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3B372056"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094A86C4" w14:textId="77777777" w:rsidTr="00AE505A">
        <w:trPr>
          <w:trHeight w:val="300"/>
        </w:trPr>
        <w:tc>
          <w:tcPr>
            <w:tcW w:w="4407" w:type="dxa"/>
            <w:hideMark/>
          </w:tcPr>
          <w:p w14:paraId="55D2E6A3"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8.1.</w:t>
            </w:r>
          </w:p>
        </w:tc>
        <w:tc>
          <w:tcPr>
            <w:tcW w:w="1469" w:type="dxa"/>
          </w:tcPr>
          <w:p w14:paraId="16E6DEB9"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31FB1B13"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53340A8A" w14:textId="77777777" w:rsidTr="00AE505A">
        <w:trPr>
          <w:trHeight w:val="300"/>
        </w:trPr>
        <w:tc>
          <w:tcPr>
            <w:tcW w:w="4407" w:type="dxa"/>
            <w:hideMark/>
          </w:tcPr>
          <w:p w14:paraId="0B20BF09"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8.2.</w:t>
            </w:r>
          </w:p>
        </w:tc>
        <w:tc>
          <w:tcPr>
            <w:tcW w:w="1469" w:type="dxa"/>
          </w:tcPr>
          <w:p w14:paraId="024D67BB"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6E9131E5"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188D4FD3" w14:textId="77777777" w:rsidTr="00AE505A">
        <w:trPr>
          <w:trHeight w:val="510"/>
        </w:trPr>
        <w:tc>
          <w:tcPr>
            <w:tcW w:w="4407" w:type="dxa"/>
            <w:hideMark/>
          </w:tcPr>
          <w:p w14:paraId="0E8533B7"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xml:space="preserve">9. za program očuvanja ugroženih područja i očuvanja biološke raznolikosti </w:t>
            </w:r>
          </w:p>
        </w:tc>
        <w:tc>
          <w:tcPr>
            <w:tcW w:w="1469" w:type="dxa"/>
          </w:tcPr>
          <w:p w14:paraId="271DB651"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39E81C2A"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1E465439" w14:textId="77777777" w:rsidTr="00AE505A">
        <w:trPr>
          <w:trHeight w:val="300"/>
        </w:trPr>
        <w:tc>
          <w:tcPr>
            <w:tcW w:w="4407" w:type="dxa"/>
            <w:hideMark/>
          </w:tcPr>
          <w:p w14:paraId="003C1FF5"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xml:space="preserve">9.1. Sufinanciranje rada lovačkog društva koje djeluje na području općine </w:t>
            </w:r>
          </w:p>
        </w:tc>
        <w:tc>
          <w:tcPr>
            <w:tcW w:w="1469" w:type="dxa"/>
          </w:tcPr>
          <w:p w14:paraId="1DA2A65D"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4.820,00</w:t>
            </w:r>
          </w:p>
        </w:tc>
        <w:tc>
          <w:tcPr>
            <w:tcW w:w="3186" w:type="dxa"/>
            <w:noWrap/>
          </w:tcPr>
          <w:p w14:paraId="03D505A6"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4.820,00</w:t>
            </w:r>
          </w:p>
        </w:tc>
      </w:tr>
      <w:tr w:rsidR="000E31E1" w:rsidRPr="000E31E1" w14:paraId="2E7F2182" w14:textId="77777777" w:rsidTr="00AE505A">
        <w:trPr>
          <w:trHeight w:val="780"/>
        </w:trPr>
        <w:tc>
          <w:tcPr>
            <w:tcW w:w="4407" w:type="dxa"/>
            <w:hideMark/>
          </w:tcPr>
          <w:p w14:paraId="0B19DAEA"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9.2. Dezinsekcija</w:t>
            </w:r>
          </w:p>
        </w:tc>
        <w:tc>
          <w:tcPr>
            <w:tcW w:w="1469" w:type="dxa"/>
          </w:tcPr>
          <w:p w14:paraId="79EFEC11"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9.520,38</w:t>
            </w:r>
          </w:p>
        </w:tc>
        <w:tc>
          <w:tcPr>
            <w:tcW w:w="3186" w:type="dxa"/>
            <w:noWrap/>
          </w:tcPr>
          <w:p w14:paraId="044036B3"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12.020,38</w:t>
            </w:r>
          </w:p>
        </w:tc>
      </w:tr>
      <w:tr w:rsidR="000E31E1" w:rsidRPr="000E31E1" w14:paraId="1D4F5C42" w14:textId="77777777" w:rsidTr="00AE505A">
        <w:trPr>
          <w:trHeight w:val="780"/>
        </w:trPr>
        <w:tc>
          <w:tcPr>
            <w:tcW w:w="4407" w:type="dxa"/>
          </w:tcPr>
          <w:p w14:paraId="5E353FB5"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9.3. Deratizacija</w:t>
            </w:r>
          </w:p>
        </w:tc>
        <w:tc>
          <w:tcPr>
            <w:tcW w:w="1469" w:type="dxa"/>
          </w:tcPr>
          <w:p w14:paraId="3BD9E788"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6.610,86</w:t>
            </w:r>
          </w:p>
        </w:tc>
        <w:tc>
          <w:tcPr>
            <w:tcW w:w="3186" w:type="dxa"/>
            <w:noWrap/>
          </w:tcPr>
          <w:p w14:paraId="31943203"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6.741,91</w:t>
            </w:r>
          </w:p>
        </w:tc>
      </w:tr>
      <w:tr w:rsidR="000E31E1" w:rsidRPr="000E31E1" w14:paraId="7422A9A3" w14:textId="77777777" w:rsidTr="00AE505A">
        <w:trPr>
          <w:trHeight w:val="1020"/>
        </w:trPr>
        <w:tc>
          <w:tcPr>
            <w:tcW w:w="4407" w:type="dxa"/>
            <w:hideMark/>
          </w:tcPr>
          <w:p w14:paraId="0893082D"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xml:space="preserve">10. za program sufinanciranja aktivnosti izrade programa, projekata i ostalih dokumenata neophodnih za provedbu mjera potpore iz Programa ruralnog razvoja, a čija se izrada ne sufinancira kroz mjere potpore iz toga Programa </w:t>
            </w:r>
          </w:p>
        </w:tc>
        <w:tc>
          <w:tcPr>
            <w:tcW w:w="1469" w:type="dxa"/>
          </w:tcPr>
          <w:p w14:paraId="0BAD62AB"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15AEF611"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0F7B83BB" w14:textId="77777777" w:rsidTr="00AE505A">
        <w:trPr>
          <w:trHeight w:val="300"/>
        </w:trPr>
        <w:tc>
          <w:tcPr>
            <w:tcW w:w="4407" w:type="dxa"/>
            <w:hideMark/>
          </w:tcPr>
          <w:p w14:paraId="70D2CCA5"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10.1. Sufinanciranje projektnih prijava poljoprivrednicima</w:t>
            </w:r>
          </w:p>
        </w:tc>
        <w:tc>
          <w:tcPr>
            <w:tcW w:w="1469" w:type="dxa"/>
          </w:tcPr>
          <w:p w14:paraId="6201CEA6"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7A61A81E"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341BD5BA" w14:textId="77777777" w:rsidTr="00AE505A">
        <w:trPr>
          <w:trHeight w:val="285"/>
        </w:trPr>
        <w:tc>
          <w:tcPr>
            <w:tcW w:w="4407" w:type="dxa"/>
            <w:hideMark/>
          </w:tcPr>
          <w:p w14:paraId="10796817"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10.2.</w:t>
            </w:r>
          </w:p>
        </w:tc>
        <w:tc>
          <w:tcPr>
            <w:tcW w:w="1469" w:type="dxa"/>
          </w:tcPr>
          <w:p w14:paraId="1C9AF4F4"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7FB3E9C3"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508DA0B8" w14:textId="77777777" w:rsidTr="00AE505A">
        <w:trPr>
          <w:trHeight w:val="510"/>
        </w:trPr>
        <w:tc>
          <w:tcPr>
            <w:tcW w:w="4407" w:type="dxa"/>
            <w:hideMark/>
          </w:tcPr>
          <w:p w14:paraId="2AE30C06"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11. za druge poticajne mjere za unaprjeđenje poljoprivrede i akvakulture.</w:t>
            </w:r>
          </w:p>
        </w:tc>
        <w:tc>
          <w:tcPr>
            <w:tcW w:w="1469" w:type="dxa"/>
          </w:tcPr>
          <w:p w14:paraId="635118A5"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392B634F"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2D760DC9" w14:textId="77777777" w:rsidTr="00AE505A">
        <w:trPr>
          <w:trHeight w:val="225"/>
        </w:trPr>
        <w:tc>
          <w:tcPr>
            <w:tcW w:w="4407" w:type="dxa"/>
            <w:hideMark/>
          </w:tcPr>
          <w:p w14:paraId="645B9692"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11.1. Analiza tla</w:t>
            </w:r>
          </w:p>
        </w:tc>
        <w:tc>
          <w:tcPr>
            <w:tcW w:w="1469" w:type="dxa"/>
          </w:tcPr>
          <w:p w14:paraId="28AC562D"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7672CED7"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6871E29C" w14:textId="77777777" w:rsidTr="00AE505A">
        <w:trPr>
          <w:trHeight w:val="225"/>
        </w:trPr>
        <w:tc>
          <w:tcPr>
            <w:tcW w:w="4407" w:type="dxa"/>
            <w:hideMark/>
          </w:tcPr>
          <w:p w14:paraId="24FB9F47"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11.2. Financiranje edukacije za rukovanje pesticidima</w:t>
            </w:r>
          </w:p>
        </w:tc>
        <w:tc>
          <w:tcPr>
            <w:tcW w:w="1469" w:type="dxa"/>
          </w:tcPr>
          <w:p w14:paraId="641A36AA"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xml:space="preserve">   1.000,00</w:t>
            </w:r>
          </w:p>
        </w:tc>
        <w:tc>
          <w:tcPr>
            <w:tcW w:w="3186" w:type="dxa"/>
            <w:noWrap/>
          </w:tcPr>
          <w:p w14:paraId="5CB009B9"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 xml:space="preserve">     501,77</w:t>
            </w:r>
          </w:p>
        </w:tc>
      </w:tr>
      <w:tr w:rsidR="000E31E1" w:rsidRPr="000E31E1" w14:paraId="014EE345" w14:textId="77777777" w:rsidTr="00AE505A">
        <w:trPr>
          <w:trHeight w:val="300"/>
        </w:trPr>
        <w:tc>
          <w:tcPr>
            <w:tcW w:w="4407" w:type="dxa"/>
            <w:hideMark/>
          </w:tcPr>
          <w:p w14:paraId="740F63CB"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UKUPNO</w:t>
            </w:r>
          </w:p>
        </w:tc>
        <w:tc>
          <w:tcPr>
            <w:tcW w:w="1469" w:type="dxa"/>
          </w:tcPr>
          <w:p w14:paraId="0D745CE2" w14:textId="77777777" w:rsidR="000E31E1" w:rsidRPr="000E31E1" w:rsidRDefault="000E31E1" w:rsidP="000E31E1">
            <w:pPr>
              <w:spacing w:line="240" w:lineRule="auto"/>
              <w:rPr>
                <w:rFonts w:ascii="Times New Roman" w:eastAsia="Calibri" w:hAnsi="Times New Roman" w:cs="Times New Roman"/>
              </w:rPr>
            </w:pPr>
          </w:p>
        </w:tc>
        <w:tc>
          <w:tcPr>
            <w:tcW w:w="3186" w:type="dxa"/>
            <w:noWrap/>
          </w:tcPr>
          <w:p w14:paraId="441C0093" w14:textId="77777777" w:rsidR="000E31E1" w:rsidRPr="000E31E1" w:rsidRDefault="000E31E1" w:rsidP="000E31E1">
            <w:pPr>
              <w:spacing w:line="240" w:lineRule="auto"/>
              <w:rPr>
                <w:rFonts w:ascii="Times New Roman" w:eastAsia="Calibri" w:hAnsi="Times New Roman" w:cs="Times New Roman"/>
              </w:rPr>
            </w:pPr>
          </w:p>
        </w:tc>
      </w:tr>
      <w:tr w:rsidR="000E31E1" w:rsidRPr="000E31E1" w14:paraId="39C8A77E" w14:textId="77777777" w:rsidTr="00AE505A">
        <w:trPr>
          <w:trHeight w:val="300"/>
        </w:trPr>
        <w:tc>
          <w:tcPr>
            <w:tcW w:w="4407" w:type="dxa"/>
            <w:hideMark/>
          </w:tcPr>
          <w:p w14:paraId="4A7175B4" w14:textId="77777777" w:rsidR="000E31E1" w:rsidRPr="000E31E1" w:rsidRDefault="000E31E1" w:rsidP="000E31E1">
            <w:pPr>
              <w:spacing w:line="240" w:lineRule="auto"/>
              <w:rPr>
                <w:rFonts w:ascii="Times New Roman" w:eastAsia="Calibri" w:hAnsi="Times New Roman" w:cs="Times New Roman"/>
                <w:b/>
                <w:bCs/>
              </w:rPr>
            </w:pPr>
            <w:r w:rsidRPr="000E31E1">
              <w:rPr>
                <w:rFonts w:ascii="Times New Roman" w:eastAsia="Calibri" w:hAnsi="Times New Roman" w:cs="Times New Roman"/>
                <w:b/>
                <w:bCs/>
              </w:rPr>
              <w:t>(PRIHOD-RASHOD)</w:t>
            </w:r>
          </w:p>
        </w:tc>
        <w:tc>
          <w:tcPr>
            <w:tcW w:w="1469" w:type="dxa"/>
          </w:tcPr>
          <w:p w14:paraId="7DBD5799"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150.334,68</w:t>
            </w:r>
          </w:p>
        </w:tc>
        <w:tc>
          <w:tcPr>
            <w:tcW w:w="3186" w:type="dxa"/>
            <w:noWrap/>
          </w:tcPr>
          <w:p w14:paraId="63D692BF" w14:textId="77777777" w:rsidR="000E31E1" w:rsidRPr="000E31E1" w:rsidRDefault="000E31E1" w:rsidP="000E31E1">
            <w:pPr>
              <w:spacing w:line="240" w:lineRule="auto"/>
              <w:rPr>
                <w:rFonts w:ascii="Times New Roman" w:eastAsia="Calibri" w:hAnsi="Times New Roman" w:cs="Times New Roman"/>
              </w:rPr>
            </w:pPr>
            <w:r w:rsidRPr="000E31E1">
              <w:rPr>
                <w:rFonts w:ascii="Times New Roman" w:eastAsia="Calibri" w:hAnsi="Times New Roman" w:cs="Times New Roman"/>
              </w:rPr>
              <w:t>112.418,01</w:t>
            </w:r>
          </w:p>
        </w:tc>
      </w:tr>
    </w:tbl>
    <w:p w14:paraId="61CE5B26" w14:textId="77777777" w:rsidR="000E31E1" w:rsidRPr="000E31E1" w:rsidRDefault="000E31E1" w:rsidP="000E31E1">
      <w:pPr>
        <w:spacing w:after="0" w:line="240" w:lineRule="auto"/>
        <w:rPr>
          <w:rFonts w:ascii="Times New Roman" w:eastAsia="Calibri" w:hAnsi="Times New Roman" w:cs="Times New Roman"/>
          <w:kern w:val="0"/>
          <w14:ligatures w14:val="none"/>
        </w:rPr>
      </w:pPr>
    </w:p>
    <w:p w14:paraId="448B9A7E" w14:textId="77777777" w:rsidR="000E31E1" w:rsidRPr="000E31E1" w:rsidRDefault="000E31E1" w:rsidP="000E31E1">
      <w:pPr>
        <w:spacing w:line="259" w:lineRule="auto"/>
        <w:jc w:val="both"/>
        <w:rPr>
          <w:rFonts w:ascii="Times New Roman" w:eastAsia="Calibri" w:hAnsi="Times New Roman" w:cs="Times New Roman"/>
          <w:kern w:val="0"/>
          <w14:ligatures w14:val="none"/>
        </w:rPr>
      </w:pPr>
      <w:r w:rsidRPr="000E31E1">
        <w:rPr>
          <w:rFonts w:ascii="Times New Roman" w:eastAsia="Calibri" w:hAnsi="Times New Roman" w:cs="Times New Roman"/>
          <w:kern w:val="0"/>
          <w14:ligatures w14:val="none"/>
        </w:rPr>
        <w:t>KLASA: 320-02/24-02/15</w:t>
      </w:r>
    </w:p>
    <w:p w14:paraId="3AB2BDDF" w14:textId="77777777" w:rsidR="000E31E1" w:rsidRPr="000E31E1" w:rsidRDefault="000E31E1" w:rsidP="000E31E1">
      <w:pPr>
        <w:spacing w:line="259" w:lineRule="auto"/>
        <w:jc w:val="both"/>
        <w:rPr>
          <w:rFonts w:ascii="Times New Roman" w:eastAsia="Calibri" w:hAnsi="Times New Roman" w:cs="Times New Roman"/>
          <w:kern w:val="0"/>
          <w14:ligatures w14:val="none"/>
        </w:rPr>
      </w:pPr>
      <w:r w:rsidRPr="000E31E1">
        <w:rPr>
          <w:rFonts w:ascii="Times New Roman" w:eastAsia="Calibri" w:hAnsi="Times New Roman" w:cs="Times New Roman"/>
          <w:kern w:val="0"/>
          <w14:ligatures w14:val="none"/>
        </w:rPr>
        <w:t>URBROJ: 2158-36-02-26-4</w:t>
      </w:r>
    </w:p>
    <w:p w14:paraId="762AF5A4" w14:textId="77777777" w:rsidR="000E31E1" w:rsidRPr="000E31E1" w:rsidRDefault="000E31E1" w:rsidP="000E31E1">
      <w:pPr>
        <w:spacing w:line="259" w:lineRule="auto"/>
        <w:rPr>
          <w:rFonts w:ascii="Times New Roman" w:eastAsia="Calibri" w:hAnsi="Times New Roman" w:cs="Times New Roman"/>
          <w:kern w:val="0"/>
          <w14:ligatures w14:val="none"/>
        </w:rPr>
      </w:pPr>
      <w:r w:rsidRPr="000E31E1">
        <w:rPr>
          <w:rFonts w:ascii="Times New Roman" w:eastAsia="Calibri" w:hAnsi="Times New Roman" w:cs="Times New Roman"/>
          <w:kern w:val="0"/>
          <w14:ligatures w14:val="none"/>
        </w:rPr>
        <w:t>Šodolovci, 03. ožujka 2026.                                          OPĆINSKI NAČELNIK:</w:t>
      </w:r>
    </w:p>
    <w:p w14:paraId="691E886A" w14:textId="77777777" w:rsidR="000E31E1" w:rsidRPr="000E31E1" w:rsidRDefault="000E31E1" w:rsidP="000E31E1">
      <w:pPr>
        <w:spacing w:line="259" w:lineRule="auto"/>
        <w:rPr>
          <w:rFonts w:ascii="Times New Roman" w:eastAsia="Calibri" w:hAnsi="Times New Roman" w:cs="Times New Roman"/>
          <w:kern w:val="0"/>
          <w14:ligatures w14:val="none"/>
        </w:rPr>
      </w:pPr>
      <w:r w:rsidRPr="000E31E1">
        <w:rPr>
          <w:rFonts w:ascii="Times New Roman" w:eastAsia="Calibri" w:hAnsi="Times New Roman" w:cs="Times New Roman"/>
          <w:kern w:val="0"/>
          <w14:ligatures w14:val="none"/>
        </w:rPr>
        <w:t xml:space="preserve">                                                                                                Dragan Zorić</w:t>
      </w:r>
    </w:p>
    <w:p w14:paraId="536443D1" w14:textId="77777777" w:rsidR="000E31E1" w:rsidRPr="000E31E1" w:rsidRDefault="000E31E1" w:rsidP="000E31E1">
      <w:pPr>
        <w:spacing w:line="259" w:lineRule="auto"/>
        <w:rPr>
          <w:rFonts w:ascii="Times New Roman" w:eastAsia="Calibri" w:hAnsi="Times New Roman" w:cs="Times New Roman"/>
          <w:kern w:val="0"/>
          <w14:ligatures w14:val="none"/>
        </w:rPr>
      </w:pPr>
    </w:p>
    <w:p w14:paraId="6F3B4160" w14:textId="77777777" w:rsidR="000E31E1" w:rsidRDefault="000E31E1" w:rsidP="00C84B6F">
      <w:pPr>
        <w:spacing w:after="0" w:line="240" w:lineRule="auto"/>
        <w:jc w:val="center"/>
        <w:rPr>
          <w:rFonts w:ascii="Times New Roman" w:eastAsia="Calibri" w:hAnsi="Times New Roman" w:cs="Times New Roman"/>
          <w:sz w:val="24"/>
          <w:szCs w:val="24"/>
        </w:rPr>
      </w:pPr>
    </w:p>
    <w:p w14:paraId="41B5273E" w14:textId="77777777" w:rsidR="000E31E1" w:rsidRDefault="000E31E1" w:rsidP="00C84B6F">
      <w:pPr>
        <w:spacing w:after="0" w:line="240" w:lineRule="auto"/>
        <w:jc w:val="center"/>
        <w:rPr>
          <w:rFonts w:ascii="Times New Roman" w:eastAsia="Calibri" w:hAnsi="Times New Roman" w:cs="Times New Roman"/>
          <w:sz w:val="24"/>
          <w:szCs w:val="24"/>
        </w:rPr>
      </w:pPr>
    </w:p>
    <w:p w14:paraId="2A9E27C9" w14:textId="77777777" w:rsidR="000E31E1" w:rsidRDefault="000E31E1" w:rsidP="00C84B6F">
      <w:pPr>
        <w:spacing w:after="0" w:line="240" w:lineRule="auto"/>
        <w:jc w:val="center"/>
        <w:rPr>
          <w:rFonts w:ascii="Times New Roman" w:eastAsia="Calibri" w:hAnsi="Times New Roman" w:cs="Times New Roman"/>
          <w:sz w:val="24"/>
          <w:szCs w:val="24"/>
        </w:rPr>
      </w:pPr>
    </w:p>
    <w:p w14:paraId="2978244A" w14:textId="77777777" w:rsidR="000E31E1" w:rsidRDefault="000E31E1" w:rsidP="00C84B6F">
      <w:pPr>
        <w:spacing w:after="0" w:line="240" w:lineRule="auto"/>
        <w:jc w:val="center"/>
        <w:rPr>
          <w:rFonts w:ascii="Times New Roman" w:eastAsia="Calibri" w:hAnsi="Times New Roman" w:cs="Times New Roman"/>
          <w:sz w:val="24"/>
          <w:szCs w:val="24"/>
        </w:rPr>
      </w:pPr>
    </w:p>
    <w:p w14:paraId="1C4C56F0" w14:textId="77777777" w:rsidR="000E31E1" w:rsidRDefault="000E31E1" w:rsidP="00C84B6F">
      <w:pPr>
        <w:spacing w:after="0" w:line="240" w:lineRule="auto"/>
        <w:jc w:val="center"/>
        <w:rPr>
          <w:rFonts w:ascii="Times New Roman" w:eastAsia="Calibri" w:hAnsi="Times New Roman" w:cs="Times New Roman"/>
          <w:sz w:val="24"/>
          <w:szCs w:val="24"/>
        </w:rPr>
      </w:pPr>
    </w:p>
    <w:p w14:paraId="37BDC22F"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lastRenderedPageBreak/>
        <w:t>Na temelju članka 46. Statuta općine Šodolovci („službeni glasnik“ Općine Šodolovci broj 2/21) općinski načelnik Općine Šodolovci dana 03. ožujka 2026. godine donosi</w:t>
      </w:r>
    </w:p>
    <w:p w14:paraId="05CF68E2" w14:textId="77777777" w:rsidR="000E31E1" w:rsidRPr="000E31E1" w:rsidRDefault="000E31E1" w:rsidP="000E31E1">
      <w:pPr>
        <w:spacing w:after="200" w:line="276" w:lineRule="auto"/>
        <w:rPr>
          <w:rFonts w:ascii="Times New Roman" w:eastAsia="Calibri" w:hAnsi="Times New Roman" w:cs="Times New Roman"/>
          <w:kern w:val="0"/>
          <w:sz w:val="24"/>
          <w:szCs w:val="24"/>
          <w14:ligatures w14:val="none"/>
        </w:rPr>
      </w:pPr>
    </w:p>
    <w:p w14:paraId="00F7577C" w14:textId="77777777" w:rsidR="000E31E1" w:rsidRPr="000E31E1" w:rsidRDefault="000E31E1" w:rsidP="000E31E1">
      <w:pPr>
        <w:spacing w:after="200" w:line="276" w:lineRule="auto"/>
        <w:jc w:val="center"/>
        <w:rPr>
          <w:rFonts w:ascii="Times New Roman" w:eastAsia="Calibri" w:hAnsi="Times New Roman" w:cs="Times New Roman"/>
          <w:b/>
          <w:bCs/>
          <w:kern w:val="0"/>
          <w:sz w:val="24"/>
          <w:szCs w:val="24"/>
          <w14:ligatures w14:val="none"/>
        </w:rPr>
      </w:pPr>
      <w:r w:rsidRPr="000E31E1">
        <w:rPr>
          <w:rFonts w:ascii="Times New Roman" w:eastAsia="Calibri" w:hAnsi="Times New Roman" w:cs="Times New Roman"/>
          <w:b/>
          <w:bCs/>
          <w:kern w:val="0"/>
          <w:sz w:val="24"/>
          <w:szCs w:val="24"/>
          <w14:ligatures w14:val="none"/>
        </w:rPr>
        <w:t>IZVJEŠĆE</w:t>
      </w:r>
    </w:p>
    <w:p w14:paraId="2BE3D80F" w14:textId="77777777" w:rsidR="000E31E1" w:rsidRPr="000E31E1" w:rsidRDefault="000E31E1" w:rsidP="000E31E1">
      <w:pPr>
        <w:spacing w:after="200" w:line="276" w:lineRule="auto"/>
        <w:jc w:val="center"/>
        <w:rPr>
          <w:rFonts w:ascii="Times New Roman" w:eastAsia="Calibri" w:hAnsi="Times New Roman" w:cs="Times New Roman"/>
          <w:b/>
          <w:bCs/>
          <w:kern w:val="0"/>
          <w:sz w:val="24"/>
          <w:szCs w:val="24"/>
          <w14:ligatures w14:val="none"/>
        </w:rPr>
      </w:pPr>
      <w:r w:rsidRPr="000E31E1">
        <w:rPr>
          <w:rFonts w:ascii="Times New Roman" w:eastAsia="Calibri" w:hAnsi="Times New Roman" w:cs="Times New Roman"/>
          <w:b/>
          <w:bCs/>
          <w:kern w:val="0"/>
          <w:sz w:val="24"/>
          <w:szCs w:val="24"/>
          <w14:ligatures w14:val="none"/>
        </w:rPr>
        <w:t>o izvršenju Programa utroška sredstava vodnog doprinosa za 2025. godinu</w:t>
      </w:r>
    </w:p>
    <w:p w14:paraId="5EE49123" w14:textId="77777777" w:rsidR="000E31E1" w:rsidRPr="000E31E1" w:rsidRDefault="000E31E1" w:rsidP="000E31E1">
      <w:pPr>
        <w:spacing w:after="200" w:line="276" w:lineRule="auto"/>
        <w:jc w:val="center"/>
        <w:rPr>
          <w:rFonts w:ascii="Times New Roman" w:eastAsia="Calibri" w:hAnsi="Times New Roman" w:cs="Times New Roman"/>
          <w:b/>
          <w:bCs/>
          <w:kern w:val="0"/>
          <w:sz w:val="24"/>
          <w:szCs w:val="24"/>
          <w14:ligatures w14:val="none"/>
        </w:rPr>
      </w:pPr>
    </w:p>
    <w:p w14:paraId="01A0E152"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I</w:t>
      </w:r>
    </w:p>
    <w:p w14:paraId="13F0AA4F"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Utvrđuje se izvješće o izvršenju Programa utroška vodnog doprinosa za 2025. godinu na području Općine Šodolovci.</w:t>
      </w:r>
    </w:p>
    <w:p w14:paraId="12C24FED"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Utvrđuje se da su ukupno ostvareni prihodi vodnog doprinosa u 2025.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0E31E1" w:rsidRPr="000E31E1" w14:paraId="28B308E0" w14:textId="77777777" w:rsidTr="00AE505A">
        <w:trPr>
          <w:trHeight w:val="270"/>
        </w:trPr>
        <w:tc>
          <w:tcPr>
            <w:tcW w:w="4872" w:type="dxa"/>
            <w:vMerge w:val="restart"/>
          </w:tcPr>
          <w:p w14:paraId="4380F10E"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OPIS</w:t>
            </w:r>
          </w:p>
        </w:tc>
        <w:tc>
          <w:tcPr>
            <w:tcW w:w="4074" w:type="dxa"/>
            <w:gridSpan w:val="2"/>
          </w:tcPr>
          <w:p w14:paraId="44AC7FE3"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IZNOS</w:t>
            </w:r>
          </w:p>
        </w:tc>
      </w:tr>
      <w:tr w:rsidR="000E31E1" w:rsidRPr="000E31E1" w14:paraId="1E397977" w14:textId="77777777" w:rsidTr="00AE505A">
        <w:trPr>
          <w:trHeight w:val="232"/>
        </w:trPr>
        <w:tc>
          <w:tcPr>
            <w:tcW w:w="4872" w:type="dxa"/>
            <w:vMerge/>
          </w:tcPr>
          <w:p w14:paraId="776831F1"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p>
        </w:tc>
        <w:tc>
          <w:tcPr>
            <w:tcW w:w="2108" w:type="dxa"/>
          </w:tcPr>
          <w:p w14:paraId="7350F012"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planirano (€)</w:t>
            </w:r>
          </w:p>
        </w:tc>
        <w:tc>
          <w:tcPr>
            <w:tcW w:w="1966" w:type="dxa"/>
          </w:tcPr>
          <w:p w14:paraId="0316D6C2"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ostvareno (€)</w:t>
            </w:r>
          </w:p>
        </w:tc>
      </w:tr>
      <w:tr w:rsidR="000E31E1" w:rsidRPr="000E31E1" w14:paraId="685B69BF" w14:textId="77777777" w:rsidTr="00AE505A">
        <w:trPr>
          <w:trHeight w:val="645"/>
        </w:trPr>
        <w:tc>
          <w:tcPr>
            <w:tcW w:w="4872" w:type="dxa"/>
          </w:tcPr>
          <w:p w14:paraId="1DF58B6C"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Vodni doprinos</w:t>
            </w:r>
          </w:p>
        </w:tc>
        <w:tc>
          <w:tcPr>
            <w:tcW w:w="2108" w:type="dxa"/>
          </w:tcPr>
          <w:p w14:paraId="6FF279C2"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60,36</w:t>
            </w:r>
          </w:p>
        </w:tc>
        <w:tc>
          <w:tcPr>
            <w:tcW w:w="1966" w:type="dxa"/>
          </w:tcPr>
          <w:p w14:paraId="44360B47"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60,36</w:t>
            </w:r>
          </w:p>
        </w:tc>
      </w:tr>
      <w:tr w:rsidR="000E31E1" w:rsidRPr="000E31E1" w14:paraId="31163BF8" w14:textId="77777777" w:rsidTr="00AE505A">
        <w:trPr>
          <w:trHeight w:val="660"/>
        </w:trPr>
        <w:tc>
          <w:tcPr>
            <w:tcW w:w="4872" w:type="dxa"/>
          </w:tcPr>
          <w:p w14:paraId="15F4C51E" w14:textId="77777777" w:rsidR="000E31E1" w:rsidRPr="000E31E1" w:rsidRDefault="000E31E1" w:rsidP="000E31E1">
            <w:pPr>
              <w:spacing w:after="200" w:line="276" w:lineRule="auto"/>
              <w:jc w:val="both"/>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kern w:val="0"/>
                <w:sz w:val="24"/>
                <w:szCs w:val="24"/>
                <w14:ligatures w14:val="none"/>
              </w:rPr>
              <w:t>UKUPNO</w:t>
            </w:r>
          </w:p>
        </w:tc>
        <w:tc>
          <w:tcPr>
            <w:tcW w:w="2108" w:type="dxa"/>
          </w:tcPr>
          <w:p w14:paraId="6A3AC59F" w14:textId="77777777" w:rsidR="000E31E1" w:rsidRPr="000E31E1" w:rsidRDefault="000E31E1" w:rsidP="000E31E1">
            <w:pPr>
              <w:spacing w:after="200" w:line="276" w:lineRule="auto"/>
              <w:jc w:val="center"/>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bCs/>
                <w:kern w:val="0"/>
                <w:sz w:val="24"/>
                <w:szCs w:val="24"/>
                <w14:ligatures w14:val="none"/>
              </w:rPr>
              <w:t>60,36</w:t>
            </w:r>
          </w:p>
        </w:tc>
        <w:tc>
          <w:tcPr>
            <w:tcW w:w="1966" w:type="dxa"/>
          </w:tcPr>
          <w:p w14:paraId="6BBC47AA" w14:textId="77777777" w:rsidR="000E31E1" w:rsidRPr="000E31E1" w:rsidRDefault="000E31E1" w:rsidP="000E31E1">
            <w:pPr>
              <w:spacing w:after="200" w:line="276" w:lineRule="auto"/>
              <w:jc w:val="center"/>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bCs/>
                <w:kern w:val="0"/>
                <w:sz w:val="24"/>
                <w:szCs w:val="24"/>
                <w14:ligatures w14:val="none"/>
              </w:rPr>
              <w:t>60,36</w:t>
            </w:r>
          </w:p>
        </w:tc>
      </w:tr>
    </w:tbl>
    <w:p w14:paraId="3D0772A2"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p>
    <w:p w14:paraId="61C58D03"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Utvrđuje se da  su ukupno ostvareni rashodi vodnog doprinosa u 2025.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0E31E1" w:rsidRPr="000E31E1" w14:paraId="1583EF59" w14:textId="77777777" w:rsidTr="00AE505A">
        <w:trPr>
          <w:trHeight w:val="270"/>
        </w:trPr>
        <w:tc>
          <w:tcPr>
            <w:tcW w:w="4876" w:type="dxa"/>
            <w:vMerge w:val="restart"/>
          </w:tcPr>
          <w:p w14:paraId="72BF95F6"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OPIS</w:t>
            </w:r>
          </w:p>
        </w:tc>
        <w:tc>
          <w:tcPr>
            <w:tcW w:w="4070" w:type="dxa"/>
            <w:gridSpan w:val="2"/>
          </w:tcPr>
          <w:p w14:paraId="3AE8F175"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IZNOS</w:t>
            </w:r>
          </w:p>
        </w:tc>
      </w:tr>
      <w:tr w:rsidR="000E31E1" w:rsidRPr="000E31E1" w14:paraId="1D572915" w14:textId="77777777" w:rsidTr="00AE505A">
        <w:trPr>
          <w:trHeight w:val="232"/>
        </w:trPr>
        <w:tc>
          <w:tcPr>
            <w:tcW w:w="4876" w:type="dxa"/>
            <w:vMerge/>
          </w:tcPr>
          <w:p w14:paraId="0181D4A5"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p>
        </w:tc>
        <w:tc>
          <w:tcPr>
            <w:tcW w:w="2106" w:type="dxa"/>
          </w:tcPr>
          <w:p w14:paraId="6CC770F7"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planirano (€)</w:t>
            </w:r>
          </w:p>
        </w:tc>
        <w:tc>
          <w:tcPr>
            <w:tcW w:w="1964" w:type="dxa"/>
          </w:tcPr>
          <w:p w14:paraId="3A45A852"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ostvareno (€)</w:t>
            </w:r>
          </w:p>
        </w:tc>
      </w:tr>
      <w:tr w:rsidR="000E31E1" w:rsidRPr="000E31E1" w14:paraId="22501998" w14:textId="77777777" w:rsidTr="00AE505A">
        <w:trPr>
          <w:trHeight w:val="322"/>
        </w:trPr>
        <w:tc>
          <w:tcPr>
            <w:tcW w:w="4876" w:type="dxa"/>
          </w:tcPr>
          <w:p w14:paraId="33CFD58F" w14:textId="77777777" w:rsidR="000E31E1" w:rsidRPr="000E31E1" w:rsidRDefault="000E31E1" w:rsidP="000E31E1">
            <w:pPr>
              <w:spacing w:after="200" w:line="276"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Uređenje kanalske mreže u Palači</w:t>
            </w:r>
          </w:p>
        </w:tc>
        <w:tc>
          <w:tcPr>
            <w:tcW w:w="2106" w:type="dxa"/>
          </w:tcPr>
          <w:p w14:paraId="47409B00"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60,36</w:t>
            </w:r>
          </w:p>
        </w:tc>
        <w:tc>
          <w:tcPr>
            <w:tcW w:w="1964" w:type="dxa"/>
          </w:tcPr>
          <w:p w14:paraId="148736DB"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60,36</w:t>
            </w:r>
          </w:p>
        </w:tc>
      </w:tr>
      <w:tr w:rsidR="000E31E1" w:rsidRPr="000E31E1" w14:paraId="5C52677F" w14:textId="77777777" w:rsidTr="00AE505A">
        <w:trPr>
          <w:trHeight w:val="660"/>
        </w:trPr>
        <w:tc>
          <w:tcPr>
            <w:tcW w:w="4876" w:type="dxa"/>
          </w:tcPr>
          <w:p w14:paraId="75F2B23C" w14:textId="77777777" w:rsidR="000E31E1" w:rsidRPr="000E31E1" w:rsidRDefault="000E31E1" w:rsidP="000E31E1">
            <w:pPr>
              <w:spacing w:after="200" w:line="276" w:lineRule="auto"/>
              <w:jc w:val="both"/>
              <w:rPr>
                <w:rFonts w:ascii="Times New Roman" w:eastAsia="Calibri" w:hAnsi="Times New Roman" w:cs="Times New Roman"/>
                <w:b/>
                <w:kern w:val="0"/>
                <w:sz w:val="24"/>
                <w:szCs w:val="24"/>
                <w14:ligatures w14:val="none"/>
              </w:rPr>
            </w:pPr>
            <w:r w:rsidRPr="000E31E1">
              <w:rPr>
                <w:rFonts w:ascii="Times New Roman" w:eastAsia="Calibri" w:hAnsi="Times New Roman" w:cs="Times New Roman"/>
                <w:b/>
                <w:kern w:val="0"/>
                <w:sz w:val="24"/>
                <w:szCs w:val="24"/>
                <w14:ligatures w14:val="none"/>
              </w:rPr>
              <w:t>UKUPNO</w:t>
            </w:r>
          </w:p>
        </w:tc>
        <w:tc>
          <w:tcPr>
            <w:tcW w:w="2106" w:type="dxa"/>
          </w:tcPr>
          <w:p w14:paraId="7AAC95B7" w14:textId="77777777" w:rsidR="000E31E1" w:rsidRPr="000E31E1" w:rsidRDefault="000E31E1" w:rsidP="000E31E1">
            <w:pPr>
              <w:spacing w:after="200" w:line="276" w:lineRule="auto"/>
              <w:jc w:val="center"/>
              <w:rPr>
                <w:rFonts w:ascii="Times New Roman" w:eastAsia="Calibri" w:hAnsi="Times New Roman" w:cs="Times New Roman"/>
                <w:b/>
                <w:bCs/>
                <w:kern w:val="0"/>
                <w:sz w:val="24"/>
                <w:szCs w:val="24"/>
                <w14:ligatures w14:val="none"/>
              </w:rPr>
            </w:pPr>
            <w:r w:rsidRPr="000E31E1">
              <w:rPr>
                <w:rFonts w:ascii="Times New Roman" w:eastAsia="Calibri" w:hAnsi="Times New Roman" w:cs="Times New Roman"/>
                <w:b/>
                <w:bCs/>
                <w:kern w:val="0"/>
                <w:sz w:val="24"/>
                <w:szCs w:val="24"/>
                <w14:ligatures w14:val="none"/>
              </w:rPr>
              <w:t>60,36</w:t>
            </w:r>
          </w:p>
        </w:tc>
        <w:tc>
          <w:tcPr>
            <w:tcW w:w="1964" w:type="dxa"/>
          </w:tcPr>
          <w:p w14:paraId="49F8794D" w14:textId="77777777" w:rsidR="000E31E1" w:rsidRPr="000E31E1" w:rsidRDefault="000E31E1" w:rsidP="000E31E1">
            <w:pPr>
              <w:spacing w:after="200" w:line="276" w:lineRule="auto"/>
              <w:jc w:val="center"/>
              <w:rPr>
                <w:rFonts w:ascii="Times New Roman" w:eastAsia="Calibri" w:hAnsi="Times New Roman" w:cs="Times New Roman"/>
                <w:b/>
                <w:bCs/>
                <w:kern w:val="0"/>
                <w:sz w:val="24"/>
                <w:szCs w:val="24"/>
                <w14:ligatures w14:val="none"/>
              </w:rPr>
            </w:pPr>
            <w:r w:rsidRPr="000E31E1">
              <w:rPr>
                <w:rFonts w:ascii="Times New Roman" w:eastAsia="Calibri" w:hAnsi="Times New Roman" w:cs="Times New Roman"/>
                <w:b/>
                <w:bCs/>
                <w:kern w:val="0"/>
                <w:sz w:val="24"/>
                <w:szCs w:val="24"/>
                <w14:ligatures w14:val="none"/>
              </w:rPr>
              <w:t>60,36</w:t>
            </w:r>
          </w:p>
        </w:tc>
      </w:tr>
    </w:tbl>
    <w:p w14:paraId="60595BE3" w14:textId="77777777" w:rsidR="000E31E1" w:rsidRPr="000E31E1" w:rsidRDefault="000E31E1" w:rsidP="000E31E1">
      <w:pPr>
        <w:spacing w:after="200" w:line="240" w:lineRule="auto"/>
        <w:jc w:val="both"/>
        <w:rPr>
          <w:rFonts w:ascii="Times New Roman" w:eastAsia="Calibri" w:hAnsi="Times New Roman" w:cs="Times New Roman"/>
          <w:kern w:val="0"/>
          <w:sz w:val="24"/>
          <w:szCs w:val="24"/>
          <w14:ligatures w14:val="none"/>
        </w:rPr>
      </w:pPr>
    </w:p>
    <w:p w14:paraId="5F26EAC1" w14:textId="77777777" w:rsidR="000E31E1" w:rsidRPr="000E31E1" w:rsidRDefault="000E31E1" w:rsidP="000E31E1">
      <w:pPr>
        <w:spacing w:after="200" w:line="240"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KLASA: 325-02/24-01/2</w:t>
      </w:r>
    </w:p>
    <w:p w14:paraId="7308DF67" w14:textId="77777777" w:rsidR="000E31E1" w:rsidRPr="000E31E1" w:rsidRDefault="000E31E1" w:rsidP="000E31E1">
      <w:pPr>
        <w:spacing w:after="200" w:line="240"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URBROJ: 2158-36-02-26-4</w:t>
      </w:r>
    </w:p>
    <w:p w14:paraId="366F64D6" w14:textId="77777777" w:rsidR="000E31E1" w:rsidRPr="000E31E1" w:rsidRDefault="000E31E1" w:rsidP="000E31E1">
      <w:pPr>
        <w:spacing w:after="200" w:line="240" w:lineRule="auto"/>
        <w:jc w:val="both"/>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Šodolovci, 03. ožujka 2026.                                                                 OPĆINSKI NAČELNIK:</w:t>
      </w:r>
    </w:p>
    <w:p w14:paraId="6A7C274D" w14:textId="77777777" w:rsidR="000E31E1" w:rsidRPr="000E31E1" w:rsidRDefault="000E31E1" w:rsidP="000E31E1">
      <w:pPr>
        <w:spacing w:after="200" w:line="276" w:lineRule="auto"/>
        <w:jc w:val="center"/>
        <w:rPr>
          <w:rFonts w:ascii="Times New Roman" w:eastAsia="Calibri" w:hAnsi="Times New Roman" w:cs="Times New Roman"/>
          <w:kern w:val="0"/>
          <w:sz w:val="24"/>
          <w:szCs w:val="24"/>
          <w14:ligatures w14:val="none"/>
        </w:rPr>
      </w:pPr>
      <w:r w:rsidRPr="000E31E1">
        <w:rPr>
          <w:rFonts w:ascii="Times New Roman" w:eastAsia="Calibri" w:hAnsi="Times New Roman" w:cs="Times New Roman"/>
          <w:kern w:val="0"/>
          <w:sz w:val="24"/>
          <w:szCs w:val="24"/>
          <w14:ligatures w14:val="none"/>
        </w:rPr>
        <w:t xml:space="preserve">                                                                                                                Dragan Zorić                                                                                     </w:t>
      </w:r>
    </w:p>
    <w:p w14:paraId="17F053CF" w14:textId="77777777" w:rsidR="00E43DDE" w:rsidRPr="00E43DDE" w:rsidRDefault="00E43DDE" w:rsidP="00E43DDE">
      <w:pPr>
        <w:suppressAutoHyphens/>
        <w:autoSpaceDN w:val="0"/>
        <w:spacing w:after="0" w:line="240" w:lineRule="auto"/>
        <w:textAlignment w:val="baseline"/>
        <w:rPr>
          <w:rFonts w:ascii="Calibri" w:eastAsia="SimSun" w:hAnsi="Calibri" w:cs="Calibri"/>
          <w:kern w:val="3"/>
          <w:lang w:eastAsia="hr-HR"/>
          <w14:ligatures w14:val="none"/>
        </w:rPr>
      </w:pPr>
      <w:r w:rsidRPr="00E43DDE">
        <w:rPr>
          <w:rFonts w:ascii="Calibri" w:eastAsia="SimSun" w:hAnsi="Calibri" w:cs="Calibri"/>
          <w:kern w:val="3"/>
          <w:lang w:eastAsia="hr-HR"/>
          <w14:ligatures w14:val="none"/>
        </w:rPr>
        <w:lastRenderedPageBreak/>
        <w:t xml:space="preserve">                            </w:t>
      </w:r>
      <w:r w:rsidRPr="00E43DDE">
        <w:rPr>
          <w:rFonts w:ascii="Calibri" w:eastAsia="SimSun" w:hAnsi="Calibri" w:cs="Calibri"/>
          <w:noProof/>
          <w:kern w:val="3"/>
          <w:lang w:eastAsia="hr-HR"/>
          <w14:ligatures w14:val="none"/>
        </w:rPr>
        <w:drawing>
          <wp:inline distT="0" distB="0" distL="0" distR="0" wp14:anchorId="015FE5F7" wp14:editId="5705E67B">
            <wp:extent cx="704161" cy="864354"/>
            <wp:effectExtent l="0" t="0" r="689" b="0"/>
            <wp:docPr id="1780847273"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704161" cy="864354"/>
                    </a:xfrm>
                    <a:prstGeom prst="rect">
                      <a:avLst/>
                    </a:prstGeom>
                    <a:noFill/>
                    <a:ln>
                      <a:noFill/>
                      <a:prstDash/>
                    </a:ln>
                  </pic:spPr>
                </pic:pic>
              </a:graphicData>
            </a:graphic>
          </wp:inline>
        </w:drawing>
      </w:r>
    </w:p>
    <w:p w14:paraId="79CBE30B" w14:textId="77777777" w:rsidR="00E43DDE" w:rsidRPr="00E43DDE" w:rsidRDefault="00E43DDE" w:rsidP="00E43DDE">
      <w:pPr>
        <w:suppressAutoHyphens/>
        <w:autoSpaceDN w:val="0"/>
        <w:spacing w:after="0" w:line="240" w:lineRule="auto"/>
        <w:textAlignment w:val="baseline"/>
        <w:rPr>
          <w:rFonts w:ascii="Cambria" w:eastAsia="SimSun" w:hAnsi="Cambria" w:cs="Times New Roman"/>
          <w:b/>
          <w:kern w:val="3"/>
          <w:sz w:val="28"/>
          <w:szCs w:val="28"/>
          <w:lang w:eastAsia="hr-HR"/>
          <w14:ligatures w14:val="none"/>
        </w:rPr>
      </w:pPr>
      <w:r w:rsidRPr="00E43DDE">
        <w:rPr>
          <w:rFonts w:ascii="Cambria" w:eastAsia="SimSun" w:hAnsi="Cambria" w:cs="Times New Roman"/>
          <w:b/>
          <w:kern w:val="3"/>
          <w:sz w:val="28"/>
          <w:szCs w:val="28"/>
          <w:lang w:eastAsia="hr-HR"/>
          <w14:ligatures w14:val="none"/>
        </w:rPr>
        <w:t xml:space="preserve">          REPUBLIKA HRVATSKA</w:t>
      </w:r>
    </w:p>
    <w:p w14:paraId="1DD21BB4" w14:textId="77777777" w:rsidR="00E43DDE" w:rsidRPr="00E43DDE" w:rsidRDefault="00E43DDE" w:rsidP="00E43DDE">
      <w:pPr>
        <w:suppressAutoHyphens/>
        <w:autoSpaceDN w:val="0"/>
        <w:spacing w:after="0" w:line="240" w:lineRule="auto"/>
        <w:textAlignment w:val="baseline"/>
        <w:rPr>
          <w:rFonts w:ascii="Cambria" w:eastAsia="SimSun" w:hAnsi="Cambria" w:cs="Times New Roman"/>
          <w:b/>
          <w:kern w:val="3"/>
          <w:sz w:val="28"/>
          <w:szCs w:val="28"/>
          <w:lang w:eastAsia="hr-HR"/>
          <w14:ligatures w14:val="none"/>
        </w:rPr>
      </w:pPr>
      <w:r w:rsidRPr="00E43DDE">
        <w:rPr>
          <w:rFonts w:ascii="Cambria" w:eastAsia="SimSun" w:hAnsi="Cambria" w:cs="Times New Roman"/>
          <w:b/>
          <w:kern w:val="3"/>
          <w:sz w:val="28"/>
          <w:szCs w:val="28"/>
          <w:lang w:eastAsia="hr-HR"/>
          <w14:ligatures w14:val="none"/>
        </w:rPr>
        <w:t>OSJEČKO-BARANJSKA ŽUPANIJA</w:t>
      </w:r>
    </w:p>
    <w:p w14:paraId="207D81DD" w14:textId="77777777" w:rsidR="00E43DDE" w:rsidRPr="00E43DDE" w:rsidRDefault="00E43DDE" w:rsidP="00E43DDE">
      <w:pPr>
        <w:suppressAutoHyphens/>
        <w:autoSpaceDN w:val="0"/>
        <w:spacing w:after="0" w:line="240" w:lineRule="auto"/>
        <w:textAlignment w:val="baseline"/>
        <w:rPr>
          <w:rFonts w:ascii="Cambria" w:eastAsia="SimSun" w:hAnsi="Cambria" w:cs="Times New Roman"/>
          <w:b/>
          <w:kern w:val="3"/>
          <w:sz w:val="28"/>
          <w:szCs w:val="28"/>
          <w:lang w:eastAsia="hr-HR"/>
          <w14:ligatures w14:val="none"/>
        </w:rPr>
      </w:pPr>
      <w:r w:rsidRPr="00E43DDE">
        <w:rPr>
          <w:rFonts w:ascii="Cambria" w:eastAsia="SimSun" w:hAnsi="Cambria" w:cs="Times New Roman"/>
          <w:b/>
          <w:kern w:val="3"/>
          <w:sz w:val="28"/>
          <w:szCs w:val="28"/>
          <w:lang w:eastAsia="hr-HR"/>
          <w14:ligatures w14:val="none"/>
        </w:rPr>
        <w:t xml:space="preserve">            OPĆINA ŠODOLOVCI</w:t>
      </w:r>
    </w:p>
    <w:p w14:paraId="09EBBAFA" w14:textId="77777777" w:rsidR="00E43DDE" w:rsidRPr="00E43DDE" w:rsidRDefault="00E43DDE" w:rsidP="00E43DDE">
      <w:pPr>
        <w:suppressAutoHyphens/>
        <w:autoSpaceDN w:val="0"/>
        <w:spacing w:after="0" w:line="240" w:lineRule="auto"/>
        <w:textAlignment w:val="baseline"/>
        <w:rPr>
          <w:rFonts w:ascii="Cambria" w:eastAsia="SimSun" w:hAnsi="Cambria" w:cs="Times New Roman"/>
          <w:b/>
          <w:kern w:val="3"/>
          <w:sz w:val="28"/>
          <w:szCs w:val="28"/>
          <w:lang w:eastAsia="hr-HR"/>
          <w14:ligatures w14:val="none"/>
        </w:rPr>
      </w:pPr>
      <w:r w:rsidRPr="00E43DDE">
        <w:rPr>
          <w:rFonts w:ascii="Cambria" w:eastAsia="SimSun" w:hAnsi="Cambria" w:cs="Times New Roman"/>
          <w:b/>
          <w:kern w:val="3"/>
          <w:sz w:val="28"/>
          <w:szCs w:val="28"/>
          <w:lang w:eastAsia="hr-HR"/>
          <w14:ligatures w14:val="none"/>
        </w:rPr>
        <w:t>Povjerenstvo za popis imovine i obveza općine Šodolovci</w:t>
      </w:r>
    </w:p>
    <w:p w14:paraId="3370CB6F" w14:textId="77777777" w:rsidR="00E43DDE" w:rsidRPr="00E43DDE" w:rsidRDefault="00E43DDE" w:rsidP="00E43DDE">
      <w:pPr>
        <w:suppressAutoHyphens/>
        <w:autoSpaceDN w:val="0"/>
        <w:spacing w:after="0" w:line="240" w:lineRule="auto"/>
        <w:textAlignment w:val="baseline"/>
        <w:rPr>
          <w:rFonts w:ascii="Cambria" w:eastAsia="SimSun" w:hAnsi="Cambria" w:cs="Times New Roman"/>
          <w:b/>
          <w:kern w:val="3"/>
          <w:sz w:val="24"/>
          <w:szCs w:val="24"/>
          <w:lang w:eastAsia="hr-HR"/>
          <w14:ligatures w14:val="none"/>
        </w:rPr>
      </w:pPr>
    </w:p>
    <w:p w14:paraId="09392729"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r w:rsidRPr="00E43DDE">
        <w:rPr>
          <w:rFonts w:ascii="Times New Roman" w:eastAsia="SimSun" w:hAnsi="Times New Roman" w:cs="Times New Roman"/>
          <w:kern w:val="3"/>
          <w:sz w:val="24"/>
          <w:szCs w:val="24"/>
          <w:lang w:eastAsia="hr-HR"/>
          <w14:ligatures w14:val="none"/>
        </w:rPr>
        <w:t>KLASA: 406-05/25-01/1</w:t>
      </w:r>
    </w:p>
    <w:p w14:paraId="70A00E75"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r w:rsidRPr="00E43DDE">
        <w:rPr>
          <w:rFonts w:ascii="Times New Roman" w:eastAsia="SimSun" w:hAnsi="Times New Roman" w:cs="Times New Roman"/>
          <w:kern w:val="3"/>
          <w:sz w:val="24"/>
          <w:szCs w:val="24"/>
          <w:lang w:eastAsia="hr-HR"/>
          <w14:ligatures w14:val="none"/>
        </w:rPr>
        <w:t>URBROJ:2158-36-03-26-5</w:t>
      </w:r>
    </w:p>
    <w:p w14:paraId="4757920B"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p>
    <w:p w14:paraId="058A8D70"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p>
    <w:p w14:paraId="2F60A235"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p>
    <w:p w14:paraId="293B9EA7"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p>
    <w:p w14:paraId="6F422683"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p>
    <w:p w14:paraId="57CC521F"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p>
    <w:p w14:paraId="547743B4" w14:textId="77777777" w:rsidR="00E43DDE" w:rsidRPr="00E43DDE" w:rsidRDefault="00E43DDE" w:rsidP="00E43DDE">
      <w:pPr>
        <w:suppressAutoHyphens/>
        <w:autoSpaceDN w:val="0"/>
        <w:spacing w:after="0" w:line="240" w:lineRule="auto"/>
        <w:textAlignment w:val="baseline"/>
        <w:rPr>
          <w:rFonts w:ascii="Times New Roman" w:eastAsia="SimSun" w:hAnsi="Times New Roman" w:cs="Times New Roman"/>
          <w:kern w:val="3"/>
          <w:sz w:val="24"/>
          <w:szCs w:val="24"/>
          <w:lang w:eastAsia="hr-HR"/>
          <w14:ligatures w14:val="none"/>
        </w:rPr>
      </w:pPr>
    </w:p>
    <w:p w14:paraId="7E6D456D" w14:textId="77777777" w:rsidR="00E43DDE" w:rsidRPr="00E43DDE" w:rsidRDefault="00E43DDE" w:rsidP="00E43DDE">
      <w:pPr>
        <w:suppressAutoHyphens/>
        <w:autoSpaceDN w:val="0"/>
        <w:spacing w:after="0" w:line="240" w:lineRule="auto"/>
        <w:textAlignment w:val="baseline"/>
        <w:rPr>
          <w:rFonts w:ascii="Cambria" w:eastAsia="SimSun" w:hAnsi="Cambria" w:cs="Times New Roman"/>
          <w:kern w:val="3"/>
          <w:sz w:val="24"/>
          <w:szCs w:val="24"/>
          <w:lang w:eastAsia="hr-HR"/>
          <w14:ligatures w14:val="none"/>
        </w:rPr>
      </w:pPr>
      <w:r w:rsidRPr="00E43DDE">
        <w:rPr>
          <w:rFonts w:ascii="Cambria" w:eastAsia="SimSun" w:hAnsi="Cambria" w:cs="Times New Roman"/>
          <w:kern w:val="3"/>
          <w:sz w:val="24"/>
          <w:szCs w:val="24"/>
          <w:lang w:eastAsia="hr-HR"/>
          <w14:ligatures w14:val="none"/>
        </w:rPr>
        <w:t xml:space="preserve">                 </w:t>
      </w:r>
    </w:p>
    <w:p w14:paraId="410D5C29" w14:textId="77777777" w:rsidR="00E43DDE" w:rsidRPr="00E43DDE" w:rsidRDefault="00E43DDE" w:rsidP="00E43DDE">
      <w:pPr>
        <w:suppressAutoHyphens/>
        <w:autoSpaceDN w:val="0"/>
        <w:spacing w:after="0" w:line="240" w:lineRule="auto"/>
        <w:textAlignment w:val="baseline"/>
        <w:rPr>
          <w:rFonts w:ascii="Cambria" w:eastAsia="SimSun" w:hAnsi="Cambria" w:cs="Times New Roman"/>
          <w:kern w:val="3"/>
          <w:sz w:val="24"/>
          <w:szCs w:val="24"/>
          <w:lang w:eastAsia="hr-HR"/>
          <w14:ligatures w14:val="none"/>
        </w:rPr>
      </w:pPr>
    </w:p>
    <w:p w14:paraId="38956A96" w14:textId="77777777" w:rsidR="00E43DDE" w:rsidRPr="00E43DDE" w:rsidRDefault="00E43DDE" w:rsidP="00E43DDE">
      <w:pPr>
        <w:suppressAutoHyphens/>
        <w:autoSpaceDN w:val="0"/>
        <w:spacing w:after="0" w:line="240" w:lineRule="auto"/>
        <w:jc w:val="center"/>
        <w:textAlignment w:val="baseline"/>
        <w:rPr>
          <w:rFonts w:ascii="Cambria" w:eastAsia="SimSun" w:hAnsi="Cambria" w:cs="Times New Roman"/>
          <w:b/>
          <w:kern w:val="3"/>
          <w:sz w:val="36"/>
          <w:szCs w:val="36"/>
          <w:lang w:eastAsia="hr-HR"/>
          <w14:ligatures w14:val="none"/>
        </w:rPr>
      </w:pPr>
      <w:r w:rsidRPr="00E43DDE">
        <w:rPr>
          <w:rFonts w:ascii="Cambria" w:eastAsia="SimSun" w:hAnsi="Cambria" w:cs="Times New Roman"/>
          <w:b/>
          <w:kern w:val="3"/>
          <w:sz w:val="36"/>
          <w:szCs w:val="36"/>
          <w:lang w:eastAsia="hr-HR"/>
          <w14:ligatures w14:val="none"/>
        </w:rPr>
        <w:t xml:space="preserve">IZVJEŠTAJ O POPISU IMOVINE I OBVEZA OPĆINE ŠODOLOVCI </w:t>
      </w:r>
    </w:p>
    <w:p w14:paraId="5726C03A" w14:textId="77777777" w:rsidR="00E43DDE" w:rsidRPr="00E43DDE" w:rsidRDefault="00E43DDE" w:rsidP="00E43DDE">
      <w:pPr>
        <w:suppressAutoHyphens/>
        <w:autoSpaceDN w:val="0"/>
        <w:spacing w:after="0" w:line="240" w:lineRule="auto"/>
        <w:jc w:val="center"/>
        <w:textAlignment w:val="baseline"/>
        <w:rPr>
          <w:rFonts w:ascii="Cambria" w:eastAsia="SimSun" w:hAnsi="Cambria" w:cs="Times New Roman"/>
          <w:kern w:val="3"/>
          <w:sz w:val="36"/>
          <w:szCs w:val="36"/>
          <w:lang w:eastAsia="hr-HR"/>
          <w14:ligatures w14:val="none"/>
        </w:rPr>
      </w:pPr>
      <w:r w:rsidRPr="00E43DDE">
        <w:rPr>
          <w:rFonts w:ascii="Cambria" w:eastAsia="SimSun" w:hAnsi="Cambria" w:cs="Times New Roman"/>
          <w:kern w:val="3"/>
          <w:sz w:val="36"/>
          <w:szCs w:val="36"/>
          <w:lang w:eastAsia="hr-HR"/>
          <w14:ligatures w14:val="none"/>
        </w:rPr>
        <w:t>sa stanjem na dan 31.12.2025.g.</w:t>
      </w:r>
    </w:p>
    <w:p w14:paraId="04A952B5" w14:textId="77777777" w:rsidR="00E43DDE" w:rsidRPr="00E43DDE" w:rsidRDefault="00E43DDE" w:rsidP="00E43DDE">
      <w:pPr>
        <w:suppressAutoHyphens/>
        <w:autoSpaceDN w:val="0"/>
        <w:spacing w:after="0" w:line="240" w:lineRule="auto"/>
        <w:textAlignment w:val="baseline"/>
        <w:rPr>
          <w:rFonts w:ascii="Cambria" w:eastAsia="SimSun" w:hAnsi="Cambria" w:cs="Times New Roman"/>
          <w:kern w:val="3"/>
          <w:sz w:val="24"/>
          <w:szCs w:val="24"/>
          <w:lang w:eastAsia="hr-HR"/>
          <w14:ligatures w14:val="none"/>
        </w:rPr>
      </w:pPr>
    </w:p>
    <w:p w14:paraId="6ED690DD" w14:textId="77777777" w:rsidR="00E43DDE" w:rsidRPr="00E43DDE" w:rsidRDefault="00E43DDE" w:rsidP="00E43DDE">
      <w:pPr>
        <w:suppressAutoHyphens/>
        <w:autoSpaceDN w:val="0"/>
        <w:spacing w:after="0" w:line="240" w:lineRule="auto"/>
        <w:jc w:val="right"/>
        <w:textAlignment w:val="baseline"/>
        <w:rPr>
          <w:rFonts w:ascii="Cambria" w:eastAsia="SimSun" w:hAnsi="Cambria" w:cs="Times New Roman"/>
          <w:kern w:val="3"/>
          <w:sz w:val="24"/>
          <w:szCs w:val="24"/>
          <w:lang w:eastAsia="hr-HR"/>
          <w14:ligatures w14:val="none"/>
        </w:rPr>
      </w:pPr>
    </w:p>
    <w:p w14:paraId="38806772" w14:textId="77777777" w:rsidR="00E43DDE" w:rsidRPr="00E43DDE" w:rsidRDefault="00E43DDE" w:rsidP="00E43DDE">
      <w:pPr>
        <w:tabs>
          <w:tab w:val="left" w:pos="1290"/>
          <w:tab w:val="left" w:pos="1380"/>
        </w:tabs>
        <w:suppressAutoHyphens/>
        <w:autoSpaceDN w:val="0"/>
        <w:spacing w:after="0" w:line="276" w:lineRule="auto"/>
        <w:jc w:val="right"/>
        <w:textAlignment w:val="baseline"/>
        <w:rPr>
          <w:rFonts w:ascii="Cambria" w:eastAsia="SimSun" w:hAnsi="Cambria" w:cs="Times New Roman"/>
          <w:b/>
          <w:kern w:val="3"/>
          <w:sz w:val="24"/>
          <w:szCs w:val="24"/>
          <w:lang w:eastAsia="hr-HR"/>
          <w14:ligatures w14:val="none"/>
        </w:rPr>
      </w:pPr>
    </w:p>
    <w:p w14:paraId="310D4F51" w14:textId="77777777" w:rsidR="00E43DDE" w:rsidRPr="00E43DDE" w:rsidRDefault="00E43DDE" w:rsidP="00E43DDE">
      <w:pPr>
        <w:tabs>
          <w:tab w:val="left" w:pos="1290"/>
          <w:tab w:val="left" w:pos="1380"/>
        </w:tabs>
        <w:suppressAutoHyphens/>
        <w:autoSpaceDN w:val="0"/>
        <w:spacing w:after="0" w:line="276" w:lineRule="auto"/>
        <w:jc w:val="right"/>
        <w:textAlignment w:val="baseline"/>
        <w:rPr>
          <w:rFonts w:ascii="Cambria" w:eastAsia="SimSun" w:hAnsi="Cambria" w:cs="Times New Roman"/>
          <w:b/>
          <w:kern w:val="3"/>
          <w:sz w:val="24"/>
          <w:szCs w:val="24"/>
          <w:lang w:eastAsia="hr-HR"/>
          <w14:ligatures w14:val="none"/>
        </w:rPr>
      </w:pPr>
    </w:p>
    <w:p w14:paraId="66A8942A" w14:textId="77777777" w:rsidR="00E43DDE" w:rsidRPr="00E43DDE" w:rsidRDefault="00E43DDE" w:rsidP="00E43DDE">
      <w:pPr>
        <w:tabs>
          <w:tab w:val="left" w:pos="1290"/>
          <w:tab w:val="left" w:pos="1380"/>
        </w:tabs>
        <w:suppressAutoHyphens/>
        <w:autoSpaceDN w:val="0"/>
        <w:spacing w:after="0" w:line="276" w:lineRule="auto"/>
        <w:jc w:val="right"/>
        <w:textAlignment w:val="baseline"/>
        <w:rPr>
          <w:rFonts w:ascii="Cambria" w:eastAsia="SimSun" w:hAnsi="Cambria" w:cs="Times New Roman"/>
          <w:kern w:val="3"/>
          <w:sz w:val="24"/>
          <w:szCs w:val="24"/>
          <w:lang w:eastAsia="hr-HR"/>
          <w14:ligatures w14:val="none"/>
        </w:rPr>
      </w:pPr>
    </w:p>
    <w:p w14:paraId="6C4902DF" w14:textId="77777777" w:rsidR="00E43DDE" w:rsidRPr="00E43DDE" w:rsidRDefault="00E43DDE" w:rsidP="00E43DDE">
      <w:pPr>
        <w:tabs>
          <w:tab w:val="left" w:pos="1290"/>
          <w:tab w:val="left" w:pos="1380"/>
        </w:tabs>
        <w:suppressAutoHyphens/>
        <w:autoSpaceDN w:val="0"/>
        <w:spacing w:after="200" w:line="276" w:lineRule="auto"/>
        <w:jc w:val="right"/>
        <w:textAlignment w:val="baseline"/>
        <w:rPr>
          <w:rFonts w:ascii="Cambria" w:eastAsia="SimSun" w:hAnsi="Cambria" w:cs="Times New Roman"/>
          <w:kern w:val="3"/>
          <w:sz w:val="24"/>
          <w:szCs w:val="24"/>
          <w:lang w:eastAsia="hr-HR"/>
          <w14:ligatures w14:val="none"/>
        </w:rPr>
      </w:pPr>
    </w:p>
    <w:p w14:paraId="48000944" w14:textId="77777777" w:rsidR="00E43DDE" w:rsidRPr="00E43DDE" w:rsidRDefault="00E43DDE" w:rsidP="00E43DDE">
      <w:pPr>
        <w:suppressAutoHyphens/>
        <w:autoSpaceDN w:val="0"/>
        <w:spacing w:after="200" w:line="276" w:lineRule="auto"/>
        <w:textAlignment w:val="baseline"/>
        <w:rPr>
          <w:rFonts w:ascii="Calibri" w:eastAsia="SimSun" w:hAnsi="Calibri" w:cs="Calibri"/>
          <w:kern w:val="3"/>
          <w:lang w:eastAsia="hr-HR"/>
          <w14:ligatures w14:val="none"/>
        </w:rPr>
      </w:pPr>
      <w:r w:rsidRPr="00E43DDE">
        <w:rPr>
          <w:rFonts w:ascii="Calibri" w:eastAsia="SimSun" w:hAnsi="Calibri" w:cs="Calibri"/>
          <w:kern w:val="3"/>
          <w:lang w:eastAsia="hr-HR"/>
          <w14:ligatures w14:val="none"/>
        </w:rPr>
        <w:tab/>
      </w:r>
      <w:r w:rsidRPr="00E43DDE">
        <w:rPr>
          <w:rFonts w:ascii="Calibri" w:eastAsia="SimSun" w:hAnsi="Calibri" w:cs="Calibri"/>
          <w:kern w:val="3"/>
          <w:lang w:eastAsia="hr-HR"/>
          <w14:ligatures w14:val="none"/>
        </w:rPr>
        <w:tab/>
      </w:r>
      <w:r w:rsidRPr="00E43DDE">
        <w:rPr>
          <w:rFonts w:ascii="Calibri" w:eastAsia="SimSun" w:hAnsi="Calibri" w:cs="Calibri"/>
          <w:kern w:val="3"/>
          <w:lang w:eastAsia="hr-HR"/>
          <w14:ligatures w14:val="none"/>
        </w:rPr>
        <w:tab/>
      </w:r>
      <w:r w:rsidRPr="00E43DDE">
        <w:rPr>
          <w:rFonts w:ascii="Calibri" w:eastAsia="SimSun" w:hAnsi="Calibri" w:cs="Calibri"/>
          <w:kern w:val="3"/>
          <w:lang w:eastAsia="hr-HR"/>
          <w14:ligatures w14:val="none"/>
        </w:rPr>
        <w:tab/>
      </w:r>
      <w:r w:rsidRPr="00E43DDE">
        <w:rPr>
          <w:rFonts w:ascii="Calibri" w:eastAsia="SimSun" w:hAnsi="Calibri" w:cs="Calibri"/>
          <w:kern w:val="3"/>
          <w:lang w:eastAsia="hr-HR"/>
          <w14:ligatures w14:val="none"/>
        </w:rPr>
        <w:tab/>
      </w:r>
      <w:r w:rsidRPr="00E43DDE">
        <w:rPr>
          <w:rFonts w:ascii="Calibri" w:eastAsia="SimSun" w:hAnsi="Calibri" w:cs="Calibri"/>
          <w:kern w:val="3"/>
          <w:lang w:eastAsia="hr-HR"/>
          <w14:ligatures w14:val="none"/>
        </w:rPr>
        <w:tab/>
      </w:r>
      <w:r w:rsidRPr="00E43DDE">
        <w:rPr>
          <w:rFonts w:ascii="Calibri" w:eastAsia="SimSun" w:hAnsi="Calibri" w:cs="Calibri"/>
          <w:kern w:val="3"/>
          <w:lang w:eastAsia="hr-HR"/>
          <w14:ligatures w14:val="none"/>
        </w:rPr>
        <w:tab/>
      </w:r>
    </w:p>
    <w:p w14:paraId="4470510A" w14:textId="77777777" w:rsidR="00E43DDE" w:rsidRPr="00E43DDE" w:rsidRDefault="00E43DDE" w:rsidP="00E43DDE">
      <w:pPr>
        <w:suppressAutoHyphens/>
        <w:autoSpaceDN w:val="0"/>
        <w:spacing w:after="200" w:line="240" w:lineRule="auto"/>
        <w:ind w:left="567" w:right="567"/>
        <w:textAlignment w:val="baseline"/>
        <w:rPr>
          <w:rFonts w:ascii="Times New Roman" w:eastAsia="SimSun" w:hAnsi="Times New Roman" w:cs="Calibri"/>
          <w:b/>
          <w:bCs/>
          <w:kern w:val="3"/>
          <w:lang w:eastAsia="hr-HR"/>
          <w14:ligatures w14:val="none"/>
        </w:rPr>
      </w:pPr>
    </w:p>
    <w:p w14:paraId="23E1D695" w14:textId="77777777" w:rsidR="00E43DDE" w:rsidRPr="00E43DDE" w:rsidRDefault="00E43DDE" w:rsidP="00E43DDE">
      <w:pPr>
        <w:suppressAutoHyphens/>
        <w:autoSpaceDN w:val="0"/>
        <w:spacing w:after="200" w:line="240" w:lineRule="auto"/>
        <w:ind w:left="567" w:right="567"/>
        <w:textAlignment w:val="baseline"/>
        <w:rPr>
          <w:rFonts w:ascii="Times New Roman" w:eastAsia="SimSun" w:hAnsi="Times New Roman" w:cs="Calibri"/>
          <w:b/>
          <w:bCs/>
          <w:kern w:val="3"/>
          <w:lang w:eastAsia="hr-HR"/>
          <w14:ligatures w14:val="none"/>
        </w:rPr>
      </w:pPr>
    </w:p>
    <w:p w14:paraId="29F1E5D3" w14:textId="77777777" w:rsidR="00E43DDE" w:rsidRPr="00E43DDE" w:rsidRDefault="00E43DDE" w:rsidP="00E43DDE">
      <w:pPr>
        <w:suppressAutoHyphens/>
        <w:autoSpaceDN w:val="0"/>
        <w:spacing w:after="200" w:line="240" w:lineRule="auto"/>
        <w:ind w:left="567" w:right="567"/>
        <w:textAlignment w:val="baseline"/>
        <w:rPr>
          <w:rFonts w:ascii="Times New Roman" w:eastAsia="SimSun" w:hAnsi="Times New Roman" w:cs="Calibri"/>
          <w:b/>
          <w:bCs/>
          <w:kern w:val="3"/>
          <w:lang w:eastAsia="hr-HR"/>
          <w14:ligatures w14:val="none"/>
        </w:rPr>
      </w:pPr>
    </w:p>
    <w:p w14:paraId="400AA55F" w14:textId="77777777" w:rsidR="00E43DDE" w:rsidRPr="00E43DDE" w:rsidRDefault="00E43DDE" w:rsidP="00E43DDE">
      <w:pPr>
        <w:suppressAutoHyphens/>
        <w:autoSpaceDN w:val="0"/>
        <w:spacing w:after="200" w:line="240" w:lineRule="auto"/>
        <w:ind w:right="567"/>
        <w:textAlignment w:val="baseline"/>
        <w:rPr>
          <w:rFonts w:ascii="Times New Roman" w:eastAsia="SimSun" w:hAnsi="Times New Roman" w:cs="Calibri"/>
          <w:b/>
          <w:bCs/>
          <w:kern w:val="3"/>
          <w:lang w:eastAsia="hr-HR"/>
          <w14:ligatures w14:val="none"/>
        </w:rPr>
      </w:pPr>
    </w:p>
    <w:p w14:paraId="7376FF8E" w14:textId="77777777" w:rsidR="00E43DDE" w:rsidRPr="00E43DDE" w:rsidRDefault="00E43DDE" w:rsidP="00E43DDE">
      <w:pPr>
        <w:suppressAutoHyphens/>
        <w:autoSpaceDN w:val="0"/>
        <w:spacing w:after="200" w:line="240" w:lineRule="auto"/>
        <w:ind w:left="567" w:right="567"/>
        <w:textAlignment w:val="baseline"/>
        <w:rPr>
          <w:rFonts w:ascii="Times New Roman" w:eastAsia="SimSun" w:hAnsi="Times New Roman" w:cs="Calibri"/>
          <w:b/>
          <w:bCs/>
          <w:kern w:val="3"/>
          <w:lang w:eastAsia="hr-HR"/>
          <w14:ligatures w14:val="none"/>
        </w:rPr>
      </w:pPr>
    </w:p>
    <w:p w14:paraId="3736E6D1" w14:textId="77777777" w:rsidR="00E43DDE" w:rsidRPr="00E43DDE" w:rsidRDefault="00E43DDE" w:rsidP="00E43DDE">
      <w:pPr>
        <w:suppressAutoHyphens/>
        <w:autoSpaceDN w:val="0"/>
        <w:spacing w:after="200" w:line="240" w:lineRule="auto"/>
        <w:ind w:left="567" w:right="567"/>
        <w:textAlignment w:val="baseline"/>
        <w:rPr>
          <w:rFonts w:ascii="Times New Roman" w:eastAsia="SimSun" w:hAnsi="Times New Roman" w:cs="Calibri"/>
          <w:b/>
          <w:bCs/>
          <w:kern w:val="3"/>
          <w:lang w:eastAsia="hr-HR"/>
          <w14:ligatures w14:val="none"/>
        </w:rPr>
      </w:pPr>
    </w:p>
    <w:p w14:paraId="5041C00F" w14:textId="77777777" w:rsidR="00E43DDE" w:rsidRPr="00E43DDE" w:rsidRDefault="00E43DDE" w:rsidP="00E43DDE">
      <w:pPr>
        <w:suppressAutoHyphens/>
        <w:autoSpaceDN w:val="0"/>
        <w:spacing w:after="200" w:line="240" w:lineRule="auto"/>
        <w:ind w:left="567" w:right="567"/>
        <w:textAlignment w:val="baseline"/>
        <w:rPr>
          <w:rFonts w:ascii="Times New Roman" w:eastAsia="SimSun" w:hAnsi="Times New Roman" w:cs="Calibri"/>
          <w:b/>
          <w:bCs/>
          <w:kern w:val="3"/>
          <w:lang w:eastAsia="hr-HR"/>
          <w14:ligatures w14:val="none"/>
        </w:rPr>
      </w:pPr>
    </w:p>
    <w:p w14:paraId="0571DB04" w14:textId="77777777" w:rsidR="00E43DDE" w:rsidRPr="00E43DDE" w:rsidRDefault="00E43DDE" w:rsidP="00E43DDE">
      <w:pPr>
        <w:suppressAutoHyphens/>
        <w:autoSpaceDN w:val="0"/>
        <w:spacing w:after="200" w:line="240" w:lineRule="auto"/>
        <w:ind w:left="567" w:right="567"/>
        <w:jc w:val="center"/>
        <w:textAlignment w:val="baseline"/>
        <w:rPr>
          <w:rFonts w:ascii="Calibri" w:eastAsia="SimSun" w:hAnsi="Calibri" w:cs="Calibri"/>
          <w:kern w:val="3"/>
          <w:lang w:eastAsia="hr-HR"/>
          <w14:ligatures w14:val="none"/>
        </w:rPr>
      </w:pPr>
      <w:r w:rsidRPr="00E43DDE">
        <w:rPr>
          <w:rFonts w:ascii="Cambria" w:eastAsia="SimSun" w:hAnsi="Cambria" w:cs="Calibri"/>
          <w:bCs/>
          <w:kern w:val="3"/>
          <w:sz w:val="28"/>
          <w:szCs w:val="28"/>
          <w:lang w:eastAsia="hr-HR"/>
          <w14:ligatures w14:val="none"/>
        </w:rPr>
        <w:lastRenderedPageBreak/>
        <w:t>Šodolovci, 30. siječnja 2026.g.</w:t>
      </w:r>
    </w:p>
    <w:p w14:paraId="7BEBDA94" w14:textId="77777777" w:rsidR="00E43DDE" w:rsidRPr="00E43DDE" w:rsidRDefault="00E43DDE" w:rsidP="00E43DDE">
      <w:pPr>
        <w:suppressAutoHyphens/>
        <w:autoSpaceDN w:val="0"/>
        <w:spacing w:after="0" w:line="240" w:lineRule="auto"/>
        <w:ind w:right="567" w:firstLine="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Na temelju članka 221. Pravilnika o proračunskom računovodstvu i računskom planu („Narodne novine“ broj 158/2023 i 154/2024) u općini Šodolovci obavljen je popis imovine i obveza sa stanjem na dan 31.12.2025.g. </w:t>
      </w:r>
    </w:p>
    <w:p w14:paraId="222D4D76" w14:textId="77777777" w:rsidR="00E43DDE" w:rsidRPr="00E43DDE" w:rsidRDefault="00E43DDE" w:rsidP="00E43DDE">
      <w:pPr>
        <w:suppressAutoHyphens/>
        <w:autoSpaceDN w:val="0"/>
        <w:spacing w:after="0" w:line="240" w:lineRule="auto"/>
        <w:ind w:right="567"/>
        <w:jc w:val="both"/>
        <w:textAlignment w:val="baseline"/>
        <w:rPr>
          <w:rFonts w:ascii="Calibri" w:eastAsia="SimSun" w:hAnsi="Calibri" w:cs="Calibri"/>
          <w:kern w:val="3"/>
          <w:lang w:eastAsia="hr-HR"/>
          <w14:ligatures w14:val="none"/>
        </w:rPr>
      </w:pPr>
      <w:r w:rsidRPr="00E43DDE">
        <w:rPr>
          <w:rFonts w:ascii="Cambria" w:eastAsia="SimSun" w:hAnsi="Cambria" w:cs="Calibri"/>
          <w:bCs/>
          <w:kern w:val="3"/>
          <w:sz w:val="24"/>
          <w:szCs w:val="24"/>
          <w:lang w:eastAsia="hr-HR"/>
          <w14:ligatures w14:val="none"/>
        </w:rPr>
        <w:t xml:space="preserve">Za obavljanje popisa imovine i obveza, a sukladno članku 224. Pravilnika o proračunskom računovodstvu i računskom planu i </w:t>
      </w:r>
      <w:r w:rsidRPr="00E43DDE">
        <w:rPr>
          <w:rFonts w:ascii="Cambria" w:eastAsia="SimSun" w:hAnsi="Cambria" w:cs="Calibri"/>
          <w:bCs/>
          <w:color w:val="000000"/>
          <w:kern w:val="3"/>
          <w:sz w:val="24"/>
          <w:szCs w:val="24"/>
          <w:lang w:eastAsia="hr-HR"/>
          <w14:ligatures w14:val="none"/>
        </w:rPr>
        <w:t xml:space="preserve">članka 1. Odluke o osnivanju i imenovanju povjerenstva za popis imovine i obveza sa stanjem na dan 31.12.2025.g. Općine Šodolovci („Službeni glasnik Općine </w:t>
      </w:r>
      <w:r w:rsidRPr="00E43DDE">
        <w:rPr>
          <w:rFonts w:ascii="Cambria" w:eastAsia="SimSun" w:hAnsi="Cambria" w:cs="Calibri"/>
          <w:bCs/>
          <w:kern w:val="3"/>
          <w:sz w:val="24"/>
          <w:szCs w:val="24"/>
          <w:lang w:eastAsia="hr-HR"/>
          <w14:ligatures w14:val="none"/>
        </w:rPr>
        <w:t xml:space="preserve">Šodolovci“ broj 8/25 </w:t>
      </w:r>
      <w:r w:rsidRPr="00E43DDE">
        <w:rPr>
          <w:rFonts w:ascii="Cambria" w:eastAsia="SimSun" w:hAnsi="Cambria" w:cs="Calibri"/>
          <w:bCs/>
          <w:color w:val="000000"/>
          <w:kern w:val="3"/>
          <w:sz w:val="24"/>
          <w:szCs w:val="24"/>
          <w:lang w:eastAsia="hr-HR"/>
          <w14:ligatures w14:val="none"/>
        </w:rPr>
        <w:t>)</w:t>
      </w:r>
      <w:r w:rsidRPr="00E43DDE">
        <w:rPr>
          <w:rFonts w:ascii="Cambria" w:eastAsia="SimSun" w:hAnsi="Cambria" w:cs="Calibri"/>
          <w:bCs/>
          <w:kern w:val="3"/>
          <w:sz w:val="24"/>
          <w:szCs w:val="24"/>
          <w:lang w:eastAsia="hr-HR"/>
          <w14:ligatures w14:val="none"/>
        </w:rPr>
        <w:t>, općinski načelnik općine Šodolovci osnovao je Povjerenstvo za popis u slijedećem sastavu:</w:t>
      </w:r>
    </w:p>
    <w:p w14:paraId="3F017EB6" w14:textId="77777777" w:rsidR="00E43DDE" w:rsidRPr="00E43DDE" w:rsidRDefault="00E43DDE" w:rsidP="00E43DDE">
      <w:pPr>
        <w:widowControl w:val="0"/>
        <w:numPr>
          <w:ilvl w:val="0"/>
          <w:numId w:val="41"/>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Miloš Miodragović, predsjednik</w:t>
      </w:r>
    </w:p>
    <w:p w14:paraId="3766D39A" w14:textId="77777777" w:rsidR="00E43DDE" w:rsidRPr="00E43DDE" w:rsidRDefault="00E43DDE" w:rsidP="00E43DDE">
      <w:pPr>
        <w:widowControl w:val="0"/>
        <w:numPr>
          <w:ilvl w:val="0"/>
          <w:numId w:val="41"/>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Ana Aleksić, član</w:t>
      </w:r>
    </w:p>
    <w:p w14:paraId="7ED0795B" w14:textId="77777777" w:rsidR="00E43DDE" w:rsidRPr="00E43DDE" w:rsidRDefault="00E43DDE" w:rsidP="00E43DDE">
      <w:pPr>
        <w:widowControl w:val="0"/>
        <w:numPr>
          <w:ilvl w:val="0"/>
          <w:numId w:val="41"/>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Ksenija Katić, član.</w:t>
      </w:r>
    </w:p>
    <w:p w14:paraId="1ECCA40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BBD5FB6"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Osnovano Povjerenstvo je provelo postupak utvrđivanja stvarnog stanja imovine i obveza, prema kojem se postojeća knjigovodstvena stanja svode na popisom utvrđena – stvarna stanja. </w:t>
      </w:r>
    </w:p>
    <w:p w14:paraId="1B0D8151"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Sukladno članku 222. Pravilnika o proračunskom računovodstvu i računskom planu popis imovine i obveza obuhvaća:</w:t>
      </w:r>
    </w:p>
    <w:p w14:paraId="7026BCB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1923A75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Razred 0 Nefinancijska imovina</w:t>
      </w:r>
    </w:p>
    <w:p w14:paraId="07D72759"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Razred 1 Financijska imovina</w:t>
      </w:r>
    </w:p>
    <w:p w14:paraId="640D2F09"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Razred 2 Obveze.</w:t>
      </w:r>
    </w:p>
    <w:p w14:paraId="68D264D4"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6A72FCD1"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Provedenim popisom imovine i obveza Povjerenstvo je konstatiralo dalje navedeno u ovom Izvješću. </w:t>
      </w:r>
    </w:p>
    <w:p w14:paraId="5859DC0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0A5AED49"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
          <w:bCs/>
          <w:i/>
          <w:kern w:val="3"/>
          <w:sz w:val="28"/>
          <w:szCs w:val="28"/>
          <w:lang w:eastAsia="hr-HR"/>
          <w14:ligatures w14:val="none"/>
        </w:rPr>
      </w:pPr>
    </w:p>
    <w:p w14:paraId="5D4DBCD8"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
          <w:bCs/>
          <w:i/>
          <w:kern w:val="3"/>
          <w:sz w:val="28"/>
          <w:szCs w:val="28"/>
          <w:lang w:eastAsia="hr-HR"/>
          <w14:ligatures w14:val="none"/>
        </w:rPr>
      </w:pPr>
      <w:r w:rsidRPr="00E43DDE">
        <w:rPr>
          <w:rFonts w:ascii="Cambria" w:eastAsia="SimSun" w:hAnsi="Cambria" w:cs="Calibri"/>
          <w:b/>
          <w:bCs/>
          <w:i/>
          <w:kern w:val="3"/>
          <w:sz w:val="28"/>
          <w:szCs w:val="28"/>
          <w:lang w:eastAsia="hr-HR"/>
          <w14:ligatures w14:val="none"/>
        </w:rPr>
        <w:t>NEFINANCIJSKA IMOVINA</w:t>
      </w:r>
    </w:p>
    <w:p w14:paraId="0A529492"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
          <w:bCs/>
          <w:i/>
          <w:kern w:val="3"/>
          <w:sz w:val="28"/>
          <w:szCs w:val="28"/>
          <w:lang w:eastAsia="hr-HR"/>
          <w14:ligatures w14:val="none"/>
        </w:rPr>
      </w:pPr>
    </w:p>
    <w:p w14:paraId="1D1A604F"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Nefinancijsku imovinu općine Šodolovci čini:</w:t>
      </w:r>
    </w:p>
    <w:p w14:paraId="17ED842E" w14:textId="77777777" w:rsidR="00E43DDE" w:rsidRPr="00E43DDE" w:rsidRDefault="00E43DDE" w:rsidP="00E43DDE">
      <w:pPr>
        <w:widowControl w:val="0"/>
        <w:numPr>
          <w:ilvl w:val="0"/>
          <w:numId w:val="42"/>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roofErr w:type="spellStart"/>
      <w:r w:rsidRPr="00E43DDE">
        <w:rPr>
          <w:rFonts w:ascii="Cambria" w:eastAsia="SimSun" w:hAnsi="Cambria" w:cs="Calibri"/>
          <w:bCs/>
          <w:kern w:val="3"/>
          <w:sz w:val="24"/>
          <w:szCs w:val="24"/>
          <w:lang w:eastAsia="hr-HR"/>
          <w14:ligatures w14:val="none"/>
        </w:rPr>
        <w:t>Neproizvedena</w:t>
      </w:r>
      <w:proofErr w:type="spellEnd"/>
      <w:r w:rsidRPr="00E43DDE">
        <w:rPr>
          <w:rFonts w:ascii="Cambria" w:eastAsia="SimSun" w:hAnsi="Cambria" w:cs="Calibri"/>
          <w:bCs/>
          <w:kern w:val="3"/>
          <w:sz w:val="24"/>
          <w:szCs w:val="24"/>
          <w:lang w:eastAsia="hr-HR"/>
          <w14:ligatures w14:val="none"/>
        </w:rPr>
        <w:t xml:space="preserve"> dugotrajna imovina,</w:t>
      </w:r>
    </w:p>
    <w:p w14:paraId="0DF48526" w14:textId="77777777" w:rsidR="00E43DDE" w:rsidRPr="00E43DDE" w:rsidRDefault="00E43DDE" w:rsidP="00E43DDE">
      <w:pPr>
        <w:widowControl w:val="0"/>
        <w:numPr>
          <w:ilvl w:val="0"/>
          <w:numId w:val="42"/>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Proizvedena dugotrajna imovina,</w:t>
      </w:r>
    </w:p>
    <w:p w14:paraId="78A4AB43" w14:textId="77777777" w:rsidR="00E43DDE" w:rsidRPr="00E43DDE" w:rsidRDefault="00E43DDE" w:rsidP="00E43DDE">
      <w:pPr>
        <w:widowControl w:val="0"/>
        <w:numPr>
          <w:ilvl w:val="0"/>
          <w:numId w:val="42"/>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Sitni inventar i </w:t>
      </w:r>
      <w:proofErr w:type="spellStart"/>
      <w:r w:rsidRPr="00E43DDE">
        <w:rPr>
          <w:rFonts w:ascii="Cambria" w:eastAsia="SimSun" w:hAnsi="Cambria" w:cs="Calibri"/>
          <w:bCs/>
          <w:kern w:val="3"/>
          <w:sz w:val="24"/>
          <w:szCs w:val="24"/>
          <w:lang w:eastAsia="hr-HR"/>
          <w14:ligatures w14:val="none"/>
        </w:rPr>
        <w:t>autogume</w:t>
      </w:r>
      <w:proofErr w:type="spellEnd"/>
      <w:r w:rsidRPr="00E43DDE">
        <w:rPr>
          <w:rFonts w:ascii="Cambria" w:eastAsia="SimSun" w:hAnsi="Cambria" w:cs="Calibri"/>
          <w:bCs/>
          <w:kern w:val="3"/>
          <w:sz w:val="24"/>
          <w:szCs w:val="24"/>
          <w:lang w:eastAsia="hr-HR"/>
          <w14:ligatures w14:val="none"/>
        </w:rPr>
        <w:t xml:space="preserve"> i</w:t>
      </w:r>
    </w:p>
    <w:p w14:paraId="604B2CD6" w14:textId="77777777" w:rsidR="00E43DDE" w:rsidRPr="00E43DDE" w:rsidRDefault="00E43DDE" w:rsidP="00E43DDE">
      <w:pPr>
        <w:widowControl w:val="0"/>
        <w:numPr>
          <w:ilvl w:val="0"/>
          <w:numId w:val="42"/>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Dugotrajna nefinancijska imovina u pripremi.</w:t>
      </w:r>
    </w:p>
    <w:p w14:paraId="3F04058E" w14:textId="77777777" w:rsidR="00E43DDE" w:rsidRPr="00E43DDE" w:rsidRDefault="00E43DDE" w:rsidP="00E43DDE">
      <w:pPr>
        <w:suppressAutoHyphens/>
        <w:autoSpaceDN w:val="0"/>
        <w:spacing w:after="0" w:line="240" w:lineRule="auto"/>
        <w:ind w:left="360" w:right="567"/>
        <w:jc w:val="both"/>
        <w:textAlignment w:val="baseline"/>
        <w:rPr>
          <w:rFonts w:ascii="Cambria" w:eastAsia="SimSun" w:hAnsi="Cambria" w:cs="Calibri"/>
          <w:bCs/>
          <w:kern w:val="3"/>
          <w:sz w:val="24"/>
          <w:szCs w:val="24"/>
          <w:lang w:eastAsia="hr-HR"/>
          <w14:ligatures w14:val="none"/>
        </w:rPr>
      </w:pPr>
    </w:p>
    <w:p w14:paraId="1855DD1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U Tablici br. 1 je pregled knjigovodstvenog stanja </w:t>
      </w:r>
      <w:proofErr w:type="spellStart"/>
      <w:r w:rsidRPr="00E43DDE">
        <w:rPr>
          <w:rFonts w:ascii="Cambria" w:eastAsia="SimSun" w:hAnsi="Cambria" w:cs="Calibri"/>
          <w:bCs/>
          <w:kern w:val="3"/>
          <w:sz w:val="24"/>
          <w:szCs w:val="24"/>
          <w:lang w:eastAsia="hr-HR"/>
          <w14:ligatures w14:val="none"/>
        </w:rPr>
        <w:t>neproizvedene</w:t>
      </w:r>
      <w:proofErr w:type="spellEnd"/>
      <w:r w:rsidRPr="00E43DDE">
        <w:rPr>
          <w:rFonts w:ascii="Cambria" w:eastAsia="SimSun" w:hAnsi="Cambria" w:cs="Calibri"/>
          <w:bCs/>
          <w:kern w:val="3"/>
          <w:sz w:val="24"/>
          <w:szCs w:val="24"/>
          <w:lang w:eastAsia="hr-HR"/>
          <w14:ligatures w14:val="none"/>
        </w:rPr>
        <w:t xml:space="preserve"> dugotrajne imovine na dan 31. 12. 2025.g.</w:t>
      </w:r>
    </w:p>
    <w:p w14:paraId="310ED621"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1397A9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Tablica br. 1: Knjigovodstveno stanje </w:t>
      </w:r>
      <w:proofErr w:type="spellStart"/>
      <w:r w:rsidRPr="00E43DDE">
        <w:rPr>
          <w:rFonts w:ascii="Cambria" w:eastAsia="SimSun" w:hAnsi="Cambria" w:cs="Calibri"/>
          <w:bCs/>
          <w:kern w:val="3"/>
          <w:sz w:val="24"/>
          <w:szCs w:val="24"/>
          <w:lang w:eastAsia="hr-HR"/>
          <w14:ligatures w14:val="none"/>
        </w:rPr>
        <w:t>neproizvedene</w:t>
      </w:r>
      <w:proofErr w:type="spellEnd"/>
      <w:r w:rsidRPr="00E43DDE">
        <w:rPr>
          <w:rFonts w:ascii="Cambria" w:eastAsia="SimSun" w:hAnsi="Cambria" w:cs="Calibri"/>
          <w:bCs/>
          <w:kern w:val="3"/>
          <w:sz w:val="24"/>
          <w:szCs w:val="24"/>
          <w:lang w:eastAsia="hr-HR"/>
          <w14:ligatures w14:val="none"/>
        </w:rPr>
        <w:t xml:space="preserve"> dugotrajne imovine općine Šodolovci na dan 31.12.2025.g.</w:t>
      </w:r>
    </w:p>
    <w:p w14:paraId="3521D5F1"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tbl>
      <w:tblPr>
        <w:tblW w:w="9087" w:type="dxa"/>
        <w:tblCellMar>
          <w:left w:w="10" w:type="dxa"/>
          <w:right w:w="10" w:type="dxa"/>
        </w:tblCellMar>
        <w:tblLook w:val="04A0" w:firstRow="1" w:lastRow="0" w:firstColumn="1" w:lastColumn="0" w:noHBand="0" w:noVBand="1"/>
      </w:tblPr>
      <w:tblGrid>
        <w:gridCol w:w="2523"/>
        <w:gridCol w:w="1945"/>
        <w:gridCol w:w="1995"/>
        <w:gridCol w:w="2624"/>
      </w:tblGrid>
      <w:tr w:rsidR="00E43DDE" w:rsidRPr="00E43DDE" w14:paraId="0A63C87D" w14:textId="77777777" w:rsidTr="00AE505A">
        <w:trPr>
          <w:trHeight w:val="1354"/>
        </w:trPr>
        <w:tc>
          <w:tcPr>
            <w:tcW w:w="25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195085"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bookmarkStart w:id="3" w:name="OLE_LINK1"/>
            <w:bookmarkStart w:id="4" w:name="OLE_LINK2"/>
            <w:bookmarkStart w:id="5" w:name="OLE_LINK3"/>
            <w:r w:rsidRPr="00E43DDE">
              <w:rPr>
                <w:rFonts w:ascii="Cambria" w:eastAsia="SimSun" w:hAnsi="Cambria" w:cs="Calibri"/>
                <w:b/>
                <w:bCs/>
                <w:kern w:val="3"/>
                <w:sz w:val="24"/>
                <w:szCs w:val="24"/>
                <w:lang w:eastAsia="hr-HR"/>
                <w14:ligatures w14:val="none"/>
              </w:rPr>
              <w:lastRenderedPageBreak/>
              <w:t>Naziv</w:t>
            </w:r>
          </w:p>
        </w:tc>
        <w:tc>
          <w:tcPr>
            <w:tcW w:w="1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32F394"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Nabavna vrijednost (€)</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B758F2"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Ispravak vrijednosti (€)</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DC1021"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Knjigovodstveno stanje na dan 31.12.2025.g. (€)</w:t>
            </w:r>
          </w:p>
        </w:tc>
      </w:tr>
      <w:tr w:rsidR="00E43DDE" w:rsidRPr="00E43DDE" w14:paraId="74CF83E0" w14:textId="77777777" w:rsidTr="00AE505A">
        <w:trPr>
          <w:trHeight w:val="324"/>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18AF"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roofErr w:type="spellStart"/>
            <w:r w:rsidRPr="00E43DDE">
              <w:rPr>
                <w:rFonts w:ascii="Cambria" w:eastAsia="SimSun" w:hAnsi="Cambria" w:cs="Calibri"/>
                <w:bCs/>
                <w:kern w:val="3"/>
                <w:sz w:val="24"/>
                <w:szCs w:val="24"/>
                <w:lang w:eastAsia="hr-HR"/>
                <w14:ligatures w14:val="none"/>
              </w:rPr>
              <w:t>Neproizvedena</w:t>
            </w:r>
            <w:proofErr w:type="spellEnd"/>
            <w:r w:rsidRPr="00E43DDE">
              <w:rPr>
                <w:rFonts w:ascii="Cambria" w:eastAsia="SimSun" w:hAnsi="Cambria" w:cs="Calibri"/>
                <w:bCs/>
                <w:kern w:val="3"/>
                <w:sz w:val="24"/>
                <w:szCs w:val="24"/>
                <w:lang w:eastAsia="hr-HR"/>
                <w14:ligatures w14:val="none"/>
              </w:rPr>
              <w:t xml:space="preserve"> dugotrajna imovina</w:t>
            </w: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2D109"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330.336,67</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A097B"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0,00</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A8AE6"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330.336,67</w:t>
            </w:r>
          </w:p>
        </w:tc>
      </w:tr>
      <w:bookmarkEnd w:id="3"/>
      <w:bookmarkEnd w:id="4"/>
      <w:bookmarkEnd w:id="5"/>
    </w:tbl>
    <w:p w14:paraId="58031EE9"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0AC5B846"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Detaljniji prikaz </w:t>
      </w:r>
      <w:proofErr w:type="spellStart"/>
      <w:r w:rsidRPr="00E43DDE">
        <w:rPr>
          <w:rFonts w:ascii="Cambria" w:eastAsia="SimSun" w:hAnsi="Cambria" w:cs="Calibri"/>
          <w:bCs/>
          <w:kern w:val="3"/>
          <w:sz w:val="24"/>
          <w:szCs w:val="24"/>
          <w:lang w:eastAsia="hr-HR"/>
          <w14:ligatures w14:val="none"/>
        </w:rPr>
        <w:t>neproizvedene</w:t>
      </w:r>
      <w:proofErr w:type="spellEnd"/>
      <w:r w:rsidRPr="00E43DDE">
        <w:rPr>
          <w:rFonts w:ascii="Cambria" w:eastAsia="SimSun" w:hAnsi="Cambria" w:cs="Calibri"/>
          <w:bCs/>
          <w:kern w:val="3"/>
          <w:sz w:val="24"/>
          <w:szCs w:val="24"/>
          <w:lang w:eastAsia="hr-HR"/>
          <w14:ligatures w14:val="none"/>
        </w:rPr>
        <w:t xml:space="preserve"> dugotrajne imovine vidljiv je iz popisne liste priložene uz ovaj Izvještaj.  </w:t>
      </w:r>
    </w:p>
    <w:p w14:paraId="5E3B10EC"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1B05101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C48155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Najveći udio u ukupnoj nefinancijskoj imovini se odnosi na proizvedenu dugotrajnu imovinu, a knjigovodstveno stanje iste vidljivo je iz Tablice br. 2.</w:t>
      </w:r>
    </w:p>
    <w:p w14:paraId="64672DD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6555F096"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CFB8AC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Tablica br. 2: Knjigovodstveno stanje proizvedene dugotrajne imovine općine Šodolovci na dan 31.12.2025.g.</w:t>
      </w:r>
    </w:p>
    <w:p w14:paraId="4907B76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tbl>
      <w:tblPr>
        <w:tblW w:w="9087" w:type="dxa"/>
        <w:tblCellMar>
          <w:left w:w="10" w:type="dxa"/>
          <w:right w:w="10" w:type="dxa"/>
        </w:tblCellMar>
        <w:tblLook w:val="04A0" w:firstRow="1" w:lastRow="0" w:firstColumn="1" w:lastColumn="0" w:noHBand="0" w:noVBand="1"/>
      </w:tblPr>
      <w:tblGrid>
        <w:gridCol w:w="2076"/>
        <w:gridCol w:w="2260"/>
        <w:gridCol w:w="2127"/>
        <w:gridCol w:w="2624"/>
      </w:tblGrid>
      <w:tr w:rsidR="00E43DDE" w:rsidRPr="00E43DDE" w14:paraId="410991D4" w14:textId="77777777" w:rsidTr="00AE505A">
        <w:trPr>
          <w:trHeight w:val="1354"/>
        </w:trPr>
        <w:tc>
          <w:tcPr>
            <w:tcW w:w="20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14C735"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bookmarkStart w:id="6" w:name="OLE_LINK4"/>
            <w:bookmarkStart w:id="7" w:name="OLE_LINK5"/>
            <w:bookmarkStart w:id="8" w:name="OLE_LINK6"/>
            <w:r w:rsidRPr="00E43DDE">
              <w:rPr>
                <w:rFonts w:ascii="Cambria" w:eastAsia="SimSun" w:hAnsi="Cambria" w:cs="Calibri"/>
                <w:b/>
                <w:bCs/>
                <w:kern w:val="3"/>
                <w:sz w:val="24"/>
                <w:szCs w:val="24"/>
                <w:lang w:eastAsia="hr-HR"/>
                <w14:ligatures w14:val="none"/>
              </w:rPr>
              <w:t>Naziv</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2B2AB2"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Nabavna vrijednost (€)</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11E4D3"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Ispravak vrijednosti (€)</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845DA7"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Knjigovodstveno stanje na dan 31.12.2025.g. (€)</w:t>
            </w:r>
          </w:p>
        </w:tc>
      </w:tr>
      <w:tr w:rsidR="00E43DDE" w:rsidRPr="00E43DDE" w14:paraId="05EAC3ED" w14:textId="77777777" w:rsidTr="00AE505A">
        <w:trPr>
          <w:trHeight w:val="324"/>
        </w:trPr>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C5AC4"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Proizvedena dugotrajna imovina</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2E87E"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3.128.521,44</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E1B10"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1.350.530,97</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1273B" w14:textId="77777777" w:rsidR="00E43DDE" w:rsidRPr="00E43DDE" w:rsidRDefault="00E43DDE" w:rsidP="00E43DDE">
            <w:pPr>
              <w:widowControl w:val="0"/>
              <w:suppressAutoHyphens/>
              <w:autoSpaceDN w:val="0"/>
              <w:spacing w:after="0" w:line="240" w:lineRule="auto"/>
              <w:textAlignment w:val="baseline"/>
              <w:rPr>
                <w:rFonts w:ascii="Cambria" w:eastAsia="SimSun" w:hAnsi="Cambria" w:cs="Calibri"/>
                <w:kern w:val="3"/>
                <w:sz w:val="24"/>
                <w:szCs w:val="24"/>
                <w:lang w:eastAsia="hr-HR"/>
                <w14:ligatures w14:val="none"/>
              </w:rPr>
            </w:pPr>
            <w:r w:rsidRPr="00E43DDE">
              <w:rPr>
                <w:rFonts w:ascii="Cambria" w:eastAsia="SimSun" w:hAnsi="Cambria" w:cs="Calibri"/>
                <w:kern w:val="3"/>
                <w:sz w:val="24"/>
                <w:szCs w:val="24"/>
                <w:lang w:eastAsia="hr-HR"/>
                <w14:ligatures w14:val="none"/>
              </w:rPr>
              <w:t>1.777.990,47</w:t>
            </w:r>
          </w:p>
        </w:tc>
      </w:tr>
      <w:bookmarkEnd w:id="6"/>
      <w:bookmarkEnd w:id="7"/>
      <w:bookmarkEnd w:id="8"/>
    </w:tbl>
    <w:p w14:paraId="1A6B052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16B0BF5F"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Sve nekretnine i stvari koje predstavljaju proizvedenu dugotrajnu imovinu općine Šodolovci evidentirane su u popisne liste koje čine sastavni dio ovog  Izvještaja.  </w:t>
      </w:r>
    </w:p>
    <w:p w14:paraId="15AA6712"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Povjerenstvo za popis imovine predlaže da se u 2026.g. izvrši procjena vrijednosti nerazvrstanih cesta za koje je završena katastarska izmjera te da se potom evidentiraju u poslovne knjige po procijenjenoj vrijednosti. Po završetku izmjere ostalih nerazvrstanih cesta također je potrebno procijeniti vrijednost i evidentirati u poslovne knjige.</w:t>
      </w:r>
    </w:p>
    <w:p w14:paraId="4540E2EC"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Tijekom popisivanja računala i računalne opreme i ostale uredske opreme Povjerenstvo je uočilo postojanje opreme koja je zastarjela i više ne može zadovoljiti potrebe poslovanja općine te je istu potrebno adekvatno zbrinuti i potom </w:t>
      </w:r>
      <w:proofErr w:type="spellStart"/>
      <w:r w:rsidRPr="00E43DDE">
        <w:rPr>
          <w:rFonts w:ascii="Cambria" w:eastAsia="SimSun" w:hAnsi="Cambria" w:cs="Calibri"/>
          <w:bCs/>
          <w:kern w:val="3"/>
          <w:sz w:val="24"/>
          <w:szCs w:val="24"/>
          <w:lang w:eastAsia="hr-HR"/>
          <w14:ligatures w14:val="none"/>
        </w:rPr>
        <w:t>isknjižiti</w:t>
      </w:r>
      <w:proofErr w:type="spellEnd"/>
      <w:r w:rsidRPr="00E43DDE">
        <w:rPr>
          <w:rFonts w:ascii="Cambria" w:eastAsia="SimSun" w:hAnsi="Cambria" w:cs="Calibri"/>
          <w:bCs/>
          <w:kern w:val="3"/>
          <w:sz w:val="24"/>
          <w:szCs w:val="24"/>
          <w:lang w:eastAsia="hr-HR"/>
          <w14:ligatures w14:val="none"/>
        </w:rPr>
        <w:t xml:space="preserve"> iz općinske imovine, a odnosi se na sljedeću računalnu i uredsku opremu:</w:t>
      </w:r>
    </w:p>
    <w:p w14:paraId="654E593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1. PC Pentium 150 i COL 14 (inventurni broj 107)</w:t>
      </w:r>
    </w:p>
    <w:p w14:paraId="09C178E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2. FAX MODEM </w:t>
      </w:r>
      <w:proofErr w:type="spellStart"/>
      <w:r w:rsidRPr="00E43DDE">
        <w:rPr>
          <w:rFonts w:ascii="Cambria" w:eastAsia="SimSun" w:hAnsi="Cambria" w:cs="Calibri"/>
          <w:bCs/>
          <w:kern w:val="3"/>
          <w:sz w:val="24"/>
          <w:szCs w:val="24"/>
          <w:lang w:eastAsia="hr-HR"/>
          <w14:ligatures w14:val="none"/>
        </w:rPr>
        <w:t>Robotics</w:t>
      </w:r>
      <w:proofErr w:type="spellEnd"/>
      <w:r w:rsidRPr="00E43DDE">
        <w:rPr>
          <w:rFonts w:ascii="Cambria" w:eastAsia="SimSun" w:hAnsi="Cambria" w:cs="Calibri"/>
          <w:bCs/>
          <w:kern w:val="3"/>
          <w:sz w:val="24"/>
          <w:szCs w:val="24"/>
          <w:lang w:eastAsia="hr-HR"/>
          <w14:ligatures w14:val="none"/>
        </w:rPr>
        <w:t xml:space="preserve"> 56 K (inventurni broj 109)</w:t>
      </w:r>
    </w:p>
    <w:p w14:paraId="5E47512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3. Canon IR 1600 sa postoljem (inventurni broj 144)</w:t>
      </w:r>
    </w:p>
    <w:p w14:paraId="7100A02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4. Kalkulator MP 120 DLE (inventurni broj 145)</w:t>
      </w:r>
    </w:p>
    <w:p w14:paraId="400CDC59"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5. Fotokopirni stroj (inventurni broj 146).</w:t>
      </w:r>
    </w:p>
    <w:p w14:paraId="486E16A0"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4266DF3A"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roofErr w:type="spellStart"/>
      <w:r w:rsidRPr="00E43DDE">
        <w:rPr>
          <w:rFonts w:ascii="Cambria" w:eastAsia="SimSun" w:hAnsi="Cambria" w:cs="Calibri"/>
          <w:bCs/>
          <w:kern w:val="3"/>
          <w:sz w:val="24"/>
          <w:szCs w:val="24"/>
          <w:lang w:eastAsia="hr-HR"/>
          <w14:ligatures w14:val="none"/>
        </w:rPr>
        <w:lastRenderedPageBreak/>
        <w:t>Isknjiženje</w:t>
      </w:r>
      <w:proofErr w:type="spellEnd"/>
      <w:r w:rsidRPr="00E43DDE">
        <w:rPr>
          <w:rFonts w:ascii="Cambria" w:eastAsia="SimSun" w:hAnsi="Cambria" w:cs="Calibri"/>
          <w:bCs/>
          <w:kern w:val="3"/>
          <w:sz w:val="24"/>
          <w:szCs w:val="24"/>
          <w:lang w:eastAsia="hr-HR"/>
          <w14:ligatures w14:val="none"/>
        </w:rPr>
        <w:t xml:space="preserve"> prethodno navede računalne opreme trebalo je provesti tijekom 2025.g., ali kako nije bilo moguće predati navedenu elektroničku opremu ovlaštenom otkupljivaču jer nitko nije imao licencu za zbrinjavanje elektroničkog otpada, predlaže se postupak provesti u 2026.g. ukoliko bude moguće.</w:t>
      </w:r>
    </w:p>
    <w:p w14:paraId="7F8E8B82"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1A8AF97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Tijekom popisivanja opreme Povjerenstvo je uočilo opremu koja više nema upotrebnu vrijednost, a uz navedeno ista je zamijenjena novom od strane distributera električne energije. Prethodno spomenuta oprema se odnosi na sljedeće:</w:t>
      </w:r>
    </w:p>
    <w:p w14:paraId="6090C176"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1. Brojilo RIZ EBM 96 (inventurni broj 176)</w:t>
      </w:r>
    </w:p>
    <w:p w14:paraId="2C5AC268"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2. Brojilo RIZ EBT 95 (inventurni broj 177)</w:t>
      </w:r>
    </w:p>
    <w:p w14:paraId="30E0D0E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3. Brojilo EBT 95 (inventurni broj 178).</w:t>
      </w:r>
    </w:p>
    <w:p w14:paraId="3BBAB51D"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Povjerenstvo za popis imovine predlaže da se prethodno navedena oprema </w:t>
      </w:r>
      <w:proofErr w:type="spellStart"/>
      <w:r w:rsidRPr="00E43DDE">
        <w:rPr>
          <w:rFonts w:ascii="Cambria" w:eastAsia="SimSun" w:hAnsi="Cambria" w:cs="Calibri"/>
          <w:bCs/>
          <w:kern w:val="3"/>
          <w:sz w:val="24"/>
          <w:szCs w:val="24"/>
          <w:lang w:eastAsia="hr-HR"/>
          <w14:ligatures w14:val="none"/>
        </w:rPr>
        <w:t>isknjiži</w:t>
      </w:r>
      <w:proofErr w:type="spellEnd"/>
      <w:r w:rsidRPr="00E43DDE">
        <w:rPr>
          <w:rFonts w:ascii="Cambria" w:eastAsia="SimSun" w:hAnsi="Cambria" w:cs="Calibri"/>
          <w:bCs/>
          <w:kern w:val="3"/>
          <w:sz w:val="24"/>
          <w:szCs w:val="24"/>
          <w:lang w:eastAsia="hr-HR"/>
          <w14:ligatures w14:val="none"/>
        </w:rPr>
        <w:t xml:space="preserve"> iz poslovnih knjiga budući da nije ni trebala biti vlasništvo Općine Šodolovci nego distributera električne energije.</w:t>
      </w:r>
    </w:p>
    <w:p w14:paraId="04C2DDCC"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42C3A0CB"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Popisivanjem imovine koja se odnosi na znanstvene radove i dokumentaciju, dokumente prostornog uređenja te ostalu nematerijalnu proizvedenu imovinu Povjerenstvo je utvrdilo da općinsku imovinu i dalje čine dokumenti koji više nemaju upotrebnu vrijednost i predlaže se </w:t>
      </w:r>
      <w:proofErr w:type="spellStart"/>
      <w:r w:rsidRPr="00E43DDE">
        <w:rPr>
          <w:rFonts w:ascii="Cambria" w:eastAsia="SimSun" w:hAnsi="Cambria" w:cs="Calibri"/>
          <w:bCs/>
          <w:kern w:val="3"/>
          <w:sz w:val="24"/>
          <w:szCs w:val="24"/>
          <w:lang w:eastAsia="hr-HR"/>
          <w14:ligatures w14:val="none"/>
        </w:rPr>
        <w:t>isknjiženje</w:t>
      </w:r>
      <w:proofErr w:type="spellEnd"/>
      <w:r w:rsidRPr="00E43DDE">
        <w:rPr>
          <w:rFonts w:ascii="Cambria" w:eastAsia="SimSun" w:hAnsi="Cambria" w:cs="Calibri"/>
          <w:bCs/>
          <w:kern w:val="3"/>
          <w:sz w:val="24"/>
          <w:szCs w:val="24"/>
          <w:lang w:eastAsia="hr-HR"/>
          <w14:ligatures w14:val="none"/>
        </w:rPr>
        <w:t xml:space="preserve"> istih.</w:t>
      </w:r>
    </w:p>
    <w:p w14:paraId="65FC62BC"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Predlaže se </w:t>
      </w:r>
      <w:proofErr w:type="spellStart"/>
      <w:r w:rsidRPr="00E43DDE">
        <w:rPr>
          <w:rFonts w:ascii="Cambria" w:eastAsia="SimSun" w:hAnsi="Cambria" w:cs="Calibri"/>
          <w:bCs/>
          <w:kern w:val="3"/>
          <w:sz w:val="24"/>
          <w:szCs w:val="24"/>
          <w:lang w:eastAsia="hr-HR"/>
          <w14:ligatures w14:val="none"/>
        </w:rPr>
        <w:t>isknjiženje</w:t>
      </w:r>
      <w:proofErr w:type="spellEnd"/>
      <w:r w:rsidRPr="00E43DDE">
        <w:rPr>
          <w:rFonts w:ascii="Cambria" w:eastAsia="SimSun" w:hAnsi="Cambria" w:cs="Calibri"/>
          <w:bCs/>
          <w:kern w:val="3"/>
          <w:sz w:val="24"/>
          <w:szCs w:val="24"/>
          <w:lang w:eastAsia="hr-HR"/>
          <w14:ligatures w14:val="none"/>
        </w:rPr>
        <w:t xml:space="preserve"> sljedeće dokumentacije:</w:t>
      </w:r>
    </w:p>
    <w:p w14:paraId="1E64C21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1. Položajni plan groblja (inventurni broj 423)</w:t>
      </w:r>
    </w:p>
    <w:p w14:paraId="1A7655C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2. Pr. </w:t>
      </w:r>
      <w:proofErr w:type="spellStart"/>
      <w:r w:rsidRPr="00E43DDE">
        <w:rPr>
          <w:rFonts w:ascii="Cambria" w:eastAsia="SimSun" w:hAnsi="Cambria" w:cs="Calibri"/>
          <w:bCs/>
          <w:kern w:val="3"/>
          <w:sz w:val="24"/>
          <w:szCs w:val="24"/>
          <w:lang w:eastAsia="hr-HR"/>
          <w14:ligatures w14:val="none"/>
        </w:rPr>
        <w:t>Pavet</w:t>
      </w:r>
      <w:proofErr w:type="spellEnd"/>
      <w:r w:rsidRPr="00E43DDE">
        <w:rPr>
          <w:rFonts w:ascii="Cambria" w:eastAsia="SimSun" w:hAnsi="Cambria" w:cs="Calibri"/>
          <w:bCs/>
          <w:kern w:val="3"/>
          <w:sz w:val="24"/>
          <w:szCs w:val="24"/>
          <w:lang w:eastAsia="hr-HR"/>
          <w14:ligatures w14:val="none"/>
        </w:rPr>
        <w:t xml:space="preserve"> za vođenje groblja (inventurni broj 424)</w:t>
      </w:r>
    </w:p>
    <w:p w14:paraId="48C67FD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3. Projektna dokumentacija zgrade općine (inventurni broj 428)</w:t>
      </w:r>
    </w:p>
    <w:p w14:paraId="0222A024"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4. Program ukupnog razvoja (inventurni broj 429)</w:t>
      </w:r>
    </w:p>
    <w:p w14:paraId="05663A6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5. Plan zaštite od požara (inventurni broj 431)</w:t>
      </w:r>
    </w:p>
    <w:p w14:paraId="3DDC4E0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6. Cjevovod Paulin Dvor (inventurni broj 433)</w:t>
      </w:r>
    </w:p>
    <w:p w14:paraId="47AA38A0"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7. Projekt ugroženosti stanovništva (inventurni broj 436)</w:t>
      </w:r>
    </w:p>
    <w:p w14:paraId="684B37BA"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8. Plan zaštite i spašavanja (inventurni broj 437).</w:t>
      </w:r>
    </w:p>
    <w:p w14:paraId="28A5C01A"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79C75DA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Uništenje prethodno navedene dokumentacije može se provesti u 2026.g. na način da se osigura zaštita tajnosti podataka te da sve bude u skladu s propisima o zaštiti okoliša.</w:t>
      </w:r>
    </w:p>
    <w:p w14:paraId="70603F42"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Tablica br. 3: Knjigovodstveno stanje sitnog inventara i </w:t>
      </w:r>
      <w:proofErr w:type="spellStart"/>
      <w:r w:rsidRPr="00E43DDE">
        <w:rPr>
          <w:rFonts w:ascii="Cambria" w:eastAsia="SimSun" w:hAnsi="Cambria" w:cs="Calibri"/>
          <w:bCs/>
          <w:kern w:val="3"/>
          <w:sz w:val="24"/>
          <w:szCs w:val="24"/>
          <w:lang w:eastAsia="hr-HR"/>
          <w14:ligatures w14:val="none"/>
        </w:rPr>
        <w:t>autoguma</w:t>
      </w:r>
      <w:proofErr w:type="spellEnd"/>
      <w:r w:rsidRPr="00E43DDE">
        <w:rPr>
          <w:rFonts w:ascii="Cambria" w:eastAsia="SimSun" w:hAnsi="Cambria" w:cs="Calibri"/>
          <w:bCs/>
          <w:kern w:val="3"/>
          <w:sz w:val="24"/>
          <w:szCs w:val="24"/>
          <w:lang w:eastAsia="hr-HR"/>
          <w14:ligatures w14:val="none"/>
        </w:rPr>
        <w:t xml:space="preserve"> općine Šodolovci na dan 31.12.2025.g.</w:t>
      </w:r>
    </w:p>
    <w:p w14:paraId="3767A95C"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tbl>
      <w:tblPr>
        <w:tblW w:w="9087" w:type="dxa"/>
        <w:tblCellMar>
          <w:left w:w="10" w:type="dxa"/>
          <w:right w:w="10" w:type="dxa"/>
        </w:tblCellMar>
        <w:tblLook w:val="04A0" w:firstRow="1" w:lastRow="0" w:firstColumn="1" w:lastColumn="0" w:noHBand="0" w:noVBand="1"/>
      </w:tblPr>
      <w:tblGrid>
        <w:gridCol w:w="2523"/>
        <w:gridCol w:w="1945"/>
        <w:gridCol w:w="1995"/>
        <w:gridCol w:w="2624"/>
      </w:tblGrid>
      <w:tr w:rsidR="00E43DDE" w:rsidRPr="00E43DDE" w14:paraId="659DF532" w14:textId="77777777" w:rsidTr="00AE505A">
        <w:trPr>
          <w:trHeight w:val="1354"/>
        </w:trPr>
        <w:tc>
          <w:tcPr>
            <w:tcW w:w="25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D8F4EF"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bookmarkStart w:id="9" w:name="OLE_LINK7"/>
            <w:bookmarkStart w:id="10" w:name="OLE_LINK8"/>
            <w:r w:rsidRPr="00E43DDE">
              <w:rPr>
                <w:rFonts w:ascii="Cambria" w:eastAsia="SimSun" w:hAnsi="Cambria" w:cs="Calibri"/>
                <w:b/>
                <w:bCs/>
                <w:kern w:val="3"/>
                <w:sz w:val="24"/>
                <w:szCs w:val="24"/>
                <w:lang w:eastAsia="hr-HR"/>
                <w14:ligatures w14:val="none"/>
              </w:rPr>
              <w:t>Naziv</w:t>
            </w:r>
          </w:p>
        </w:tc>
        <w:tc>
          <w:tcPr>
            <w:tcW w:w="1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392562"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Nabavna vrijednost (€)</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BC8B1"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Ispravak vrijednosti (€)</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2EE899"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Knjigovodstveno stanje na dan 31.12.2025.g. (€)</w:t>
            </w:r>
          </w:p>
        </w:tc>
      </w:tr>
      <w:tr w:rsidR="00E43DDE" w:rsidRPr="00E43DDE" w14:paraId="5DE27CA0" w14:textId="77777777" w:rsidTr="00AE505A">
        <w:trPr>
          <w:trHeight w:val="324"/>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4612B"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Sitni inventar u upotrebi</w:t>
            </w: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09EF1" w14:textId="77777777" w:rsidR="00E43DDE" w:rsidRPr="00E43DDE" w:rsidRDefault="00E43DDE" w:rsidP="00E43DDE">
            <w:pPr>
              <w:suppressAutoHyphens/>
              <w:autoSpaceDN w:val="0"/>
              <w:spacing w:after="0" w:line="240" w:lineRule="auto"/>
              <w:ind w:right="567"/>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20.335,52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E41D2"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20.335,52</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FC697"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0,00</w:t>
            </w:r>
          </w:p>
        </w:tc>
      </w:tr>
      <w:tr w:rsidR="00E43DDE" w:rsidRPr="00E43DDE" w14:paraId="22171EE9" w14:textId="77777777" w:rsidTr="00AE505A">
        <w:trPr>
          <w:trHeight w:val="324"/>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3E3EF"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Auto gume u upotrebi</w:t>
            </w: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C318C"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448,00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5AD04"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448,00</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B2E2B"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0,00</w:t>
            </w:r>
          </w:p>
        </w:tc>
      </w:tr>
      <w:bookmarkEnd w:id="9"/>
      <w:bookmarkEnd w:id="10"/>
    </w:tbl>
    <w:p w14:paraId="6C098AB6"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451B5F8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lastRenderedPageBreak/>
        <w:t>Sukladno članku 31. Pravilnika o proračunskom računovodstvu i računskom planu sitan inventar  i auto gume otpisani su jednokratno stavljanjem u uporabu, ali su zadržani u evidenciji i iskazani u glavnoj knjizi.</w:t>
      </w:r>
    </w:p>
    <w:p w14:paraId="462D92B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5D6359CA"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Tablica br. 4: Knjigovodstveno stanje dugotrajne nefinancijske imovine u pripremi općine Šodolovci na dan 31.12.2025.g.</w:t>
      </w:r>
    </w:p>
    <w:p w14:paraId="47788142"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tbl>
      <w:tblPr>
        <w:tblW w:w="9493" w:type="dxa"/>
        <w:tblCellMar>
          <w:left w:w="10" w:type="dxa"/>
          <w:right w:w="10" w:type="dxa"/>
        </w:tblCellMar>
        <w:tblLook w:val="04A0" w:firstRow="1" w:lastRow="0" w:firstColumn="1" w:lastColumn="0" w:noHBand="0" w:noVBand="1"/>
      </w:tblPr>
      <w:tblGrid>
        <w:gridCol w:w="2673"/>
        <w:gridCol w:w="1920"/>
        <w:gridCol w:w="2276"/>
        <w:gridCol w:w="2624"/>
      </w:tblGrid>
      <w:tr w:rsidR="00E43DDE" w:rsidRPr="00E43DDE" w14:paraId="18BF4D63" w14:textId="77777777" w:rsidTr="00AE505A">
        <w:trPr>
          <w:trHeight w:val="1261"/>
        </w:trPr>
        <w:tc>
          <w:tcPr>
            <w:tcW w:w="2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03A9E0"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Naziv</w:t>
            </w:r>
          </w:p>
        </w:tc>
        <w:tc>
          <w:tcPr>
            <w:tcW w:w="19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98DB9B"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Nabavna vrijednost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2D8C13"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Ispravak vrijednosti (€)</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63624E"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
                <w:bCs/>
                <w:kern w:val="3"/>
                <w:sz w:val="24"/>
                <w:szCs w:val="24"/>
                <w:lang w:eastAsia="hr-HR"/>
                <w14:ligatures w14:val="none"/>
              </w:rPr>
            </w:pPr>
            <w:r w:rsidRPr="00E43DDE">
              <w:rPr>
                <w:rFonts w:ascii="Cambria" w:eastAsia="SimSun" w:hAnsi="Cambria" w:cs="Calibri"/>
                <w:b/>
                <w:bCs/>
                <w:kern w:val="3"/>
                <w:sz w:val="24"/>
                <w:szCs w:val="24"/>
                <w:lang w:eastAsia="hr-HR"/>
                <w14:ligatures w14:val="none"/>
              </w:rPr>
              <w:t>Knjigovodstveno stanje na dan 31.12.2025.g. (€)</w:t>
            </w:r>
          </w:p>
        </w:tc>
      </w:tr>
      <w:tr w:rsidR="00E43DDE" w:rsidRPr="00E43DDE" w14:paraId="3ACC1494" w14:textId="77777777" w:rsidTr="00AE505A">
        <w:trPr>
          <w:trHeight w:val="819"/>
        </w:trPr>
        <w:tc>
          <w:tcPr>
            <w:tcW w:w="2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89CF6"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Dugotrajna </w:t>
            </w:r>
            <w:proofErr w:type="spellStart"/>
            <w:r w:rsidRPr="00E43DDE">
              <w:rPr>
                <w:rFonts w:ascii="Cambria" w:eastAsia="SimSun" w:hAnsi="Cambria" w:cs="Calibri"/>
                <w:bCs/>
                <w:kern w:val="3"/>
                <w:sz w:val="24"/>
                <w:szCs w:val="24"/>
                <w:lang w:eastAsia="hr-HR"/>
                <w14:ligatures w14:val="none"/>
              </w:rPr>
              <w:t>nefinan</w:t>
            </w:r>
            <w:proofErr w:type="spellEnd"/>
            <w:r w:rsidRPr="00E43DDE">
              <w:rPr>
                <w:rFonts w:ascii="Cambria" w:eastAsia="SimSun" w:hAnsi="Cambria" w:cs="Calibri"/>
                <w:bCs/>
                <w:kern w:val="3"/>
                <w:sz w:val="24"/>
                <w:szCs w:val="24"/>
                <w:lang w:eastAsia="hr-HR"/>
                <w14:ligatures w14:val="none"/>
              </w:rPr>
              <w:t>. imovina u pripremi</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A8CF1"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70.109,94</w:t>
            </w:r>
          </w:p>
        </w:tc>
        <w:tc>
          <w:tcPr>
            <w:tcW w:w="2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DD1E5"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0,00</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9F796"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70.109,94</w:t>
            </w:r>
          </w:p>
        </w:tc>
      </w:tr>
    </w:tbl>
    <w:p w14:paraId="423E3880"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680A4BF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
          <w:bCs/>
          <w:i/>
          <w:kern w:val="3"/>
          <w:sz w:val="28"/>
          <w:szCs w:val="28"/>
          <w:lang w:eastAsia="hr-HR"/>
          <w14:ligatures w14:val="none"/>
        </w:rPr>
      </w:pPr>
      <w:r w:rsidRPr="00E43DDE">
        <w:rPr>
          <w:rFonts w:ascii="Cambria" w:eastAsia="SimSun" w:hAnsi="Cambria" w:cs="Calibri"/>
          <w:b/>
          <w:bCs/>
          <w:i/>
          <w:kern w:val="3"/>
          <w:sz w:val="28"/>
          <w:szCs w:val="28"/>
          <w:lang w:eastAsia="hr-HR"/>
          <w14:ligatures w14:val="none"/>
        </w:rPr>
        <w:t>FINANCIJSKA IMOVINA</w:t>
      </w:r>
    </w:p>
    <w:p w14:paraId="6E10DE74"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
          <w:bCs/>
          <w:i/>
          <w:kern w:val="3"/>
          <w:sz w:val="28"/>
          <w:szCs w:val="28"/>
          <w:lang w:eastAsia="hr-HR"/>
          <w14:ligatures w14:val="none"/>
        </w:rPr>
      </w:pPr>
    </w:p>
    <w:p w14:paraId="1832E9ED"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Povjerenstvo je popisom imovine i obveza utvrdilo da financijsku imovinu općine Šodolovci na dan 31.12.2025.g. čini:</w:t>
      </w:r>
    </w:p>
    <w:p w14:paraId="7444DE38" w14:textId="77777777" w:rsidR="00E43DDE" w:rsidRPr="00E43DDE" w:rsidRDefault="00E43DDE" w:rsidP="00E43DDE">
      <w:pPr>
        <w:widowControl w:val="0"/>
        <w:numPr>
          <w:ilvl w:val="0"/>
          <w:numId w:val="43"/>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Novac u banci i blagajni,</w:t>
      </w:r>
    </w:p>
    <w:p w14:paraId="110E023B" w14:textId="77777777" w:rsidR="00E43DDE" w:rsidRPr="00E43DDE" w:rsidRDefault="00E43DDE" w:rsidP="00E43DDE">
      <w:pPr>
        <w:widowControl w:val="0"/>
        <w:numPr>
          <w:ilvl w:val="0"/>
          <w:numId w:val="43"/>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Potraživanja za </w:t>
      </w:r>
      <w:proofErr w:type="spellStart"/>
      <w:r w:rsidRPr="00E43DDE">
        <w:rPr>
          <w:rFonts w:ascii="Cambria" w:eastAsia="SimSun" w:hAnsi="Cambria" w:cs="Calibri"/>
          <w:bCs/>
          <w:kern w:val="3"/>
          <w:sz w:val="24"/>
          <w:szCs w:val="24"/>
          <w:lang w:eastAsia="hr-HR"/>
          <w14:ligatures w14:val="none"/>
        </w:rPr>
        <w:t>jamčevne</w:t>
      </w:r>
      <w:proofErr w:type="spellEnd"/>
      <w:r w:rsidRPr="00E43DDE">
        <w:rPr>
          <w:rFonts w:ascii="Cambria" w:eastAsia="SimSun" w:hAnsi="Cambria" w:cs="Calibri"/>
          <w:bCs/>
          <w:kern w:val="3"/>
          <w:sz w:val="24"/>
          <w:szCs w:val="24"/>
          <w:lang w:eastAsia="hr-HR"/>
          <w14:ligatures w14:val="none"/>
        </w:rPr>
        <w:t xml:space="preserve"> </w:t>
      </w:r>
      <w:proofErr w:type="spellStart"/>
      <w:r w:rsidRPr="00E43DDE">
        <w:rPr>
          <w:rFonts w:ascii="Cambria" w:eastAsia="SimSun" w:hAnsi="Cambria" w:cs="Calibri"/>
          <w:bCs/>
          <w:kern w:val="3"/>
          <w:sz w:val="24"/>
          <w:szCs w:val="24"/>
          <w:lang w:eastAsia="hr-HR"/>
          <w14:ligatures w14:val="none"/>
        </w:rPr>
        <w:t>pologe</w:t>
      </w:r>
      <w:proofErr w:type="spellEnd"/>
      <w:r w:rsidRPr="00E43DDE">
        <w:rPr>
          <w:rFonts w:ascii="Cambria" w:eastAsia="SimSun" w:hAnsi="Cambria" w:cs="Calibri"/>
          <w:bCs/>
          <w:kern w:val="3"/>
          <w:sz w:val="24"/>
          <w:szCs w:val="24"/>
          <w:lang w:eastAsia="hr-HR"/>
          <w14:ligatures w14:val="none"/>
        </w:rPr>
        <w:t>, od zaposlenih te za više plaćene poreze i ostalo,</w:t>
      </w:r>
    </w:p>
    <w:p w14:paraId="61785CE2" w14:textId="77777777" w:rsidR="00E43DDE" w:rsidRPr="00E43DDE" w:rsidRDefault="00E43DDE" w:rsidP="00E43DDE">
      <w:pPr>
        <w:widowControl w:val="0"/>
        <w:numPr>
          <w:ilvl w:val="0"/>
          <w:numId w:val="43"/>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Financijski instrumenti – dionice i udjelu u glavnici,</w:t>
      </w:r>
    </w:p>
    <w:p w14:paraId="619046EE" w14:textId="77777777" w:rsidR="00E43DDE" w:rsidRPr="00E43DDE" w:rsidRDefault="00E43DDE" w:rsidP="00E43DDE">
      <w:pPr>
        <w:widowControl w:val="0"/>
        <w:numPr>
          <w:ilvl w:val="0"/>
          <w:numId w:val="43"/>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Potraživanja za prihode poslovanja i</w:t>
      </w:r>
    </w:p>
    <w:p w14:paraId="76FE09D3" w14:textId="77777777" w:rsidR="00E43DDE" w:rsidRPr="00E43DDE" w:rsidRDefault="00E43DDE" w:rsidP="00E43DDE">
      <w:pPr>
        <w:widowControl w:val="0"/>
        <w:numPr>
          <w:ilvl w:val="0"/>
          <w:numId w:val="43"/>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Potraživanja od prodaje nefinancijske imovine.</w:t>
      </w:r>
    </w:p>
    <w:p w14:paraId="0ACBDD0A"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49EB8600"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Uvidom u blagajničke izvještaje i izvode sa žiro računa Povjerenstvo je utvrdilo sljedeće stanje novca u banci i blagajni na dan 31.12.2025.g.:</w:t>
      </w:r>
    </w:p>
    <w:p w14:paraId="6B807EC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3B8C446D" w14:textId="77777777" w:rsidR="00E43DDE" w:rsidRPr="00E43DDE" w:rsidRDefault="00E43DDE" w:rsidP="00E43DDE">
      <w:pPr>
        <w:suppressAutoHyphens/>
        <w:autoSpaceDN w:val="0"/>
        <w:spacing w:before="240"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Novac na žiro-računu kod tuzemnih poslovnih banaka:……………..………..270.786,29 €</w:t>
      </w:r>
    </w:p>
    <w:p w14:paraId="0F29E2FE" w14:textId="77777777" w:rsidR="00E43DDE" w:rsidRPr="00E43DDE" w:rsidRDefault="00E43DDE" w:rsidP="00E43DDE">
      <w:pPr>
        <w:suppressAutoHyphens/>
        <w:autoSpaceDN w:val="0"/>
        <w:spacing w:before="240"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Blagajna u domaćem sredstvu plaćanja…………………………………..……………..….119,18 €</w:t>
      </w:r>
    </w:p>
    <w:p w14:paraId="54F5D222"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758B547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Stvarno stanje novca u banci i blagajni u potpunosti odgovara knjigovodstvenom stanju.</w:t>
      </w:r>
    </w:p>
    <w:p w14:paraId="7D344B91"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5A440112"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Potraživanja za </w:t>
      </w:r>
      <w:proofErr w:type="spellStart"/>
      <w:r w:rsidRPr="00E43DDE">
        <w:rPr>
          <w:rFonts w:ascii="Cambria" w:eastAsia="SimSun" w:hAnsi="Cambria" w:cs="Calibri"/>
          <w:bCs/>
          <w:kern w:val="3"/>
          <w:sz w:val="24"/>
          <w:szCs w:val="24"/>
          <w:lang w:eastAsia="hr-HR"/>
          <w14:ligatures w14:val="none"/>
        </w:rPr>
        <w:t>jamčevne</w:t>
      </w:r>
      <w:proofErr w:type="spellEnd"/>
      <w:r w:rsidRPr="00E43DDE">
        <w:rPr>
          <w:rFonts w:ascii="Cambria" w:eastAsia="SimSun" w:hAnsi="Cambria" w:cs="Calibri"/>
          <w:bCs/>
          <w:kern w:val="3"/>
          <w:sz w:val="24"/>
          <w:szCs w:val="24"/>
          <w:lang w:eastAsia="hr-HR"/>
          <w14:ligatures w14:val="none"/>
        </w:rPr>
        <w:t xml:space="preserve"> </w:t>
      </w:r>
      <w:proofErr w:type="spellStart"/>
      <w:r w:rsidRPr="00E43DDE">
        <w:rPr>
          <w:rFonts w:ascii="Cambria" w:eastAsia="SimSun" w:hAnsi="Cambria" w:cs="Calibri"/>
          <w:bCs/>
          <w:kern w:val="3"/>
          <w:sz w:val="24"/>
          <w:szCs w:val="24"/>
          <w:lang w:eastAsia="hr-HR"/>
          <w14:ligatures w14:val="none"/>
        </w:rPr>
        <w:t>pologe</w:t>
      </w:r>
      <w:proofErr w:type="spellEnd"/>
      <w:r w:rsidRPr="00E43DDE">
        <w:rPr>
          <w:rFonts w:ascii="Cambria" w:eastAsia="SimSun" w:hAnsi="Cambria" w:cs="Calibri"/>
          <w:bCs/>
          <w:kern w:val="3"/>
          <w:sz w:val="24"/>
          <w:szCs w:val="24"/>
          <w:lang w:eastAsia="hr-HR"/>
          <w14:ligatures w14:val="none"/>
        </w:rPr>
        <w:t xml:space="preserve"> od zaposlenih te za više plaćene poreze i ostalo iznosi 41.337,27 €. </w:t>
      </w:r>
    </w:p>
    <w:p w14:paraId="7DE9F211"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12F870E9" w14:textId="77777777" w:rsidR="00E43DDE" w:rsidRPr="00E43DDE" w:rsidRDefault="00E43DDE" w:rsidP="00E43DDE">
      <w:pPr>
        <w:suppressAutoHyphens/>
        <w:autoSpaceDN w:val="0"/>
        <w:spacing w:after="0" w:line="240" w:lineRule="auto"/>
        <w:ind w:right="567"/>
        <w:jc w:val="both"/>
        <w:textAlignment w:val="baseline"/>
        <w:rPr>
          <w:rFonts w:ascii="Calibri" w:eastAsia="SimSun" w:hAnsi="Calibri" w:cs="Calibri"/>
          <w:kern w:val="3"/>
          <w:lang w:eastAsia="hr-HR"/>
          <w14:ligatures w14:val="none"/>
        </w:rPr>
      </w:pPr>
      <w:r w:rsidRPr="00E43DDE">
        <w:rPr>
          <w:rFonts w:ascii="Cambria" w:eastAsia="SimSun" w:hAnsi="Cambria" w:cs="Calibri"/>
          <w:bCs/>
          <w:kern w:val="3"/>
          <w:sz w:val="24"/>
          <w:szCs w:val="24"/>
          <w:lang w:eastAsia="hr-HR"/>
          <w14:ligatures w14:val="none"/>
        </w:rPr>
        <w:t>Vrijednost dionica i udjela u glavnici iznosi 2.654,46 €,  a odnosi se  na udio u glavnici Komunalnog trgovačkog društva Šodolovci d.o.o. čiji je osnivač i jedini vlasnik općina Šodolovci.</w:t>
      </w:r>
    </w:p>
    <w:p w14:paraId="60106280"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6F9FA9C1"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5B404879"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Potraživanja za prihode poslovanja čine:</w:t>
      </w:r>
    </w:p>
    <w:p w14:paraId="4C29316F" w14:textId="77777777" w:rsidR="00E43DDE" w:rsidRPr="00E43DDE" w:rsidRDefault="00E43DDE" w:rsidP="00E43DDE">
      <w:pPr>
        <w:widowControl w:val="0"/>
        <w:numPr>
          <w:ilvl w:val="0"/>
          <w:numId w:val="44"/>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lastRenderedPageBreak/>
        <w:t>Potraživanja za poreze………………………......…………………….................…5.115,63 €</w:t>
      </w:r>
    </w:p>
    <w:p w14:paraId="635A433E" w14:textId="77777777" w:rsidR="00E43DDE" w:rsidRPr="00E43DDE" w:rsidRDefault="00E43DDE" w:rsidP="00E43DDE">
      <w:pPr>
        <w:widowControl w:val="0"/>
        <w:numPr>
          <w:ilvl w:val="0"/>
          <w:numId w:val="44"/>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Potraživanja za pomoći iz inozemstva i od subjekata unutar općeg proračuna………............………………….…………………………………………...84.016,17 €</w:t>
      </w:r>
    </w:p>
    <w:p w14:paraId="18D28C26" w14:textId="77777777" w:rsidR="00E43DDE" w:rsidRPr="00E43DDE" w:rsidRDefault="00E43DDE" w:rsidP="00E43DDE">
      <w:pPr>
        <w:widowControl w:val="0"/>
        <w:numPr>
          <w:ilvl w:val="0"/>
          <w:numId w:val="44"/>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Potraživanja za prihode od imovine……………….......................................37.325,40 €</w:t>
      </w:r>
    </w:p>
    <w:p w14:paraId="6057537D" w14:textId="77777777" w:rsidR="00E43DDE" w:rsidRPr="00E43DDE" w:rsidRDefault="00E43DDE" w:rsidP="00E43DDE">
      <w:pPr>
        <w:widowControl w:val="0"/>
        <w:numPr>
          <w:ilvl w:val="0"/>
          <w:numId w:val="44"/>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Potraživanja za upravne i administrativne pristojbe, pristojbe po posebnim propisima i naknade…………………………………………………………………..7.120,09 €</w:t>
      </w:r>
    </w:p>
    <w:p w14:paraId="112AB968" w14:textId="77777777" w:rsidR="00E43DDE" w:rsidRPr="00E43DDE" w:rsidRDefault="00E43DDE" w:rsidP="00E43DDE">
      <w:pPr>
        <w:widowControl w:val="0"/>
        <w:numPr>
          <w:ilvl w:val="0"/>
          <w:numId w:val="44"/>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Potraživanja za kazne i upravne mjere te ostale prihode………….…......764,45 €</w:t>
      </w:r>
    </w:p>
    <w:p w14:paraId="2F1779D6" w14:textId="77777777" w:rsidR="00E43DDE" w:rsidRPr="00E43DDE" w:rsidRDefault="00E43DDE" w:rsidP="00E43DDE">
      <w:pPr>
        <w:widowControl w:val="0"/>
        <w:numPr>
          <w:ilvl w:val="0"/>
          <w:numId w:val="44"/>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Potraživanja od prodaje </w:t>
      </w:r>
      <w:proofErr w:type="spellStart"/>
      <w:r w:rsidRPr="00E43DDE">
        <w:rPr>
          <w:rFonts w:ascii="Cambria" w:eastAsia="SimSun" w:hAnsi="Cambria" w:cs="Calibri"/>
          <w:bCs/>
          <w:kern w:val="3"/>
          <w:sz w:val="24"/>
          <w:szCs w:val="24"/>
          <w:lang w:eastAsia="hr-HR"/>
          <w14:ligatures w14:val="none"/>
        </w:rPr>
        <w:t>neproizvedene</w:t>
      </w:r>
      <w:proofErr w:type="spellEnd"/>
      <w:r w:rsidRPr="00E43DDE">
        <w:rPr>
          <w:rFonts w:ascii="Cambria" w:eastAsia="SimSun" w:hAnsi="Cambria" w:cs="Calibri"/>
          <w:bCs/>
          <w:kern w:val="3"/>
          <w:sz w:val="24"/>
          <w:szCs w:val="24"/>
          <w:lang w:eastAsia="hr-HR"/>
          <w14:ligatures w14:val="none"/>
        </w:rPr>
        <w:t xml:space="preserve"> dugotrajne imovine…………...............................................................................……............171.806,46 €</w:t>
      </w:r>
    </w:p>
    <w:p w14:paraId="32A9E348"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3A81012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Najveći udio u financijskoj imovini čine potraživanja od prodaje </w:t>
      </w:r>
      <w:proofErr w:type="spellStart"/>
      <w:r w:rsidRPr="00E43DDE">
        <w:rPr>
          <w:rFonts w:ascii="Cambria" w:eastAsia="SimSun" w:hAnsi="Cambria" w:cs="Calibri"/>
          <w:bCs/>
          <w:kern w:val="3"/>
          <w:sz w:val="24"/>
          <w:szCs w:val="24"/>
          <w:lang w:eastAsia="hr-HR"/>
          <w14:ligatures w14:val="none"/>
        </w:rPr>
        <w:t>neproizvedene</w:t>
      </w:r>
      <w:proofErr w:type="spellEnd"/>
      <w:r w:rsidRPr="00E43DDE">
        <w:rPr>
          <w:rFonts w:ascii="Cambria" w:eastAsia="SimSun" w:hAnsi="Cambria" w:cs="Calibri"/>
          <w:bCs/>
          <w:kern w:val="3"/>
          <w:sz w:val="24"/>
          <w:szCs w:val="24"/>
          <w:lang w:eastAsia="hr-HR"/>
          <w14:ligatures w14:val="none"/>
        </w:rPr>
        <w:t xml:space="preserve"> dugotrajne imovine, a  odnose se na prihode od prodaje poljoprivrednog zemljišta u vlasništvu Republike Hrvatske (171.806,46 €). </w:t>
      </w:r>
    </w:p>
    <w:p w14:paraId="0215C6E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Osim prihoda od prodaje poljoprivrednog zemljišta u vlasništvu RH, značajan udio u financijskoj imovini zauzimaju i potraživanja za pomoći iz inozemstva i od subjekata unutar općeg proračuna (84.016,17 €), a odnose se na potraživanja za tekuće pomoći iz državnog proračuna temeljem prijenosa EU sredstava (Zahtjev za nadoknadom sredstava br. 6).  Iskazano stanje Potraživanja za prihode od imovine (37.325,40 €) odnosi se na dospjela, a nenaplaćena potraživanja po osnovi zakupa državnog i općinskog poljoprivrednog zemljišta te zakupa poslovnog prostora. O svim dospjelim, a neplaćenim potraživanjima dužnici su obaviješteni, a u cilju naplate potraživanja Općina Šodolovci redovno šalje opomene, po potrebi telefonski obavijesti dužnike. </w:t>
      </w:r>
    </w:p>
    <w:p w14:paraId="187D4DD0"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Potraživanja za upravne i administrativne pristojbe, pristojbe po posebnim propisima i naknade su iskazane u ukupnom iznosu od 7.120,09 €, a najvećim dijelom se odnose na potraživanja za prihode od komunalne naknade. </w:t>
      </w:r>
    </w:p>
    <w:p w14:paraId="1A1EE4A2"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E35CA9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Potraživanja za poreze se odnose na porez na promet nekretnina i porez na nekretnine za koje Porezna uprava izdaje rješenja i prati naplatu istih. Ispravak vrijednosti ovih potraživanja nije izvršen jer stanje potraživanja za porez na promet nekretnina iskazano po dospjelosti, a koje je općina Šodolovci zaprimila od Porezne uprave nije iskazano na dan 31.12.2025.g. nego 01.01.2026.g. i ne odgovara stanju evidentiranom u poslovnim knjigama općine Šodolovci. </w:t>
      </w:r>
    </w:p>
    <w:p w14:paraId="60A984A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6252E24B"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0C0391B"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
          <w:bCs/>
          <w:i/>
          <w:kern w:val="3"/>
          <w:sz w:val="28"/>
          <w:szCs w:val="28"/>
          <w:lang w:eastAsia="hr-HR"/>
          <w14:ligatures w14:val="none"/>
        </w:rPr>
      </w:pPr>
      <w:r w:rsidRPr="00E43DDE">
        <w:rPr>
          <w:rFonts w:ascii="Cambria" w:eastAsia="SimSun" w:hAnsi="Cambria" w:cs="Calibri"/>
          <w:b/>
          <w:bCs/>
          <w:i/>
          <w:kern w:val="3"/>
          <w:sz w:val="28"/>
          <w:szCs w:val="28"/>
          <w:lang w:eastAsia="hr-HR"/>
          <w14:ligatures w14:val="none"/>
        </w:rPr>
        <w:t>OBVEZE</w:t>
      </w:r>
    </w:p>
    <w:p w14:paraId="095B7CD4"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
          <w:bCs/>
          <w:i/>
          <w:kern w:val="3"/>
          <w:sz w:val="28"/>
          <w:szCs w:val="28"/>
          <w:lang w:eastAsia="hr-HR"/>
          <w14:ligatures w14:val="none"/>
        </w:rPr>
      </w:pPr>
    </w:p>
    <w:p w14:paraId="15D0977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Popisom obveza Povjerenstvo je utvrdilo da ukupne obveze općine Šodolovci čine:</w:t>
      </w:r>
    </w:p>
    <w:p w14:paraId="7E4EE6B9" w14:textId="77777777" w:rsidR="00E43DDE" w:rsidRPr="00E43DDE" w:rsidRDefault="00E43DDE" w:rsidP="00E43DDE">
      <w:pPr>
        <w:widowControl w:val="0"/>
        <w:numPr>
          <w:ilvl w:val="0"/>
          <w:numId w:val="45"/>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Obveze za rashode poslovanja,</w:t>
      </w:r>
    </w:p>
    <w:p w14:paraId="33F64024" w14:textId="77777777" w:rsidR="00E43DDE" w:rsidRPr="00E43DDE" w:rsidRDefault="00E43DDE" w:rsidP="00E43DDE">
      <w:pPr>
        <w:widowControl w:val="0"/>
        <w:numPr>
          <w:ilvl w:val="0"/>
          <w:numId w:val="45"/>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Obveze za nabavu nefinancijske imovine i</w:t>
      </w:r>
    </w:p>
    <w:p w14:paraId="09078584" w14:textId="77777777" w:rsidR="00E43DDE" w:rsidRPr="00E43DDE" w:rsidRDefault="00E43DDE" w:rsidP="00E43DDE">
      <w:pPr>
        <w:widowControl w:val="0"/>
        <w:numPr>
          <w:ilvl w:val="0"/>
          <w:numId w:val="45"/>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Obveze za predujmove, depozite, </w:t>
      </w:r>
      <w:proofErr w:type="spellStart"/>
      <w:r w:rsidRPr="00E43DDE">
        <w:rPr>
          <w:rFonts w:ascii="Cambria" w:eastAsia="SimSun" w:hAnsi="Cambria" w:cs="Calibri"/>
          <w:bCs/>
          <w:kern w:val="3"/>
          <w:sz w:val="24"/>
          <w:szCs w:val="24"/>
          <w:lang w:eastAsia="hr-HR"/>
          <w14:ligatures w14:val="none"/>
        </w:rPr>
        <w:t>jamčevne</w:t>
      </w:r>
      <w:proofErr w:type="spellEnd"/>
      <w:r w:rsidRPr="00E43DDE">
        <w:rPr>
          <w:rFonts w:ascii="Cambria" w:eastAsia="SimSun" w:hAnsi="Cambria" w:cs="Calibri"/>
          <w:bCs/>
          <w:kern w:val="3"/>
          <w:sz w:val="24"/>
          <w:szCs w:val="24"/>
          <w:lang w:eastAsia="hr-HR"/>
          <w14:ligatures w14:val="none"/>
        </w:rPr>
        <w:t xml:space="preserve"> </w:t>
      </w:r>
      <w:proofErr w:type="spellStart"/>
      <w:r w:rsidRPr="00E43DDE">
        <w:rPr>
          <w:rFonts w:ascii="Cambria" w:eastAsia="SimSun" w:hAnsi="Cambria" w:cs="Calibri"/>
          <w:bCs/>
          <w:kern w:val="3"/>
          <w:sz w:val="24"/>
          <w:szCs w:val="24"/>
          <w:lang w:eastAsia="hr-HR"/>
          <w14:ligatures w14:val="none"/>
        </w:rPr>
        <w:t>pologe</w:t>
      </w:r>
      <w:proofErr w:type="spellEnd"/>
      <w:r w:rsidRPr="00E43DDE">
        <w:rPr>
          <w:rFonts w:ascii="Cambria" w:eastAsia="SimSun" w:hAnsi="Cambria" w:cs="Calibri"/>
          <w:bCs/>
          <w:kern w:val="3"/>
          <w:sz w:val="24"/>
          <w:szCs w:val="24"/>
          <w:lang w:eastAsia="hr-HR"/>
          <w14:ligatures w14:val="none"/>
        </w:rPr>
        <w:t xml:space="preserve"> i tuđe prihode.</w:t>
      </w:r>
    </w:p>
    <w:p w14:paraId="0099C3AB"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5F418C4"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Vrijednost obveza za rashode poslovanja utvrđena je kako slijedi:</w:t>
      </w:r>
    </w:p>
    <w:p w14:paraId="2066E009" w14:textId="77777777" w:rsidR="00E43DDE" w:rsidRPr="00E43DDE" w:rsidRDefault="00E43DDE" w:rsidP="00E43DDE">
      <w:pPr>
        <w:widowControl w:val="0"/>
        <w:numPr>
          <w:ilvl w:val="0"/>
          <w:numId w:val="46"/>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Obveze za zaposlene……………………………………………………….……….34.494,96 €</w:t>
      </w:r>
    </w:p>
    <w:p w14:paraId="25AD8D87" w14:textId="77777777" w:rsidR="00E43DDE" w:rsidRPr="00E43DDE" w:rsidRDefault="00E43DDE" w:rsidP="00E43DDE">
      <w:pPr>
        <w:widowControl w:val="0"/>
        <w:numPr>
          <w:ilvl w:val="0"/>
          <w:numId w:val="46"/>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Obveze za materijalne rashode……………………………………………..…..33.530,73 €</w:t>
      </w:r>
    </w:p>
    <w:p w14:paraId="0E1B447B"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471EE901"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lastRenderedPageBreak/>
        <w:t>Vrijednost obveza za nabavu nefinancijske imovine utvrđena je kako slijedi:</w:t>
      </w:r>
    </w:p>
    <w:p w14:paraId="07DDA40B" w14:textId="77777777" w:rsidR="00E43DDE" w:rsidRPr="00E43DDE" w:rsidRDefault="00E43DDE" w:rsidP="00E43DDE">
      <w:pPr>
        <w:widowControl w:val="0"/>
        <w:numPr>
          <w:ilvl w:val="0"/>
          <w:numId w:val="47"/>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Obveze za nabavu proizvedene dugotrajne imovine………………..……6.868,41 €</w:t>
      </w:r>
    </w:p>
    <w:p w14:paraId="5CEAFF8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3E59CD76"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Vrijednost obveza za predujmove, depozite, </w:t>
      </w:r>
      <w:proofErr w:type="spellStart"/>
      <w:r w:rsidRPr="00E43DDE">
        <w:rPr>
          <w:rFonts w:ascii="Cambria" w:eastAsia="SimSun" w:hAnsi="Cambria" w:cs="Calibri"/>
          <w:bCs/>
          <w:kern w:val="3"/>
          <w:sz w:val="24"/>
          <w:szCs w:val="24"/>
          <w:lang w:eastAsia="hr-HR"/>
          <w14:ligatures w14:val="none"/>
        </w:rPr>
        <w:t>jamčevne</w:t>
      </w:r>
      <w:proofErr w:type="spellEnd"/>
      <w:r w:rsidRPr="00E43DDE">
        <w:rPr>
          <w:rFonts w:ascii="Cambria" w:eastAsia="SimSun" w:hAnsi="Cambria" w:cs="Calibri"/>
          <w:bCs/>
          <w:kern w:val="3"/>
          <w:sz w:val="24"/>
          <w:szCs w:val="24"/>
          <w:lang w:eastAsia="hr-HR"/>
          <w14:ligatures w14:val="none"/>
        </w:rPr>
        <w:t xml:space="preserve"> </w:t>
      </w:r>
      <w:proofErr w:type="spellStart"/>
      <w:r w:rsidRPr="00E43DDE">
        <w:rPr>
          <w:rFonts w:ascii="Cambria" w:eastAsia="SimSun" w:hAnsi="Cambria" w:cs="Calibri"/>
          <w:bCs/>
          <w:kern w:val="3"/>
          <w:sz w:val="24"/>
          <w:szCs w:val="24"/>
          <w:lang w:eastAsia="hr-HR"/>
          <w14:ligatures w14:val="none"/>
        </w:rPr>
        <w:t>pologe</w:t>
      </w:r>
      <w:proofErr w:type="spellEnd"/>
      <w:r w:rsidRPr="00E43DDE">
        <w:rPr>
          <w:rFonts w:ascii="Cambria" w:eastAsia="SimSun" w:hAnsi="Cambria" w:cs="Calibri"/>
          <w:bCs/>
          <w:kern w:val="3"/>
          <w:sz w:val="24"/>
          <w:szCs w:val="24"/>
          <w:lang w:eastAsia="hr-HR"/>
          <w14:ligatures w14:val="none"/>
        </w:rPr>
        <w:t xml:space="preserve"> i tuđe prihode utvrđena je kako slijedi:</w:t>
      </w:r>
    </w:p>
    <w:p w14:paraId="162C0588" w14:textId="77777777" w:rsidR="00E43DDE" w:rsidRPr="00E43DDE" w:rsidRDefault="00E43DDE" w:rsidP="00E43DDE">
      <w:pPr>
        <w:widowControl w:val="0"/>
        <w:numPr>
          <w:ilvl w:val="0"/>
          <w:numId w:val="48"/>
        </w:num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Obveze za predujmove…………………………………………………………………242,71 €</w:t>
      </w:r>
    </w:p>
    <w:p w14:paraId="31DCE7D5" w14:textId="77777777" w:rsidR="00E43DDE" w:rsidRPr="00E43DDE" w:rsidRDefault="00E43DDE" w:rsidP="00E43DDE">
      <w:pPr>
        <w:suppressAutoHyphens/>
        <w:autoSpaceDN w:val="0"/>
        <w:spacing w:after="0" w:line="240" w:lineRule="auto"/>
        <w:ind w:left="773" w:right="567"/>
        <w:jc w:val="both"/>
        <w:textAlignment w:val="baseline"/>
        <w:rPr>
          <w:rFonts w:ascii="Cambria" w:eastAsia="SimSun" w:hAnsi="Cambria" w:cs="Calibri"/>
          <w:bCs/>
          <w:kern w:val="3"/>
          <w:sz w:val="24"/>
          <w:szCs w:val="24"/>
          <w:lang w:eastAsia="hr-HR"/>
          <w14:ligatures w14:val="none"/>
        </w:rPr>
      </w:pPr>
    </w:p>
    <w:p w14:paraId="02B69D6A"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Povjerenstvo predlaže da se izvrši otpis obveza za predujmove po osnovi naknade za koncesiju za prikupljanje i odvoz komunalnog otpada u iznosu od 0,05 € uplaćene od strane bivšeg koncesionara tvrtke STRUNJE-TRADE d.o.o. te otpis obveza za predujmove po osnovi naknade za zadržavanje nezakonito izgrađene zgrade u prostoru u iznosu od 9,00 € uplaćene od strane tvrtke RUTENIJ d.o.o. Kako je naknada za zadržavanje nezakonito izgrađene zgrade u prostoru zajednički prihod, danom uplate Općina Šodolovci je priznala pripadajući dio prihoda iz uplaćenog predujma te je na dan 31.12.2025.g. potrebno samo provesti smanjenje u vrijednosti i obujmu obveza. Za iznos predujma po osnovi naknade za koncesiju za prikupljanje i odvoz komunalnog otpada potrebno je priznati prihod na dan 31.12.2025.g.</w:t>
      </w:r>
    </w:p>
    <w:p w14:paraId="32C1A67A"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4A1C6E4A"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3FBFE0CE"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Nakon obavljenog popisa imovine i obveza Povjerenstvo za popis imenovano od strane općinskog načelnika općine Šodolovci je utvrdilo da stvarno stanje  gotovo u  potpunosti odgovara stanju evidentiranom u poslovnim knjigama u koje su podaci uneseni temeljem ovjerenih i vjerodostojnih knjigovodstvenih isprava. </w:t>
      </w:r>
    </w:p>
    <w:p w14:paraId="3F200319"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4A239BC4"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Povjerenstvo predlaže općinskom načelniku općine Šodolovci da razmotri ovaj Izvještaj i donese Odluku o rezultatima popisa.</w:t>
      </w:r>
    </w:p>
    <w:p w14:paraId="531B8532"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p>
    <w:p w14:paraId="61D1A495"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                                                                                   POVJERENSTVO ZA POPIS:</w:t>
      </w:r>
    </w:p>
    <w:p w14:paraId="42A3C4AA"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p>
    <w:p w14:paraId="1FBC941D"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______________________________________________</w:t>
      </w:r>
    </w:p>
    <w:p w14:paraId="208AD4A9"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                                                                                         Miloš Miodragović</w:t>
      </w:r>
    </w:p>
    <w:p w14:paraId="090D0CBF"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p>
    <w:p w14:paraId="54AEBB73"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______________________________________________</w:t>
      </w:r>
    </w:p>
    <w:p w14:paraId="4E5A103B"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                                                                                           Ana Aleksić</w:t>
      </w:r>
    </w:p>
    <w:p w14:paraId="702D7F06"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p>
    <w:p w14:paraId="1C6EEFFC"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_____________________________________________</w:t>
      </w:r>
    </w:p>
    <w:p w14:paraId="66F9521D" w14:textId="77777777" w:rsidR="00E43DDE" w:rsidRPr="00E43DDE" w:rsidRDefault="00E43DDE" w:rsidP="00E43DDE">
      <w:pPr>
        <w:suppressAutoHyphens/>
        <w:autoSpaceDN w:val="0"/>
        <w:spacing w:after="0" w:line="240" w:lineRule="auto"/>
        <w:ind w:right="567"/>
        <w:jc w:val="center"/>
        <w:textAlignment w:val="baseline"/>
        <w:rPr>
          <w:rFonts w:ascii="Cambria" w:eastAsia="SimSun" w:hAnsi="Cambria" w:cs="Calibri"/>
          <w:bCs/>
          <w:kern w:val="3"/>
          <w:sz w:val="24"/>
          <w:szCs w:val="24"/>
          <w:lang w:eastAsia="hr-HR"/>
          <w14:ligatures w14:val="none"/>
        </w:rPr>
      </w:pPr>
      <w:r w:rsidRPr="00E43DDE">
        <w:rPr>
          <w:rFonts w:ascii="Cambria" w:eastAsia="SimSun" w:hAnsi="Cambria" w:cs="Calibri"/>
          <w:bCs/>
          <w:kern w:val="3"/>
          <w:sz w:val="24"/>
          <w:szCs w:val="24"/>
          <w:lang w:eastAsia="hr-HR"/>
          <w14:ligatures w14:val="none"/>
        </w:rPr>
        <w:t xml:space="preserve">                                                                                           Ksenija Katić</w:t>
      </w:r>
    </w:p>
    <w:p w14:paraId="05D00BE3"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p>
    <w:p w14:paraId="1964C5C7"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p>
    <w:p w14:paraId="4A04339E" w14:textId="77777777" w:rsidR="00E43DDE" w:rsidRPr="00E43DDE" w:rsidRDefault="00E43DDE" w:rsidP="00E43DDE">
      <w:pPr>
        <w:suppressAutoHyphens/>
        <w:autoSpaceDN w:val="0"/>
        <w:spacing w:after="0" w:line="240" w:lineRule="auto"/>
        <w:ind w:right="567"/>
        <w:jc w:val="right"/>
        <w:textAlignment w:val="baseline"/>
        <w:rPr>
          <w:rFonts w:ascii="Cambria" w:eastAsia="SimSun" w:hAnsi="Cambria" w:cs="Calibri"/>
          <w:bCs/>
          <w:kern w:val="3"/>
          <w:sz w:val="24"/>
          <w:szCs w:val="24"/>
          <w:lang w:eastAsia="hr-HR"/>
          <w14:ligatures w14:val="none"/>
        </w:rPr>
      </w:pPr>
    </w:p>
    <w:p w14:paraId="1E3D037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5BA1E75"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702F3383"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5DD80D97"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448E545D"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23474CF4" w14:textId="77777777" w:rsidR="00E43DDE" w:rsidRPr="00E43DDE" w:rsidRDefault="00E43DDE" w:rsidP="00E43DDE">
      <w:pPr>
        <w:suppressAutoHyphens/>
        <w:autoSpaceDN w:val="0"/>
        <w:spacing w:after="0" w:line="240" w:lineRule="auto"/>
        <w:ind w:right="567"/>
        <w:jc w:val="both"/>
        <w:textAlignment w:val="baseline"/>
        <w:rPr>
          <w:rFonts w:ascii="Cambria" w:eastAsia="SimSun" w:hAnsi="Cambria" w:cs="Calibri"/>
          <w:bCs/>
          <w:kern w:val="3"/>
          <w:sz w:val="24"/>
          <w:szCs w:val="24"/>
          <w:lang w:eastAsia="hr-HR"/>
          <w14:ligatures w14:val="none"/>
        </w:rPr>
      </w:pPr>
    </w:p>
    <w:p w14:paraId="3495EA22" w14:textId="77777777" w:rsidR="00504FB6" w:rsidRPr="00504FB6" w:rsidRDefault="00504FB6" w:rsidP="00504FB6">
      <w:pPr>
        <w:spacing w:after="200" w:line="276" w:lineRule="auto"/>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lastRenderedPageBreak/>
        <w:t xml:space="preserve">Na temelju članka 10. i članka 12. Zakona o poljoprivrednom zemljištu („Narodne novine“ broj 20/18, 115/18, 98/19 i 57/22) i članka 46. Statuta Općine Šodolovci („službeni glasnik općine Šodolovci“ broj 2/21) općinski načelnik Općine Šodolovci podnosi Općinskom vijeću Općine Šodolovci na usvajanje </w:t>
      </w:r>
    </w:p>
    <w:p w14:paraId="7643F7B6" w14:textId="77777777" w:rsidR="00504FB6" w:rsidRPr="00504FB6" w:rsidRDefault="00504FB6" w:rsidP="00504FB6">
      <w:pPr>
        <w:spacing w:line="276" w:lineRule="auto"/>
        <w:jc w:val="center"/>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IZVJEŠĆE</w:t>
      </w:r>
    </w:p>
    <w:p w14:paraId="2882E765" w14:textId="77777777" w:rsidR="00504FB6" w:rsidRPr="00504FB6" w:rsidRDefault="00504FB6" w:rsidP="00504FB6">
      <w:pPr>
        <w:spacing w:line="276" w:lineRule="auto"/>
        <w:jc w:val="center"/>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 xml:space="preserve">o primjeni agrotehničkih mjera i mjera za uređenje i održavanje poljoprivrednih rudina </w:t>
      </w:r>
    </w:p>
    <w:p w14:paraId="67AFE1F5" w14:textId="7DDB5479" w:rsidR="00504FB6" w:rsidRPr="00504FB6" w:rsidRDefault="00504FB6" w:rsidP="00504FB6">
      <w:pPr>
        <w:spacing w:line="276" w:lineRule="auto"/>
        <w:jc w:val="center"/>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na području Općine Šodolovci u 2025. godini</w:t>
      </w:r>
    </w:p>
    <w:p w14:paraId="617C55EF" w14:textId="77777777" w:rsidR="00504FB6" w:rsidRPr="00504FB6" w:rsidRDefault="00504FB6" w:rsidP="00504FB6">
      <w:pPr>
        <w:spacing w:line="276" w:lineRule="auto"/>
        <w:jc w:val="both"/>
        <w:rPr>
          <w:rFonts w:ascii="Times New Roman" w:eastAsia="Calibri" w:hAnsi="Times New Roman" w:cs="Times New Roman"/>
          <w:bCs/>
          <w:kern w:val="0"/>
          <w:sz w:val="24"/>
          <w:szCs w:val="24"/>
          <w14:ligatures w14:val="none"/>
        </w:rPr>
      </w:pPr>
      <w:r w:rsidRPr="00504FB6">
        <w:rPr>
          <w:rFonts w:ascii="Times New Roman" w:eastAsia="Calibri" w:hAnsi="Times New Roman" w:cs="Times New Roman"/>
          <w:bCs/>
          <w:kern w:val="0"/>
          <w:sz w:val="24"/>
          <w:szCs w:val="24"/>
          <w14:ligatures w14:val="none"/>
        </w:rPr>
        <w:t>1. UVOD</w:t>
      </w:r>
    </w:p>
    <w:p w14:paraId="79F99B2C" w14:textId="77777777" w:rsidR="00504FB6" w:rsidRPr="00504FB6" w:rsidRDefault="00504FB6" w:rsidP="00504FB6">
      <w:pPr>
        <w:autoSpaceDE w:val="0"/>
        <w:autoSpaceDN w:val="0"/>
        <w:adjustRightInd w:val="0"/>
        <w:spacing w:after="0" w:line="276" w:lineRule="auto"/>
        <w:ind w:firstLine="708"/>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Općinsko vijeće općine Šodolovci donijelo je Odluku o agrotehničkim mjerama, mjerama za uređivanje i održavanje poljoprivrednih rudina i mjerama zaštite od požara na poljoprivrednom zemljištu na području Općine Šodolovci („Službeni glasnik Općine Šodolovci“ broj 2/17, u daljnjem tekstu: Odluka). Sukladno odredbama Zakona o poljoprivrednom zemljištu, jedinica lokalne samouprave dostavlja Ministarstvu poljoprivrede i Hrvatskoj agenciji za poljoprivredu i hranu izvješće o primjeni mjera propisanih Odlukom do 31. ožujka svake tekuće godine za prethodnu godinu.</w:t>
      </w:r>
    </w:p>
    <w:p w14:paraId="77C2CFA8"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p>
    <w:p w14:paraId="07A556CC"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2. AGROTEHNIČKE MJERE</w:t>
      </w:r>
    </w:p>
    <w:p w14:paraId="6CFF7FD6" w14:textId="77777777" w:rsidR="00504FB6" w:rsidRPr="00504FB6" w:rsidRDefault="00504FB6" w:rsidP="00504FB6">
      <w:pPr>
        <w:autoSpaceDE w:val="0"/>
        <w:autoSpaceDN w:val="0"/>
        <w:adjustRightInd w:val="0"/>
        <w:spacing w:after="0" w:line="276" w:lineRule="auto"/>
        <w:ind w:firstLine="708"/>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Člankom 4. Odluke propisane su sljedeće agrotehničke mjere:</w:t>
      </w:r>
    </w:p>
    <w:p w14:paraId="20D829A2"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xml:space="preserve">- </w:t>
      </w:r>
      <w:bookmarkStart w:id="11" w:name="_Hlk108097245"/>
      <w:r w:rsidRPr="00504FB6">
        <w:rPr>
          <w:rFonts w:ascii="Times New Roman" w:eastAsia="Calibri" w:hAnsi="Times New Roman" w:cs="Times New Roman"/>
          <w:kern w:val="0"/>
          <w:sz w:val="24"/>
          <w:szCs w:val="24"/>
          <w:lang w:eastAsia="hr-HR"/>
          <w14:ligatures w14:val="none"/>
        </w:rPr>
        <w:t>minimalna razina obrade i održavanja poljoprivrednog zemljišta</w:t>
      </w:r>
    </w:p>
    <w:p w14:paraId="1FC1ED1E"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sprječavanje zakorovljenosti i obrastanja višegodišnjim raslinjem,</w:t>
      </w:r>
    </w:p>
    <w:p w14:paraId="6DB25364"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suzbijanjem biljnih bolesti i štetnika,</w:t>
      </w:r>
    </w:p>
    <w:p w14:paraId="6D3605B5"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postupanje s biljnim ostatcima,</w:t>
      </w:r>
    </w:p>
    <w:p w14:paraId="4C85DDA0"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održavanje organske tvari i humusa u tlu,</w:t>
      </w:r>
    </w:p>
    <w:p w14:paraId="46941A1E"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održavanje povoljne strukture tla,</w:t>
      </w:r>
    </w:p>
    <w:p w14:paraId="3ABAC651"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gnojidba mineralnim i organskim gnojivima</w:t>
      </w:r>
    </w:p>
    <w:p w14:paraId="2A56EDF7"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odvodnja i navodnjavanje (uz napomenu da na području općine nema izgrađenog sustava navodnjavanja dok je sustav odvodnje uređen)</w:t>
      </w:r>
    </w:p>
    <w:p w14:paraId="63F3DCB8"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zaštita od erozije treba napomenuti kako na području Općine Šodolovci postoji niski rizik od erozije tla</w:t>
      </w:r>
      <w:bookmarkEnd w:id="11"/>
      <w:r w:rsidRPr="00504FB6">
        <w:rPr>
          <w:rFonts w:ascii="Times New Roman" w:eastAsia="Calibri" w:hAnsi="Times New Roman" w:cs="Times New Roman"/>
          <w:kern w:val="0"/>
          <w:sz w:val="24"/>
          <w:szCs w:val="24"/>
          <w:lang w:eastAsia="hr-HR"/>
          <w14:ligatures w14:val="none"/>
        </w:rPr>
        <w:t xml:space="preserve"> odnosno poljoprivrednog zemljišta.</w:t>
      </w:r>
    </w:p>
    <w:p w14:paraId="1D675D55" w14:textId="77777777" w:rsidR="00504FB6" w:rsidRPr="00504FB6" w:rsidRDefault="00504FB6" w:rsidP="00504FB6">
      <w:pPr>
        <w:autoSpaceDE w:val="0"/>
        <w:autoSpaceDN w:val="0"/>
        <w:adjustRightInd w:val="0"/>
        <w:spacing w:after="0" w:line="276" w:lineRule="auto"/>
        <w:ind w:firstLine="708"/>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Vlasnici i posjednici poljoprivrednog zemljišta na području općine uglavnom su vodili brigu o održavanju poljoprivrednog zemljišta, sprječavala se zakorovljenost i obrastanje raslinjem. Na području općine uglavnom nema neobrađenog poljoprivrednog zemljišta.</w:t>
      </w:r>
    </w:p>
    <w:p w14:paraId="21743B3B"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ab/>
        <w:t>U cilju suzbijanja štetnika najčešći način je uporaba pesticida. O korištenju pesticida organizirane su informativne radionice i predavanja.</w:t>
      </w:r>
    </w:p>
    <w:p w14:paraId="03110680"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ab/>
        <w:t>Vezano uz gospodarenje biljnim ostacima, vlasnici i posjednici poljoprivrednog zemljišta uklanjali su sa zemljišta biljne ostatke koji bi mogli biti uzrokom širenja organizama štetnih za bilje u određenom agrotehničkom roku u skladu s biljnom kulturom.</w:t>
      </w:r>
    </w:p>
    <w:p w14:paraId="3F331B97"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lastRenderedPageBreak/>
        <w:tab/>
        <w:t>Organske tvari u tlu održavali su se u skladu s pravilima struke. Vlasnici i posjednici poljoprivrednog zemljišta samostalno su odlučivali o sjetvi kultura na svom zemljištu, vodeći računa o godišnjem plodoredu.</w:t>
      </w:r>
    </w:p>
    <w:p w14:paraId="26B64773"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ab/>
        <w:t>Na području općine ne postoje problemi vezani uz eroziju poljoprivrednog zemljištu.</w:t>
      </w:r>
    </w:p>
    <w:p w14:paraId="39DFDE38"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p>
    <w:p w14:paraId="5C5CE335"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3. MJERE ZA UREĐENJE I ODRŽAVANJE POLJOPRIVREDNIH RUDINA</w:t>
      </w:r>
    </w:p>
    <w:p w14:paraId="7285526D"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Člankom 5. Odluke propisane su sljedeće mjere za uređenje i održavanje poljoprivrednih rudina:</w:t>
      </w:r>
    </w:p>
    <w:p w14:paraId="7FB80832"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xml:space="preserve">- </w:t>
      </w:r>
      <w:bookmarkStart w:id="12" w:name="_Hlk108097514"/>
      <w:r w:rsidRPr="00504FB6">
        <w:rPr>
          <w:rFonts w:ascii="Times New Roman" w:eastAsia="Calibri" w:hAnsi="Times New Roman" w:cs="Times New Roman"/>
          <w:kern w:val="0"/>
          <w:sz w:val="24"/>
          <w:szCs w:val="24"/>
          <w:lang w:eastAsia="hr-HR"/>
          <w14:ligatures w14:val="none"/>
        </w:rPr>
        <w:t>održavanje živice i međa,</w:t>
      </w:r>
    </w:p>
    <w:p w14:paraId="521F55E2"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održavanje poljskih putova,</w:t>
      </w:r>
    </w:p>
    <w:p w14:paraId="172E925A"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uređivanje i održavanje kanala,</w:t>
      </w:r>
    </w:p>
    <w:p w14:paraId="70B1329A"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sprječavanje zasjenjivanja,</w:t>
      </w:r>
    </w:p>
    <w:p w14:paraId="58EF28B8"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sadnja i održavanje vjetrobranskih pojasa.</w:t>
      </w:r>
      <w:r w:rsidRPr="00504FB6">
        <w:rPr>
          <w:rFonts w:ascii="Times New Roman" w:eastAsia="Times New Roman" w:hAnsi="Times New Roman" w:cs="Times New Roman"/>
          <w:kern w:val="0"/>
          <w:sz w:val="24"/>
          <w:szCs w:val="24"/>
          <w:lang w:eastAsia="hr-HR"/>
          <w14:ligatures w14:val="none"/>
        </w:rPr>
        <w:t xml:space="preserve"> </w:t>
      </w:r>
    </w:p>
    <w:bookmarkEnd w:id="12"/>
    <w:p w14:paraId="69F9EE89"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b/>
          <w:bCs/>
          <w:kern w:val="0"/>
          <w:sz w:val="24"/>
          <w:szCs w:val="24"/>
          <w:lang w:eastAsia="hr-HR"/>
          <w14:ligatures w14:val="none"/>
        </w:rPr>
        <w:tab/>
      </w:r>
      <w:r w:rsidRPr="00504FB6">
        <w:rPr>
          <w:rFonts w:ascii="Times New Roman" w:eastAsia="Calibri" w:hAnsi="Times New Roman" w:cs="Times New Roman"/>
          <w:kern w:val="0"/>
          <w:sz w:val="24"/>
          <w:szCs w:val="24"/>
          <w:lang w:eastAsia="hr-HR"/>
          <w14:ligatures w14:val="none"/>
        </w:rPr>
        <w:t>Vlasnici i posjednici poljoprivrednog zemljišta uglavnom su održavali međe i živice tako da budu vidljivo naznačene, te da ne ometaju provedbu agrotehničkih zahvata.</w:t>
      </w:r>
    </w:p>
    <w:p w14:paraId="3440F9DA"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ab/>
        <w:t>Općina Šodolovci, u skladu sa svojim mogućnostima, redovno održava nerazvrstane ceste, poljske puteve i prilaze poljoprivrednom zemljištu. U nekim situacijama dolazi do uništenja poljskih puteva korištenjem teške mehanizacije i traktora u kišnim razdobljima, no i vlasnici i posjednici poljoprivrednog zemljišta, također se uključuju u održavanje poljskih puteva.</w:t>
      </w:r>
    </w:p>
    <w:p w14:paraId="3BBDF23E"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ab/>
        <w:t xml:space="preserve">Na području općine postoje kanali u nadležnosti Hrvatskih voda i oni, sukladno svojim godišnjim planovima, održavaju iste. Općina se brine i održava kanale iz svoje nadležnosti. </w:t>
      </w:r>
      <w:r w:rsidRPr="00504FB6">
        <w:rPr>
          <w:rFonts w:ascii="Times New Roman" w:eastAsia="Calibri" w:hAnsi="Times New Roman" w:cs="Times New Roman"/>
          <w:kern w:val="0"/>
          <w:sz w:val="24"/>
          <w:szCs w:val="24"/>
          <w:lang w:eastAsia="hr-HR"/>
          <w14:ligatures w14:val="none"/>
        </w:rPr>
        <w:tab/>
        <w:t>Vezano uz sprječavanje zasjenjivanja susjednih parcela na kojima se vrši poljoprivredna proizvodnja vlasnici i posjednici poljoprivrednog zemljišta su se uglavnom pridržavali istoga, te nisu sadili visoko raslinje neposredno uz među, a isto im je uz dugogodišnje bavljenje poljoprivrednom proizvodnjom poznato od ranije. Raslinje koje bi eventualno zasjenjivalo susjedne čestice uglavnom se, u najvećoj mjeri, redovito uklanja.</w:t>
      </w:r>
    </w:p>
    <w:p w14:paraId="01030A65"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ab/>
      </w:r>
      <w:r w:rsidRPr="00504FB6">
        <w:rPr>
          <w:rFonts w:ascii="Times New Roman" w:eastAsia="Calibri" w:hAnsi="Times New Roman" w:cs="Times New Roman"/>
          <w:kern w:val="0"/>
          <w:sz w:val="24"/>
          <w:szCs w:val="24"/>
          <w:lang w:eastAsia="hr-HR"/>
          <w14:ligatures w14:val="none"/>
        </w:rPr>
        <w:tab/>
      </w:r>
    </w:p>
    <w:p w14:paraId="6CB27E4F"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4. ZAKLJUČAK</w:t>
      </w:r>
    </w:p>
    <w:p w14:paraId="16A490B1"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Tijekom 2025. godine nisu zabilježeni značajniji problemi u provedbi agrotehničkih i mjera za uređenje i održavanje poljoprivrednih rudina. Općina Šodolovci nastoji, prije svega aktivnim mjerama, potaknuti vlasnike i posjednike zemljišta na njihovo obrađivanje i sprječavanje njihove zakorovljenosti, te je  objavila  informativni letak na web stranici o obvezi redovitog održavanja poljoprivrednog zemljišta.</w:t>
      </w:r>
    </w:p>
    <w:p w14:paraId="424F9C36"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p>
    <w:p w14:paraId="03288928"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KLASA: 320-02/26-01/1</w:t>
      </w:r>
    </w:p>
    <w:p w14:paraId="45226639"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URBROJ: 2158-36-02-26-1</w:t>
      </w:r>
    </w:p>
    <w:p w14:paraId="53B8765E" w14:textId="77777777" w:rsidR="00504FB6" w:rsidRPr="00504FB6" w:rsidRDefault="00504FB6" w:rsidP="00504FB6">
      <w:pPr>
        <w:autoSpaceDE w:val="0"/>
        <w:autoSpaceDN w:val="0"/>
        <w:adjustRightInd w:val="0"/>
        <w:spacing w:after="0" w:line="276" w:lineRule="auto"/>
        <w:jc w:val="both"/>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xml:space="preserve">Šodolovci, 02. ožujka 2026.                                           </w:t>
      </w:r>
    </w:p>
    <w:p w14:paraId="66A1E6F0" w14:textId="77777777" w:rsidR="00504FB6" w:rsidRPr="00504FB6" w:rsidRDefault="00504FB6" w:rsidP="00504FB6">
      <w:pPr>
        <w:autoSpaceDE w:val="0"/>
        <w:autoSpaceDN w:val="0"/>
        <w:adjustRightInd w:val="0"/>
        <w:spacing w:after="0" w:line="276" w:lineRule="auto"/>
        <w:jc w:val="right"/>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OPĆINSKI NAČELNIK:</w:t>
      </w:r>
    </w:p>
    <w:p w14:paraId="6C256984" w14:textId="77777777" w:rsidR="00504FB6" w:rsidRPr="00504FB6" w:rsidRDefault="00504FB6" w:rsidP="00504FB6">
      <w:pPr>
        <w:autoSpaceDE w:val="0"/>
        <w:autoSpaceDN w:val="0"/>
        <w:adjustRightInd w:val="0"/>
        <w:spacing w:after="0" w:line="276" w:lineRule="auto"/>
        <w:jc w:val="center"/>
        <w:rPr>
          <w:rFonts w:ascii="Times New Roman" w:eastAsia="Calibri" w:hAnsi="Times New Roman" w:cs="Times New Roman"/>
          <w:kern w:val="0"/>
          <w:sz w:val="24"/>
          <w:szCs w:val="24"/>
          <w:lang w:eastAsia="hr-HR"/>
          <w14:ligatures w14:val="none"/>
        </w:rPr>
      </w:pPr>
      <w:r w:rsidRPr="00504FB6">
        <w:rPr>
          <w:rFonts w:ascii="Times New Roman" w:eastAsia="Calibri" w:hAnsi="Times New Roman" w:cs="Times New Roman"/>
          <w:kern w:val="0"/>
          <w:sz w:val="24"/>
          <w:szCs w:val="24"/>
          <w:lang w:eastAsia="hr-HR"/>
          <w14:ligatures w14:val="none"/>
        </w:rPr>
        <w:t xml:space="preserve">                                                                                                                Dragan Zorić</w:t>
      </w:r>
    </w:p>
    <w:p w14:paraId="724DCF1B" w14:textId="77777777" w:rsidR="00504FB6" w:rsidRDefault="00504FB6" w:rsidP="00504FB6">
      <w:pPr>
        <w:spacing w:after="200" w:line="276" w:lineRule="auto"/>
        <w:rPr>
          <w:rFonts w:ascii="Calibri" w:eastAsia="Calibri" w:hAnsi="Calibri" w:cs="Times New Roman"/>
          <w:kern w:val="0"/>
          <w14:ligatures w14:val="none"/>
        </w:rPr>
      </w:pPr>
    </w:p>
    <w:p w14:paraId="00705028" w14:textId="77777777" w:rsidR="00504FB6" w:rsidRDefault="00504FB6" w:rsidP="00504FB6">
      <w:pPr>
        <w:spacing w:after="200" w:line="276" w:lineRule="auto"/>
        <w:rPr>
          <w:rFonts w:ascii="Calibri" w:eastAsia="Calibri" w:hAnsi="Calibri" w:cs="Times New Roman"/>
          <w:kern w:val="0"/>
          <w14:ligatures w14:val="none"/>
        </w:rPr>
      </w:pPr>
    </w:p>
    <w:p w14:paraId="3D4D0969" w14:textId="77777777" w:rsidR="00504FB6" w:rsidRPr="00504FB6" w:rsidRDefault="00504FB6" w:rsidP="00504FB6">
      <w:pPr>
        <w:spacing w:after="0" w:line="240" w:lineRule="auto"/>
        <w:jc w:val="both"/>
        <w:rPr>
          <w:rFonts w:ascii="Calibri" w:eastAsia="Calibri" w:hAnsi="Calibri" w:cs="Times New Roman"/>
          <w:kern w:val="0"/>
          <w14:ligatures w14:val="none"/>
        </w:rPr>
      </w:pPr>
      <w:r w:rsidRPr="00504FB6">
        <w:rPr>
          <w:rFonts w:ascii="Calibri" w:eastAsia="Calibri" w:hAnsi="Calibri" w:cs="Times New Roman"/>
          <w:kern w:val="0"/>
          <w14:ligatures w14:val="none"/>
        </w:rPr>
        <w:lastRenderedPageBreak/>
        <w:t xml:space="preserve">                              </w:t>
      </w:r>
      <w:r w:rsidRPr="00504FB6">
        <w:rPr>
          <w:rFonts w:ascii="Arial" w:eastAsia="Calibri" w:hAnsi="Arial" w:cs="Arial"/>
          <w:noProof/>
          <w:kern w:val="0"/>
          <w:sz w:val="20"/>
          <w:szCs w:val="20"/>
          <w:lang w:eastAsia="hr-HR"/>
          <w14:ligatures w14:val="none"/>
        </w:rPr>
        <w:drawing>
          <wp:inline distT="0" distB="0" distL="0" distR="0" wp14:anchorId="56496140" wp14:editId="5824B954">
            <wp:extent cx="707390" cy="862330"/>
            <wp:effectExtent l="19050" t="0" r="0"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25" cstate="print"/>
                    <a:srcRect/>
                    <a:stretch>
                      <a:fillRect/>
                    </a:stretch>
                  </pic:blipFill>
                  <pic:spPr bwMode="auto">
                    <a:xfrm>
                      <a:off x="0" y="0"/>
                      <a:ext cx="707390" cy="862330"/>
                    </a:xfrm>
                    <a:prstGeom prst="rect">
                      <a:avLst/>
                    </a:prstGeom>
                    <a:noFill/>
                    <a:ln w="9525">
                      <a:noFill/>
                      <a:miter lim="800000"/>
                      <a:headEnd/>
                      <a:tailEnd/>
                    </a:ln>
                  </pic:spPr>
                </pic:pic>
              </a:graphicData>
            </a:graphic>
          </wp:inline>
        </w:drawing>
      </w:r>
    </w:p>
    <w:p w14:paraId="4F6ED67D" w14:textId="77777777" w:rsidR="00504FB6" w:rsidRPr="00504FB6" w:rsidRDefault="00504FB6" w:rsidP="00504FB6">
      <w:pPr>
        <w:spacing w:after="0" w:line="240" w:lineRule="auto"/>
        <w:jc w:val="both"/>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 xml:space="preserve">          REPUBLIKA HRVATSKA</w:t>
      </w:r>
    </w:p>
    <w:p w14:paraId="6A274EFA" w14:textId="77777777" w:rsidR="00504FB6" w:rsidRPr="00504FB6" w:rsidRDefault="00504FB6" w:rsidP="00504FB6">
      <w:pPr>
        <w:spacing w:after="0" w:line="240" w:lineRule="auto"/>
        <w:jc w:val="both"/>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OSJEČKO-BARANJSKA ŽUPANIJA</w:t>
      </w:r>
    </w:p>
    <w:p w14:paraId="010DB74C" w14:textId="77777777" w:rsidR="00504FB6" w:rsidRPr="00504FB6" w:rsidRDefault="00504FB6" w:rsidP="00504FB6">
      <w:pPr>
        <w:spacing w:after="0" w:line="240" w:lineRule="auto"/>
        <w:jc w:val="both"/>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 xml:space="preserve">            OPĆINA ŠODOLOVCI</w:t>
      </w:r>
    </w:p>
    <w:p w14:paraId="063D965C" w14:textId="77777777" w:rsidR="00504FB6" w:rsidRPr="00504FB6" w:rsidRDefault="00504FB6" w:rsidP="00504FB6">
      <w:pPr>
        <w:spacing w:after="0" w:line="240" w:lineRule="auto"/>
        <w:jc w:val="both"/>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 xml:space="preserve">            OPĆINSKI NAČELNIK</w:t>
      </w:r>
    </w:p>
    <w:p w14:paraId="03BE004C" w14:textId="77777777" w:rsidR="00504FB6" w:rsidRPr="00504FB6" w:rsidRDefault="00504FB6" w:rsidP="00504FB6">
      <w:pPr>
        <w:spacing w:after="0" w:line="240" w:lineRule="auto"/>
        <w:jc w:val="both"/>
        <w:rPr>
          <w:rFonts w:ascii="Times New Roman" w:eastAsia="Calibri" w:hAnsi="Times New Roman" w:cs="Times New Roman"/>
          <w:b/>
          <w:kern w:val="0"/>
          <w:sz w:val="24"/>
          <w:szCs w:val="24"/>
          <w14:ligatures w14:val="none"/>
        </w:rPr>
      </w:pPr>
    </w:p>
    <w:p w14:paraId="2B1E1D6A" w14:textId="77777777" w:rsidR="00504FB6" w:rsidRPr="00504FB6" w:rsidRDefault="00504FB6" w:rsidP="00504FB6">
      <w:pPr>
        <w:spacing w:after="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KLASA: 024-04/26-01/1</w:t>
      </w:r>
    </w:p>
    <w:p w14:paraId="3D5B2FBF" w14:textId="77777777" w:rsidR="00504FB6" w:rsidRPr="00504FB6" w:rsidRDefault="00504FB6" w:rsidP="00504FB6">
      <w:pPr>
        <w:spacing w:after="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URBROJ: 2158-36-02-26-1</w:t>
      </w:r>
    </w:p>
    <w:p w14:paraId="6E43784B" w14:textId="25FDD0F9"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Šodolovci, 0</w:t>
      </w:r>
      <w:r w:rsidR="004D3AB5">
        <w:rPr>
          <w:rFonts w:ascii="Times New Roman" w:eastAsia="Calibri" w:hAnsi="Times New Roman" w:cs="Times New Roman"/>
          <w:kern w:val="0"/>
          <w:sz w:val="24"/>
          <w:szCs w:val="24"/>
          <w14:ligatures w14:val="none"/>
        </w:rPr>
        <w:t>3</w:t>
      </w:r>
      <w:r w:rsidRPr="00504FB6">
        <w:rPr>
          <w:rFonts w:ascii="Times New Roman" w:eastAsia="Calibri" w:hAnsi="Times New Roman" w:cs="Times New Roman"/>
          <w:kern w:val="0"/>
          <w:sz w:val="24"/>
          <w:szCs w:val="24"/>
          <w14:ligatures w14:val="none"/>
        </w:rPr>
        <w:t>. ožujka 2026.</w:t>
      </w:r>
    </w:p>
    <w:p w14:paraId="2D6AC125"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Na temelju članka 35. b. stavka 1. Zakona o lokalnoj i područnoj (regionalnoj) samoupravi („Narodne novine“ broj 33/01, 60/01, 129/05, 109/07, 125/08, 36/09, 150/11, 144/12, 19/13- pročišćeni tekst, 137/15, 123/17, 98/19 i 144/20 - u daljnjem tekstu: Zakon) te članka 46. Statuta Općine Šodolovci („službeni glasnik općine Šodolovci“ broj 2/21) općinski načelnik Općine Šodolovci podnosi Općinskom vijeću Općine Šodolovci</w:t>
      </w:r>
    </w:p>
    <w:p w14:paraId="7380717E" w14:textId="77777777" w:rsidR="00504FB6" w:rsidRPr="00504FB6" w:rsidRDefault="00504FB6" w:rsidP="00504FB6">
      <w:pPr>
        <w:spacing w:after="200" w:line="240" w:lineRule="auto"/>
        <w:jc w:val="center"/>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 xml:space="preserve">IZVJEŠĆE </w:t>
      </w:r>
    </w:p>
    <w:p w14:paraId="218EF2CD" w14:textId="77777777" w:rsidR="00504FB6" w:rsidRPr="00504FB6" w:rsidRDefault="00504FB6" w:rsidP="00504FB6">
      <w:pPr>
        <w:spacing w:after="200" w:line="240" w:lineRule="auto"/>
        <w:jc w:val="center"/>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 xml:space="preserve">o radu općinskog načelnika Općine Šodolovci </w:t>
      </w:r>
    </w:p>
    <w:p w14:paraId="0405580D" w14:textId="77777777" w:rsidR="00504FB6" w:rsidRPr="00504FB6" w:rsidRDefault="00504FB6" w:rsidP="00504FB6">
      <w:pPr>
        <w:spacing w:after="200" w:line="240" w:lineRule="auto"/>
        <w:jc w:val="center"/>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u razdoblju od 01. srpnja 2025. do 31. prosinca 2025. godine</w:t>
      </w:r>
    </w:p>
    <w:p w14:paraId="5C0F9954" w14:textId="77777777" w:rsidR="00504FB6" w:rsidRPr="00504FB6" w:rsidRDefault="00504FB6" w:rsidP="00504FB6">
      <w:pPr>
        <w:spacing w:after="200" w:line="240" w:lineRule="auto"/>
        <w:jc w:val="center"/>
        <w:rPr>
          <w:rFonts w:ascii="Times New Roman" w:eastAsia="Calibri" w:hAnsi="Times New Roman" w:cs="Times New Roman"/>
          <w:b/>
          <w:kern w:val="0"/>
          <w:sz w:val="24"/>
          <w:szCs w:val="24"/>
          <w14:ligatures w14:val="none"/>
        </w:rPr>
      </w:pPr>
    </w:p>
    <w:p w14:paraId="5D7A049B" w14:textId="77777777" w:rsidR="00504FB6" w:rsidRPr="00504FB6" w:rsidRDefault="00504FB6" w:rsidP="00504FB6">
      <w:pPr>
        <w:spacing w:after="200" w:line="240" w:lineRule="auto"/>
        <w:jc w:val="both"/>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I. UVOD</w:t>
      </w:r>
    </w:p>
    <w:p w14:paraId="2D0F8706"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Odredbama članka 35.b. stavka 1. Zakona propisano je da općinski načelnik dva puta godišnje podnosi (polugodišnje) izvješće o svom radu predstavničkom tijelu.</w:t>
      </w:r>
    </w:p>
    <w:p w14:paraId="47BBCD6B"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14:paraId="0AC44C5A"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U izvještajnom razdoblju općinski načelnik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prostornih planova te drugih akata Općinskog vijeća; upravljao nekretninama i pokretninama u vlasništvu općine kao i prihodima i rashodima općine; utvrdio prijedlog Proračuna općine Šodolovci; usmjeravao djelovanje Jedinstvenog upravnog odjela općine Šodolovci i nadzirao njegov rad te obavljao i druge poslove u skladu sa zakonom, Statutom i drugim aktima Općinskog vijeća.</w:t>
      </w:r>
    </w:p>
    <w:p w14:paraId="27B1E14D"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lastRenderedPageBreak/>
        <w:t>Provedbu navedenih zadaća općinski načelnik ostvarivao je i na brojnim sastancima i konzultacijama, radnim dogovorima, kroz djelovanje radnih tijela te kroz druge aktivnosti načelnika kao i kroz rad Jedinstvenog upravnog odjela općine i tvrtke Komunalno trgovačko društvo Šodolovci d.o.o., gdje predstavlja predsjednika Skupštine.</w:t>
      </w:r>
    </w:p>
    <w:p w14:paraId="6E1D212F" w14:textId="77777777" w:rsidR="00504FB6" w:rsidRPr="00504FB6" w:rsidRDefault="00504FB6" w:rsidP="00504FB6">
      <w:pPr>
        <w:spacing w:after="200" w:line="240" w:lineRule="auto"/>
        <w:jc w:val="both"/>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II. FINANCIJE</w:t>
      </w:r>
    </w:p>
    <w:p w14:paraId="6E8EFC96"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Stanje žiro računa na dan 1.7.2025. godine iznosilo 443.386,42  je eura a na dan 31.12.2025. iznosilo je 270.786,29 eura.</w:t>
      </w:r>
    </w:p>
    <w:p w14:paraId="7E7CF1B6"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Stanje blagajne na dan 1.7.2025. godine iznosilo je 44,92 eura a na dan 31.12.2025. godine 119,18 eura.</w:t>
      </w:r>
    </w:p>
    <w:p w14:paraId="1A51D0A0" w14:textId="77777777" w:rsidR="00504FB6" w:rsidRPr="00504FB6" w:rsidRDefault="00504FB6" w:rsidP="00504FB6">
      <w:pPr>
        <w:spacing w:after="200" w:line="240" w:lineRule="auto"/>
        <w:jc w:val="both"/>
        <w:rPr>
          <w:rFonts w:ascii="Times New Roman" w:eastAsia="Calibri" w:hAnsi="Times New Roman" w:cs="Times New Roman"/>
          <w:b/>
          <w:kern w:val="0"/>
          <w:sz w:val="24"/>
          <w:szCs w:val="24"/>
          <w14:ligatures w14:val="none"/>
        </w:rPr>
      </w:pPr>
      <w:r w:rsidRPr="00504FB6">
        <w:rPr>
          <w:rFonts w:ascii="Times New Roman" w:eastAsia="Calibri" w:hAnsi="Times New Roman" w:cs="Times New Roman"/>
          <w:b/>
          <w:kern w:val="0"/>
          <w:sz w:val="24"/>
          <w:szCs w:val="24"/>
          <w14:ligatures w14:val="none"/>
        </w:rPr>
        <w:t>III. PROJEKTI, POTPISANI UGOVORI/IZDANE NARUDŽBENICE, NATJEČAJI</w:t>
      </w:r>
    </w:p>
    <w:p w14:paraId="4FBD4731" w14:textId="77777777" w:rsidR="00504FB6" w:rsidRPr="00504FB6" w:rsidRDefault="00504FB6" w:rsidP="00504FB6">
      <w:pPr>
        <w:spacing w:after="200" w:line="240" w:lineRule="auto"/>
        <w:jc w:val="both"/>
        <w:rPr>
          <w:rFonts w:ascii="Times New Roman" w:eastAsia="Calibri" w:hAnsi="Times New Roman" w:cs="Times New Roman"/>
          <w:b/>
          <w:kern w:val="0"/>
          <w:sz w:val="24"/>
          <w:szCs w:val="24"/>
          <w:u w:val="single"/>
          <w14:ligatures w14:val="none"/>
        </w:rPr>
      </w:pPr>
      <w:r w:rsidRPr="00504FB6">
        <w:rPr>
          <w:rFonts w:ascii="Times New Roman" w:eastAsia="Calibri" w:hAnsi="Times New Roman" w:cs="Times New Roman"/>
          <w:b/>
          <w:kern w:val="0"/>
          <w:sz w:val="24"/>
          <w:szCs w:val="24"/>
          <w:u w:val="single"/>
          <w14:ligatures w14:val="none"/>
        </w:rPr>
        <w:t>Natječaji/potpore/sufinanciranje:</w:t>
      </w:r>
    </w:p>
    <w:p w14:paraId="2B60FE11" w14:textId="77777777" w:rsidR="00504FB6" w:rsidRPr="00504FB6" w:rsidRDefault="00504FB6" w:rsidP="00504FB6">
      <w:pPr>
        <w:spacing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 Općina Šodolovci završila je projekt je projekt „Izgradnja parkirališta na mjesnom groblju u naselju Šodolovci“ ukupne vrijednosti 55.259,18. Projekt je sufinanciran od strane Ministarstva regionalnog razvoja i fondova europske unije.</w:t>
      </w:r>
    </w:p>
    <w:p w14:paraId="42FF8ECB" w14:textId="77777777" w:rsidR="00504FB6" w:rsidRPr="00504FB6" w:rsidRDefault="00504FB6" w:rsidP="00504FB6">
      <w:pPr>
        <w:spacing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 Općina Šodolovci završila je projekt  „Izgradnja pješačke staze u naselju Palača – II. faza“ , te je sada staza u Palači završena u potpunosti. Projekt je sufinanciran od strane Ministarstva prostornoga uređenja, graditeljstva i državne imovine, u iznosu od 26.674,71 eura.</w:t>
      </w:r>
    </w:p>
    <w:p w14:paraId="6115D98F" w14:textId="77777777" w:rsidR="00504FB6" w:rsidRPr="00504FB6" w:rsidRDefault="00504FB6" w:rsidP="00504FB6">
      <w:pPr>
        <w:spacing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 Završen je i projekt Uređenje kanalskih mreža u naselju Silaš, sufinanciran sredstvima Osječko-baranjske županije. Ukupna vrijednost projekta je 21.720,00 eura.</w:t>
      </w:r>
    </w:p>
    <w:p w14:paraId="1E483EA9" w14:textId="77777777" w:rsidR="00504FB6" w:rsidRPr="00504FB6" w:rsidRDefault="00504FB6" w:rsidP="00504FB6">
      <w:pPr>
        <w:spacing w:after="200" w:line="276"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 Prijavljeni su projekti na Javni poziv LAG-a Vuka Dunav, te su nam isti i odobreni. Prijavljeni su projekti „Rekonstrukcija sportskog igrališta u naselju Šodolovci“ i „ Izgradnja i opremanje street workout igrališta u naselju Koprivna“ ukupne vrijednosti 74.330,20 eura.</w:t>
      </w:r>
    </w:p>
    <w:p w14:paraId="54988899" w14:textId="77777777" w:rsidR="00504FB6" w:rsidRPr="00504FB6" w:rsidRDefault="00504FB6" w:rsidP="00504FB6">
      <w:pPr>
        <w:spacing w:after="200" w:line="276" w:lineRule="auto"/>
        <w:jc w:val="both"/>
        <w:rPr>
          <w:rFonts w:ascii="Times New Roman" w:eastAsia="Calibri" w:hAnsi="Times New Roman" w:cs="Times New Roman"/>
          <w:bCs/>
          <w:kern w:val="0"/>
          <w:sz w:val="24"/>
          <w:szCs w:val="24"/>
          <w14:ligatures w14:val="none"/>
        </w:rPr>
      </w:pPr>
      <w:r w:rsidRPr="00504FB6">
        <w:rPr>
          <w:rFonts w:ascii="Times New Roman" w:eastAsia="Calibri" w:hAnsi="Times New Roman" w:cs="Times New Roman"/>
          <w:bCs/>
          <w:kern w:val="0"/>
          <w:sz w:val="24"/>
          <w:szCs w:val="24"/>
          <w14:ligatures w14:val="none"/>
        </w:rPr>
        <w:t xml:space="preserve">- Završen je projekt „Izgradnja sportskog igrališta u naselju Palača“, sufinanciran sredstvima Zajedničkog vijeća općina. Ukupna vrijednost projekta iznosi: 58.177,13 eura. Radove na projektu izvodila je tvrtka DIKTES </w:t>
      </w:r>
      <w:proofErr w:type="spellStart"/>
      <w:r w:rsidRPr="00504FB6">
        <w:rPr>
          <w:rFonts w:ascii="Times New Roman" w:eastAsia="Calibri" w:hAnsi="Times New Roman" w:cs="Times New Roman"/>
          <w:bCs/>
          <w:kern w:val="0"/>
          <w:sz w:val="24"/>
          <w:szCs w:val="24"/>
          <w14:ligatures w14:val="none"/>
        </w:rPr>
        <w:t>j.d.o.o</w:t>
      </w:r>
      <w:proofErr w:type="spellEnd"/>
      <w:r w:rsidRPr="00504FB6">
        <w:rPr>
          <w:rFonts w:ascii="Times New Roman" w:eastAsia="Calibri" w:hAnsi="Times New Roman" w:cs="Times New Roman"/>
          <w:bCs/>
          <w:kern w:val="0"/>
          <w:sz w:val="24"/>
          <w:szCs w:val="24"/>
          <w14:ligatures w14:val="none"/>
        </w:rPr>
        <w:t>.</w:t>
      </w:r>
    </w:p>
    <w:p w14:paraId="7ABD400D" w14:textId="77777777" w:rsidR="00504FB6" w:rsidRPr="00504FB6" w:rsidRDefault="00504FB6" w:rsidP="00504FB6">
      <w:pPr>
        <w:spacing w:after="200" w:line="276"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 Općina Šodolovci provela je postupak jednostavne nabave za nabavu radova za projekt „Izgradnja nadstrešnice u naselju Šodolovci“. Nakon provedenog postupka nabave sklopljen je ugovor o izvođenju radova s Komunalnim trgovačkim društvom Šodolovci d.o.o., ukupne vrijednosti 26.076,03 eura. Projekt je sufinanciran sredstvima Zajedničkog vijeća općina.</w:t>
      </w:r>
    </w:p>
    <w:p w14:paraId="494F3732" w14:textId="77777777" w:rsidR="00504FB6" w:rsidRPr="00504FB6" w:rsidRDefault="00504FB6" w:rsidP="00504FB6">
      <w:pPr>
        <w:spacing w:after="200" w:line="276"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 Proveden je postupak jednostavne nabave radova za projekt „Adaptacija građevinskog objekta u naselju Šodolovci“ sufinanciranog od strane Zajedničkog vijeća općina. Nakon provedenog postupka nabave sklopljen je ugovor s Komunalnim trgovačkim društvom Šodolovci d.o.o.  Vrijednost ugovorenih radova iznosila je 101.719,04 eura (s PDV-om).</w:t>
      </w:r>
    </w:p>
    <w:p w14:paraId="7F055865" w14:textId="77777777" w:rsidR="00504FB6" w:rsidRPr="00504FB6" w:rsidRDefault="00504FB6" w:rsidP="00504FB6">
      <w:pPr>
        <w:spacing w:after="200" w:line="276"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lastRenderedPageBreak/>
        <w:t>- Završen je projekt „Izgradnje nadstrešnica za rad udruga u naseljima Ada i Palača“ sufinanciran sredstvima Zajedničkog vijeća općina. Radove izgradnje izvodilo je Komunalno trgovačko društvo Šodolovci d.o.o. Ukupna vrijednost projekta iznosila je 41.600,00 eura.</w:t>
      </w:r>
    </w:p>
    <w:p w14:paraId="0B1D15BA" w14:textId="77777777" w:rsidR="00504FB6" w:rsidRPr="00504FB6" w:rsidRDefault="00504FB6" w:rsidP="00504FB6">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color w:val="EE0000"/>
          <w:kern w:val="0"/>
          <w:sz w:val="24"/>
          <w:szCs w:val="24"/>
          <w14:ligatures w14:val="none"/>
        </w:rPr>
      </w:pPr>
    </w:p>
    <w:p w14:paraId="75D73DEF" w14:textId="77777777" w:rsidR="00504FB6" w:rsidRPr="00504FB6" w:rsidRDefault="00504FB6" w:rsidP="00504FB6">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kern w:val="0"/>
          <w:sz w:val="24"/>
          <w:szCs w:val="24"/>
          <w14:ligatures w14:val="none"/>
        </w:rPr>
      </w:pPr>
    </w:p>
    <w:p w14:paraId="5D6FF0F5" w14:textId="77777777" w:rsidR="00504FB6" w:rsidRPr="00504FB6" w:rsidRDefault="00504FB6" w:rsidP="00504FB6">
      <w:pPr>
        <w:spacing w:after="0" w:line="240" w:lineRule="auto"/>
        <w:jc w:val="both"/>
        <w:rPr>
          <w:rFonts w:ascii="Times New Roman" w:eastAsia="Calibri" w:hAnsi="Times New Roman" w:cs="Times New Roman"/>
          <w:b/>
          <w:kern w:val="0"/>
          <w:sz w:val="24"/>
          <w:szCs w:val="24"/>
          <w:lang w:eastAsia="ar-SA"/>
          <w14:ligatures w14:val="none"/>
        </w:rPr>
      </w:pPr>
      <w:r w:rsidRPr="00504FB6">
        <w:rPr>
          <w:rFonts w:ascii="Times New Roman" w:eastAsia="Calibri" w:hAnsi="Times New Roman" w:cs="Times New Roman"/>
          <w:b/>
          <w:kern w:val="0"/>
          <w:sz w:val="24"/>
          <w:szCs w:val="24"/>
          <w:lang w:eastAsia="ar-SA"/>
          <w14:ligatures w14:val="none"/>
        </w:rPr>
        <w:t>IV. SOCIJALNA SKRB</w:t>
      </w:r>
    </w:p>
    <w:p w14:paraId="2A7BE004"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p>
    <w:p w14:paraId="6D4DBA57"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 xml:space="preserve">Ukupno, na dan 31. prosinca 2025. godine, na ime socijalnih davanja isplaćena su sljedeća sredstva: </w:t>
      </w:r>
    </w:p>
    <w:p w14:paraId="59F280FB"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 xml:space="preserve">sredstava za jednokratne pomoći stanovništvu 3.760,00 eura,  </w:t>
      </w:r>
    </w:p>
    <w:p w14:paraId="474B143F"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Za unapređenje kvalitete življenja isplaćena su sredstva:</w:t>
      </w:r>
    </w:p>
    <w:p w14:paraId="2654806B"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Naknada za novorođeno dijete u iznosu od 13.000,00 eura,</w:t>
      </w:r>
    </w:p>
    <w:p w14:paraId="12CF3FF2"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Sufinanciranje priključaka građana na vodovodnu mrežu u iznosu od 318,54 eura,</w:t>
      </w:r>
    </w:p>
    <w:p w14:paraId="33D4EDCC"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Sredstva za isplatu dodatka umirovljenicima povodom Božića u iznosu od 21.400,00 eura.</w:t>
      </w:r>
    </w:p>
    <w:p w14:paraId="0AB37E82" w14:textId="77777777" w:rsidR="00504FB6" w:rsidRPr="00504FB6" w:rsidRDefault="00504FB6" w:rsidP="00504FB6">
      <w:pPr>
        <w:spacing w:after="0" w:line="240" w:lineRule="auto"/>
        <w:jc w:val="both"/>
        <w:rPr>
          <w:rFonts w:ascii="Times New Roman" w:eastAsia="Calibri" w:hAnsi="Times New Roman" w:cs="Times New Roman"/>
          <w:color w:val="FF0000"/>
          <w:kern w:val="0"/>
          <w:sz w:val="24"/>
          <w:szCs w:val="24"/>
          <w:lang w:eastAsia="ar-SA"/>
          <w14:ligatures w14:val="none"/>
        </w:rPr>
      </w:pPr>
    </w:p>
    <w:p w14:paraId="2308FB13" w14:textId="77777777" w:rsidR="00504FB6" w:rsidRPr="00504FB6" w:rsidRDefault="00504FB6" w:rsidP="00504FB6">
      <w:pPr>
        <w:spacing w:after="0" w:line="240" w:lineRule="auto"/>
        <w:jc w:val="both"/>
        <w:rPr>
          <w:rFonts w:ascii="Times New Roman" w:eastAsia="Calibri" w:hAnsi="Times New Roman" w:cs="Times New Roman"/>
          <w:b/>
          <w:kern w:val="0"/>
          <w:sz w:val="24"/>
          <w:szCs w:val="24"/>
          <w:lang w:eastAsia="ar-SA"/>
          <w14:ligatures w14:val="none"/>
        </w:rPr>
      </w:pPr>
      <w:r w:rsidRPr="00504FB6">
        <w:rPr>
          <w:rFonts w:ascii="Times New Roman" w:eastAsia="Calibri" w:hAnsi="Times New Roman" w:cs="Times New Roman"/>
          <w:b/>
          <w:kern w:val="0"/>
          <w:sz w:val="24"/>
          <w:szCs w:val="24"/>
          <w:lang w:eastAsia="ar-SA"/>
          <w14:ligatures w14:val="none"/>
        </w:rPr>
        <w:t>V. OBRAZOVANJE, KULTURA, SPORT I CIVILNO DRUŠTVO</w:t>
      </w:r>
    </w:p>
    <w:p w14:paraId="2A94C412"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p>
    <w:p w14:paraId="2832BAE9" w14:textId="77777777" w:rsidR="00504FB6" w:rsidRPr="00504FB6" w:rsidRDefault="00504FB6" w:rsidP="00504FB6">
      <w:pPr>
        <w:spacing w:after="0" w:line="360" w:lineRule="auto"/>
        <w:jc w:val="both"/>
        <w:rPr>
          <w:rFonts w:ascii="Times New Roman" w:eastAsia="Calibri" w:hAnsi="Times New Roman" w:cs="Times New Roman"/>
          <w:b/>
          <w:kern w:val="0"/>
          <w:sz w:val="24"/>
          <w:szCs w:val="24"/>
          <w:u w:val="single"/>
          <w:lang w:eastAsia="ar-SA"/>
          <w14:ligatures w14:val="none"/>
        </w:rPr>
      </w:pPr>
      <w:r w:rsidRPr="00504FB6">
        <w:rPr>
          <w:rFonts w:ascii="Times New Roman" w:eastAsia="Calibri" w:hAnsi="Times New Roman" w:cs="Times New Roman"/>
          <w:b/>
          <w:kern w:val="0"/>
          <w:sz w:val="24"/>
          <w:szCs w:val="24"/>
          <w:u w:val="single"/>
          <w:lang w:eastAsia="ar-SA"/>
          <w14:ligatures w14:val="none"/>
        </w:rPr>
        <w:t>Obrazovanje (stanje na dan 31.12.2025.):</w:t>
      </w:r>
    </w:p>
    <w:p w14:paraId="3D39445A" w14:textId="77777777" w:rsidR="00504FB6" w:rsidRPr="00504FB6" w:rsidRDefault="00504FB6" w:rsidP="00504FB6">
      <w:pPr>
        <w:spacing w:after="0" w:line="240" w:lineRule="auto"/>
        <w:jc w:val="both"/>
        <w:rPr>
          <w:rFonts w:ascii="Times New Roman" w:eastAsia="Calibri" w:hAnsi="Times New Roman" w:cs="Times New Roman"/>
          <w:b/>
          <w:kern w:val="0"/>
          <w:sz w:val="24"/>
          <w:szCs w:val="24"/>
          <w:lang w:eastAsia="ar-SA"/>
          <w14:ligatures w14:val="none"/>
        </w:rPr>
      </w:pPr>
      <w:r w:rsidRPr="00504FB6">
        <w:rPr>
          <w:rFonts w:ascii="Times New Roman" w:eastAsia="Calibri" w:hAnsi="Times New Roman" w:cs="Times New Roman"/>
          <w:b/>
          <w:kern w:val="0"/>
          <w:sz w:val="24"/>
          <w:szCs w:val="24"/>
          <w:lang w:eastAsia="ar-SA"/>
          <w14:ligatures w14:val="none"/>
        </w:rPr>
        <w:t>Vrtić i predškolsko obrazovanje:</w:t>
      </w:r>
    </w:p>
    <w:p w14:paraId="59000404" w14:textId="77777777" w:rsidR="00504FB6" w:rsidRPr="00504FB6" w:rsidRDefault="00504FB6" w:rsidP="00504FB6">
      <w:pPr>
        <w:spacing w:after="0" w:line="240" w:lineRule="auto"/>
        <w:jc w:val="both"/>
        <w:rPr>
          <w:rFonts w:ascii="Times New Roman" w:eastAsia="Calibri" w:hAnsi="Times New Roman" w:cs="Times New Roman"/>
          <w:b/>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Sufinancirani su troškovi dječjeg vrtića za svu djecu s područja općine koja iste i pohađaju u ukupnom iznosu od 56.600,00 eura.</w:t>
      </w:r>
    </w:p>
    <w:p w14:paraId="70A6E6B1"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 xml:space="preserve">Za financiranje obvezne </w:t>
      </w:r>
      <w:proofErr w:type="spellStart"/>
      <w:r w:rsidRPr="00504FB6">
        <w:rPr>
          <w:rFonts w:ascii="Times New Roman" w:eastAsia="Calibri" w:hAnsi="Times New Roman" w:cs="Times New Roman"/>
          <w:kern w:val="0"/>
          <w:sz w:val="24"/>
          <w:szCs w:val="24"/>
          <w:lang w:eastAsia="ar-SA"/>
          <w14:ligatures w14:val="none"/>
        </w:rPr>
        <w:t>predškole</w:t>
      </w:r>
      <w:proofErr w:type="spellEnd"/>
      <w:r w:rsidRPr="00504FB6">
        <w:rPr>
          <w:rFonts w:ascii="Times New Roman" w:eastAsia="Calibri" w:hAnsi="Times New Roman" w:cs="Times New Roman"/>
          <w:kern w:val="0"/>
          <w:sz w:val="24"/>
          <w:szCs w:val="24"/>
          <w:lang w:eastAsia="ar-SA"/>
          <w14:ligatures w14:val="none"/>
        </w:rPr>
        <w:t>, u naselju Šodolovci, ukupno je izdvojeno 465,75 eura.</w:t>
      </w:r>
    </w:p>
    <w:p w14:paraId="4DECFAF4" w14:textId="77777777" w:rsidR="00504FB6" w:rsidRPr="00504FB6" w:rsidRDefault="00504FB6" w:rsidP="00504FB6">
      <w:pPr>
        <w:spacing w:after="0" w:line="240" w:lineRule="auto"/>
        <w:jc w:val="both"/>
        <w:rPr>
          <w:rFonts w:ascii="Times New Roman" w:eastAsia="Calibri" w:hAnsi="Times New Roman" w:cs="Times New Roman"/>
          <w:b/>
          <w:bCs/>
          <w:kern w:val="0"/>
          <w:sz w:val="24"/>
          <w:szCs w:val="24"/>
          <w:lang w:eastAsia="ar-SA"/>
          <w14:ligatures w14:val="none"/>
        </w:rPr>
      </w:pPr>
      <w:r w:rsidRPr="00504FB6">
        <w:rPr>
          <w:rFonts w:ascii="Times New Roman" w:eastAsia="Calibri" w:hAnsi="Times New Roman" w:cs="Times New Roman"/>
          <w:b/>
          <w:bCs/>
          <w:kern w:val="0"/>
          <w:sz w:val="24"/>
          <w:szCs w:val="24"/>
          <w:lang w:eastAsia="ar-SA"/>
          <w14:ligatures w14:val="none"/>
        </w:rPr>
        <w:t>Osnovnoškolsko škola:</w:t>
      </w:r>
    </w:p>
    <w:p w14:paraId="176436CA"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Za nabavu dodatnih obrazovnih materijala za djecu osnovnih škola izdvojeno je ukupno 773,98 eura.</w:t>
      </w:r>
    </w:p>
    <w:p w14:paraId="7A96962E" w14:textId="77777777" w:rsidR="00504FB6" w:rsidRPr="00504FB6" w:rsidRDefault="00504FB6" w:rsidP="00504FB6">
      <w:pPr>
        <w:spacing w:after="0" w:line="240" w:lineRule="auto"/>
        <w:jc w:val="both"/>
        <w:rPr>
          <w:rFonts w:ascii="Times New Roman" w:eastAsia="Calibri" w:hAnsi="Times New Roman" w:cs="Times New Roman"/>
          <w:b/>
          <w:bCs/>
          <w:kern w:val="0"/>
          <w:sz w:val="24"/>
          <w:szCs w:val="24"/>
          <w:lang w:eastAsia="ar-SA"/>
          <w14:ligatures w14:val="none"/>
        </w:rPr>
      </w:pPr>
      <w:r w:rsidRPr="00504FB6">
        <w:rPr>
          <w:rFonts w:ascii="Times New Roman" w:eastAsia="Calibri" w:hAnsi="Times New Roman" w:cs="Times New Roman"/>
          <w:b/>
          <w:bCs/>
          <w:kern w:val="0"/>
          <w:sz w:val="24"/>
          <w:szCs w:val="24"/>
          <w:lang w:eastAsia="ar-SA"/>
          <w14:ligatures w14:val="none"/>
        </w:rPr>
        <w:t>Srednjoškolsko obrazovanje:</w:t>
      </w:r>
    </w:p>
    <w:p w14:paraId="7E0C68C1"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Za prijevoz učenika srednjih škola koji općina sufinancirana, na način da plaća preostali iznos mjesečne karte kao razliku od ukupne cijene i iznosa koji se sufinancira od strane Republike Hrvatske utrošeno je  9.708.66 eura, dok je za financiranje cijene cjelokupne linije za Paulin Dvor, utrošeno 8.100,00 eura.</w:t>
      </w:r>
    </w:p>
    <w:p w14:paraId="3D1BB2AB" w14:textId="77777777" w:rsidR="00504FB6" w:rsidRPr="00504FB6" w:rsidRDefault="00504FB6" w:rsidP="00504FB6">
      <w:pPr>
        <w:spacing w:after="0" w:line="240" w:lineRule="auto"/>
        <w:jc w:val="both"/>
        <w:rPr>
          <w:rFonts w:ascii="Times New Roman" w:eastAsia="Calibri" w:hAnsi="Times New Roman" w:cs="Times New Roman"/>
          <w:b/>
          <w:bCs/>
          <w:kern w:val="0"/>
          <w:sz w:val="24"/>
          <w:szCs w:val="24"/>
          <w:lang w:eastAsia="ar-SA"/>
          <w14:ligatures w14:val="none"/>
        </w:rPr>
      </w:pPr>
      <w:r w:rsidRPr="00504FB6">
        <w:rPr>
          <w:rFonts w:ascii="Times New Roman" w:eastAsia="Calibri" w:hAnsi="Times New Roman" w:cs="Times New Roman"/>
          <w:b/>
          <w:bCs/>
          <w:kern w:val="0"/>
          <w:sz w:val="24"/>
          <w:szCs w:val="24"/>
          <w:lang w:eastAsia="ar-SA"/>
          <w14:ligatures w14:val="none"/>
        </w:rPr>
        <w:t>Visokoškolsko obrazovanje:</w:t>
      </w:r>
    </w:p>
    <w:p w14:paraId="6AA21C04"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Isplaćene su i jednokratne novčane potpore redovitim studentima u visini od 1.300,00 eura po studentu odnosno u ukupnom iznosu od 5.200,00 eura.</w:t>
      </w:r>
    </w:p>
    <w:p w14:paraId="6819B3BF" w14:textId="77777777" w:rsidR="00504FB6" w:rsidRPr="00504FB6" w:rsidRDefault="00504FB6" w:rsidP="00504FB6">
      <w:pPr>
        <w:spacing w:after="0" w:line="360" w:lineRule="auto"/>
        <w:jc w:val="both"/>
        <w:rPr>
          <w:rFonts w:ascii="Times New Roman" w:eastAsia="Calibri" w:hAnsi="Times New Roman" w:cs="Times New Roman"/>
          <w:b/>
          <w:kern w:val="0"/>
          <w:sz w:val="24"/>
          <w:szCs w:val="24"/>
          <w:u w:val="single"/>
          <w:lang w:eastAsia="ar-SA"/>
          <w14:ligatures w14:val="none"/>
        </w:rPr>
      </w:pPr>
      <w:r w:rsidRPr="00504FB6">
        <w:rPr>
          <w:rFonts w:ascii="Times New Roman" w:eastAsia="Calibri" w:hAnsi="Times New Roman" w:cs="Times New Roman"/>
          <w:b/>
          <w:kern w:val="0"/>
          <w:sz w:val="24"/>
          <w:szCs w:val="24"/>
          <w:u w:val="single"/>
          <w:lang w:eastAsia="ar-SA"/>
          <w14:ligatures w14:val="none"/>
        </w:rPr>
        <w:t>Sport (stanje na dan 31.12.2025.):</w:t>
      </w:r>
    </w:p>
    <w:p w14:paraId="3D118E9D"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Iz sredstava Proračuna Općine Šodolovci za sportske djelatnosti isplaćena su sredstva u iznosu od 2.650,00 eura Nogometnom klupu „Veterani“ Koprivna te 750,00 eura temeljem zamolbi sportskih udruga izvan područja općine.</w:t>
      </w:r>
    </w:p>
    <w:p w14:paraId="6598E9E9" w14:textId="77777777" w:rsidR="00504FB6" w:rsidRPr="00504FB6" w:rsidRDefault="00504FB6" w:rsidP="00504FB6">
      <w:pPr>
        <w:spacing w:after="0" w:line="360" w:lineRule="auto"/>
        <w:jc w:val="both"/>
        <w:rPr>
          <w:rFonts w:ascii="Times New Roman" w:eastAsia="Calibri" w:hAnsi="Times New Roman" w:cs="Times New Roman"/>
          <w:b/>
          <w:kern w:val="0"/>
          <w:sz w:val="24"/>
          <w:szCs w:val="24"/>
          <w:u w:val="single"/>
          <w:lang w:eastAsia="ar-SA"/>
          <w14:ligatures w14:val="none"/>
        </w:rPr>
      </w:pPr>
      <w:r w:rsidRPr="00504FB6">
        <w:rPr>
          <w:rFonts w:ascii="Times New Roman" w:eastAsia="Calibri" w:hAnsi="Times New Roman" w:cs="Times New Roman"/>
          <w:b/>
          <w:kern w:val="0"/>
          <w:sz w:val="24"/>
          <w:szCs w:val="24"/>
          <w:u w:val="single"/>
          <w:lang w:eastAsia="ar-SA"/>
          <w14:ligatures w14:val="none"/>
        </w:rPr>
        <w:t>Kultura (stanje na dan 31.12.2025.):</w:t>
      </w:r>
    </w:p>
    <w:p w14:paraId="3652776C"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 xml:space="preserve">U navedenom razdoblju doznačavana su sredstva udrugama kulture koje djeluju na području općine i to: KUD-u Zora Silaš 3.980,00,00 eura, udruzi „Seoska idila“ iz Ade 2.650,00 eura te 2.650,00 eura udruzi „Lanka“ iz Petrove Slatine, za redovan rad. </w:t>
      </w:r>
    </w:p>
    <w:p w14:paraId="14BC33AB"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 xml:space="preserve">700,00 eura isplaćeno je temeljem zamolbi kulturnih udruga izvan područja Općine Šodolovci. </w:t>
      </w:r>
    </w:p>
    <w:p w14:paraId="1316DAE6" w14:textId="77777777" w:rsidR="00504FB6" w:rsidRPr="00504FB6" w:rsidRDefault="00504FB6" w:rsidP="00504FB6">
      <w:pPr>
        <w:spacing w:after="0" w:line="240" w:lineRule="auto"/>
        <w:jc w:val="both"/>
        <w:rPr>
          <w:rFonts w:ascii="Times New Roman" w:eastAsia="Calibri" w:hAnsi="Times New Roman" w:cs="Times New Roman"/>
          <w:b/>
          <w:kern w:val="0"/>
          <w:sz w:val="24"/>
          <w:szCs w:val="24"/>
          <w:u w:val="single"/>
          <w:lang w:eastAsia="ar-SA"/>
          <w14:ligatures w14:val="none"/>
        </w:rPr>
      </w:pPr>
      <w:r w:rsidRPr="00504FB6">
        <w:rPr>
          <w:rFonts w:ascii="Times New Roman" w:eastAsia="Calibri" w:hAnsi="Times New Roman" w:cs="Times New Roman"/>
          <w:b/>
          <w:kern w:val="0"/>
          <w:sz w:val="24"/>
          <w:szCs w:val="24"/>
          <w:u w:val="single"/>
          <w:shd w:val="clear" w:color="auto" w:fill="FFFFFF"/>
          <w14:ligatures w14:val="none"/>
        </w:rPr>
        <w:t>Vatrogastvo (stanje na dan 31.12.2025.):</w:t>
      </w:r>
    </w:p>
    <w:p w14:paraId="6ED870BC"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lastRenderedPageBreak/>
        <w:t xml:space="preserve">Na području Općine Šodolovci djeluje jedno dobrovoljno vatrogasno društvo u naselju Silaš. Sukladno zakonskim odredbama općina financira rad i djelovanje istoga iz Proračuna općine. U predmetnom razdoblju ukupno je DVD-u SILAŠ doznačeno 10.836,00 eura. </w:t>
      </w:r>
    </w:p>
    <w:p w14:paraId="0069CB92" w14:textId="77777777" w:rsidR="00504FB6" w:rsidRPr="00504FB6" w:rsidRDefault="00504FB6" w:rsidP="00504FB6">
      <w:pPr>
        <w:spacing w:after="0" w:line="240" w:lineRule="auto"/>
        <w:jc w:val="both"/>
        <w:rPr>
          <w:rFonts w:ascii="Times New Roman" w:eastAsia="Calibri" w:hAnsi="Times New Roman" w:cs="Times New Roman"/>
          <w:b/>
          <w:kern w:val="0"/>
          <w:sz w:val="24"/>
          <w:szCs w:val="24"/>
          <w:u w:val="single"/>
          <w:lang w:eastAsia="ar-SA"/>
          <w14:ligatures w14:val="none"/>
        </w:rPr>
      </w:pPr>
      <w:r w:rsidRPr="00504FB6">
        <w:rPr>
          <w:rFonts w:ascii="Times New Roman" w:eastAsia="Calibri" w:hAnsi="Times New Roman" w:cs="Times New Roman"/>
          <w:b/>
          <w:kern w:val="0"/>
          <w:sz w:val="24"/>
          <w:szCs w:val="24"/>
          <w:u w:val="single"/>
          <w:lang w:eastAsia="ar-SA"/>
          <w14:ligatures w14:val="none"/>
        </w:rPr>
        <w:t>Lovstvo (stanje na dan 31.12.2025.):</w:t>
      </w:r>
    </w:p>
    <w:p w14:paraId="75B34979"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Na području Općine Šodolovci djeluje jedno lovačko društvo i to LD „ORAO“ iz naselja Silaš. Ukupno je u navedenom razdoblju LD „Orao“ doznačeno 4.820,00 eura za potporu u radu i provođenju planiranih programa.</w:t>
      </w:r>
    </w:p>
    <w:p w14:paraId="7A1691F4" w14:textId="77777777" w:rsidR="00504FB6" w:rsidRPr="00504FB6" w:rsidRDefault="00504FB6" w:rsidP="00504FB6">
      <w:pPr>
        <w:spacing w:after="0" w:line="240" w:lineRule="auto"/>
        <w:jc w:val="both"/>
        <w:rPr>
          <w:rFonts w:ascii="Times New Roman" w:eastAsia="Calibri" w:hAnsi="Times New Roman" w:cs="Times New Roman"/>
          <w:b/>
          <w:kern w:val="0"/>
          <w:sz w:val="24"/>
          <w:szCs w:val="24"/>
          <w:u w:val="single"/>
          <w:lang w:eastAsia="ar-SA"/>
          <w14:ligatures w14:val="none"/>
        </w:rPr>
      </w:pPr>
      <w:r w:rsidRPr="00504FB6">
        <w:rPr>
          <w:rFonts w:ascii="Times New Roman" w:eastAsia="Calibri" w:hAnsi="Times New Roman" w:cs="Times New Roman"/>
          <w:b/>
          <w:kern w:val="0"/>
          <w:sz w:val="24"/>
          <w:szCs w:val="24"/>
          <w:u w:val="single"/>
          <w:lang w:eastAsia="ar-SA"/>
          <w14:ligatures w14:val="none"/>
        </w:rPr>
        <w:t xml:space="preserve">Religija (stanje na dan 31.12.2025.): </w:t>
      </w:r>
    </w:p>
    <w:p w14:paraId="4EEA348D"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Na području Općine Šodolovci djeluju dvije srpske pravoslavne crkvene općine i to: SPCO Silaš i SPCO Petrova Slatina. Općina Šodolovci pomaže njihov rad te su u predmetnom razdoblju isplaćena sredstva za redovan rad SPCO Silaš u iznosu od 7.080,00 eura. Iz sredstava Proračuna Općine Šodolovci a na temelju pristiglih zamolbi za financijsku pomoć isplaćena su novčana sredstva ostalim vjerskim zajednicama i to u ukupnom iznosu od 400,00 eura.</w:t>
      </w:r>
    </w:p>
    <w:p w14:paraId="09EEE941" w14:textId="77777777" w:rsidR="00504FB6" w:rsidRPr="00504FB6" w:rsidRDefault="00504FB6" w:rsidP="00504FB6">
      <w:pPr>
        <w:spacing w:after="0" w:line="240" w:lineRule="auto"/>
        <w:jc w:val="both"/>
        <w:rPr>
          <w:rFonts w:ascii="Times New Roman" w:eastAsia="Calibri" w:hAnsi="Times New Roman" w:cs="Times New Roman"/>
          <w:b/>
          <w:bCs/>
          <w:kern w:val="0"/>
          <w:sz w:val="24"/>
          <w:szCs w:val="24"/>
          <w:u w:val="single"/>
          <w:lang w:eastAsia="ar-SA"/>
          <w14:ligatures w14:val="none"/>
        </w:rPr>
      </w:pPr>
      <w:r w:rsidRPr="00504FB6">
        <w:rPr>
          <w:rFonts w:ascii="Times New Roman" w:eastAsia="Calibri" w:hAnsi="Times New Roman" w:cs="Times New Roman"/>
          <w:b/>
          <w:bCs/>
          <w:kern w:val="0"/>
          <w:sz w:val="24"/>
          <w:szCs w:val="24"/>
          <w:u w:val="single"/>
          <w:lang w:eastAsia="ar-SA"/>
          <w14:ligatures w14:val="none"/>
        </w:rPr>
        <w:t>Civilno društvo (stanje na dan 31.12.2025.):</w:t>
      </w:r>
    </w:p>
    <w:p w14:paraId="2D7728E6"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 xml:space="preserve">Redovna sredstva za rad Hrvatskog crvenog križa gradsko društvo crvenog križa Osijek doznačena su u iznosu od 1.468,04 eura a sredstva za rad gorske službe spašavanja stanica Osijek doznačena su u iznosu od 663,61 eura. Ostalim udrugama za humanitarne svrhe ukupno je isplaćen iznos od 508,75 eura. </w:t>
      </w:r>
    </w:p>
    <w:p w14:paraId="4F68C191"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p>
    <w:p w14:paraId="00D6B27E" w14:textId="77777777" w:rsidR="00504FB6" w:rsidRPr="00504FB6" w:rsidRDefault="00504FB6" w:rsidP="00504FB6">
      <w:pPr>
        <w:spacing w:after="0" w:line="360" w:lineRule="auto"/>
        <w:jc w:val="both"/>
        <w:rPr>
          <w:rFonts w:ascii="Times New Roman" w:eastAsia="Calibri" w:hAnsi="Times New Roman" w:cs="Times New Roman"/>
          <w:b/>
          <w:kern w:val="0"/>
          <w:sz w:val="24"/>
          <w:szCs w:val="24"/>
          <w:lang w:eastAsia="ar-SA"/>
          <w14:ligatures w14:val="none"/>
        </w:rPr>
      </w:pPr>
      <w:r w:rsidRPr="00504FB6">
        <w:rPr>
          <w:rFonts w:ascii="Times New Roman" w:eastAsia="Calibri" w:hAnsi="Times New Roman" w:cs="Times New Roman"/>
          <w:b/>
          <w:kern w:val="0"/>
          <w:sz w:val="24"/>
          <w:szCs w:val="24"/>
          <w:lang w:eastAsia="ar-SA"/>
          <w14:ligatures w14:val="none"/>
        </w:rPr>
        <w:t>VI. RASPOLAGANJE IMOVINOM:</w:t>
      </w:r>
    </w:p>
    <w:p w14:paraId="478A44F2" w14:textId="77777777" w:rsidR="00504FB6" w:rsidRPr="00504FB6" w:rsidRDefault="00504FB6" w:rsidP="00504FB6">
      <w:pPr>
        <w:spacing w:after="0" w:line="240" w:lineRule="auto"/>
        <w:jc w:val="both"/>
        <w:rPr>
          <w:rFonts w:ascii="Times New Roman" w:eastAsia="Calibri" w:hAnsi="Times New Roman" w:cs="Times New Roman"/>
          <w:bCs/>
          <w:kern w:val="0"/>
          <w:sz w:val="24"/>
          <w:szCs w:val="24"/>
          <w:lang w:eastAsia="ar-SA"/>
          <w14:ligatures w14:val="none"/>
        </w:rPr>
      </w:pPr>
      <w:r w:rsidRPr="00504FB6">
        <w:rPr>
          <w:rFonts w:ascii="Times New Roman" w:eastAsia="Calibri" w:hAnsi="Times New Roman" w:cs="Times New Roman"/>
          <w:bCs/>
          <w:kern w:val="0"/>
          <w:sz w:val="24"/>
          <w:szCs w:val="24"/>
          <w:lang w:eastAsia="ar-SA"/>
          <w14:ligatures w14:val="none"/>
        </w:rPr>
        <w:t xml:space="preserve">Općinski načelnik Općine Šodolovci je sukladno odredbama </w:t>
      </w:r>
      <w:r w:rsidRPr="00504FB6">
        <w:rPr>
          <w:rFonts w:ascii="Times New Roman" w:eastAsia="Calibri" w:hAnsi="Times New Roman" w:cs="Times New Roman"/>
          <w:kern w:val="0"/>
          <w:sz w:val="24"/>
          <w:szCs w:val="24"/>
          <w14:ligatures w14:val="none"/>
        </w:rPr>
        <w:t>Odluke o uvjetima, načinu i postupku upravljanja imovinom u vlasništvu Općine Šodolovci („službeni glasnik općine Šodolovci“ broj 9/22) raspisao javni natječaj za zakup poljoprivrednog zemljišta u vlasništvu Općine Šodolovci. Predmetno poljoprivredno zemljište nalazi se u naselju Palača i naselju Šodolovci. Nakon provedenog postupka sklopljeni su ugovori pet proizvodno-tehnoloških cjelina dok se za dvije proizvodno-tehnološke cjeline natječaj poništio te će se ponovno raspisati nakon provedene geodetske izmjere predmetnog zemljišta.</w:t>
      </w:r>
    </w:p>
    <w:p w14:paraId="1E83C219" w14:textId="77777777" w:rsidR="00504FB6" w:rsidRPr="00504FB6" w:rsidRDefault="00504FB6" w:rsidP="00504FB6">
      <w:pPr>
        <w:spacing w:after="0" w:line="360" w:lineRule="auto"/>
        <w:jc w:val="both"/>
        <w:rPr>
          <w:rFonts w:ascii="Times New Roman" w:eastAsia="Calibri" w:hAnsi="Times New Roman" w:cs="Times New Roman"/>
          <w:b/>
          <w:kern w:val="0"/>
          <w:sz w:val="24"/>
          <w:szCs w:val="24"/>
          <w:lang w:eastAsia="ar-SA"/>
          <w14:ligatures w14:val="none"/>
        </w:rPr>
      </w:pPr>
    </w:p>
    <w:p w14:paraId="3FB9F147" w14:textId="77777777" w:rsidR="00504FB6" w:rsidRPr="00504FB6" w:rsidRDefault="00504FB6" w:rsidP="00504FB6">
      <w:pPr>
        <w:spacing w:after="0" w:line="360" w:lineRule="auto"/>
        <w:jc w:val="both"/>
        <w:rPr>
          <w:rFonts w:ascii="Times New Roman" w:eastAsia="Calibri" w:hAnsi="Times New Roman" w:cs="Times New Roman"/>
          <w:b/>
          <w:kern w:val="0"/>
          <w:sz w:val="24"/>
          <w:szCs w:val="24"/>
          <w:lang w:eastAsia="ar-SA"/>
          <w14:ligatures w14:val="none"/>
        </w:rPr>
      </w:pPr>
      <w:r w:rsidRPr="00504FB6">
        <w:rPr>
          <w:rFonts w:ascii="Times New Roman" w:eastAsia="Calibri" w:hAnsi="Times New Roman" w:cs="Times New Roman"/>
          <w:b/>
          <w:kern w:val="0"/>
          <w:sz w:val="24"/>
          <w:szCs w:val="24"/>
          <w:lang w:eastAsia="ar-SA"/>
          <w14:ligatures w14:val="none"/>
        </w:rPr>
        <w:t>VII. OSTALO</w:t>
      </w:r>
    </w:p>
    <w:p w14:paraId="5B6A1379" w14:textId="77777777" w:rsidR="00504FB6" w:rsidRPr="00504FB6" w:rsidRDefault="00504FB6" w:rsidP="00504FB6">
      <w:pPr>
        <w:spacing w:after="0" w:line="360" w:lineRule="auto"/>
        <w:jc w:val="both"/>
        <w:rPr>
          <w:rFonts w:ascii="Times New Roman" w:eastAsia="Calibri" w:hAnsi="Times New Roman" w:cs="Times New Roman"/>
          <w:b/>
          <w:bCs/>
          <w:kern w:val="0"/>
          <w:sz w:val="24"/>
          <w:szCs w:val="24"/>
          <w:u w:val="single"/>
          <w:lang w:eastAsia="ar-SA"/>
          <w14:ligatures w14:val="none"/>
        </w:rPr>
      </w:pPr>
      <w:r w:rsidRPr="00504FB6">
        <w:rPr>
          <w:rFonts w:ascii="Times New Roman" w:eastAsia="Calibri" w:hAnsi="Times New Roman" w:cs="Times New Roman"/>
          <w:b/>
          <w:bCs/>
          <w:kern w:val="0"/>
          <w:sz w:val="24"/>
          <w:szCs w:val="24"/>
          <w:u w:val="single"/>
          <w:lang w:eastAsia="ar-SA"/>
          <w14:ligatures w14:val="none"/>
        </w:rPr>
        <w:t>Normativne aktivnosti:</w:t>
      </w:r>
    </w:p>
    <w:p w14:paraId="0F79EB44"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U izvještajnom razdoblju održane su tri sjednice Općinskog vijeća Općine Šodolovci.</w:t>
      </w:r>
    </w:p>
    <w:p w14:paraId="53434F2B"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 xml:space="preserve">Neki od bitnijih akata iz toga razdoblja koji su od strane općinskog načelnika predloženi a od strane općinskog vijeća usvojeni su: </w:t>
      </w:r>
    </w:p>
    <w:p w14:paraId="5840F8B1"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Polugodišnji izvještaj o izvršenju Proračuna Općine Šodolovci za 2025. godinu, II. izmjene i dopune Proračuna Općine Šodolovci za 2025. godinu uz izmjene i dopune pripadajućih programa koji se donose uz Proračun. Usvojen je i Proračun Općine Šodolovci za 2026. godinu s projekcijama za 2027. i 2028. godinu uz pripadajuće programe koji se donose uz proračun.</w:t>
      </w:r>
    </w:p>
    <w:p w14:paraId="4F91707F" w14:textId="77777777" w:rsidR="00504FB6" w:rsidRPr="00504FB6" w:rsidRDefault="00504FB6" w:rsidP="00504FB6">
      <w:pPr>
        <w:spacing w:after="0" w:line="240" w:lineRule="auto"/>
        <w:jc w:val="both"/>
        <w:rPr>
          <w:rFonts w:ascii="Times New Roman" w:eastAsia="Calibri" w:hAnsi="Times New Roman" w:cs="Times New Roman"/>
          <w:kern w:val="0"/>
          <w:sz w:val="24"/>
          <w:szCs w:val="24"/>
          <w:lang w:eastAsia="ar-SA"/>
          <w14:ligatures w14:val="none"/>
        </w:rPr>
      </w:pPr>
      <w:r w:rsidRPr="00504FB6">
        <w:rPr>
          <w:rFonts w:ascii="Times New Roman" w:eastAsia="Calibri" w:hAnsi="Times New Roman" w:cs="Times New Roman"/>
          <w:kern w:val="0"/>
          <w:sz w:val="24"/>
          <w:szCs w:val="24"/>
          <w:lang w:eastAsia="ar-SA"/>
          <w14:ligatures w14:val="none"/>
        </w:rPr>
        <w:t>Također donesena je i Odluka o izmjenama i dopunama Odluke o plaći i drugim pravima općinskog načelnika i zamjenika općinskog načelnika Općine Šodolovci, Odluka o izmjenama Odluke o koeficijentima za obračun plaće službenika Jedinstvenog upravnog odjela Općine Šodolovci te Odluka o izmjenama i dopunama Odluke o pravima iz socijalne skrbi i drugim potporama iz Proračuna Općine Šodolovci.</w:t>
      </w:r>
    </w:p>
    <w:p w14:paraId="19959BF2" w14:textId="77777777" w:rsidR="00504FB6" w:rsidRPr="00504FB6" w:rsidRDefault="00504FB6" w:rsidP="00504FB6">
      <w:pPr>
        <w:spacing w:after="0" w:line="240" w:lineRule="auto"/>
        <w:rPr>
          <w:rFonts w:ascii="Times New Roman" w:eastAsia="Calibri" w:hAnsi="Times New Roman" w:cs="Times New Roman"/>
          <w:b/>
          <w:bCs/>
          <w:kern w:val="0"/>
          <w:sz w:val="24"/>
          <w:szCs w:val="24"/>
          <w:u w:val="single"/>
          <w14:ligatures w14:val="none"/>
        </w:rPr>
      </w:pPr>
      <w:r w:rsidRPr="00504FB6">
        <w:rPr>
          <w:rFonts w:ascii="Times New Roman" w:eastAsia="Calibri" w:hAnsi="Times New Roman" w:cs="Times New Roman"/>
          <w:b/>
          <w:bCs/>
          <w:kern w:val="0"/>
          <w:sz w:val="24"/>
          <w:szCs w:val="24"/>
          <w:u w:val="single"/>
          <w14:ligatures w14:val="none"/>
        </w:rPr>
        <w:t xml:space="preserve">Protokolarne obveze: </w:t>
      </w:r>
    </w:p>
    <w:p w14:paraId="1B8C444B" w14:textId="77777777" w:rsidR="00504FB6" w:rsidRPr="00504FB6" w:rsidRDefault="00504FB6" w:rsidP="00504FB6">
      <w:pPr>
        <w:spacing w:after="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lastRenderedPageBreak/>
        <w:t>U navedenom razdoblju općinski načelnik obavljao je niz sastanaka te obilježavanja važnih datuma u pojedinim naseljima na području općine odnosno odazivao se pozivima drugih jedinica za prisustvovanje njihovim značajnim događajima i manifestacijama.</w:t>
      </w:r>
    </w:p>
    <w:p w14:paraId="6F24BF9E" w14:textId="77777777" w:rsidR="00504FB6" w:rsidRPr="00504FB6" w:rsidRDefault="00504FB6" w:rsidP="00504FB6">
      <w:pPr>
        <w:spacing w:after="200" w:line="240" w:lineRule="auto"/>
        <w:jc w:val="both"/>
        <w:rPr>
          <w:rFonts w:ascii="Times New Roman" w:eastAsia="Calibri" w:hAnsi="Times New Roman" w:cs="Times New Roman"/>
          <w:b/>
          <w:kern w:val="0"/>
          <w:sz w:val="24"/>
          <w:szCs w:val="24"/>
          <w:u w:val="single"/>
          <w14:ligatures w14:val="none"/>
        </w:rPr>
      </w:pPr>
      <w:r w:rsidRPr="00504FB6">
        <w:rPr>
          <w:rFonts w:ascii="Times New Roman" w:eastAsia="Calibri" w:hAnsi="Times New Roman" w:cs="Times New Roman"/>
          <w:b/>
          <w:kern w:val="0"/>
          <w:sz w:val="24"/>
          <w:szCs w:val="24"/>
          <w14:ligatures w14:val="none"/>
        </w:rPr>
        <w:t>VIII. ZAKLJUČAK</w:t>
      </w:r>
    </w:p>
    <w:p w14:paraId="6FD81073"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Izvješće o radu općinskog načelnika općine Šodolovci za razdoblje od 1.7.2025. do 31.12.2025. godine sadrži prikaz poslova i zadataka iz nadležnosti općinskog načelnika kao izvršnog tijela općine Šodolovci koji svoju dužnost obavlja profesionalno.</w:t>
      </w:r>
    </w:p>
    <w:p w14:paraId="4EFBF5F3"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U postizanju zadanih ciljeva od velike je važnosti  suradnja i podrška od strane službenika Jedinstvenog upravnog odjela, zamjenice općinskog načelnika Općine Šodolovci iz reda pripadnika hrvatskog naroda te uprave i djelatnika Komunalnog trgovačkog društva Šodolovci d.o.o..</w:t>
      </w:r>
    </w:p>
    <w:p w14:paraId="331753F4" w14:textId="77777777" w:rsidR="00504FB6" w:rsidRPr="00504FB6" w:rsidRDefault="00504FB6" w:rsidP="00504FB6">
      <w:pPr>
        <w:spacing w:after="200" w:line="240" w:lineRule="auto"/>
        <w:jc w:val="both"/>
        <w:rPr>
          <w:rFonts w:ascii="Times New Roman" w:eastAsia="Calibri" w:hAnsi="Times New Roman" w:cs="Times New Roman"/>
          <w:kern w:val="0"/>
          <w:sz w:val="24"/>
          <w:szCs w:val="24"/>
          <w14:ligatures w14:val="none"/>
        </w:rPr>
      </w:pPr>
    </w:p>
    <w:p w14:paraId="20FC87F7" w14:textId="77777777" w:rsidR="00504FB6" w:rsidRPr="00504FB6" w:rsidRDefault="00504FB6" w:rsidP="00504FB6">
      <w:pPr>
        <w:spacing w:after="0" w:line="240" w:lineRule="auto"/>
        <w:jc w:val="right"/>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OPĆINSKI NAČELNIK:</w:t>
      </w:r>
    </w:p>
    <w:p w14:paraId="12F8DDC8" w14:textId="77777777" w:rsidR="00504FB6" w:rsidRPr="00504FB6" w:rsidRDefault="00504FB6" w:rsidP="00504FB6">
      <w:pPr>
        <w:spacing w:after="0" w:line="240" w:lineRule="auto"/>
        <w:rPr>
          <w:rFonts w:ascii="Times New Roman" w:eastAsia="Calibri" w:hAnsi="Times New Roman" w:cs="Times New Roman"/>
          <w:kern w:val="0"/>
          <w:sz w:val="24"/>
          <w:szCs w:val="24"/>
          <w14:ligatures w14:val="none"/>
        </w:rPr>
      </w:pPr>
      <w:r w:rsidRPr="00504FB6">
        <w:rPr>
          <w:rFonts w:ascii="Times New Roman" w:eastAsia="Calibri" w:hAnsi="Times New Roman" w:cs="Times New Roman"/>
          <w:kern w:val="0"/>
          <w:sz w:val="24"/>
          <w:szCs w:val="24"/>
          <w14:ligatures w14:val="none"/>
        </w:rPr>
        <w:t xml:space="preserve">                                                                                                                         Dragan Zorić</w:t>
      </w:r>
    </w:p>
    <w:p w14:paraId="70610D55" w14:textId="77777777" w:rsidR="00504FB6" w:rsidRPr="00504FB6" w:rsidRDefault="00504FB6" w:rsidP="00504FB6">
      <w:pPr>
        <w:spacing w:after="0" w:line="240" w:lineRule="auto"/>
        <w:jc w:val="right"/>
        <w:rPr>
          <w:rFonts w:ascii="Times New Roman" w:eastAsia="Calibri" w:hAnsi="Times New Roman" w:cs="Times New Roman"/>
          <w:kern w:val="0"/>
          <w:sz w:val="24"/>
          <w:szCs w:val="24"/>
          <w:lang w:eastAsia="ar-SA"/>
          <w14:ligatures w14:val="none"/>
        </w:rPr>
      </w:pPr>
    </w:p>
    <w:p w14:paraId="2050ADC8" w14:textId="77777777" w:rsidR="00504FB6" w:rsidRPr="00504FB6" w:rsidRDefault="00504FB6" w:rsidP="00504FB6">
      <w:pPr>
        <w:spacing w:after="200" w:line="276" w:lineRule="auto"/>
        <w:rPr>
          <w:rFonts w:ascii="Calibri" w:eastAsia="Calibri" w:hAnsi="Calibri" w:cs="Times New Roman"/>
          <w:kern w:val="0"/>
          <w14:ligatures w14:val="none"/>
        </w:rPr>
      </w:pPr>
    </w:p>
    <w:p w14:paraId="00F1A1F6" w14:textId="158E2E99" w:rsidR="000E31E1" w:rsidRDefault="00435BF9" w:rsidP="00435BF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7B3BE10D" w14:textId="77777777" w:rsidR="00435BF9" w:rsidRDefault="00435BF9" w:rsidP="00435BF9">
      <w:pPr>
        <w:spacing w:after="0" w:line="240" w:lineRule="auto"/>
        <w:jc w:val="center"/>
        <w:rPr>
          <w:rFonts w:ascii="Times New Roman" w:eastAsia="Calibri" w:hAnsi="Times New Roman" w:cs="Times New Roman"/>
          <w:sz w:val="24"/>
          <w:szCs w:val="24"/>
        </w:rPr>
      </w:pPr>
    </w:p>
    <w:p w14:paraId="5AEBA273" w14:textId="77777777" w:rsidR="00435BF9" w:rsidRDefault="00435BF9" w:rsidP="00435BF9">
      <w:pPr>
        <w:spacing w:after="0" w:line="240" w:lineRule="auto"/>
        <w:jc w:val="center"/>
        <w:rPr>
          <w:rFonts w:ascii="Times New Roman" w:eastAsia="Calibri" w:hAnsi="Times New Roman" w:cs="Times New Roman"/>
          <w:sz w:val="24"/>
          <w:szCs w:val="24"/>
        </w:rPr>
      </w:pPr>
    </w:p>
    <w:p w14:paraId="24BB7B76"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Na temelju članka 46. Statuta Općine Šodolovci („službeni glasnik općine Šodolovci“ broj 2/21) općinski načelnik općine Šodolovci dana 20. siječnja 2026. godine donosi</w:t>
      </w:r>
    </w:p>
    <w:p w14:paraId="477C25B9" w14:textId="77777777" w:rsidR="00435BF9" w:rsidRPr="00435BF9" w:rsidRDefault="00435BF9" w:rsidP="00435BF9">
      <w:pPr>
        <w:spacing w:line="240" w:lineRule="auto"/>
        <w:jc w:val="both"/>
        <w:rPr>
          <w:rFonts w:ascii="Times New Roman" w:hAnsi="Times New Roman" w:cs="Times New Roman"/>
          <w:sz w:val="24"/>
          <w:szCs w:val="24"/>
        </w:rPr>
      </w:pPr>
    </w:p>
    <w:p w14:paraId="00C00B78" w14:textId="77777777" w:rsidR="00435BF9" w:rsidRPr="00435BF9" w:rsidRDefault="00435BF9" w:rsidP="00435BF9">
      <w:pPr>
        <w:spacing w:line="240" w:lineRule="auto"/>
        <w:jc w:val="center"/>
        <w:rPr>
          <w:rFonts w:ascii="Times New Roman" w:hAnsi="Times New Roman" w:cs="Times New Roman"/>
          <w:sz w:val="24"/>
          <w:szCs w:val="24"/>
        </w:rPr>
      </w:pPr>
      <w:r w:rsidRPr="00435BF9">
        <w:rPr>
          <w:rFonts w:ascii="Times New Roman" w:hAnsi="Times New Roman" w:cs="Times New Roman"/>
          <w:sz w:val="24"/>
          <w:szCs w:val="24"/>
        </w:rPr>
        <w:t>ODLUKU</w:t>
      </w:r>
    </w:p>
    <w:p w14:paraId="6284A53A" w14:textId="77777777" w:rsidR="00435BF9" w:rsidRPr="00435BF9" w:rsidRDefault="00435BF9" w:rsidP="00435BF9">
      <w:pPr>
        <w:spacing w:line="240" w:lineRule="auto"/>
        <w:jc w:val="center"/>
        <w:rPr>
          <w:rFonts w:ascii="Times New Roman" w:hAnsi="Times New Roman" w:cs="Times New Roman"/>
          <w:sz w:val="24"/>
          <w:szCs w:val="24"/>
        </w:rPr>
      </w:pPr>
      <w:r w:rsidRPr="00435BF9">
        <w:rPr>
          <w:rFonts w:ascii="Times New Roman" w:hAnsi="Times New Roman" w:cs="Times New Roman"/>
          <w:sz w:val="24"/>
          <w:szCs w:val="24"/>
        </w:rPr>
        <w:t>o financiranju izobraze o uporabi pesticida</w:t>
      </w:r>
    </w:p>
    <w:p w14:paraId="15C3897A" w14:textId="77777777" w:rsidR="00435BF9" w:rsidRPr="00435BF9" w:rsidRDefault="00435BF9" w:rsidP="00435BF9">
      <w:pPr>
        <w:spacing w:line="240" w:lineRule="auto"/>
        <w:jc w:val="center"/>
        <w:rPr>
          <w:rFonts w:ascii="Times New Roman" w:hAnsi="Times New Roman" w:cs="Times New Roman"/>
          <w:sz w:val="24"/>
          <w:szCs w:val="24"/>
        </w:rPr>
      </w:pPr>
    </w:p>
    <w:p w14:paraId="097DBF60" w14:textId="77777777" w:rsidR="00435BF9" w:rsidRPr="00435BF9" w:rsidRDefault="00435BF9" w:rsidP="00435BF9">
      <w:pPr>
        <w:spacing w:line="240" w:lineRule="auto"/>
        <w:jc w:val="center"/>
        <w:rPr>
          <w:rFonts w:ascii="Times New Roman" w:hAnsi="Times New Roman" w:cs="Times New Roman"/>
          <w:sz w:val="24"/>
          <w:szCs w:val="24"/>
        </w:rPr>
      </w:pPr>
      <w:r w:rsidRPr="00435BF9">
        <w:rPr>
          <w:rFonts w:ascii="Times New Roman" w:hAnsi="Times New Roman" w:cs="Times New Roman"/>
          <w:sz w:val="24"/>
          <w:szCs w:val="24"/>
        </w:rPr>
        <w:t>Članak 1.</w:t>
      </w:r>
    </w:p>
    <w:p w14:paraId="3823863D"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Općina Šodolovci financirat će izobrazbu/edukacije o uporabi pesticida sukladno važećim propisima o održivoj uporabi pesticida.</w:t>
      </w:r>
    </w:p>
    <w:p w14:paraId="45E1AD20" w14:textId="77777777" w:rsidR="00435BF9" w:rsidRPr="00435BF9" w:rsidRDefault="00435BF9" w:rsidP="00435BF9">
      <w:pPr>
        <w:spacing w:line="240" w:lineRule="auto"/>
        <w:jc w:val="both"/>
        <w:rPr>
          <w:rFonts w:ascii="Times New Roman" w:hAnsi="Times New Roman" w:cs="Times New Roman"/>
          <w:sz w:val="24"/>
          <w:szCs w:val="24"/>
        </w:rPr>
      </w:pPr>
    </w:p>
    <w:p w14:paraId="7DBB6BBA" w14:textId="77777777" w:rsidR="00435BF9" w:rsidRPr="00435BF9" w:rsidRDefault="00435BF9" w:rsidP="00435BF9">
      <w:pPr>
        <w:spacing w:line="240" w:lineRule="auto"/>
        <w:jc w:val="center"/>
        <w:rPr>
          <w:rFonts w:ascii="Times New Roman" w:hAnsi="Times New Roman" w:cs="Times New Roman"/>
          <w:sz w:val="24"/>
          <w:szCs w:val="24"/>
        </w:rPr>
      </w:pPr>
      <w:r w:rsidRPr="00435BF9">
        <w:rPr>
          <w:rFonts w:ascii="Times New Roman" w:hAnsi="Times New Roman" w:cs="Times New Roman"/>
          <w:sz w:val="24"/>
          <w:szCs w:val="24"/>
        </w:rPr>
        <w:t>Članak 2.</w:t>
      </w:r>
    </w:p>
    <w:p w14:paraId="1A20CD3D"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Općina Šodolovci financirat će izobrazbu iz članka 1. ove Odluke svim nositeljima i/ili članovima obiteljsko-poljoprivrednih gospodarstva (u daljnjem tekstu: OPG) registriranih na području Općine Šodolovci.</w:t>
      </w:r>
    </w:p>
    <w:p w14:paraId="776E4AA3" w14:textId="77777777" w:rsidR="00435BF9" w:rsidRPr="00435BF9" w:rsidRDefault="00435BF9" w:rsidP="00435BF9">
      <w:pPr>
        <w:spacing w:line="240" w:lineRule="auto"/>
        <w:jc w:val="center"/>
        <w:rPr>
          <w:rFonts w:ascii="Times New Roman" w:hAnsi="Times New Roman" w:cs="Times New Roman"/>
          <w:sz w:val="24"/>
          <w:szCs w:val="24"/>
        </w:rPr>
      </w:pPr>
      <w:r w:rsidRPr="00435BF9">
        <w:rPr>
          <w:rFonts w:ascii="Times New Roman" w:hAnsi="Times New Roman" w:cs="Times New Roman"/>
          <w:sz w:val="24"/>
          <w:szCs w:val="24"/>
        </w:rPr>
        <w:t>Članak 3.</w:t>
      </w:r>
    </w:p>
    <w:p w14:paraId="5D32593B"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lastRenderedPageBreak/>
        <w:t>Financiranje će se vršiti na način da nositelji i/ili članovi OPG-a iz prethodnog članka ove Odluke neposredno po završetku izobrazbe iz članka 1. ove Odluku podnesu Jedinstvenom upravnom odjelu Općine Šodolovci Zahtjev za financiranje izobrazbe o uporabi pesticida.</w:t>
      </w:r>
    </w:p>
    <w:p w14:paraId="6F961CC0"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Uz zahtjev obvezno se prilaže uplatnica za provedenu izobrazbu.</w:t>
      </w:r>
    </w:p>
    <w:p w14:paraId="6CD9D64D" w14:textId="77777777" w:rsidR="00435BF9" w:rsidRPr="00435BF9" w:rsidRDefault="00435BF9" w:rsidP="00435BF9">
      <w:pPr>
        <w:spacing w:line="240" w:lineRule="auto"/>
        <w:jc w:val="both"/>
        <w:rPr>
          <w:rFonts w:ascii="Times New Roman" w:hAnsi="Times New Roman" w:cs="Times New Roman"/>
          <w:sz w:val="24"/>
          <w:szCs w:val="24"/>
        </w:rPr>
      </w:pPr>
    </w:p>
    <w:p w14:paraId="7BFF3F2E" w14:textId="77777777" w:rsidR="00435BF9" w:rsidRPr="00435BF9" w:rsidRDefault="00435BF9" w:rsidP="00435BF9">
      <w:pPr>
        <w:spacing w:line="240" w:lineRule="auto"/>
        <w:jc w:val="center"/>
        <w:rPr>
          <w:rFonts w:ascii="Times New Roman" w:hAnsi="Times New Roman" w:cs="Times New Roman"/>
          <w:sz w:val="24"/>
          <w:szCs w:val="24"/>
        </w:rPr>
      </w:pPr>
      <w:r w:rsidRPr="00435BF9">
        <w:rPr>
          <w:rFonts w:ascii="Times New Roman" w:hAnsi="Times New Roman" w:cs="Times New Roman"/>
          <w:sz w:val="24"/>
          <w:szCs w:val="24"/>
        </w:rPr>
        <w:t>Članak 4.</w:t>
      </w:r>
    </w:p>
    <w:p w14:paraId="0A27C79E"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Općina Šodolovci financirat će izobrazbu iz članka 1. ove Odluke u 2026. godini.</w:t>
      </w:r>
    </w:p>
    <w:p w14:paraId="3321AE46"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Sredstva za provedbu ove Odluke osigurat će se Planom proračuna Općine Šodolovci za 2026. godinu unutar Programa „potpora poljoprivredi“.</w:t>
      </w:r>
    </w:p>
    <w:p w14:paraId="2E277DE9" w14:textId="77777777" w:rsidR="00435BF9" w:rsidRPr="00435BF9" w:rsidRDefault="00435BF9" w:rsidP="00435BF9">
      <w:pPr>
        <w:spacing w:line="240" w:lineRule="auto"/>
        <w:jc w:val="both"/>
        <w:rPr>
          <w:rFonts w:ascii="Times New Roman" w:hAnsi="Times New Roman" w:cs="Times New Roman"/>
          <w:sz w:val="24"/>
          <w:szCs w:val="24"/>
        </w:rPr>
      </w:pPr>
    </w:p>
    <w:p w14:paraId="3C161C40" w14:textId="77777777" w:rsidR="00435BF9" w:rsidRPr="00435BF9" w:rsidRDefault="00435BF9" w:rsidP="00435BF9">
      <w:pPr>
        <w:spacing w:line="240" w:lineRule="auto"/>
        <w:jc w:val="center"/>
        <w:rPr>
          <w:rFonts w:ascii="Times New Roman" w:hAnsi="Times New Roman" w:cs="Times New Roman"/>
          <w:sz w:val="24"/>
          <w:szCs w:val="24"/>
        </w:rPr>
      </w:pPr>
      <w:r w:rsidRPr="00435BF9">
        <w:rPr>
          <w:rFonts w:ascii="Times New Roman" w:hAnsi="Times New Roman" w:cs="Times New Roman"/>
          <w:sz w:val="24"/>
          <w:szCs w:val="24"/>
        </w:rPr>
        <w:t>Članak 5.</w:t>
      </w:r>
    </w:p>
    <w:p w14:paraId="37469D77"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Ova Odluka objavit će se u „službenom glasniku općine Šodolovci“, a stupa na snagu osmog dana od dana objave.</w:t>
      </w:r>
    </w:p>
    <w:p w14:paraId="2B13AC62" w14:textId="77777777" w:rsidR="00435BF9" w:rsidRPr="00435BF9" w:rsidRDefault="00435BF9" w:rsidP="00435BF9">
      <w:pPr>
        <w:spacing w:line="240" w:lineRule="auto"/>
        <w:jc w:val="both"/>
        <w:rPr>
          <w:rFonts w:ascii="Times New Roman" w:hAnsi="Times New Roman" w:cs="Times New Roman"/>
          <w:sz w:val="24"/>
          <w:szCs w:val="24"/>
        </w:rPr>
      </w:pPr>
    </w:p>
    <w:p w14:paraId="2CC8F063"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KLASA: 320-01/26-01/1</w:t>
      </w:r>
    </w:p>
    <w:p w14:paraId="33BAD610"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URBROJ: 2158-36-02-26-1</w:t>
      </w:r>
    </w:p>
    <w:p w14:paraId="21B30453"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Šodolovci, 20. siječnja 2026.                                                                OPĆINSKI NAČELNIK:</w:t>
      </w:r>
    </w:p>
    <w:p w14:paraId="6BB995D4" w14:textId="77777777" w:rsidR="00435BF9" w:rsidRPr="00435BF9" w:rsidRDefault="00435BF9" w:rsidP="00435BF9">
      <w:pPr>
        <w:spacing w:line="240"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                                                                                                                        Dragan Zorić</w:t>
      </w:r>
    </w:p>
    <w:p w14:paraId="27F10DD1" w14:textId="77777777" w:rsidR="00435BF9" w:rsidRDefault="00435BF9" w:rsidP="00435BF9">
      <w:pPr>
        <w:spacing w:after="0" w:line="240" w:lineRule="auto"/>
        <w:jc w:val="center"/>
        <w:rPr>
          <w:rFonts w:ascii="Times New Roman" w:eastAsia="Calibri" w:hAnsi="Times New Roman" w:cs="Times New Roman"/>
          <w:sz w:val="24"/>
          <w:szCs w:val="24"/>
        </w:rPr>
      </w:pPr>
    </w:p>
    <w:p w14:paraId="170883AB" w14:textId="77777777" w:rsidR="00435BF9" w:rsidRDefault="00435BF9" w:rsidP="00435BF9">
      <w:pPr>
        <w:spacing w:after="0" w:line="240" w:lineRule="auto"/>
        <w:jc w:val="center"/>
        <w:rPr>
          <w:rFonts w:ascii="Times New Roman" w:eastAsia="Calibri" w:hAnsi="Times New Roman" w:cs="Times New Roman"/>
          <w:sz w:val="24"/>
          <w:szCs w:val="24"/>
        </w:rPr>
      </w:pPr>
    </w:p>
    <w:p w14:paraId="48202F34" w14:textId="77777777" w:rsidR="00435BF9" w:rsidRDefault="00435BF9" w:rsidP="00435BF9">
      <w:pPr>
        <w:spacing w:after="0" w:line="240" w:lineRule="auto"/>
        <w:jc w:val="center"/>
        <w:rPr>
          <w:rFonts w:ascii="Times New Roman" w:eastAsia="Calibri" w:hAnsi="Times New Roman" w:cs="Times New Roman"/>
          <w:sz w:val="24"/>
          <w:szCs w:val="24"/>
        </w:rPr>
      </w:pPr>
    </w:p>
    <w:p w14:paraId="42440EDE" w14:textId="77777777" w:rsidR="00435BF9" w:rsidRDefault="00435BF9" w:rsidP="00435BF9">
      <w:pPr>
        <w:spacing w:after="0" w:line="240" w:lineRule="auto"/>
        <w:jc w:val="center"/>
        <w:rPr>
          <w:rFonts w:ascii="Times New Roman" w:eastAsia="Calibri" w:hAnsi="Times New Roman" w:cs="Times New Roman"/>
          <w:sz w:val="24"/>
          <w:szCs w:val="24"/>
        </w:rPr>
      </w:pPr>
    </w:p>
    <w:p w14:paraId="0C52D9FE" w14:textId="77777777" w:rsidR="00435BF9" w:rsidRDefault="00435BF9" w:rsidP="00435BF9">
      <w:pPr>
        <w:spacing w:after="0" w:line="240" w:lineRule="auto"/>
        <w:jc w:val="center"/>
        <w:rPr>
          <w:rFonts w:ascii="Times New Roman" w:eastAsia="Calibri" w:hAnsi="Times New Roman" w:cs="Times New Roman"/>
          <w:sz w:val="24"/>
          <w:szCs w:val="24"/>
        </w:rPr>
      </w:pPr>
    </w:p>
    <w:p w14:paraId="440D0C94" w14:textId="77777777" w:rsidR="00435BF9" w:rsidRDefault="00435BF9" w:rsidP="00435BF9">
      <w:pPr>
        <w:spacing w:after="0" w:line="240" w:lineRule="auto"/>
        <w:jc w:val="center"/>
        <w:rPr>
          <w:rFonts w:ascii="Times New Roman" w:eastAsia="Calibri" w:hAnsi="Times New Roman" w:cs="Times New Roman"/>
          <w:sz w:val="24"/>
          <w:szCs w:val="24"/>
        </w:rPr>
      </w:pPr>
    </w:p>
    <w:p w14:paraId="2BDA1BD0" w14:textId="77777777" w:rsidR="00435BF9" w:rsidRDefault="00435BF9" w:rsidP="00435BF9">
      <w:pPr>
        <w:spacing w:after="0" w:line="240" w:lineRule="auto"/>
        <w:jc w:val="center"/>
        <w:rPr>
          <w:rFonts w:ascii="Times New Roman" w:eastAsia="Calibri" w:hAnsi="Times New Roman" w:cs="Times New Roman"/>
          <w:sz w:val="24"/>
          <w:szCs w:val="24"/>
        </w:rPr>
      </w:pPr>
    </w:p>
    <w:p w14:paraId="19CD1EB3" w14:textId="77777777" w:rsidR="00435BF9" w:rsidRDefault="00435BF9" w:rsidP="00435BF9">
      <w:pPr>
        <w:spacing w:after="0" w:line="240" w:lineRule="auto"/>
        <w:jc w:val="center"/>
        <w:rPr>
          <w:rFonts w:ascii="Times New Roman" w:eastAsia="Calibri" w:hAnsi="Times New Roman" w:cs="Times New Roman"/>
          <w:sz w:val="24"/>
          <w:szCs w:val="24"/>
        </w:rPr>
      </w:pPr>
    </w:p>
    <w:p w14:paraId="6B0DD176" w14:textId="77777777" w:rsidR="00435BF9" w:rsidRDefault="00435BF9" w:rsidP="00435BF9">
      <w:pPr>
        <w:spacing w:after="0" w:line="240" w:lineRule="auto"/>
        <w:jc w:val="center"/>
        <w:rPr>
          <w:rFonts w:ascii="Times New Roman" w:eastAsia="Calibri" w:hAnsi="Times New Roman" w:cs="Times New Roman"/>
          <w:sz w:val="24"/>
          <w:szCs w:val="24"/>
        </w:rPr>
      </w:pPr>
    </w:p>
    <w:p w14:paraId="35CBD011" w14:textId="77777777" w:rsidR="00435BF9" w:rsidRDefault="00435BF9" w:rsidP="00435BF9">
      <w:pPr>
        <w:spacing w:after="0" w:line="240" w:lineRule="auto"/>
        <w:jc w:val="center"/>
        <w:rPr>
          <w:rFonts w:ascii="Times New Roman" w:eastAsia="Calibri" w:hAnsi="Times New Roman" w:cs="Times New Roman"/>
          <w:sz w:val="24"/>
          <w:szCs w:val="24"/>
        </w:rPr>
      </w:pPr>
    </w:p>
    <w:p w14:paraId="1BEA4573" w14:textId="77777777" w:rsidR="00435BF9" w:rsidRDefault="00435BF9" w:rsidP="00435BF9">
      <w:pPr>
        <w:spacing w:after="0" w:line="240" w:lineRule="auto"/>
        <w:jc w:val="center"/>
        <w:rPr>
          <w:rFonts w:ascii="Times New Roman" w:eastAsia="Calibri" w:hAnsi="Times New Roman" w:cs="Times New Roman"/>
          <w:sz w:val="24"/>
          <w:szCs w:val="24"/>
        </w:rPr>
      </w:pPr>
    </w:p>
    <w:p w14:paraId="44458D46" w14:textId="77777777" w:rsidR="00435BF9" w:rsidRDefault="00435BF9" w:rsidP="00435BF9">
      <w:pPr>
        <w:spacing w:after="0" w:line="240" w:lineRule="auto"/>
        <w:jc w:val="center"/>
        <w:rPr>
          <w:rFonts w:ascii="Times New Roman" w:eastAsia="Calibri" w:hAnsi="Times New Roman" w:cs="Times New Roman"/>
          <w:sz w:val="24"/>
          <w:szCs w:val="24"/>
        </w:rPr>
      </w:pPr>
    </w:p>
    <w:p w14:paraId="0EAC6A33" w14:textId="77777777" w:rsidR="00435BF9" w:rsidRDefault="00435BF9" w:rsidP="00435BF9">
      <w:pPr>
        <w:spacing w:after="0" w:line="240" w:lineRule="auto"/>
        <w:jc w:val="center"/>
        <w:rPr>
          <w:rFonts w:ascii="Times New Roman" w:eastAsia="Calibri" w:hAnsi="Times New Roman" w:cs="Times New Roman"/>
          <w:sz w:val="24"/>
          <w:szCs w:val="24"/>
        </w:rPr>
      </w:pPr>
    </w:p>
    <w:p w14:paraId="5EF3A993" w14:textId="77777777" w:rsidR="00435BF9" w:rsidRDefault="00435BF9" w:rsidP="00435BF9">
      <w:pPr>
        <w:spacing w:after="0" w:line="240" w:lineRule="auto"/>
        <w:jc w:val="center"/>
        <w:rPr>
          <w:rFonts w:ascii="Times New Roman" w:eastAsia="Calibri" w:hAnsi="Times New Roman" w:cs="Times New Roman"/>
          <w:sz w:val="24"/>
          <w:szCs w:val="24"/>
        </w:rPr>
      </w:pPr>
    </w:p>
    <w:p w14:paraId="2C61E884" w14:textId="77777777" w:rsidR="00435BF9" w:rsidRDefault="00435BF9" w:rsidP="00435BF9">
      <w:pPr>
        <w:spacing w:after="0" w:line="240" w:lineRule="auto"/>
        <w:jc w:val="center"/>
        <w:rPr>
          <w:rFonts w:ascii="Times New Roman" w:eastAsia="Calibri" w:hAnsi="Times New Roman" w:cs="Times New Roman"/>
          <w:sz w:val="24"/>
          <w:szCs w:val="24"/>
        </w:rPr>
      </w:pPr>
    </w:p>
    <w:p w14:paraId="04BA1D73" w14:textId="77777777" w:rsidR="00435BF9" w:rsidRDefault="00435BF9" w:rsidP="00435BF9">
      <w:pPr>
        <w:spacing w:after="0" w:line="240" w:lineRule="auto"/>
        <w:jc w:val="center"/>
        <w:rPr>
          <w:rFonts w:ascii="Times New Roman" w:eastAsia="Calibri" w:hAnsi="Times New Roman" w:cs="Times New Roman"/>
          <w:sz w:val="24"/>
          <w:szCs w:val="24"/>
        </w:rPr>
      </w:pPr>
    </w:p>
    <w:p w14:paraId="2980EA30" w14:textId="77777777" w:rsidR="00435BF9" w:rsidRDefault="00435BF9" w:rsidP="00435BF9">
      <w:pPr>
        <w:spacing w:after="0" w:line="240" w:lineRule="auto"/>
        <w:jc w:val="center"/>
        <w:rPr>
          <w:rFonts w:ascii="Times New Roman" w:eastAsia="Calibri" w:hAnsi="Times New Roman" w:cs="Times New Roman"/>
          <w:sz w:val="24"/>
          <w:szCs w:val="24"/>
        </w:rPr>
      </w:pPr>
    </w:p>
    <w:p w14:paraId="42F2BA5D" w14:textId="77777777" w:rsidR="00435BF9" w:rsidRDefault="00435BF9" w:rsidP="00435BF9">
      <w:pPr>
        <w:spacing w:after="0" w:line="240" w:lineRule="auto"/>
        <w:jc w:val="center"/>
        <w:rPr>
          <w:rFonts w:ascii="Times New Roman" w:eastAsia="Calibri" w:hAnsi="Times New Roman" w:cs="Times New Roman"/>
          <w:sz w:val="24"/>
          <w:szCs w:val="24"/>
        </w:rPr>
      </w:pPr>
    </w:p>
    <w:p w14:paraId="76DE2354" w14:textId="77777777" w:rsidR="00435BF9" w:rsidRDefault="00435BF9" w:rsidP="00435BF9">
      <w:pPr>
        <w:spacing w:after="0" w:line="240" w:lineRule="auto"/>
        <w:jc w:val="center"/>
        <w:rPr>
          <w:rFonts w:ascii="Times New Roman" w:eastAsia="Calibri" w:hAnsi="Times New Roman" w:cs="Times New Roman"/>
          <w:sz w:val="24"/>
          <w:szCs w:val="24"/>
        </w:rPr>
      </w:pPr>
    </w:p>
    <w:p w14:paraId="316B586B" w14:textId="77777777" w:rsidR="00435BF9" w:rsidRDefault="00435BF9" w:rsidP="00435BF9">
      <w:pPr>
        <w:spacing w:after="0" w:line="240" w:lineRule="auto"/>
        <w:jc w:val="center"/>
        <w:rPr>
          <w:rFonts w:ascii="Times New Roman" w:eastAsia="Calibri" w:hAnsi="Times New Roman" w:cs="Times New Roman"/>
          <w:sz w:val="24"/>
          <w:szCs w:val="24"/>
        </w:rPr>
      </w:pPr>
    </w:p>
    <w:p w14:paraId="282B7245" w14:textId="77777777" w:rsidR="00435BF9" w:rsidRPr="00435BF9" w:rsidRDefault="00435BF9" w:rsidP="00435BF9">
      <w:pPr>
        <w:spacing w:line="259" w:lineRule="auto"/>
        <w:jc w:val="both"/>
        <w:rPr>
          <w:rFonts w:ascii="Times New Roman" w:hAnsi="Times New Roman" w:cs="Times New Roman"/>
          <w:sz w:val="24"/>
          <w:szCs w:val="24"/>
        </w:rPr>
      </w:pPr>
      <w:bookmarkStart w:id="13" w:name="_Hlk219790392"/>
      <w:r w:rsidRPr="00435BF9">
        <w:rPr>
          <w:rFonts w:ascii="Times New Roman" w:hAnsi="Times New Roman" w:cs="Times New Roman"/>
          <w:sz w:val="24"/>
          <w:szCs w:val="24"/>
        </w:rPr>
        <w:lastRenderedPageBreak/>
        <w:t>Na temelju članka 113. stavka 2. Zakona o gospodarenju otpadom („Narodne novine“ broj 84/21) i članka 46. Statuta općine Šodolovci („Službeni glasnik općine Šodolovci“ broj 2/21) općinski načelnik općine Šodolovci dana 02. ožujka 2026. godine donosi</w:t>
      </w:r>
    </w:p>
    <w:p w14:paraId="25CB797D" w14:textId="77777777" w:rsidR="00435BF9" w:rsidRPr="00435BF9" w:rsidRDefault="00435BF9" w:rsidP="00435BF9">
      <w:pPr>
        <w:spacing w:line="259" w:lineRule="auto"/>
        <w:rPr>
          <w:rFonts w:ascii="Times New Roman" w:hAnsi="Times New Roman" w:cs="Times New Roman"/>
          <w:sz w:val="24"/>
          <w:szCs w:val="24"/>
        </w:rPr>
      </w:pPr>
    </w:p>
    <w:p w14:paraId="0A0081A3" w14:textId="77777777" w:rsidR="00435BF9" w:rsidRPr="00435BF9" w:rsidRDefault="00435BF9" w:rsidP="00435BF9">
      <w:pPr>
        <w:spacing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IZVJEŠĆE</w:t>
      </w:r>
    </w:p>
    <w:p w14:paraId="5079F9CB" w14:textId="77777777" w:rsidR="00435BF9" w:rsidRPr="00435BF9" w:rsidRDefault="00435BF9" w:rsidP="00435BF9">
      <w:pPr>
        <w:spacing w:after="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o lokacijama i količinama odbačenog otpada te troškovima uklanjanja</w:t>
      </w:r>
    </w:p>
    <w:p w14:paraId="7270C7B2" w14:textId="77777777" w:rsidR="00435BF9" w:rsidRPr="00435BF9" w:rsidRDefault="00435BF9" w:rsidP="00435BF9">
      <w:pPr>
        <w:spacing w:after="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odbačenog otpada na području Općine Šodolovci u 2025. godini</w:t>
      </w:r>
    </w:p>
    <w:p w14:paraId="6BA9E788" w14:textId="77777777" w:rsidR="00435BF9" w:rsidRPr="00435BF9" w:rsidRDefault="00435BF9" w:rsidP="00435BF9">
      <w:pPr>
        <w:spacing w:line="259" w:lineRule="auto"/>
        <w:rPr>
          <w:rFonts w:ascii="Times New Roman" w:hAnsi="Times New Roman" w:cs="Times New Roman"/>
          <w:sz w:val="24"/>
          <w:szCs w:val="24"/>
        </w:rPr>
      </w:pPr>
    </w:p>
    <w:p w14:paraId="70242D96" w14:textId="77777777" w:rsidR="00435BF9" w:rsidRPr="00435BF9" w:rsidRDefault="00435BF9" w:rsidP="00435BF9">
      <w:pPr>
        <w:numPr>
          <w:ilvl w:val="0"/>
          <w:numId w:val="40"/>
        </w:numPr>
        <w:spacing w:line="259" w:lineRule="auto"/>
        <w:contextualSpacing/>
        <w:rPr>
          <w:rFonts w:ascii="Times New Roman" w:hAnsi="Times New Roman" w:cs="Times New Roman"/>
          <w:sz w:val="24"/>
          <w:szCs w:val="24"/>
        </w:rPr>
      </w:pPr>
      <w:r w:rsidRPr="00435BF9">
        <w:rPr>
          <w:rFonts w:ascii="Times New Roman" w:hAnsi="Times New Roman" w:cs="Times New Roman"/>
          <w:sz w:val="24"/>
          <w:szCs w:val="24"/>
        </w:rPr>
        <w:t>UVOD</w:t>
      </w:r>
    </w:p>
    <w:p w14:paraId="36F5C3F6" w14:textId="77777777" w:rsidR="00435BF9" w:rsidRPr="00435BF9" w:rsidRDefault="00435BF9" w:rsidP="00435BF9">
      <w:pPr>
        <w:spacing w:line="259" w:lineRule="auto"/>
        <w:jc w:val="both"/>
        <w:rPr>
          <w:rFonts w:ascii="Times New Roman" w:hAnsi="Times New Roman" w:cs="Times New Roman"/>
          <w:sz w:val="24"/>
          <w:szCs w:val="24"/>
        </w:rPr>
      </w:pPr>
      <w:r w:rsidRPr="00435BF9">
        <w:rPr>
          <w:rFonts w:ascii="Times New Roman" w:hAnsi="Times New Roman" w:cs="Times New Roman"/>
          <w:sz w:val="24"/>
          <w:szCs w:val="24"/>
        </w:rPr>
        <w:t>Zakon o gospodarenju otpadom („Narodne novine“ broj 84/21), člankom 113. stavkom 2. predviđa evidentiranje lokacija protuzakonito odbačenog otpada, a radi lakšeg praćenja stanja lokacija protuzakonito odbačenog otpada, saniranog i troškova uklanjanja istog proizlazi tablica Postojećeg stanja.</w:t>
      </w:r>
    </w:p>
    <w:p w14:paraId="0D6B8093" w14:textId="77777777" w:rsidR="00435BF9" w:rsidRPr="00435BF9" w:rsidRDefault="00435BF9" w:rsidP="00435BF9">
      <w:pPr>
        <w:spacing w:line="259" w:lineRule="auto"/>
        <w:rPr>
          <w:rFonts w:ascii="Times New Roman" w:hAnsi="Times New Roman" w:cs="Times New Roman"/>
          <w:sz w:val="24"/>
          <w:szCs w:val="24"/>
        </w:rPr>
      </w:pPr>
    </w:p>
    <w:p w14:paraId="70303076" w14:textId="77777777" w:rsidR="00435BF9" w:rsidRPr="00435BF9" w:rsidRDefault="00435BF9" w:rsidP="00435BF9">
      <w:pPr>
        <w:numPr>
          <w:ilvl w:val="0"/>
          <w:numId w:val="40"/>
        </w:numPr>
        <w:spacing w:line="259" w:lineRule="auto"/>
        <w:contextualSpacing/>
        <w:rPr>
          <w:rFonts w:ascii="Times New Roman" w:hAnsi="Times New Roman" w:cs="Times New Roman"/>
          <w:sz w:val="24"/>
          <w:szCs w:val="24"/>
        </w:rPr>
      </w:pPr>
      <w:r w:rsidRPr="00435BF9">
        <w:rPr>
          <w:rFonts w:ascii="Times New Roman" w:hAnsi="Times New Roman" w:cs="Times New Roman"/>
          <w:sz w:val="24"/>
          <w:szCs w:val="24"/>
        </w:rPr>
        <w:t>POSTOJEĆE STANJE</w:t>
      </w:r>
    </w:p>
    <w:tbl>
      <w:tblPr>
        <w:tblStyle w:val="Reetkatablice4"/>
        <w:tblW w:w="0" w:type="auto"/>
        <w:tblLook w:val="04A0" w:firstRow="1" w:lastRow="0" w:firstColumn="1" w:lastColumn="0" w:noHBand="0" w:noVBand="1"/>
      </w:tblPr>
      <w:tblGrid>
        <w:gridCol w:w="683"/>
        <w:gridCol w:w="1087"/>
        <w:gridCol w:w="958"/>
        <w:gridCol w:w="1070"/>
        <w:gridCol w:w="1237"/>
        <w:gridCol w:w="1080"/>
        <w:gridCol w:w="1085"/>
        <w:gridCol w:w="979"/>
        <w:gridCol w:w="1171"/>
      </w:tblGrid>
      <w:tr w:rsidR="00435BF9" w:rsidRPr="00435BF9" w14:paraId="67B3B90A" w14:textId="77777777" w:rsidTr="00AF10D3">
        <w:trPr>
          <w:trHeight w:val="1174"/>
        </w:trPr>
        <w:tc>
          <w:tcPr>
            <w:tcW w:w="844" w:type="dxa"/>
          </w:tcPr>
          <w:p w14:paraId="03C00D64" w14:textId="77777777" w:rsidR="00435BF9" w:rsidRPr="00435BF9" w:rsidRDefault="00435BF9" w:rsidP="00435BF9">
            <w:pPr>
              <w:spacing w:after="160" w:line="259" w:lineRule="auto"/>
              <w:jc w:val="center"/>
              <w:rPr>
                <w:rFonts w:ascii="Times New Roman" w:hAnsi="Times New Roman" w:cs="Times New Roman"/>
                <w:b/>
                <w:bCs/>
                <w:sz w:val="24"/>
                <w:szCs w:val="24"/>
              </w:rPr>
            </w:pPr>
          </w:p>
          <w:p w14:paraId="79CE65CE"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Redni broj</w:t>
            </w:r>
          </w:p>
          <w:p w14:paraId="7E247DAD" w14:textId="77777777" w:rsidR="00435BF9" w:rsidRPr="00435BF9" w:rsidRDefault="00435BF9" w:rsidP="00435BF9">
            <w:pPr>
              <w:spacing w:after="160" w:line="259" w:lineRule="auto"/>
              <w:rPr>
                <w:rFonts w:ascii="Times New Roman" w:hAnsi="Times New Roman" w:cs="Times New Roman"/>
                <w:b/>
                <w:bCs/>
                <w:sz w:val="24"/>
                <w:szCs w:val="24"/>
              </w:rPr>
            </w:pPr>
          </w:p>
        </w:tc>
        <w:tc>
          <w:tcPr>
            <w:tcW w:w="2159" w:type="dxa"/>
          </w:tcPr>
          <w:p w14:paraId="58F66123"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Lokacija nepropisno odbačenog otpada – k.č.br. i k.o.</w:t>
            </w:r>
          </w:p>
        </w:tc>
        <w:tc>
          <w:tcPr>
            <w:tcW w:w="1190" w:type="dxa"/>
          </w:tcPr>
          <w:p w14:paraId="7EF96F53" w14:textId="77777777" w:rsidR="00435BF9" w:rsidRPr="00435BF9" w:rsidRDefault="00435BF9" w:rsidP="00435BF9">
            <w:pPr>
              <w:spacing w:after="160" w:line="259" w:lineRule="auto"/>
              <w:jc w:val="center"/>
              <w:rPr>
                <w:rFonts w:ascii="Times New Roman" w:hAnsi="Times New Roman" w:cs="Times New Roman"/>
                <w:b/>
                <w:bCs/>
                <w:sz w:val="24"/>
                <w:szCs w:val="24"/>
              </w:rPr>
            </w:pPr>
          </w:p>
          <w:p w14:paraId="4230CDC5"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Vlasnik zemljišta</w:t>
            </w:r>
          </w:p>
        </w:tc>
        <w:tc>
          <w:tcPr>
            <w:tcW w:w="1756" w:type="dxa"/>
          </w:tcPr>
          <w:p w14:paraId="6552D9E7"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Zahvaćena površina ili procjena o količini otpada</w:t>
            </w:r>
          </w:p>
        </w:tc>
        <w:tc>
          <w:tcPr>
            <w:tcW w:w="2268" w:type="dxa"/>
          </w:tcPr>
          <w:p w14:paraId="367E5CDE" w14:textId="77777777" w:rsidR="00435BF9" w:rsidRPr="00435BF9" w:rsidRDefault="00435BF9" w:rsidP="00435BF9">
            <w:pPr>
              <w:spacing w:after="160" w:line="259" w:lineRule="auto"/>
              <w:jc w:val="center"/>
              <w:rPr>
                <w:rFonts w:ascii="Times New Roman" w:hAnsi="Times New Roman" w:cs="Times New Roman"/>
                <w:b/>
                <w:bCs/>
                <w:sz w:val="24"/>
                <w:szCs w:val="24"/>
              </w:rPr>
            </w:pPr>
          </w:p>
          <w:p w14:paraId="28BD8458"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Vrsta otpada</w:t>
            </w:r>
          </w:p>
        </w:tc>
        <w:tc>
          <w:tcPr>
            <w:tcW w:w="1498" w:type="dxa"/>
          </w:tcPr>
          <w:p w14:paraId="098AF9B1" w14:textId="77777777" w:rsidR="00435BF9" w:rsidRPr="00435BF9" w:rsidRDefault="00435BF9" w:rsidP="00435BF9">
            <w:pPr>
              <w:spacing w:after="160" w:line="259" w:lineRule="auto"/>
              <w:jc w:val="center"/>
              <w:rPr>
                <w:rFonts w:ascii="Times New Roman" w:hAnsi="Times New Roman" w:cs="Times New Roman"/>
                <w:b/>
                <w:bCs/>
                <w:sz w:val="24"/>
                <w:szCs w:val="24"/>
              </w:rPr>
            </w:pPr>
          </w:p>
          <w:p w14:paraId="3399A6FC"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Sanaciju obavio</w:t>
            </w:r>
          </w:p>
        </w:tc>
        <w:tc>
          <w:tcPr>
            <w:tcW w:w="1356" w:type="dxa"/>
          </w:tcPr>
          <w:p w14:paraId="28A7E76B" w14:textId="77777777" w:rsidR="00435BF9" w:rsidRPr="00435BF9" w:rsidRDefault="00435BF9" w:rsidP="00435BF9">
            <w:pPr>
              <w:spacing w:after="160" w:line="259" w:lineRule="auto"/>
              <w:jc w:val="center"/>
              <w:rPr>
                <w:rFonts w:ascii="Times New Roman" w:hAnsi="Times New Roman" w:cs="Times New Roman"/>
                <w:b/>
                <w:bCs/>
                <w:sz w:val="24"/>
                <w:szCs w:val="24"/>
              </w:rPr>
            </w:pPr>
          </w:p>
          <w:p w14:paraId="4C65AD7E"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Datum saniranja</w:t>
            </w:r>
          </w:p>
        </w:tc>
        <w:tc>
          <w:tcPr>
            <w:tcW w:w="1335" w:type="dxa"/>
          </w:tcPr>
          <w:p w14:paraId="73BD8865"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Datum ponovnog pregleda lokacije</w:t>
            </w:r>
          </w:p>
        </w:tc>
        <w:tc>
          <w:tcPr>
            <w:tcW w:w="1542" w:type="dxa"/>
          </w:tcPr>
          <w:p w14:paraId="492691C9" w14:textId="77777777" w:rsidR="00435BF9" w:rsidRPr="00435BF9" w:rsidRDefault="00435BF9" w:rsidP="00435BF9">
            <w:pPr>
              <w:spacing w:after="160" w:line="259" w:lineRule="auto"/>
              <w:jc w:val="center"/>
              <w:rPr>
                <w:rFonts w:ascii="Times New Roman" w:hAnsi="Times New Roman" w:cs="Times New Roman"/>
                <w:b/>
                <w:bCs/>
                <w:sz w:val="24"/>
                <w:szCs w:val="24"/>
              </w:rPr>
            </w:pPr>
            <w:r w:rsidRPr="00435BF9">
              <w:rPr>
                <w:rFonts w:ascii="Times New Roman" w:hAnsi="Times New Roman" w:cs="Times New Roman"/>
                <w:b/>
                <w:bCs/>
                <w:sz w:val="24"/>
                <w:szCs w:val="24"/>
              </w:rPr>
              <w:t>Utvrđeno stanje nakon ponovljenog pregleda</w:t>
            </w:r>
          </w:p>
        </w:tc>
      </w:tr>
      <w:tr w:rsidR="00435BF9" w:rsidRPr="00435BF9" w14:paraId="2EE7CC39" w14:textId="77777777" w:rsidTr="00AF10D3">
        <w:tc>
          <w:tcPr>
            <w:tcW w:w="844" w:type="dxa"/>
          </w:tcPr>
          <w:p w14:paraId="74CE997C" w14:textId="77777777" w:rsidR="00435BF9" w:rsidRPr="00435BF9" w:rsidRDefault="00435BF9" w:rsidP="00435BF9">
            <w:pPr>
              <w:spacing w:after="160" w:line="259" w:lineRule="auto"/>
              <w:rPr>
                <w:rFonts w:ascii="Times New Roman" w:hAnsi="Times New Roman" w:cs="Times New Roman"/>
                <w:sz w:val="24"/>
                <w:szCs w:val="24"/>
              </w:rPr>
            </w:pPr>
          </w:p>
          <w:p w14:paraId="34E3169E" w14:textId="77777777" w:rsidR="00435BF9" w:rsidRPr="00435BF9" w:rsidRDefault="00435BF9" w:rsidP="00435BF9">
            <w:pPr>
              <w:spacing w:after="160" w:line="259" w:lineRule="auto"/>
              <w:rPr>
                <w:rFonts w:ascii="Times New Roman" w:hAnsi="Times New Roman" w:cs="Times New Roman"/>
                <w:sz w:val="24"/>
                <w:szCs w:val="24"/>
              </w:rPr>
            </w:pPr>
          </w:p>
          <w:p w14:paraId="06E78CE2" w14:textId="77777777" w:rsidR="00435BF9" w:rsidRPr="00435BF9" w:rsidRDefault="00435BF9" w:rsidP="00435BF9">
            <w:pPr>
              <w:spacing w:after="160" w:line="259" w:lineRule="auto"/>
              <w:rPr>
                <w:rFonts w:ascii="Times New Roman" w:hAnsi="Times New Roman" w:cs="Times New Roman"/>
                <w:sz w:val="24"/>
                <w:szCs w:val="24"/>
              </w:rPr>
            </w:pPr>
          </w:p>
          <w:p w14:paraId="7C1479A3"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1.</w:t>
            </w:r>
          </w:p>
        </w:tc>
        <w:tc>
          <w:tcPr>
            <w:tcW w:w="2159" w:type="dxa"/>
          </w:tcPr>
          <w:p w14:paraId="388B639E" w14:textId="77777777" w:rsidR="00435BF9" w:rsidRPr="00435BF9" w:rsidRDefault="00435BF9" w:rsidP="00435BF9">
            <w:pPr>
              <w:spacing w:after="160" w:line="259" w:lineRule="auto"/>
              <w:rPr>
                <w:rFonts w:ascii="Times New Roman" w:hAnsi="Times New Roman" w:cs="Times New Roman"/>
                <w:sz w:val="24"/>
                <w:szCs w:val="24"/>
              </w:rPr>
            </w:pPr>
          </w:p>
          <w:p w14:paraId="5679728C"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Dijelovi k.č.br. 193/6, 193/15 i 194, k.o. Šodolovci (naselje Šodolovci)</w:t>
            </w:r>
          </w:p>
        </w:tc>
        <w:tc>
          <w:tcPr>
            <w:tcW w:w="1190" w:type="dxa"/>
          </w:tcPr>
          <w:p w14:paraId="0C2C5003" w14:textId="77777777" w:rsidR="00435BF9" w:rsidRPr="00435BF9" w:rsidRDefault="00435BF9" w:rsidP="00435BF9">
            <w:pPr>
              <w:spacing w:after="160" w:line="259" w:lineRule="auto"/>
              <w:rPr>
                <w:rFonts w:ascii="Times New Roman" w:hAnsi="Times New Roman" w:cs="Times New Roman"/>
                <w:sz w:val="24"/>
                <w:szCs w:val="24"/>
              </w:rPr>
            </w:pPr>
          </w:p>
          <w:p w14:paraId="1B062CD4" w14:textId="77777777" w:rsidR="00435BF9" w:rsidRPr="00435BF9" w:rsidRDefault="00435BF9" w:rsidP="00435BF9">
            <w:pPr>
              <w:spacing w:after="160" w:line="259" w:lineRule="auto"/>
              <w:rPr>
                <w:rFonts w:ascii="Times New Roman" w:hAnsi="Times New Roman" w:cs="Times New Roman"/>
                <w:sz w:val="24"/>
                <w:szCs w:val="24"/>
              </w:rPr>
            </w:pPr>
          </w:p>
          <w:p w14:paraId="56F27B29"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Općina Šodolovci</w:t>
            </w:r>
          </w:p>
        </w:tc>
        <w:tc>
          <w:tcPr>
            <w:tcW w:w="1756" w:type="dxa"/>
          </w:tcPr>
          <w:p w14:paraId="2F6BABF0" w14:textId="77777777" w:rsidR="00435BF9" w:rsidRPr="00435BF9" w:rsidRDefault="00435BF9" w:rsidP="00435BF9">
            <w:pPr>
              <w:spacing w:after="160" w:line="259" w:lineRule="auto"/>
              <w:rPr>
                <w:rFonts w:ascii="Times New Roman" w:hAnsi="Times New Roman" w:cs="Times New Roman"/>
                <w:sz w:val="24"/>
                <w:szCs w:val="24"/>
              </w:rPr>
            </w:pPr>
          </w:p>
          <w:p w14:paraId="50AFDA12" w14:textId="77777777" w:rsidR="00435BF9" w:rsidRPr="00435BF9" w:rsidRDefault="00435BF9" w:rsidP="00435BF9">
            <w:pPr>
              <w:spacing w:after="160" w:line="259" w:lineRule="auto"/>
              <w:rPr>
                <w:rFonts w:ascii="Times New Roman" w:hAnsi="Times New Roman" w:cs="Times New Roman"/>
                <w:sz w:val="24"/>
                <w:szCs w:val="24"/>
              </w:rPr>
            </w:pPr>
          </w:p>
          <w:p w14:paraId="054DD41C"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cca 1915m³</w:t>
            </w:r>
          </w:p>
        </w:tc>
        <w:tc>
          <w:tcPr>
            <w:tcW w:w="2268" w:type="dxa"/>
          </w:tcPr>
          <w:p w14:paraId="15CEFB69"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Komunalni otpad, građevinski otpad i glomazni otpad, biorazgradivi, građevinski materijal koji sadrži azbest, plastika</w:t>
            </w:r>
          </w:p>
        </w:tc>
        <w:tc>
          <w:tcPr>
            <w:tcW w:w="1498" w:type="dxa"/>
          </w:tcPr>
          <w:p w14:paraId="408F9854" w14:textId="77777777" w:rsidR="00435BF9" w:rsidRPr="00435BF9" w:rsidRDefault="00435BF9" w:rsidP="00435BF9">
            <w:pPr>
              <w:spacing w:after="160" w:line="259" w:lineRule="auto"/>
              <w:rPr>
                <w:rFonts w:ascii="Times New Roman" w:hAnsi="Times New Roman" w:cs="Times New Roman"/>
                <w:sz w:val="24"/>
                <w:szCs w:val="24"/>
              </w:rPr>
            </w:pPr>
          </w:p>
          <w:p w14:paraId="5FD3964C" w14:textId="77777777" w:rsidR="00435BF9" w:rsidRPr="00435BF9" w:rsidRDefault="00435BF9" w:rsidP="00435BF9">
            <w:pPr>
              <w:spacing w:after="160" w:line="259" w:lineRule="auto"/>
              <w:rPr>
                <w:rFonts w:ascii="Times New Roman" w:hAnsi="Times New Roman" w:cs="Times New Roman"/>
                <w:sz w:val="24"/>
                <w:szCs w:val="24"/>
              </w:rPr>
            </w:pPr>
          </w:p>
          <w:p w14:paraId="5339BBE6"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Kopko d.o.o.</w:t>
            </w:r>
          </w:p>
        </w:tc>
        <w:tc>
          <w:tcPr>
            <w:tcW w:w="1356" w:type="dxa"/>
          </w:tcPr>
          <w:p w14:paraId="68EA3BAC" w14:textId="77777777" w:rsidR="00435BF9" w:rsidRPr="00435BF9" w:rsidRDefault="00435BF9" w:rsidP="00435BF9">
            <w:pPr>
              <w:spacing w:after="160" w:line="259" w:lineRule="auto"/>
              <w:rPr>
                <w:rFonts w:ascii="Times New Roman" w:hAnsi="Times New Roman" w:cs="Times New Roman"/>
                <w:sz w:val="24"/>
                <w:szCs w:val="24"/>
              </w:rPr>
            </w:pPr>
          </w:p>
          <w:p w14:paraId="7D001C82" w14:textId="77777777" w:rsidR="00435BF9" w:rsidRPr="00435BF9" w:rsidRDefault="00435BF9" w:rsidP="00435BF9">
            <w:pPr>
              <w:spacing w:after="160" w:line="259" w:lineRule="auto"/>
              <w:rPr>
                <w:rFonts w:ascii="Times New Roman" w:hAnsi="Times New Roman" w:cs="Times New Roman"/>
                <w:sz w:val="24"/>
                <w:szCs w:val="24"/>
              </w:rPr>
            </w:pPr>
          </w:p>
          <w:p w14:paraId="08529E11"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17.08.2022.</w:t>
            </w:r>
          </w:p>
        </w:tc>
        <w:tc>
          <w:tcPr>
            <w:tcW w:w="1335" w:type="dxa"/>
          </w:tcPr>
          <w:p w14:paraId="6486A8F2" w14:textId="77777777" w:rsidR="00435BF9" w:rsidRPr="00435BF9" w:rsidRDefault="00435BF9" w:rsidP="00435BF9">
            <w:pPr>
              <w:spacing w:after="160" w:line="259" w:lineRule="auto"/>
              <w:rPr>
                <w:rFonts w:ascii="Times New Roman" w:hAnsi="Times New Roman" w:cs="Times New Roman"/>
                <w:color w:val="EE0000"/>
                <w:sz w:val="24"/>
                <w:szCs w:val="24"/>
              </w:rPr>
            </w:pPr>
          </w:p>
          <w:p w14:paraId="1D0C43A7" w14:textId="77777777" w:rsidR="00435BF9" w:rsidRPr="00435BF9" w:rsidRDefault="00435BF9" w:rsidP="00435BF9">
            <w:pPr>
              <w:spacing w:after="160" w:line="259" w:lineRule="auto"/>
              <w:rPr>
                <w:rFonts w:ascii="Times New Roman" w:hAnsi="Times New Roman" w:cs="Times New Roman"/>
                <w:color w:val="EE0000"/>
                <w:sz w:val="24"/>
                <w:szCs w:val="24"/>
              </w:rPr>
            </w:pPr>
          </w:p>
          <w:p w14:paraId="7A8C1B2E" w14:textId="77777777" w:rsidR="00435BF9" w:rsidRPr="00435BF9" w:rsidRDefault="00435BF9" w:rsidP="00435BF9">
            <w:pPr>
              <w:spacing w:after="160" w:line="259" w:lineRule="auto"/>
              <w:rPr>
                <w:rFonts w:ascii="Times New Roman" w:hAnsi="Times New Roman" w:cs="Times New Roman"/>
                <w:color w:val="EE0000"/>
                <w:sz w:val="24"/>
                <w:szCs w:val="24"/>
              </w:rPr>
            </w:pPr>
            <w:r w:rsidRPr="00435BF9">
              <w:rPr>
                <w:rFonts w:ascii="Times New Roman" w:hAnsi="Times New Roman" w:cs="Times New Roman"/>
                <w:sz w:val="24"/>
                <w:szCs w:val="24"/>
              </w:rPr>
              <w:t>Veljača 2026.g</w:t>
            </w:r>
          </w:p>
        </w:tc>
        <w:tc>
          <w:tcPr>
            <w:tcW w:w="1542" w:type="dxa"/>
          </w:tcPr>
          <w:p w14:paraId="6BFBB8C8" w14:textId="77777777" w:rsidR="00435BF9" w:rsidRPr="00435BF9" w:rsidRDefault="00435BF9" w:rsidP="00435BF9">
            <w:pPr>
              <w:spacing w:after="160" w:line="259" w:lineRule="auto"/>
              <w:rPr>
                <w:rFonts w:ascii="Times New Roman" w:hAnsi="Times New Roman" w:cs="Times New Roman"/>
                <w:sz w:val="24"/>
                <w:szCs w:val="24"/>
              </w:rPr>
            </w:pPr>
          </w:p>
          <w:p w14:paraId="32ECC146" w14:textId="77777777" w:rsidR="00435BF9" w:rsidRPr="00435BF9" w:rsidRDefault="00435BF9" w:rsidP="00435BF9">
            <w:pPr>
              <w:spacing w:after="160" w:line="259" w:lineRule="auto"/>
              <w:rPr>
                <w:rFonts w:ascii="Times New Roman" w:hAnsi="Times New Roman" w:cs="Times New Roman"/>
                <w:sz w:val="24"/>
                <w:szCs w:val="24"/>
              </w:rPr>
            </w:pPr>
          </w:p>
          <w:p w14:paraId="3FBF7492"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Sanirano</w:t>
            </w:r>
          </w:p>
        </w:tc>
      </w:tr>
      <w:tr w:rsidR="00435BF9" w:rsidRPr="00435BF9" w14:paraId="54FB7241" w14:textId="77777777" w:rsidTr="00AF10D3">
        <w:tc>
          <w:tcPr>
            <w:tcW w:w="844" w:type="dxa"/>
          </w:tcPr>
          <w:p w14:paraId="0D926F9E" w14:textId="77777777" w:rsidR="00435BF9" w:rsidRPr="00435BF9" w:rsidRDefault="00435BF9" w:rsidP="00435BF9">
            <w:pPr>
              <w:spacing w:after="160" w:line="259" w:lineRule="auto"/>
              <w:rPr>
                <w:rFonts w:ascii="Times New Roman" w:hAnsi="Times New Roman" w:cs="Times New Roman"/>
                <w:sz w:val="24"/>
                <w:szCs w:val="24"/>
              </w:rPr>
            </w:pPr>
          </w:p>
          <w:p w14:paraId="45D0A9C2" w14:textId="77777777" w:rsidR="00435BF9" w:rsidRPr="00435BF9" w:rsidRDefault="00435BF9" w:rsidP="00435BF9">
            <w:pPr>
              <w:spacing w:after="160" w:line="259" w:lineRule="auto"/>
              <w:rPr>
                <w:rFonts w:ascii="Times New Roman" w:hAnsi="Times New Roman" w:cs="Times New Roman"/>
                <w:sz w:val="24"/>
                <w:szCs w:val="24"/>
              </w:rPr>
            </w:pPr>
          </w:p>
          <w:p w14:paraId="710D5B81"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2.</w:t>
            </w:r>
          </w:p>
        </w:tc>
        <w:tc>
          <w:tcPr>
            <w:tcW w:w="2159" w:type="dxa"/>
          </w:tcPr>
          <w:p w14:paraId="287C5083" w14:textId="77777777" w:rsidR="00435BF9" w:rsidRPr="00435BF9" w:rsidRDefault="00435BF9" w:rsidP="00435BF9">
            <w:pPr>
              <w:spacing w:after="160" w:line="259" w:lineRule="auto"/>
              <w:rPr>
                <w:rFonts w:ascii="Times New Roman" w:hAnsi="Times New Roman" w:cs="Times New Roman"/>
                <w:sz w:val="24"/>
                <w:szCs w:val="24"/>
              </w:rPr>
            </w:pPr>
          </w:p>
          <w:p w14:paraId="442973C0"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Dio k.č.br. 471, k.o. Koprivna (naselje Koprivna)</w:t>
            </w:r>
          </w:p>
        </w:tc>
        <w:tc>
          <w:tcPr>
            <w:tcW w:w="1190" w:type="dxa"/>
          </w:tcPr>
          <w:p w14:paraId="054A7581" w14:textId="77777777" w:rsidR="00435BF9" w:rsidRPr="00435BF9" w:rsidRDefault="00435BF9" w:rsidP="00435BF9">
            <w:pPr>
              <w:spacing w:after="160" w:line="259" w:lineRule="auto"/>
              <w:rPr>
                <w:rFonts w:ascii="Times New Roman" w:hAnsi="Times New Roman" w:cs="Times New Roman"/>
                <w:sz w:val="24"/>
                <w:szCs w:val="24"/>
              </w:rPr>
            </w:pPr>
          </w:p>
          <w:p w14:paraId="148A86CB"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Općina Šodolovci</w:t>
            </w:r>
          </w:p>
        </w:tc>
        <w:tc>
          <w:tcPr>
            <w:tcW w:w="1756" w:type="dxa"/>
          </w:tcPr>
          <w:p w14:paraId="2161E4AD" w14:textId="77777777" w:rsidR="00435BF9" w:rsidRPr="00435BF9" w:rsidRDefault="00435BF9" w:rsidP="00435BF9">
            <w:pPr>
              <w:spacing w:after="160" w:line="259" w:lineRule="auto"/>
              <w:rPr>
                <w:rFonts w:ascii="Times New Roman" w:hAnsi="Times New Roman" w:cs="Times New Roman"/>
                <w:sz w:val="24"/>
                <w:szCs w:val="24"/>
              </w:rPr>
            </w:pPr>
          </w:p>
          <w:p w14:paraId="438E8CE6"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cca 3500m²</w:t>
            </w:r>
          </w:p>
        </w:tc>
        <w:tc>
          <w:tcPr>
            <w:tcW w:w="2268" w:type="dxa"/>
          </w:tcPr>
          <w:p w14:paraId="4EC03B68"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Komunalni otpad, građevinski otpad i glomazni otpad</w:t>
            </w:r>
          </w:p>
        </w:tc>
        <w:tc>
          <w:tcPr>
            <w:tcW w:w="1498" w:type="dxa"/>
          </w:tcPr>
          <w:p w14:paraId="3FB3D52E"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Komunalno trgovačko društvo Šodolovci d.o.o.</w:t>
            </w:r>
          </w:p>
        </w:tc>
        <w:tc>
          <w:tcPr>
            <w:tcW w:w="1356" w:type="dxa"/>
          </w:tcPr>
          <w:p w14:paraId="71061BBA" w14:textId="77777777" w:rsidR="00435BF9" w:rsidRPr="00435BF9" w:rsidRDefault="00435BF9" w:rsidP="00435BF9">
            <w:pPr>
              <w:spacing w:after="160" w:line="259" w:lineRule="auto"/>
              <w:rPr>
                <w:rFonts w:ascii="Times New Roman" w:hAnsi="Times New Roman" w:cs="Times New Roman"/>
                <w:sz w:val="24"/>
                <w:szCs w:val="24"/>
              </w:rPr>
            </w:pPr>
          </w:p>
          <w:p w14:paraId="12629C7E"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Ožujak 2020.g</w:t>
            </w:r>
          </w:p>
        </w:tc>
        <w:tc>
          <w:tcPr>
            <w:tcW w:w="1335" w:type="dxa"/>
          </w:tcPr>
          <w:p w14:paraId="6C1A533B" w14:textId="77777777" w:rsidR="00435BF9" w:rsidRPr="00435BF9" w:rsidRDefault="00435BF9" w:rsidP="00435BF9">
            <w:pPr>
              <w:spacing w:after="160" w:line="259" w:lineRule="auto"/>
              <w:rPr>
                <w:rFonts w:ascii="Times New Roman" w:hAnsi="Times New Roman" w:cs="Times New Roman"/>
                <w:color w:val="EE0000"/>
                <w:sz w:val="24"/>
                <w:szCs w:val="24"/>
              </w:rPr>
            </w:pPr>
          </w:p>
          <w:p w14:paraId="48F7E6E2" w14:textId="77777777" w:rsidR="00435BF9" w:rsidRPr="00435BF9" w:rsidRDefault="00435BF9" w:rsidP="00435BF9">
            <w:pPr>
              <w:spacing w:after="160" w:line="259" w:lineRule="auto"/>
              <w:rPr>
                <w:rFonts w:ascii="Times New Roman" w:hAnsi="Times New Roman" w:cs="Times New Roman"/>
                <w:color w:val="EE0000"/>
                <w:sz w:val="24"/>
                <w:szCs w:val="24"/>
              </w:rPr>
            </w:pPr>
            <w:r w:rsidRPr="00435BF9">
              <w:rPr>
                <w:rFonts w:ascii="Times New Roman" w:hAnsi="Times New Roman" w:cs="Times New Roman"/>
                <w:sz w:val="24"/>
                <w:szCs w:val="24"/>
              </w:rPr>
              <w:t>Veljača 2026.g</w:t>
            </w:r>
          </w:p>
        </w:tc>
        <w:tc>
          <w:tcPr>
            <w:tcW w:w="1542" w:type="dxa"/>
          </w:tcPr>
          <w:p w14:paraId="69614E08"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Sanirano no nakon sanacije uočene nove količine otpada</w:t>
            </w:r>
          </w:p>
        </w:tc>
      </w:tr>
      <w:tr w:rsidR="00435BF9" w:rsidRPr="00435BF9" w14:paraId="29D814E4" w14:textId="77777777" w:rsidTr="00AF10D3">
        <w:trPr>
          <w:trHeight w:val="878"/>
        </w:trPr>
        <w:tc>
          <w:tcPr>
            <w:tcW w:w="844" w:type="dxa"/>
          </w:tcPr>
          <w:p w14:paraId="4D5B104A" w14:textId="77777777" w:rsidR="00435BF9" w:rsidRPr="00435BF9" w:rsidRDefault="00435BF9" w:rsidP="00435BF9">
            <w:pPr>
              <w:spacing w:after="160" w:line="259" w:lineRule="auto"/>
              <w:rPr>
                <w:rFonts w:ascii="Times New Roman" w:hAnsi="Times New Roman" w:cs="Times New Roman"/>
                <w:sz w:val="24"/>
                <w:szCs w:val="24"/>
              </w:rPr>
            </w:pPr>
          </w:p>
          <w:p w14:paraId="398CB735"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3.</w:t>
            </w:r>
          </w:p>
        </w:tc>
        <w:tc>
          <w:tcPr>
            <w:tcW w:w="2159" w:type="dxa"/>
          </w:tcPr>
          <w:p w14:paraId="665D3B4D"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Dio k.č.br. 192/6, k.o. Palača (naselje Silaš)</w:t>
            </w:r>
          </w:p>
        </w:tc>
        <w:tc>
          <w:tcPr>
            <w:tcW w:w="1190" w:type="dxa"/>
          </w:tcPr>
          <w:p w14:paraId="21B8EB04"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Općina Šodolovci</w:t>
            </w:r>
          </w:p>
        </w:tc>
        <w:tc>
          <w:tcPr>
            <w:tcW w:w="1756" w:type="dxa"/>
          </w:tcPr>
          <w:p w14:paraId="4E1CBD76" w14:textId="77777777" w:rsidR="00435BF9" w:rsidRPr="00435BF9" w:rsidRDefault="00435BF9" w:rsidP="00435BF9">
            <w:pPr>
              <w:spacing w:after="160" w:line="259" w:lineRule="auto"/>
              <w:rPr>
                <w:rFonts w:ascii="Times New Roman" w:hAnsi="Times New Roman" w:cs="Times New Roman"/>
                <w:sz w:val="24"/>
                <w:szCs w:val="24"/>
              </w:rPr>
            </w:pPr>
          </w:p>
          <w:p w14:paraId="3F9D3CDF"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 xml:space="preserve">cca 4000m² </w:t>
            </w:r>
          </w:p>
        </w:tc>
        <w:tc>
          <w:tcPr>
            <w:tcW w:w="2268" w:type="dxa"/>
          </w:tcPr>
          <w:p w14:paraId="0E350B29"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Građevinski i glomazni otpad</w:t>
            </w:r>
          </w:p>
        </w:tc>
        <w:tc>
          <w:tcPr>
            <w:tcW w:w="1498" w:type="dxa"/>
          </w:tcPr>
          <w:p w14:paraId="23F9D6B3" w14:textId="77777777" w:rsidR="00435BF9" w:rsidRPr="00435BF9" w:rsidRDefault="00435BF9" w:rsidP="00435BF9">
            <w:pPr>
              <w:spacing w:after="160" w:line="259" w:lineRule="auto"/>
              <w:rPr>
                <w:rFonts w:ascii="Times New Roman" w:hAnsi="Times New Roman" w:cs="Times New Roman"/>
                <w:sz w:val="24"/>
                <w:szCs w:val="24"/>
              </w:rPr>
            </w:pPr>
          </w:p>
          <w:p w14:paraId="42AE4A59"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Kopko d.o.o.</w:t>
            </w:r>
          </w:p>
        </w:tc>
        <w:tc>
          <w:tcPr>
            <w:tcW w:w="1356" w:type="dxa"/>
          </w:tcPr>
          <w:p w14:paraId="33671073"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Studeni 2020.g</w:t>
            </w:r>
          </w:p>
        </w:tc>
        <w:tc>
          <w:tcPr>
            <w:tcW w:w="1335" w:type="dxa"/>
          </w:tcPr>
          <w:p w14:paraId="13EED6A2" w14:textId="77777777" w:rsidR="00435BF9" w:rsidRPr="00435BF9" w:rsidRDefault="00435BF9" w:rsidP="00435BF9">
            <w:pPr>
              <w:spacing w:after="160" w:line="259" w:lineRule="auto"/>
              <w:rPr>
                <w:rFonts w:ascii="Times New Roman" w:hAnsi="Times New Roman" w:cs="Times New Roman"/>
                <w:color w:val="EE0000"/>
                <w:sz w:val="24"/>
                <w:szCs w:val="24"/>
              </w:rPr>
            </w:pPr>
          </w:p>
          <w:p w14:paraId="4CACC9EF" w14:textId="77777777" w:rsidR="00435BF9" w:rsidRPr="00435BF9" w:rsidRDefault="00435BF9" w:rsidP="00435BF9">
            <w:pPr>
              <w:spacing w:after="160" w:line="259" w:lineRule="auto"/>
              <w:rPr>
                <w:rFonts w:ascii="Times New Roman" w:hAnsi="Times New Roman" w:cs="Times New Roman"/>
                <w:color w:val="EE0000"/>
                <w:sz w:val="24"/>
                <w:szCs w:val="24"/>
              </w:rPr>
            </w:pPr>
            <w:r w:rsidRPr="00435BF9">
              <w:rPr>
                <w:rFonts w:ascii="Times New Roman" w:hAnsi="Times New Roman" w:cs="Times New Roman"/>
                <w:sz w:val="24"/>
                <w:szCs w:val="24"/>
              </w:rPr>
              <w:t>Veljača 2026.g</w:t>
            </w:r>
          </w:p>
        </w:tc>
        <w:tc>
          <w:tcPr>
            <w:tcW w:w="1542" w:type="dxa"/>
          </w:tcPr>
          <w:p w14:paraId="1BCBC1CC" w14:textId="77777777" w:rsidR="00435BF9" w:rsidRPr="00435BF9" w:rsidRDefault="00435BF9" w:rsidP="00435BF9">
            <w:pPr>
              <w:spacing w:after="160" w:line="259" w:lineRule="auto"/>
              <w:rPr>
                <w:rFonts w:ascii="Times New Roman" w:hAnsi="Times New Roman" w:cs="Times New Roman"/>
                <w:sz w:val="24"/>
                <w:szCs w:val="24"/>
              </w:rPr>
            </w:pPr>
          </w:p>
          <w:p w14:paraId="72D67F21"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 xml:space="preserve">Sanirano </w:t>
            </w:r>
          </w:p>
        </w:tc>
      </w:tr>
      <w:tr w:rsidR="00435BF9" w:rsidRPr="00435BF9" w14:paraId="2E97E17E" w14:textId="77777777" w:rsidTr="00AF10D3">
        <w:trPr>
          <w:trHeight w:val="889"/>
        </w:trPr>
        <w:tc>
          <w:tcPr>
            <w:tcW w:w="844" w:type="dxa"/>
          </w:tcPr>
          <w:p w14:paraId="61A64B10" w14:textId="77777777" w:rsidR="00435BF9" w:rsidRPr="00435BF9" w:rsidRDefault="00435BF9" w:rsidP="00435BF9">
            <w:pPr>
              <w:spacing w:after="160" w:line="259" w:lineRule="auto"/>
              <w:rPr>
                <w:rFonts w:ascii="Times New Roman" w:hAnsi="Times New Roman" w:cs="Times New Roman"/>
                <w:sz w:val="24"/>
                <w:szCs w:val="24"/>
              </w:rPr>
            </w:pPr>
          </w:p>
          <w:p w14:paraId="439A95A8"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4.</w:t>
            </w:r>
          </w:p>
        </w:tc>
        <w:tc>
          <w:tcPr>
            <w:tcW w:w="2159" w:type="dxa"/>
          </w:tcPr>
          <w:p w14:paraId="1C6C16A4"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k.č.br. 125, k.o. Palača (naselje Palača)</w:t>
            </w:r>
          </w:p>
        </w:tc>
        <w:tc>
          <w:tcPr>
            <w:tcW w:w="1190" w:type="dxa"/>
          </w:tcPr>
          <w:p w14:paraId="79AD456D"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Općina Šodolovci</w:t>
            </w:r>
          </w:p>
        </w:tc>
        <w:tc>
          <w:tcPr>
            <w:tcW w:w="1756" w:type="dxa"/>
          </w:tcPr>
          <w:p w14:paraId="074D5B1D" w14:textId="77777777" w:rsidR="00435BF9" w:rsidRPr="00435BF9" w:rsidRDefault="00435BF9" w:rsidP="00435BF9">
            <w:pPr>
              <w:spacing w:after="160" w:line="259" w:lineRule="auto"/>
              <w:rPr>
                <w:rFonts w:ascii="Times New Roman" w:hAnsi="Times New Roman" w:cs="Times New Roman"/>
                <w:sz w:val="24"/>
                <w:szCs w:val="24"/>
              </w:rPr>
            </w:pPr>
          </w:p>
          <w:p w14:paraId="3DAD2C65"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cca 966,09m²</w:t>
            </w:r>
          </w:p>
        </w:tc>
        <w:tc>
          <w:tcPr>
            <w:tcW w:w="2268" w:type="dxa"/>
          </w:tcPr>
          <w:p w14:paraId="378CF5C2"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Komunalni otpad, građevinski otpad i glomazni otpad, biorazgradivi otpad</w:t>
            </w:r>
          </w:p>
        </w:tc>
        <w:tc>
          <w:tcPr>
            <w:tcW w:w="1498" w:type="dxa"/>
          </w:tcPr>
          <w:p w14:paraId="35BCEFDD" w14:textId="77777777" w:rsidR="00435BF9" w:rsidRPr="00435BF9" w:rsidRDefault="00435BF9" w:rsidP="00435BF9">
            <w:pPr>
              <w:spacing w:after="160" w:line="259" w:lineRule="auto"/>
              <w:rPr>
                <w:rFonts w:ascii="Times New Roman" w:hAnsi="Times New Roman" w:cs="Times New Roman"/>
                <w:sz w:val="24"/>
                <w:szCs w:val="24"/>
              </w:rPr>
            </w:pPr>
          </w:p>
          <w:p w14:paraId="2C4AC9B4"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Kopko d.o.o.</w:t>
            </w:r>
          </w:p>
        </w:tc>
        <w:tc>
          <w:tcPr>
            <w:tcW w:w="1356" w:type="dxa"/>
          </w:tcPr>
          <w:p w14:paraId="4C28BEC1" w14:textId="77777777" w:rsidR="00435BF9" w:rsidRPr="00435BF9" w:rsidRDefault="00435BF9" w:rsidP="00435BF9">
            <w:pPr>
              <w:spacing w:after="160" w:line="259" w:lineRule="auto"/>
              <w:rPr>
                <w:rFonts w:ascii="Times New Roman" w:hAnsi="Times New Roman" w:cs="Times New Roman"/>
                <w:sz w:val="24"/>
                <w:szCs w:val="24"/>
              </w:rPr>
            </w:pPr>
          </w:p>
          <w:p w14:paraId="522ACD13"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05.06.2024.</w:t>
            </w:r>
          </w:p>
        </w:tc>
        <w:tc>
          <w:tcPr>
            <w:tcW w:w="1335" w:type="dxa"/>
          </w:tcPr>
          <w:p w14:paraId="4F0A3F5F" w14:textId="77777777" w:rsidR="00435BF9" w:rsidRPr="00435BF9" w:rsidRDefault="00435BF9" w:rsidP="00435BF9">
            <w:pPr>
              <w:spacing w:after="160" w:line="259" w:lineRule="auto"/>
              <w:rPr>
                <w:rFonts w:ascii="Times New Roman" w:hAnsi="Times New Roman" w:cs="Times New Roman"/>
                <w:color w:val="EE0000"/>
                <w:sz w:val="24"/>
                <w:szCs w:val="24"/>
              </w:rPr>
            </w:pPr>
          </w:p>
          <w:p w14:paraId="572E07D0" w14:textId="77777777" w:rsidR="00435BF9" w:rsidRPr="00435BF9" w:rsidRDefault="00435BF9" w:rsidP="00435BF9">
            <w:pPr>
              <w:spacing w:after="160" w:line="259" w:lineRule="auto"/>
              <w:rPr>
                <w:rFonts w:ascii="Times New Roman" w:hAnsi="Times New Roman" w:cs="Times New Roman"/>
                <w:color w:val="EE0000"/>
                <w:sz w:val="24"/>
                <w:szCs w:val="24"/>
              </w:rPr>
            </w:pPr>
            <w:r w:rsidRPr="00435BF9">
              <w:rPr>
                <w:rFonts w:ascii="Times New Roman" w:hAnsi="Times New Roman" w:cs="Times New Roman"/>
                <w:sz w:val="24"/>
                <w:szCs w:val="24"/>
              </w:rPr>
              <w:t>Veljača 2026.g</w:t>
            </w:r>
          </w:p>
        </w:tc>
        <w:tc>
          <w:tcPr>
            <w:tcW w:w="1542" w:type="dxa"/>
          </w:tcPr>
          <w:p w14:paraId="1BEE8A69" w14:textId="77777777" w:rsidR="00435BF9" w:rsidRPr="00435BF9" w:rsidRDefault="00435BF9" w:rsidP="00435BF9">
            <w:pPr>
              <w:spacing w:after="160" w:line="259" w:lineRule="auto"/>
              <w:rPr>
                <w:rFonts w:ascii="Times New Roman" w:hAnsi="Times New Roman" w:cs="Times New Roman"/>
                <w:sz w:val="24"/>
                <w:szCs w:val="24"/>
              </w:rPr>
            </w:pPr>
          </w:p>
          <w:p w14:paraId="29409B70"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Sanirano</w:t>
            </w:r>
          </w:p>
        </w:tc>
      </w:tr>
      <w:tr w:rsidR="00435BF9" w:rsidRPr="00435BF9" w14:paraId="501C468B" w14:textId="77777777" w:rsidTr="00AF10D3">
        <w:trPr>
          <w:trHeight w:val="902"/>
        </w:trPr>
        <w:tc>
          <w:tcPr>
            <w:tcW w:w="844" w:type="dxa"/>
          </w:tcPr>
          <w:p w14:paraId="13B27565" w14:textId="77777777" w:rsidR="00435BF9" w:rsidRPr="00435BF9" w:rsidRDefault="00435BF9" w:rsidP="00435BF9">
            <w:pPr>
              <w:spacing w:after="160" w:line="259" w:lineRule="auto"/>
              <w:rPr>
                <w:rFonts w:ascii="Times New Roman" w:hAnsi="Times New Roman" w:cs="Times New Roman"/>
                <w:sz w:val="24"/>
                <w:szCs w:val="24"/>
              </w:rPr>
            </w:pPr>
          </w:p>
          <w:p w14:paraId="404E5645"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5.</w:t>
            </w:r>
          </w:p>
        </w:tc>
        <w:tc>
          <w:tcPr>
            <w:tcW w:w="2159" w:type="dxa"/>
          </w:tcPr>
          <w:p w14:paraId="18505FD9"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k.č.br. 300/1 k.o. Šodolovci (naselje Šodolovci)</w:t>
            </w:r>
          </w:p>
        </w:tc>
        <w:tc>
          <w:tcPr>
            <w:tcW w:w="1190" w:type="dxa"/>
          </w:tcPr>
          <w:p w14:paraId="5E79C5F2"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Općina Šodolovci</w:t>
            </w:r>
          </w:p>
        </w:tc>
        <w:tc>
          <w:tcPr>
            <w:tcW w:w="1756" w:type="dxa"/>
          </w:tcPr>
          <w:p w14:paraId="00ABC503" w14:textId="77777777" w:rsidR="00435BF9" w:rsidRPr="00435BF9" w:rsidRDefault="00435BF9" w:rsidP="00435BF9">
            <w:pPr>
              <w:spacing w:after="160" w:line="259" w:lineRule="auto"/>
              <w:rPr>
                <w:rFonts w:ascii="Times New Roman" w:hAnsi="Times New Roman" w:cs="Times New Roman"/>
                <w:sz w:val="24"/>
                <w:szCs w:val="24"/>
              </w:rPr>
            </w:pPr>
          </w:p>
          <w:p w14:paraId="58B1AD60"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3485,40m²</w:t>
            </w:r>
          </w:p>
        </w:tc>
        <w:tc>
          <w:tcPr>
            <w:tcW w:w="2268" w:type="dxa"/>
          </w:tcPr>
          <w:p w14:paraId="335518F0"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Komunalni otpad, građevinski otpad i glomazni otpad</w:t>
            </w:r>
          </w:p>
        </w:tc>
        <w:tc>
          <w:tcPr>
            <w:tcW w:w="1498" w:type="dxa"/>
          </w:tcPr>
          <w:p w14:paraId="62AA850E" w14:textId="77777777" w:rsidR="00435BF9" w:rsidRPr="00435BF9" w:rsidRDefault="00435BF9" w:rsidP="00435BF9">
            <w:pPr>
              <w:spacing w:after="160" w:line="259" w:lineRule="auto"/>
              <w:rPr>
                <w:rFonts w:ascii="Times New Roman" w:hAnsi="Times New Roman" w:cs="Times New Roman"/>
                <w:sz w:val="24"/>
                <w:szCs w:val="24"/>
              </w:rPr>
            </w:pPr>
          </w:p>
          <w:p w14:paraId="42BF4A12"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Kopko d.o.o.</w:t>
            </w:r>
          </w:p>
        </w:tc>
        <w:tc>
          <w:tcPr>
            <w:tcW w:w="1356" w:type="dxa"/>
          </w:tcPr>
          <w:p w14:paraId="3F89622A" w14:textId="77777777" w:rsidR="00435BF9" w:rsidRPr="00435BF9" w:rsidRDefault="00435BF9" w:rsidP="00435BF9">
            <w:pPr>
              <w:spacing w:after="160" w:line="259" w:lineRule="auto"/>
              <w:rPr>
                <w:rFonts w:ascii="Times New Roman" w:hAnsi="Times New Roman" w:cs="Times New Roman"/>
                <w:sz w:val="24"/>
                <w:szCs w:val="24"/>
              </w:rPr>
            </w:pPr>
          </w:p>
          <w:p w14:paraId="1487C5FE"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Sanirano 2023.g</w:t>
            </w:r>
          </w:p>
        </w:tc>
        <w:tc>
          <w:tcPr>
            <w:tcW w:w="1335" w:type="dxa"/>
          </w:tcPr>
          <w:p w14:paraId="37C367DB" w14:textId="77777777" w:rsidR="00435BF9" w:rsidRPr="00435BF9" w:rsidRDefault="00435BF9" w:rsidP="00435BF9">
            <w:pPr>
              <w:spacing w:after="160" w:line="259" w:lineRule="auto"/>
              <w:rPr>
                <w:rFonts w:ascii="Times New Roman" w:hAnsi="Times New Roman" w:cs="Times New Roman"/>
                <w:color w:val="EE0000"/>
                <w:sz w:val="24"/>
                <w:szCs w:val="24"/>
              </w:rPr>
            </w:pPr>
          </w:p>
          <w:p w14:paraId="5E741A71" w14:textId="77777777" w:rsidR="00435BF9" w:rsidRPr="00435BF9" w:rsidRDefault="00435BF9" w:rsidP="00435BF9">
            <w:pPr>
              <w:spacing w:after="160" w:line="259" w:lineRule="auto"/>
              <w:rPr>
                <w:rFonts w:ascii="Times New Roman" w:hAnsi="Times New Roman" w:cs="Times New Roman"/>
                <w:color w:val="EE0000"/>
                <w:sz w:val="24"/>
                <w:szCs w:val="24"/>
              </w:rPr>
            </w:pPr>
            <w:r w:rsidRPr="00435BF9">
              <w:rPr>
                <w:rFonts w:ascii="Times New Roman" w:hAnsi="Times New Roman" w:cs="Times New Roman"/>
                <w:sz w:val="24"/>
                <w:szCs w:val="24"/>
              </w:rPr>
              <w:t>Veljača 2026.g</w:t>
            </w:r>
          </w:p>
        </w:tc>
        <w:tc>
          <w:tcPr>
            <w:tcW w:w="1542" w:type="dxa"/>
          </w:tcPr>
          <w:p w14:paraId="272751BF" w14:textId="77777777" w:rsidR="00435BF9" w:rsidRPr="00435BF9" w:rsidRDefault="00435BF9" w:rsidP="00435BF9">
            <w:pPr>
              <w:spacing w:after="160" w:line="259" w:lineRule="auto"/>
              <w:rPr>
                <w:rFonts w:ascii="Times New Roman" w:hAnsi="Times New Roman" w:cs="Times New Roman"/>
                <w:sz w:val="24"/>
                <w:szCs w:val="24"/>
              </w:rPr>
            </w:pPr>
          </w:p>
          <w:p w14:paraId="2A77C70F"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Sanirano</w:t>
            </w:r>
          </w:p>
        </w:tc>
      </w:tr>
      <w:tr w:rsidR="00435BF9" w:rsidRPr="00435BF9" w14:paraId="4D91FEFD" w14:textId="77777777" w:rsidTr="00AF10D3">
        <w:trPr>
          <w:trHeight w:val="914"/>
        </w:trPr>
        <w:tc>
          <w:tcPr>
            <w:tcW w:w="844" w:type="dxa"/>
          </w:tcPr>
          <w:p w14:paraId="67CB0FE5" w14:textId="77777777" w:rsidR="00435BF9" w:rsidRPr="00435BF9" w:rsidRDefault="00435BF9" w:rsidP="00435BF9">
            <w:pPr>
              <w:spacing w:after="160" w:line="259" w:lineRule="auto"/>
              <w:rPr>
                <w:rFonts w:ascii="Times New Roman" w:hAnsi="Times New Roman" w:cs="Times New Roman"/>
                <w:color w:val="ED0000"/>
                <w:sz w:val="24"/>
                <w:szCs w:val="24"/>
              </w:rPr>
            </w:pPr>
          </w:p>
          <w:p w14:paraId="742DB661"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6.</w:t>
            </w:r>
          </w:p>
        </w:tc>
        <w:tc>
          <w:tcPr>
            <w:tcW w:w="2159" w:type="dxa"/>
          </w:tcPr>
          <w:p w14:paraId="18BAA08D"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Dio k.č.br. 1, k.o. Šodolovci (naselje Petrova Slatina)</w:t>
            </w:r>
          </w:p>
        </w:tc>
        <w:tc>
          <w:tcPr>
            <w:tcW w:w="1190" w:type="dxa"/>
          </w:tcPr>
          <w:p w14:paraId="4AADF7B2"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Općina Šodolovci</w:t>
            </w:r>
          </w:p>
        </w:tc>
        <w:tc>
          <w:tcPr>
            <w:tcW w:w="1756" w:type="dxa"/>
          </w:tcPr>
          <w:p w14:paraId="0F044388" w14:textId="77777777" w:rsidR="00435BF9" w:rsidRPr="00435BF9" w:rsidRDefault="00435BF9" w:rsidP="00435BF9">
            <w:pPr>
              <w:spacing w:after="160" w:line="259" w:lineRule="auto"/>
              <w:rPr>
                <w:rFonts w:ascii="Times New Roman" w:hAnsi="Times New Roman" w:cs="Times New Roman"/>
                <w:sz w:val="24"/>
                <w:szCs w:val="24"/>
              </w:rPr>
            </w:pPr>
          </w:p>
          <w:p w14:paraId="319F600B"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cca 1049,21m²</w:t>
            </w:r>
          </w:p>
        </w:tc>
        <w:tc>
          <w:tcPr>
            <w:tcW w:w="2268" w:type="dxa"/>
          </w:tcPr>
          <w:p w14:paraId="4A346335"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Komunalni otpad, građevinski otpad, glomazni otpad, biorazgradivi otpad</w:t>
            </w:r>
          </w:p>
        </w:tc>
        <w:tc>
          <w:tcPr>
            <w:tcW w:w="1498" w:type="dxa"/>
          </w:tcPr>
          <w:p w14:paraId="56CEC098" w14:textId="77777777" w:rsidR="00435BF9" w:rsidRPr="00435BF9" w:rsidRDefault="00435BF9" w:rsidP="00435BF9">
            <w:pPr>
              <w:spacing w:after="160" w:line="259" w:lineRule="auto"/>
              <w:rPr>
                <w:rFonts w:ascii="Times New Roman" w:hAnsi="Times New Roman" w:cs="Times New Roman"/>
                <w:sz w:val="24"/>
                <w:szCs w:val="24"/>
              </w:rPr>
            </w:pPr>
          </w:p>
          <w:p w14:paraId="54BF66FA"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Kopko d.o.o.</w:t>
            </w:r>
          </w:p>
        </w:tc>
        <w:tc>
          <w:tcPr>
            <w:tcW w:w="1356" w:type="dxa"/>
          </w:tcPr>
          <w:p w14:paraId="4DDE63E7" w14:textId="77777777" w:rsidR="00435BF9" w:rsidRPr="00435BF9" w:rsidRDefault="00435BF9" w:rsidP="00435BF9">
            <w:pPr>
              <w:spacing w:after="160" w:line="259" w:lineRule="auto"/>
              <w:rPr>
                <w:rFonts w:ascii="Times New Roman" w:hAnsi="Times New Roman" w:cs="Times New Roman"/>
                <w:sz w:val="24"/>
                <w:szCs w:val="24"/>
              </w:rPr>
            </w:pPr>
          </w:p>
          <w:p w14:paraId="67AB8203"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05.06.2024.</w:t>
            </w:r>
          </w:p>
        </w:tc>
        <w:tc>
          <w:tcPr>
            <w:tcW w:w="1335" w:type="dxa"/>
          </w:tcPr>
          <w:p w14:paraId="39A798EA" w14:textId="77777777" w:rsidR="00435BF9" w:rsidRPr="00435BF9" w:rsidRDefault="00435BF9" w:rsidP="00435BF9">
            <w:pPr>
              <w:spacing w:after="160" w:line="259" w:lineRule="auto"/>
              <w:rPr>
                <w:rFonts w:ascii="Times New Roman" w:hAnsi="Times New Roman" w:cs="Times New Roman"/>
                <w:color w:val="EE0000"/>
                <w:sz w:val="24"/>
                <w:szCs w:val="24"/>
              </w:rPr>
            </w:pPr>
            <w:r w:rsidRPr="00435BF9">
              <w:rPr>
                <w:rFonts w:ascii="Times New Roman" w:hAnsi="Times New Roman" w:cs="Times New Roman"/>
                <w:sz w:val="24"/>
                <w:szCs w:val="24"/>
              </w:rPr>
              <w:t>Veljača 2026.g</w:t>
            </w:r>
          </w:p>
        </w:tc>
        <w:tc>
          <w:tcPr>
            <w:tcW w:w="1542" w:type="dxa"/>
          </w:tcPr>
          <w:p w14:paraId="6DA20B18" w14:textId="77777777" w:rsidR="00435BF9" w:rsidRPr="00435BF9" w:rsidRDefault="00435BF9" w:rsidP="00435BF9">
            <w:pPr>
              <w:spacing w:after="160" w:line="259" w:lineRule="auto"/>
              <w:rPr>
                <w:rFonts w:ascii="Times New Roman" w:hAnsi="Times New Roman" w:cs="Times New Roman"/>
                <w:sz w:val="24"/>
                <w:szCs w:val="24"/>
              </w:rPr>
            </w:pPr>
          </w:p>
          <w:p w14:paraId="7C90797F" w14:textId="77777777" w:rsidR="00435BF9" w:rsidRPr="00435BF9" w:rsidRDefault="00435BF9" w:rsidP="00435BF9">
            <w:pPr>
              <w:spacing w:after="160" w:line="259" w:lineRule="auto"/>
              <w:rPr>
                <w:rFonts w:ascii="Times New Roman" w:hAnsi="Times New Roman" w:cs="Times New Roman"/>
                <w:sz w:val="24"/>
                <w:szCs w:val="24"/>
              </w:rPr>
            </w:pPr>
            <w:r w:rsidRPr="00435BF9">
              <w:rPr>
                <w:rFonts w:ascii="Times New Roman" w:hAnsi="Times New Roman" w:cs="Times New Roman"/>
                <w:sz w:val="24"/>
                <w:szCs w:val="24"/>
              </w:rPr>
              <w:t>Sanirano</w:t>
            </w:r>
          </w:p>
        </w:tc>
      </w:tr>
    </w:tbl>
    <w:p w14:paraId="74F00181" w14:textId="77777777" w:rsidR="00435BF9" w:rsidRPr="00435BF9" w:rsidRDefault="00435BF9" w:rsidP="00435BF9">
      <w:pPr>
        <w:spacing w:line="259" w:lineRule="auto"/>
        <w:rPr>
          <w:rFonts w:ascii="Times New Roman" w:hAnsi="Times New Roman" w:cs="Times New Roman"/>
          <w:sz w:val="24"/>
          <w:szCs w:val="24"/>
        </w:rPr>
      </w:pPr>
    </w:p>
    <w:p w14:paraId="3676AAA6" w14:textId="77777777" w:rsidR="00435BF9" w:rsidRPr="00435BF9" w:rsidRDefault="00435BF9" w:rsidP="00435BF9">
      <w:pPr>
        <w:spacing w:line="259"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Na naprijed navedenim lokacijama provodile su se mjere radi sprječavanja odbacivanja otpada i kontrole lokacija od strane djelatnika Komunalnog trgovačkog društva Šodolovci d.o.o. po nalogu načelnika Općine Šodolovci. </w:t>
      </w:r>
    </w:p>
    <w:p w14:paraId="017D74A8" w14:textId="77777777" w:rsidR="00435BF9" w:rsidRPr="00435BF9" w:rsidRDefault="00435BF9" w:rsidP="00435BF9">
      <w:pPr>
        <w:spacing w:line="259"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Gore u tablici navedenim lokacijama odbačenog otpada izvješten je općinski načelnik. Od ukupno šest lokacija odbačenog otpada općina Šodolovci je nastojala ukloniti bar jednu lokaciju godišnje a tijekom 2024.g uspjela je ukloniti dvije lokacije. Također, Općina je poduzimala mjere za sprječavanje nastanka novih lokacija odbačenog otpada postavljajući table sa upozorenjima i video nadzore. </w:t>
      </w:r>
    </w:p>
    <w:p w14:paraId="44F0F60C" w14:textId="77777777" w:rsidR="00435BF9" w:rsidRPr="00435BF9" w:rsidRDefault="00435BF9" w:rsidP="00435BF9">
      <w:pPr>
        <w:spacing w:line="259" w:lineRule="auto"/>
        <w:jc w:val="both"/>
        <w:rPr>
          <w:rFonts w:ascii="Times New Roman" w:hAnsi="Times New Roman" w:cs="Times New Roman"/>
          <w:sz w:val="24"/>
          <w:szCs w:val="24"/>
        </w:rPr>
      </w:pPr>
    </w:p>
    <w:p w14:paraId="6B1BF9DB" w14:textId="77777777" w:rsidR="00435BF9" w:rsidRPr="00435BF9" w:rsidRDefault="00435BF9" w:rsidP="00435BF9">
      <w:pPr>
        <w:spacing w:line="259" w:lineRule="auto"/>
        <w:jc w:val="both"/>
        <w:rPr>
          <w:rFonts w:ascii="Times New Roman" w:hAnsi="Times New Roman" w:cs="Times New Roman"/>
          <w:sz w:val="24"/>
          <w:szCs w:val="24"/>
        </w:rPr>
      </w:pPr>
    </w:p>
    <w:p w14:paraId="2B4D4783" w14:textId="77777777" w:rsidR="00435BF9" w:rsidRPr="00435BF9" w:rsidRDefault="00435BF9" w:rsidP="00435BF9">
      <w:pPr>
        <w:numPr>
          <w:ilvl w:val="0"/>
          <w:numId w:val="40"/>
        </w:numPr>
        <w:spacing w:line="259" w:lineRule="auto"/>
        <w:contextualSpacing/>
        <w:rPr>
          <w:rFonts w:ascii="Times New Roman" w:hAnsi="Times New Roman" w:cs="Times New Roman"/>
          <w:sz w:val="24"/>
          <w:szCs w:val="24"/>
        </w:rPr>
      </w:pPr>
      <w:r w:rsidRPr="00435BF9">
        <w:rPr>
          <w:rFonts w:ascii="Times New Roman" w:hAnsi="Times New Roman" w:cs="Times New Roman"/>
          <w:sz w:val="24"/>
          <w:szCs w:val="24"/>
        </w:rPr>
        <w:t>TROŠKOVI UKLANJANJA ODBAČENOG OTPADA U 2025. GODINI ZA OPĆINU ŠODOLOVCI</w:t>
      </w:r>
    </w:p>
    <w:p w14:paraId="4EBD374B" w14:textId="77777777" w:rsidR="00435BF9" w:rsidRPr="00435BF9" w:rsidRDefault="00435BF9" w:rsidP="00435BF9">
      <w:pPr>
        <w:spacing w:line="259" w:lineRule="auto"/>
        <w:rPr>
          <w:rFonts w:ascii="Times New Roman" w:hAnsi="Times New Roman" w:cs="Times New Roman"/>
          <w:sz w:val="24"/>
          <w:szCs w:val="24"/>
        </w:rPr>
      </w:pPr>
      <w:r w:rsidRPr="00435BF9">
        <w:rPr>
          <w:rFonts w:ascii="Times New Roman" w:hAnsi="Times New Roman" w:cs="Times New Roman"/>
          <w:sz w:val="24"/>
          <w:szCs w:val="24"/>
        </w:rPr>
        <w:t xml:space="preserve">Tijekom 2025. godine općina Šodolovci financijski nije bila u mogućnosti izvršiti saniranje i otklanjanje odbačenog otpada sa još jedne lokacije otpadom onečišćenog tla u naselju Koprivna, a sufinanciranje preko Fonda za zaštitu okoliša i energetsku učinkovitost nisu bila dovoljna za sanaciju istoga jer se promijenio postotak </w:t>
      </w:r>
      <w:proofErr w:type="spellStart"/>
      <w:r w:rsidRPr="00435BF9">
        <w:rPr>
          <w:rFonts w:ascii="Times New Roman" w:hAnsi="Times New Roman" w:cs="Times New Roman"/>
          <w:sz w:val="24"/>
          <w:szCs w:val="24"/>
        </w:rPr>
        <w:t>sufinaciranja</w:t>
      </w:r>
      <w:proofErr w:type="spellEnd"/>
      <w:r w:rsidRPr="00435BF9">
        <w:rPr>
          <w:rFonts w:ascii="Times New Roman" w:hAnsi="Times New Roman" w:cs="Times New Roman"/>
          <w:sz w:val="24"/>
          <w:szCs w:val="24"/>
        </w:rPr>
        <w:t xml:space="preserve">. </w:t>
      </w:r>
    </w:p>
    <w:p w14:paraId="4BFF15C2" w14:textId="77777777" w:rsidR="00435BF9" w:rsidRPr="00435BF9" w:rsidRDefault="00435BF9" w:rsidP="00435BF9">
      <w:pPr>
        <w:spacing w:line="259"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Za troškove saniranja i otklanjanja odbačenog otpada sa lokacija otpadom onečišćenog tla koji su obavljeni tijekom 2024. godine ukupno je utrošeno 75.793,71 eura (iznos s PDV-om), od toga u 2023. g Općina Šodolovci izradila je Plan uklanjanja odbačenog otpada u okoliš s troškovnikom, cijena izrade iznosila je 3.250,00 eura te je isti iznos i doznačen tvrtki H-PROJEKT d.o.o.. Radove na uklanjanju otpada odbačenog u okoliš odradila je tvrtka Kopko d.o.o. iz Osijeka, a vrijednost ukupnih radova iznosila je 69.293,71 eura. Nad izvršenim radovima na otklanjanju otpada odbačenog u okoliš u naselju Petrova Slatina i Palača izvršen je nadzor od strane tvrtke H-PROJEKT d.o.o. Zagreb te je za navedenu uslugu isplaćen iznos od 3.250,00 eura. Iznos koji je doznačen od strane Fonda za zaštitu okoliša i energetsku učinkovitost je 51.200,00 eura. </w:t>
      </w:r>
    </w:p>
    <w:p w14:paraId="13F28154" w14:textId="77777777" w:rsidR="00435BF9" w:rsidRPr="00435BF9" w:rsidRDefault="00435BF9" w:rsidP="00435BF9">
      <w:pPr>
        <w:spacing w:line="259" w:lineRule="auto"/>
        <w:jc w:val="both"/>
        <w:rPr>
          <w:rFonts w:ascii="Times New Roman" w:hAnsi="Times New Roman" w:cs="Times New Roman"/>
          <w:color w:val="EE0000"/>
          <w:sz w:val="24"/>
          <w:szCs w:val="24"/>
        </w:rPr>
      </w:pPr>
    </w:p>
    <w:p w14:paraId="595842CA" w14:textId="77777777" w:rsidR="00435BF9" w:rsidRPr="00435BF9" w:rsidRDefault="00435BF9" w:rsidP="00435BF9">
      <w:pPr>
        <w:spacing w:line="259" w:lineRule="auto"/>
        <w:jc w:val="both"/>
        <w:rPr>
          <w:rFonts w:ascii="Times New Roman" w:hAnsi="Times New Roman" w:cs="Times New Roman"/>
          <w:color w:val="EE0000"/>
          <w:sz w:val="24"/>
          <w:szCs w:val="24"/>
        </w:rPr>
      </w:pPr>
    </w:p>
    <w:p w14:paraId="2A071FF8" w14:textId="77777777" w:rsidR="00435BF9" w:rsidRPr="00435BF9" w:rsidRDefault="00435BF9" w:rsidP="00435BF9">
      <w:pPr>
        <w:numPr>
          <w:ilvl w:val="0"/>
          <w:numId w:val="40"/>
        </w:numPr>
        <w:spacing w:line="259" w:lineRule="auto"/>
        <w:contextualSpacing/>
        <w:jc w:val="both"/>
        <w:rPr>
          <w:rFonts w:ascii="Times New Roman" w:hAnsi="Times New Roman" w:cs="Times New Roman"/>
          <w:sz w:val="24"/>
          <w:szCs w:val="24"/>
        </w:rPr>
      </w:pPr>
      <w:r w:rsidRPr="00435BF9">
        <w:rPr>
          <w:rFonts w:ascii="Times New Roman" w:hAnsi="Times New Roman" w:cs="Times New Roman"/>
          <w:sz w:val="24"/>
          <w:szCs w:val="24"/>
        </w:rPr>
        <w:t>USPOSTAVA ZAPRIMANJA OBAVIJESTI O ODBAČENOM OTPADU</w:t>
      </w:r>
    </w:p>
    <w:p w14:paraId="6E6225BD" w14:textId="77777777" w:rsidR="00435BF9" w:rsidRPr="00435BF9" w:rsidRDefault="00435BF9" w:rsidP="00435BF9">
      <w:pPr>
        <w:spacing w:line="259"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Općina Šodolovci na svojoj službenoj stranici ( </w:t>
      </w:r>
      <w:hyperlink r:id="rId26" w:history="1">
        <w:r w:rsidRPr="00435BF9">
          <w:rPr>
            <w:rFonts w:ascii="Times New Roman" w:hAnsi="Times New Roman" w:cs="Times New Roman"/>
            <w:color w:val="0563C1" w:themeColor="hyperlink"/>
            <w:sz w:val="24"/>
            <w:szCs w:val="24"/>
            <w:u w:val="single"/>
          </w:rPr>
          <w:t>https://www.sodolovci.hr/gospodarenje-otpadom/</w:t>
        </w:r>
      </w:hyperlink>
      <w:r w:rsidRPr="00435BF9">
        <w:rPr>
          <w:rFonts w:ascii="Times New Roman" w:hAnsi="Times New Roman" w:cs="Times New Roman"/>
          <w:sz w:val="24"/>
          <w:szCs w:val="24"/>
        </w:rPr>
        <w:t xml:space="preserve"> ) ima obrazac za prijavu nepropisno odbačenog otpada koju može svaki građanin ispuniti i poslati općini. Također općina ima uspostavljen sustav ELOO (evidencija lokacija odbačenog otpada) gdje svi građani naselja općine Šodolovci ili prolaznici mogu prijaviti lokaciju onečišćenu otpadom. Ulaskom u sustav komunalni redar ima uvid u prijave te se kreće u postupanje. Radi prijave na natječaj za saniranje i otklanjanje odbačenog otpada sa lokacija otpadom onečišćenog tla općina Šodolovci je sama morala u sustav uvrstiti onečišćene lokacije kako bi sanacija istih bila moguća. </w:t>
      </w:r>
    </w:p>
    <w:p w14:paraId="464EA9CA" w14:textId="77777777" w:rsidR="00435BF9" w:rsidRPr="00435BF9" w:rsidRDefault="00435BF9" w:rsidP="00435BF9">
      <w:pPr>
        <w:spacing w:line="259" w:lineRule="auto"/>
        <w:jc w:val="both"/>
        <w:rPr>
          <w:rFonts w:ascii="Times New Roman" w:hAnsi="Times New Roman" w:cs="Times New Roman"/>
          <w:sz w:val="24"/>
          <w:szCs w:val="24"/>
        </w:rPr>
      </w:pPr>
    </w:p>
    <w:p w14:paraId="52D47409" w14:textId="77777777" w:rsidR="00435BF9" w:rsidRPr="00435BF9" w:rsidRDefault="00435BF9" w:rsidP="00435BF9">
      <w:pPr>
        <w:spacing w:line="259" w:lineRule="auto"/>
        <w:jc w:val="both"/>
        <w:rPr>
          <w:rFonts w:ascii="Times New Roman" w:hAnsi="Times New Roman" w:cs="Times New Roman"/>
          <w:sz w:val="24"/>
          <w:szCs w:val="24"/>
        </w:rPr>
      </w:pPr>
    </w:p>
    <w:p w14:paraId="3B746C50" w14:textId="77777777" w:rsidR="00435BF9" w:rsidRPr="00435BF9" w:rsidRDefault="00435BF9" w:rsidP="00435BF9">
      <w:pPr>
        <w:numPr>
          <w:ilvl w:val="0"/>
          <w:numId w:val="40"/>
        </w:numPr>
        <w:spacing w:line="259" w:lineRule="auto"/>
        <w:contextualSpacing/>
        <w:jc w:val="both"/>
        <w:rPr>
          <w:rFonts w:ascii="Times New Roman" w:hAnsi="Times New Roman" w:cs="Times New Roman"/>
          <w:sz w:val="24"/>
          <w:szCs w:val="24"/>
        </w:rPr>
      </w:pPr>
      <w:r w:rsidRPr="00435BF9">
        <w:rPr>
          <w:rFonts w:ascii="Times New Roman" w:hAnsi="Times New Roman" w:cs="Times New Roman"/>
          <w:sz w:val="24"/>
          <w:szCs w:val="24"/>
        </w:rPr>
        <w:t>ZAKLJUČAK</w:t>
      </w:r>
    </w:p>
    <w:p w14:paraId="7C6C1A3E" w14:textId="77777777" w:rsidR="00435BF9" w:rsidRPr="00435BF9" w:rsidRDefault="00435BF9" w:rsidP="00435BF9">
      <w:pPr>
        <w:spacing w:line="259"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Iako postoji zakonodavni okvir koji precizno regulira prava i obveze pojedinaca u sustavu gospodarenja otpadom postoje devijantna ponašanja i neodgovorni pojedinci koji odlažu otpad na lokacije koje nisu za to predviđene i na taj način onečišćuju okoliš i površine na području općine što nadalje ima za posljedicu financijsko opterećenje proračuna općine Šodolovci koja mora osigurati sredstva za saniranje predmetnih onečišćenja. Tijekom 2025. godine djelatnici Komunalnog trgovačkog društava Šodolovci d.o.o. su tijekom redovitih terenskih aktivnosti obilazili područje općine te u koordinaciji s općinom Šodolovci provodili nadzor nad saniranim lokacijama i lokacijama otpadom onečišćenog tla.  Na lokacijama na kojima je nelegalno odbačeni otpad poduzete su mjere za daljnje sprečavanje nepropisnog odbacivanja otpada te su postavljeni znakovi i upozorenja o zabrani odbacivanja otpada te video nadzor saniranih lokacija kako ne bi došlo do novog onečišćenja okoliša. </w:t>
      </w:r>
    </w:p>
    <w:p w14:paraId="5A37ACEA" w14:textId="77777777" w:rsidR="00435BF9" w:rsidRPr="00435BF9" w:rsidRDefault="00435BF9" w:rsidP="00435BF9">
      <w:pPr>
        <w:spacing w:line="259"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Općina Šodolovci će i tijekom narednog razdoblja provoditi sanaciju i kontrolu istih tempom koji dozvoljavaju financijske mogućnosti. </w:t>
      </w:r>
    </w:p>
    <w:p w14:paraId="24F17888" w14:textId="77777777" w:rsidR="00435BF9" w:rsidRPr="00435BF9" w:rsidRDefault="00435BF9" w:rsidP="00435BF9">
      <w:pPr>
        <w:spacing w:line="259" w:lineRule="auto"/>
        <w:jc w:val="both"/>
        <w:rPr>
          <w:rFonts w:ascii="Times New Roman" w:hAnsi="Times New Roman" w:cs="Times New Roman"/>
          <w:sz w:val="24"/>
          <w:szCs w:val="24"/>
        </w:rPr>
      </w:pPr>
    </w:p>
    <w:p w14:paraId="5EA9C5FB" w14:textId="77777777" w:rsidR="00435BF9" w:rsidRPr="00435BF9" w:rsidRDefault="00435BF9" w:rsidP="00435BF9">
      <w:pPr>
        <w:spacing w:line="259" w:lineRule="auto"/>
        <w:jc w:val="both"/>
        <w:rPr>
          <w:rFonts w:ascii="Times New Roman" w:hAnsi="Times New Roman" w:cs="Times New Roman"/>
          <w:sz w:val="24"/>
          <w:szCs w:val="24"/>
        </w:rPr>
      </w:pPr>
    </w:p>
    <w:p w14:paraId="321D2073" w14:textId="77777777" w:rsidR="00435BF9" w:rsidRPr="00435BF9" w:rsidRDefault="00435BF9" w:rsidP="00435BF9">
      <w:pPr>
        <w:spacing w:after="0" w:line="259"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KLASA: </w:t>
      </w:r>
      <w:r w:rsidRPr="00435BF9">
        <w:rPr>
          <w:rFonts w:ascii="Times New Roman" w:hAnsi="Times New Roman" w:cs="Times New Roman"/>
          <w:color w:val="000000" w:themeColor="text1"/>
          <w:sz w:val="24"/>
          <w:szCs w:val="24"/>
        </w:rPr>
        <w:t>351-02/26-01/1</w:t>
      </w:r>
    </w:p>
    <w:p w14:paraId="2272B5B2" w14:textId="77777777" w:rsidR="00435BF9" w:rsidRPr="00435BF9" w:rsidRDefault="00435BF9" w:rsidP="00435BF9">
      <w:pPr>
        <w:spacing w:after="0" w:line="259" w:lineRule="auto"/>
        <w:jc w:val="both"/>
        <w:rPr>
          <w:rFonts w:ascii="Times New Roman" w:hAnsi="Times New Roman" w:cs="Times New Roman"/>
          <w:sz w:val="24"/>
          <w:szCs w:val="24"/>
        </w:rPr>
      </w:pPr>
      <w:r w:rsidRPr="00435BF9">
        <w:rPr>
          <w:rFonts w:ascii="Times New Roman" w:hAnsi="Times New Roman" w:cs="Times New Roman"/>
          <w:sz w:val="24"/>
          <w:szCs w:val="24"/>
        </w:rPr>
        <w:t>URBROJ: 2158-36-02-26-1</w:t>
      </w:r>
    </w:p>
    <w:p w14:paraId="25B11FF1" w14:textId="77777777" w:rsidR="00435BF9" w:rsidRPr="00435BF9" w:rsidRDefault="00435BF9" w:rsidP="00435BF9">
      <w:pPr>
        <w:spacing w:line="259" w:lineRule="auto"/>
        <w:jc w:val="both"/>
        <w:rPr>
          <w:rFonts w:ascii="Times New Roman" w:hAnsi="Times New Roman" w:cs="Times New Roman"/>
          <w:sz w:val="24"/>
          <w:szCs w:val="24"/>
        </w:rPr>
      </w:pPr>
      <w:r w:rsidRPr="00435BF9">
        <w:rPr>
          <w:rFonts w:ascii="Times New Roman" w:hAnsi="Times New Roman" w:cs="Times New Roman"/>
          <w:sz w:val="24"/>
          <w:szCs w:val="24"/>
        </w:rPr>
        <w:t xml:space="preserve">Šodolovci, 02. ožujka 2026. </w:t>
      </w:r>
    </w:p>
    <w:p w14:paraId="172335D2" w14:textId="77777777" w:rsidR="00435BF9" w:rsidRPr="00435BF9" w:rsidRDefault="00435BF9" w:rsidP="00435BF9">
      <w:pPr>
        <w:spacing w:line="259" w:lineRule="auto"/>
        <w:jc w:val="both"/>
        <w:rPr>
          <w:rFonts w:ascii="Times New Roman" w:hAnsi="Times New Roman" w:cs="Times New Roman"/>
          <w:sz w:val="24"/>
          <w:szCs w:val="24"/>
        </w:rPr>
      </w:pPr>
    </w:p>
    <w:p w14:paraId="3CD487E4" w14:textId="77777777" w:rsidR="00435BF9" w:rsidRPr="00435BF9" w:rsidRDefault="00435BF9" w:rsidP="00435BF9">
      <w:pPr>
        <w:spacing w:line="259" w:lineRule="auto"/>
        <w:jc w:val="both"/>
        <w:rPr>
          <w:rFonts w:ascii="Times New Roman" w:hAnsi="Times New Roman" w:cs="Times New Roman"/>
          <w:sz w:val="24"/>
          <w:szCs w:val="24"/>
        </w:rPr>
      </w:pPr>
    </w:p>
    <w:p w14:paraId="406DFE0F" w14:textId="77777777" w:rsidR="00435BF9" w:rsidRPr="00435BF9" w:rsidRDefault="00435BF9" w:rsidP="00435BF9">
      <w:pPr>
        <w:spacing w:after="0" w:line="259" w:lineRule="auto"/>
        <w:jc w:val="right"/>
        <w:rPr>
          <w:rFonts w:ascii="Times New Roman" w:hAnsi="Times New Roman" w:cs="Times New Roman"/>
          <w:sz w:val="24"/>
          <w:szCs w:val="24"/>
        </w:rPr>
      </w:pPr>
      <w:r w:rsidRPr="00435BF9">
        <w:rPr>
          <w:rFonts w:ascii="Times New Roman" w:hAnsi="Times New Roman" w:cs="Times New Roman"/>
          <w:sz w:val="24"/>
          <w:szCs w:val="24"/>
        </w:rPr>
        <w:t>Općinski načelnik:</w:t>
      </w:r>
    </w:p>
    <w:p w14:paraId="56B8632F" w14:textId="77777777" w:rsidR="00435BF9" w:rsidRPr="00435BF9" w:rsidRDefault="00435BF9" w:rsidP="00435BF9">
      <w:pPr>
        <w:spacing w:after="0" w:line="259" w:lineRule="auto"/>
        <w:jc w:val="right"/>
        <w:rPr>
          <w:rFonts w:ascii="Times New Roman" w:hAnsi="Times New Roman" w:cs="Times New Roman"/>
          <w:sz w:val="24"/>
          <w:szCs w:val="24"/>
        </w:rPr>
      </w:pPr>
      <w:r w:rsidRPr="00435BF9">
        <w:rPr>
          <w:rFonts w:ascii="Times New Roman" w:hAnsi="Times New Roman" w:cs="Times New Roman"/>
          <w:sz w:val="24"/>
          <w:szCs w:val="24"/>
        </w:rPr>
        <w:t>Dragan Zorić</w:t>
      </w:r>
      <w:bookmarkEnd w:id="13"/>
    </w:p>
    <w:p w14:paraId="72B77231" w14:textId="77777777" w:rsidR="00435BF9" w:rsidRDefault="00435BF9" w:rsidP="00435BF9">
      <w:pPr>
        <w:spacing w:after="0" w:line="240" w:lineRule="auto"/>
        <w:jc w:val="center"/>
        <w:rPr>
          <w:rFonts w:ascii="Times New Roman" w:eastAsia="Calibri" w:hAnsi="Times New Roman" w:cs="Times New Roman"/>
          <w:sz w:val="24"/>
          <w:szCs w:val="24"/>
        </w:rPr>
      </w:pPr>
    </w:p>
    <w:p w14:paraId="058B33ED" w14:textId="77777777" w:rsidR="00435BF9" w:rsidRDefault="00435BF9" w:rsidP="00435BF9">
      <w:pPr>
        <w:spacing w:after="0" w:line="240" w:lineRule="auto"/>
        <w:jc w:val="center"/>
        <w:rPr>
          <w:rFonts w:ascii="Times New Roman" w:eastAsia="Calibri" w:hAnsi="Times New Roman" w:cs="Times New Roman"/>
          <w:sz w:val="24"/>
          <w:szCs w:val="24"/>
        </w:rPr>
      </w:pPr>
    </w:p>
    <w:p w14:paraId="32413CB4" w14:textId="77777777" w:rsidR="00435BF9" w:rsidRDefault="00435BF9" w:rsidP="00435BF9">
      <w:pPr>
        <w:spacing w:after="0" w:line="240" w:lineRule="auto"/>
        <w:jc w:val="center"/>
        <w:rPr>
          <w:rFonts w:ascii="Times New Roman" w:eastAsia="Calibri" w:hAnsi="Times New Roman" w:cs="Times New Roman"/>
          <w:sz w:val="24"/>
          <w:szCs w:val="24"/>
        </w:rPr>
      </w:pPr>
    </w:p>
    <w:p w14:paraId="4169AE61" w14:textId="77777777" w:rsidR="00435BF9" w:rsidRDefault="00435BF9" w:rsidP="00435BF9">
      <w:pPr>
        <w:spacing w:after="0" w:line="240" w:lineRule="auto"/>
        <w:jc w:val="center"/>
        <w:rPr>
          <w:rFonts w:ascii="Times New Roman" w:eastAsia="Calibri" w:hAnsi="Times New Roman" w:cs="Times New Roman"/>
          <w:sz w:val="24"/>
          <w:szCs w:val="24"/>
        </w:rPr>
      </w:pPr>
    </w:p>
    <w:p w14:paraId="35026A05" w14:textId="77777777" w:rsidR="00435BF9" w:rsidRDefault="00435BF9" w:rsidP="00435BF9">
      <w:pPr>
        <w:spacing w:after="0" w:line="240" w:lineRule="auto"/>
        <w:jc w:val="center"/>
        <w:rPr>
          <w:rFonts w:ascii="Times New Roman" w:eastAsia="Calibri" w:hAnsi="Times New Roman" w:cs="Times New Roman"/>
          <w:sz w:val="24"/>
          <w:szCs w:val="24"/>
        </w:rPr>
      </w:pPr>
    </w:p>
    <w:p w14:paraId="70B7706B" w14:textId="77777777" w:rsidR="00435BF9" w:rsidRDefault="00435BF9" w:rsidP="00435BF9">
      <w:pPr>
        <w:spacing w:after="0" w:line="240" w:lineRule="auto"/>
        <w:jc w:val="center"/>
        <w:rPr>
          <w:rFonts w:ascii="Times New Roman" w:eastAsia="Calibri" w:hAnsi="Times New Roman" w:cs="Times New Roman"/>
          <w:sz w:val="24"/>
          <w:szCs w:val="24"/>
        </w:rPr>
      </w:pPr>
    </w:p>
    <w:p w14:paraId="3D5071A0" w14:textId="77777777" w:rsidR="00435BF9" w:rsidRDefault="00435BF9" w:rsidP="00435BF9">
      <w:pPr>
        <w:spacing w:after="0" w:line="240" w:lineRule="auto"/>
        <w:jc w:val="center"/>
        <w:rPr>
          <w:rFonts w:ascii="Times New Roman" w:eastAsia="Calibri" w:hAnsi="Times New Roman" w:cs="Times New Roman"/>
          <w:sz w:val="24"/>
          <w:szCs w:val="24"/>
        </w:rPr>
      </w:pPr>
    </w:p>
    <w:p w14:paraId="42F37280" w14:textId="77777777" w:rsidR="00435BF9" w:rsidRDefault="00435BF9" w:rsidP="00435BF9">
      <w:pPr>
        <w:spacing w:after="0" w:line="240" w:lineRule="auto"/>
        <w:jc w:val="center"/>
        <w:rPr>
          <w:rFonts w:ascii="Times New Roman" w:eastAsia="Calibri" w:hAnsi="Times New Roman" w:cs="Times New Roman"/>
          <w:sz w:val="24"/>
          <w:szCs w:val="24"/>
        </w:rPr>
      </w:pPr>
    </w:p>
    <w:p w14:paraId="12241ACE" w14:textId="77777777" w:rsidR="00435BF9" w:rsidRDefault="00435BF9" w:rsidP="00435BF9">
      <w:pPr>
        <w:spacing w:after="0" w:line="240" w:lineRule="auto"/>
        <w:jc w:val="center"/>
        <w:rPr>
          <w:rFonts w:ascii="Times New Roman" w:eastAsia="Calibri" w:hAnsi="Times New Roman" w:cs="Times New Roman"/>
          <w:sz w:val="24"/>
          <w:szCs w:val="24"/>
        </w:rPr>
      </w:pPr>
    </w:p>
    <w:p w14:paraId="3EC9CFB9" w14:textId="77777777" w:rsidR="00435BF9" w:rsidRDefault="00435BF9" w:rsidP="00435BF9">
      <w:pPr>
        <w:spacing w:after="0" w:line="240" w:lineRule="auto"/>
        <w:jc w:val="center"/>
        <w:rPr>
          <w:rFonts w:ascii="Times New Roman" w:eastAsia="Calibri" w:hAnsi="Times New Roman" w:cs="Times New Roman"/>
          <w:sz w:val="24"/>
          <w:szCs w:val="24"/>
        </w:rPr>
      </w:pPr>
    </w:p>
    <w:p w14:paraId="3B06DEF8" w14:textId="77777777" w:rsidR="00435BF9" w:rsidRDefault="00435BF9" w:rsidP="00435BF9">
      <w:pPr>
        <w:spacing w:after="0" w:line="240" w:lineRule="auto"/>
        <w:jc w:val="center"/>
        <w:rPr>
          <w:rFonts w:ascii="Times New Roman" w:eastAsia="Calibri" w:hAnsi="Times New Roman" w:cs="Times New Roman"/>
          <w:sz w:val="24"/>
          <w:szCs w:val="24"/>
        </w:rPr>
      </w:pPr>
    </w:p>
    <w:p w14:paraId="75E41E50" w14:textId="77777777" w:rsidR="00435BF9" w:rsidRDefault="00435BF9" w:rsidP="00435BF9">
      <w:pPr>
        <w:spacing w:after="0" w:line="240" w:lineRule="auto"/>
        <w:jc w:val="center"/>
        <w:rPr>
          <w:rFonts w:ascii="Times New Roman" w:eastAsia="Calibri" w:hAnsi="Times New Roman" w:cs="Times New Roman"/>
          <w:sz w:val="24"/>
          <w:szCs w:val="24"/>
        </w:rPr>
      </w:pPr>
    </w:p>
    <w:p w14:paraId="014E83AB" w14:textId="77777777" w:rsidR="00435BF9" w:rsidRDefault="00435BF9" w:rsidP="00435BF9">
      <w:pPr>
        <w:spacing w:after="0" w:line="240" w:lineRule="auto"/>
        <w:jc w:val="center"/>
        <w:rPr>
          <w:rFonts w:ascii="Times New Roman" w:eastAsia="Calibri" w:hAnsi="Times New Roman" w:cs="Times New Roman"/>
          <w:sz w:val="24"/>
          <w:szCs w:val="24"/>
        </w:rPr>
      </w:pPr>
    </w:p>
    <w:p w14:paraId="1EE7BFB6" w14:textId="77777777" w:rsidR="00435BF9" w:rsidRDefault="00435BF9" w:rsidP="00435BF9">
      <w:pPr>
        <w:spacing w:after="0" w:line="240" w:lineRule="auto"/>
        <w:jc w:val="center"/>
        <w:rPr>
          <w:rFonts w:ascii="Times New Roman" w:eastAsia="Calibri" w:hAnsi="Times New Roman" w:cs="Times New Roman"/>
          <w:sz w:val="24"/>
          <w:szCs w:val="24"/>
        </w:rPr>
      </w:pPr>
    </w:p>
    <w:p w14:paraId="4956EE2F" w14:textId="77777777" w:rsidR="00435BF9" w:rsidRDefault="00435BF9" w:rsidP="00435BF9">
      <w:pPr>
        <w:spacing w:after="0" w:line="240" w:lineRule="auto"/>
        <w:jc w:val="center"/>
        <w:rPr>
          <w:rFonts w:ascii="Times New Roman" w:eastAsia="Calibri" w:hAnsi="Times New Roman" w:cs="Times New Roman"/>
          <w:sz w:val="24"/>
          <w:szCs w:val="24"/>
        </w:rPr>
      </w:pPr>
    </w:p>
    <w:p w14:paraId="3D605057" w14:textId="77777777" w:rsidR="00435BF9" w:rsidRDefault="00435BF9" w:rsidP="00435BF9">
      <w:pPr>
        <w:spacing w:after="0" w:line="240" w:lineRule="auto"/>
        <w:jc w:val="center"/>
        <w:rPr>
          <w:rFonts w:ascii="Times New Roman" w:eastAsia="Calibri" w:hAnsi="Times New Roman" w:cs="Times New Roman"/>
          <w:sz w:val="24"/>
          <w:szCs w:val="24"/>
        </w:rPr>
      </w:pPr>
    </w:p>
    <w:p w14:paraId="2E73A0C4" w14:textId="77777777" w:rsidR="00435BF9" w:rsidRDefault="00435BF9" w:rsidP="00435BF9">
      <w:pPr>
        <w:spacing w:after="0" w:line="240" w:lineRule="auto"/>
        <w:jc w:val="center"/>
        <w:rPr>
          <w:rFonts w:ascii="Times New Roman" w:eastAsia="Calibri" w:hAnsi="Times New Roman" w:cs="Times New Roman"/>
          <w:sz w:val="24"/>
          <w:szCs w:val="24"/>
        </w:rPr>
      </w:pPr>
    </w:p>
    <w:sectPr w:rsidR="00435BF9" w:rsidSect="007355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6783" w14:textId="77777777" w:rsidR="00BD667C" w:rsidRDefault="00BD667C" w:rsidP="00DD120C">
      <w:pPr>
        <w:spacing w:after="0" w:line="240" w:lineRule="auto"/>
      </w:pPr>
      <w:r>
        <w:separator/>
      </w:r>
    </w:p>
  </w:endnote>
  <w:endnote w:type="continuationSeparator" w:id="0">
    <w:p w14:paraId="0E8F35B4" w14:textId="77777777" w:rsidR="00BD667C" w:rsidRDefault="00BD667C" w:rsidP="00DD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7539"/>
      <w:docPartObj>
        <w:docPartGallery w:val="Page Numbers (Bottom of Page)"/>
        <w:docPartUnique/>
      </w:docPartObj>
    </w:sdtPr>
    <w:sdtContent>
      <w:p w14:paraId="77E5B9DE" w14:textId="77777777" w:rsidR="008911C3" w:rsidRDefault="008911C3">
        <w:pPr>
          <w:pStyle w:val="Podnoje"/>
          <w:jc w:val="right"/>
        </w:pPr>
        <w:r>
          <w:fldChar w:fldCharType="begin"/>
        </w:r>
        <w:r>
          <w:instrText>PAGE   \* MERGEFORMAT</w:instrText>
        </w:r>
        <w:r>
          <w:fldChar w:fldCharType="separate"/>
        </w:r>
        <w:r>
          <w:t>2</w:t>
        </w:r>
        <w:r>
          <w:fldChar w:fldCharType="end"/>
        </w:r>
      </w:p>
    </w:sdtContent>
  </w:sdt>
  <w:p w14:paraId="43187A61" w14:textId="77777777" w:rsidR="008911C3" w:rsidRDefault="008911C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982D" w14:textId="77777777" w:rsidR="00BD667C" w:rsidRDefault="00BD667C" w:rsidP="00DD120C">
      <w:pPr>
        <w:spacing w:after="0" w:line="240" w:lineRule="auto"/>
      </w:pPr>
      <w:r>
        <w:separator/>
      </w:r>
    </w:p>
  </w:footnote>
  <w:footnote w:type="continuationSeparator" w:id="0">
    <w:p w14:paraId="78A04363" w14:textId="77777777" w:rsidR="00BD667C" w:rsidRDefault="00BD667C" w:rsidP="00DD1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743334398" o:spid="_x0000_i1025" type="#_x0000_t75" style="width:11.05pt;height:11.05pt;visibility:visible;mso-wrap-style:square" o:bullet="t">
        <v:imagedata r:id="rId1" o:title=""/>
      </v:shape>
    </w:pict>
  </w:numPicBullet>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A66513"/>
    <w:multiLevelType w:val="multilevel"/>
    <w:tmpl w:val="C3922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C63DD1"/>
    <w:multiLevelType w:val="hybridMultilevel"/>
    <w:tmpl w:val="EF845C2C"/>
    <w:lvl w:ilvl="0" w:tplc="D97AC3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2B7093"/>
    <w:multiLevelType w:val="multilevel"/>
    <w:tmpl w:val="182A63D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51429F"/>
    <w:multiLevelType w:val="multilevel"/>
    <w:tmpl w:val="34365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9121842"/>
    <w:multiLevelType w:val="hybridMultilevel"/>
    <w:tmpl w:val="08C6E7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ADA7361"/>
    <w:multiLevelType w:val="hybridMultilevel"/>
    <w:tmpl w:val="2C923F40"/>
    <w:lvl w:ilvl="0" w:tplc="AE90675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9B4DA5"/>
    <w:multiLevelType w:val="hybridMultilevel"/>
    <w:tmpl w:val="D5801C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281A9C"/>
    <w:multiLevelType w:val="multilevel"/>
    <w:tmpl w:val="095A4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FF0BE1"/>
    <w:multiLevelType w:val="hybridMultilevel"/>
    <w:tmpl w:val="D4A07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A5420"/>
    <w:multiLevelType w:val="hybridMultilevel"/>
    <w:tmpl w:val="349247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AD0098"/>
    <w:multiLevelType w:val="multilevel"/>
    <w:tmpl w:val="03E6C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27F2E"/>
    <w:multiLevelType w:val="multilevel"/>
    <w:tmpl w:val="92069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436EA1"/>
    <w:multiLevelType w:val="hybridMultilevel"/>
    <w:tmpl w:val="DC9E19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F45DA9"/>
    <w:multiLevelType w:val="hybridMultilevel"/>
    <w:tmpl w:val="DF9030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8D045E"/>
    <w:multiLevelType w:val="hybridMultilevel"/>
    <w:tmpl w:val="870C66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57106B"/>
    <w:multiLevelType w:val="hybridMultilevel"/>
    <w:tmpl w:val="2B0860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0CC09E3"/>
    <w:multiLevelType w:val="multilevel"/>
    <w:tmpl w:val="0A6AE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3243DA"/>
    <w:multiLevelType w:val="multilevel"/>
    <w:tmpl w:val="8FEE0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B5601"/>
    <w:multiLevelType w:val="hybridMultilevel"/>
    <w:tmpl w:val="7ACA2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85711F"/>
    <w:multiLevelType w:val="multilevel"/>
    <w:tmpl w:val="F1C26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27777B"/>
    <w:multiLevelType w:val="multilevel"/>
    <w:tmpl w:val="D4045F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FD97220"/>
    <w:multiLevelType w:val="hybridMultilevel"/>
    <w:tmpl w:val="29E82E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116C72"/>
    <w:multiLevelType w:val="hybridMultilevel"/>
    <w:tmpl w:val="2436A1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7331A12"/>
    <w:multiLevelType w:val="hybridMultilevel"/>
    <w:tmpl w:val="AEAEE6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2"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D4151A2"/>
    <w:multiLevelType w:val="hybridMultilevel"/>
    <w:tmpl w:val="7BD64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F51681F"/>
    <w:multiLevelType w:val="hybridMultilevel"/>
    <w:tmpl w:val="99527286"/>
    <w:lvl w:ilvl="0" w:tplc="9DAAFC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DC282E"/>
    <w:multiLevelType w:val="multilevel"/>
    <w:tmpl w:val="65BA30D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6" w15:restartNumberingAfterBreak="0">
    <w:nsid w:val="66867181"/>
    <w:multiLevelType w:val="hybridMultilevel"/>
    <w:tmpl w:val="2E0E14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8414677"/>
    <w:multiLevelType w:val="multilevel"/>
    <w:tmpl w:val="164CD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07781A"/>
    <w:multiLevelType w:val="hybridMultilevel"/>
    <w:tmpl w:val="E3D8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A8A0CD6"/>
    <w:multiLevelType w:val="multilevel"/>
    <w:tmpl w:val="6464D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182FE4"/>
    <w:multiLevelType w:val="hybridMultilevel"/>
    <w:tmpl w:val="A16C58A4"/>
    <w:lvl w:ilvl="0" w:tplc="8F763B2E">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31C52BD"/>
    <w:multiLevelType w:val="hybridMultilevel"/>
    <w:tmpl w:val="D74AE0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83101D"/>
    <w:multiLevelType w:val="hybridMultilevel"/>
    <w:tmpl w:val="48403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20418"/>
    <w:multiLevelType w:val="multilevel"/>
    <w:tmpl w:val="58BED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4B160F"/>
    <w:multiLevelType w:val="multilevel"/>
    <w:tmpl w:val="E6CA9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4A5D35"/>
    <w:multiLevelType w:val="hybridMultilevel"/>
    <w:tmpl w:val="E6D03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A36164"/>
    <w:multiLevelType w:val="hybridMultilevel"/>
    <w:tmpl w:val="FCDAF01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80684118">
    <w:abstractNumId w:val="44"/>
  </w:num>
  <w:num w:numId="2" w16cid:durableId="1890916215">
    <w:abstractNumId w:val="0"/>
  </w:num>
  <w:num w:numId="3" w16cid:durableId="667556077">
    <w:abstractNumId w:val="8"/>
  </w:num>
  <w:num w:numId="4" w16cid:durableId="1088772621">
    <w:abstractNumId w:val="31"/>
  </w:num>
  <w:num w:numId="5" w16cid:durableId="1908226243">
    <w:abstractNumId w:val="2"/>
  </w:num>
  <w:num w:numId="6" w16cid:durableId="771820087">
    <w:abstractNumId w:val="39"/>
  </w:num>
  <w:num w:numId="7" w16cid:durableId="228006471">
    <w:abstractNumId w:val="12"/>
  </w:num>
  <w:num w:numId="8" w16cid:durableId="1129323625">
    <w:abstractNumId w:val="6"/>
  </w:num>
  <w:num w:numId="9" w16cid:durableId="664020297">
    <w:abstractNumId w:val="27"/>
  </w:num>
  <w:num w:numId="10" w16cid:durableId="671185678">
    <w:abstractNumId w:val="1"/>
  </w:num>
  <w:num w:numId="11" w16cid:durableId="333382644">
    <w:abstractNumId w:val="32"/>
  </w:num>
  <w:num w:numId="12" w16cid:durableId="1322007589">
    <w:abstractNumId w:val="42"/>
  </w:num>
  <w:num w:numId="13" w16cid:durableId="782041966">
    <w:abstractNumId w:val="36"/>
  </w:num>
  <w:num w:numId="14" w16cid:durableId="839005398">
    <w:abstractNumId w:val="47"/>
  </w:num>
  <w:num w:numId="15" w16cid:durableId="662896863">
    <w:abstractNumId w:val="30"/>
  </w:num>
  <w:num w:numId="16" w16cid:durableId="158933961">
    <w:abstractNumId w:val="11"/>
  </w:num>
  <w:num w:numId="17" w16cid:durableId="424765493">
    <w:abstractNumId w:val="28"/>
  </w:num>
  <w:num w:numId="18" w16cid:durableId="272708122">
    <w:abstractNumId w:val="19"/>
  </w:num>
  <w:num w:numId="19" w16cid:durableId="970863376">
    <w:abstractNumId w:val="20"/>
  </w:num>
  <w:num w:numId="20" w16cid:durableId="424880986">
    <w:abstractNumId w:val="21"/>
  </w:num>
  <w:num w:numId="21" w16cid:durableId="1344624452">
    <w:abstractNumId w:val="18"/>
  </w:num>
  <w:num w:numId="22" w16cid:durableId="359474754">
    <w:abstractNumId w:val="33"/>
  </w:num>
  <w:num w:numId="23" w16cid:durableId="1770806180">
    <w:abstractNumId w:val="24"/>
  </w:num>
  <w:num w:numId="24" w16cid:durableId="2094737829">
    <w:abstractNumId w:val="29"/>
  </w:num>
  <w:num w:numId="25" w16cid:durableId="1742872023">
    <w:abstractNumId w:val="43"/>
  </w:num>
  <w:num w:numId="26" w16cid:durableId="1883592009">
    <w:abstractNumId w:val="9"/>
  </w:num>
  <w:num w:numId="27" w16cid:durableId="1877887099">
    <w:abstractNumId w:val="10"/>
  </w:num>
  <w:num w:numId="28" w16cid:durableId="391582070">
    <w:abstractNumId w:val="15"/>
  </w:num>
  <w:num w:numId="29" w16cid:durableId="614948843">
    <w:abstractNumId w:val="48"/>
  </w:num>
  <w:num w:numId="30" w16cid:durableId="846556066">
    <w:abstractNumId w:val="38"/>
  </w:num>
  <w:num w:numId="31" w16cid:durableId="779102696">
    <w:abstractNumId w:val="14"/>
  </w:num>
  <w:num w:numId="32" w16cid:durableId="236794434">
    <w:abstractNumId w:val="41"/>
  </w:num>
  <w:num w:numId="33" w16cid:durableId="1041132034">
    <w:abstractNumId w:val="5"/>
  </w:num>
  <w:num w:numId="34" w16cid:durableId="884178129">
    <w:abstractNumId w:val="13"/>
  </w:num>
  <w:num w:numId="35" w16cid:durableId="1419404806">
    <w:abstractNumId w:val="25"/>
  </w:num>
  <w:num w:numId="36" w16cid:durableId="865632168">
    <w:abstractNumId w:val="23"/>
  </w:num>
  <w:num w:numId="37" w16cid:durableId="898319043">
    <w:abstractNumId w:val="16"/>
  </w:num>
  <w:num w:numId="38" w16cid:durableId="1442993871">
    <w:abstractNumId w:val="37"/>
  </w:num>
  <w:num w:numId="39" w16cid:durableId="1042369193">
    <w:abstractNumId w:val="45"/>
  </w:num>
  <w:num w:numId="40" w16cid:durableId="947085390">
    <w:abstractNumId w:val="4"/>
  </w:num>
  <w:num w:numId="41" w16cid:durableId="181894053">
    <w:abstractNumId w:val="26"/>
  </w:num>
  <w:num w:numId="42" w16cid:durableId="819540277">
    <w:abstractNumId w:val="22"/>
  </w:num>
  <w:num w:numId="43" w16cid:durableId="173763143">
    <w:abstractNumId w:val="3"/>
  </w:num>
  <w:num w:numId="44" w16cid:durableId="1552426323">
    <w:abstractNumId w:val="46"/>
  </w:num>
  <w:num w:numId="45" w16cid:durableId="620301918">
    <w:abstractNumId w:val="7"/>
  </w:num>
  <w:num w:numId="46" w16cid:durableId="1959675545">
    <w:abstractNumId w:val="40"/>
  </w:num>
  <w:num w:numId="47" w16cid:durableId="1742407448">
    <w:abstractNumId w:val="17"/>
  </w:num>
  <w:num w:numId="48" w16cid:durableId="1521091817">
    <w:abstractNumId w:val="35"/>
  </w:num>
  <w:num w:numId="49" w16cid:durableId="194907292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40"/>
    <w:rsid w:val="00041736"/>
    <w:rsid w:val="00087866"/>
    <w:rsid w:val="000B626E"/>
    <w:rsid w:val="000C02DC"/>
    <w:rsid w:val="000E31E1"/>
    <w:rsid w:val="00141553"/>
    <w:rsid w:val="00166279"/>
    <w:rsid w:val="001C2694"/>
    <w:rsid w:val="002069F7"/>
    <w:rsid w:val="0021199A"/>
    <w:rsid w:val="0023360C"/>
    <w:rsid w:val="00254FB5"/>
    <w:rsid w:val="00291A7C"/>
    <w:rsid w:val="002C5346"/>
    <w:rsid w:val="00303899"/>
    <w:rsid w:val="0041085F"/>
    <w:rsid w:val="0041224A"/>
    <w:rsid w:val="00435BF9"/>
    <w:rsid w:val="00470CBB"/>
    <w:rsid w:val="00477930"/>
    <w:rsid w:val="004A03D1"/>
    <w:rsid w:val="004C077E"/>
    <w:rsid w:val="004C2FFB"/>
    <w:rsid w:val="004D3AB5"/>
    <w:rsid w:val="004E7266"/>
    <w:rsid w:val="004F37F4"/>
    <w:rsid w:val="00504FB6"/>
    <w:rsid w:val="00566897"/>
    <w:rsid w:val="005A69FC"/>
    <w:rsid w:val="005E7C93"/>
    <w:rsid w:val="006A61C2"/>
    <w:rsid w:val="00701450"/>
    <w:rsid w:val="0073553A"/>
    <w:rsid w:val="00743E52"/>
    <w:rsid w:val="007660C9"/>
    <w:rsid w:val="007D3398"/>
    <w:rsid w:val="008911C3"/>
    <w:rsid w:val="008B1A0A"/>
    <w:rsid w:val="008C4E51"/>
    <w:rsid w:val="008D39FE"/>
    <w:rsid w:val="008F4129"/>
    <w:rsid w:val="00914762"/>
    <w:rsid w:val="00914ECE"/>
    <w:rsid w:val="009405CC"/>
    <w:rsid w:val="00963A01"/>
    <w:rsid w:val="009A3485"/>
    <w:rsid w:val="009D7FF5"/>
    <w:rsid w:val="00A35ACE"/>
    <w:rsid w:val="00AB46C1"/>
    <w:rsid w:val="00B30C13"/>
    <w:rsid w:val="00B3668F"/>
    <w:rsid w:val="00B94404"/>
    <w:rsid w:val="00BA79E1"/>
    <w:rsid w:val="00BD4C40"/>
    <w:rsid w:val="00BD667C"/>
    <w:rsid w:val="00BE225B"/>
    <w:rsid w:val="00BF4239"/>
    <w:rsid w:val="00C6440B"/>
    <w:rsid w:val="00C84B6F"/>
    <w:rsid w:val="00CA3801"/>
    <w:rsid w:val="00CC7932"/>
    <w:rsid w:val="00CD4617"/>
    <w:rsid w:val="00D14F34"/>
    <w:rsid w:val="00D41296"/>
    <w:rsid w:val="00D43061"/>
    <w:rsid w:val="00D95468"/>
    <w:rsid w:val="00DD120C"/>
    <w:rsid w:val="00E23958"/>
    <w:rsid w:val="00E31DA9"/>
    <w:rsid w:val="00E43DDE"/>
    <w:rsid w:val="00E549EF"/>
    <w:rsid w:val="00E64B72"/>
    <w:rsid w:val="00E96021"/>
    <w:rsid w:val="00E96F27"/>
    <w:rsid w:val="00EA4613"/>
    <w:rsid w:val="00EB2827"/>
    <w:rsid w:val="00EB39EE"/>
    <w:rsid w:val="00FA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5998"/>
  <w15:chartTrackingRefBased/>
  <w15:docId w15:val="{5028C8C5-77D7-4C53-B140-61F2180E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9A"/>
    <w:pPr>
      <w:spacing w:line="256" w:lineRule="auto"/>
    </w:pPr>
    <w:rPr>
      <w:lang w:val="hr-HR"/>
    </w:rPr>
  </w:style>
  <w:style w:type="paragraph" w:styleId="Naslov1">
    <w:name w:val="heading 1"/>
    <w:basedOn w:val="Normal"/>
    <w:next w:val="Normal"/>
    <w:link w:val="Naslov1Char"/>
    <w:uiPriority w:val="9"/>
    <w:qFormat/>
    <w:rsid w:val="00BD4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D4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D4C4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D4C4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D4C4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D4C4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4C4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4C4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4C4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4C40"/>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BD4C40"/>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BD4C40"/>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BD4C40"/>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BD4C40"/>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BD4C40"/>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BD4C40"/>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BD4C40"/>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BD4C40"/>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BD4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4C40"/>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BD4C4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4C40"/>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BD4C40"/>
    <w:pPr>
      <w:spacing w:before="160"/>
      <w:jc w:val="center"/>
    </w:pPr>
    <w:rPr>
      <w:i/>
      <w:iCs/>
      <w:color w:val="404040" w:themeColor="text1" w:themeTint="BF"/>
    </w:rPr>
  </w:style>
  <w:style w:type="character" w:customStyle="1" w:styleId="CitatChar">
    <w:name w:val="Citat Char"/>
    <w:basedOn w:val="Zadanifontodlomka"/>
    <w:link w:val="Citat"/>
    <w:uiPriority w:val="29"/>
    <w:rsid w:val="00BD4C40"/>
    <w:rPr>
      <w:i/>
      <w:iCs/>
      <w:color w:val="404040" w:themeColor="text1" w:themeTint="BF"/>
      <w:lang w:val="hr-HR"/>
    </w:rPr>
  </w:style>
  <w:style w:type="paragraph" w:styleId="Odlomakpopisa">
    <w:name w:val="List Paragraph"/>
    <w:basedOn w:val="Normal"/>
    <w:uiPriority w:val="34"/>
    <w:qFormat/>
    <w:rsid w:val="00BD4C40"/>
    <w:pPr>
      <w:ind w:left="720"/>
      <w:contextualSpacing/>
    </w:pPr>
  </w:style>
  <w:style w:type="character" w:styleId="Jakoisticanje">
    <w:name w:val="Intense Emphasis"/>
    <w:basedOn w:val="Zadanifontodlomka"/>
    <w:uiPriority w:val="21"/>
    <w:qFormat/>
    <w:rsid w:val="00BD4C40"/>
    <w:rPr>
      <w:i/>
      <w:iCs/>
      <w:color w:val="2F5496" w:themeColor="accent1" w:themeShade="BF"/>
    </w:rPr>
  </w:style>
  <w:style w:type="paragraph" w:styleId="Naglaencitat">
    <w:name w:val="Intense Quote"/>
    <w:basedOn w:val="Normal"/>
    <w:next w:val="Normal"/>
    <w:link w:val="NaglaencitatChar"/>
    <w:uiPriority w:val="30"/>
    <w:qFormat/>
    <w:rsid w:val="00BD4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D4C40"/>
    <w:rPr>
      <w:i/>
      <w:iCs/>
      <w:color w:val="2F5496" w:themeColor="accent1" w:themeShade="BF"/>
      <w:lang w:val="hr-HR"/>
    </w:rPr>
  </w:style>
  <w:style w:type="character" w:styleId="Istaknutareferenca">
    <w:name w:val="Intense Reference"/>
    <w:basedOn w:val="Zadanifontodlomka"/>
    <w:uiPriority w:val="32"/>
    <w:qFormat/>
    <w:rsid w:val="00BD4C40"/>
    <w:rPr>
      <w:b/>
      <w:bCs/>
      <w:smallCaps/>
      <w:color w:val="2F5496" w:themeColor="accent1" w:themeShade="BF"/>
      <w:spacing w:val="5"/>
    </w:rPr>
  </w:style>
  <w:style w:type="paragraph" w:customStyle="1" w:styleId="Standard">
    <w:name w:val="Standard"/>
    <w:rsid w:val="00EB2827"/>
    <w:pPr>
      <w:suppressAutoHyphens/>
      <w:autoSpaceDN w:val="0"/>
      <w:spacing w:after="200" w:line="276" w:lineRule="auto"/>
    </w:pPr>
    <w:rPr>
      <w:rFonts w:ascii="Calibri" w:eastAsia="SimSun" w:hAnsi="Calibri" w:cs="Calibri"/>
      <w:kern w:val="3"/>
      <w:lang w:val="hr-HR"/>
    </w:rPr>
  </w:style>
  <w:style w:type="character" w:styleId="Hiperveza">
    <w:name w:val="Hyperlink"/>
    <w:basedOn w:val="Zadanifontodlomka"/>
    <w:uiPriority w:val="99"/>
    <w:unhideWhenUsed/>
    <w:rsid w:val="00EB2827"/>
    <w:rPr>
      <w:color w:val="0563C1" w:themeColor="hyperlink"/>
      <w:u w:val="single"/>
    </w:rPr>
  </w:style>
  <w:style w:type="paragraph" w:styleId="Tekstbalonia">
    <w:name w:val="Balloon Text"/>
    <w:basedOn w:val="Normal"/>
    <w:link w:val="TekstbaloniaChar"/>
    <w:uiPriority w:val="99"/>
    <w:semiHidden/>
    <w:unhideWhenUsed/>
    <w:rsid w:val="00EB2827"/>
    <w:pPr>
      <w:spacing w:after="0" w:line="240" w:lineRule="auto"/>
    </w:pPr>
    <w:rPr>
      <w:rFonts w:ascii="Segoe UI" w:hAnsi="Segoe UI" w:cs="Segoe UI"/>
      <w:kern w:val="0"/>
      <w:sz w:val="18"/>
      <w:szCs w:val="18"/>
    </w:rPr>
  </w:style>
  <w:style w:type="character" w:customStyle="1" w:styleId="TekstbaloniaChar">
    <w:name w:val="Tekst balončića Char"/>
    <w:basedOn w:val="Zadanifontodlomka"/>
    <w:link w:val="Tekstbalonia"/>
    <w:uiPriority w:val="99"/>
    <w:semiHidden/>
    <w:rsid w:val="00EB2827"/>
    <w:rPr>
      <w:rFonts w:ascii="Segoe UI" w:hAnsi="Segoe UI" w:cs="Segoe UI"/>
      <w:kern w:val="0"/>
      <w:sz w:val="18"/>
      <w:szCs w:val="18"/>
      <w:lang w:val="hr-HR"/>
    </w:rPr>
  </w:style>
  <w:style w:type="numbering" w:customStyle="1" w:styleId="Bezpopisa1">
    <w:name w:val="Bez popisa1"/>
    <w:next w:val="Bezpopisa"/>
    <w:uiPriority w:val="99"/>
    <w:semiHidden/>
    <w:unhideWhenUsed/>
    <w:rsid w:val="00EB2827"/>
  </w:style>
  <w:style w:type="paragraph" w:customStyle="1" w:styleId="EmptyCellLayoutStyle">
    <w:name w:val="EmptyCellLayoutStyle"/>
    <w:rsid w:val="00EB2827"/>
    <w:rPr>
      <w:rFonts w:ascii="Times New Roman" w:eastAsia="Times New Roman" w:hAnsi="Times New Roman" w:cs="Times New Roman"/>
      <w:kern w:val="0"/>
      <w:sz w:val="2"/>
      <w:szCs w:val="20"/>
      <w:lang w:val="hr-HR" w:eastAsia="hr-HR"/>
    </w:rPr>
  </w:style>
  <w:style w:type="numbering" w:customStyle="1" w:styleId="Bezpopisa2">
    <w:name w:val="Bez popisa2"/>
    <w:next w:val="Bezpopisa"/>
    <w:uiPriority w:val="99"/>
    <w:semiHidden/>
    <w:unhideWhenUsed/>
    <w:rsid w:val="00EB2827"/>
  </w:style>
  <w:style w:type="paragraph" w:styleId="Zaglavlje">
    <w:name w:val="header"/>
    <w:basedOn w:val="Normal"/>
    <w:link w:val="ZaglavljeChar"/>
    <w:uiPriority w:val="99"/>
    <w:unhideWhenUsed/>
    <w:rsid w:val="00EB2827"/>
    <w:pPr>
      <w:tabs>
        <w:tab w:val="center" w:pos="4703"/>
        <w:tab w:val="right" w:pos="9406"/>
      </w:tabs>
      <w:spacing w:after="0" w:line="240" w:lineRule="auto"/>
    </w:pPr>
    <w:rPr>
      <w:kern w:val="0"/>
    </w:rPr>
  </w:style>
  <w:style w:type="character" w:customStyle="1" w:styleId="ZaglavljeChar">
    <w:name w:val="Zaglavlje Char"/>
    <w:basedOn w:val="Zadanifontodlomka"/>
    <w:link w:val="Zaglavlje"/>
    <w:uiPriority w:val="99"/>
    <w:rsid w:val="00EB2827"/>
    <w:rPr>
      <w:kern w:val="0"/>
      <w:lang w:val="hr-HR"/>
    </w:rPr>
  </w:style>
  <w:style w:type="paragraph" w:styleId="Podnoje">
    <w:name w:val="footer"/>
    <w:basedOn w:val="Normal"/>
    <w:link w:val="PodnojeChar"/>
    <w:uiPriority w:val="99"/>
    <w:unhideWhenUsed/>
    <w:rsid w:val="00EB2827"/>
    <w:pPr>
      <w:tabs>
        <w:tab w:val="center" w:pos="4703"/>
        <w:tab w:val="right" w:pos="9406"/>
      </w:tabs>
      <w:spacing w:after="0" w:line="240" w:lineRule="auto"/>
    </w:pPr>
    <w:rPr>
      <w:kern w:val="0"/>
    </w:rPr>
  </w:style>
  <w:style w:type="character" w:customStyle="1" w:styleId="PodnojeChar">
    <w:name w:val="Podnožje Char"/>
    <w:basedOn w:val="Zadanifontodlomka"/>
    <w:link w:val="Podnoje"/>
    <w:uiPriority w:val="99"/>
    <w:rsid w:val="00EB2827"/>
    <w:rPr>
      <w:kern w:val="0"/>
      <w:lang w:val="hr-HR"/>
    </w:rPr>
  </w:style>
  <w:style w:type="table" w:styleId="Reetkatablice">
    <w:name w:val="Table Grid"/>
    <w:basedOn w:val="Obinatablica"/>
    <w:uiPriority w:val="39"/>
    <w:rsid w:val="00EB2827"/>
    <w:pPr>
      <w:spacing w:after="0" w:line="240" w:lineRule="auto"/>
    </w:pPr>
    <w:rPr>
      <w:kern w:val="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BF4239"/>
    <w:pPr>
      <w:spacing w:after="0" w:line="240" w:lineRule="auto"/>
    </w:pPr>
    <w:rPr>
      <w:kern w:val="0"/>
      <w:lang w:val="hr-HR"/>
    </w:rPr>
  </w:style>
  <w:style w:type="table" w:customStyle="1" w:styleId="Reetkatablice1">
    <w:name w:val="Rešetka tablice1"/>
    <w:basedOn w:val="Obinatablica"/>
    <w:next w:val="Reetkatablice"/>
    <w:uiPriority w:val="39"/>
    <w:rsid w:val="00FA64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8911C3"/>
  </w:style>
  <w:style w:type="numbering" w:customStyle="1" w:styleId="Bezpopisa11">
    <w:name w:val="Bez popisa11"/>
    <w:next w:val="Bezpopisa"/>
    <w:uiPriority w:val="99"/>
    <w:semiHidden/>
    <w:unhideWhenUsed/>
    <w:rsid w:val="008911C3"/>
  </w:style>
  <w:style w:type="numbering" w:customStyle="1" w:styleId="Bezpopisa21">
    <w:name w:val="Bez popisa21"/>
    <w:next w:val="Bezpopisa"/>
    <w:uiPriority w:val="99"/>
    <w:semiHidden/>
    <w:unhideWhenUsed/>
    <w:rsid w:val="008911C3"/>
  </w:style>
  <w:style w:type="table" w:customStyle="1" w:styleId="Reetkatablice2">
    <w:name w:val="Rešetka tablice2"/>
    <w:basedOn w:val="Obinatablica"/>
    <w:next w:val="Reetkatablice"/>
    <w:uiPriority w:val="39"/>
    <w:rsid w:val="008911C3"/>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0E31E1"/>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435BF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formator.hr/nnsl/9964" TargetMode="External"/><Relationship Id="rId18" Type="http://schemas.openxmlformats.org/officeDocument/2006/relationships/hyperlink" Target="https://informator.hr/nnsl/9968" TargetMode="External"/><Relationship Id="rId26" Type="http://schemas.openxmlformats.org/officeDocument/2006/relationships/hyperlink" Target="https://www.sodolovci.hr/gospodarenje-otpadom/" TargetMode="External"/><Relationship Id="rId3" Type="http://schemas.openxmlformats.org/officeDocument/2006/relationships/styles" Target="styles.xml"/><Relationship Id="rId21" Type="http://schemas.openxmlformats.org/officeDocument/2006/relationships/hyperlink" Target="https://informator.hr/nnsl/9971" TargetMode="External"/><Relationship Id="rId7" Type="http://schemas.openxmlformats.org/officeDocument/2006/relationships/endnotes" Target="endnotes.xml"/><Relationship Id="rId12" Type="http://schemas.openxmlformats.org/officeDocument/2006/relationships/hyperlink" Target="https://informator.hr/nnsl/9967" TargetMode="External"/><Relationship Id="rId17" Type="http://schemas.openxmlformats.org/officeDocument/2006/relationships/hyperlink" Target="https://informator.hr/nnsl/9966"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informator.hr/nnsl/9961" TargetMode="External"/><Relationship Id="rId20" Type="http://schemas.openxmlformats.org/officeDocument/2006/relationships/hyperlink" Target="https://informator.hr/nnsl/99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rmator.hr/nnsl/9965" TargetMode="External"/><Relationship Id="rId24" Type="http://schemas.openxmlformats.org/officeDocument/2006/relationships/hyperlink" Target="https://informator.hr/nnsl/787442" TargetMode="External"/><Relationship Id="rId5" Type="http://schemas.openxmlformats.org/officeDocument/2006/relationships/webSettings" Target="webSettings.xml"/><Relationship Id="rId15" Type="http://schemas.openxmlformats.org/officeDocument/2006/relationships/hyperlink" Target="https://informator.hr/nnsl/9962" TargetMode="External"/><Relationship Id="rId23" Type="http://schemas.openxmlformats.org/officeDocument/2006/relationships/hyperlink" Target="https://informator.hr/nnsl/9973"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informator.hr/nnsl/9969"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informator.hr/nnsl/9963" TargetMode="External"/><Relationship Id="rId22" Type="http://schemas.openxmlformats.org/officeDocument/2006/relationships/hyperlink" Target="https://informator.hr/nnsl/9972"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E310-2296-429F-8E1D-AAB342EF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86</Pages>
  <Words>22198</Words>
  <Characters>126530</Characters>
  <Application>Microsoft Office Word</Application>
  <DocSecurity>0</DocSecurity>
  <Lines>1054</Lines>
  <Paragraphs>296</Paragraphs>
  <ScaleCrop>false</ScaleCrop>
  <HeadingPairs>
    <vt:vector size="2" baseType="variant">
      <vt:variant>
        <vt:lpstr>Naslov</vt:lpstr>
      </vt:variant>
      <vt:variant>
        <vt:i4>1</vt:i4>
      </vt:variant>
    </vt:vector>
  </HeadingPairs>
  <TitlesOfParts>
    <vt:vector size="1" baseType="lpstr">
      <vt:lpstr>BROJ 2                                     SLUŽBENI GLASNIK OPĆINE ŠODOLOVCI                       2025. GODINA</vt:lpstr>
    </vt:vector>
  </TitlesOfParts>
  <Company/>
  <LinksUpToDate>false</LinksUpToDate>
  <CharactersWithSpaces>148432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2                                     SLUŽBENI GLASNIK OPĆINE ŠODOLOVCI                       2025. GODINA</dc:title>
  <dc:subject/>
  <dc:creator>Općina Šodolovci</dc:creator>
  <cp:keywords/>
  <dc:description/>
  <cp:lastModifiedBy>Općina Šodolovci</cp:lastModifiedBy>
  <cp:revision>14</cp:revision>
  <cp:lastPrinted>2026-04-01T07:36:00Z</cp:lastPrinted>
  <dcterms:created xsi:type="dcterms:W3CDTF">2026-03-16T10:09:00Z</dcterms:created>
  <dcterms:modified xsi:type="dcterms:W3CDTF">2026-04-01T11:20:00Z</dcterms:modified>
</cp:coreProperties>
</file>