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7CE" w:rsidRPr="008C27CE" w:rsidRDefault="008C27CE" w:rsidP="00B902C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Na temelju članka 36. stavka 13. Zakona o održivom gospodarenju otpadom (</w:t>
      </w: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8C27CE">
        <w:rPr>
          <w:rFonts w:ascii="Times New Roman" w:eastAsia="Calibri" w:hAnsi="Times New Roman" w:cs="Times New Roman"/>
          <w:sz w:val="24"/>
          <w:szCs w:val="24"/>
        </w:rPr>
        <w:t>Narodne novine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br</w:t>
      </w:r>
      <w:r>
        <w:rPr>
          <w:rFonts w:ascii="Times New Roman" w:eastAsia="Calibri" w:hAnsi="Times New Roman" w:cs="Times New Roman"/>
          <w:sz w:val="24"/>
          <w:szCs w:val="24"/>
        </w:rPr>
        <w:t>oj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94/13 i 73/17) i članka 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. Statuta Općine </w:t>
      </w:r>
      <w:r>
        <w:rPr>
          <w:rFonts w:ascii="Times New Roman" w:eastAsia="Calibri" w:hAnsi="Times New Roman" w:cs="Times New Roman"/>
          <w:sz w:val="24"/>
          <w:szCs w:val="24"/>
        </w:rPr>
        <w:t>Šodolovci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„s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lužbeni </w:t>
      </w:r>
      <w:r>
        <w:rPr>
          <w:rFonts w:ascii="Times New Roman" w:eastAsia="Calibri" w:hAnsi="Times New Roman" w:cs="Times New Roman"/>
          <w:sz w:val="24"/>
          <w:szCs w:val="24"/>
        </w:rPr>
        <w:t>glasnik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općine Šodolovci“ broj 3/09, 2/13, 7/16 i 4/18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), Općinsko vijeće Općine </w:t>
      </w:r>
      <w:r>
        <w:rPr>
          <w:rFonts w:ascii="Times New Roman" w:eastAsia="Calibri" w:hAnsi="Times New Roman" w:cs="Times New Roman"/>
          <w:sz w:val="24"/>
          <w:szCs w:val="24"/>
        </w:rPr>
        <w:t>Šodolovci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na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8C27C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studenoga 2018.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godine donosi</w:t>
      </w:r>
    </w:p>
    <w:p w:rsidR="008C27CE" w:rsidRP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8C27CE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27CE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:rsidR="008C27CE" w:rsidRPr="008C27CE" w:rsidRDefault="008C27CE" w:rsidP="008C27CE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27CE">
        <w:rPr>
          <w:rFonts w:ascii="Times New Roman" w:eastAsia="Calibri" w:hAnsi="Times New Roman" w:cs="Times New Roman"/>
          <w:b/>
          <w:sz w:val="24"/>
          <w:szCs w:val="24"/>
        </w:rPr>
        <w:t>o mjerama za sprječavanje nepropisnog odbacivanja otpada</w:t>
      </w:r>
    </w:p>
    <w:p w:rsidR="008C27CE" w:rsidRPr="008C27CE" w:rsidRDefault="008C27CE" w:rsidP="008C27CE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27CE">
        <w:rPr>
          <w:rFonts w:ascii="Times New Roman" w:eastAsia="Calibri" w:hAnsi="Times New Roman" w:cs="Times New Roman"/>
          <w:b/>
          <w:sz w:val="24"/>
          <w:szCs w:val="24"/>
        </w:rPr>
        <w:t xml:space="preserve">i mjerama za uklanjanje odbačenog otpada na području Općine </w:t>
      </w:r>
      <w:r>
        <w:rPr>
          <w:rFonts w:ascii="Times New Roman" w:eastAsia="Calibri" w:hAnsi="Times New Roman" w:cs="Times New Roman"/>
          <w:b/>
          <w:sz w:val="24"/>
          <w:szCs w:val="24"/>
        </w:rPr>
        <w:t>Šodolovci</w:t>
      </w:r>
    </w:p>
    <w:p w:rsidR="008C27CE" w:rsidRPr="008C27CE" w:rsidRDefault="008C27CE" w:rsidP="008C27CE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7CE" w:rsidRPr="008C27CE" w:rsidRDefault="008C27CE" w:rsidP="008C27CE">
      <w:pPr>
        <w:spacing w:after="0" w:line="276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27CE" w:rsidRPr="008C27CE" w:rsidRDefault="008C27CE" w:rsidP="00B955E5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Članak 1.</w:t>
      </w:r>
    </w:p>
    <w:p w:rsidR="008C27CE" w:rsidRPr="008C27CE" w:rsidRDefault="008C27CE" w:rsidP="008C27CE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Ovom odlukom utvrđuje se način provedbe: </w:t>
      </w:r>
    </w:p>
    <w:p w:rsidR="008C27CE" w:rsidRPr="008C27CE" w:rsidRDefault="008C27CE" w:rsidP="008C27C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mjera za sprječavanje nepropisnog odbacivanja otpada i</w:t>
      </w:r>
    </w:p>
    <w:p w:rsidR="008C27CE" w:rsidRPr="00B955E5" w:rsidRDefault="008C27CE" w:rsidP="008C27CE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mjera za uklanjanje otpada odbačenog u okoliš. </w:t>
      </w:r>
    </w:p>
    <w:p w:rsidR="00B955E5" w:rsidRPr="008C27CE" w:rsidRDefault="00B955E5" w:rsidP="00653C2F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8C27CE" w:rsidRPr="008C27CE" w:rsidRDefault="008C27CE" w:rsidP="00B955E5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Članak 2.</w:t>
      </w:r>
    </w:p>
    <w:p w:rsidR="008C27CE" w:rsidRPr="008C27CE" w:rsidRDefault="008C27CE" w:rsidP="008C27CE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Nepropisno odbačenim otpadom u smislu ove Odluke, smatra se naročito:</w:t>
      </w:r>
    </w:p>
    <w:p w:rsidR="008C27CE" w:rsidRPr="008C27CE" w:rsidRDefault="008C27CE" w:rsidP="008C27CE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otpad odbačen u okoliš,</w:t>
      </w:r>
    </w:p>
    <w:p w:rsidR="008C27CE" w:rsidRPr="008C27CE" w:rsidRDefault="008C27CE" w:rsidP="008C27CE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otpad ostavljen na javn</w:t>
      </w:r>
      <w:r>
        <w:rPr>
          <w:rFonts w:ascii="Times New Roman" w:eastAsia="Calibri" w:hAnsi="Times New Roman" w:cs="Times New Roman"/>
          <w:sz w:val="24"/>
          <w:szCs w:val="24"/>
        </w:rPr>
        <w:t>im</w:t>
      </w:r>
      <w:r w:rsidR="00B95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27CE">
        <w:rPr>
          <w:rFonts w:ascii="Times New Roman" w:eastAsia="Calibri" w:hAnsi="Times New Roman" w:cs="Times New Roman"/>
          <w:sz w:val="24"/>
          <w:szCs w:val="24"/>
        </w:rPr>
        <w:t>površin</w:t>
      </w:r>
      <w:r>
        <w:rPr>
          <w:rFonts w:ascii="Times New Roman" w:eastAsia="Calibri" w:hAnsi="Times New Roman" w:cs="Times New Roman"/>
          <w:sz w:val="24"/>
          <w:szCs w:val="24"/>
        </w:rPr>
        <w:t>ama</w:t>
      </w:r>
      <w:r w:rsidRPr="008C27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C27CE" w:rsidRDefault="008C27CE" w:rsidP="008C27CE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opasni i građevinski otpad odbačen na javnim površinama.</w:t>
      </w:r>
    </w:p>
    <w:p w:rsidR="00B955E5" w:rsidRPr="008C27CE" w:rsidRDefault="00B955E5" w:rsidP="008C27CE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B955E5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Članak 3.</w:t>
      </w:r>
    </w:p>
    <w:p w:rsidR="008C27CE" w:rsidRP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Mjere za sprječavanje nepropisnog odbacivanja otpada i mjere za uklanjanje odbačenog otpada su:</w:t>
      </w:r>
    </w:p>
    <w:p w:rsidR="008C27CE" w:rsidRPr="008C27CE" w:rsidRDefault="008C27CE" w:rsidP="008C27C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provođenje nadzora na području Općine </w:t>
      </w:r>
      <w:r>
        <w:rPr>
          <w:rFonts w:ascii="Times New Roman" w:eastAsia="Calibri" w:hAnsi="Times New Roman" w:cs="Times New Roman"/>
          <w:sz w:val="24"/>
          <w:szCs w:val="24"/>
        </w:rPr>
        <w:t>Šodolovci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radi utvrđivanja postojanja odbačenog otpada,</w:t>
      </w:r>
    </w:p>
    <w:p w:rsidR="008C27CE" w:rsidRPr="008C27CE" w:rsidRDefault="008C27CE" w:rsidP="008C27C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postavljanje znakova upozorenja o zabrani odbacivanja otpada na lokacijama za koje se očevidom utvrdi da se ponavlja nepropisno odbacivanje otpada,</w:t>
      </w:r>
    </w:p>
    <w:p w:rsidR="008C27CE" w:rsidRPr="008C27CE" w:rsidRDefault="00F553AE" w:rsidP="008C27C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funkcioniranje sustava za zaprimanje obavijesti o nepropisno odbačenom otpadu i uspostava sustava evidentiranja lokacija odbačenog otpada</w:t>
      </w:r>
      <w:r w:rsidR="008C27CE" w:rsidRPr="008C27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C27CE" w:rsidRPr="008C27CE" w:rsidRDefault="008C27CE" w:rsidP="008C27C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periodične akcije uklanjanja nepropisno odbačenog otpada na području Općine </w:t>
      </w:r>
      <w:r>
        <w:rPr>
          <w:rFonts w:ascii="Times New Roman" w:eastAsia="Calibri" w:hAnsi="Times New Roman" w:cs="Times New Roman"/>
          <w:sz w:val="24"/>
          <w:szCs w:val="24"/>
        </w:rPr>
        <w:t>Šodolovci</w:t>
      </w:r>
      <w:r w:rsidRPr="008C27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C27CE" w:rsidRDefault="008C27CE" w:rsidP="008C27C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edukacije građana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27CE">
        <w:rPr>
          <w:rFonts w:ascii="Times New Roman" w:eastAsia="Calibri" w:hAnsi="Times New Roman" w:cs="Times New Roman"/>
          <w:sz w:val="24"/>
          <w:szCs w:val="24"/>
        </w:rPr>
        <w:t>(distribucija letaka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izobrazno-informativne aktivnosti u vezi gospodarenja otpadom i sl.</w:t>
      </w:r>
      <w:r w:rsidRPr="008C27C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955E5" w:rsidRPr="008C27CE" w:rsidRDefault="00B955E5" w:rsidP="00653C2F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B955E5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Članak 4.</w:t>
      </w:r>
    </w:p>
    <w:p w:rsidR="00F553A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F553AE">
        <w:rPr>
          <w:rFonts w:ascii="Times New Roman" w:eastAsia="Calibri" w:hAnsi="Times New Roman" w:cs="Times New Roman"/>
          <w:sz w:val="24"/>
          <w:szCs w:val="24"/>
        </w:rPr>
        <w:t>O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pćini </w:t>
      </w:r>
      <w:r w:rsidR="00F553AE">
        <w:rPr>
          <w:rFonts w:ascii="Times New Roman" w:eastAsia="Calibri" w:hAnsi="Times New Roman" w:cs="Times New Roman"/>
          <w:sz w:val="24"/>
          <w:szCs w:val="24"/>
        </w:rPr>
        <w:t>Šodolovc</w:t>
      </w:r>
      <w:r w:rsidRPr="008C27CE">
        <w:rPr>
          <w:rFonts w:ascii="Times New Roman" w:eastAsia="Calibri" w:hAnsi="Times New Roman" w:cs="Times New Roman"/>
          <w:sz w:val="24"/>
          <w:szCs w:val="24"/>
        </w:rPr>
        <w:t>i uspostavljen</w:t>
      </w:r>
      <w:r w:rsidR="00F553AE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sustav za zaprimanje obavijesti o nepropisno odbačenom  otpadu i evidentiranju lokacija odbačenog otpada. </w:t>
      </w:r>
    </w:p>
    <w:p w:rsidR="00F553AE" w:rsidRDefault="00F553AE" w:rsidP="00F553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3AE">
        <w:rPr>
          <w:rFonts w:ascii="Times New Roman" w:eastAsia="Calibri" w:hAnsi="Times New Roman" w:cs="Times New Roman"/>
          <w:sz w:val="24"/>
          <w:szCs w:val="24"/>
        </w:rPr>
        <w:t>Sustav za zaprimanje obavijesti o nepropisno odbačenom otpadu uspostavlj</w:t>
      </w:r>
      <w:r>
        <w:rPr>
          <w:rFonts w:ascii="Times New Roman" w:eastAsia="Calibri" w:hAnsi="Times New Roman" w:cs="Times New Roman"/>
          <w:sz w:val="24"/>
          <w:szCs w:val="24"/>
        </w:rPr>
        <w:t>en</w:t>
      </w:r>
      <w:r w:rsidRPr="00F553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</w:t>
      </w:r>
      <w:r w:rsidRPr="00F553AE">
        <w:rPr>
          <w:rFonts w:ascii="Times New Roman" w:eastAsia="Calibri" w:hAnsi="Times New Roman" w:cs="Times New Roman"/>
          <w:sz w:val="24"/>
          <w:szCs w:val="24"/>
        </w:rPr>
        <w:t xml:space="preserve">e putem web stranice Općine Šodolovci </w:t>
      </w:r>
      <w:hyperlink r:id="rId5" w:history="1">
        <w:r w:rsidRPr="00F553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www.sodolovci.hr</w:t>
        </w:r>
      </w:hyperlink>
      <w:r w:rsidRPr="00F553AE">
        <w:rPr>
          <w:rFonts w:ascii="Times New Roman" w:eastAsia="Calibri" w:hAnsi="Times New Roman" w:cs="Times New Roman"/>
          <w:sz w:val="24"/>
          <w:szCs w:val="24"/>
        </w:rPr>
        <w:t xml:space="preserve"> u rubrici „Obavijesti- Prijava nepropisno </w:t>
      </w:r>
      <w:r w:rsidRPr="00F553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odbačenog otpada“ gdje se putem priloženog obrasca i njegovom dostavom na mail </w:t>
      </w:r>
      <w:hyperlink r:id="rId6" w:history="1">
        <w:r w:rsidRPr="00F553A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opcina-sodolovci@os.t-com.hr</w:t>
        </w:r>
      </w:hyperlink>
      <w:r w:rsidRPr="00F553AE">
        <w:rPr>
          <w:rFonts w:ascii="Times New Roman" w:eastAsia="Calibri" w:hAnsi="Times New Roman" w:cs="Times New Roman"/>
          <w:sz w:val="24"/>
          <w:szCs w:val="24"/>
        </w:rPr>
        <w:t>, poštom na adresu Općina Šodolovci, Ive Andrića 3, Šodolovci, 31216 Antunovac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odnosno osobnim dolaskom u općinsku upravu</w:t>
      </w:r>
      <w:r w:rsidR="00B955E5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može izvršiti prijava nepropisno odbačenog otpada. </w:t>
      </w:r>
      <w:r w:rsidRPr="008C27CE">
        <w:rPr>
          <w:rFonts w:ascii="Times New Roman" w:eastAsia="Calibri" w:hAnsi="Times New Roman" w:cs="Times New Roman"/>
          <w:sz w:val="24"/>
          <w:szCs w:val="24"/>
        </w:rPr>
        <w:t>Isto tako prijava se može podnijeti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telefonskim putem na broj: 031/296-082.</w:t>
      </w:r>
    </w:p>
    <w:p w:rsidR="00F553AE" w:rsidRPr="00F553AE" w:rsidRDefault="00F553AE" w:rsidP="000F0D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53AE">
        <w:rPr>
          <w:rFonts w:ascii="Times New Roman" w:eastAsia="Calibri" w:hAnsi="Times New Roman" w:cs="Times New Roman"/>
          <w:sz w:val="24"/>
          <w:szCs w:val="24"/>
        </w:rPr>
        <w:t>Općina Šodolovci, odnosno općinski načelnik, dalje postupaju sukladno navedenom Zakonu o održivom gospodarenju otpadom.</w:t>
      </w:r>
    </w:p>
    <w:p w:rsidR="00F553AE" w:rsidRDefault="00F553A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B955E5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Članak 5.</w:t>
      </w:r>
    </w:p>
    <w:p w:rsid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Sustav evidentiranja lokacija odbačenog otpada uspostavljen</w:t>
      </w:r>
      <w:r w:rsidR="000F0D1F">
        <w:rPr>
          <w:rFonts w:ascii="Times New Roman" w:eastAsia="Calibri" w:hAnsi="Times New Roman" w:cs="Times New Roman"/>
          <w:sz w:val="24"/>
          <w:szCs w:val="24"/>
        </w:rPr>
        <w:t xml:space="preserve"> je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sukladno zakonskim propisima</w:t>
      </w:r>
      <w:r w:rsidR="00B955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D1F">
        <w:rPr>
          <w:rFonts w:ascii="Times New Roman" w:eastAsia="Calibri" w:hAnsi="Times New Roman" w:cs="Times New Roman"/>
          <w:sz w:val="24"/>
          <w:szCs w:val="24"/>
        </w:rPr>
        <w:t>što podrazumijeva unos</w:t>
      </w:r>
      <w:r w:rsidR="00B955E5">
        <w:rPr>
          <w:rFonts w:ascii="Times New Roman" w:eastAsia="Calibri" w:hAnsi="Times New Roman" w:cs="Times New Roman"/>
          <w:sz w:val="24"/>
          <w:szCs w:val="24"/>
        </w:rPr>
        <w:t xml:space="preserve"> informacij</w:t>
      </w:r>
      <w:r w:rsidR="000F0D1F">
        <w:rPr>
          <w:rFonts w:ascii="Times New Roman" w:eastAsia="Calibri" w:hAnsi="Times New Roman" w:cs="Times New Roman"/>
          <w:sz w:val="24"/>
          <w:szCs w:val="24"/>
        </w:rPr>
        <w:t>a</w:t>
      </w:r>
      <w:r w:rsidR="00B955E5">
        <w:rPr>
          <w:rFonts w:ascii="Times New Roman" w:eastAsia="Calibri" w:hAnsi="Times New Roman" w:cs="Times New Roman"/>
          <w:sz w:val="24"/>
          <w:szCs w:val="24"/>
        </w:rPr>
        <w:t xml:space="preserve"> o lokacijama odbačenog otpada </w:t>
      </w:r>
      <w:r w:rsidR="000F0D1F">
        <w:rPr>
          <w:rFonts w:ascii="Times New Roman" w:eastAsia="Calibri" w:hAnsi="Times New Roman" w:cs="Times New Roman"/>
          <w:sz w:val="24"/>
          <w:szCs w:val="24"/>
        </w:rPr>
        <w:t>u</w:t>
      </w:r>
      <w:r w:rsidR="00B955E5">
        <w:rPr>
          <w:rFonts w:ascii="Times New Roman" w:eastAsia="Calibri" w:hAnsi="Times New Roman" w:cs="Times New Roman"/>
          <w:sz w:val="24"/>
          <w:szCs w:val="24"/>
        </w:rPr>
        <w:t xml:space="preserve"> evidencij</w:t>
      </w:r>
      <w:r w:rsidR="000F0D1F">
        <w:rPr>
          <w:rFonts w:ascii="Times New Roman" w:eastAsia="Calibri" w:hAnsi="Times New Roman" w:cs="Times New Roman"/>
          <w:sz w:val="24"/>
          <w:szCs w:val="24"/>
        </w:rPr>
        <w:t>e</w:t>
      </w:r>
      <w:r w:rsidR="00B955E5">
        <w:rPr>
          <w:rFonts w:ascii="Times New Roman" w:eastAsia="Calibri" w:hAnsi="Times New Roman" w:cs="Times New Roman"/>
          <w:sz w:val="24"/>
          <w:szCs w:val="24"/>
        </w:rPr>
        <w:t xml:space="preserve"> koje vodi Jedinstveni upravni odjel Općine Šodolovci.</w:t>
      </w:r>
    </w:p>
    <w:p w:rsidR="00B955E5" w:rsidRDefault="00B955E5" w:rsidP="00B955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E5" w:rsidRDefault="00B955E5" w:rsidP="00B955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5E5">
        <w:rPr>
          <w:rFonts w:ascii="Times New Roman" w:eastAsia="Calibri" w:hAnsi="Times New Roman" w:cs="Times New Roman"/>
          <w:b/>
          <w:sz w:val="24"/>
          <w:szCs w:val="24"/>
        </w:rPr>
        <w:t xml:space="preserve">Članak 6. </w:t>
      </w:r>
    </w:p>
    <w:p w:rsidR="00B955E5" w:rsidRDefault="00B955E5" w:rsidP="00B955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955E5">
        <w:rPr>
          <w:rFonts w:ascii="Times New Roman" w:eastAsia="Calibri" w:hAnsi="Times New Roman" w:cs="Times New Roman"/>
          <w:sz w:val="24"/>
          <w:szCs w:val="24"/>
        </w:rPr>
        <w:t xml:space="preserve">Zakonsku obvezu redovitog godišnjeg </w:t>
      </w:r>
      <w:r>
        <w:rPr>
          <w:rFonts w:ascii="Times New Roman" w:eastAsia="Calibri" w:hAnsi="Times New Roman" w:cs="Times New Roman"/>
          <w:sz w:val="24"/>
          <w:szCs w:val="24"/>
        </w:rPr>
        <w:t>nadzora područja Općine Šodolovci radi utvrđivanja postojanja odbačenog otpada, a posebno lokacija na kojima je u prethodne dvije godine evidentirano postojanje odbačenog otpada, provodit će djelatnici Komunalnog trgovačkog društva Šodolovci d.o.o. u suradnji s Jedinstveni upravnim odjelom Općine Šodolovci.</w:t>
      </w:r>
    </w:p>
    <w:p w:rsidR="00B955E5" w:rsidRDefault="00B955E5" w:rsidP="00B955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5E5" w:rsidRDefault="00B955E5" w:rsidP="00B955E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55E5">
        <w:rPr>
          <w:rFonts w:ascii="Times New Roman" w:eastAsia="Calibri" w:hAnsi="Times New Roman" w:cs="Times New Roman"/>
          <w:b/>
          <w:sz w:val="24"/>
          <w:szCs w:val="24"/>
        </w:rPr>
        <w:t>Članak 7.</w:t>
      </w:r>
    </w:p>
    <w:p w:rsidR="00B955E5" w:rsidRDefault="00B955E5" w:rsidP="00B955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Na lokacijama na kojima se dvije godine uzastopno uoči nepropisno odbacivanje otpada postavit će se znakovi upozorenja o zabrani odbacivanja otpada.</w:t>
      </w:r>
    </w:p>
    <w:p w:rsidR="00B955E5" w:rsidRPr="008C27CE" w:rsidRDefault="00B955E5" w:rsidP="00B955E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B955E5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Članak </w:t>
      </w:r>
      <w:r w:rsidR="00B955E5"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653C2F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Radi provedbe mjera iz članka 1. točke 2. ove odluke </w:t>
      </w:r>
      <w:r w:rsidR="00653C2F">
        <w:rPr>
          <w:rFonts w:ascii="Times New Roman" w:eastAsia="Calibri" w:hAnsi="Times New Roman" w:cs="Times New Roman"/>
          <w:sz w:val="24"/>
          <w:szCs w:val="24"/>
        </w:rPr>
        <w:t>Komunalno trgovačko društvo Šodolovci d.o.o. će uz podršku Koncesionara koji obavlja uslugu prikupljanja, odvoza i zbrinjavanja komunalnog otpada s područja Općine Šodolovci provoditi periodične akcije uklanjanja nepropisno odbačenog otpada s javnih površina, koji će se provoditi dva puta odnosno po potrebi.</w:t>
      </w:r>
    </w:p>
    <w:p w:rsidR="001F7329" w:rsidRDefault="001F7329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329" w:rsidRPr="001F7329" w:rsidRDefault="001F7329" w:rsidP="001F73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Članak 9.</w:t>
      </w:r>
    </w:p>
    <w:p w:rsid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1F7329">
        <w:rPr>
          <w:rFonts w:ascii="Times New Roman" w:eastAsia="Calibri" w:hAnsi="Times New Roman" w:cs="Times New Roman"/>
          <w:sz w:val="24"/>
          <w:szCs w:val="24"/>
        </w:rPr>
        <w:t>Šodolovci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ima pravo na naknadu troška uklanjanja nepropisno odloženog otpada</w:t>
      </w:r>
      <w:r w:rsidR="001F7329">
        <w:rPr>
          <w:rFonts w:ascii="Times New Roman" w:eastAsia="Calibri" w:hAnsi="Times New Roman" w:cs="Times New Roman"/>
          <w:sz w:val="24"/>
          <w:szCs w:val="24"/>
        </w:rPr>
        <w:t xml:space="preserve"> na javnu površinu od onečišćivača, ukoliko je on poznat.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F7329" w:rsidRPr="008C27CE" w:rsidRDefault="001F7329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1F7329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Članak </w:t>
      </w:r>
      <w:r w:rsidR="001F7329">
        <w:rPr>
          <w:rFonts w:ascii="Times New Roman" w:eastAsia="Times New Roman" w:hAnsi="Times New Roman" w:cs="Times New Roman"/>
          <w:b/>
          <w:iCs/>
          <w:sz w:val="24"/>
          <w:szCs w:val="24"/>
        </w:rPr>
        <w:t>10</w:t>
      </w: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8C27CE" w:rsidRP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Sredstva za provedbu mjera iz članka 1. ove </w:t>
      </w:r>
      <w:r w:rsidR="000F0D1F">
        <w:rPr>
          <w:rFonts w:ascii="Times New Roman" w:eastAsia="Calibri" w:hAnsi="Times New Roman" w:cs="Times New Roman"/>
          <w:sz w:val="24"/>
          <w:szCs w:val="24"/>
        </w:rPr>
        <w:t>O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dluke osigurati će se u proračunu </w:t>
      </w:r>
      <w:r w:rsidR="001F7329">
        <w:rPr>
          <w:rFonts w:ascii="Times New Roman" w:eastAsia="Calibri" w:hAnsi="Times New Roman" w:cs="Times New Roman"/>
          <w:sz w:val="24"/>
          <w:szCs w:val="24"/>
        </w:rPr>
        <w:t>O</w:t>
      </w:r>
      <w:r w:rsidRPr="008C27CE">
        <w:rPr>
          <w:rFonts w:ascii="Times New Roman" w:eastAsia="Calibri" w:hAnsi="Times New Roman" w:cs="Times New Roman"/>
          <w:sz w:val="24"/>
          <w:szCs w:val="24"/>
        </w:rPr>
        <w:t>pćine</w:t>
      </w:r>
      <w:r w:rsidR="001F7329">
        <w:rPr>
          <w:rFonts w:ascii="Times New Roman" w:eastAsia="Calibri" w:hAnsi="Times New Roman" w:cs="Times New Roman"/>
          <w:sz w:val="24"/>
          <w:szCs w:val="24"/>
        </w:rPr>
        <w:t xml:space="preserve"> Šodolovci</w:t>
      </w:r>
      <w:r w:rsidRPr="008C27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27CE" w:rsidRPr="008C27CE" w:rsidRDefault="008C27CE" w:rsidP="001F7329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Članak </w:t>
      </w:r>
      <w:r w:rsidR="001F7329">
        <w:rPr>
          <w:rFonts w:ascii="Times New Roman" w:eastAsia="Times New Roman" w:hAnsi="Times New Roman" w:cs="Times New Roman"/>
          <w:b/>
          <w:iCs/>
          <w:sz w:val="24"/>
          <w:szCs w:val="24"/>
        </w:rPr>
        <w:t>11.</w:t>
      </w:r>
    </w:p>
    <w:p w:rsid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Općinski načelnik podnosi općinskom vijeću izvješće o lokacijama i količinama odbačenog otpada, troškovima uklanjanja odbačenog otpada i provedbi mjera iz članka 1. ove odluke, do 31. ožujka tekuće godine </w:t>
      </w:r>
      <w:bookmarkStart w:id="0" w:name="_GoBack"/>
      <w:bookmarkEnd w:id="0"/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za prethodnu kalendarsku godinu. </w:t>
      </w:r>
    </w:p>
    <w:p w:rsidR="000F0D1F" w:rsidRPr="008C27CE" w:rsidRDefault="000F0D1F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27CE" w:rsidRPr="008C27CE" w:rsidRDefault="008C27CE" w:rsidP="001F7329">
      <w:pPr>
        <w:numPr>
          <w:ilvl w:val="1"/>
          <w:numId w:val="0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Članak </w:t>
      </w:r>
      <w:r w:rsidR="001F7329">
        <w:rPr>
          <w:rFonts w:ascii="Times New Roman" w:eastAsia="Times New Roman" w:hAnsi="Times New Roman" w:cs="Times New Roman"/>
          <w:b/>
          <w:iCs/>
          <w:sz w:val="24"/>
          <w:szCs w:val="24"/>
        </w:rPr>
        <w:t>12</w:t>
      </w:r>
      <w:r w:rsidRPr="008C27CE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:rsidR="008C27CE" w:rsidRDefault="008C27CE" w:rsidP="008C27CE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7CE">
        <w:rPr>
          <w:rFonts w:ascii="Times New Roman" w:eastAsia="Calibri" w:hAnsi="Times New Roman" w:cs="Times New Roman"/>
          <w:sz w:val="24"/>
          <w:szCs w:val="24"/>
        </w:rPr>
        <w:t>Ova Odluka</w:t>
      </w:r>
      <w:r w:rsidR="001F7329">
        <w:rPr>
          <w:rFonts w:ascii="Times New Roman" w:eastAsia="Calibri" w:hAnsi="Times New Roman" w:cs="Times New Roman"/>
          <w:sz w:val="24"/>
          <w:szCs w:val="24"/>
        </w:rPr>
        <w:t xml:space="preserve"> objavit će se u „službenom glasniku općine Šodolovci“ a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stupa na snagu </w:t>
      </w:r>
      <w:r w:rsidR="00E3435E">
        <w:rPr>
          <w:rFonts w:ascii="Times New Roman" w:eastAsia="Calibri" w:hAnsi="Times New Roman" w:cs="Times New Roman"/>
          <w:sz w:val="24"/>
          <w:szCs w:val="24"/>
        </w:rPr>
        <w:t>osmog</w:t>
      </w:r>
      <w:r w:rsidRPr="008C27CE">
        <w:rPr>
          <w:rFonts w:ascii="Times New Roman" w:eastAsia="Calibri" w:hAnsi="Times New Roman" w:cs="Times New Roman"/>
          <w:sz w:val="24"/>
          <w:szCs w:val="24"/>
        </w:rPr>
        <w:t xml:space="preserve"> dana od dana objave.</w:t>
      </w:r>
    </w:p>
    <w:p w:rsidR="001F7329" w:rsidRDefault="001F7329" w:rsidP="001F73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D1F" w:rsidRDefault="000F0D1F" w:rsidP="001F73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329" w:rsidRDefault="001F7329" w:rsidP="001F73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KLASA: 351-02/18-01/1</w:t>
      </w:r>
    </w:p>
    <w:p w:rsidR="001F7329" w:rsidRDefault="001F7329" w:rsidP="001F73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URBROJ: 2121/11-18-1</w:t>
      </w:r>
    </w:p>
    <w:p w:rsidR="001F7329" w:rsidRDefault="001F7329" w:rsidP="001F73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Šodolovci, 15. studenoga 2018.                                PREDSJEDNIK OPĆINSKOG VIJEĆA:</w:t>
      </w:r>
    </w:p>
    <w:p w:rsidR="001F7329" w:rsidRPr="008C27CE" w:rsidRDefault="001F7329" w:rsidP="001F73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Tomislav Starčević</w:t>
      </w:r>
    </w:p>
    <w:p w:rsidR="008C27CE" w:rsidRPr="008C27CE" w:rsidRDefault="008C27CE" w:rsidP="001F732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</w:p>
    <w:p w:rsidR="008C27CE" w:rsidRPr="008C27CE" w:rsidRDefault="008C27CE" w:rsidP="008C27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8C27CE" w:rsidRPr="008C27CE" w:rsidRDefault="001F7329" w:rsidP="001F7329">
      <w:pPr>
        <w:autoSpaceDE w:val="0"/>
        <w:autoSpaceDN w:val="0"/>
        <w:adjustRightInd w:val="0"/>
        <w:spacing w:after="0" w:line="240" w:lineRule="auto"/>
        <w:ind w:left="43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    </w:t>
      </w:r>
    </w:p>
    <w:p w:rsidR="009C5FB4" w:rsidRDefault="009C5FB4"/>
    <w:sectPr w:rsidR="009C5FB4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4D87"/>
    <w:multiLevelType w:val="hybridMultilevel"/>
    <w:tmpl w:val="0C6AA4FC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014"/>
    <w:multiLevelType w:val="hybridMultilevel"/>
    <w:tmpl w:val="C3342D78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84143"/>
    <w:multiLevelType w:val="hybridMultilevel"/>
    <w:tmpl w:val="E77C2198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CE"/>
    <w:rsid w:val="000F0D1F"/>
    <w:rsid w:val="001F7329"/>
    <w:rsid w:val="00653C2F"/>
    <w:rsid w:val="008C27CE"/>
    <w:rsid w:val="009C5FB4"/>
    <w:rsid w:val="00B902CC"/>
    <w:rsid w:val="00B955E5"/>
    <w:rsid w:val="00CB458E"/>
    <w:rsid w:val="00E3435E"/>
    <w:rsid w:val="00F5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2B31"/>
  <w15:chartTrackingRefBased/>
  <w15:docId w15:val="{D9AC138A-4C0C-4109-A676-4F9C7E1D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sodolovci@os.t-com.hr" TargetMode="External"/><Relationship Id="rId5" Type="http://schemas.openxmlformats.org/officeDocument/2006/relationships/hyperlink" Target="http://www.sodol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cp:lastPrinted>2018-11-16T13:40:00Z</cp:lastPrinted>
  <dcterms:created xsi:type="dcterms:W3CDTF">2018-11-15T09:39:00Z</dcterms:created>
  <dcterms:modified xsi:type="dcterms:W3CDTF">2018-11-16T13:40:00Z</dcterms:modified>
</cp:coreProperties>
</file>