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EF68B" w14:textId="77777777" w:rsidR="008020C1" w:rsidRDefault="008020C1" w:rsidP="008020C1">
      <w:pPr>
        <w:autoSpaceDE w:val="0"/>
        <w:autoSpaceDN w:val="0"/>
        <w:adjustRightInd w:val="0"/>
        <w:jc w:val="both"/>
      </w:pPr>
    </w:p>
    <w:p w14:paraId="715E4B60" w14:textId="76D7755F" w:rsidR="00271374" w:rsidRPr="008F3646" w:rsidRDefault="00271374" w:rsidP="00271374">
      <w:pPr>
        <w:autoSpaceDE w:val="0"/>
        <w:autoSpaceDN w:val="0"/>
        <w:adjustRightInd w:val="0"/>
        <w:jc w:val="both"/>
        <w:rPr>
          <w:sz w:val="22"/>
          <w:szCs w:val="22"/>
        </w:rPr>
      </w:pPr>
      <w:r w:rsidRPr="008F3646">
        <w:rPr>
          <w:sz w:val="22"/>
          <w:szCs w:val="22"/>
        </w:rPr>
        <w:t xml:space="preserve">Na temelju članka 45. Zakona o proračunu („Narodne novine“ broj 144/21) i članka 31. Statuta Općine Šodolovci („Službeni glasnik općine Šodolovci“ broj 2/21) Općinsko vijeće Općine Šodolovci na svojoj </w:t>
      </w:r>
      <w:r>
        <w:rPr>
          <w:sz w:val="22"/>
          <w:szCs w:val="22"/>
        </w:rPr>
        <w:t>7</w:t>
      </w:r>
      <w:r w:rsidRPr="008F3646">
        <w:rPr>
          <w:sz w:val="22"/>
          <w:szCs w:val="22"/>
        </w:rPr>
        <w:t xml:space="preserve">. sjednici održanoj </w:t>
      </w:r>
      <w:r>
        <w:rPr>
          <w:sz w:val="22"/>
          <w:szCs w:val="22"/>
        </w:rPr>
        <w:t>30</w:t>
      </w:r>
      <w:r w:rsidRPr="008F3646">
        <w:rPr>
          <w:sz w:val="22"/>
          <w:szCs w:val="22"/>
        </w:rPr>
        <w:t>.</w:t>
      </w:r>
      <w:r>
        <w:rPr>
          <w:sz w:val="22"/>
          <w:szCs w:val="22"/>
        </w:rPr>
        <w:t xml:space="preserve"> travnja</w:t>
      </w:r>
      <w:r w:rsidRPr="008F3646">
        <w:rPr>
          <w:sz w:val="22"/>
          <w:szCs w:val="22"/>
        </w:rPr>
        <w:t xml:space="preserve"> 202</w:t>
      </w:r>
      <w:r>
        <w:rPr>
          <w:sz w:val="22"/>
          <w:szCs w:val="22"/>
        </w:rPr>
        <w:t>6</w:t>
      </w:r>
      <w:r w:rsidRPr="008F3646">
        <w:rPr>
          <w:sz w:val="22"/>
          <w:szCs w:val="22"/>
        </w:rPr>
        <w:t>. godine, donosi:</w:t>
      </w:r>
    </w:p>
    <w:p w14:paraId="0F0CD785" w14:textId="77777777" w:rsidR="007B4359" w:rsidRDefault="007B4359" w:rsidP="00D61D10">
      <w:pPr>
        <w:autoSpaceDE w:val="0"/>
        <w:autoSpaceDN w:val="0"/>
        <w:adjustRightInd w:val="0"/>
        <w:spacing w:line="276" w:lineRule="auto"/>
        <w:jc w:val="both"/>
        <w:rPr>
          <w:sz w:val="22"/>
          <w:szCs w:val="22"/>
        </w:rPr>
      </w:pPr>
    </w:p>
    <w:p w14:paraId="1F2B6DC2" w14:textId="77777777" w:rsidR="002364B0" w:rsidRPr="009B2791" w:rsidRDefault="002364B0" w:rsidP="008020C1">
      <w:pPr>
        <w:autoSpaceDE w:val="0"/>
        <w:autoSpaceDN w:val="0"/>
        <w:adjustRightInd w:val="0"/>
        <w:rPr>
          <w:sz w:val="22"/>
          <w:szCs w:val="22"/>
        </w:rPr>
      </w:pPr>
    </w:p>
    <w:p w14:paraId="601E7B80" w14:textId="0624CCE2" w:rsidR="002364B0" w:rsidRDefault="00CB4A2F" w:rsidP="008020C1">
      <w:pPr>
        <w:autoSpaceDE w:val="0"/>
        <w:autoSpaceDN w:val="0"/>
        <w:adjustRightInd w:val="0"/>
        <w:jc w:val="center"/>
        <w:rPr>
          <w:b/>
          <w:bCs/>
        </w:rPr>
      </w:pPr>
      <w:r>
        <w:rPr>
          <w:b/>
          <w:bCs/>
        </w:rPr>
        <w:t>I. Izmjene i dopune Proračuna Općine Šodolovci za 2026.g.</w:t>
      </w:r>
    </w:p>
    <w:p w14:paraId="0C74B70B" w14:textId="77777777" w:rsidR="002364B0" w:rsidRPr="009B2791" w:rsidRDefault="002364B0" w:rsidP="008020C1">
      <w:pPr>
        <w:autoSpaceDE w:val="0"/>
        <w:autoSpaceDN w:val="0"/>
        <w:adjustRightInd w:val="0"/>
        <w:jc w:val="center"/>
        <w:rPr>
          <w:b/>
          <w:bCs/>
          <w:sz w:val="22"/>
          <w:szCs w:val="22"/>
        </w:rPr>
      </w:pPr>
    </w:p>
    <w:p w14:paraId="523B5FD8" w14:textId="2C2521F2" w:rsidR="008020C1" w:rsidRPr="009B2791" w:rsidRDefault="002364B0" w:rsidP="004335C8">
      <w:pPr>
        <w:autoSpaceDE w:val="0"/>
        <w:autoSpaceDN w:val="0"/>
        <w:adjustRightInd w:val="0"/>
        <w:jc w:val="center"/>
        <w:rPr>
          <w:b/>
          <w:bCs/>
          <w:sz w:val="22"/>
          <w:szCs w:val="22"/>
        </w:rPr>
      </w:pPr>
      <w:r w:rsidRPr="009B2791">
        <w:rPr>
          <w:b/>
          <w:bCs/>
          <w:sz w:val="22"/>
          <w:szCs w:val="22"/>
        </w:rPr>
        <w:t>Članak 1.</w:t>
      </w:r>
    </w:p>
    <w:p w14:paraId="4A0831CE" w14:textId="52F03681" w:rsidR="00271374" w:rsidRPr="00B63D3F" w:rsidRDefault="00271374" w:rsidP="00271374">
      <w:pPr>
        <w:autoSpaceDE w:val="0"/>
        <w:autoSpaceDN w:val="0"/>
        <w:adjustRightInd w:val="0"/>
        <w:spacing w:line="276" w:lineRule="auto"/>
        <w:ind w:left="360"/>
        <w:jc w:val="both"/>
        <w:rPr>
          <w:sz w:val="22"/>
          <w:szCs w:val="22"/>
        </w:rPr>
      </w:pPr>
      <w:r w:rsidRPr="00B63D3F">
        <w:rPr>
          <w:sz w:val="22"/>
          <w:szCs w:val="22"/>
        </w:rPr>
        <w:t>I.</w:t>
      </w:r>
      <w:r>
        <w:rPr>
          <w:sz w:val="22"/>
          <w:szCs w:val="22"/>
        </w:rPr>
        <w:t xml:space="preserve"> </w:t>
      </w:r>
      <w:r w:rsidRPr="00B63D3F">
        <w:rPr>
          <w:sz w:val="22"/>
          <w:szCs w:val="22"/>
        </w:rPr>
        <w:t>Izmjene i dopune Proračun Općine Šodolovci za 202</w:t>
      </w:r>
      <w:r>
        <w:rPr>
          <w:sz w:val="22"/>
          <w:szCs w:val="22"/>
        </w:rPr>
        <w:t>6</w:t>
      </w:r>
      <w:r w:rsidRPr="00B63D3F">
        <w:rPr>
          <w:sz w:val="22"/>
          <w:szCs w:val="22"/>
        </w:rPr>
        <w:t>. godinu</w:t>
      </w:r>
      <w:r>
        <w:rPr>
          <w:sz w:val="22"/>
          <w:szCs w:val="22"/>
        </w:rPr>
        <w:t xml:space="preserve"> (u daljnjem tekstu: Proračun) </w:t>
      </w:r>
      <w:r w:rsidRPr="00B63D3F">
        <w:rPr>
          <w:sz w:val="22"/>
          <w:szCs w:val="22"/>
        </w:rPr>
        <w:t>sastoj</w:t>
      </w:r>
      <w:r>
        <w:rPr>
          <w:sz w:val="22"/>
          <w:szCs w:val="22"/>
        </w:rPr>
        <w:t xml:space="preserve">e </w:t>
      </w:r>
      <w:r w:rsidRPr="00B63D3F">
        <w:rPr>
          <w:sz w:val="22"/>
          <w:szCs w:val="22"/>
        </w:rPr>
        <w:t>se od:</w:t>
      </w:r>
    </w:p>
    <w:p w14:paraId="29CC092B" w14:textId="77777777" w:rsidR="006900F8" w:rsidRPr="00D61D10" w:rsidRDefault="006900F8" w:rsidP="00751766">
      <w:pPr>
        <w:autoSpaceDE w:val="0"/>
        <w:autoSpaceDN w:val="0"/>
        <w:adjustRightInd w:val="0"/>
        <w:spacing w:line="276" w:lineRule="auto"/>
        <w:jc w:val="both"/>
        <w:rPr>
          <w:sz w:val="22"/>
          <w:szCs w:val="22"/>
        </w:rPr>
      </w:pPr>
    </w:p>
    <w:p w14:paraId="696F599D" w14:textId="77777777" w:rsidR="00A90295" w:rsidRDefault="00A90295" w:rsidP="00271374">
      <w:pPr>
        <w:pStyle w:val="Odlomakpopisa"/>
        <w:numPr>
          <w:ilvl w:val="0"/>
          <w:numId w:val="29"/>
        </w:numPr>
        <w:spacing w:line="276" w:lineRule="auto"/>
        <w:ind w:left="360"/>
        <w:jc w:val="center"/>
        <w:rPr>
          <w:b/>
          <w:bCs/>
        </w:rPr>
      </w:pPr>
      <w:r w:rsidRPr="00521735">
        <w:rPr>
          <w:b/>
          <w:bCs/>
        </w:rPr>
        <w:t>OPĆI DIO</w:t>
      </w:r>
    </w:p>
    <w:p w14:paraId="6FCDBE1D" w14:textId="77777777" w:rsidR="00A90295" w:rsidRPr="008E132E" w:rsidRDefault="00A90295" w:rsidP="00A90295">
      <w:pPr>
        <w:pStyle w:val="Odlomakpopisa"/>
        <w:numPr>
          <w:ilvl w:val="0"/>
          <w:numId w:val="7"/>
        </w:numPr>
        <w:spacing w:line="259" w:lineRule="auto"/>
        <w:ind w:left="284" w:hanging="284"/>
        <w:rPr>
          <w:b/>
          <w:bCs/>
          <w:sz w:val="20"/>
          <w:szCs w:val="20"/>
        </w:rPr>
      </w:pPr>
      <w:r>
        <w:rPr>
          <w:b/>
          <w:bCs/>
          <w:sz w:val="20"/>
          <w:szCs w:val="20"/>
        </w:rPr>
        <w:t xml:space="preserve">SAŽETAK </w:t>
      </w:r>
      <w:r w:rsidRPr="008E132E">
        <w:rPr>
          <w:b/>
          <w:bCs/>
          <w:sz w:val="20"/>
          <w:szCs w:val="20"/>
        </w:rPr>
        <w:t>RAČUN</w:t>
      </w:r>
      <w:r>
        <w:rPr>
          <w:b/>
          <w:bCs/>
          <w:sz w:val="20"/>
          <w:szCs w:val="20"/>
        </w:rPr>
        <w:t>A</w:t>
      </w:r>
      <w:r w:rsidRPr="008E132E">
        <w:rPr>
          <w:b/>
          <w:bCs/>
          <w:sz w:val="20"/>
          <w:szCs w:val="20"/>
        </w:rPr>
        <w:t xml:space="preserve"> PRIHODA I RASHODA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9"/>
        <w:gridCol w:w="1300"/>
        <w:gridCol w:w="1300"/>
        <w:gridCol w:w="1300"/>
        <w:gridCol w:w="960"/>
      </w:tblGrid>
      <w:tr w:rsidR="00CB4A2F" w:rsidRPr="00CB4A2F" w14:paraId="67B64378" w14:textId="77777777" w:rsidTr="00CB4A2F">
        <w:tc>
          <w:tcPr>
            <w:tcW w:w="5029" w:type="dxa"/>
            <w:shd w:val="clear" w:color="auto" w:fill="505050"/>
          </w:tcPr>
          <w:p w14:paraId="1C753B4A" w14:textId="3B5D0846" w:rsidR="00CB4A2F" w:rsidRPr="00CB4A2F" w:rsidRDefault="00CB4A2F" w:rsidP="00CB4A2F">
            <w:pPr>
              <w:jc w:val="center"/>
              <w:rPr>
                <w:b/>
                <w:color w:val="FFFFFF"/>
                <w:sz w:val="16"/>
                <w:szCs w:val="18"/>
              </w:rPr>
            </w:pPr>
            <w:r w:rsidRPr="00CB4A2F">
              <w:rPr>
                <w:b/>
                <w:color w:val="FFFFFF"/>
                <w:sz w:val="16"/>
                <w:szCs w:val="18"/>
              </w:rPr>
              <w:t>RAZRED I NAZIV</w:t>
            </w:r>
          </w:p>
        </w:tc>
        <w:tc>
          <w:tcPr>
            <w:tcW w:w="1300" w:type="dxa"/>
            <w:shd w:val="clear" w:color="auto" w:fill="505050"/>
          </w:tcPr>
          <w:p w14:paraId="58703D8E" w14:textId="42BDBB75" w:rsidR="00CB4A2F" w:rsidRPr="00CB4A2F" w:rsidRDefault="00CB4A2F" w:rsidP="00CB4A2F">
            <w:pPr>
              <w:jc w:val="center"/>
              <w:rPr>
                <w:b/>
                <w:color w:val="FFFFFF"/>
                <w:sz w:val="16"/>
                <w:szCs w:val="18"/>
              </w:rPr>
            </w:pPr>
            <w:r w:rsidRPr="00CB4A2F">
              <w:rPr>
                <w:b/>
                <w:color w:val="FFFFFF"/>
                <w:sz w:val="16"/>
                <w:szCs w:val="18"/>
              </w:rPr>
              <w:t>PLAN PRORAČUNA OPĆINE ŠODOLOVCI ZA 2026. GODINU I PROJEKCIJE ZA 2027. I 2028. GODINU</w:t>
            </w:r>
          </w:p>
        </w:tc>
        <w:tc>
          <w:tcPr>
            <w:tcW w:w="1300" w:type="dxa"/>
            <w:shd w:val="clear" w:color="auto" w:fill="505050"/>
          </w:tcPr>
          <w:p w14:paraId="64F648D9" w14:textId="03CD3CE4" w:rsidR="00CB4A2F" w:rsidRPr="00CB4A2F" w:rsidRDefault="00CB4A2F" w:rsidP="00CB4A2F">
            <w:pPr>
              <w:jc w:val="center"/>
              <w:rPr>
                <w:b/>
                <w:color w:val="FFFFFF"/>
                <w:sz w:val="16"/>
                <w:szCs w:val="18"/>
              </w:rPr>
            </w:pPr>
            <w:r w:rsidRPr="00CB4A2F">
              <w:rPr>
                <w:b/>
                <w:color w:val="FFFFFF"/>
                <w:sz w:val="16"/>
                <w:szCs w:val="18"/>
              </w:rPr>
              <w:t>POVEĆANJE/SMANJENJE</w:t>
            </w:r>
          </w:p>
        </w:tc>
        <w:tc>
          <w:tcPr>
            <w:tcW w:w="1300" w:type="dxa"/>
            <w:shd w:val="clear" w:color="auto" w:fill="505050"/>
          </w:tcPr>
          <w:p w14:paraId="5755ABFC" w14:textId="73A5B1F2" w:rsidR="00CB4A2F" w:rsidRPr="00CB4A2F" w:rsidRDefault="00CB4A2F" w:rsidP="00CB4A2F">
            <w:pPr>
              <w:jc w:val="center"/>
              <w:rPr>
                <w:b/>
                <w:color w:val="FFFFFF"/>
                <w:sz w:val="16"/>
                <w:szCs w:val="18"/>
              </w:rPr>
            </w:pPr>
            <w:r w:rsidRPr="00CB4A2F">
              <w:rPr>
                <w:b/>
                <w:color w:val="FFFFFF"/>
                <w:sz w:val="16"/>
                <w:szCs w:val="18"/>
              </w:rPr>
              <w:t>I. IZMJENE I DOPUNE PRORAČUNA OPĆINE ŠODOLOVCI ZA 2026.G.</w:t>
            </w:r>
          </w:p>
        </w:tc>
        <w:tc>
          <w:tcPr>
            <w:tcW w:w="960" w:type="dxa"/>
            <w:shd w:val="clear" w:color="auto" w:fill="505050"/>
          </w:tcPr>
          <w:p w14:paraId="0CB3C5C1" w14:textId="36A876D1" w:rsidR="00CB4A2F" w:rsidRPr="00CB4A2F" w:rsidRDefault="00CB4A2F" w:rsidP="00CB4A2F">
            <w:pPr>
              <w:jc w:val="center"/>
              <w:rPr>
                <w:b/>
                <w:color w:val="FFFFFF"/>
                <w:sz w:val="16"/>
                <w:szCs w:val="18"/>
              </w:rPr>
            </w:pPr>
            <w:r w:rsidRPr="00CB4A2F">
              <w:rPr>
                <w:b/>
                <w:color w:val="FFFFFF"/>
                <w:sz w:val="16"/>
                <w:szCs w:val="18"/>
              </w:rPr>
              <w:t>INDEKS 4/2</w:t>
            </w:r>
          </w:p>
        </w:tc>
      </w:tr>
      <w:tr w:rsidR="00CB4A2F" w:rsidRPr="00CB4A2F" w14:paraId="5FBCF6D3" w14:textId="77777777" w:rsidTr="00CB4A2F">
        <w:tc>
          <w:tcPr>
            <w:tcW w:w="5029" w:type="dxa"/>
            <w:shd w:val="clear" w:color="auto" w:fill="505050"/>
          </w:tcPr>
          <w:p w14:paraId="09ECBE72" w14:textId="6F55F6DC" w:rsidR="00CB4A2F" w:rsidRPr="00CB4A2F" w:rsidRDefault="00CB4A2F" w:rsidP="00CB4A2F">
            <w:pPr>
              <w:jc w:val="center"/>
              <w:rPr>
                <w:b/>
                <w:color w:val="FFFFFF"/>
                <w:sz w:val="16"/>
                <w:szCs w:val="18"/>
              </w:rPr>
            </w:pPr>
            <w:r>
              <w:rPr>
                <w:b/>
                <w:color w:val="FFFFFF"/>
                <w:sz w:val="16"/>
                <w:szCs w:val="18"/>
              </w:rPr>
              <w:t>1</w:t>
            </w:r>
          </w:p>
        </w:tc>
        <w:tc>
          <w:tcPr>
            <w:tcW w:w="1300" w:type="dxa"/>
            <w:shd w:val="clear" w:color="auto" w:fill="505050"/>
          </w:tcPr>
          <w:p w14:paraId="5A52CD77" w14:textId="4FEC3993" w:rsidR="00CB4A2F" w:rsidRPr="00CB4A2F" w:rsidRDefault="00CB4A2F" w:rsidP="00CB4A2F">
            <w:pPr>
              <w:jc w:val="center"/>
              <w:rPr>
                <w:b/>
                <w:color w:val="FFFFFF"/>
                <w:sz w:val="16"/>
                <w:szCs w:val="18"/>
              </w:rPr>
            </w:pPr>
            <w:r>
              <w:rPr>
                <w:b/>
                <w:color w:val="FFFFFF"/>
                <w:sz w:val="16"/>
                <w:szCs w:val="18"/>
              </w:rPr>
              <w:t>2</w:t>
            </w:r>
          </w:p>
        </w:tc>
        <w:tc>
          <w:tcPr>
            <w:tcW w:w="1300" w:type="dxa"/>
            <w:shd w:val="clear" w:color="auto" w:fill="505050"/>
          </w:tcPr>
          <w:p w14:paraId="35A134F5" w14:textId="3469ACB9" w:rsidR="00CB4A2F" w:rsidRPr="00CB4A2F" w:rsidRDefault="00CB4A2F" w:rsidP="00CB4A2F">
            <w:pPr>
              <w:jc w:val="center"/>
              <w:rPr>
                <w:b/>
                <w:color w:val="FFFFFF"/>
                <w:sz w:val="16"/>
                <w:szCs w:val="18"/>
              </w:rPr>
            </w:pPr>
            <w:r>
              <w:rPr>
                <w:b/>
                <w:color w:val="FFFFFF"/>
                <w:sz w:val="16"/>
                <w:szCs w:val="18"/>
              </w:rPr>
              <w:t>3</w:t>
            </w:r>
          </w:p>
        </w:tc>
        <w:tc>
          <w:tcPr>
            <w:tcW w:w="1300" w:type="dxa"/>
            <w:shd w:val="clear" w:color="auto" w:fill="505050"/>
          </w:tcPr>
          <w:p w14:paraId="047975F9" w14:textId="5513F366" w:rsidR="00CB4A2F" w:rsidRPr="00CB4A2F" w:rsidRDefault="00CB4A2F" w:rsidP="00CB4A2F">
            <w:pPr>
              <w:jc w:val="center"/>
              <w:rPr>
                <w:b/>
                <w:color w:val="FFFFFF"/>
                <w:sz w:val="16"/>
                <w:szCs w:val="18"/>
              </w:rPr>
            </w:pPr>
            <w:r>
              <w:rPr>
                <w:b/>
                <w:color w:val="FFFFFF"/>
                <w:sz w:val="16"/>
                <w:szCs w:val="18"/>
              </w:rPr>
              <w:t>4</w:t>
            </w:r>
          </w:p>
        </w:tc>
        <w:tc>
          <w:tcPr>
            <w:tcW w:w="960" w:type="dxa"/>
            <w:shd w:val="clear" w:color="auto" w:fill="505050"/>
          </w:tcPr>
          <w:p w14:paraId="42AF7233" w14:textId="796D60C0" w:rsidR="00CB4A2F" w:rsidRPr="00CB4A2F" w:rsidRDefault="00CB4A2F" w:rsidP="00CB4A2F">
            <w:pPr>
              <w:jc w:val="center"/>
              <w:rPr>
                <w:b/>
                <w:color w:val="FFFFFF"/>
                <w:sz w:val="16"/>
                <w:szCs w:val="18"/>
              </w:rPr>
            </w:pPr>
            <w:r>
              <w:rPr>
                <w:b/>
                <w:color w:val="FFFFFF"/>
                <w:sz w:val="16"/>
                <w:szCs w:val="18"/>
              </w:rPr>
              <w:t>5</w:t>
            </w:r>
          </w:p>
        </w:tc>
      </w:tr>
      <w:tr w:rsidR="00CB4A2F" w:rsidRPr="00CB4A2F" w14:paraId="0EF89DEB" w14:textId="77777777" w:rsidTr="00CB4A2F">
        <w:tc>
          <w:tcPr>
            <w:tcW w:w="5029" w:type="dxa"/>
          </w:tcPr>
          <w:p w14:paraId="564741F0" w14:textId="742597A3" w:rsidR="00CB4A2F" w:rsidRPr="00CB4A2F" w:rsidRDefault="00CB4A2F" w:rsidP="00CB4A2F">
            <w:pPr>
              <w:rPr>
                <w:b/>
                <w:sz w:val="18"/>
                <w:szCs w:val="18"/>
              </w:rPr>
            </w:pPr>
            <w:r w:rsidRPr="00CB4A2F">
              <w:rPr>
                <w:b/>
                <w:sz w:val="18"/>
                <w:szCs w:val="18"/>
              </w:rPr>
              <w:t>PRIHODI UKUPNO</w:t>
            </w:r>
          </w:p>
        </w:tc>
        <w:tc>
          <w:tcPr>
            <w:tcW w:w="1300" w:type="dxa"/>
          </w:tcPr>
          <w:p w14:paraId="06B96AE2" w14:textId="61374C03" w:rsidR="00CB4A2F" w:rsidRPr="00CB4A2F" w:rsidRDefault="00CB4A2F" w:rsidP="00CB4A2F">
            <w:pPr>
              <w:jc w:val="right"/>
              <w:rPr>
                <w:b/>
                <w:sz w:val="18"/>
                <w:szCs w:val="18"/>
              </w:rPr>
            </w:pPr>
            <w:r w:rsidRPr="00CB4A2F">
              <w:rPr>
                <w:b/>
                <w:sz w:val="18"/>
                <w:szCs w:val="18"/>
              </w:rPr>
              <w:t>1.468.834,58</w:t>
            </w:r>
          </w:p>
        </w:tc>
        <w:tc>
          <w:tcPr>
            <w:tcW w:w="1300" w:type="dxa"/>
          </w:tcPr>
          <w:p w14:paraId="124619A6" w14:textId="216BFC6A" w:rsidR="00CB4A2F" w:rsidRPr="00CB4A2F" w:rsidRDefault="00CB4A2F" w:rsidP="00CB4A2F">
            <w:pPr>
              <w:jc w:val="right"/>
              <w:rPr>
                <w:b/>
                <w:sz w:val="18"/>
                <w:szCs w:val="18"/>
              </w:rPr>
            </w:pPr>
            <w:r w:rsidRPr="00CB4A2F">
              <w:rPr>
                <w:b/>
                <w:sz w:val="18"/>
                <w:szCs w:val="18"/>
              </w:rPr>
              <w:t>320.471,37</w:t>
            </w:r>
          </w:p>
        </w:tc>
        <w:tc>
          <w:tcPr>
            <w:tcW w:w="1300" w:type="dxa"/>
          </w:tcPr>
          <w:p w14:paraId="2652BBF7" w14:textId="46BF2282" w:rsidR="00CB4A2F" w:rsidRPr="00CB4A2F" w:rsidRDefault="00CB4A2F" w:rsidP="00CB4A2F">
            <w:pPr>
              <w:jc w:val="right"/>
              <w:rPr>
                <w:b/>
                <w:sz w:val="18"/>
                <w:szCs w:val="18"/>
              </w:rPr>
            </w:pPr>
            <w:r w:rsidRPr="00CB4A2F">
              <w:rPr>
                <w:b/>
                <w:sz w:val="18"/>
                <w:szCs w:val="18"/>
              </w:rPr>
              <w:t>1.789.305,95</w:t>
            </w:r>
          </w:p>
        </w:tc>
        <w:tc>
          <w:tcPr>
            <w:tcW w:w="960" w:type="dxa"/>
          </w:tcPr>
          <w:p w14:paraId="4F01B138" w14:textId="2D9BB151" w:rsidR="00CB4A2F" w:rsidRPr="00CB4A2F" w:rsidRDefault="00CB4A2F" w:rsidP="00CB4A2F">
            <w:pPr>
              <w:jc w:val="right"/>
              <w:rPr>
                <w:b/>
                <w:sz w:val="18"/>
                <w:szCs w:val="18"/>
              </w:rPr>
            </w:pPr>
            <w:r w:rsidRPr="00CB4A2F">
              <w:rPr>
                <w:b/>
                <w:sz w:val="18"/>
                <w:szCs w:val="18"/>
              </w:rPr>
              <w:t>121,82%</w:t>
            </w:r>
          </w:p>
        </w:tc>
      </w:tr>
      <w:tr w:rsidR="00CB4A2F" w14:paraId="0C2F8666" w14:textId="77777777" w:rsidTr="00CB4A2F">
        <w:tc>
          <w:tcPr>
            <w:tcW w:w="5029" w:type="dxa"/>
          </w:tcPr>
          <w:p w14:paraId="72CEFB69" w14:textId="48EE2CF8" w:rsidR="00CB4A2F" w:rsidRDefault="00CB4A2F" w:rsidP="00CB4A2F">
            <w:pPr>
              <w:rPr>
                <w:sz w:val="18"/>
                <w:szCs w:val="18"/>
              </w:rPr>
            </w:pPr>
            <w:r>
              <w:rPr>
                <w:sz w:val="18"/>
                <w:szCs w:val="18"/>
              </w:rPr>
              <w:t>6 Prihodi poslovanja</w:t>
            </w:r>
          </w:p>
        </w:tc>
        <w:tc>
          <w:tcPr>
            <w:tcW w:w="1300" w:type="dxa"/>
          </w:tcPr>
          <w:p w14:paraId="098FF072" w14:textId="743FF6F0" w:rsidR="00CB4A2F" w:rsidRDefault="00CB4A2F" w:rsidP="00CB4A2F">
            <w:pPr>
              <w:jc w:val="right"/>
              <w:rPr>
                <w:sz w:val="18"/>
                <w:szCs w:val="18"/>
              </w:rPr>
            </w:pPr>
            <w:r>
              <w:rPr>
                <w:sz w:val="18"/>
                <w:szCs w:val="18"/>
              </w:rPr>
              <w:t>1.388.834,58</w:t>
            </w:r>
          </w:p>
        </w:tc>
        <w:tc>
          <w:tcPr>
            <w:tcW w:w="1300" w:type="dxa"/>
          </w:tcPr>
          <w:p w14:paraId="7207FE48" w14:textId="54F15504" w:rsidR="00CB4A2F" w:rsidRDefault="00CB4A2F" w:rsidP="00CB4A2F">
            <w:pPr>
              <w:jc w:val="right"/>
              <w:rPr>
                <w:sz w:val="18"/>
                <w:szCs w:val="18"/>
              </w:rPr>
            </w:pPr>
            <w:r>
              <w:rPr>
                <w:sz w:val="18"/>
                <w:szCs w:val="18"/>
              </w:rPr>
              <w:t>320.471,37</w:t>
            </w:r>
          </w:p>
        </w:tc>
        <w:tc>
          <w:tcPr>
            <w:tcW w:w="1300" w:type="dxa"/>
          </w:tcPr>
          <w:p w14:paraId="37B30B30" w14:textId="49574FCC" w:rsidR="00CB4A2F" w:rsidRDefault="00CB4A2F" w:rsidP="00CB4A2F">
            <w:pPr>
              <w:jc w:val="right"/>
              <w:rPr>
                <w:sz w:val="18"/>
                <w:szCs w:val="18"/>
              </w:rPr>
            </w:pPr>
            <w:r>
              <w:rPr>
                <w:sz w:val="18"/>
                <w:szCs w:val="18"/>
              </w:rPr>
              <w:t>1.709.305,95</w:t>
            </w:r>
          </w:p>
        </w:tc>
        <w:tc>
          <w:tcPr>
            <w:tcW w:w="960" w:type="dxa"/>
          </w:tcPr>
          <w:p w14:paraId="6AC1142A" w14:textId="359D1AAE" w:rsidR="00CB4A2F" w:rsidRDefault="00CB4A2F" w:rsidP="00CB4A2F">
            <w:pPr>
              <w:jc w:val="right"/>
              <w:rPr>
                <w:sz w:val="18"/>
                <w:szCs w:val="18"/>
              </w:rPr>
            </w:pPr>
            <w:r>
              <w:rPr>
                <w:sz w:val="18"/>
                <w:szCs w:val="18"/>
              </w:rPr>
              <w:t>123,07%</w:t>
            </w:r>
          </w:p>
        </w:tc>
      </w:tr>
      <w:tr w:rsidR="00CB4A2F" w14:paraId="648CD7D2" w14:textId="77777777" w:rsidTr="00CB4A2F">
        <w:tc>
          <w:tcPr>
            <w:tcW w:w="5029" w:type="dxa"/>
          </w:tcPr>
          <w:p w14:paraId="1643A331" w14:textId="67154952" w:rsidR="00CB4A2F" w:rsidRDefault="00CB4A2F" w:rsidP="00CB4A2F">
            <w:pPr>
              <w:rPr>
                <w:sz w:val="18"/>
                <w:szCs w:val="18"/>
              </w:rPr>
            </w:pPr>
            <w:r>
              <w:rPr>
                <w:sz w:val="18"/>
                <w:szCs w:val="18"/>
              </w:rPr>
              <w:t>7 Prihodi od prodaje nefinancijske imovine</w:t>
            </w:r>
          </w:p>
        </w:tc>
        <w:tc>
          <w:tcPr>
            <w:tcW w:w="1300" w:type="dxa"/>
          </w:tcPr>
          <w:p w14:paraId="3BD841C1" w14:textId="36AAACE6" w:rsidR="00CB4A2F" w:rsidRDefault="00CB4A2F" w:rsidP="00CB4A2F">
            <w:pPr>
              <w:jc w:val="right"/>
              <w:rPr>
                <w:sz w:val="18"/>
                <w:szCs w:val="18"/>
              </w:rPr>
            </w:pPr>
            <w:r>
              <w:rPr>
                <w:sz w:val="18"/>
                <w:szCs w:val="18"/>
              </w:rPr>
              <w:t>80.000,00</w:t>
            </w:r>
          </w:p>
        </w:tc>
        <w:tc>
          <w:tcPr>
            <w:tcW w:w="1300" w:type="dxa"/>
          </w:tcPr>
          <w:p w14:paraId="725F505E" w14:textId="4CB7D2CA" w:rsidR="00CB4A2F" w:rsidRDefault="00CB4A2F" w:rsidP="00CB4A2F">
            <w:pPr>
              <w:jc w:val="right"/>
              <w:rPr>
                <w:sz w:val="18"/>
                <w:szCs w:val="18"/>
              </w:rPr>
            </w:pPr>
            <w:r>
              <w:rPr>
                <w:sz w:val="18"/>
                <w:szCs w:val="18"/>
              </w:rPr>
              <w:t>0,00</w:t>
            </w:r>
          </w:p>
        </w:tc>
        <w:tc>
          <w:tcPr>
            <w:tcW w:w="1300" w:type="dxa"/>
          </w:tcPr>
          <w:p w14:paraId="4D9B1C63" w14:textId="431E640D" w:rsidR="00CB4A2F" w:rsidRDefault="00CB4A2F" w:rsidP="00CB4A2F">
            <w:pPr>
              <w:jc w:val="right"/>
              <w:rPr>
                <w:sz w:val="18"/>
                <w:szCs w:val="18"/>
              </w:rPr>
            </w:pPr>
            <w:r>
              <w:rPr>
                <w:sz w:val="18"/>
                <w:szCs w:val="18"/>
              </w:rPr>
              <w:t>80.000,00</w:t>
            </w:r>
          </w:p>
        </w:tc>
        <w:tc>
          <w:tcPr>
            <w:tcW w:w="960" w:type="dxa"/>
          </w:tcPr>
          <w:p w14:paraId="529CCDB7" w14:textId="7FF12A4C" w:rsidR="00CB4A2F" w:rsidRDefault="00CB4A2F" w:rsidP="00CB4A2F">
            <w:pPr>
              <w:jc w:val="right"/>
              <w:rPr>
                <w:sz w:val="18"/>
                <w:szCs w:val="18"/>
              </w:rPr>
            </w:pPr>
            <w:r>
              <w:rPr>
                <w:sz w:val="18"/>
                <w:szCs w:val="18"/>
              </w:rPr>
              <w:t>100,00%</w:t>
            </w:r>
          </w:p>
        </w:tc>
      </w:tr>
      <w:tr w:rsidR="00CB4A2F" w:rsidRPr="00CB4A2F" w14:paraId="4E1FD543" w14:textId="77777777" w:rsidTr="00CB4A2F">
        <w:tc>
          <w:tcPr>
            <w:tcW w:w="5029" w:type="dxa"/>
          </w:tcPr>
          <w:p w14:paraId="0A40742D" w14:textId="61F0B52C" w:rsidR="00CB4A2F" w:rsidRPr="00CB4A2F" w:rsidRDefault="00CB4A2F" w:rsidP="00CB4A2F">
            <w:pPr>
              <w:rPr>
                <w:b/>
                <w:sz w:val="18"/>
                <w:szCs w:val="18"/>
              </w:rPr>
            </w:pPr>
            <w:r w:rsidRPr="00CB4A2F">
              <w:rPr>
                <w:b/>
                <w:sz w:val="18"/>
                <w:szCs w:val="18"/>
              </w:rPr>
              <w:t>RASHODI UKUPNO</w:t>
            </w:r>
          </w:p>
        </w:tc>
        <w:tc>
          <w:tcPr>
            <w:tcW w:w="1300" w:type="dxa"/>
          </w:tcPr>
          <w:p w14:paraId="65B59080" w14:textId="6A6333B8" w:rsidR="00CB4A2F" w:rsidRPr="00CB4A2F" w:rsidRDefault="00CB4A2F" w:rsidP="00CB4A2F">
            <w:pPr>
              <w:jc w:val="right"/>
              <w:rPr>
                <w:b/>
                <w:sz w:val="18"/>
                <w:szCs w:val="18"/>
              </w:rPr>
            </w:pPr>
            <w:r w:rsidRPr="00CB4A2F">
              <w:rPr>
                <w:b/>
                <w:sz w:val="18"/>
                <w:szCs w:val="18"/>
              </w:rPr>
              <w:t>1.792.086,80</w:t>
            </w:r>
          </w:p>
        </w:tc>
        <w:tc>
          <w:tcPr>
            <w:tcW w:w="1300" w:type="dxa"/>
          </w:tcPr>
          <w:p w14:paraId="01757A83" w14:textId="7AC418C5" w:rsidR="00CB4A2F" w:rsidRPr="00CB4A2F" w:rsidRDefault="00CB4A2F" w:rsidP="00CB4A2F">
            <w:pPr>
              <w:jc w:val="right"/>
              <w:rPr>
                <w:b/>
                <w:sz w:val="18"/>
                <w:szCs w:val="18"/>
              </w:rPr>
            </w:pPr>
            <w:r w:rsidRPr="00CB4A2F">
              <w:rPr>
                <w:b/>
                <w:sz w:val="18"/>
                <w:szCs w:val="18"/>
              </w:rPr>
              <w:t>234.325,29</w:t>
            </w:r>
          </w:p>
        </w:tc>
        <w:tc>
          <w:tcPr>
            <w:tcW w:w="1300" w:type="dxa"/>
          </w:tcPr>
          <w:p w14:paraId="12E9984F" w14:textId="4FF7323B" w:rsidR="00CB4A2F" w:rsidRPr="00CB4A2F" w:rsidRDefault="00CB4A2F" w:rsidP="00CB4A2F">
            <w:pPr>
              <w:jc w:val="right"/>
              <w:rPr>
                <w:b/>
                <w:sz w:val="18"/>
                <w:szCs w:val="18"/>
              </w:rPr>
            </w:pPr>
            <w:r w:rsidRPr="00CB4A2F">
              <w:rPr>
                <w:b/>
                <w:sz w:val="18"/>
                <w:szCs w:val="18"/>
              </w:rPr>
              <w:t>2.026.412,09</w:t>
            </w:r>
          </w:p>
        </w:tc>
        <w:tc>
          <w:tcPr>
            <w:tcW w:w="960" w:type="dxa"/>
          </w:tcPr>
          <w:p w14:paraId="2684C254" w14:textId="594ED43A" w:rsidR="00CB4A2F" w:rsidRPr="00CB4A2F" w:rsidRDefault="00CB4A2F" w:rsidP="00CB4A2F">
            <w:pPr>
              <w:jc w:val="right"/>
              <w:rPr>
                <w:b/>
                <w:sz w:val="18"/>
                <w:szCs w:val="18"/>
              </w:rPr>
            </w:pPr>
            <w:r w:rsidRPr="00CB4A2F">
              <w:rPr>
                <w:b/>
                <w:sz w:val="18"/>
                <w:szCs w:val="18"/>
              </w:rPr>
              <w:t>113,08%</w:t>
            </w:r>
          </w:p>
        </w:tc>
      </w:tr>
      <w:tr w:rsidR="00CB4A2F" w14:paraId="2CA0FB57" w14:textId="77777777" w:rsidTr="00CB4A2F">
        <w:tc>
          <w:tcPr>
            <w:tcW w:w="5029" w:type="dxa"/>
          </w:tcPr>
          <w:p w14:paraId="36454B23" w14:textId="4030AA42" w:rsidR="00CB4A2F" w:rsidRDefault="00CB4A2F" w:rsidP="00CB4A2F">
            <w:pPr>
              <w:rPr>
                <w:sz w:val="18"/>
                <w:szCs w:val="18"/>
              </w:rPr>
            </w:pPr>
            <w:r>
              <w:rPr>
                <w:sz w:val="18"/>
                <w:szCs w:val="18"/>
              </w:rPr>
              <w:t>3 Rashodi poslovanja</w:t>
            </w:r>
          </w:p>
        </w:tc>
        <w:tc>
          <w:tcPr>
            <w:tcW w:w="1300" w:type="dxa"/>
          </w:tcPr>
          <w:p w14:paraId="1B604D24" w14:textId="2600831D" w:rsidR="00CB4A2F" w:rsidRDefault="00CB4A2F" w:rsidP="00CB4A2F">
            <w:pPr>
              <w:jc w:val="right"/>
              <w:rPr>
                <w:sz w:val="18"/>
                <w:szCs w:val="18"/>
              </w:rPr>
            </w:pPr>
            <w:r>
              <w:rPr>
                <w:sz w:val="18"/>
                <w:szCs w:val="18"/>
              </w:rPr>
              <w:t>1.166.323,84</w:t>
            </w:r>
          </w:p>
        </w:tc>
        <w:tc>
          <w:tcPr>
            <w:tcW w:w="1300" w:type="dxa"/>
          </w:tcPr>
          <w:p w14:paraId="587C263C" w14:textId="7CB2C0E7" w:rsidR="00CB4A2F" w:rsidRDefault="00CB4A2F" w:rsidP="00CB4A2F">
            <w:pPr>
              <w:jc w:val="right"/>
              <w:rPr>
                <w:sz w:val="18"/>
                <w:szCs w:val="18"/>
              </w:rPr>
            </w:pPr>
            <w:r>
              <w:rPr>
                <w:sz w:val="18"/>
                <w:szCs w:val="18"/>
              </w:rPr>
              <w:t>49.910,81</w:t>
            </w:r>
          </w:p>
        </w:tc>
        <w:tc>
          <w:tcPr>
            <w:tcW w:w="1300" w:type="dxa"/>
          </w:tcPr>
          <w:p w14:paraId="2DD3A291" w14:textId="709F6828" w:rsidR="00CB4A2F" w:rsidRDefault="00CB4A2F" w:rsidP="00CB4A2F">
            <w:pPr>
              <w:jc w:val="right"/>
              <w:rPr>
                <w:sz w:val="18"/>
                <w:szCs w:val="18"/>
              </w:rPr>
            </w:pPr>
            <w:r>
              <w:rPr>
                <w:sz w:val="18"/>
                <w:szCs w:val="18"/>
              </w:rPr>
              <w:t>1.216.234,65</w:t>
            </w:r>
          </w:p>
        </w:tc>
        <w:tc>
          <w:tcPr>
            <w:tcW w:w="960" w:type="dxa"/>
          </w:tcPr>
          <w:p w14:paraId="2B105531" w14:textId="2E6BCBAE" w:rsidR="00CB4A2F" w:rsidRDefault="00CB4A2F" w:rsidP="00CB4A2F">
            <w:pPr>
              <w:jc w:val="right"/>
              <w:rPr>
                <w:sz w:val="18"/>
                <w:szCs w:val="18"/>
              </w:rPr>
            </w:pPr>
            <w:r>
              <w:rPr>
                <w:sz w:val="18"/>
                <w:szCs w:val="18"/>
              </w:rPr>
              <w:t>104,28%</w:t>
            </w:r>
          </w:p>
        </w:tc>
      </w:tr>
      <w:tr w:rsidR="00CB4A2F" w14:paraId="2DF8141E" w14:textId="77777777" w:rsidTr="00CB4A2F">
        <w:tc>
          <w:tcPr>
            <w:tcW w:w="5029" w:type="dxa"/>
          </w:tcPr>
          <w:p w14:paraId="36D6F779" w14:textId="7871A381" w:rsidR="00CB4A2F" w:rsidRDefault="00CB4A2F" w:rsidP="00CB4A2F">
            <w:pPr>
              <w:rPr>
                <w:sz w:val="18"/>
                <w:szCs w:val="18"/>
              </w:rPr>
            </w:pPr>
            <w:r>
              <w:rPr>
                <w:sz w:val="18"/>
                <w:szCs w:val="18"/>
              </w:rPr>
              <w:t>4 Rashodi za nabavu nefinancijske imovine</w:t>
            </w:r>
          </w:p>
        </w:tc>
        <w:tc>
          <w:tcPr>
            <w:tcW w:w="1300" w:type="dxa"/>
          </w:tcPr>
          <w:p w14:paraId="6FE09FA4" w14:textId="3A9A8F23" w:rsidR="00CB4A2F" w:rsidRDefault="00CB4A2F" w:rsidP="00CB4A2F">
            <w:pPr>
              <w:jc w:val="right"/>
              <w:rPr>
                <w:sz w:val="18"/>
                <w:szCs w:val="18"/>
              </w:rPr>
            </w:pPr>
            <w:r>
              <w:rPr>
                <w:sz w:val="18"/>
                <w:szCs w:val="18"/>
              </w:rPr>
              <w:t>625.762,96</w:t>
            </w:r>
          </w:p>
        </w:tc>
        <w:tc>
          <w:tcPr>
            <w:tcW w:w="1300" w:type="dxa"/>
          </w:tcPr>
          <w:p w14:paraId="175949BF" w14:textId="5672148B" w:rsidR="00CB4A2F" w:rsidRDefault="00CB4A2F" w:rsidP="00CB4A2F">
            <w:pPr>
              <w:jc w:val="right"/>
              <w:rPr>
                <w:sz w:val="18"/>
                <w:szCs w:val="18"/>
              </w:rPr>
            </w:pPr>
            <w:r>
              <w:rPr>
                <w:sz w:val="18"/>
                <w:szCs w:val="18"/>
              </w:rPr>
              <w:t>184.414,48</w:t>
            </w:r>
          </w:p>
        </w:tc>
        <w:tc>
          <w:tcPr>
            <w:tcW w:w="1300" w:type="dxa"/>
          </w:tcPr>
          <w:p w14:paraId="576EDEE8" w14:textId="718B08BC" w:rsidR="00CB4A2F" w:rsidRDefault="00CB4A2F" w:rsidP="00CB4A2F">
            <w:pPr>
              <w:jc w:val="right"/>
              <w:rPr>
                <w:sz w:val="18"/>
                <w:szCs w:val="18"/>
              </w:rPr>
            </w:pPr>
            <w:r>
              <w:rPr>
                <w:sz w:val="18"/>
                <w:szCs w:val="18"/>
              </w:rPr>
              <w:t>810.177,44</w:t>
            </w:r>
          </w:p>
        </w:tc>
        <w:tc>
          <w:tcPr>
            <w:tcW w:w="960" w:type="dxa"/>
          </w:tcPr>
          <w:p w14:paraId="536A3ECD" w14:textId="7DDB183E" w:rsidR="00CB4A2F" w:rsidRDefault="00CB4A2F" w:rsidP="00CB4A2F">
            <w:pPr>
              <w:jc w:val="right"/>
              <w:rPr>
                <w:sz w:val="18"/>
                <w:szCs w:val="18"/>
              </w:rPr>
            </w:pPr>
            <w:r>
              <w:rPr>
                <w:sz w:val="18"/>
                <w:szCs w:val="18"/>
              </w:rPr>
              <w:t>129,47%</w:t>
            </w:r>
          </w:p>
        </w:tc>
      </w:tr>
      <w:tr w:rsidR="00CB4A2F" w:rsidRPr="00CB4A2F" w14:paraId="31D45F69" w14:textId="77777777" w:rsidTr="00CB4A2F">
        <w:trPr>
          <w:trHeight w:val="360"/>
        </w:trPr>
        <w:tc>
          <w:tcPr>
            <w:tcW w:w="5029" w:type="dxa"/>
            <w:shd w:val="clear" w:color="auto" w:fill="FFE699"/>
            <w:vAlign w:val="center"/>
          </w:tcPr>
          <w:p w14:paraId="21288DFB" w14:textId="593DFDC7" w:rsidR="00CB4A2F" w:rsidRPr="00CB4A2F" w:rsidRDefault="00CB4A2F" w:rsidP="00CB4A2F">
            <w:pPr>
              <w:rPr>
                <w:b/>
                <w:sz w:val="16"/>
                <w:szCs w:val="18"/>
              </w:rPr>
            </w:pPr>
            <w:r w:rsidRPr="00CB4A2F">
              <w:rPr>
                <w:b/>
                <w:sz w:val="16"/>
                <w:szCs w:val="18"/>
              </w:rPr>
              <w:t>RAZLIKA - VIŠAK/MANJAK</w:t>
            </w:r>
          </w:p>
        </w:tc>
        <w:tc>
          <w:tcPr>
            <w:tcW w:w="1300" w:type="dxa"/>
            <w:shd w:val="clear" w:color="auto" w:fill="FFE699"/>
            <w:vAlign w:val="center"/>
          </w:tcPr>
          <w:p w14:paraId="2BDB89D0" w14:textId="3A3DB3DA" w:rsidR="00CB4A2F" w:rsidRPr="00CB4A2F" w:rsidRDefault="00CB4A2F" w:rsidP="00CB4A2F">
            <w:pPr>
              <w:jc w:val="right"/>
              <w:rPr>
                <w:b/>
                <w:sz w:val="16"/>
                <w:szCs w:val="18"/>
              </w:rPr>
            </w:pPr>
            <w:r w:rsidRPr="00CB4A2F">
              <w:rPr>
                <w:b/>
                <w:sz w:val="16"/>
                <w:szCs w:val="18"/>
              </w:rPr>
              <w:t>-323.252,22</w:t>
            </w:r>
          </w:p>
        </w:tc>
        <w:tc>
          <w:tcPr>
            <w:tcW w:w="1300" w:type="dxa"/>
            <w:shd w:val="clear" w:color="auto" w:fill="FFE699"/>
            <w:vAlign w:val="center"/>
          </w:tcPr>
          <w:p w14:paraId="2042A9CF" w14:textId="6C2995FF" w:rsidR="00CB4A2F" w:rsidRPr="00CB4A2F" w:rsidRDefault="00CB4A2F" w:rsidP="00CB4A2F">
            <w:pPr>
              <w:jc w:val="right"/>
              <w:rPr>
                <w:b/>
                <w:sz w:val="16"/>
                <w:szCs w:val="18"/>
              </w:rPr>
            </w:pPr>
            <w:r w:rsidRPr="00CB4A2F">
              <w:rPr>
                <w:b/>
                <w:sz w:val="16"/>
                <w:szCs w:val="18"/>
              </w:rPr>
              <w:t>86.146,08</w:t>
            </w:r>
          </w:p>
        </w:tc>
        <w:tc>
          <w:tcPr>
            <w:tcW w:w="1300" w:type="dxa"/>
            <w:shd w:val="clear" w:color="auto" w:fill="FFE699"/>
            <w:vAlign w:val="center"/>
          </w:tcPr>
          <w:p w14:paraId="38793B59" w14:textId="126C55BF" w:rsidR="00CB4A2F" w:rsidRPr="00CB4A2F" w:rsidRDefault="00CB4A2F" w:rsidP="00CB4A2F">
            <w:pPr>
              <w:jc w:val="right"/>
              <w:rPr>
                <w:b/>
                <w:sz w:val="16"/>
                <w:szCs w:val="18"/>
              </w:rPr>
            </w:pPr>
            <w:r w:rsidRPr="00CB4A2F">
              <w:rPr>
                <w:b/>
                <w:sz w:val="16"/>
                <w:szCs w:val="18"/>
              </w:rPr>
              <w:t>-237.106,14</w:t>
            </w:r>
          </w:p>
        </w:tc>
        <w:tc>
          <w:tcPr>
            <w:tcW w:w="960" w:type="dxa"/>
            <w:shd w:val="clear" w:color="auto" w:fill="FFE699"/>
            <w:vAlign w:val="center"/>
          </w:tcPr>
          <w:p w14:paraId="1DE6944F" w14:textId="61222879" w:rsidR="00CB4A2F" w:rsidRPr="00CB4A2F" w:rsidRDefault="00CB4A2F" w:rsidP="00CB4A2F">
            <w:pPr>
              <w:jc w:val="right"/>
              <w:rPr>
                <w:b/>
                <w:sz w:val="16"/>
                <w:szCs w:val="18"/>
              </w:rPr>
            </w:pPr>
            <w:r w:rsidRPr="00CB4A2F">
              <w:rPr>
                <w:b/>
                <w:sz w:val="16"/>
                <w:szCs w:val="18"/>
              </w:rPr>
              <w:t>73,35%</w:t>
            </w:r>
          </w:p>
        </w:tc>
      </w:tr>
    </w:tbl>
    <w:p w14:paraId="430355D2" w14:textId="4CD4AD80" w:rsidR="00A90295" w:rsidRDefault="00A90295" w:rsidP="00A90295">
      <w:pPr>
        <w:rPr>
          <w:sz w:val="18"/>
          <w:szCs w:val="18"/>
        </w:rPr>
      </w:pPr>
    </w:p>
    <w:p w14:paraId="720039B8" w14:textId="77777777" w:rsidR="00A90295" w:rsidRPr="008E132E" w:rsidRDefault="00A90295" w:rsidP="00A90295">
      <w:pPr>
        <w:pStyle w:val="Odlomakpopisa"/>
        <w:numPr>
          <w:ilvl w:val="0"/>
          <w:numId w:val="7"/>
        </w:numPr>
        <w:spacing w:line="259" w:lineRule="auto"/>
        <w:ind w:left="284" w:hanging="284"/>
        <w:rPr>
          <w:b/>
          <w:bCs/>
          <w:sz w:val="20"/>
          <w:szCs w:val="20"/>
        </w:rPr>
      </w:pPr>
      <w:r>
        <w:rPr>
          <w:b/>
          <w:bCs/>
          <w:sz w:val="20"/>
          <w:szCs w:val="20"/>
        </w:rPr>
        <w:t xml:space="preserve">SAŽETAK </w:t>
      </w:r>
      <w:r w:rsidRPr="008E132E">
        <w:rPr>
          <w:b/>
          <w:bCs/>
          <w:sz w:val="20"/>
          <w:szCs w:val="20"/>
        </w:rPr>
        <w:t>RAČUN</w:t>
      </w:r>
      <w:r>
        <w:rPr>
          <w:b/>
          <w:bCs/>
          <w:sz w:val="20"/>
          <w:szCs w:val="20"/>
        </w:rPr>
        <w:t>A</w:t>
      </w:r>
      <w:r w:rsidRPr="008E132E">
        <w:rPr>
          <w:b/>
          <w:bCs/>
          <w:sz w:val="20"/>
          <w:szCs w:val="20"/>
        </w:rPr>
        <w:t xml:space="preserve"> FINANCIRANJA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9"/>
        <w:gridCol w:w="1300"/>
        <w:gridCol w:w="1300"/>
        <w:gridCol w:w="1300"/>
        <w:gridCol w:w="960"/>
      </w:tblGrid>
      <w:tr w:rsidR="00CB4A2F" w14:paraId="1E666F6D" w14:textId="77777777" w:rsidTr="00CB4A2F">
        <w:tc>
          <w:tcPr>
            <w:tcW w:w="5029" w:type="dxa"/>
          </w:tcPr>
          <w:p w14:paraId="2891CC98" w14:textId="4BCD0CBA" w:rsidR="00CB4A2F" w:rsidRDefault="00CB4A2F" w:rsidP="00CB4A2F">
            <w:pPr>
              <w:rPr>
                <w:sz w:val="18"/>
                <w:szCs w:val="18"/>
              </w:rPr>
            </w:pPr>
            <w:r>
              <w:rPr>
                <w:sz w:val="18"/>
                <w:szCs w:val="18"/>
              </w:rPr>
              <w:t>8 Primici od financijske imovine i zaduživanja</w:t>
            </w:r>
          </w:p>
        </w:tc>
        <w:tc>
          <w:tcPr>
            <w:tcW w:w="1300" w:type="dxa"/>
          </w:tcPr>
          <w:p w14:paraId="7C62AC1F" w14:textId="146E1B1B" w:rsidR="00CB4A2F" w:rsidRDefault="00CB4A2F" w:rsidP="00CB4A2F">
            <w:pPr>
              <w:jc w:val="right"/>
              <w:rPr>
                <w:sz w:val="18"/>
                <w:szCs w:val="18"/>
              </w:rPr>
            </w:pPr>
            <w:r>
              <w:rPr>
                <w:sz w:val="18"/>
                <w:szCs w:val="18"/>
              </w:rPr>
              <w:t>0,00</w:t>
            </w:r>
          </w:p>
        </w:tc>
        <w:tc>
          <w:tcPr>
            <w:tcW w:w="1300" w:type="dxa"/>
          </w:tcPr>
          <w:p w14:paraId="70721759" w14:textId="5F12A4FC" w:rsidR="00CB4A2F" w:rsidRDefault="00CB4A2F" w:rsidP="00CB4A2F">
            <w:pPr>
              <w:jc w:val="right"/>
              <w:rPr>
                <w:sz w:val="18"/>
                <w:szCs w:val="18"/>
              </w:rPr>
            </w:pPr>
            <w:r>
              <w:rPr>
                <w:sz w:val="18"/>
                <w:szCs w:val="18"/>
              </w:rPr>
              <w:t>0,00</w:t>
            </w:r>
          </w:p>
        </w:tc>
        <w:tc>
          <w:tcPr>
            <w:tcW w:w="1300" w:type="dxa"/>
          </w:tcPr>
          <w:p w14:paraId="63F6955C" w14:textId="69505101" w:rsidR="00CB4A2F" w:rsidRDefault="00CB4A2F" w:rsidP="00CB4A2F">
            <w:pPr>
              <w:jc w:val="right"/>
              <w:rPr>
                <w:sz w:val="18"/>
                <w:szCs w:val="18"/>
              </w:rPr>
            </w:pPr>
            <w:r>
              <w:rPr>
                <w:sz w:val="18"/>
                <w:szCs w:val="18"/>
              </w:rPr>
              <w:t>0,00</w:t>
            </w:r>
          </w:p>
        </w:tc>
        <w:tc>
          <w:tcPr>
            <w:tcW w:w="960" w:type="dxa"/>
          </w:tcPr>
          <w:p w14:paraId="05CCD726" w14:textId="77777777" w:rsidR="00CB4A2F" w:rsidRDefault="00CB4A2F" w:rsidP="00CB4A2F">
            <w:pPr>
              <w:jc w:val="right"/>
              <w:rPr>
                <w:sz w:val="18"/>
                <w:szCs w:val="18"/>
              </w:rPr>
            </w:pPr>
          </w:p>
        </w:tc>
      </w:tr>
      <w:tr w:rsidR="00CB4A2F" w14:paraId="443B2C86" w14:textId="77777777" w:rsidTr="00CB4A2F">
        <w:tc>
          <w:tcPr>
            <w:tcW w:w="5029" w:type="dxa"/>
          </w:tcPr>
          <w:p w14:paraId="5ACD58ED" w14:textId="49407E10" w:rsidR="00CB4A2F" w:rsidRDefault="00CB4A2F" w:rsidP="00CB4A2F">
            <w:pPr>
              <w:rPr>
                <w:sz w:val="18"/>
                <w:szCs w:val="18"/>
              </w:rPr>
            </w:pPr>
            <w:r>
              <w:rPr>
                <w:sz w:val="18"/>
                <w:szCs w:val="18"/>
              </w:rPr>
              <w:t>5 Izdaci za financijsku imovinu i otplate zajmova</w:t>
            </w:r>
          </w:p>
        </w:tc>
        <w:tc>
          <w:tcPr>
            <w:tcW w:w="1300" w:type="dxa"/>
          </w:tcPr>
          <w:p w14:paraId="12D95C02" w14:textId="4A30F877" w:rsidR="00CB4A2F" w:rsidRDefault="00CB4A2F" w:rsidP="00CB4A2F">
            <w:pPr>
              <w:jc w:val="right"/>
              <w:rPr>
                <w:sz w:val="18"/>
                <w:szCs w:val="18"/>
              </w:rPr>
            </w:pPr>
            <w:r>
              <w:rPr>
                <w:sz w:val="18"/>
                <w:szCs w:val="18"/>
              </w:rPr>
              <w:t>0,00</w:t>
            </w:r>
          </w:p>
        </w:tc>
        <w:tc>
          <w:tcPr>
            <w:tcW w:w="1300" w:type="dxa"/>
          </w:tcPr>
          <w:p w14:paraId="37AB7F63" w14:textId="53B8C01A" w:rsidR="00CB4A2F" w:rsidRDefault="00CB4A2F" w:rsidP="00CB4A2F">
            <w:pPr>
              <w:jc w:val="right"/>
              <w:rPr>
                <w:sz w:val="18"/>
                <w:szCs w:val="18"/>
              </w:rPr>
            </w:pPr>
            <w:r>
              <w:rPr>
                <w:sz w:val="18"/>
                <w:szCs w:val="18"/>
              </w:rPr>
              <w:t>0,00</w:t>
            </w:r>
          </w:p>
        </w:tc>
        <w:tc>
          <w:tcPr>
            <w:tcW w:w="1300" w:type="dxa"/>
          </w:tcPr>
          <w:p w14:paraId="4942B774" w14:textId="71AE7B3C" w:rsidR="00CB4A2F" w:rsidRDefault="00CB4A2F" w:rsidP="00CB4A2F">
            <w:pPr>
              <w:jc w:val="right"/>
              <w:rPr>
                <w:sz w:val="18"/>
                <w:szCs w:val="18"/>
              </w:rPr>
            </w:pPr>
            <w:r>
              <w:rPr>
                <w:sz w:val="18"/>
                <w:szCs w:val="18"/>
              </w:rPr>
              <w:t>0,00</w:t>
            </w:r>
          </w:p>
        </w:tc>
        <w:tc>
          <w:tcPr>
            <w:tcW w:w="960" w:type="dxa"/>
          </w:tcPr>
          <w:p w14:paraId="1F84C9B7" w14:textId="77777777" w:rsidR="00CB4A2F" w:rsidRDefault="00CB4A2F" w:rsidP="00CB4A2F">
            <w:pPr>
              <w:jc w:val="right"/>
              <w:rPr>
                <w:sz w:val="18"/>
                <w:szCs w:val="18"/>
              </w:rPr>
            </w:pPr>
          </w:p>
        </w:tc>
      </w:tr>
      <w:tr w:rsidR="00CB4A2F" w:rsidRPr="00CB4A2F" w14:paraId="505FEDA9" w14:textId="77777777" w:rsidTr="00CB4A2F">
        <w:trPr>
          <w:trHeight w:val="360"/>
        </w:trPr>
        <w:tc>
          <w:tcPr>
            <w:tcW w:w="5029" w:type="dxa"/>
            <w:shd w:val="clear" w:color="auto" w:fill="FFE699"/>
            <w:vAlign w:val="center"/>
          </w:tcPr>
          <w:p w14:paraId="2D27EF9E" w14:textId="4DBAAC2D" w:rsidR="00CB4A2F" w:rsidRPr="00CB4A2F" w:rsidRDefault="00CB4A2F" w:rsidP="00CB4A2F">
            <w:pPr>
              <w:rPr>
                <w:b/>
                <w:sz w:val="16"/>
                <w:szCs w:val="18"/>
              </w:rPr>
            </w:pPr>
            <w:r w:rsidRPr="00CB4A2F">
              <w:rPr>
                <w:b/>
                <w:sz w:val="16"/>
                <w:szCs w:val="18"/>
              </w:rPr>
              <w:t>NETO FINANCIRANJE</w:t>
            </w:r>
          </w:p>
        </w:tc>
        <w:tc>
          <w:tcPr>
            <w:tcW w:w="1300" w:type="dxa"/>
            <w:shd w:val="clear" w:color="auto" w:fill="FFE699"/>
            <w:vAlign w:val="center"/>
          </w:tcPr>
          <w:p w14:paraId="70203931" w14:textId="77777777" w:rsidR="00CB4A2F" w:rsidRPr="00CB4A2F" w:rsidRDefault="00CB4A2F" w:rsidP="00CB4A2F">
            <w:pPr>
              <w:jc w:val="right"/>
              <w:rPr>
                <w:b/>
                <w:sz w:val="16"/>
                <w:szCs w:val="18"/>
              </w:rPr>
            </w:pPr>
          </w:p>
        </w:tc>
        <w:tc>
          <w:tcPr>
            <w:tcW w:w="1300" w:type="dxa"/>
            <w:shd w:val="clear" w:color="auto" w:fill="FFE699"/>
            <w:vAlign w:val="center"/>
          </w:tcPr>
          <w:p w14:paraId="1F3F00DE" w14:textId="77777777" w:rsidR="00CB4A2F" w:rsidRPr="00CB4A2F" w:rsidRDefault="00CB4A2F" w:rsidP="00CB4A2F">
            <w:pPr>
              <w:jc w:val="right"/>
              <w:rPr>
                <w:b/>
                <w:sz w:val="16"/>
                <w:szCs w:val="18"/>
              </w:rPr>
            </w:pPr>
          </w:p>
        </w:tc>
        <w:tc>
          <w:tcPr>
            <w:tcW w:w="1300" w:type="dxa"/>
            <w:shd w:val="clear" w:color="auto" w:fill="FFE699"/>
            <w:vAlign w:val="center"/>
          </w:tcPr>
          <w:p w14:paraId="4F11060F" w14:textId="77777777" w:rsidR="00CB4A2F" w:rsidRPr="00CB4A2F" w:rsidRDefault="00CB4A2F" w:rsidP="00CB4A2F">
            <w:pPr>
              <w:jc w:val="right"/>
              <w:rPr>
                <w:b/>
                <w:sz w:val="16"/>
                <w:szCs w:val="18"/>
              </w:rPr>
            </w:pPr>
          </w:p>
        </w:tc>
        <w:tc>
          <w:tcPr>
            <w:tcW w:w="960" w:type="dxa"/>
            <w:shd w:val="clear" w:color="auto" w:fill="FFE699"/>
            <w:vAlign w:val="center"/>
          </w:tcPr>
          <w:p w14:paraId="5B225D3E" w14:textId="77777777" w:rsidR="00CB4A2F" w:rsidRPr="00CB4A2F" w:rsidRDefault="00CB4A2F" w:rsidP="00CB4A2F">
            <w:pPr>
              <w:jc w:val="right"/>
              <w:rPr>
                <w:b/>
                <w:sz w:val="16"/>
                <w:szCs w:val="18"/>
              </w:rPr>
            </w:pPr>
          </w:p>
        </w:tc>
      </w:tr>
      <w:tr w:rsidR="00CB4A2F" w:rsidRPr="00CB4A2F" w14:paraId="4FB0C6F2" w14:textId="77777777" w:rsidTr="00CB4A2F">
        <w:trPr>
          <w:trHeight w:val="360"/>
        </w:trPr>
        <w:tc>
          <w:tcPr>
            <w:tcW w:w="5029" w:type="dxa"/>
            <w:shd w:val="clear" w:color="auto" w:fill="FFE699"/>
            <w:vAlign w:val="center"/>
          </w:tcPr>
          <w:p w14:paraId="0B2D59F1" w14:textId="0D6C0C19" w:rsidR="00CB4A2F" w:rsidRPr="00CB4A2F" w:rsidRDefault="00CB4A2F" w:rsidP="00CB4A2F">
            <w:pPr>
              <w:rPr>
                <w:b/>
                <w:sz w:val="16"/>
                <w:szCs w:val="18"/>
              </w:rPr>
            </w:pPr>
            <w:r w:rsidRPr="00CB4A2F">
              <w:rPr>
                <w:b/>
                <w:sz w:val="16"/>
                <w:szCs w:val="18"/>
              </w:rPr>
              <w:t>VIŠAK/MANJAK + NETO FINANCIRANJE</w:t>
            </w:r>
          </w:p>
        </w:tc>
        <w:tc>
          <w:tcPr>
            <w:tcW w:w="1300" w:type="dxa"/>
            <w:shd w:val="clear" w:color="auto" w:fill="FFE699"/>
            <w:vAlign w:val="center"/>
          </w:tcPr>
          <w:p w14:paraId="65E03B74" w14:textId="0518D515" w:rsidR="00CB4A2F" w:rsidRPr="00CB4A2F" w:rsidRDefault="00CB4A2F" w:rsidP="00CB4A2F">
            <w:pPr>
              <w:jc w:val="right"/>
              <w:rPr>
                <w:b/>
                <w:sz w:val="16"/>
                <w:szCs w:val="18"/>
              </w:rPr>
            </w:pPr>
            <w:r w:rsidRPr="00CB4A2F">
              <w:rPr>
                <w:b/>
                <w:sz w:val="16"/>
                <w:szCs w:val="18"/>
              </w:rPr>
              <w:t>-323.252,22</w:t>
            </w:r>
          </w:p>
        </w:tc>
        <w:tc>
          <w:tcPr>
            <w:tcW w:w="1300" w:type="dxa"/>
            <w:shd w:val="clear" w:color="auto" w:fill="FFE699"/>
            <w:vAlign w:val="center"/>
          </w:tcPr>
          <w:p w14:paraId="6655C73A" w14:textId="24B32A5F" w:rsidR="00CB4A2F" w:rsidRPr="00CB4A2F" w:rsidRDefault="00CB4A2F" w:rsidP="00CB4A2F">
            <w:pPr>
              <w:jc w:val="right"/>
              <w:rPr>
                <w:b/>
                <w:sz w:val="16"/>
                <w:szCs w:val="18"/>
              </w:rPr>
            </w:pPr>
            <w:r w:rsidRPr="00CB4A2F">
              <w:rPr>
                <w:b/>
                <w:sz w:val="16"/>
                <w:szCs w:val="18"/>
              </w:rPr>
              <w:t>86.146,08</w:t>
            </w:r>
          </w:p>
        </w:tc>
        <w:tc>
          <w:tcPr>
            <w:tcW w:w="1300" w:type="dxa"/>
            <w:shd w:val="clear" w:color="auto" w:fill="FFE699"/>
            <w:vAlign w:val="center"/>
          </w:tcPr>
          <w:p w14:paraId="03C8E01B" w14:textId="086D4AA5" w:rsidR="00CB4A2F" w:rsidRPr="00CB4A2F" w:rsidRDefault="00CB4A2F" w:rsidP="00CB4A2F">
            <w:pPr>
              <w:jc w:val="right"/>
              <w:rPr>
                <w:b/>
                <w:sz w:val="16"/>
                <w:szCs w:val="18"/>
              </w:rPr>
            </w:pPr>
            <w:r w:rsidRPr="00CB4A2F">
              <w:rPr>
                <w:b/>
                <w:sz w:val="16"/>
                <w:szCs w:val="18"/>
              </w:rPr>
              <w:t>-237.106,14</w:t>
            </w:r>
          </w:p>
        </w:tc>
        <w:tc>
          <w:tcPr>
            <w:tcW w:w="960" w:type="dxa"/>
            <w:shd w:val="clear" w:color="auto" w:fill="FFE699"/>
            <w:vAlign w:val="center"/>
          </w:tcPr>
          <w:p w14:paraId="4C4A0BBA" w14:textId="63D53E08" w:rsidR="00CB4A2F" w:rsidRPr="00CB4A2F" w:rsidRDefault="00CB4A2F" w:rsidP="00CB4A2F">
            <w:pPr>
              <w:jc w:val="right"/>
              <w:rPr>
                <w:b/>
                <w:sz w:val="16"/>
                <w:szCs w:val="18"/>
              </w:rPr>
            </w:pPr>
            <w:r w:rsidRPr="00CB4A2F">
              <w:rPr>
                <w:b/>
                <w:sz w:val="16"/>
                <w:szCs w:val="18"/>
              </w:rPr>
              <w:t>73,35%</w:t>
            </w:r>
          </w:p>
        </w:tc>
      </w:tr>
    </w:tbl>
    <w:p w14:paraId="0DB33F48" w14:textId="76778A9D" w:rsidR="00A90295" w:rsidRDefault="00A90295" w:rsidP="00A90295">
      <w:pPr>
        <w:rPr>
          <w:sz w:val="18"/>
          <w:szCs w:val="18"/>
        </w:rPr>
      </w:pPr>
    </w:p>
    <w:p w14:paraId="308F7550" w14:textId="77777777" w:rsidR="00A90295" w:rsidRDefault="00A90295" w:rsidP="00A90295">
      <w:pPr>
        <w:pStyle w:val="Odlomakpopisa"/>
        <w:numPr>
          <w:ilvl w:val="0"/>
          <w:numId w:val="7"/>
        </w:numPr>
        <w:spacing w:line="259" w:lineRule="auto"/>
        <w:ind w:left="284" w:hanging="284"/>
        <w:rPr>
          <w:b/>
          <w:bCs/>
          <w:sz w:val="20"/>
          <w:szCs w:val="20"/>
        </w:rPr>
      </w:pPr>
      <w:r>
        <w:rPr>
          <w:b/>
          <w:bCs/>
          <w:sz w:val="20"/>
          <w:szCs w:val="20"/>
        </w:rPr>
        <w:t>PRENESENI VIŠAK ILI PRENESENI MANJAK</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9"/>
        <w:gridCol w:w="1300"/>
        <w:gridCol w:w="1300"/>
        <w:gridCol w:w="1300"/>
        <w:gridCol w:w="960"/>
      </w:tblGrid>
      <w:tr w:rsidR="00CB4A2F" w14:paraId="362A5CB5" w14:textId="77777777" w:rsidTr="00CB4A2F">
        <w:tc>
          <w:tcPr>
            <w:tcW w:w="5029" w:type="dxa"/>
          </w:tcPr>
          <w:p w14:paraId="1E836A11" w14:textId="02C259D9" w:rsidR="00CB4A2F" w:rsidRDefault="00CB4A2F" w:rsidP="00CB4A2F">
            <w:pPr>
              <w:rPr>
                <w:sz w:val="18"/>
                <w:szCs w:val="18"/>
              </w:rPr>
            </w:pPr>
            <w:r>
              <w:rPr>
                <w:sz w:val="18"/>
                <w:szCs w:val="18"/>
              </w:rPr>
              <w:t>PRIJENOS VIŠKA/MANJKA IZ PRETHODNE(IH) GODINE</w:t>
            </w:r>
          </w:p>
        </w:tc>
        <w:tc>
          <w:tcPr>
            <w:tcW w:w="1300" w:type="dxa"/>
          </w:tcPr>
          <w:p w14:paraId="3288CD91" w14:textId="74FD8630" w:rsidR="00CB4A2F" w:rsidRDefault="00CB4A2F" w:rsidP="00CB4A2F">
            <w:pPr>
              <w:jc w:val="right"/>
              <w:rPr>
                <w:sz w:val="18"/>
                <w:szCs w:val="18"/>
              </w:rPr>
            </w:pPr>
            <w:r>
              <w:rPr>
                <w:sz w:val="18"/>
                <w:szCs w:val="18"/>
              </w:rPr>
              <w:t>323.252,22</w:t>
            </w:r>
          </w:p>
        </w:tc>
        <w:tc>
          <w:tcPr>
            <w:tcW w:w="1300" w:type="dxa"/>
          </w:tcPr>
          <w:p w14:paraId="454300C7" w14:textId="3D11CDA9" w:rsidR="00CB4A2F" w:rsidRDefault="00CB4A2F" w:rsidP="00CB4A2F">
            <w:pPr>
              <w:jc w:val="right"/>
              <w:rPr>
                <w:sz w:val="18"/>
                <w:szCs w:val="18"/>
              </w:rPr>
            </w:pPr>
            <w:r>
              <w:rPr>
                <w:sz w:val="18"/>
                <w:szCs w:val="18"/>
              </w:rPr>
              <w:t>-86.146,08</w:t>
            </w:r>
          </w:p>
        </w:tc>
        <w:tc>
          <w:tcPr>
            <w:tcW w:w="1300" w:type="dxa"/>
          </w:tcPr>
          <w:p w14:paraId="3681A89C" w14:textId="6F0B9E4A" w:rsidR="00CB4A2F" w:rsidRDefault="00CB4A2F" w:rsidP="00CB4A2F">
            <w:pPr>
              <w:jc w:val="right"/>
              <w:rPr>
                <w:sz w:val="18"/>
                <w:szCs w:val="18"/>
              </w:rPr>
            </w:pPr>
            <w:r>
              <w:rPr>
                <w:sz w:val="18"/>
                <w:szCs w:val="18"/>
              </w:rPr>
              <w:t>237.106,14</w:t>
            </w:r>
          </w:p>
        </w:tc>
        <w:tc>
          <w:tcPr>
            <w:tcW w:w="960" w:type="dxa"/>
          </w:tcPr>
          <w:p w14:paraId="272E4C1B" w14:textId="2BC46B2E" w:rsidR="00CB4A2F" w:rsidRDefault="00CB4A2F" w:rsidP="00CB4A2F">
            <w:pPr>
              <w:jc w:val="right"/>
              <w:rPr>
                <w:sz w:val="18"/>
                <w:szCs w:val="18"/>
              </w:rPr>
            </w:pPr>
            <w:r>
              <w:rPr>
                <w:sz w:val="18"/>
                <w:szCs w:val="18"/>
              </w:rPr>
              <w:t>73,35%</w:t>
            </w:r>
          </w:p>
        </w:tc>
      </w:tr>
      <w:tr w:rsidR="00CB4A2F" w14:paraId="1B988550" w14:textId="77777777" w:rsidTr="00CB4A2F">
        <w:tc>
          <w:tcPr>
            <w:tcW w:w="5029" w:type="dxa"/>
          </w:tcPr>
          <w:p w14:paraId="12336EBD" w14:textId="29508593" w:rsidR="00CB4A2F" w:rsidRDefault="00CB4A2F" w:rsidP="00CB4A2F">
            <w:pPr>
              <w:rPr>
                <w:sz w:val="18"/>
                <w:szCs w:val="18"/>
              </w:rPr>
            </w:pPr>
            <w:r>
              <w:rPr>
                <w:sz w:val="18"/>
                <w:szCs w:val="18"/>
              </w:rPr>
              <w:t>PRIJENOS VIŠKA/MANJKA U SLJEDEĆE RAZDOBLJE</w:t>
            </w:r>
          </w:p>
        </w:tc>
        <w:tc>
          <w:tcPr>
            <w:tcW w:w="1300" w:type="dxa"/>
          </w:tcPr>
          <w:p w14:paraId="5A2BFA1D" w14:textId="11212548" w:rsidR="00CB4A2F" w:rsidRDefault="00CB4A2F" w:rsidP="00CB4A2F">
            <w:pPr>
              <w:jc w:val="right"/>
              <w:rPr>
                <w:sz w:val="18"/>
                <w:szCs w:val="18"/>
              </w:rPr>
            </w:pPr>
            <w:r>
              <w:rPr>
                <w:sz w:val="18"/>
                <w:szCs w:val="18"/>
              </w:rPr>
              <w:t>0,00</w:t>
            </w:r>
          </w:p>
        </w:tc>
        <w:tc>
          <w:tcPr>
            <w:tcW w:w="1300" w:type="dxa"/>
          </w:tcPr>
          <w:p w14:paraId="6426FFE0" w14:textId="3F9FFC92" w:rsidR="00CB4A2F" w:rsidRDefault="00CB4A2F" w:rsidP="00CB4A2F">
            <w:pPr>
              <w:jc w:val="right"/>
              <w:rPr>
                <w:sz w:val="18"/>
                <w:szCs w:val="18"/>
              </w:rPr>
            </w:pPr>
            <w:r>
              <w:rPr>
                <w:sz w:val="18"/>
                <w:szCs w:val="18"/>
              </w:rPr>
              <w:t>0,00</w:t>
            </w:r>
          </w:p>
        </w:tc>
        <w:tc>
          <w:tcPr>
            <w:tcW w:w="1300" w:type="dxa"/>
          </w:tcPr>
          <w:p w14:paraId="4733304E" w14:textId="77A93677" w:rsidR="00CB4A2F" w:rsidRDefault="00CB4A2F" w:rsidP="00CB4A2F">
            <w:pPr>
              <w:jc w:val="right"/>
              <w:rPr>
                <w:sz w:val="18"/>
                <w:szCs w:val="18"/>
              </w:rPr>
            </w:pPr>
            <w:r>
              <w:rPr>
                <w:sz w:val="18"/>
                <w:szCs w:val="18"/>
              </w:rPr>
              <w:t>0,00</w:t>
            </w:r>
          </w:p>
        </w:tc>
        <w:tc>
          <w:tcPr>
            <w:tcW w:w="960" w:type="dxa"/>
          </w:tcPr>
          <w:p w14:paraId="11D10AD0" w14:textId="77777777" w:rsidR="00CB4A2F" w:rsidRDefault="00CB4A2F" w:rsidP="00CB4A2F">
            <w:pPr>
              <w:jc w:val="right"/>
              <w:rPr>
                <w:sz w:val="18"/>
                <w:szCs w:val="18"/>
              </w:rPr>
            </w:pPr>
          </w:p>
        </w:tc>
      </w:tr>
      <w:tr w:rsidR="00CB4A2F" w:rsidRPr="00CB4A2F" w14:paraId="30608B07" w14:textId="77777777" w:rsidTr="00CB4A2F">
        <w:trPr>
          <w:trHeight w:val="360"/>
        </w:trPr>
        <w:tc>
          <w:tcPr>
            <w:tcW w:w="5029" w:type="dxa"/>
            <w:shd w:val="clear" w:color="auto" w:fill="FFE699"/>
            <w:vAlign w:val="center"/>
          </w:tcPr>
          <w:p w14:paraId="453F06EF" w14:textId="319B73BC" w:rsidR="00CB4A2F" w:rsidRPr="00CB4A2F" w:rsidRDefault="00CB4A2F" w:rsidP="00CB4A2F">
            <w:pPr>
              <w:rPr>
                <w:b/>
                <w:sz w:val="16"/>
                <w:szCs w:val="18"/>
              </w:rPr>
            </w:pPr>
            <w:r w:rsidRPr="00CB4A2F">
              <w:rPr>
                <w:b/>
                <w:sz w:val="16"/>
                <w:szCs w:val="18"/>
              </w:rPr>
              <w:t>VIŠAK/MANJAK + NETO FINANCIRANJE + PRIJENOS VIŠKA/MANJKA IZ PRETHODNE(IH) GODINE - PRIJENOS VIŠKA/MANJKA U SLJEDEĆE RAZDOBLJE</w:t>
            </w:r>
          </w:p>
        </w:tc>
        <w:tc>
          <w:tcPr>
            <w:tcW w:w="1300" w:type="dxa"/>
            <w:shd w:val="clear" w:color="auto" w:fill="FFE699"/>
            <w:vAlign w:val="center"/>
          </w:tcPr>
          <w:p w14:paraId="1DF9D37F" w14:textId="33B3BA8E" w:rsidR="00CB4A2F" w:rsidRPr="00CB4A2F" w:rsidRDefault="00CB4A2F" w:rsidP="00CB4A2F">
            <w:pPr>
              <w:jc w:val="right"/>
              <w:rPr>
                <w:b/>
                <w:sz w:val="16"/>
                <w:szCs w:val="18"/>
              </w:rPr>
            </w:pPr>
            <w:r w:rsidRPr="00CB4A2F">
              <w:rPr>
                <w:b/>
                <w:sz w:val="16"/>
                <w:szCs w:val="18"/>
              </w:rPr>
              <w:t>0,00</w:t>
            </w:r>
          </w:p>
        </w:tc>
        <w:tc>
          <w:tcPr>
            <w:tcW w:w="1300" w:type="dxa"/>
            <w:shd w:val="clear" w:color="auto" w:fill="FFE699"/>
            <w:vAlign w:val="center"/>
          </w:tcPr>
          <w:p w14:paraId="14336C5B" w14:textId="1108A976" w:rsidR="00CB4A2F" w:rsidRPr="00CB4A2F" w:rsidRDefault="00CB4A2F" w:rsidP="00CB4A2F">
            <w:pPr>
              <w:jc w:val="right"/>
              <w:rPr>
                <w:b/>
                <w:sz w:val="16"/>
                <w:szCs w:val="18"/>
              </w:rPr>
            </w:pPr>
            <w:r w:rsidRPr="00CB4A2F">
              <w:rPr>
                <w:b/>
                <w:sz w:val="16"/>
                <w:szCs w:val="18"/>
              </w:rPr>
              <w:t>0,00</w:t>
            </w:r>
          </w:p>
        </w:tc>
        <w:tc>
          <w:tcPr>
            <w:tcW w:w="1300" w:type="dxa"/>
            <w:shd w:val="clear" w:color="auto" w:fill="FFE699"/>
            <w:vAlign w:val="center"/>
          </w:tcPr>
          <w:p w14:paraId="13D0A1E6" w14:textId="1459DF79" w:rsidR="00CB4A2F" w:rsidRPr="00CB4A2F" w:rsidRDefault="00CB4A2F" w:rsidP="00CB4A2F">
            <w:pPr>
              <w:jc w:val="right"/>
              <w:rPr>
                <w:b/>
                <w:sz w:val="16"/>
                <w:szCs w:val="18"/>
              </w:rPr>
            </w:pPr>
            <w:r w:rsidRPr="00CB4A2F">
              <w:rPr>
                <w:b/>
                <w:sz w:val="16"/>
                <w:szCs w:val="18"/>
              </w:rPr>
              <w:t>0,00</w:t>
            </w:r>
          </w:p>
        </w:tc>
        <w:tc>
          <w:tcPr>
            <w:tcW w:w="960" w:type="dxa"/>
            <w:shd w:val="clear" w:color="auto" w:fill="FFE699"/>
            <w:vAlign w:val="center"/>
          </w:tcPr>
          <w:p w14:paraId="45DFA8EE" w14:textId="77777777" w:rsidR="00CB4A2F" w:rsidRPr="00CB4A2F" w:rsidRDefault="00CB4A2F" w:rsidP="00CB4A2F">
            <w:pPr>
              <w:jc w:val="right"/>
              <w:rPr>
                <w:b/>
                <w:sz w:val="16"/>
                <w:szCs w:val="18"/>
              </w:rPr>
            </w:pPr>
          </w:p>
        </w:tc>
      </w:tr>
    </w:tbl>
    <w:p w14:paraId="0A9454D5" w14:textId="06B9AB8D" w:rsidR="00A90295" w:rsidRDefault="00A90295" w:rsidP="00A90295">
      <w:pPr>
        <w:rPr>
          <w:sz w:val="18"/>
          <w:szCs w:val="18"/>
        </w:rPr>
      </w:pPr>
    </w:p>
    <w:p w14:paraId="77872FE4" w14:textId="77777777" w:rsidR="00A90295" w:rsidRPr="00E46579" w:rsidRDefault="00A90295" w:rsidP="00A90295">
      <w:pPr>
        <w:pStyle w:val="Odlomakpopisa"/>
        <w:numPr>
          <w:ilvl w:val="0"/>
          <w:numId w:val="7"/>
        </w:numPr>
        <w:spacing w:line="259" w:lineRule="auto"/>
        <w:ind w:left="284" w:hanging="284"/>
        <w:rPr>
          <w:b/>
          <w:bCs/>
          <w:sz w:val="20"/>
          <w:szCs w:val="20"/>
        </w:rPr>
      </w:pPr>
      <w:r>
        <w:rPr>
          <w:b/>
          <w:bCs/>
          <w:sz w:val="20"/>
          <w:szCs w:val="20"/>
        </w:rPr>
        <w:t>VIŠEGODIŠNJI PLAN URAVNOTEŽENJA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9"/>
        <w:gridCol w:w="1300"/>
        <w:gridCol w:w="1300"/>
        <w:gridCol w:w="1300"/>
        <w:gridCol w:w="960"/>
      </w:tblGrid>
      <w:tr w:rsidR="00CB4A2F" w14:paraId="52801F0D" w14:textId="77777777" w:rsidTr="00CB4A2F">
        <w:tc>
          <w:tcPr>
            <w:tcW w:w="5029" w:type="dxa"/>
          </w:tcPr>
          <w:p w14:paraId="55CF9AC1" w14:textId="344ED605" w:rsidR="00CB4A2F" w:rsidRDefault="00CB4A2F" w:rsidP="00CB4A2F">
            <w:pPr>
              <w:rPr>
                <w:sz w:val="18"/>
                <w:szCs w:val="18"/>
              </w:rPr>
            </w:pPr>
            <w:r>
              <w:rPr>
                <w:sz w:val="18"/>
                <w:szCs w:val="18"/>
              </w:rPr>
              <w:t>PRIJENOS VIŠKA/MANJKA IZ PRETHODNE(IH) GODINE</w:t>
            </w:r>
          </w:p>
        </w:tc>
        <w:tc>
          <w:tcPr>
            <w:tcW w:w="1300" w:type="dxa"/>
          </w:tcPr>
          <w:p w14:paraId="1870BDE0" w14:textId="4F753ABC" w:rsidR="00CB4A2F" w:rsidRDefault="00CB4A2F" w:rsidP="00CB4A2F">
            <w:pPr>
              <w:jc w:val="right"/>
              <w:rPr>
                <w:sz w:val="18"/>
                <w:szCs w:val="18"/>
              </w:rPr>
            </w:pPr>
            <w:r>
              <w:rPr>
                <w:sz w:val="18"/>
                <w:szCs w:val="18"/>
              </w:rPr>
              <w:t>0,00</w:t>
            </w:r>
          </w:p>
        </w:tc>
        <w:tc>
          <w:tcPr>
            <w:tcW w:w="1300" w:type="dxa"/>
          </w:tcPr>
          <w:p w14:paraId="3830F319" w14:textId="5F5B0B9F" w:rsidR="00CB4A2F" w:rsidRDefault="00CB4A2F" w:rsidP="00CB4A2F">
            <w:pPr>
              <w:jc w:val="right"/>
              <w:rPr>
                <w:sz w:val="18"/>
                <w:szCs w:val="18"/>
              </w:rPr>
            </w:pPr>
            <w:r>
              <w:rPr>
                <w:sz w:val="18"/>
                <w:szCs w:val="18"/>
              </w:rPr>
              <w:t>0,00</w:t>
            </w:r>
          </w:p>
        </w:tc>
        <w:tc>
          <w:tcPr>
            <w:tcW w:w="1300" w:type="dxa"/>
          </w:tcPr>
          <w:p w14:paraId="48EACCD0" w14:textId="42D9BDFC" w:rsidR="00CB4A2F" w:rsidRDefault="00CB4A2F" w:rsidP="00CB4A2F">
            <w:pPr>
              <w:jc w:val="right"/>
              <w:rPr>
                <w:sz w:val="18"/>
                <w:szCs w:val="18"/>
              </w:rPr>
            </w:pPr>
            <w:r>
              <w:rPr>
                <w:sz w:val="18"/>
                <w:szCs w:val="18"/>
              </w:rPr>
              <w:t>0,00</w:t>
            </w:r>
          </w:p>
        </w:tc>
        <w:tc>
          <w:tcPr>
            <w:tcW w:w="960" w:type="dxa"/>
          </w:tcPr>
          <w:p w14:paraId="72C03362" w14:textId="77777777" w:rsidR="00CB4A2F" w:rsidRDefault="00CB4A2F" w:rsidP="00CB4A2F">
            <w:pPr>
              <w:jc w:val="right"/>
              <w:rPr>
                <w:sz w:val="18"/>
                <w:szCs w:val="18"/>
              </w:rPr>
            </w:pPr>
          </w:p>
        </w:tc>
      </w:tr>
      <w:tr w:rsidR="00CB4A2F" w14:paraId="3000574A" w14:textId="77777777" w:rsidTr="00CB4A2F">
        <w:tc>
          <w:tcPr>
            <w:tcW w:w="5029" w:type="dxa"/>
          </w:tcPr>
          <w:p w14:paraId="183417A8" w14:textId="365A439D" w:rsidR="00CB4A2F" w:rsidRDefault="00CB4A2F" w:rsidP="00CB4A2F">
            <w:pPr>
              <w:rPr>
                <w:sz w:val="18"/>
                <w:szCs w:val="18"/>
              </w:rPr>
            </w:pPr>
            <w:r>
              <w:rPr>
                <w:sz w:val="18"/>
                <w:szCs w:val="18"/>
              </w:rPr>
              <w:t>VIŠAK/MANJAK IZ PRETHODNE(IH) GODINE KOJI ĆE SE RASPOREDITI/POKRITI</w:t>
            </w:r>
          </w:p>
        </w:tc>
        <w:tc>
          <w:tcPr>
            <w:tcW w:w="1300" w:type="dxa"/>
          </w:tcPr>
          <w:p w14:paraId="217C4B05" w14:textId="3FE0BA6C" w:rsidR="00CB4A2F" w:rsidRDefault="00CB4A2F" w:rsidP="00CB4A2F">
            <w:pPr>
              <w:jc w:val="right"/>
              <w:rPr>
                <w:sz w:val="18"/>
                <w:szCs w:val="18"/>
              </w:rPr>
            </w:pPr>
            <w:r>
              <w:rPr>
                <w:sz w:val="18"/>
                <w:szCs w:val="18"/>
              </w:rPr>
              <w:t>0,00</w:t>
            </w:r>
          </w:p>
        </w:tc>
        <w:tc>
          <w:tcPr>
            <w:tcW w:w="1300" w:type="dxa"/>
          </w:tcPr>
          <w:p w14:paraId="3856C121" w14:textId="2B5C99A7" w:rsidR="00CB4A2F" w:rsidRDefault="00CB4A2F" w:rsidP="00CB4A2F">
            <w:pPr>
              <w:jc w:val="right"/>
              <w:rPr>
                <w:sz w:val="18"/>
                <w:szCs w:val="18"/>
              </w:rPr>
            </w:pPr>
            <w:r>
              <w:rPr>
                <w:sz w:val="18"/>
                <w:szCs w:val="18"/>
              </w:rPr>
              <w:t>0,00</w:t>
            </w:r>
          </w:p>
        </w:tc>
        <w:tc>
          <w:tcPr>
            <w:tcW w:w="1300" w:type="dxa"/>
          </w:tcPr>
          <w:p w14:paraId="733BDF4F" w14:textId="1A7F5C09" w:rsidR="00CB4A2F" w:rsidRDefault="00CB4A2F" w:rsidP="00CB4A2F">
            <w:pPr>
              <w:jc w:val="right"/>
              <w:rPr>
                <w:sz w:val="18"/>
                <w:szCs w:val="18"/>
              </w:rPr>
            </w:pPr>
            <w:r>
              <w:rPr>
                <w:sz w:val="18"/>
                <w:szCs w:val="18"/>
              </w:rPr>
              <w:t>0,00</w:t>
            </w:r>
          </w:p>
        </w:tc>
        <w:tc>
          <w:tcPr>
            <w:tcW w:w="960" w:type="dxa"/>
          </w:tcPr>
          <w:p w14:paraId="5AF2CF1C" w14:textId="77777777" w:rsidR="00CB4A2F" w:rsidRDefault="00CB4A2F" w:rsidP="00CB4A2F">
            <w:pPr>
              <w:jc w:val="right"/>
              <w:rPr>
                <w:sz w:val="18"/>
                <w:szCs w:val="18"/>
              </w:rPr>
            </w:pPr>
          </w:p>
        </w:tc>
      </w:tr>
      <w:tr w:rsidR="00CB4A2F" w14:paraId="75DDD1BB" w14:textId="77777777" w:rsidTr="00CB4A2F">
        <w:tc>
          <w:tcPr>
            <w:tcW w:w="5029" w:type="dxa"/>
          </w:tcPr>
          <w:p w14:paraId="18217DDD" w14:textId="22FA79DF" w:rsidR="00CB4A2F" w:rsidRDefault="00CB4A2F" w:rsidP="00CB4A2F">
            <w:pPr>
              <w:rPr>
                <w:sz w:val="18"/>
                <w:szCs w:val="18"/>
              </w:rPr>
            </w:pPr>
            <w:r>
              <w:rPr>
                <w:sz w:val="18"/>
                <w:szCs w:val="18"/>
              </w:rPr>
              <w:t>VIŠAK/MANJAK TEKUĆE GODINE</w:t>
            </w:r>
          </w:p>
        </w:tc>
        <w:tc>
          <w:tcPr>
            <w:tcW w:w="1300" w:type="dxa"/>
          </w:tcPr>
          <w:p w14:paraId="57E641CE" w14:textId="7E22271D" w:rsidR="00CB4A2F" w:rsidRDefault="00CB4A2F" w:rsidP="00CB4A2F">
            <w:pPr>
              <w:jc w:val="right"/>
              <w:rPr>
                <w:sz w:val="18"/>
                <w:szCs w:val="18"/>
              </w:rPr>
            </w:pPr>
            <w:r>
              <w:rPr>
                <w:sz w:val="18"/>
                <w:szCs w:val="18"/>
              </w:rPr>
              <w:t>0,00</w:t>
            </w:r>
          </w:p>
        </w:tc>
        <w:tc>
          <w:tcPr>
            <w:tcW w:w="1300" w:type="dxa"/>
          </w:tcPr>
          <w:p w14:paraId="3777505B" w14:textId="7F439232" w:rsidR="00CB4A2F" w:rsidRDefault="00CB4A2F" w:rsidP="00CB4A2F">
            <w:pPr>
              <w:jc w:val="right"/>
              <w:rPr>
                <w:sz w:val="18"/>
                <w:szCs w:val="18"/>
              </w:rPr>
            </w:pPr>
            <w:r>
              <w:rPr>
                <w:sz w:val="18"/>
                <w:szCs w:val="18"/>
              </w:rPr>
              <w:t>0,00</w:t>
            </w:r>
          </w:p>
        </w:tc>
        <w:tc>
          <w:tcPr>
            <w:tcW w:w="1300" w:type="dxa"/>
          </w:tcPr>
          <w:p w14:paraId="775288B3" w14:textId="5E4C825F" w:rsidR="00CB4A2F" w:rsidRDefault="00CB4A2F" w:rsidP="00CB4A2F">
            <w:pPr>
              <w:jc w:val="right"/>
              <w:rPr>
                <w:sz w:val="18"/>
                <w:szCs w:val="18"/>
              </w:rPr>
            </w:pPr>
            <w:r>
              <w:rPr>
                <w:sz w:val="18"/>
                <w:szCs w:val="18"/>
              </w:rPr>
              <w:t>0,00</w:t>
            </w:r>
          </w:p>
        </w:tc>
        <w:tc>
          <w:tcPr>
            <w:tcW w:w="960" w:type="dxa"/>
          </w:tcPr>
          <w:p w14:paraId="34532C78" w14:textId="77777777" w:rsidR="00CB4A2F" w:rsidRDefault="00CB4A2F" w:rsidP="00CB4A2F">
            <w:pPr>
              <w:jc w:val="right"/>
              <w:rPr>
                <w:sz w:val="18"/>
                <w:szCs w:val="18"/>
              </w:rPr>
            </w:pPr>
          </w:p>
        </w:tc>
      </w:tr>
      <w:tr w:rsidR="00CB4A2F" w:rsidRPr="00CB4A2F" w14:paraId="24E65B71" w14:textId="77777777" w:rsidTr="00CB4A2F">
        <w:trPr>
          <w:trHeight w:val="360"/>
        </w:trPr>
        <w:tc>
          <w:tcPr>
            <w:tcW w:w="5029" w:type="dxa"/>
            <w:shd w:val="clear" w:color="auto" w:fill="FFE699"/>
            <w:vAlign w:val="center"/>
          </w:tcPr>
          <w:p w14:paraId="59C3E07A" w14:textId="38325A3E" w:rsidR="00CB4A2F" w:rsidRPr="00CB4A2F" w:rsidRDefault="00CB4A2F" w:rsidP="00CB4A2F">
            <w:pPr>
              <w:rPr>
                <w:b/>
                <w:sz w:val="16"/>
                <w:szCs w:val="18"/>
              </w:rPr>
            </w:pPr>
            <w:r w:rsidRPr="00CB4A2F">
              <w:rPr>
                <w:b/>
                <w:sz w:val="16"/>
                <w:szCs w:val="18"/>
              </w:rPr>
              <w:t>PRIJENOS VIŠKA/MANJKA U SLJEDEĆE RAZDOBLJE</w:t>
            </w:r>
          </w:p>
        </w:tc>
        <w:tc>
          <w:tcPr>
            <w:tcW w:w="1300" w:type="dxa"/>
            <w:shd w:val="clear" w:color="auto" w:fill="FFE699"/>
            <w:vAlign w:val="center"/>
          </w:tcPr>
          <w:p w14:paraId="4A8797BD" w14:textId="7EBCCD4B" w:rsidR="00CB4A2F" w:rsidRPr="00CB4A2F" w:rsidRDefault="00CB4A2F" w:rsidP="00CB4A2F">
            <w:pPr>
              <w:jc w:val="right"/>
              <w:rPr>
                <w:b/>
                <w:sz w:val="16"/>
                <w:szCs w:val="18"/>
              </w:rPr>
            </w:pPr>
            <w:r w:rsidRPr="00CB4A2F">
              <w:rPr>
                <w:b/>
                <w:sz w:val="16"/>
                <w:szCs w:val="18"/>
              </w:rPr>
              <w:t>0,00</w:t>
            </w:r>
          </w:p>
        </w:tc>
        <w:tc>
          <w:tcPr>
            <w:tcW w:w="1300" w:type="dxa"/>
            <w:shd w:val="clear" w:color="auto" w:fill="FFE699"/>
            <w:vAlign w:val="center"/>
          </w:tcPr>
          <w:p w14:paraId="4ED50B52" w14:textId="2C1CAF1B" w:rsidR="00CB4A2F" w:rsidRPr="00CB4A2F" w:rsidRDefault="00CB4A2F" w:rsidP="00CB4A2F">
            <w:pPr>
              <w:jc w:val="right"/>
              <w:rPr>
                <w:b/>
                <w:sz w:val="16"/>
                <w:szCs w:val="18"/>
              </w:rPr>
            </w:pPr>
            <w:r w:rsidRPr="00CB4A2F">
              <w:rPr>
                <w:b/>
                <w:sz w:val="16"/>
                <w:szCs w:val="18"/>
              </w:rPr>
              <w:t>0,00</w:t>
            </w:r>
          </w:p>
        </w:tc>
        <w:tc>
          <w:tcPr>
            <w:tcW w:w="1300" w:type="dxa"/>
            <w:shd w:val="clear" w:color="auto" w:fill="FFE699"/>
            <w:vAlign w:val="center"/>
          </w:tcPr>
          <w:p w14:paraId="5E202493" w14:textId="63767832" w:rsidR="00CB4A2F" w:rsidRPr="00CB4A2F" w:rsidRDefault="00CB4A2F" w:rsidP="00CB4A2F">
            <w:pPr>
              <w:jc w:val="right"/>
              <w:rPr>
                <w:b/>
                <w:sz w:val="16"/>
                <w:szCs w:val="18"/>
              </w:rPr>
            </w:pPr>
            <w:r w:rsidRPr="00CB4A2F">
              <w:rPr>
                <w:b/>
                <w:sz w:val="16"/>
                <w:szCs w:val="18"/>
              </w:rPr>
              <w:t>0,00</w:t>
            </w:r>
          </w:p>
        </w:tc>
        <w:tc>
          <w:tcPr>
            <w:tcW w:w="960" w:type="dxa"/>
            <w:shd w:val="clear" w:color="auto" w:fill="FFE699"/>
            <w:vAlign w:val="center"/>
          </w:tcPr>
          <w:p w14:paraId="122808CD" w14:textId="77777777" w:rsidR="00CB4A2F" w:rsidRPr="00CB4A2F" w:rsidRDefault="00CB4A2F" w:rsidP="00CB4A2F">
            <w:pPr>
              <w:jc w:val="right"/>
              <w:rPr>
                <w:b/>
                <w:sz w:val="16"/>
                <w:szCs w:val="18"/>
              </w:rPr>
            </w:pPr>
          </w:p>
        </w:tc>
      </w:tr>
    </w:tbl>
    <w:p w14:paraId="184526BB" w14:textId="56DEE2FF" w:rsidR="00A90295" w:rsidRDefault="00A90295" w:rsidP="00A90295">
      <w:pPr>
        <w:rPr>
          <w:sz w:val="18"/>
          <w:szCs w:val="18"/>
        </w:rPr>
      </w:pPr>
    </w:p>
    <w:p w14:paraId="720F72C0" w14:textId="77777777" w:rsidR="008020C1" w:rsidRDefault="008020C1" w:rsidP="008020C1">
      <w:pPr>
        <w:rPr>
          <w:sz w:val="18"/>
          <w:szCs w:val="18"/>
        </w:rPr>
      </w:pPr>
    </w:p>
    <w:p w14:paraId="2F2E7DAA" w14:textId="77777777" w:rsidR="008020C1" w:rsidRDefault="008020C1" w:rsidP="008020C1">
      <w:pPr>
        <w:rPr>
          <w:sz w:val="18"/>
          <w:szCs w:val="18"/>
        </w:rPr>
      </w:pPr>
    </w:p>
    <w:p w14:paraId="496D2847" w14:textId="4C86DC74" w:rsidR="008020C1" w:rsidRPr="008020C1" w:rsidRDefault="008020C1" w:rsidP="008020C1">
      <w:pPr>
        <w:rPr>
          <w:sz w:val="18"/>
          <w:szCs w:val="18"/>
        </w:rPr>
        <w:sectPr w:rsidR="008020C1" w:rsidRPr="008020C1" w:rsidSect="00D61D10">
          <w:headerReference w:type="default" r:id="rId8"/>
          <w:pgSz w:w="11906" w:h="16838"/>
          <w:pgMar w:top="2410" w:right="991" w:bottom="1417" w:left="1134" w:header="708" w:footer="708" w:gutter="0"/>
          <w:cols w:space="708"/>
          <w:docGrid w:linePitch="360"/>
        </w:sectPr>
      </w:pPr>
    </w:p>
    <w:p w14:paraId="7D702952" w14:textId="01B67D8B" w:rsidR="00751766" w:rsidRDefault="00751766" w:rsidP="007B4359">
      <w:pPr>
        <w:spacing w:line="276" w:lineRule="auto"/>
        <w:jc w:val="center"/>
        <w:rPr>
          <w:b/>
          <w:bCs/>
          <w:sz w:val="22"/>
          <w:szCs w:val="18"/>
        </w:rPr>
      </w:pPr>
      <w:bookmarkStart w:id="0" w:name="_Toc161164537"/>
      <w:r w:rsidRPr="009B2791">
        <w:rPr>
          <w:b/>
          <w:bCs/>
          <w:sz w:val="22"/>
          <w:szCs w:val="18"/>
        </w:rPr>
        <w:lastRenderedPageBreak/>
        <w:t>Članak 2.</w:t>
      </w:r>
    </w:p>
    <w:p w14:paraId="1892F72F" w14:textId="476A1F33" w:rsidR="007B4359" w:rsidRDefault="007B4359" w:rsidP="007B4359">
      <w:pPr>
        <w:jc w:val="both"/>
        <w:rPr>
          <w:sz w:val="20"/>
          <w:szCs w:val="20"/>
        </w:rPr>
      </w:pPr>
      <w:r w:rsidRPr="00521735">
        <w:rPr>
          <w:sz w:val="20"/>
          <w:szCs w:val="20"/>
        </w:rPr>
        <w:t>Prihodi i rasho</w:t>
      </w:r>
      <w:r>
        <w:rPr>
          <w:sz w:val="20"/>
          <w:szCs w:val="20"/>
        </w:rPr>
        <w:t>di prema ekonomskoj klasifikaciji i prema izvorima financiranja te rashodi prema funkcijskoj klasifikaciji, kao i primici i izdaci prema ekonomskoj klasifikaciji i izvorima financiranja  utvrđuju se u Računu prihoda i rashoda i Računu financiranja u Proračunu za 202</w:t>
      </w:r>
      <w:r w:rsidR="00271374">
        <w:rPr>
          <w:sz w:val="20"/>
          <w:szCs w:val="20"/>
        </w:rPr>
        <w:t>6</w:t>
      </w:r>
      <w:r>
        <w:rPr>
          <w:sz w:val="20"/>
          <w:szCs w:val="20"/>
        </w:rPr>
        <w:t>.g., kako slijedi:</w:t>
      </w:r>
    </w:p>
    <w:p w14:paraId="680B7E7A" w14:textId="77777777" w:rsidR="007B4359" w:rsidRPr="009B2791" w:rsidRDefault="007B4359" w:rsidP="007B4359">
      <w:pPr>
        <w:spacing w:line="276" w:lineRule="auto"/>
        <w:jc w:val="center"/>
        <w:rPr>
          <w:sz w:val="22"/>
          <w:szCs w:val="18"/>
        </w:rPr>
      </w:pPr>
    </w:p>
    <w:p w14:paraId="0D037E53" w14:textId="77777777" w:rsidR="00751766" w:rsidRPr="00751766" w:rsidRDefault="00751766" w:rsidP="00751766">
      <w:pPr>
        <w:rPr>
          <w:b/>
          <w:bCs/>
        </w:rPr>
      </w:pPr>
    </w:p>
    <w:p w14:paraId="1D05A341" w14:textId="22A8F99C" w:rsidR="000E4DF1" w:rsidRPr="00DE08A4" w:rsidRDefault="000E4DF1" w:rsidP="00271374">
      <w:pPr>
        <w:pStyle w:val="Odlomakpopisa"/>
        <w:numPr>
          <w:ilvl w:val="1"/>
          <w:numId w:val="8"/>
        </w:numPr>
        <w:ind w:left="284" w:hanging="284"/>
        <w:jc w:val="center"/>
        <w:rPr>
          <w:b/>
          <w:bCs/>
          <w:sz w:val="22"/>
          <w:szCs w:val="22"/>
        </w:rPr>
      </w:pPr>
      <w:r w:rsidRPr="00DE08A4">
        <w:rPr>
          <w:b/>
          <w:bCs/>
          <w:sz w:val="22"/>
          <w:szCs w:val="22"/>
        </w:rPr>
        <w:t>RAČUN PRIHODA I RASHODA</w:t>
      </w:r>
      <w:bookmarkEnd w:id="0"/>
    </w:p>
    <w:p w14:paraId="7C54B69F" w14:textId="52D0509D" w:rsidR="000E4DF1" w:rsidRPr="000E4DF1" w:rsidRDefault="00DE08A4" w:rsidP="000E4DF1">
      <w:pPr>
        <w:rPr>
          <w:sz w:val="22"/>
          <w:szCs w:val="18"/>
        </w:rPr>
      </w:pPr>
      <w:r w:rsidRPr="000E4DF1">
        <w:rPr>
          <w:sz w:val="22"/>
          <w:szCs w:val="18"/>
        </w:rPr>
        <w:t>Prihodi</w:t>
      </w:r>
      <w:r>
        <w:rPr>
          <w:sz w:val="22"/>
          <w:szCs w:val="18"/>
        </w:rPr>
        <w:t xml:space="preserve"> i rashodi</w:t>
      </w:r>
      <w:r w:rsidRPr="000E4DF1">
        <w:rPr>
          <w:sz w:val="22"/>
          <w:szCs w:val="18"/>
        </w:rPr>
        <w:t xml:space="preserve"> prema ekonomskoj klasifikaciji</w:t>
      </w:r>
      <w:r>
        <w:rPr>
          <w:sz w:val="22"/>
          <w:szCs w:val="1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9"/>
        <w:gridCol w:w="1300"/>
        <w:gridCol w:w="1300"/>
        <w:gridCol w:w="1300"/>
        <w:gridCol w:w="960"/>
      </w:tblGrid>
      <w:tr w:rsidR="00CB4A2F" w:rsidRPr="00CB4A2F" w14:paraId="46B24393" w14:textId="77777777" w:rsidTr="00CB4A2F">
        <w:tc>
          <w:tcPr>
            <w:tcW w:w="5029" w:type="dxa"/>
            <w:shd w:val="clear" w:color="auto" w:fill="505050"/>
          </w:tcPr>
          <w:p w14:paraId="26CBA960" w14:textId="6C678762" w:rsidR="00CB4A2F" w:rsidRPr="00CB4A2F" w:rsidRDefault="00CB4A2F" w:rsidP="00CB4A2F">
            <w:pPr>
              <w:jc w:val="center"/>
              <w:rPr>
                <w:b/>
                <w:color w:val="FFFFFF"/>
                <w:sz w:val="16"/>
                <w:szCs w:val="18"/>
              </w:rPr>
            </w:pPr>
            <w:r w:rsidRPr="00CB4A2F">
              <w:rPr>
                <w:b/>
                <w:color w:val="FFFFFF"/>
                <w:sz w:val="16"/>
                <w:szCs w:val="18"/>
              </w:rPr>
              <w:t>RAČUN I OPIS RAČUNA</w:t>
            </w:r>
          </w:p>
        </w:tc>
        <w:tc>
          <w:tcPr>
            <w:tcW w:w="1300" w:type="dxa"/>
            <w:shd w:val="clear" w:color="auto" w:fill="505050"/>
          </w:tcPr>
          <w:p w14:paraId="6E2DA23C" w14:textId="5AC1BC14" w:rsidR="00CB4A2F" w:rsidRPr="00CB4A2F" w:rsidRDefault="00CB4A2F" w:rsidP="00CB4A2F">
            <w:pPr>
              <w:jc w:val="center"/>
              <w:rPr>
                <w:b/>
                <w:color w:val="FFFFFF"/>
                <w:sz w:val="16"/>
                <w:szCs w:val="18"/>
              </w:rPr>
            </w:pPr>
            <w:r w:rsidRPr="00CB4A2F">
              <w:rPr>
                <w:b/>
                <w:color w:val="FFFFFF"/>
                <w:sz w:val="16"/>
                <w:szCs w:val="18"/>
              </w:rPr>
              <w:t>PLAN PRORAČUNA OPĆINE ŠODOLOVCI ZA 2026. GODINU I PROJEKCIJE ZA 2027. I 2028. GODINU</w:t>
            </w:r>
          </w:p>
        </w:tc>
        <w:tc>
          <w:tcPr>
            <w:tcW w:w="1300" w:type="dxa"/>
            <w:shd w:val="clear" w:color="auto" w:fill="505050"/>
          </w:tcPr>
          <w:p w14:paraId="67B5DA3F" w14:textId="5559204F" w:rsidR="00CB4A2F" w:rsidRPr="00CB4A2F" w:rsidRDefault="00CB4A2F" w:rsidP="00CB4A2F">
            <w:pPr>
              <w:jc w:val="center"/>
              <w:rPr>
                <w:b/>
                <w:color w:val="FFFFFF"/>
                <w:sz w:val="16"/>
                <w:szCs w:val="18"/>
              </w:rPr>
            </w:pPr>
            <w:r w:rsidRPr="00CB4A2F">
              <w:rPr>
                <w:b/>
                <w:color w:val="FFFFFF"/>
                <w:sz w:val="16"/>
                <w:szCs w:val="18"/>
              </w:rPr>
              <w:t>POVEĆANJE/SMANJENJE</w:t>
            </w:r>
          </w:p>
        </w:tc>
        <w:tc>
          <w:tcPr>
            <w:tcW w:w="1300" w:type="dxa"/>
            <w:shd w:val="clear" w:color="auto" w:fill="505050"/>
          </w:tcPr>
          <w:p w14:paraId="468285DE" w14:textId="573956C2" w:rsidR="00CB4A2F" w:rsidRPr="00CB4A2F" w:rsidRDefault="00CB4A2F" w:rsidP="00CB4A2F">
            <w:pPr>
              <w:jc w:val="center"/>
              <w:rPr>
                <w:b/>
                <w:color w:val="FFFFFF"/>
                <w:sz w:val="16"/>
                <w:szCs w:val="18"/>
              </w:rPr>
            </w:pPr>
            <w:r w:rsidRPr="00CB4A2F">
              <w:rPr>
                <w:b/>
                <w:color w:val="FFFFFF"/>
                <w:sz w:val="16"/>
                <w:szCs w:val="18"/>
              </w:rPr>
              <w:t>I. IZMJENE I DOPUNE PRORAČUNA OPĆINE ŠODOLOVCI ZA 2026.G.</w:t>
            </w:r>
          </w:p>
        </w:tc>
        <w:tc>
          <w:tcPr>
            <w:tcW w:w="960" w:type="dxa"/>
            <w:shd w:val="clear" w:color="auto" w:fill="505050"/>
          </w:tcPr>
          <w:p w14:paraId="18566D78" w14:textId="4DC22512" w:rsidR="00CB4A2F" w:rsidRPr="00CB4A2F" w:rsidRDefault="00CB4A2F" w:rsidP="00CB4A2F">
            <w:pPr>
              <w:jc w:val="center"/>
              <w:rPr>
                <w:b/>
                <w:color w:val="FFFFFF"/>
                <w:sz w:val="16"/>
                <w:szCs w:val="18"/>
              </w:rPr>
            </w:pPr>
            <w:r w:rsidRPr="00CB4A2F">
              <w:rPr>
                <w:b/>
                <w:color w:val="FFFFFF"/>
                <w:sz w:val="16"/>
                <w:szCs w:val="18"/>
              </w:rPr>
              <w:t>INDEKS 4/2</w:t>
            </w:r>
          </w:p>
        </w:tc>
      </w:tr>
      <w:tr w:rsidR="00CB4A2F" w:rsidRPr="00CB4A2F" w14:paraId="5766FF38" w14:textId="77777777" w:rsidTr="00CB4A2F">
        <w:tc>
          <w:tcPr>
            <w:tcW w:w="5029" w:type="dxa"/>
            <w:shd w:val="clear" w:color="auto" w:fill="505050"/>
          </w:tcPr>
          <w:p w14:paraId="66936F57" w14:textId="2559D904" w:rsidR="00CB4A2F" w:rsidRPr="00CB4A2F" w:rsidRDefault="00CB4A2F" w:rsidP="00CB4A2F">
            <w:pPr>
              <w:jc w:val="center"/>
              <w:rPr>
                <w:b/>
                <w:color w:val="FFFFFF"/>
                <w:sz w:val="16"/>
                <w:szCs w:val="18"/>
              </w:rPr>
            </w:pPr>
            <w:r>
              <w:rPr>
                <w:b/>
                <w:color w:val="FFFFFF"/>
                <w:sz w:val="16"/>
                <w:szCs w:val="18"/>
              </w:rPr>
              <w:t>1</w:t>
            </w:r>
          </w:p>
        </w:tc>
        <w:tc>
          <w:tcPr>
            <w:tcW w:w="1300" w:type="dxa"/>
            <w:shd w:val="clear" w:color="auto" w:fill="505050"/>
          </w:tcPr>
          <w:p w14:paraId="41235C82" w14:textId="02E747D9" w:rsidR="00CB4A2F" w:rsidRPr="00CB4A2F" w:rsidRDefault="00CB4A2F" w:rsidP="00CB4A2F">
            <w:pPr>
              <w:jc w:val="center"/>
              <w:rPr>
                <w:b/>
                <w:color w:val="FFFFFF"/>
                <w:sz w:val="16"/>
                <w:szCs w:val="18"/>
              </w:rPr>
            </w:pPr>
            <w:r>
              <w:rPr>
                <w:b/>
                <w:color w:val="FFFFFF"/>
                <w:sz w:val="16"/>
                <w:szCs w:val="18"/>
              </w:rPr>
              <w:t>2</w:t>
            </w:r>
          </w:p>
        </w:tc>
        <w:tc>
          <w:tcPr>
            <w:tcW w:w="1300" w:type="dxa"/>
            <w:shd w:val="clear" w:color="auto" w:fill="505050"/>
          </w:tcPr>
          <w:p w14:paraId="04A0C364" w14:textId="7DBBF7B1" w:rsidR="00CB4A2F" w:rsidRPr="00CB4A2F" w:rsidRDefault="00CB4A2F" w:rsidP="00CB4A2F">
            <w:pPr>
              <w:jc w:val="center"/>
              <w:rPr>
                <w:b/>
                <w:color w:val="FFFFFF"/>
                <w:sz w:val="16"/>
                <w:szCs w:val="18"/>
              </w:rPr>
            </w:pPr>
            <w:r>
              <w:rPr>
                <w:b/>
                <w:color w:val="FFFFFF"/>
                <w:sz w:val="16"/>
                <w:szCs w:val="18"/>
              </w:rPr>
              <w:t>3</w:t>
            </w:r>
          </w:p>
        </w:tc>
        <w:tc>
          <w:tcPr>
            <w:tcW w:w="1300" w:type="dxa"/>
            <w:shd w:val="clear" w:color="auto" w:fill="505050"/>
          </w:tcPr>
          <w:p w14:paraId="267496D7" w14:textId="2F1A336C" w:rsidR="00CB4A2F" w:rsidRPr="00CB4A2F" w:rsidRDefault="00CB4A2F" w:rsidP="00CB4A2F">
            <w:pPr>
              <w:jc w:val="center"/>
              <w:rPr>
                <w:b/>
                <w:color w:val="FFFFFF"/>
                <w:sz w:val="16"/>
                <w:szCs w:val="18"/>
              </w:rPr>
            </w:pPr>
            <w:r>
              <w:rPr>
                <w:b/>
                <w:color w:val="FFFFFF"/>
                <w:sz w:val="16"/>
                <w:szCs w:val="18"/>
              </w:rPr>
              <w:t>4</w:t>
            </w:r>
          </w:p>
        </w:tc>
        <w:tc>
          <w:tcPr>
            <w:tcW w:w="960" w:type="dxa"/>
            <w:shd w:val="clear" w:color="auto" w:fill="505050"/>
          </w:tcPr>
          <w:p w14:paraId="61CB82D5" w14:textId="1B3372DB" w:rsidR="00CB4A2F" w:rsidRPr="00CB4A2F" w:rsidRDefault="00CB4A2F" w:rsidP="00CB4A2F">
            <w:pPr>
              <w:jc w:val="center"/>
              <w:rPr>
                <w:b/>
                <w:color w:val="FFFFFF"/>
                <w:sz w:val="16"/>
                <w:szCs w:val="18"/>
              </w:rPr>
            </w:pPr>
            <w:r>
              <w:rPr>
                <w:b/>
                <w:color w:val="FFFFFF"/>
                <w:sz w:val="16"/>
                <w:szCs w:val="18"/>
              </w:rPr>
              <w:t>5</w:t>
            </w:r>
          </w:p>
        </w:tc>
      </w:tr>
      <w:tr w:rsidR="00CB4A2F" w:rsidRPr="00CB4A2F" w14:paraId="5E4A889B" w14:textId="77777777" w:rsidTr="00CB4A2F">
        <w:tc>
          <w:tcPr>
            <w:tcW w:w="5029" w:type="dxa"/>
            <w:shd w:val="clear" w:color="auto" w:fill="BDD7EE"/>
          </w:tcPr>
          <w:p w14:paraId="3FD733F9" w14:textId="1FC9ED03" w:rsidR="00CB4A2F" w:rsidRPr="00CB4A2F" w:rsidRDefault="00CB4A2F" w:rsidP="00CB4A2F">
            <w:pPr>
              <w:rPr>
                <w:sz w:val="18"/>
                <w:szCs w:val="18"/>
              </w:rPr>
            </w:pPr>
            <w:r w:rsidRPr="00CB4A2F">
              <w:rPr>
                <w:sz w:val="18"/>
                <w:szCs w:val="18"/>
              </w:rPr>
              <w:t>6 Prihodi poslovanja</w:t>
            </w:r>
          </w:p>
        </w:tc>
        <w:tc>
          <w:tcPr>
            <w:tcW w:w="1300" w:type="dxa"/>
            <w:shd w:val="clear" w:color="auto" w:fill="BDD7EE"/>
          </w:tcPr>
          <w:p w14:paraId="3DF19B91" w14:textId="2096616F" w:rsidR="00CB4A2F" w:rsidRPr="00CB4A2F" w:rsidRDefault="00CB4A2F" w:rsidP="00CB4A2F">
            <w:pPr>
              <w:jc w:val="right"/>
              <w:rPr>
                <w:sz w:val="18"/>
                <w:szCs w:val="18"/>
              </w:rPr>
            </w:pPr>
            <w:r w:rsidRPr="00CB4A2F">
              <w:rPr>
                <w:sz w:val="18"/>
                <w:szCs w:val="18"/>
              </w:rPr>
              <w:t>1.388.834,58</w:t>
            </w:r>
          </w:p>
        </w:tc>
        <w:tc>
          <w:tcPr>
            <w:tcW w:w="1300" w:type="dxa"/>
            <w:shd w:val="clear" w:color="auto" w:fill="BDD7EE"/>
          </w:tcPr>
          <w:p w14:paraId="78E9E7C8" w14:textId="4424B4E4" w:rsidR="00CB4A2F" w:rsidRPr="00CB4A2F" w:rsidRDefault="00CB4A2F" w:rsidP="00CB4A2F">
            <w:pPr>
              <w:jc w:val="right"/>
              <w:rPr>
                <w:sz w:val="18"/>
                <w:szCs w:val="18"/>
              </w:rPr>
            </w:pPr>
            <w:r w:rsidRPr="00CB4A2F">
              <w:rPr>
                <w:sz w:val="18"/>
                <w:szCs w:val="18"/>
              </w:rPr>
              <w:t>320.471,37</w:t>
            </w:r>
          </w:p>
        </w:tc>
        <w:tc>
          <w:tcPr>
            <w:tcW w:w="1300" w:type="dxa"/>
            <w:shd w:val="clear" w:color="auto" w:fill="BDD7EE"/>
          </w:tcPr>
          <w:p w14:paraId="406DE941" w14:textId="4F3C794D" w:rsidR="00CB4A2F" w:rsidRPr="00CB4A2F" w:rsidRDefault="00CB4A2F" w:rsidP="00CB4A2F">
            <w:pPr>
              <w:jc w:val="right"/>
              <w:rPr>
                <w:sz w:val="18"/>
                <w:szCs w:val="18"/>
              </w:rPr>
            </w:pPr>
            <w:r w:rsidRPr="00CB4A2F">
              <w:rPr>
                <w:sz w:val="18"/>
                <w:szCs w:val="18"/>
              </w:rPr>
              <w:t>1.709.305,95</w:t>
            </w:r>
          </w:p>
        </w:tc>
        <w:tc>
          <w:tcPr>
            <w:tcW w:w="960" w:type="dxa"/>
            <w:shd w:val="clear" w:color="auto" w:fill="BDD7EE"/>
          </w:tcPr>
          <w:p w14:paraId="539A375B" w14:textId="5E065D15" w:rsidR="00CB4A2F" w:rsidRPr="00CB4A2F" w:rsidRDefault="00CB4A2F" w:rsidP="00CB4A2F">
            <w:pPr>
              <w:jc w:val="right"/>
              <w:rPr>
                <w:sz w:val="18"/>
                <w:szCs w:val="18"/>
              </w:rPr>
            </w:pPr>
            <w:r w:rsidRPr="00CB4A2F">
              <w:rPr>
                <w:sz w:val="18"/>
                <w:szCs w:val="18"/>
              </w:rPr>
              <w:t>123,07%</w:t>
            </w:r>
          </w:p>
        </w:tc>
      </w:tr>
      <w:tr w:rsidR="00CB4A2F" w14:paraId="2E12214C" w14:textId="77777777" w:rsidTr="00CB4A2F">
        <w:tc>
          <w:tcPr>
            <w:tcW w:w="5029" w:type="dxa"/>
          </w:tcPr>
          <w:p w14:paraId="4E497D70" w14:textId="089423E6" w:rsidR="00CB4A2F" w:rsidRDefault="00CB4A2F" w:rsidP="00CB4A2F">
            <w:pPr>
              <w:rPr>
                <w:sz w:val="18"/>
                <w:szCs w:val="18"/>
              </w:rPr>
            </w:pPr>
            <w:r>
              <w:rPr>
                <w:sz w:val="18"/>
                <w:szCs w:val="18"/>
              </w:rPr>
              <w:t>61 Prihodi od poreza</w:t>
            </w:r>
          </w:p>
        </w:tc>
        <w:tc>
          <w:tcPr>
            <w:tcW w:w="1300" w:type="dxa"/>
          </w:tcPr>
          <w:p w14:paraId="745E06F4" w14:textId="3631E661" w:rsidR="00CB4A2F" w:rsidRDefault="00CB4A2F" w:rsidP="00CB4A2F">
            <w:pPr>
              <w:jc w:val="right"/>
              <w:rPr>
                <w:sz w:val="18"/>
                <w:szCs w:val="18"/>
              </w:rPr>
            </w:pPr>
            <w:r>
              <w:rPr>
                <w:sz w:val="18"/>
                <w:szCs w:val="18"/>
              </w:rPr>
              <w:t>388.557,43</w:t>
            </w:r>
          </w:p>
        </w:tc>
        <w:tc>
          <w:tcPr>
            <w:tcW w:w="1300" w:type="dxa"/>
          </w:tcPr>
          <w:p w14:paraId="563DB39A" w14:textId="335FD714" w:rsidR="00CB4A2F" w:rsidRDefault="00CB4A2F" w:rsidP="00CB4A2F">
            <w:pPr>
              <w:jc w:val="right"/>
              <w:rPr>
                <w:sz w:val="18"/>
                <w:szCs w:val="18"/>
              </w:rPr>
            </w:pPr>
            <w:r>
              <w:rPr>
                <w:sz w:val="18"/>
                <w:szCs w:val="18"/>
              </w:rPr>
              <w:t>-29.756,85</w:t>
            </w:r>
          </w:p>
        </w:tc>
        <w:tc>
          <w:tcPr>
            <w:tcW w:w="1300" w:type="dxa"/>
          </w:tcPr>
          <w:p w14:paraId="1820099E" w14:textId="7ECAEACF" w:rsidR="00CB4A2F" w:rsidRDefault="00CB4A2F" w:rsidP="00CB4A2F">
            <w:pPr>
              <w:jc w:val="right"/>
              <w:rPr>
                <w:sz w:val="18"/>
                <w:szCs w:val="18"/>
              </w:rPr>
            </w:pPr>
            <w:r>
              <w:rPr>
                <w:sz w:val="18"/>
                <w:szCs w:val="18"/>
              </w:rPr>
              <w:t>358.800,58</w:t>
            </w:r>
          </w:p>
        </w:tc>
        <w:tc>
          <w:tcPr>
            <w:tcW w:w="960" w:type="dxa"/>
          </w:tcPr>
          <w:p w14:paraId="201DB0BE" w14:textId="499F1184" w:rsidR="00CB4A2F" w:rsidRDefault="00CB4A2F" w:rsidP="00CB4A2F">
            <w:pPr>
              <w:jc w:val="right"/>
              <w:rPr>
                <w:sz w:val="18"/>
                <w:szCs w:val="18"/>
              </w:rPr>
            </w:pPr>
            <w:r>
              <w:rPr>
                <w:sz w:val="18"/>
                <w:szCs w:val="18"/>
              </w:rPr>
              <w:t>92,34%</w:t>
            </w:r>
          </w:p>
        </w:tc>
      </w:tr>
      <w:tr w:rsidR="00CB4A2F" w14:paraId="2B75499F" w14:textId="77777777" w:rsidTr="00CB4A2F">
        <w:tc>
          <w:tcPr>
            <w:tcW w:w="5029" w:type="dxa"/>
          </w:tcPr>
          <w:p w14:paraId="7E37EC5F" w14:textId="4D962E8E" w:rsidR="00CB4A2F" w:rsidRDefault="00CB4A2F" w:rsidP="00CB4A2F">
            <w:pPr>
              <w:rPr>
                <w:sz w:val="18"/>
                <w:szCs w:val="18"/>
              </w:rPr>
            </w:pPr>
            <w:r>
              <w:rPr>
                <w:sz w:val="18"/>
                <w:szCs w:val="18"/>
              </w:rPr>
              <w:t>63 Pomoći iz inozemstva i od subjekata unutar općeg proračuna</w:t>
            </w:r>
          </w:p>
        </w:tc>
        <w:tc>
          <w:tcPr>
            <w:tcW w:w="1300" w:type="dxa"/>
          </w:tcPr>
          <w:p w14:paraId="4273F185" w14:textId="1584E21B" w:rsidR="00CB4A2F" w:rsidRDefault="00CB4A2F" w:rsidP="00CB4A2F">
            <w:pPr>
              <w:jc w:val="right"/>
              <w:rPr>
                <w:sz w:val="18"/>
                <w:szCs w:val="18"/>
              </w:rPr>
            </w:pPr>
            <w:r>
              <w:rPr>
                <w:sz w:val="18"/>
                <w:szCs w:val="18"/>
              </w:rPr>
              <w:t>693.008,68</w:t>
            </w:r>
          </w:p>
        </w:tc>
        <w:tc>
          <w:tcPr>
            <w:tcW w:w="1300" w:type="dxa"/>
          </w:tcPr>
          <w:p w14:paraId="750562A4" w14:textId="25E2DFCE" w:rsidR="00CB4A2F" w:rsidRDefault="00CB4A2F" w:rsidP="00CB4A2F">
            <w:pPr>
              <w:jc w:val="right"/>
              <w:rPr>
                <w:sz w:val="18"/>
                <w:szCs w:val="18"/>
              </w:rPr>
            </w:pPr>
            <w:r>
              <w:rPr>
                <w:sz w:val="18"/>
                <w:szCs w:val="18"/>
              </w:rPr>
              <w:t>177.581,78</w:t>
            </w:r>
          </w:p>
        </w:tc>
        <w:tc>
          <w:tcPr>
            <w:tcW w:w="1300" w:type="dxa"/>
          </w:tcPr>
          <w:p w14:paraId="6AA619EC" w14:textId="0BB0ABF2" w:rsidR="00CB4A2F" w:rsidRDefault="00CB4A2F" w:rsidP="00CB4A2F">
            <w:pPr>
              <w:jc w:val="right"/>
              <w:rPr>
                <w:sz w:val="18"/>
                <w:szCs w:val="18"/>
              </w:rPr>
            </w:pPr>
            <w:r>
              <w:rPr>
                <w:sz w:val="18"/>
                <w:szCs w:val="18"/>
              </w:rPr>
              <w:t>870.590,46</w:t>
            </w:r>
          </w:p>
        </w:tc>
        <w:tc>
          <w:tcPr>
            <w:tcW w:w="960" w:type="dxa"/>
          </w:tcPr>
          <w:p w14:paraId="013D65C1" w14:textId="13C108AE" w:rsidR="00CB4A2F" w:rsidRDefault="00CB4A2F" w:rsidP="00CB4A2F">
            <w:pPr>
              <w:jc w:val="right"/>
              <w:rPr>
                <w:sz w:val="18"/>
                <w:szCs w:val="18"/>
              </w:rPr>
            </w:pPr>
            <w:r>
              <w:rPr>
                <w:sz w:val="18"/>
                <w:szCs w:val="18"/>
              </w:rPr>
              <w:t>125,62%</w:t>
            </w:r>
          </w:p>
        </w:tc>
      </w:tr>
      <w:tr w:rsidR="00CB4A2F" w14:paraId="55852657" w14:textId="77777777" w:rsidTr="00CB4A2F">
        <w:tc>
          <w:tcPr>
            <w:tcW w:w="5029" w:type="dxa"/>
          </w:tcPr>
          <w:p w14:paraId="5896BC26" w14:textId="701CAC92" w:rsidR="00CB4A2F" w:rsidRDefault="00CB4A2F" w:rsidP="00CB4A2F">
            <w:pPr>
              <w:rPr>
                <w:sz w:val="18"/>
                <w:szCs w:val="18"/>
              </w:rPr>
            </w:pPr>
            <w:r>
              <w:rPr>
                <w:sz w:val="18"/>
                <w:szCs w:val="18"/>
              </w:rPr>
              <w:t>64 Prihodi od imovine</w:t>
            </w:r>
          </w:p>
        </w:tc>
        <w:tc>
          <w:tcPr>
            <w:tcW w:w="1300" w:type="dxa"/>
          </w:tcPr>
          <w:p w14:paraId="29BCF16C" w14:textId="17155C7F" w:rsidR="00CB4A2F" w:rsidRDefault="00CB4A2F" w:rsidP="00CB4A2F">
            <w:pPr>
              <w:jc w:val="right"/>
              <w:rPr>
                <w:sz w:val="18"/>
                <w:szCs w:val="18"/>
              </w:rPr>
            </w:pPr>
            <w:r>
              <w:rPr>
                <w:sz w:val="18"/>
                <w:szCs w:val="18"/>
              </w:rPr>
              <w:t>101.833,63</w:t>
            </w:r>
          </w:p>
        </w:tc>
        <w:tc>
          <w:tcPr>
            <w:tcW w:w="1300" w:type="dxa"/>
          </w:tcPr>
          <w:p w14:paraId="50867A20" w14:textId="298A2691" w:rsidR="00CB4A2F" w:rsidRDefault="00CB4A2F" w:rsidP="00CB4A2F">
            <w:pPr>
              <w:jc w:val="right"/>
              <w:rPr>
                <w:sz w:val="18"/>
                <w:szCs w:val="18"/>
              </w:rPr>
            </w:pPr>
            <w:r>
              <w:rPr>
                <w:sz w:val="18"/>
                <w:szCs w:val="18"/>
              </w:rPr>
              <w:t>-447,27</w:t>
            </w:r>
          </w:p>
        </w:tc>
        <w:tc>
          <w:tcPr>
            <w:tcW w:w="1300" w:type="dxa"/>
          </w:tcPr>
          <w:p w14:paraId="5207F8D0" w14:textId="33F64585" w:rsidR="00CB4A2F" w:rsidRDefault="00CB4A2F" w:rsidP="00CB4A2F">
            <w:pPr>
              <w:jc w:val="right"/>
              <w:rPr>
                <w:sz w:val="18"/>
                <w:szCs w:val="18"/>
              </w:rPr>
            </w:pPr>
            <w:r>
              <w:rPr>
                <w:sz w:val="18"/>
                <w:szCs w:val="18"/>
              </w:rPr>
              <w:t>101.386,36</w:t>
            </w:r>
          </w:p>
        </w:tc>
        <w:tc>
          <w:tcPr>
            <w:tcW w:w="960" w:type="dxa"/>
          </w:tcPr>
          <w:p w14:paraId="16E11F94" w14:textId="09D5C5AD" w:rsidR="00CB4A2F" w:rsidRDefault="00CB4A2F" w:rsidP="00CB4A2F">
            <w:pPr>
              <w:jc w:val="right"/>
              <w:rPr>
                <w:sz w:val="18"/>
                <w:szCs w:val="18"/>
              </w:rPr>
            </w:pPr>
            <w:r>
              <w:rPr>
                <w:sz w:val="18"/>
                <w:szCs w:val="18"/>
              </w:rPr>
              <w:t>99,56%</w:t>
            </w:r>
          </w:p>
        </w:tc>
      </w:tr>
      <w:tr w:rsidR="00CB4A2F" w14:paraId="1A83B476" w14:textId="77777777" w:rsidTr="00CB4A2F">
        <w:tc>
          <w:tcPr>
            <w:tcW w:w="5029" w:type="dxa"/>
          </w:tcPr>
          <w:p w14:paraId="12DA9525" w14:textId="49AED002" w:rsidR="00CB4A2F" w:rsidRDefault="00CB4A2F" w:rsidP="00CB4A2F">
            <w:pPr>
              <w:rPr>
                <w:sz w:val="18"/>
                <w:szCs w:val="18"/>
              </w:rPr>
            </w:pPr>
            <w:r>
              <w:rPr>
                <w:sz w:val="18"/>
                <w:szCs w:val="18"/>
              </w:rPr>
              <w:t>65 Prihodi od upravnih i administrativnih pristojbi, pristojbi po posebnim propisima i naknada</w:t>
            </w:r>
          </w:p>
        </w:tc>
        <w:tc>
          <w:tcPr>
            <w:tcW w:w="1300" w:type="dxa"/>
          </w:tcPr>
          <w:p w14:paraId="6698756B" w14:textId="526EBEF5" w:rsidR="00CB4A2F" w:rsidRDefault="00CB4A2F" w:rsidP="00CB4A2F">
            <w:pPr>
              <w:jc w:val="right"/>
              <w:rPr>
                <w:sz w:val="18"/>
                <w:szCs w:val="18"/>
              </w:rPr>
            </w:pPr>
            <w:r>
              <w:rPr>
                <w:sz w:val="18"/>
                <w:szCs w:val="18"/>
              </w:rPr>
              <w:t>53.584,84</w:t>
            </w:r>
          </w:p>
        </w:tc>
        <w:tc>
          <w:tcPr>
            <w:tcW w:w="1300" w:type="dxa"/>
          </w:tcPr>
          <w:p w14:paraId="01DD86EE" w14:textId="7DA09BDC" w:rsidR="00CB4A2F" w:rsidRDefault="00CB4A2F" w:rsidP="00CB4A2F">
            <w:pPr>
              <w:jc w:val="right"/>
              <w:rPr>
                <w:sz w:val="18"/>
                <w:szCs w:val="18"/>
              </w:rPr>
            </w:pPr>
            <w:r>
              <w:rPr>
                <w:sz w:val="18"/>
                <w:szCs w:val="18"/>
              </w:rPr>
              <w:t>23.529,32</w:t>
            </w:r>
          </w:p>
        </w:tc>
        <w:tc>
          <w:tcPr>
            <w:tcW w:w="1300" w:type="dxa"/>
          </w:tcPr>
          <w:p w14:paraId="2A8E1202" w14:textId="1588457B" w:rsidR="00CB4A2F" w:rsidRDefault="00CB4A2F" w:rsidP="00CB4A2F">
            <w:pPr>
              <w:jc w:val="right"/>
              <w:rPr>
                <w:sz w:val="18"/>
                <w:szCs w:val="18"/>
              </w:rPr>
            </w:pPr>
            <w:r>
              <w:rPr>
                <w:sz w:val="18"/>
                <w:szCs w:val="18"/>
              </w:rPr>
              <w:t>77.114,16</w:t>
            </w:r>
          </w:p>
        </w:tc>
        <w:tc>
          <w:tcPr>
            <w:tcW w:w="960" w:type="dxa"/>
          </w:tcPr>
          <w:p w14:paraId="27559D63" w14:textId="27DE2B38" w:rsidR="00CB4A2F" w:rsidRDefault="00CB4A2F" w:rsidP="00CB4A2F">
            <w:pPr>
              <w:jc w:val="right"/>
              <w:rPr>
                <w:sz w:val="18"/>
                <w:szCs w:val="18"/>
              </w:rPr>
            </w:pPr>
            <w:r>
              <w:rPr>
                <w:sz w:val="18"/>
                <w:szCs w:val="18"/>
              </w:rPr>
              <w:t>143,91%</w:t>
            </w:r>
          </w:p>
        </w:tc>
      </w:tr>
      <w:tr w:rsidR="00CB4A2F" w14:paraId="6329A1A5" w14:textId="77777777" w:rsidTr="00CB4A2F">
        <w:tc>
          <w:tcPr>
            <w:tcW w:w="5029" w:type="dxa"/>
          </w:tcPr>
          <w:p w14:paraId="405C7A88" w14:textId="4F2B25D6" w:rsidR="00CB4A2F" w:rsidRDefault="00CB4A2F" w:rsidP="00CB4A2F">
            <w:pPr>
              <w:rPr>
                <w:sz w:val="18"/>
                <w:szCs w:val="18"/>
              </w:rPr>
            </w:pPr>
            <w:r>
              <w:rPr>
                <w:sz w:val="18"/>
                <w:szCs w:val="18"/>
              </w:rPr>
              <w:t>66 Prihodi od prodaje proizvoda i robe te pruženih usluga, prihodi od donacija te povrati po protestiranim jamstvima</w:t>
            </w:r>
          </w:p>
        </w:tc>
        <w:tc>
          <w:tcPr>
            <w:tcW w:w="1300" w:type="dxa"/>
          </w:tcPr>
          <w:p w14:paraId="36D57738" w14:textId="455755FD" w:rsidR="00CB4A2F" w:rsidRDefault="00CB4A2F" w:rsidP="00CB4A2F">
            <w:pPr>
              <w:jc w:val="right"/>
              <w:rPr>
                <w:sz w:val="18"/>
                <w:szCs w:val="18"/>
              </w:rPr>
            </w:pPr>
            <w:r>
              <w:rPr>
                <w:sz w:val="18"/>
                <w:szCs w:val="18"/>
              </w:rPr>
              <w:t>150.000,00</w:t>
            </w:r>
          </w:p>
        </w:tc>
        <w:tc>
          <w:tcPr>
            <w:tcW w:w="1300" w:type="dxa"/>
          </w:tcPr>
          <w:p w14:paraId="364B6195" w14:textId="428A9D2E" w:rsidR="00CB4A2F" w:rsidRDefault="00CB4A2F" w:rsidP="00CB4A2F">
            <w:pPr>
              <w:jc w:val="right"/>
              <w:rPr>
                <w:sz w:val="18"/>
                <w:szCs w:val="18"/>
              </w:rPr>
            </w:pPr>
            <w:r>
              <w:rPr>
                <w:sz w:val="18"/>
                <w:szCs w:val="18"/>
              </w:rPr>
              <w:t>149.564,39</w:t>
            </w:r>
          </w:p>
        </w:tc>
        <w:tc>
          <w:tcPr>
            <w:tcW w:w="1300" w:type="dxa"/>
          </w:tcPr>
          <w:p w14:paraId="04EB5A7D" w14:textId="5ABCD87C" w:rsidR="00CB4A2F" w:rsidRDefault="00CB4A2F" w:rsidP="00CB4A2F">
            <w:pPr>
              <w:jc w:val="right"/>
              <w:rPr>
                <w:sz w:val="18"/>
                <w:szCs w:val="18"/>
              </w:rPr>
            </w:pPr>
            <w:r>
              <w:rPr>
                <w:sz w:val="18"/>
                <w:szCs w:val="18"/>
              </w:rPr>
              <w:t>299.564,39</w:t>
            </w:r>
          </w:p>
        </w:tc>
        <w:tc>
          <w:tcPr>
            <w:tcW w:w="960" w:type="dxa"/>
          </w:tcPr>
          <w:p w14:paraId="53FB1A37" w14:textId="19C9E0AB" w:rsidR="00CB4A2F" w:rsidRDefault="00CB4A2F" w:rsidP="00CB4A2F">
            <w:pPr>
              <w:jc w:val="right"/>
              <w:rPr>
                <w:sz w:val="18"/>
                <w:szCs w:val="18"/>
              </w:rPr>
            </w:pPr>
            <w:r>
              <w:rPr>
                <w:sz w:val="18"/>
                <w:szCs w:val="18"/>
              </w:rPr>
              <w:t>199,71%</w:t>
            </w:r>
          </w:p>
        </w:tc>
      </w:tr>
      <w:tr w:rsidR="00CB4A2F" w14:paraId="2B859857" w14:textId="77777777" w:rsidTr="00CB4A2F">
        <w:tc>
          <w:tcPr>
            <w:tcW w:w="5029" w:type="dxa"/>
          </w:tcPr>
          <w:p w14:paraId="32F617BE" w14:textId="3F321573" w:rsidR="00CB4A2F" w:rsidRDefault="00CB4A2F" w:rsidP="00CB4A2F">
            <w:pPr>
              <w:rPr>
                <w:sz w:val="18"/>
                <w:szCs w:val="18"/>
              </w:rPr>
            </w:pPr>
            <w:r>
              <w:rPr>
                <w:sz w:val="18"/>
                <w:szCs w:val="18"/>
              </w:rPr>
              <w:t>68 Kazne, upravne mjere i ostali prihodi</w:t>
            </w:r>
          </w:p>
        </w:tc>
        <w:tc>
          <w:tcPr>
            <w:tcW w:w="1300" w:type="dxa"/>
          </w:tcPr>
          <w:p w14:paraId="25F99D15" w14:textId="7F6DC06E" w:rsidR="00CB4A2F" w:rsidRDefault="00CB4A2F" w:rsidP="00CB4A2F">
            <w:pPr>
              <w:jc w:val="right"/>
              <w:rPr>
                <w:sz w:val="18"/>
                <w:szCs w:val="18"/>
              </w:rPr>
            </w:pPr>
            <w:r>
              <w:rPr>
                <w:sz w:val="18"/>
                <w:szCs w:val="18"/>
              </w:rPr>
              <w:t>1.850,00</w:t>
            </w:r>
          </w:p>
        </w:tc>
        <w:tc>
          <w:tcPr>
            <w:tcW w:w="1300" w:type="dxa"/>
          </w:tcPr>
          <w:p w14:paraId="740BE5EC" w14:textId="307C2C21" w:rsidR="00CB4A2F" w:rsidRDefault="00CB4A2F" w:rsidP="00CB4A2F">
            <w:pPr>
              <w:jc w:val="right"/>
              <w:rPr>
                <w:sz w:val="18"/>
                <w:szCs w:val="18"/>
              </w:rPr>
            </w:pPr>
            <w:r>
              <w:rPr>
                <w:sz w:val="18"/>
                <w:szCs w:val="18"/>
              </w:rPr>
              <w:t>0,00</w:t>
            </w:r>
          </w:p>
        </w:tc>
        <w:tc>
          <w:tcPr>
            <w:tcW w:w="1300" w:type="dxa"/>
          </w:tcPr>
          <w:p w14:paraId="078090E3" w14:textId="26B5C4AF" w:rsidR="00CB4A2F" w:rsidRDefault="00CB4A2F" w:rsidP="00CB4A2F">
            <w:pPr>
              <w:jc w:val="right"/>
              <w:rPr>
                <w:sz w:val="18"/>
                <w:szCs w:val="18"/>
              </w:rPr>
            </w:pPr>
            <w:r>
              <w:rPr>
                <w:sz w:val="18"/>
                <w:szCs w:val="18"/>
              </w:rPr>
              <w:t>1.850,00</w:t>
            </w:r>
          </w:p>
        </w:tc>
        <w:tc>
          <w:tcPr>
            <w:tcW w:w="960" w:type="dxa"/>
          </w:tcPr>
          <w:p w14:paraId="6A431B92" w14:textId="2647271F" w:rsidR="00CB4A2F" w:rsidRDefault="00CB4A2F" w:rsidP="00CB4A2F">
            <w:pPr>
              <w:jc w:val="right"/>
              <w:rPr>
                <w:sz w:val="18"/>
                <w:szCs w:val="18"/>
              </w:rPr>
            </w:pPr>
            <w:r>
              <w:rPr>
                <w:sz w:val="18"/>
                <w:szCs w:val="18"/>
              </w:rPr>
              <w:t>100,00%</w:t>
            </w:r>
          </w:p>
        </w:tc>
      </w:tr>
      <w:tr w:rsidR="00CB4A2F" w:rsidRPr="00CB4A2F" w14:paraId="30B0FED6" w14:textId="77777777" w:rsidTr="00CB4A2F">
        <w:tc>
          <w:tcPr>
            <w:tcW w:w="5029" w:type="dxa"/>
            <w:shd w:val="clear" w:color="auto" w:fill="BDD7EE"/>
          </w:tcPr>
          <w:p w14:paraId="2CF19F1A" w14:textId="112D2632" w:rsidR="00CB4A2F" w:rsidRPr="00CB4A2F" w:rsidRDefault="00CB4A2F" w:rsidP="00CB4A2F">
            <w:pPr>
              <w:rPr>
                <w:sz w:val="18"/>
                <w:szCs w:val="18"/>
              </w:rPr>
            </w:pPr>
            <w:r w:rsidRPr="00CB4A2F">
              <w:rPr>
                <w:sz w:val="18"/>
                <w:szCs w:val="18"/>
              </w:rPr>
              <w:t>7 Prihodi od prodaje nefinancijske imovine</w:t>
            </w:r>
          </w:p>
        </w:tc>
        <w:tc>
          <w:tcPr>
            <w:tcW w:w="1300" w:type="dxa"/>
            <w:shd w:val="clear" w:color="auto" w:fill="BDD7EE"/>
          </w:tcPr>
          <w:p w14:paraId="4C717D1D" w14:textId="0C1F0676" w:rsidR="00CB4A2F" w:rsidRPr="00CB4A2F" w:rsidRDefault="00CB4A2F" w:rsidP="00CB4A2F">
            <w:pPr>
              <w:jc w:val="right"/>
              <w:rPr>
                <w:sz w:val="18"/>
                <w:szCs w:val="18"/>
              </w:rPr>
            </w:pPr>
            <w:r w:rsidRPr="00CB4A2F">
              <w:rPr>
                <w:sz w:val="18"/>
                <w:szCs w:val="18"/>
              </w:rPr>
              <w:t>80.000,00</w:t>
            </w:r>
          </w:p>
        </w:tc>
        <w:tc>
          <w:tcPr>
            <w:tcW w:w="1300" w:type="dxa"/>
            <w:shd w:val="clear" w:color="auto" w:fill="BDD7EE"/>
          </w:tcPr>
          <w:p w14:paraId="38D9A51E" w14:textId="1D479C7C" w:rsidR="00CB4A2F" w:rsidRPr="00CB4A2F" w:rsidRDefault="00CB4A2F" w:rsidP="00CB4A2F">
            <w:pPr>
              <w:jc w:val="right"/>
              <w:rPr>
                <w:sz w:val="18"/>
                <w:szCs w:val="18"/>
              </w:rPr>
            </w:pPr>
            <w:r w:rsidRPr="00CB4A2F">
              <w:rPr>
                <w:sz w:val="18"/>
                <w:szCs w:val="18"/>
              </w:rPr>
              <w:t>0,00</w:t>
            </w:r>
          </w:p>
        </w:tc>
        <w:tc>
          <w:tcPr>
            <w:tcW w:w="1300" w:type="dxa"/>
            <w:shd w:val="clear" w:color="auto" w:fill="BDD7EE"/>
          </w:tcPr>
          <w:p w14:paraId="10A032BD" w14:textId="5F4AFCB0" w:rsidR="00CB4A2F" w:rsidRPr="00CB4A2F" w:rsidRDefault="00CB4A2F" w:rsidP="00CB4A2F">
            <w:pPr>
              <w:jc w:val="right"/>
              <w:rPr>
                <w:sz w:val="18"/>
                <w:szCs w:val="18"/>
              </w:rPr>
            </w:pPr>
            <w:r w:rsidRPr="00CB4A2F">
              <w:rPr>
                <w:sz w:val="18"/>
                <w:szCs w:val="18"/>
              </w:rPr>
              <w:t>80.000,00</w:t>
            </w:r>
          </w:p>
        </w:tc>
        <w:tc>
          <w:tcPr>
            <w:tcW w:w="960" w:type="dxa"/>
            <w:shd w:val="clear" w:color="auto" w:fill="BDD7EE"/>
          </w:tcPr>
          <w:p w14:paraId="6CC73108" w14:textId="5ACCDC41" w:rsidR="00CB4A2F" w:rsidRPr="00CB4A2F" w:rsidRDefault="00CB4A2F" w:rsidP="00CB4A2F">
            <w:pPr>
              <w:jc w:val="right"/>
              <w:rPr>
                <w:sz w:val="18"/>
                <w:szCs w:val="18"/>
              </w:rPr>
            </w:pPr>
            <w:r w:rsidRPr="00CB4A2F">
              <w:rPr>
                <w:sz w:val="18"/>
                <w:szCs w:val="18"/>
              </w:rPr>
              <w:t>100,00%</w:t>
            </w:r>
          </w:p>
        </w:tc>
      </w:tr>
      <w:tr w:rsidR="00CB4A2F" w14:paraId="732ABA87" w14:textId="77777777" w:rsidTr="00CB4A2F">
        <w:tc>
          <w:tcPr>
            <w:tcW w:w="5029" w:type="dxa"/>
          </w:tcPr>
          <w:p w14:paraId="3007A206" w14:textId="4942B4AB" w:rsidR="00CB4A2F" w:rsidRDefault="00CB4A2F" w:rsidP="00CB4A2F">
            <w:pPr>
              <w:rPr>
                <w:sz w:val="18"/>
                <w:szCs w:val="18"/>
              </w:rPr>
            </w:pPr>
            <w:r>
              <w:rPr>
                <w:sz w:val="18"/>
                <w:szCs w:val="18"/>
              </w:rPr>
              <w:t xml:space="preserve">71 Prihodi od prodaje </w:t>
            </w:r>
            <w:proofErr w:type="spellStart"/>
            <w:r>
              <w:rPr>
                <w:sz w:val="18"/>
                <w:szCs w:val="18"/>
              </w:rPr>
              <w:t>neproizvedene</w:t>
            </w:r>
            <w:proofErr w:type="spellEnd"/>
            <w:r>
              <w:rPr>
                <w:sz w:val="18"/>
                <w:szCs w:val="18"/>
              </w:rPr>
              <w:t xml:space="preserve"> dugotrajne imovine</w:t>
            </w:r>
          </w:p>
        </w:tc>
        <w:tc>
          <w:tcPr>
            <w:tcW w:w="1300" w:type="dxa"/>
          </w:tcPr>
          <w:p w14:paraId="2FDF9B98" w14:textId="1F19E60E" w:rsidR="00CB4A2F" w:rsidRDefault="00CB4A2F" w:rsidP="00CB4A2F">
            <w:pPr>
              <w:jc w:val="right"/>
              <w:rPr>
                <w:sz w:val="18"/>
                <w:szCs w:val="18"/>
              </w:rPr>
            </w:pPr>
            <w:r>
              <w:rPr>
                <w:sz w:val="18"/>
                <w:szCs w:val="18"/>
              </w:rPr>
              <w:t>65.000,00</w:t>
            </w:r>
          </w:p>
        </w:tc>
        <w:tc>
          <w:tcPr>
            <w:tcW w:w="1300" w:type="dxa"/>
          </w:tcPr>
          <w:p w14:paraId="3060E0C6" w14:textId="3F9B6A12" w:rsidR="00CB4A2F" w:rsidRDefault="00CB4A2F" w:rsidP="00CB4A2F">
            <w:pPr>
              <w:jc w:val="right"/>
              <w:rPr>
                <w:sz w:val="18"/>
                <w:szCs w:val="18"/>
              </w:rPr>
            </w:pPr>
            <w:r>
              <w:rPr>
                <w:sz w:val="18"/>
                <w:szCs w:val="18"/>
              </w:rPr>
              <w:t>0,00</w:t>
            </w:r>
          </w:p>
        </w:tc>
        <w:tc>
          <w:tcPr>
            <w:tcW w:w="1300" w:type="dxa"/>
          </w:tcPr>
          <w:p w14:paraId="0F9BDB82" w14:textId="48411D37" w:rsidR="00CB4A2F" w:rsidRDefault="00CB4A2F" w:rsidP="00CB4A2F">
            <w:pPr>
              <w:jc w:val="right"/>
              <w:rPr>
                <w:sz w:val="18"/>
                <w:szCs w:val="18"/>
              </w:rPr>
            </w:pPr>
            <w:r>
              <w:rPr>
                <w:sz w:val="18"/>
                <w:szCs w:val="18"/>
              </w:rPr>
              <w:t>65.000,00</w:t>
            </w:r>
          </w:p>
        </w:tc>
        <w:tc>
          <w:tcPr>
            <w:tcW w:w="960" w:type="dxa"/>
          </w:tcPr>
          <w:p w14:paraId="6940B9F4" w14:textId="050A974F" w:rsidR="00CB4A2F" w:rsidRDefault="00CB4A2F" w:rsidP="00CB4A2F">
            <w:pPr>
              <w:jc w:val="right"/>
              <w:rPr>
                <w:sz w:val="18"/>
                <w:szCs w:val="18"/>
              </w:rPr>
            </w:pPr>
            <w:r>
              <w:rPr>
                <w:sz w:val="18"/>
                <w:szCs w:val="18"/>
              </w:rPr>
              <w:t>100,00%</w:t>
            </w:r>
          </w:p>
        </w:tc>
      </w:tr>
      <w:tr w:rsidR="00CB4A2F" w14:paraId="25BD1532" w14:textId="77777777" w:rsidTr="00CB4A2F">
        <w:tc>
          <w:tcPr>
            <w:tcW w:w="5029" w:type="dxa"/>
          </w:tcPr>
          <w:p w14:paraId="53000454" w14:textId="61E2D69C" w:rsidR="00CB4A2F" w:rsidRDefault="00CB4A2F" w:rsidP="00CB4A2F">
            <w:pPr>
              <w:rPr>
                <w:sz w:val="18"/>
                <w:szCs w:val="18"/>
              </w:rPr>
            </w:pPr>
            <w:r>
              <w:rPr>
                <w:sz w:val="18"/>
                <w:szCs w:val="18"/>
              </w:rPr>
              <w:t>72 Prihodi od prodaje proizvedene dugotrajne imovine</w:t>
            </w:r>
          </w:p>
        </w:tc>
        <w:tc>
          <w:tcPr>
            <w:tcW w:w="1300" w:type="dxa"/>
          </w:tcPr>
          <w:p w14:paraId="42B2E9AD" w14:textId="56500865" w:rsidR="00CB4A2F" w:rsidRDefault="00CB4A2F" w:rsidP="00CB4A2F">
            <w:pPr>
              <w:jc w:val="right"/>
              <w:rPr>
                <w:sz w:val="18"/>
                <w:szCs w:val="18"/>
              </w:rPr>
            </w:pPr>
            <w:r>
              <w:rPr>
                <w:sz w:val="18"/>
                <w:szCs w:val="18"/>
              </w:rPr>
              <w:t>15.000,00</w:t>
            </w:r>
          </w:p>
        </w:tc>
        <w:tc>
          <w:tcPr>
            <w:tcW w:w="1300" w:type="dxa"/>
          </w:tcPr>
          <w:p w14:paraId="64BB5F8C" w14:textId="575EEFD8" w:rsidR="00CB4A2F" w:rsidRDefault="00CB4A2F" w:rsidP="00CB4A2F">
            <w:pPr>
              <w:jc w:val="right"/>
              <w:rPr>
                <w:sz w:val="18"/>
                <w:szCs w:val="18"/>
              </w:rPr>
            </w:pPr>
            <w:r>
              <w:rPr>
                <w:sz w:val="18"/>
                <w:szCs w:val="18"/>
              </w:rPr>
              <w:t>0,00</w:t>
            </w:r>
          </w:p>
        </w:tc>
        <w:tc>
          <w:tcPr>
            <w:tcW w:w="1300" w:type="dxa"/>
          </w:tcPr>
          <w:p w14:paraId="034D6590" w14:textId="7024138C" w:rsidR="00CB4A2F" w:rsidRDefault="00CB4A2F" w:rsidP="00CB4A2F">
            <w:pPr>
              <w:jc w:val="right"/>
              <w:rPr>
                <w:sz w:val="18"/>
                <w:szCs w:val="18"/>
              </w:rPr>
            </w:pPr>
            <w:r>
              <w:rPr>
                <w:sz w:val="18"/>
                <w:szCs w:val="18"/>
              </w:rPr>
              <w:t>15.000,00</w:t>
            </w:r>
          </w:p>
        </w:tc>
        <w:tc>
          <w:tcPr>
            <w:tcW w:w="960" w:type="dxa"/>
          </w:tcPr>
          <w:p w14:paraId="4B3E07C6" w14:textId="330ED925" w:rsidR="00CB4A2F" w:rsidRDefault="00CB4A2F" w:rsidP="00CB4A2F">
            <w:pPr>
              <w:jc w:val="right"/>
              <w:rPr>
                <w:sz w:val="18"/>
                <w:szCs w:val="18"/>
              </w:rPr>
            </w:pPr>
            <w:r>
              <w:rPr>
                <w:sz w:val="18"/>
                <w:szCs w:val="18"/>
              </w:rPr>
              <w:t>100,00%</w:t>
            </w:r>
          </w:p>
        </w:tc>
      </w:tr>
      <w:tr w:rsidR="00CB4A2F" w:rsidRPr="00CB4A2F" w14:paraId="2631D2AA" w14:textId="77777777" w:rsidTr="00CB4A2F">
        <w:tc>
          <w:tcPr>
            <w:tcW w:w="5029" w:type="dxa"/>
            <w:shd w:val="clear" w:color="auto" w:fill="505050"/>
          </w:tcPr>
          <w:p w14:paraId="3B9ED4ED" w14:textId="606B9B6C" w:rsidR="00CB4A2F" w:rsidRPr="00CB4A2F" w:rsidRDefault="00CB4A2F" w:rsidP="00CB4A2F">
            <w:pPr>
              <w:rPr>
                <w:b/>
                <w:color w:val="FFFFFF"/>
                <w:sz w:val="16"/>
                <w:szCs w:val="18"/>
              </w:rPr>
            </w:pPr>
            <w:r w:rsidRPr="00CB4A2F">
              <w:rPr>
                <w:b/>
                <w:color w:val="FFFFFF"/>
                <w:sz w:val="16"/>
                <w:szCs w:val="18"/>
              </w:rPr>
              <w:t>UKUPNO PRIHODI</w:t>
            </w:r>
          </w:p>
        </w:tc>
        <w:tc>
          <w:tcPr>
            <w:tcW w:w="1300" w:type="dxa"/>
            <w:shd w:val="clear" w:color="auto" w:fill="505050"/>
          </w:tcPr>
          <w:p w14:paraId="575B6C03" w14:textId="1B366C02" w:rsidR="00CB4A2F" w:rsidRPr="00CB4A2F" w:rsidRDefault="00CB4A2F" w:rsidP="00CB4A2F">
            <w:pPr>
              <w:jc w:val="right"/>
              <w:rPr>
                <w:b/>
                <w:color w:val="FFFFFF"/>
                <w:sz w:val="16"/>
                <w:szCs w:val="18"/>
              </w:rPr>
            </w:pPr>
            <w:r w:rsidRPr="00CB4A2F">
              <w:rPr>
                <w:b/>
                <w:color w:val="FFFFFF"/>
                <w:sz w:val="16"/>
                <w:szCs w:val="18"/>
              </w:rPr>
              <w:t>1.468.834,58</w:t>
            </w:r>
          </w:p>
        </w:tc>
        <w:tc>
          <w:tcPr>
            <w:tcW w:w="1300" w:type="dxa"/>
            <w:shd w:val="clear" w:color="auto" w:fill="505050"/>
          </w:tcPr>
          <w:p w14:paraId="694BA46D" w14:textId="11DA402D" w:rsidR="00CB4A2F" w:rsidRPr="00CB4A2F" w:rsidRDefault="00CB4A2F" w:rsidP="00CB4A2F">
            <w:pPr>
              <w:jc w:val="right"/>
              <w:rPr>
                <w:b/>
                <w:color w:val="FFFFFF"/>
                <w:sz w:val="16"/>
                <w:szCs w:val="18"/>
              </w:rPr>
            </w:pPr>
            <w:r w:rsidRPr="00CB4A2F">
              <w:rPr>
                <w:b/>
                <w:color w:val="FFFFFF"/>
                <w:sz w:val="16"/>
                <w:szCs w:val="18"/>
              </w:rPr>
              <w:t>320.471,37</w:t>
            </w:r>
          </w:p>
        </w:tc>
        <w:tc>
          <w:tcPr>
            <w:tcW w:w="1300" w:type="dxa"/>
            <w:shd w:val="clear" w:color="auto" w:fill="505050"/>
          </w:tcPr>
          <w:p w14:paraId="15EFD4AC" w14:textId="7CDCC1B4" w:rsidR="00CB4A2F" w:rsidRPr="00CB4A2F" w:rsidRDefault="00CB4A2F" w:rsidP="00CB4A2F">
            <w:pPr>
              <w:jc w:val="right"/>
              <w:rPr>
                <w:b/>
                <w:color w:val="FFFFFF"/>
                <w:sz w:val="16"/>
                <w:szCs w:val="18"/>
              </w:rPr>
            </w:pPr>
            <w:r w:rsidRPr="00CB4A2F">
              <w:rPr>
                <w:b/>
                <w:color w:val="FFFFFF"/>
                <w:sz w:val="16"/>
                <w:szCs w:val="18"/>
              </w:rPr>
              <w:t>1.789.305,95</w:t>
            </w:r>
          </w:p>
        </w:tc>
        <w:tc>
          <w:tcPr>
            <w:tcW w:w="960" w:type="dxa"/>
            <w:shd w:val="clear" w:color="auto" w:fill="505050"/>
          </w:tcPr>
          <w:p w14:paraId="2CBE939E" w14:textId="3C0021E8" w:rsidR="00CB4A2F" w:rsidRPr="00CB4A2F" w:rsidRDefault="00CB4A2F" w:rsidP="00CB4A2F">
            <w:pPr>
              <w:jc w:val="right"/>
              <w:rPr>
                <w:b/>
                <w:color w:val="FFFFFF"/>
                <w:sz w:val="16"/>
                <w:szCs w:val="18"/>
              </w:rPr>
            </w:pPr>
            <w:r w:rsidRPr="00CB4A2F">
              <w:rPr>
                <w:b/>
                <w:color w:val="FFFFFF"/>
                <w:sz w:val="16"/>
                <w:szCs w:val="18"/>
              </w:rPr>
              <w:t>121,82%</w:t>
            </w:r>
          </w:p>
        </w:tc>
      </w:tr>
    </w:tbl>
    <w:p w14:paraId="58EEF2F0" w14:textId="52EE0AC0" w:rsidR="000E4DF1" w:rsidRPr="004747DC" w:rsidRDefault="000E4DF1" w:rsidP="000E4DF1">
      <w:pPr>
        <w:rPr>
          <w:sz w:val="18"/>
          <w:szCs w:val="18"/>
        </w:rPr>
      </w:pPr>
    </w:p>
    <w:p w14:paraId="61EAC0B8" w14:textId="77777777" w:rsidR="000E4DF1" w:rsidRPr="004747DC" w:rsidRDefault="000E4DF1" w:rsidP="000E4DF1">
      <w:pPr>
        <w:rPr>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9"/>
        <w:gridCol w:w="1300"/>
        <w:gridCol w:w="1300"/>
        <w:gridCol w:w="1300"/>
        <w:gridCol w:w="960"/>
      </w:tblGrid>
      <w:tr w:rsidR="00CB4A2F" w:rsidRPr="00CB4A2F" w14:paraId="7AFE5C40" w14:textId="77777777" w:rsidTr="00CB4A2F">
        <w:tc>
          <w:tcPr>
            <w:tcW w:w="5029" w:type="dxa"/>
            <w:shd w:val="clear" w:color="auto" w:fill="505050"/>
          </w:tcPr>
          <w:p w14:paraId="3A97FE2E" w14:textId="5B1580FE" w:rsidR="00CB4A2F" w:rsidRPr="00CB4A2F" w:rsidRDefault="00CB4A2F" w:rsidP="00CB4A2F">
            <w:pPr>
              <w:jc w:val="center"/>
              <w:rPr>
                <w:b/>
                <w:color w:val="FFFFFF"/>
                <w:sz w:val="16"/>
                <w:szCs w:val="18"/>
              </w:rPr>
            </w:pPr>
            <w:r w:rsidRPr="00CB4A2F">
              <w:rPr>
                <w:b/>
                <w:color w:val="FFFFFF"/>
                <w:sz w:val="16"/>
                <w:szCs w:val="18"/>
              </w:rPr>
              <w:t>RAČUN I OPIS RAČUNA</w:t>
            </w:r>
          </w:p>
        </w:tc>
        <w:tc>
          <w:tcPr>
            <w:tcW w:w="1300" w:type="dxa"/>
            <w:shd w:val="clear" w:color="auto" w:fill="505050"/>
          </w:tcPr>
          <w:p w14:paraId="73FF0F09" w14:textId="6302872F" w:rsidR="00CB4A2F" w:rsidRPr="00CB4A2F" w:rsidRDefault="00CB4A2F" w:rsidP="00CB4A2F">
            <w:pPr>
              <w:jc w:val="center"/>
              <w:rPr>
                <w:b/>
                <w:color w:val="FFFFFF"/>
                <w:sz w:val="16"/>
                <w:szCs w:val="18"/>
              </w:rPr>
            </w:pPr>
            <w:r w:rsidRPr="00CB4A2F">
              <w:rPr>
                <w:b/>
                <w:color w:val="FFFFFF"/>
                <w:sz w:val="16"/>
                <w:szCs w:val="18"/>
              </w:rPr>
              <w:t>PLAN PRORAČUNA OPĆINE ŠODOLOVCI ZA 2026. GODINU I PROJEKCIJE ZA 2027. I 2028. GODINU</w:t>
            </w:r>
          </w:p>
        </w:tc>
        <w:tc>
          <w:tcPr>
            <w:tcW w:w="1300" w:type="dxa"/>
            <w:shd w:val="clear" w:color="auto" w:fill="505050"/>
          </w:tcPr>
          <w:p w14:paraId="1AF0D4CB" w14:textId="7308FA07" w:rsidR="00CB4A2F" w:rsidRPr="00CB4A2F" w:rsidRDefault="00CB4A2F" w:rsidP="00CB4A2F">
            <w:pPr>
              <w:jc w:val="center"/>
              <w:rPr>
                <w:b/>
                <w:color w:val="FFFFFF"/>
                <w:sz w:val="16"/>
                <w:szCs w:val="18"/>
              </w:rPr>
            </w:pPr>
            <w:r w:rsidRPr="00CB4A2F">
              <w:rPr>
                <w:b/>
                <w:color w:val="FFFFFF"/>
                <w:sz w:val="16"/>
                <w:szCs w:val="18"/>
              </w:rPr>
              <w:t>POVEĆANJE/SMANJENJE</w:t>
            </w:r>
          </w:p>
        </w:tc>
        <w:tc>
          <w:tcPr>
            <w:tcW w:w="1300" w:type="dxa"/>
            <w:shd w:val="clear" w:color="auto" w:fill="505050"/>
          </w:tcPr>
          <w:p w14:paraId="2420216D" w14:textId="3A6CC439" w:rsidR="00CB4A2F" w:rsidRPr="00CB4A2F" w:rsidRDefault="00CB4A2F" w:rsidP="00CB4A2F">
            <w:pPr>
              <w:jc w:val="center"/>
              <w:rPr>
                <w:b/>
                <w:color w:val="FFFFFF"/>
                <w:sz w:val="16"/>
                <w:szCs w:val="18"/>
              </w:rPr>
            </w:pPr>
            <w:r w:rsidRPr="00CB4A2F">
              <w:rPr>
                <w:b/>
                <w:color w:val="FFFFFF"/>
                <w:sz w:val="16"/>
                <w:szCs w:val="18"/>
              </w:rPr>
              <w:t>I. IZMJENE I DOPUNE PRORAČUNA OPĆINE ŠODOLOVCI ZA 2026.G.</w:t>
            </w:r>
          </w:p>
        </w:tc>
        <w:tc>
          <w:tcPr>
            <w:tcW w:w="960" w:type="dxa"/>
            <w:shd w:val="clear" w:color="auto" w:fill="505050"/>
          </w:tcPr>
          <w:p w14:paraId="7FAF167B" w14:textId="79B084E9" w:rsidR="00CB4A2F" w:rsidRPr="00CB4A2F" w:rsidRDefault="00CB4A2F" w:rsidP="00CB4A2F">
            <w:pPr>
              <w:jc w:val="center"/>
              <w:rPr>
                <w:b/>
                <w:color w:val="FFFFFF"/>
                <w:sz w:val="16"/>
                <w:szCs w:val="18"/>
              </w:rPr>
            </w:pPr>
            <w:r w:rsidRPr="00CB4A2F">
              <w:rPr>
                <w:b/>
                <w:color w:val="FFFFFF"/>
                <w:sz w:val="16"/>
                <w:szCs w:val="18"/>
              </w:rPr>
              <w:t>INDEKS 4/2</w:t>
            </w:r>
          </w:p>
        </w:tc>
      </w:tr>
      <w:tr w:rsidR="00CB4A2F" w:rsidRPr="00CB4A2F" w14:paraId="0C7F2463" w14:textId="77777777" w:rsidTr="00CB4A2F">
        <w:tc>
          <w:tcPr>
            <w:tcW w:w="5029" w:type="dxa"/>
            <w:shd w:val="clear" w:color="auto" w:fill="505050"/>
          </w:tcPr>
          <w:p w14:paraId="400FD93B" w14:textId="04A3943A" w:rsidR="00CB4A2F" w:rsidRPr="00CB4A2F" w:rsidRDefault="00CB4A2F" w:rsidP="00CB4A2F">
            <w:pPr>
              <w:jc w:val="center"/>
              <w:rPr>
                <w:b/>
                <w:color w:val="FFFFFF"/>
                <w:sz w:val="16"/>
                <w:szCs w:val="18"/>
              </w:rPr>
            </w:pPr>
            <w:r>
              <w:rPr>
                <w:b/>
                <w:color w:val="FFFFFF"/>
                <w:sz w:val="16"/>
                <w:szCs w:val="18"/>
              </w:rPr>
              <w:t>1</w:t>
            </w:r>
          </w:p>
        </w:tc>
        <w:tc>
          <w:tcPr>
            <w:tcW w:w="1300" w:type="dxa"/>
            <w:shd w:val="clear" w:color="auto" w:fill="505050"/>
          </w:tcPr>
          <w:p w14:paraId="3B0D8B71" w14:textId="127A39A2" w:rsidR="00CB4A2F" w:rsidRPr="00CB4A2F" w:rsidRDefault="00CB4A2F" w:rsidP="00CB4A2F">
            <w:pPr>
              <w:jc w:val="center"/>
              <w:rPr>
                <w:b/>
                <w:color w:val="FFFFFF"/>
                <w:sz w:val="16"/>
                <w:szCs w:val="18"/>
              </w:rPr>
            </w:pPr>
            <w:r>
              <w:rPr>
                <w:b/>
                <w:color w:val="FFFFFF"/>
                <w:sz w:val="16"/>
                <w:szCs w:val="18"/>
              </w:rPr>
              <w:t>2</w:t>
            </w:r>
          </w:p>
        </w:tc>
        <w:tc>
          <w:tcPr>
            <w:tcW w:w="1300" w:type="dxa"/>
            <w:shd w:val="clear" w:color="auto" w:fill="505050"/>
          </w:tcPr>
          <w:p w14:paraId="11AB542E" w14:textId="7601B70B" w:rsidR="00CB4A2F" w:rsidRPr="00CB4A2F" w:rsidRDefault="00CB4A2F" w:rsidP="00CB4A2F">
            <w:pPr>
              <w:jc w:val="center"/>
              <w:rPr>
                <w:b/>
                <w:color w:val="FFFFFF"/>
                <w:sz w:val="16"/>
                <w:szCs w:val="18"/>
              </w:rPr>
            </w:pPr>
            <w:r>
              <w:rPr>
                <w:b/>
                <w:color w:val="FFFFFF"/>
                <w:sz w:val="16"/>
                <w:szCs w:val="18"/>
              </w:rPr>
              <w:t>3</w:t>
            </w:r>
          </w:p>
        </w:tc>
        <w:tc>
          <w:tcPr>
            <w:tcW w:w="1300" w:type="dxa"/>
            <w:shd w:val="clear" w:color="auto" w:fill="505050"/>
          </w:tcPr>
          <w:p w14:paraId="74C9324A" w14:textId="3AD80DDE" w:rsidR="00CB4A2F" w:rsidRPr="00CB4A2F" w:rsidRDefault="00CB4A2F" w:rsidP="00CB4A2F">
            <w:pPr>
              <w:jc w:val="center"/>
              <w:rPr>
                <w:b/>
                <w:color w:val="FFFFFF"/>
                <w:sz w:val="16"/>
                <w:szCs w:val="18"/>
              </w:rPr>
            </w:pPr>
            <w:r>
              <w:rPr>
                <w:b/>
                <w:color w:val="FFFFFF"/>
                <w:sz w:val="16"/>
                <w:szCs w:val="18"/>
              </w:rPr>
              <w:t>4</w:t>
            </w:r>
          </w:p>
        </w:tc>
        <w:tc>
          <w:tcPr>
            <w:tcW w:w="960" w:type="dxa"/>
            <w:shd w:val="clear" w:color="auto" w:fill="505050"/>
          </w:tcPr>
          <w:p w14:paraId="659B28F5" w14:textId="0D98D4A5" w:rsidR="00CB4A2F" w:rsidRPr="00CB4A2F" w:rsidRDefault="00CB4A2F" w:rsidP="00CB4A2F">
            <w:pPr>
              <w:jc w:val="center"/>
              <w:rPr>
                <w:b/>
                <w:color w:val="FFFFFF"/>
                <w:sz w:val="16"/>
                <w:szCs w:val="18"/>
              </w:rPr>
            </w:pPr>
            <w:r>
              <w:rPr>
                <w:b/>
                <w:color w:val="FFFFFF"/>
                <w:sz w:val="16"/>
                <w:szCs w:val="18"/>
              </w:rPr>
              <w:t>5</w:t>
            </w:r>
          </w:p>
        </w:tc>
      </w:tr>
      <w:tr w:rsidR="00CB4A2F" w:rsidRPr="00CB4A2F" w14:paraId="701E7258" w14:textId="77777777" w:rsidTr="00CB4A2F">
        <w:tc>
          <w:tcPr>
            <w:tcW w:w="5029" w:type="dxa"/>
            <w:shd w:val="clear" w:color="auto" w:fill="BDD7EE"/>
          </w:tcPr>
          <w:p w14:paraId="0B25EEED" w14:textId="3B226CFF" w:rsidR="00CB4A2F" w:rsidRPr="00CB4A2F" w:rsidRDefault="00CB4A2F" w:rsidP="00CB4A2F">
            <w:pPr>
              <w:rPr>
                <w:sz w:val="18"/>
                <w:szCs w:val="18"/>
              </w:rPr>
            </w:pPr>
            <w:r w:rsidRPr="00CB4A2F">
              <w:rPr>
                <w:sz w:val="18"/>
                <w:szCs w:val="18"/>
              </w:rPr>
              <w:t>3 Rashodi poslovanja</w:t>
            </w:r>
          </w:p>
        </w:tc>
        <w:tc>
          <w:tcPr>
            <w:tcW w:w="1300" w:type="dxa"/>
            <w:shd w:val="clear" w:color="auto" w:fill="BDD7EE"/>
          </w:tcPr>
          <w:p w14:paraId="494BAE53" w14:textId="32BC4F2D" w:rsidR="00CB4A2F" w:rsidRPr="00CB4A2F" w:rsidRDefault="00CB4A2F" w:rsidP="00CB4A2F">
            <w:pPr>
              <w:jc w:val="right"/>
              <w:rPr>
                <w:sz w:val="18"/>
                <w:szCs w:val="18"/>
              </w:rPr>
            </w:pPr>
            <w:r w:rsidRPr="00CB4A2F">
              <w:rPr>
                <w:sz w:val="18"/>
                <w:szCs w:val="18"/>
              </w:rPr>
              <w:t>1.166.323,84</w:t>
            </w:r>
          </w:p>
        </w:tc>
        <w:tc>
          <w:tcPr>
            <w:tcW w:w="1300" w:type="dxa"/>
            <w:shd w:val="clear" w:color="auto" w:fill="BDD7EE"/>
          </w:tcPr>
          <w:p w14:paraId="776B70C7" w14:textId="7D363155" w:rsidR="00CB4A2F" w:rsidRPr="00CB4A2F" w:rsidRDefault="00CB4A2F" w:rsidP="00CB4A2F">
            <w:pPr>
              <w:jc w:val="right"/>
              <w:rPr>
                <w:sz w:val="18"/>
                <w:szCs w:val="18"/>
              </w:rPr>
            </w:pPr>
            <w:r w:rsidRPr="00CB4A2F">
              <w:rPr>
                <w:sz w:val="18"/>
                <w:szCs w:val="18"/>
              </w:rPr>
              <w:t>49.910,81</w:t>
            </w:r>
          </w:p>
        </w:tc>
        <w:tc>
          <w:tcPr>
            <w:tcW w:w="1300" w:type="dxa"/>
            <w:shd w:val="clear" w:color="auto" w:fill="BDD7EE"/>
          </w:tcPr>
          <w:p w14:paraId="6FD27F32" w14:textId="230F8EBB" w:rsidR="00CB4A2F" w:rsidRPr="00CB4A2F" w:rsidRDefault="00CB4A2F" w:rsidP="00CB4A2F">
            <w:pPr>
              <w:jc w:val="right"/>
              <w:rPr>
                <w:sz w:val="18"/>
                <w:szCs w:val="18"/>
              </w:rPr>
            </w:pPr>
            <w:r w:rsidRPr="00CB4A2F">
              <w:rPr>
                <w:sz w:val="18"/>
                <w:szCs w:val="18"/>
              </w:rPr>
              <w:t>1.216.234,65</w:t>
            </w:r>
          </w:p>
        </w:tc>
        <w:tc>
          <w:tcPr>
            <w:tcW w:w="960" w:type="dxa"/>
            <w:shd w:val="clear" w:color="auto" w:fill="BDD7EE"/>
          </w:tcPr>
          <w:p w14:paraId="79669992" w14:textId="26E3515C" w:rsidR="00CB4A2F" w:rsidRPr="00CB4A2F" w:rsidRDefault="00CB4A2F" w:rsidP="00CB4A2F">
            <w:pPr>
              <w:jc w:val="right"/>
              <w:rPr>
                <w:sz w:val="18"/>
                <w:szCs w:val="18"/>
              </w:rPr>
            </w:pPr>
            <w:r w:rsidRPr="00CB4A2F">
              <w:rPr>
                <w:sz w:val="18"/>
                <w:szCs w:val="18"/>
              </w:rPr>
              <w:t>104,28%</w:t>
            </w:r>
          </w:p>
        </w:tc>
      </w:tr>
      <w:tr w:rsidR="00CB4A2F" w14:paraId="2489737B" w14:textId="77777777" w:rsidTr="00CB4A2F">
        <w:tc>
          <w:tcPr>
            <w:tcW w:w="5029" w:type="dxa"/>
          </w:tcPr>
          <w:p w14:paraId="197FEDCC" w14:textId="48200808" w:rsidR="00CB4A2F" w:rsidRDefault="00CB4A2F" w:rsidP="00CB4A2F">
            <w:pPr>
              <w:rPr>
                <w:sz w:val="18"/>
                <w:szCs w:val="18"/>
              </w:rPr>
            </w:pPr>
            <w:r>
              <w:rPr>
                <w:sz w:val="18"/>
                <w:szCs w:val="18"/>
              </w:rPr>
              <w:t>31 Rashodi za zaposlene</w:t>
            </w:r>
          </w:p>
        </w:tc>
        <w:tc>
          <w:tcPr>
            <w:tcW w:w="1300" w:type="dxa"/>
          </w:tcPr>
          <w:p w14:paraId="5BD25F42" w14:textId="0FE0E64A" w:rsidR="00CB4A2F" w:rsidRDefault="00CB4A2F" w:rsidP="00CB4A2F">
            <w:pPr>
              <w:jc w:val="right"/>
              <w:rPr>
                <w:sz w:val="18"/>
                <w:szCs w:val="18"/>
              </w:rPr>
            </w:pPr>
            <w:r>
              <w:rPr>
                <w:sz w:val="18"/>
                <w:szCs w:val="18"/>
              </w:rPr>
              <w:t>467.818,53</w:t>
            </w:r>
          </w:p>
        </w:tc>
        <w:tc>
          <w:tcPr>
            <w:tcW w:w="1300" w:type="dxa"/>
          </w:tcPr>
          <w:p w14:paraId="309D5100" w14:textId="41EF4E05" w:rsidR="00CB4A2F" w:rsidRDefault="00CB4A2F" w:rsidP="00CB4A2F">
            <w:pPr>
              <w:jc w:val="right"/>
              <w:rPr>
                <w:sz w:val="18"/>
                <w:szCs w:val="18"/>
              </w:rPr>
            </w:pPr>
            <w:r>
              <w:rPr>
                <w:sz w:val="18"/>
                <w:szCs w:val="18"/>
              </w:rPr>
              <w:t>-14.383,00</w:t>
            </w:r>
          </w:p>
        </w:tc>
        <w:tc>
          <w:tcPr>
            <w:tcW w:w="1300" w:type="dxa"/>
          </w:tcPr>
          <w:p w14:paraId="1E3947AA" w14:textId="1490E4F2" w:rsidR="00CB4A2F" w:rsidRDefault="00CB4A2F" w:rsidP="00CB4A2F">
            <w:pPr>
              <w:jc w:val="right"/>
              <w:rPr>
                <w:sz w:val="18"/>
                <w:szCs w:val="18"/>
              </w:rPr>
            </w:pPr>
            <w:r>
              <w:rPr>
                <w:sz w:val="18"/>
                <w:szCs w:val="18"/>
              </w:rPr>
              <w:t>453.435,53</w:t>
            </w:r>
          </w:p>
        </w:tc>
        <w:tc>
          <w:tcPr>
            <w:tcW w:w="960" w:type="dxa"/>
          </w:tcPr>
          <w:p w14:paraId="167F165C" w14:textId="15ABC433" w:rsidR="00CB4A2F" w:rsidRDefault="00CB4A2F" w:rsidP="00CB4A2F">
            <w:pPr>
              <w:jc w:val="right"/>
              <w:rPr>
                <w:sz w:val="18"/>
                <w:szCs w:val="18"/>
              </w:rPr>
            </w:pPr>
            <w:r>
              <w:rPr>
                <w:sz w:val="18"/>
                <w:szCs w:val="18"/>
              </w:rPr>
              <w:t>96,93%</w:t>
            </w:r>
          </w:p>
        </w:tc>
      </w:tr>
      <w:tr w:rsidR="00CB4A2F" w14:paraId="674B5B1E" w14:textId="77777777" w:rsidTr="00CB4A2F">
        <w:tc>
          <w:tcPr>
            <w:tcW w:w="5029" w:type="dxa"/>
          </w:tcPr>
          <w:p w14:paraId="15536677" w14:textId="50F38628" w:rsidR="00CB4A2F" w:rsidRDefault="00CB4A2F" w:rsidP="00CB4A2F">
            <w:pPr>
              <w:rPr>
                <w:sz w:val="18"/>
                <w:szCs w:val="18"/>
              </w:rPr>
            </w:pPr>
            <w:r>
              <w:rPr>
                <w:sz w:val="18"/>
                <w:szCs w:val="18"/>
              </w:rPr>
              <w:t>32 Materijalni rashodi</w:t>
            </w:r>
          </w:p>
        </w:tc>
        <w:tc>
          <w:tcPr>
            <w:tcW w:w="1300" w:type="dxa"/>
          </w:tcPr>
          <w:p w14:paraId="3B8E973C" w14:textId="296E9AD4" w:rsidR="00CB4A2F" w:rsidRDefault="00CB4A2F" w:rsidP="00CB4A2F">
            <w:pPr>
              <w:jc w:val="right"/>
              <w:rPr>
                <w:sz w:val="18"/>
                <w:szCs w:val="18"/>
              </w:rPr>
            </w:pPr>
            <w:r>
              <w:rPr>
                <w:sz w:val="18"/>
                <w:szCs w:val="18"/>
              </w:rPr>
              <w:t>506.315,26</w:t>
            </w:r>
          </w:p>
        </w:tc>
        <w:tc>
          <w:tcPr>
            <w:tcW w:w="1300" w:type="dxa"/>
          </w:tcPr>
          <w:p w14:paraId="684C9A05" w14:textId="133678E1" w:rsidR="00CB4A2F" w:rsidRDefault="00CB4A2F" w:rsidP="00CB4A2F">
            <w:pPr>
              <w:jc w:val="right"/>
              <w:rPr>
                <w:sz w:val="18"/>
                <w:szCs w:val="18"/>
              </w:rPr>
            </w:pPr>
            <w:r>
              <w:rPr>
                <w:sz w:val="18"/>
                <w:szCs w:val="18"/>
              </w:rPr>
              <w:t>69.270,97</w:t>
            </w:r>
          </w:p>
        </w:tc>
        <w:tc>
          <w:tcPr>
            <w:tcW w:w="1300" w:type="dxa"/>
          </w:tcPr>
          <w:p w14:paraId="5DBDA368" w14:textId="2BC81C9E" w:rsidR="00CB4A2F" w:rsidRDefault="00CB4A2F" w:rsidP="00CB4A2F">
            <w:pPr>
              <w:jc w:val="right"/>
              <w:rPr>
                <w:sz w:val="18"/>
                <w:szCs w:val="18"/>
              </w:rPr>
            </w:pPr>
            <w:r>
              <w:rPr>
                <w:sz w:val="18"/>
                <w:szCs w:val="18"/>
              </w:rPr>
              <w:t>575.586,23</w:t>
            </w:r>
          </w:p>
        </w:tc>
        <w:tc>
          <w:tcPr>
            <w:tcW w:w="960" w:type="dxa"/>
          </w:tcPr>
          <w:p w14:paraId="4F32B4B5" w14:textId="36FE9AD0" w:rsidR="00CB4A2F" w:rsidRDefault="00CB4A2F" w:rsidP="00CB4A2F">
            <w:pPr>
              <w:jc w:val="right"/>
              <w:rPr>
                <w:sz w:val="18"/>
                <w:szCs w:val="18"/>
              </w:rPr>
            </w:pPr>
            <w:r>
              <w:rPr>
                <w:sz w:val="18"/>
                <w:szCs w:val="18"/>
              </w:rPr>
              <w:t>113,68%</w:t>
            </w:r>
          </w:p>
        </w:tc>
      </w:tr>
      <w:tr w:rsidR="00CB4A2F" w14:paraId="24948C50" w14:textId="77777777" w:rsidTr="00CB4A2F">
        <w:tc>
          <w:tcPr>
            <w:tcW w:w="5029" w:type="dxa"/>
          </w:tcPr>
          <w:p w14:paraId="7A9866D9" w14:textId="71D79407" w:rsidR="00CB4A2F" w:rsidRDefault="00CB4A2F" w:rsidP="00CB4A2F">
            <w:pPr>
              <w:rPr>
                <w:sz w:val="18"/>
                <w:szCs w:val="18"/>
              </w:rPr>
            </w:pPr>
            <w:r>
              <w:rPr>
                <w:sz w:val="18"/>
                <w:szCs w:val="18"/>
              </w:rPr>
              <w:t>34 Financijski rashodi</w:t>
            </w:r>
          </w:p>
        </w:tc>
        <w:tc>
          <w:tcPr>
            <w:tcW w:w="1300" w:type="dxa"/>
          </w:tcPr>
          <w:p w14:paraId="43AE7F8E" w14:textId="7656CEDE" w:rsidR="00CB4A2F" w:rsidRDefault="00CB4A2F" w:rsidP="00CB4A2F">
            <w:pPr>
              <w:jc w:val="right"/>
              <w:rPr>
                <w:sz w:val="18"/>
                <w:szCs w:val="18"/>
              </w:rPr>
            </w:pPr>
            <w:r>
              <w:rPr>
                <w:sz w:val="18"/>
                <w:szCs w:val="18"/>
              </w:rPr>
              <w:t>4.067,34</w:t>
            </w:r>
          </w:p>
        </w:tc>
        <w:tc>
          <w:tcPr>
            <w:tcW w:w="1300" w:type="dxa"/>
          </w:tcPr>
          <w:p w14:paraId="186033A5" w14:textId="7B4B2470" w:rsidR="00CB4A2F" w:rsidRDefault="00CB4A2F" w:rsidP="00CB4A2F">
            <w:pPr>
              <w:jc w:val="right"/>
              <w:rPr>
                <w:sz w:val="18"/>
                <w:szCs w:val="18"/>
              </w:rPr>
            </w:pPr>
            <w:r>
              <w:rPr>
                <w:sz w:val="18"/>
                <w:szCs w:val="18"/>
              </w:rPr>
              <w:t>0,00</w:t>
            </w:r>
          </w:p>
        </w:tc>
        <w:tc>
          <w:tcPr>
            <w:tcW w:w="1300" w:type="dxa"/>
          </w:tcPr>
          <w:p w14:paraId="3DA9F83D" w14:textId="0CC1DE64" w:rsidR="00CB4A2F" w:rsidRDefault="00CB4A2F" w:rsidP="00CB4A2F">
            <w:pPr>
              <w:jc w:val="right"/>
              <w:rPr>
                <w:sz w:val="18"/>
                <w:szCs w:val="18"/>
              </w:rPr>
            </w:pPr>
            <w:r>
              <w:rPr>
                <w:sz w:val="18"/>
                <w:szCs w:val="18"/>
              </w:rPr>
              <w:t>4.067,34</w:t>
            </w:r>
          </w:p>
        </w:tc>
        <w:tc>
          <w:tcPr>
            <w:tcW w:w="960" w:type="dxa"/>
          </w:tcPr>
          <w:p w14:paraId="3CA517F3" w14:textId="047D65FE" w:rsidR="00CB4A2F" w:rsidRDefault="00CB4A2F" w:rsidP="00CB4A2F">
            <w:pPr>
              <w:jc w:val="right"/>
              <w:rPr>
                <w:sz w:val="18"/>
                <w:szCs w:val="18"/>
              </w:rPr>
            </w:pPr>
            <w:r>
              <w:rPr>
                <w:sz w:val="18"/>
                <w:szCs w:val="18"/>
              </w:rPr>
              <w:t>100,00%</w:t>
            </w:r>
          </w:p>
        </w:tc>
      </w:tr>
      <w:tr w:rsidR="00CB4A2F" w14:paraId="7AE63D7C" w14:textId="77777777" w:rsidTr="00CB4A2F">
        <w:tc>
          <w:tcPr>
            <w:tcW w:w="5029" w:type="dxa"/>
          </w:tcPr>
          <w:p w14:paraId="074FF631" w14:textId="6DD1C8F6" w:rsidR="00CB4A2F" w:rsidRDefault="00CB4A2F" w:rsidP="00CB4A2F">
            <w:pPr>
              <w:rPr>
                <w:sz w:val="18"/>
                <w:szCs w:val="18"/>
              </w:rPr>
            </w:pPr>
            <w:r>
              <w:rPr>
                <w:sz w:val="18"/>
                <w:szCs w:val="18"/>
              </w:rPr>
              <w:t>35 Subvencije</w:t>
            </w:r>
          </w:p>
        </w:tc>
        <w:tc>
          <w:tcPr>
            <w:tcW w:w="1300" w:type="dxa"/>
          </w:tcPr>
          <w:p w14:paraId="21A47CE9" w14:textId="24177C95" w:rsidR="00CB4A2F" w:rsidRDefault="00CB4A2F" w:rsidP="00CB4A2F">
            <w:pPr>
              <w:jc w:val="right"/>
              <w:rPr>
                <w:sz w:val="18"/>
                <w:szCs w:val="18"/>
              </w:rPr>
            </w:pPr>
            <w:r>
              <w:rPr>
                <w:sz w:val="18"/>
                <w:szCs w:val="18"/>
              </w:rPr>
              <w:t>1.000,00</w:t>
            </w:r>
          </w:p>
        </w:tc>
        <w:tc>
          <w:tcPr>
            <w:tcW w:w="1300" w:type="dxa"/>
          </w:tcPr>
          <w:p w14:paraId="3E58B895" w14:textId="3413134E" w:rsidR="00CB4A2F" w:rsidRDefault="00CB4A2F" w:rsidP="00CB4A2F">
            <w:pPr>
              <w:jc w:val="right"/>
              <w:rPr>
                <w:sz w:val="18"/>
                <w:szCs w:val="18"/>
              </w:rPr>
            </w:pPr>
            <w:r>
              <w:rPr>
                <w:sz w:val="18"/>
                <w:szCs w:val="18"/>
              </w:rPr>
              <w:t>0,00</w:t>
            </w:r>
          </w:p>
        </w:tc>
        <w:tc>
          <w:tcPr>
            <w:tcW w:w="1300" w:type="dxa"/>
          </w:tcPr>
          <w:p w14:paraId="6CADFFF9" w14:textId="5AD8737F" w:rsidR="00CB4A2F" w:rsidRDefault="00CB4A2F" w:rsidP="00CB4A2F">
            <w:pPr>
              <w:jc w:val="right"/>
              <w:rPr>
                <w:sz w:val="18"/>
                <w:szCs w:val="18"/>
              </w:rPr>
            </w:pPr>
            <w:r>
              <w:rPr>
                <w:sz w:val="18"/>
                <w:szCs w:val="18"/>
              </w:rPr>
              <w:t>1.000,00</w:t>
            </w:r>
          </w:p>
        </w:tc>
        <w:tc>
          <w:tcPr>
            <w:tcW w:w="960" w:type="dxa"/>
          </w:tcPr>
          <w:p w14:paraId="6A41D71C" w14:textId="3CD3B903" w:rsidR="00CB4A2F" w:rsidRDefault="00CB4A2F" w:rsidP="00CB4A2F">
            <w:pPr>
              <w:jc w:val="right"/>
              <w:rPr>
                <w:sz w:val="18"/>
                <w:szCs w:val="18"/>
              </w:rPr>
            </w:pPr>
            <w:r>
              <w:rPr>
                <w:sz w:val="18"/>
                <w:szCs w:val="18"/>
              </w:rPr>
              <w:t>100,00%</w:t>
            </w:r>
          </w:p>
        </w:tc>
      </w:tr>
      <w:tr w:rsidR="00CB4A2F" w14:paraId="1CD8D899" w14:textId="77777777" w:rsidTr="00CB4A2F">
        <w:tc>
          <w:tcPr>
            <w:tcW w:w="5029" w:type="dxa"/>
          </w:tcPr>
          <w:p w14:paraId="57911D7E" w14:textId="45FA1CBB" w:rsidR="00CB4A2F" w:rsidRDefault="00CB4A2F" w:rsidP="00CB4A2F">
            <w:pPr>
              <w:rPr>
                <w:sz w:val="18"/>
                <w:szCs w:val="18"/>
              </w:rPr>
            </w:pPr>
            <w:r>
              <w:rPr>
                <w:sz w:val="18"/>
                <w:szCs w:val="18"/>
              </w:rPr>
              <w:t>36 Pomoći dane u inozemstvo i unutar općeg proračuna</w:t>
            </w:r>
          </w:p>
        </w:tc>
        <w:tc>
          <w:tcPr>
            <w:tcW w:w="1300" w:type="dxa"/>
          </w:tcPr>
          <w:p w14:paraId="75255DEF" w14:textId="272D16CA" w:rsidR="00CB4A2F" w:rsidRDefault="00CB4A2F" w:rsidP="00CB4A2F">
            <w:pPr>
              <w:jc w:val="right"/>
              <w:rPr>
                <w:sz w:val="18"/>
                <w:szCs w:val="18"/>
              </w:rPr>
            </w:pPr>
            <w:r>
              <w:rPr>
                <w:sz w:val="18"/>
                <w:szCs w:val="18"/>
              </w:rPr>
              <w:t>1.777,75</w:t>
            </w:r>
          </w:p>
        </w:tc>
        <w:tc>
          <w:tcPr>
            <w:tcW w:w="1300" w:type="dxa"/>
          </w:tcPr>
          <w:p w14:paraId="3591A0FF" w14:textId="07D00998" w:rsidR="00CB4A2F" w:rsidRDefault="00CB4A2F" w:rsidP="00CB4A2F">
            <w:pPr>
              <w:jc w:val="right"/>
              <w:rPr>
                <w:sz w:val="18"/>
                <w:szCs w:val="18"/>
              </w:rPr>
            </w:pPr>
            <w:r>
              <w:rPr>
                <w:sz w:val="18"/>
                <w:szCs w:val="18"/>
              </w:rPr>
              <w:t>-617,75</w:t>
            </w:r>
          </w:p>
        </w:tc>
        <w:tc>
          <w:tcPr>
            <w:tcW w:w="1300" w:type="dxa"/>
          </w:tcPr>
          <w:p w14:paraId="2EDA2430" w14:textId="530CC743" w:rsidR="00CB4A2F" w:rsidRDefault="00CB4A2F" w:rsidP="00CB4A2F">
            <w:pPr>
              <w:jc w:val="right"/>
              <w:rPr>
                <w:sz w:val="18"/>
                <w:szCs w:val="18"/>
              </w:rPr>
            </w:pPr>
            <w:r>
              <w:rPr>
                <w:sz w:val="18"/>
                <w:szCs w:val="18"/>
              </w:rPr>
              <w:t>1.160,00</w:t>
            </w:r>
          </w:p>
        </w:tc>
        <w:tc>
          <w:tcPr>
            <w:tcW w:w="960" w:type="dxa"/>
          </w:tcPr>
          <w:p w14:paraId="01AB1F35" w14:textId="2C453447" w:rsidR="00CB4A2F" w:rsidRDefault="00CB4A2F" w:rsidP="00CB4A2F">
            <w:pPr>
              <w:jc w:val="right"/>
              <w:rPr>
                <w:sz w:val="18"/>
                <w:szCs w:val="18"/>
              </w:rPr>
            </w:pPr>
            <w:r>
              <w:rPr>
                <w:sz w:val="18"/>
                <w:szCs w:val="18"/>
              </w:rPr>
              <w:t>65,25%</w:t>
            </w:r>
          </w:p>
        </w:tc>
      </w:tr>
      <w:tr w:rsidR="00CB4A2F" w14:paraId="1A3BAE60" w14:textId="77777777" w:rsidTr="00CB4A2F">
        <w:tc>
          <w:tcPr>
            <w:tcW w:w="5029" w:type="dxa"/>
          </w:tcPr>
          <w:p w14:paraId="149F5E72" w14:textId="7E9D4D52" w:rsidR="00CB4A2F" w:rsidRDefault="00CB4A2F" w:rsidP="00CB4A2F">
            <w:pPr>
              <w:rPr>
                <w:sz w:val="18"/>
                <w:szCs w:val="18"/>
              </w:rPr>
            </w:pPr>
            <w:r>
              <w:rPr>
                <w:sz w:val="18"/>
                <w:szCs w:val="18"/>
              </w:rPr>
              <w:t>37 Naknade građanima i kućanstvima na temelju osiguranja i druge naknade</w:t>
            </w:r>
          </w:p>
        </w:tc>
        <w:tc>
          <w:tcPr>
            <w:tcW w:w="1300" w:type="dxa"/>
          </w:tcPr>
          <w:p w14:paraId="40F70452" w14:textId="73AC48AF" w:rsidR="00CB4A2F" w:rsidRDefault="00CB4A2F" w:rsidP="00CB4A2F">
            <w:pPr>
              <w:jc w:val="right"/>
              <w:rPr>
                <w:sz w:val="18"/>
                <w:szCs w:val="18"/>
              </w:rPr>
            </w:pPr>
            <w:r>
              <w:rPr>
                <w:sz w:val="18"/>
                <w:szCs w:val="18"/>
              </w:rPr>
              <w:t>132.636,08</w:t>
            </w:r>
          </w:p>
        </w:tc>
        <w:tc>
          <w:tcPr>
            <w:tcW w:w="1300" w:type="dxa"/>
          </w:tcPr>
          <w:p w14:paraId="5F6D8D83" w14:textId="336D5231" w:rsidR="00CB4A2F" w:rsidRDefault="00CB4A2F" w:rsidP="00CB4A2F">
            <w:pPr>
              <w:jc w:val="right"/>
              <w:rPr>
                <w:sz w:val="18"/>
                <w:szCs w:val="18"/>
              </w:rPr>
            </w:pPr>
            <w:r>
              <w:rPr>
                <w:sz w:val="18"/>
                <w:szCs w:val="18"/>
              </w:rPr>
              <w:t>-6.059,41</w:t>
            </w:r>
          </w:p>
        </w:tc>
        <w:tc>
          <w:tcPr>
            <w:tcW w:w="1300" w:type="dxa"/>
          </w:tcPr>
          <w:p w14:paraId="08DABE9F" w14:textId="03F6FBF2" w:rsidR="00CB4A2F" w:rsidRDefault="00CB4A2F" w:rsidP="00CB4A2F">
            <w:pPr>
              <w:jc w:val="right"/>
              <w:rPr>
                <w:sz w:val="18"/>
                <w:szCs w:val="18"/>
              </w:rPr>
            </w:pPr>
            <w:r>
              <w:rPr>
                <w:sz w:val="18"/>
                <w:szCs w:val="18"/>
              </w:rPr>
              <w:t>126.576,67</w:t>
            </w:r>
          </w:p>
        </w:tc>
        <w:tc>
          <w:tcPr>
            <w:tcW w:w="960" w:type="dxa"/>
          </w:tcPr>
          <w:p w14:paraId="4ACFA00B" w14:textId="352C13BC" w:rsidR="00CB4A2F" w:rsidRDefault="00CB4A2F" w:rsidP="00CB4A2F">
            <w:pPr>
              <w:jc w:val="right"/>
              <w:rPr>
                <w:sz w:val="18"/>
                <w:szCs w:val="18"/>
              </w:rPr>
            </w:pPr>
            <w:r>
              <w:rPr>
                <w:sz w:val="18"/>
                <w:szCs w:val="18"/>
              </w:rPr>
              <w:t>95,43%</w:t>
            </w:r>
          </w:p>
        </w:tc>
      </w:tr>
      <w:tr w:rsidR="00CB4A2F" w14:paraId="5F7EB41C" w14:textId="77777777" w:rsidTr="00CB4A2F">
        <w:tc>
          <w:tcPr>
            <w:tcW w:w="5029" w:type="dxa"/>
          </w:tcPr>
          <w:p w14:paraId="271EE14B" w14:textId="1AD0928E" w:rsidR="00CB4A2F" w:rsidRDefault="00CB4A2F" w:rsidP="00CB4A2F">
            <w:pPr>
              <w:rPr>
                <w:sz w:val="18"/>
                <w:szCs w:val="18"/>
              </w:rPr>
            </w:pPr>
            <w:r>
              <w:rPr>
                <w:sz w:val="18"/>
                <w:szCs w:val="18"/>
              </w:rPr>
              <w:t>38 Rashodi za donacije, kazne, naknade šteta i kapitalne pomoći</w:t>
            </w:r>
          </w:p>
        </w:tc>
        <w:tc>
          <w:tcPr>
            <w:tcW w:w="1300" w:type="dxa"/>
          </w:tcPr>
          <w:p w14:paraId="66B5D189" w14:textId="4E931924" w:rsidR="00CB4A2F" w:rsidRDefault="00CB4A2F" w:rsidP="00CB4A2F">
            <w:pPr>
              <w:jc w:val="right"/>
              <w:rPr>
                <w:sz w:val="18"/>
                <w:szCs w:val="18"/>
              </w:rPr>
            </w:pPr>
            <w:r>
              <w:rPr>
                <w:sz w:val="18"/>
                <w:szCs w:val="18"/>
              </w:rPr>
              <w:t>52.708,88</w:t>
            </w:r>
          </w:p>
        </w:tc>
        <w:tc>
          <w:tcPr>
            <w:tcW w:w="1300" w:type="dxa"/>
          </w:tcPr>
          <w:p w14:paraId="6834660F" w14:textId="7C3865D2" w:rsidR="00CB4A2F" w:rsidRDefault="00CB4A2F" w:rsidP="00CB4A2F">
            <w:pPr>
              <w:jc w:val="right"/>
              <w:rPr>
                <w:sz w:val="18"/>
                <w:szCs w:val="18"/>
              </w:rPr>
            </w:pPr>
            <w:r>
              <w:rPr>
                <w:sz w:val="18"/>
                <w:szCs w:val="18"/>
              </w:rPr>
              <w:t>1.700,00</w:t>
            </w:r>
          </w:p>
        </w:tc>
        <w:tc>
          <w:tcPr>
            <w:tcW w:w="1300" w:type="dxa"/>
          </w:tcPr>
          <w:p w14:paraId="3D3C3FDD" w14:textId="1AA73123" w:rsidR="00CB4A2F" w:rsidRDefault="00CB4A2F" w:rsidP="00CB4A2F">
            <w:pPr>
              <w:jc w:val="right"/>
              <w:rPr>
                <w:sz w:val="18"/>
                <w:szCs w:val="18"/>
              </w:rPr>
            </w:pPr>
            <w:r>
              <w:rPr>
                <w:sz w:val="18"/>
                <w:szCs w:val="18"/>
              </w:rPr>
              <w:t>54.408,88</w:t>
            </w:r>
          </w:p>
        </w:tc>
        <w:tc>
          <w:tcPr>
            <w:tcW w:w="960" w:type="dxa"/>
          </w:tcPr>
          <w:p w14:paraId="4B6AE923" w14:textId="1B14CB55" w:rsidR="00CB4A2F" w:rsidRDefault="00CB4A2F" w:rsidP="00CB4A2F">
            <w:pPr>
              <w:jc w:val="right"/>
              <w:rPr>
                <w:sz w:val="18"/>
                <w:szCs w:val="18"/>
              </w:rPr>
            </w:pPr>
            <w:r>
              <w:rPr>
                <w:sz w:val="18"/>
                <w:szCs w:val="18"/>
              </w:rPr>
              <w:t>103,23%</w:t>
            </w:r>
          </w:p>
        </w:tc>
      </w:tr>
      <w:tr w:rsidR="00CB4A2F" w:rsidRPr="00CB4A2F" w14:paraId="56DF0846" w14:textId="77777777" w:rsidTr="00CB4A2F">
        <w:tc>
          <w:tcPr>
            <w:tcW w:w="5029" w:type="dxa"/>
            <w:shd w:val="clear" w:color="auto" w:fill="BDD7EE"/>
          </w:tcPr>
          <w:p w14:paraId="6FC81D0D" w14:textId="454D5AC4" w:rsidR="00CB4A2F" w:rsidRPr="00CB4A2F" w:rsidRDefault="00CB4A2F" w:rsidP="00CB4A2F">
            <w:pPr>
              <w:rPr>
                <w:sz w:val="18"/>
                <w:szCs w:val="18"/>
              </w:rPr>
            </w:pPr>
            <w:r w:rsidRPr="00CB4A2F">
              <w:rPr>
                <w:sz w:val="18"/>
                <w:szCs w:val="18"/>
              </w:rPr>
              <w:t>4 Rashodi za nabavu nefinancijske imovine</w:t>
            </w:r>
          </w:p>
        </w:tc>
        <w:tc>
          <w:tcPr>
            <w:tcW w:w="1300" w:type="dxa"/>
            <w:shd w:val="clear" w:color="auto" w:fill="BDD7EE"/>
          </w:tcPr>
          <w:p w14:paraId="6B0F68F7" w14:textId="439FFC47" w:rsidR="00CB4A2F" w:rsidRPr="00CB4A2F" w:rsidRDefault="00CB4A2F" w:rsidP="00CB4A2F">
            <w:pPr>
              <w:jc w:val="right"/>
              <w:rPr>
                <w:sz w:val="18"/>
                <w:szCs w:val="18"/>
              </w:rPr>
            </w:pPr>
            <w:r w:rsidRPr="00CB4A2F">
              <w:rPr>
                <w:sz w:val="18"/>
                <w:szCs w:val="18"/>
              </w:rPr>
              <w:t>625.762,96</w:t>
            </w:r>
          </w:p>
        </w:tc>
        <w:tc>
          <w:tcPr>
            <w:tcW w:w="1300" w:type="dxa"/>
            <w:shd w:val="clear" w:color="auto" w:fill="BDD7EE"/>
          </w:tcPr>
          <w:p w14:paraId="493AC5A3" w14:textId="6B9DF8EC" w:rsidR="00CB4A2F" w:rsidRPr="00CB4A2F" w:rsidRDefault="00CB4A2F" w:rsidP="00CB4A2F">
            <w:pPr>
              <w:jc w:val="right"/>
              <w:rPr>
                <w:sz w:val="18"/>
                <w:szCs w:val="18"/>
              </w:rPr>
            </w:pPr>
            <w:r w:rsidRPr="00CB4A2F">
              <w:rPr>
                <w:sz w:val="18"/>
                <w:szCs w:val="18"/>
              </w:rPr>
              <w:t>184.414,48</w:t>
            </w:r>
          </w:p>
        </w:tc>
        <w:tc>
          <w:tcPr>
            <w:tcW w:w="1300" w:type="dxa"/>
            <w:shd w:val="clear" w:color="auto" w:fill="BDD7EE"/>
          </w:tcPr>
          <w:p w14:paraId="6EBCEC6F" w14:textId="26635A5D" w:rsidR="00CB4A2F" w:rsidRPr="00CB4A2F" w:rsidRDefault="00CB4A2F" w:rsidP="00CB4A2F">
            <w:pPr>
              <w:jc w:val="right"/>
              <w:rPr>
                <w:sz w:val="18"/>
                <w:szCs w:val="18"/>
              </w:rPr>
            </w:pPr>
            <w:r w:rsidRPr="00CB4A2F">
              <w:rPr>
                <w:sz w:val="18"/>
                <w:szCs w:val="18"/>
              </w:rPr>
              <w:t>810.177,44</w:t>
            </w:r>
          </w:p>
        </w:tc>
        <w:tc>
          <w:tcPr>
            <w:tcW w:w="960" w:type="dxa"/>
            <w:shd w:val="clear" w:color="auto" w:fill="BDD7EE"/>
          </w:tcPr>
          <w:p w14:paraId="60C73F94" w14:textId="4C8E7987" w:rsidR="00CB4A2F" w:rsidRPr="00CB4A2F" w:rsidRDefault="00CB4A2F" w:rsidP="00CB4A2F">
            <w:pPr>
              <w:jc w:val="right"/>
              <w:rPr>
                <w:sz w:val="18"/>
                <w:szCs w:val="18"/>
              </w:rPr>
            </w:pPr>
            <w:r w:rsidRPr="00CB4A2F">
              <w:rPr>
                <w:sz w:val="18"/>
                <w:szCs w:val="18"/>
              </w:rPr>
              <w:t>129,47%</w:t>
            </w:r>
          </w:p>
        </w:tc>
      </w:tr>
      <w:tr w:rsidR="00CB4A2F" w14:paraId="5956327B" w14:textId="77777777" w:rsidTr="00CB4A2F">
        <w:tc>
          <w:tcPr>
            <w:tcW w:w="5029" w:type="dxa"/>
          </w:tcPr>
          <w:p w14:paraId="2E0A16B2" w14:textId="5ADB6DA7" w:rsidR="00CB4A2F" w:rsidRDefault="00CB4A2F" w:rsidP="00CB4A2F">
            <w:pPr>
              <w:rPr>
                <w:sz w:val="18"/>
                <w:szCs w:val="18"/>
              </w:rPr>
            </w:pPr>
            <w:r>
              <w:rPr>
                <w:sz w:val="18"/>
                <w:szCs w:val="18"/>
              </w:rPr>
              <w:t xml:space="preserve">41 Rashodi za nabavu </w:t>
            </w:r>
            <w:proofErr w:type="spellStart"/>
            <w:r>
              <w:rPr>
                <w:sz w:val="18"/>
                <w:szCs w:val="18"/>
              </w:rPr>
              <w:t>neproizvedene</w:t>
            </w:r>
            <w:proofErr w:type="spellEnd"/>
            <w:r>
              <w:rPr>
                <w:sz w:val="18"/>
                <w:szCs w:val="18"/>
              </w:rPr>
              <w:t xml:space="preserve"> dugotrajne imovine</w:t>
            </w:r>
          </w:p>
        </w:tc>
        <w:tc>
          <w:tcPr>
            <w:tcW w:w="1300" w:type="dxa"/>
          </w:tcPr>
          <w:p w14:paraId="5415876D" w14:textId="2F0A78C2" w:rsidR="00CB4A2F" w:rsidRDefault="00CB4A2F" w:rsidP="00CB4A2F">
            <w:pPr>
              <w:jc w:val="right"/>
              <w:rPr>
                <w:sz w:val="18"/>
                <w:szCs w:val="18"/>
              </w:rPr>
            </w:pPr>
            <w:r>
              <w:rPr>
                <w:sz w:val="18"/>
                <w:szCs w:val="18"/>
              </w:rPr>
              <w:t>1.000,00</w:t>
            </w:r>
          </w:p>
        </w:tc>
        <w:tc>
          <w:tcPr>
            <w:tcW w:w="1300" w:type="dxa"/>
          </w:tcPr>
          <w:p w14:paraId="58F9357D" w14:textId="3FC78331" w:rsidR="00CB4A2F" w:rsidRDefault="00CB4A2F" w:rsidP="00CB4A2F">
            <w:pPr>
              <w:jc w:val="right"/>
              <w:rPr>
                <w:sz w:val="18"/>
                <w:szCs w:val="18"/>
              </w:rPr>
            </w:pPr>
            <w:r>
              <w:rPr>
                <w:sz w:val="18"/>
                <w:szCs w:val="18"/>
              </w:rPr>
              <w:t>0,00</w:t>
            </w:r>
          </w:p>
        </w:tc>
        <w:tc>
          <w:tcPr>
            <w:tcW w:w="1300" w:type="dxa"/>
          </w:tcPr>
          <w:p w14:paraId="6B85F4E4" w14:textId="6400CB09" w:rsidR="00CB4A2F" w:rsidRDefault="00CB4A2F" w:rsidP="00CB4A2F">
            <w:pPr>
              <w:jc w:val="right"/>
              <w:rPr>
                <w:sz w:val="18"/>
                <w:szCs w:val="18"/>
              </w:rPr>
            </w:pPr>
            <w:r>
              <w:rPr>
                <w:sz w:val="18"/>
                <w:szCs w:val="18"/>
              </w:rPr>
              <w:t>1.000,00</w:t>
            </w:r>
          </w:p>
        </w:tc>
        <w:tc>
          <w:tcPr>
            <w:tcW w:w="960" w:type="dxa"/>
          </w:tcPr>
          <w:p w14:paraId="0D10D208" w14:textId="0D7A091D" w:rsidR="00CB4A2F" w:rsidRDefault="00CB4A2F" w:rsidP="00CB4A2F">
            <w:pPr>
              <w:jc w:val="right"/>
              <w:rPr>
                <w:sz w:val="18"/>
                <w:szCs w:val="18"/>
              </w:rPr>
            </w:pPr>
            <w:r>
              <w:rPr>
                <w:sz w:val="18"/>
                <w:szCs w:val="18"/>
              </w:rPr>
              <w:t>100,00%</w:t>
            </w:r>
          </w:p>
        </w:tc>
      </w:tr>
      <w:tr w:rsidR="00CB4A2F" w14:paraId="3D1E69CD" w14:textId="77777777" w:rsidTr="00CB4A2F">
        <w:tc>
          <w:tcPr>
            <w:tcW w:w="5029" w:type="dxa"/>
          </w:tcPr>
          <w:p w14:paraId="43E0DC66" w14:textId="52CDA554" w:rsidR="00CB4A2F" w:rsidRDefault="00CB4A2F" w:rsidP="00CB4A2F">
            <w:pPr>
              <w:rPr>
                <w:sz w:val="18"/>
                <w:szCs w:val="18"/>
              </w:rPr>
            </w:pPr>
            <w:r>
              <w:rPr>
                <w:sz w:val="18"/>
                <w:szCs w:val="18"/>
              </w:rPr>
              <w:t>42 Rashodi za nabavu proizvedene dugotrajne imovine</w:t>
            </w:r>
          </w:p>
        </w:tc>
        <w:tc>
          <w:tcPr>
            <w:tcW w:w="1300" w:type="dxa"/>
          </w:tcPr>
          <w:p w14:paraId="24740D19" w14:textId="364C68C6" w:rsidR="00CB4A2F" w:rsidRDefault="00CB4A2F" w:rsidP="00CB4A2F">
            <w:pPr>
              <w:jc w:val="right"/>
              <w:rPr>
                <w:sz w:val="18"/>
                <w:szCs w:val="18"/>
              </w:rPr>
            </w:pPr>
            <w:r>
              <w:rPr>
                <w:sz w:val="18"/>
                <w:szCs w:val="18"/>
              </w:rPr>
              <w:t>214.751,66</w:t>
            </w:r>
          </w:p>
        </w:tc>
        <w:tc>
          <w:tcPr>
            <w:tcW w:w="1300" w:type="dxa"/>
          </w:tcPr>
          <w:p w14:paraId="13273BF8" w14:textId="2C5C44EE" w:rsidR="00CB4A2F" w:rsidRDefault="00CB4A2F" w:rsidP="00CB4A2F">
            <w:pPr>
              <w:jc w:val="right"/>
              <w:rPr>
                <w:sz w:val="18"/>
                <w:szCs w:val="18"/>
              </w:rPr>
            </w:pPr>
            <w:r>
              <w:rPr>
                <w:sz w:val="18"/>
                <w:szCs w:val="18"/>
              </w:rPr>
              <w:t>169.414,48</w:t>
            </w:r>
          </w:p>
        </w:tc>
        <w:tc>
          <w:tcPr>
            <w:tcW w:w="1300" w:type="dxa"/>
          </w:tcPr>
          <w:p w14:paraId="6334624C" w14:textId="6ACD1F7F" w:rsidR="00CB4A2F" w:rsidRDefault="00CB4A2F" w:rsidP="00CB4A2F">
            <w:pPr>
              <w:jc w:val="right"/>
              <w:rPr>
                <w:sz w:val="18"/>
                <w:szCs w:val="18"/>
              </w:rPr>
            </w:pPr>
            <w:r>
              <w:rPr>
                <w:sz w:val="18"/>
                <w:szCs w:val="18"/>
              </w:rPr>
              <w:t>384.166,14</w:t>
            </w:r>
          </w:p>
        </w:tc>
        <w:tc>
          <w:tcPr>
            <w:tcW w:w="960" w:type="dxa"/>
          </w:tcPr>
          <w:p w14:paraId="6BABE934" w14:textId="5A3E3E73" w:rsidR="00CB4A2F" w:rsidRDefault="00CB4A2F" w:rsidP="00CB4A2F">
            <w:pPr>
              <w:jc w:val="right"/>
              <w:rPr>
                <w:sz w:val="18"/>
                <w:szCs w:val="18"/>
              </w:rPr>
            </w:pPr>
            <w:r>
              <w:rPr>
                <w:sz w:val="18"/>
                <w:szCs w:val="18"/>
              </w:rPr>
              <w:t>178,89%</w:t>
            </w:r>
          </w:p>
        </w:tc>
      </w:tr>
      <w:tr w:rsidR="00CB4A2F" w14:paraId="5F411F48" w14:textId="77777777" w:rsidTr="00CB4A2F">
        <w:tc>
          <w:tcPr>
            <w:tcW w:w="5029" w:type="dxa"/>
          </w:tcPr>
          <w:p w14:paraId="160DA5FA" w14:textId="605A01D1" w:rsidR="00CB4A2F" w:rsidRDefault="00CB4A2F" w:rsidP="00CB4A2F">
            <w:pPr>
              <w:rPr>
                <w:sz w:val="18"/>
                <w:szCs w:val="18"/>
              </w:rPr>
            </w:pPr>
            <w:r>
              <w:rPr>
                <w:sz w:val="18"/>
                <w:szCs w:val="18"/>
              </w:rPr>
              <w:t>45 Rashodi za dodatna ulaganja na nefinancijskoj imovini</w:t>
            </w:r>
          </w:p>
        </w:tc>
        <w:tc>
          <w:tcPr>
            <w:tcW w:w="1300" w:type="dxa"/>
          </w:tcPr>
          <w:p w14:paraId="24A51621" w14:textId="7804A802" w:rsidR="00CB4A2F" w:rsidRDefault="00CB4A2F" w:rsidP="00CB4A2F">
            <w:pPr>
              <w:jc w:val="right"/>
              <w:rPr>
                <w:sz w:val="18"/>
                <w:szCs w:val="18"/>
              </w:rPr>
            </w:pPr>
            <w:r>
              <w:rPr>
                <w:sz w:val="18"/>
                <w:szCs w:val="18"/>
              </w:rPr>
              <w:t>410.011,30</w:t>
            </w:r>
          </w:p>
        </w:tc>
        <w:tc>
          <w:tcPr>
            <w:tcW w:w="1300" w:type="dxa"/>
          </w:tcPr>
          <w:p w14:paraId="6C4EAD34" w14:textId="65AE42F2" w:rsidR="00CB4A2F" w:rsidRDefault="00CB4A2F" w:rsidP="00CB4A2F">
            <w:pPr>
              <w:jc w:val="right"/>
              <w:rPr>
                <w:sz w:val="18"/>
                <w:szCs w:val="18"/>
              </w:rPr>
            </w:pPr>
            <w:r>
              <w:rPr>
                <w:sz w:val="18"/>
                <w:szCs w:val="18"/>
              </w:rPr>
              <w:t>15.000,00</w:t>
            </w:r>
          </w:p>
        </w:tc>
        <w:tc>
          <w:tcPr>
            <w:tcW w:w="1300" w:type="dxa"/>
          </w:tcPr>
          <w:p w14:paraId="21578D18" w14:textId="694B1F3E" w:rsidR="00CB4A2F" w:rsidRDefault="00CB4A2F" w:rsidP="00CB4A2F">
            <w:pPr>
              <w:jc w:val="right"/>
              <w:rPr>
                <w:sz w:val="18"/>
                <w:szCs w:val="18"/>
              </w:rPr>
            </w:pPr>
            <w:r>
              <w:rPr>
                <w:sz w:val="18"/>
                <w:szCs w:val="18"/>
              </w:rPr>
              <w:t>425.011,30</w:t>
            </w:r>
          </w:p>
        </w:tc>
        <w:tc>
          <w:tcPr>
            <w:tcW w:w="960" w:type="dxa"/>
          </w:tcPr>
          <w:p w14:paraId="36CC8618" w14:textId="01FA8BDB" w:rsidR="00CB4A2F" w:rsidRDefault="00CB4A2F" w:rsidP="00CB4A2F">
            <w:pPr>
              <w:jc w:val="right"/>
              <w:rPr>
                <w:sz w:val="18"/>
                <w:szCs w:val="18"/>
              </w:rPr>
            </w:pPr>
            <w:r>
              <w:rPr>
                <w:sz w:val="18"/>
                <w:szCs w:val="18"/>
              </w:rPr>
              <w:t>103,66%</w:t>
            </w:r>
          </w:p>
        </w:tc>
      </w:tr>
      <w:tr w:rsidR="00CB4A2F" w:rsidRPr="00CB4A2F" w14:paraId="1D2D4253" w14:textId="77777777" w:rsidTr="00CB4A2F">
        <w:tc>
          <w:tcPr>
            <w:tcW w:w="5029" w:type="dxa"/>
            <w:shd w:val="clear" w:color="auto" w:fill="505050"/>
          </w:tcPr>
          <w:p w14:paraId="1C5A4BFF" w14:textId="6C563BBF" w:rsidR="00CB4A2F" w:rsidRPr="00CB4A2F" w:rsidRDefault="00CB4A2F" w:rsidP="00CB4A2F">
            <w:pPr>
              <w:rPr>
                <w:b/>
                <w:color w:val="FFFFFF"/>
                <w:sz w:val="16"/>
                <w:szCs w:val="18"/>
              </w:rPr>
            </w:pPr>
            <w:r w:rsidRPr="00CB4A2F">
              <w:rPr>
                <w:b/>
                <w:color w:val="FFFFFF"/>
                <w:sz w:val="16"/>
                <w:szCs w:val="18"/>
              </w:rPr>
              <w:t>UKUPNO RASHODI</w:t>
            </w:r>
          </w:p>
        </w:tc>
        <w:tc>
          <w:tcPr>
            <w:tcW w:w="1300" w:type="dxa"/>
            <w:shd w:val="clear" w:color="auto" w:fill="505050"/>
          </w:tcPr>
          <w:p w14:paraId="4F223E04" w14:textId="433F072C" w:rsidR="00CB4A2F" w:rsidRPr="00CB4A2F" w:rsidRDefault="00CB4A2F" w:rsidP="00CB4A2F">
            <w:pPr>
              <w:jc w:val="right"/>
              <w:rPr>
                <w:b/>
                <w:color w:val="FFFFFF"/>
                <w:sz w:val="16"/>
                <w:szCs w:val="18"/>
              </w:rPr>
            </w:pPr>
            <w:r w:rsidRPr="00CB4A2F">
              <w:rPr>
                <w:b/>
                <w:color w:val="FFFFFF"/>
                <w:sz w:val="16"/>
                <w:szCs w:val="18"/>
              </w:rPr>
              <w:t>1.792.086,80</w:t>
            </w:r>
          </w:p>
        </w:tc>
        <w:tc>
          <w:tcPr>
            <w:tcW w:w="1300" w:type="dxa"/>
            <w:shd w:val="clear" w:color="auto" w:fill="505050"/>
          </w:tcPr>
          <w:p w14:paraId="6FB20B1F" w14:textId="6402F554" w:rsidR="00CB4A2F" w:rsidRPr="00CB4A2F" w:rsidRDefault="00CB4A2F" w:rsidP="00CB4A2F">
            <w:pPr>
              <w:jc w:val="right"/>
              <w:rPr>
                <w:b/>
                <w:color w:val="FFFFFF"/>
                <w:sz w:val="16"/>
                <w:szCs w:val="18"/>
              </w:rPr>
            </w:pPr>
            <w:r w:rsidRPr="00CB4A2F">
              <w:rPr>
                <w:b/>
                <w:color w:val="FFFFFF"/>
                <w:sz w:val="16"/>
                <w:szCs w:val="18"/>
              </w:rPr>
              <w:t>234.325,29</w:t>
            </w:r>
          </w:p>
        </w:tc>
        <w:tc>
          <w:tcPr>
            <w:tcW w:w="1300" w:type="dxa"/>
            <w:shd w:val="clear" w:color="auto" w:fill="505050"/>
          </w:tcPr>
          <w:p w14:paraId="1C61A524" w14:textId="608A8941" w:rsidR="00CB4A2F" w:rsidRPr="00CB4A2F" w:rsidRDefault="00CB4A2F" w:rsidP="00CB4A2F">
            <w:pPr>
              <w:jc w:val="right"/>
              <w:rPr>
                <w:b/>
                <w:color w:val="FFFFFF"/>
                <w:sz w:val="16"/>
                <w:szCs w:val="18"/>
              </w:rPr>
            </w:pPr>
            <w:r w:rsidRPr="00CB4A2F">
              <w:rPr>
                <w:b/>
                <w:color w:val="FFFFFF"/>
                <w:sz w:val="16"/>
                <w:szCs w:val="18"/>
              </w:rPr>
              <w:t>2.026.412,09</w:t>
            </w:r>
          </w:p>
        </w:tc>
        <w:tc>
          <w:tcPr>
            <w:tcW w:w="960" w:type="dxa"/>
            <w:shd w:val="clear" w:color="auto" w:fill="505050"/>
          </w:tcPr>
          <w:p w14:paraId="690919BC" w14:textId="3DC0787A" w:rsidR="00CB4A2F" w:rsidRPr="00CB4A2F" w:rsidRDefault="00CB4A2F" w:rsidP="00CB4A2F">
            <w:pPr>
              <w:jc w:val="right"/>
              <w:rPr>
                <w:b/>
                <w:color w:val="FFFFFF"/>
                <w:sz w:val="16"/>
                <w:szCs w:val="18"/>
              </w:rPr>
            </w:pPr>
            <w:r w:rsidRPr="00CB4A2F">
              <w:rPr>
                <w:b/>
                <w:color w:val="FFFFFF"/>
                <w:sz w:val="16"/>
                <w:szCs w:val="18"/>
              </w:rPr>
              <w:t>113,08%</w:t>
            </w:r>
          </w:p>
        </w:tc>
      </w:tr>
    </w:tbl>
    <w:p w14:paraId="6D56000F" w14:textId="6C21A383" w:rsidR="000E4DF1" w:rsidRPr="004747DC" w:rsidRDefault="000E4DF1" w:rsidP="000E4DF1">
      <w:pPr>
        <w:rPr>
          <w:sz w:val="18"/>
          <w:szCs w:val="18"/>
        </w:rPr>
      </w:pPr>
    </w:p>
    <w:p w14:paraId="174D2A26" w14:textId="77777777" w:rsidR="000E4DF1" w:rsidRPr="007079EC" w:rsidRDefault="000E4DF1" w:rsidP="000E4DF1">
      <w:pPr>
        <w:rPr>
          <w:szCs w:val="20"/>
        </w:rPr>
      </w:pPr>
    </w:p>
    <w:p w14:paraId="0656C076" w14:textId="3D9C2CA6" w:rsidR="000E4DF1" w:rsidRPr="000E4DF1" w:rsidRDefault="00DE08A4" w:rsidP="000E4DF1">
      <w:pPr>
        <w:rPr>
          <w:sz w:val="22"/>
          <w:szCs w:val="18"/>
        </w:rPr>
      </w:pPr>
      <w:r w:rsidRPr="000E4DF1">
        <w:rPr>
          <w:sz w:val="22"/>
          <w:szCs w:val="18"/>
        </w:rPr>
        <w:t xml:space="preserve">Prihodi </w:t>
      </w:r>
      <w:r>
        <w:rPr>
          <w:sz w:val="22"/>
          <w:szCs w:val="18"/>
        </w:rPr>
        <w:t xml:space="preserve">i rashodi </w:t>
      </w:r>
      <w:r w:rsidRPr="000E4DF1">
        <w:rPr>
          <w:sz w:val="22"/>
          <w:szCs w:val="18"/>
        </w:rPr>
        <w:t>prema izvorima financiranja</w:t>
      </w:r>
      <w:r>
        <w:rPr>
          <w:sz w:val="22"/>
          <w:szCs w:val="1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9"/>
        <w:gridCol w:w="1300"/>
        <w:gridCol w:w="1300"/>
        <w:gridCol w:w="1300"/>
        <w:gridCol w:w="960"/>
      </w:tblGrid>
      <w:tr w:rsidR="00CB4A2F" w:rsidRPr="00CB4A2F" w14:paraId="7D0409E7" w14:textId="77777777" w:rsidTr="00CB4A2F">
        <w:tc>
          <w:tcPr>
            <w:tcW w:w="5029" w:type="dxa"/>
            <w:shd w:val="clear" w:color="auto" w:fill="505050"/>
          </w:tcPr>
          <w:p w14:paraId="3E26302A" w14:textId="45FF371C" w:rsidR="00CB4A2F" w:rsidRPr="00CB4A2F" w:rsidRDefault="00CB4A2F" w:rsidP="00CB4A2F">
            <w:pPr>
              <w:jc w:val="center"/>
              <w:rPr>
                <w:b/>
                <w:color w:val="FFFFFF"/>
                <w:sz w:val="16"/>
                <w:szCs w:val="18"/>
              </w:rPr>
            </w:pPr>
            <w:r w:rsidRPr="00CB4A2F">
              <w:rPr>
                <w:b/>
                <w:color w:val="FFFFFF"/>
                <w:sz w:val="16"/>
                <w:szCs w:val="18"/>
              </w:rPr>
              <w:t>IZVOR I OPIS IZVORA</w:t>
            </w:r>
          </w:p>
        </w:tc>
        <w:tc>
          <w:tcPr>
            <w:tcW w:w="1300" w:type="dxa"/>
            <w:shd w:val="clear" w:color="auto" w:fill="505050"/>
          </w:tcPr>
          <w:p w14:paraId="5A1281C4" w14:textId="6AF20091" w:rsidR="00CB4A2F" w:rsidRPr="00CB4A2F" w:rsidRDefault="00CB4A2F" w:rsidP="00CB4A2F">
            <w:pPr>
              <w:jc w:val="center"/>
              <w:rPr>
                <w:b/>
                <w:color w:val="FFFFFF"/>
                <w:sz w:val="16"/>
                <w:szCs w:val="18"/>
              </w:rPr>
            </w:pPr>
            <w:r w:rsidRPr="00CB4A2F">
              <w:rPr>
                <w:b/>
                <w:color w:val="FFFFFF"/>
                <w:sz w:val="16"/>
                <w:szCs w:val="18"/>
              </w:rPr>
              <w:t xml:space="preserve">PLAN PRORAČUNA OPĆINE ŠODOLOVCI ZA 2026. GODINU I PROJEKCIJE </w:t>
            </w:r>
            <w:r w:rsidRPr="00CB4A2F">
              <w:rPr>
                <w:b/>
                <w:color w:val="FFFFFF"/>
                <w:sz w:val="16"/>
                <w:szCs w:val="18"/>
              </w:rPr>
              <w:lastRenderedPageBreak/>
              <w:t>ZA 2027. I 2028. GODINU</w:t>
            </w:r>
          </w:p>
        </w:tc>
        <w:tc>
          <w:tcPr>
            <w:tcW w:w="1300" w:type="dxa"/>
            <w:shd w:val="clear" w:color="auto" w:fill="505050"/>
          </w:tcPr>
          <w:p w14:paraId="1309131F" w14:textId="610C9AE2" w:rsidR="00CB4A2F" w:rsidRPr="00CB4A2F" w:rsidRDefault="00CB4A2F" w:rsidP="00CB4A2F">
            <w:pPr>
              <w:jc w:val="center"/>
              <w:rPr>
                <w:b/>
                <w:color w:val="FFFFFF"/>
                <w:sz w:val="16"/>
                <w:szCs w:val="18"/>
              </w:rPr>
            </w:pPr>
            <w:r w:rsidRPr="00CB4A2F">
              <w:rPr>
                <w:b/>
                <w:color w:val="FFFFFF"/>
                <w:sz w:val="16"/>
                <w:szCs w:val="18"/>
              </w:rPr>
              <w:lastRenderedPageBreak/>
              <w:t>POVEĆANJE/SMANJENJE</w:t>
            </w:r>
          </w:p>
        </w:tc>
        <w:tc>
          <w:tcPr>
            <w:tcW w:w="1300" w:type="dxa"/>
            <w:shd w:val="clear" w:color="auto" w:fill="505050"/>
          </w:tcPr>
          <w:p w14:paraId="5E2F5AB6" w14:textId="3B9EB2A2" w:rsidR="00CB4A2F" w:rsidRPr="00CB4A2F" w:rsidRDefault="00CB4A2F" w:rsidP="00CB4A2F">
            <w:pPr>
              <w:jc w:val="center"/>
              <w:rPr>
                <w:b/>
                <w:color w:val="FFFFFF"/>
                <w:sz w:val="16"/>
                <w:szCs w:val="18"/>
              </w:rPr>
            </w:pPr>
            <w:r w:rsidRPr="00CB4A2F">
              <w:rPr>
                <w:b/>
                <w:color w:val="FFFFFF"/>
                <w:sz w:val="16"/>
                <w:szCs w:val="18"/>
              </w:rPr>
              <w:t>I. IZMJENE I DOPUNE PRORAČUNA OPĆINE ŠODOLOVCI ZA 2026.G.</w:t>
            </w:r>
          </w:p>
        </w:tc>
        <w:tc>
          <w:tcPr>
            <w:tcW w:w="960" w:type="dxa"/>
            <w:shd w:val="clear" w:color="auto" w:fill="505050"/>
          </w:tcPr>
          <w:p w14:paraId="59B7D8C6" w14:textId="5237C538" w:rsidR="00CB4A2F" w:rsidRPr="00CB4A2F" w:rsidRDefault="00CB4A2F" w:rsidP="00CB4A2F">
            <w:pPr>
              <w:jc w:val="center"/>
              <w:rPr>
                <w:b/>
                <w:color w:val="FFFFFF"/>
                <w:sz w:val="16"/>
                <w:szCs w:val="18"/>
              </w:rPr>
            </w:pPr>
            <w:r w:rsidRPr="00CB4A2F">
              <w:rPr>
                <w:b/>
                <w:color w:val="FFFFFF"/>
                <w:sz w:val="16"/>
                <w:szCs w:val="18"/>
              </w:rPr>
              <w:t>INDEKS 4/2</w:t>
            </w:r>
          </w:p>
        </w:tc>
      </w:tr>
      <w:tr w:rsidR="00CB4A2F" w:rsidRPr="00CB4A2F" w14:paraId="78F84214" w14:textId="77777777" w:rsidTr="00CB4A2F">
        <w:tc>
          <w:tcPr>
            <w:tcW w:w="5029" w:type="dxa"/>
            <w:shd w:val="clear" w:color="auto" w:fill="505050"/>
          </w:tcPr>
          <w:p w14:paraId="490597FF" w14:textId="670BEFA6" w:rsidR="00CB4A2F" w:rsidRPr="00CB4A2F" w:rsidRDefault="00CB4A2F" w:rsidP="00CB4A2F">
            <w:pPr>
              <w:jc w:val="center"/>
              <w:rPr>
                <w:b/>
                <w:color w:val="FFFFFF"/>
                <w:sz w:val="16"/>
                <w:szCs w:val="18"/>
              </w:rPr>
            </w:pPr>
            <w:r>
              <w:rPr>
                <w:b/>
                <w:color w:val="FFFFFF"/>
                <w:sz w:val="16"/>
                <w:szCs w:val="18"/>
              </w:rPr>
              <w:t>1</w:t>
            </w:r>
          </w:p>
        </w:tc>
        <w:tc>
          <w:tcPr>
            <w:tcW w:w="1300" w:type="dxa"/>
            <w:shd w:val="clear" w:color="auto" w:fill="505050"/>
          </w:tcPr>
          <w:p w14:paraId="76A4F151" w14:textId="4FF5B335" w:rsidR="00CB4A2F" w:rsidRPr="00CB4A2F" w:rsidRDefault="00CB4A2F" w:rsidP="00CB4A2F">
            <w:pPr>
              <w:jc w:val="center"/>
              <w:rPr>
                <w:b/>
                <w:color w:val="FFFFFF"/>
                <w:sz w:val="16"/>
                <w:szCs w:val="18"/>
              </w:rPr>
            </w:pPr>
            <w:r>
              <w:rPr>
                <w:b/>
                <w:color w:val="FFFFFF"/>
                <w:sz w:val="16"/>
                <w:szCs w:val="18"/>
              </w:rPr>
              <w:t>2</w:t>
            </w:r>
          </w:p>
        </w:tc>
        <w:tc>
          <w:tcPr>
            <w:tcW w:w="1300" w:type="dxa"/>
            <w:shd w:val="clear" w:color="auto" w:fill="505050"/>
          </w:tcPr>
          <w:p w14:paraId="30CAAEE8" w14:textId="1FE8D46B" w:rsidR="00CB4A2F" w:rsidRPr="00CB4A2F" w:rsidRDefault="00CB4A2F" w:rsidP="00CB4A2F">
            <w:pPr>
              <w:jc w:val="center"/>
              <w:rPr>
                <w:b/>
                <w:color w:val="FFFFFF"/>
                <w:sz w:val="16"/>
                <w:szCs w:val="18"/>
              </w:rPr>
            </w:pPr>
            <w:r>
              <w:rPr>
                <w:b/>
                <w:color w:val="FFFFFF"/>
                <w:sz w:val="16"/>
                <w:szCs w:val="18"/>
              </w:rPr>
              <w:t>3</w:t>
            </w:r>
          </w:p>
        </w:tc>
        <w:tc>
          <w:tcPr>
            <w:tcW w:w="1300" w:type="dxa"/>
            <w:shd w:val="clear" w:color="auto" w:fill="505050"/>
          </w:tcPr>
          <w:p w14:paraId="6AA4C522" w14:textId="4229D062" w:rsidR="00CB4A2F" w:rsidRPr="00CB4A2F" w:rsidRDefault="00CB4A2F" w:rsidP="00CB4A2F">
            <w:pPr>
              <w:jc w:val="center"/>
              <w:rPr>
                <w:b/>
                <w:color w:val="FFFFFF"/>
                <w:sz w:val="16"/>
                <w:szCs w:val="18"/>
              </w:rPr>
            </w:pPr>
            <w:r>
              <w:rPr>
                <w:b/>
                <w:color w:val="FFFFFF"/>
                <w:sz w:val="16"/>
                <w:szCs w:val="18"/>
              </w:rPr>
              <w:t>4</w:t>
            </w:r>
          </w:p>
        </w:tc>
        <w:tc>
          <w:tcPr>
            <w:tcW w:w="960" w:type="dxa"/>
            <w:shd w:val="clear" w:color="auto" w:fill="505050"/>
          </w:tcPr>
          <w:p w14:paraId="4E2B94CC" w14:textId="592C0C54" w:rsidR="00CB4A2F" w:rsidRPr="00CB4A2F" w:rsidRDefault="00CB4A2F" w:rsidP="00CB4A2F">
            <w:pPr>
              <w:jc w:val="center"/>
              <w:rPr>
                <w:b/>
                <w:color w:val="FFFFFF"/>
                <w:sz w:val="16"/>
                <w:szCs w:val="18"/>
              </w:rPr>
            </w:pPr>
            <w:r>
              <w:rPr>
                <w:b/>
                <w:color w:val="FFFFFF"/>
                <w:sz w:val="16"/>
                <w:szCs w:val="18"/>
              </w:rPr>
              <w:t>5</w:t>
            </w:r>
          </w:p>
        </w:tc>
      </w:tr>
      <w:tr w:rsidR="00CB4A2F" w:rsidRPr="00CB4A2F" w14:paraId="55E17981" w14:textId="77777777" w:rsidTr="00CB4A2F">
        <w:tc>
          <w:tcPr>
            <w:tcW w:w="5029" w:type="dxa"/>
            <w:shd w:val="clear" w:color="auto" w:fill="FFE699"/>
          </w:tcPr>
          <w:p w14:paraId="1EFCEB4A" w14:textId="09E1CC5C" w:rsidR="00CB4A2F" w:rsidRPr="00CB4A2F" w:rsidRDefault="00CB4A2F" w:rsidP="00CB4A2F">
            <w:pPr>
              <w:rPr>
                <w:b/>
                <w:sz w:val="16"/>
                <w:szCs w:val="18"/>
              </w:rPr>
            </w:pPr>
            <w:r w:rsidRPr="00CB4A2F">
              <w:rPr>
                <w:b/>
                <w:sz w:val="16"/>
                <w:szCs w:val="18"/>
              </w:rPr>
              <w:t>1 OPĆI PRIHODI I PRIMICI</w:t>
            </w:r>
          </w:p>
        </w:tc>
        <w:tc>
          <w:tcPr>
            <w:tcW w:w="1300" w:type="dxa"/>
            <w:shd w:val="clear" w:color="auto" w:fill="FFE699"/>
          </w:tcPr>
          <w:p w14:paraId="67DB3FD6" w14:textId="366990BB" w:rsidR="00CB4A2F" w:rsidRPr="00CB4A2F" w:rsidRDefault="00CB4A2F" w:rsidP="00CB4A2F">
            <w:pPr>
              <w:jc w:val="right"/>
              <w:rPr>
                <w:b/>
                <w:sz w:val="16"/>
                <w:szCs w:val="18"/>
              </w:rPr>
            </w:pPr>
            <w:r w:rsidRPr="00CB4A2F">
              <w:rPr>
                <w:b/>
                <w:sz w:val="16"/>
                <w:szCs w:val="18"/>
              </w:rPr>
              <w:t>437.310,36</w:t>
            </w:r>
          </w:p>
        </w:tc>
        <w:tc>
          <w:tcPr>
            <w:tcW w:w="1300" w:type="dxa"/>
            <w:shd w:val="clear" w:color="auto" w:fill="FFE699"/>
          </w:tcPr>
          <w:p w14:paraId="612CD94B" w14:textId="0AE22F54" w:rsidR="00CB4A2F" w:rsidRPr="00CB4A2F" w:rsidRDefault="00CB4A2F" w:rsidP="00CB4A2F">
            <w:pPr>
              <w:jc w:val="right"/>
              <w:rPr>
                <w:b/>
                <w:sz w:val="16"/>
                <w:szCs w:val="18"/>
              </w:rPr>
            </w:pPr>
            <w:r w:rsidRPr="00CB4A2F">
              <w:rPr>
                <w:b/>
                <w:sz w:val="16"/>
                <w:szCs w:val="18"/>
              </w:rPr>
              <w:t>-30.204,12</w:t>
            </w:r>
          </w:p>
        </w:tc>
        <w:tc>
          <w:tcPr>
            <w:tcW w:w="1300" w:type="dxa"/>
            <w:shd w:val="clear" w:color="auto" w:fill="FFE699"/>
          </w:tcPr>
          <w:p w14:paraId="1099094F" w14:textId="223E5161" w:rsidR="00CB4A2F" w:rsidRPr="00CB4A2F" w:rsidRDefault="00CB4A2F" w:rsidP="00CB4A2F">
            <w:pPr>
              <w:jc w:val="right"/>
              <w:rPr>
                <w:b/>
                <w:sz w:val="16"/>
                <w:szCs w:val="18"/>
              </w:rPr>
            </w:pPr>
            <w:r w:rsidRPr="00CB4A2F">
              <w:rPr>
                <w:b/>
                <w:sz w:val="16"/>
                <w:szCs w:val="18"/>
              </w:rPr>
              <w:t>407.106,24</w:t>
            </w:r>
          </w:p>
        </w:tc>
        <w:tc>
          <w:tcPr>
            <w:tcW w:w="960" w:type="dxa"/>
            <w:shd w:val="clear" w:color="auto" w:fill="FFE699"/>
          </w:tcPr>
          <w:p w14:paraId="5A06E73A" w14:textId="4BC4C1FE" w:rsidR="00CB4A2F" w:rsidRPr="00CB4A2F" w:rsidRDefault="00CB4A2F" w:rsidP="00CB4A2F">
            <w:pPr>
              <w:jc w:val="right"/>
              <w:rPr>
                <w:b/>
                <w:sz w:val="16"/>
                <w:szCs w:val="18"/>
              </w:rPr>
            </w:pPr>
            <w:r w:rsidRPr="00CB4A2F">
              <w:rPr>
                <w:b/>
                <w:sz w:val="16"/>
                <w:szCs w:val="18"/>
              </w:rPr>
              <w:t>93,09%</w:t>
            </w:r>
          </w:p>
        </w:tc>
      </w:tr>
      <w:tr w:rsidR="00CB4A2F" w14:paraId="22D4EB7E" w14:textId="77777777" w:rsidTr="00CB4A2F">
        <w:tc>
          <w:tcPr>
            <w:tcW w:w="5029" w:type="dxa"/>
          </w:tcPr>
          <w:p w14:paraId="22427D2A" w14:textId="5D5AF659" w:rsidR="00CB4A2F" w:rsidRDefault="00CB4A2F" w:rsidP="00CB4A2F">
            <w:pPr>
              <w:rPr>
                <w:sz w:val="18"/>
                <w:szCs w:val="18"/>
              </w:rPr>
            </w:pPr>
            <w:r>
              <w:rPr>
                <w:sz w:val="18"/>
                <w:szCs w:val="18"/>
              </w:rPr>
              <w:t>11. Opći prihodi i primici</w:t>
            </w:r>
          </w:p>
        </w:tc>
        <w:tc>
          <w:tcPr>
            <w:tcW w:w="1300" w:type="dxa"/>
          </w:tcPr>
          <w:p w14:paraId="6BC86D80" w14:textId="05A9894E" w:rsidR="00CB4A2F" w:rsidRDefault="00CB4A2F" w:rsidP="00CB4A2F">
            <w:pPr>
              <w:jc w:val="right"/>
              <w:rPr>
                <w:sz w:val="18"/>
                <w:szCs w:val="18"/>
              </w:rPr>
            </w:pPr>
            <w:r>
              <w:rPr>
                <w:sz w:val="18"/>
                <w:szCs w:val="18"/>
              </w:rPr>
              <w:t>437.310,36</w:t>
            </w:r>
          </w:p>
        </w:tc>
        <w:tc>
          <w:tcPr>
            <w:tcW w:w="1300" w:type="dxa"/>
          </w:tcPr>
          <w:p w14:paraId="031DBF04" w14:textId="54052810" w:rsidR="00CB4A2F" w:rsidRDefault="00CB4A2F" w:rsidP="00CB4A2F">
            <w:pPr>
              <w:jc w:val="right"/>
              <w:rPr>
                <w:sz w:val="18"/>
                <w:szCs w:val="18"/>
              </w:rPr>
            </w:pPr>
            <w:r>
              <w:rPr>
                <w:sz w:val="18"/>
                <w:szCs w:val="18"/>
              </w:rPr>
              <w:t>-30.204,12</w:t>
            </w:r>
          </w:p>
        </w:tc>
        <w:tc>
          <w:tcPr>
            <w:tcW w:w="1300" w:type="dxa"/>
          </w:tcPr>
          <w:p w14:paraId="2735A524" w14:textId="64DEC687" w:rsidR="00CB4A2F" w:rsidRDefault="00CB4A2F" w:rsidP="00CB4A2F">
            <w:pPr>
              <w:jc w:val="right"/>
              <w:rPr>
                <w:sz w:val="18"/>
                <w:szCs w:val="18"/>
              </w:rPr>
            </w:pPr>
            <w:r>
              <w:rPr>
                <w:sz w:val="18"/>
                <w:szCs w:val="18"/>
              </w:rPr>
              <w:t>407.106,24</w:t>
            </w:r>
          </w:p>
        </w:tc>
        <w:tc>
          <w:tcPr>
            <w:tcW w:w="960" w:type="dxa"/>
          </w:tcPr>
          <w:p w14:paraId="500D21C2" w14:textId="51730547" w:rsidR="00CB4A2F" w:rsidRDefault="00CB4A2F" w:rsidP="00CB4A2F">
            <w:pPr>
              <w:jc w:val="right"/>
              <w:rPr>
                <w:sz w:val="18"/>
                <w:szCs w:val="18"/>
              </w:rPr>
            </w:pPr>
            <w:r>
              <w:rPr>
                <w:sz w:val="18"/>
                <w:szCs w:val="18"/>
              </w:rPr>
              <w:t>93,09%</w:t>
            </w:r>
          </w:p>
        </w:tc>
      </w:tr>
      <w:tr w:rsidR="00CB4A2F" w:rsidRPr="00CB4A2F" w14:paraId="46F90E2B" w14:textId="77777777" w:rsidTr="00CB4A2F">
        <w:tc>
          <w:tcPr>
            <w:tcW w:w="5029" w:type="dxa"/>
            <w:shd w:val="clear" w:color="auto" w:fill="FFE699"/>
          </w:tcPr>
          <w:p w14:paraId="0C67F543" w14:textId="5BA15B2A" w:rsidR="00CB4A2F" w:rsidRPr="00CB4A2F" w:rsidRDefault="00CB4A2F" w:rsidP="00CB4A2F">
            <w:pPr>
              <w:rPr>
                <w:b/>
                <w:sz w:val="16"/>
                <w:szCs w:val="18"/>
              </w:rPr>
            </w:pPr>
            <w:r w:rsidRPr="00CB4A2F">
              <w:rPr>
                <w:b/>
                <w:sz w:val="16"/>
                <w:szCs w:val="18"/>
              </w:rPr>
              <w:t>4 PRIHODI ZA POSEBNE NAMJENE</w:t>
            </w:r>
          </w:p>
        </w:tc>
        <w:tc>
          <w:tcPr>
            <w:tcW w:w="1300" w:type="dxa"/>
            <w:shd w:val="clear" w:color="auto" w:fill="FFE699"/>
          </w:tcPr>
          <w:p w14:paraId="0B38C57D" w14:textId="58334867" w:rsidR="00CB4A2F" w:rsidRPr="00CB4A2F" w:rsidRDefault="00CB4A2F" w:rsidP="00CB4A2F">
            <w:pPr>
              <w:jc w:val="right"/>
              <w:rPr>
                <w:b/>
                <w:sz w:val="16"/>
                <w:szCs w:val="18"/>
              </w:rPr>
            </w:pPr>
            <w:r w:rsidRPr="00CB4A2F">
              <w:rPr>
                <w:b/>
                <w:sz w:val="16"/>
                <w:szCs w:val="18"/>
              </w:rPr>
              <w:t>188.515,54</w:t>
            </w:r>
          </w:p>
        </w:tc>
        <w:tc>
          <w:tcPr>
            <w:tcW w:w="1300" w:type="dxa"/>
            <w:shd w:val="clear" w:color="auto" w:fill="FFE699"/>
          </w:tcPr>
          <w:p w14:paraId="1BFCFE17" w14:textId="426D71B5" w:rsidR="00CB4A2F" w:rsidRPr="00CB4A2F" w:rsidRDefault="00CB4A2F" w:rsidP="00CB4A2F">
            <w:pPr>
              <w:jc w:val="right"/>
              <w:rPr>
                <w:b/>
                <w:sz w:val="16"/>
                <w:szCs w:val="18"/>
              </w:rPr>
            </w:pPr>
            <w:r w:rsidRPr="00CB4A2F">
              <w:rPr>
                <w:b/>
                <w:sz w:val="16"/>
                <w:szCs w:val="18"/>
              </w:rPr>
              <w:t>23.529,32</w:t>
            </w:r>
          </w:p>
        </w:tc>
        <w:tc>
          <w:tcPr>
            <w:tcW w:w="1300" w:type="dxa"/>
            <w:shd w:val="clear" w:color="auto" w:fill="FFE699"/>
          </w:tcPr>
          <w:p w14:paraId="53AC7C3D" w14:textId="7BB001DE" w:rsidR="00CB4A2F" w:rsidRPr="00CB4A2F" w:rsidRDefault="00CB4A2F" w:rsidP="00CB4A2F">
            <w:pPr>
              <w:jc w:val="right"/>
              <w:rPr>
                <w:b/>
                <w:sz w:val="16"/>
                <w:szCs w:val="18"/>
              </w:rPr>
            </w:pPr>
            <w:r w:rsidRPr="00CB4A2F">
              <w:rPr>
                <w:b/>
                <w:sz w:val="16"/>
                <w:szCs w:val="18"/>
              </w:rPr>
              <w:t>212.044,86</w:t>
            </w:r>
          </w:p>
        </w:tc>
        <w:tc>
          <w:tcPr>
            <w:tcW w:w="960" w:type="dxa"/>
            <w:shd w:val="clear" w:color="auto" w:fill="FFE699"/>
          </w:tcPr>
          <w:p w14:paraId="1B271FBB" w14:textId="2A44AF0A" w:rsidR="00CB4A2F" w:rsidRPr="00CB4A2F" w:rsidRDefault="00CB4A2F" w:rsidP="00CB4A2F">
            <w:pPr>
              <w:jc w:val="right"/>
              <w:rPr>
                <w:b/>
                <w:sz w:val="16"/>
                <w:szCs w:val="18"/>
              </w:rPr>
            </w:pPr>
            <w:r w:rsidRPr="00CB4A2F">
              <w:rPr>
                <w:b/>
                <w:sz w:val="16"/>
                <w:szCs w:val="18"/>
              </w:rPr>
              <w:t>112,48%</w:t>
            </w:r>
          </w:p>
        </w:tc>
      </w:tr>
      <w:tr w:rsidR="00CB4A2F" w14:paraId="4E6706B4" w14:textId="77777777" w:rsidTr="00CB4A2F">
        <w:tc>
          <w:tcPr>
            <w:tcW w:w="5029" w:type="dxa"/>
          </w:tcPr>
          <w:p w14:paraId="44F454A0" w14:textId="6179087F" w:rsidR="00CB4A2F" w:rsidRDefault="00CB4A2F" w:rsidP="00CB4A2F">
            <w:pPr>
              <w:rPr>
                <w:sz w:val="18"/>
                <w:szCs w:val="18"/>
              </w:rPr>
            </w:pPr>
            <w:r>
              <w:rPr>
                <w:sz w:val="18"/>
                <w:szCs w:val="18"/>
              </w:rPr>
              <w:t>40 Prihod od komunalne naknade i komunalnog doprinosa</w:t>
            </w:r>
          </w:p>
        </w:tc>
        <w:tc>
          <w:tcPr>
            <w:tcW w:w="1300" w:type="dxa"/>
          </w:tcPr>
          <w:p w14:paraId="6C5F5CE8" w14:textId="7B47D98F" w:rsidR="00CB4A2F" w:rsidRDefault="00CB4A2F" w:rsidP="00CB4A2F">
            <w:pPr>
              <w:jc w:val="right"/>
              <w:rPr>
                <w:sz w:val="18"/>
                <w:szCs w:val="18"/>
              </w:rPr>
            </w:pPr>
            <w:r>
              <w:rPr>
                <w:sz w:val="18"/>
                <w:szCs w:val="18"/>
              </w:rPr>
              <w:t>16.000,00</w:t>
            </w:r>
          </w:p>
        </w:tc>
        <w:tc>
          <w:tcPr>
            <w:tcW w:w="1300" w:type="dxa"/>
          </w:tcPr>
          <w:p w14:paraId="217C27DE" w14:textId="0E723299" w:rsidR="00CB4A2F" w:rsidRDefault="00CB4A2F" w:rsidP="00CB4A2F">
            <w:pPr>
              <w:jc w:val="right"/>
              <w:rPr>
                <w:sz w:val="18"/>
                <w:szCs w:val="18"/>
              </w:rPr>
            </w:pPr>
            <w:r>
              <w:rPr>
                <w:sz w:val="18"/>
                <w:szCs w:val="18"/>
              </w:rPr>
              <w:t>-617,75</w:t>
            </w:r>
          </w:p>
        </w:tc>
        <w:tc>
          <w:tcPr>
            <w:tcW w:w="1300" w:type="dxa"/>
          </w:tcPr>
          <w:p w14:paraId="33124598" w14:textId="4E0BBD92" w:rsidR="00CB4A2F" w:rsidRDefault="00CB4A2F" w:rsidP="00CB4A2F">
            <w:pPr>
              <w:jc w:val="right"/>
              <w:rPr>
                <w:sz w:val="18"/>
                <w:szCs w:val="18"/>
              </w:rPr>
            </w:pPr>
            <w:r>
              <w:rPr>
                <w:sz w:val="18"/>
                <w:szCs w:val="18"/>
              </w:rPr>
              <w:t>15.382,25</w:t>
            </w:r>
          </w:p>
        </w:tc>
        <w:tc>
          <w:tcPr>
            <w:tcW w:w="960" w:type="dxa"/>
          </w:tcPr>
          <w:p w14:paraId="5F0498CE" w14:textId="33746767" w:rsidR="00CB4A2F" w:rsidRDefault="00CB4A2F" w:rsidP="00CB4A2F">
            <w:pPr>
              <w:jc w:val="right"/>
              <w:rPr>
                <w:sz w:val="18"/>
                <w:szCs w:val="18"/>
              </w:rPr>
            </w:pPr>
            <w:r>
              <w:rPr>
                <w:sz w:val="18"/>
                <w:szCs w:val="18"/>
              </w:rPr>
              <w:t>96,14%</w:t>
            </w:r>
          </w:p>
        </w:tc>
      </w:tr>
      <w:tr w:rsidR="00CB4A2F" w14:paraId="719B73A6" w14:textId="77777777" w:rsidTr="00CB4A2F">
        <w:tc>
          <w:tcPr>
            <w:tcW w:w="5029" w:type="dxa"/>
          </w:tcPr>
          <w:p w14:paraId="0C0BE07B" w14:textId="73B0A901" w:rsidR="00CB4A2F" w:rsidRDefault="00CB4A2F" w:rsidP="00CB4A2F">
            <w:pPr>
              <w:rPr>
                <w:sz w:val="18"/>
                <w:szCs w:val="18"/>
              </w:rPr>
            </w:pPr>
            <w:r>
              <w:rPr>
                <w:sz w:val="18"/>
                <w:szCs w:val="18"/>
              </w:rPr>
              <w:t>431 Prihodi od šumskog doprinosa</w:t>
            </w:r>
          </w:p>
        </w:tc>
        <w:tc>
          <w:tcPr>
            <w:tcW w:w="1300" w:type="dxa"/>
          </w:tcPr>
          <w:p w14:paraId="3EAF8D40" w14:textId="5B507563" w:rsidR="00CB4A2F" w:rsidRDefault="00CB4A2F" w:rsidP="00CB4A2F">
            <w:pPr>
              <w:jc w:val="right"/>
              <w:rPr>
                <w:sz w:val="18"/>
                <w:szCs w:val="18"/>
              </w:rPr>
            </w:pPr>
            <w:r>
              <w:rPr>
                <w:sz w:val="18"/>
                <w:szCs w:val="18"/>
              </w:rPr>
              <w:t>30.852,93</w:t>
            </w:r>
          </w:p>
        </w:tc>
        <w:tc>
          <w:tcPr>
            <w:tcW w:w="1300" w:type="dxa"/>
          </w:tcPr>
          <w:p w14:paraId="6FCA9D6C" w14:textId="38B431B4" w:rsidR="00CB4A2F" w:rsidRDefault="00CB4A2F" w:rsidP="00CB4A2F">
            <w:pPr>
              <w:jc w:val="right"/>
              <w:rPr>
                <w:sz w:val="18"/>
                <w:szCs w:val="18"/>
              </w:rPr>
            </w:pPr>
            <w:r>
              <w:rPr>
                <w:sz w:val="18"/>
                <w:szCs w:val="18"/>
              </w:rPr>
              <w:t>24.147,07</w:t>
            </w:r>
          </w:p>
        </w:tc>
        <w:tc>
          <w:tcPr>
            <w:tcW w:w="1300" w:type="dxa"/>
          </w:tcPr>
          <w:p w14:paraId="4B063BE2" w14:textId="73E39EF4" w:rsidR="00CB4A2F" w:rsidRDefault="00CB4A2F" w:rsidP="00CB4A2F">
            <w:pPr>
              <w:jc w:val="right"/>
              <w:rPr>
                <w:sz w:val="18"/>
                <w:szCs w:val="18"/>
              </w:rPr>
            </w:pPr>
            <w:r>
              <w:rPr>
                <w:sz w:val="18"/>
                <w:szCs w:val="18"/>
              </w:rPr>
              <w:t>55.000,00</w:t>
            </w:r>
          </w:p>
        </w:tc>
        <w:tc>
          <w:tcPr>
            <w:tcW w:w="960" w:type="dxa"/>
          </w:tcPr>
          <w:p w14:paraId="49342C7C" w14:textId="7E55EB4D" w:rsidR="00CB4A2F" w:rsidRDefault="00CB4A2F" w:rsidP="00CB4A2F">
            <w:pPr>
              <w:jc w:val="right"/>
              <w:rPr>
                <w:sz w:val="18"/>
                <w:szCs w:val="18"/>
              </w:rPr>
            </w:pPr>
            <w:r>
              <w:rPr>
                <w:sz w:val="18"/>
                <w:szCs w:val="18"/>
              </w:rPr>
              <w:t>178,27%</w:t>
            </w:r>
          </w:p>
        </w:tc>
      </w:tr>
      <w:tr w:rsidR="00CB4A2F" w14:paraId="6222D38C" w14:textId="77777777" w:rsidTr="00CB4A2F">
        <w:tc>
          <w:tcPr>
            <w:tcW w:w="5029" w:type="dxa"/>
          </w:tcPr>
          <w:p w14:paraId="7D8E05B2" w14:textId="6D1A8F54" w:rsidR="00CB4A2F" w:rsidRDefault="00CB4A2F" w:rsidP="00CB4A2F">
            <w:pPr>
              <w:rPr>
                <w:sz w:val="18"/>
                <w:szCs w:val="18"/>
              </w:rPr>
            </w:pPr>
            <w:r>
              <w:rPr>
                <w:sz w:val="18"/>
                <w:szCs w:val="18"/>
              </w:rPr>
              <w:t>432 Prihodi od naknade za zadržavanje nezakonito izgrađenih zgrada u prostoru</w:t>
            </w:r>
          </w:p>
        </w:tc>
        <w:tc>
          <w:tcPr>
            <w:tcW w:w="1300" w:type="dxa"/>
          </w:tcPr>
          <w:p w14:paraId="4C7D7BEB" w14:textId="2EF971D1" w:rsidR="00CB4A2F" w:rsidRDefault="00CB4A2F" w:rsidP="00CB4A2F">
            <w:pPr>
              <w:jc w:val="right"/>
              <w:rPr>
                <w:sz w:val="18"/>
                <w:szCs w:val="18"/>
              </w:rPr>
            </w:pPr>
            <w:r>
              <w:rPr>
                <w:sz w:val="18"/>
                <w:szCs w:val="18"/>
              </w:rPr>
              <w:t>0,00</w:t>
            </w:r>
          </w:p>
        </w:tc>
        <w:tc>
          <w:tcPr>
            <w:tcW w:w="1300" w:type="dxa"/>
          </w:tcPr>
          <w:p w14:paraId="0507C2C3" w14:textId="329032C6" w:rsidR="00CB4A2F" w:rsidRDefault="00CB4A2F" w:rsidP="00CB4A2F">
            <w:pPr>
              <w:jc w:val="right"/>
              <w:rPr>
                <w:sz w:val="18"/>
                <w:szCs w:val="18"/>
              </w:rPr>
            </w:pPr>
            <w:r>
              <w:rPr>
                <w:sz w:val="18"/>
                <w:szCs w:val="18"/>
              </w:rPr>
              <w:t>0,00</w:t>
            </w:r>
          </w:p>
        </w:tc>
        <w:tc>
          <w:tcPr>
            <w:tcW w:w="1300" w:type="dxa"/>
          </w:tcPr>
          <w:p w14:paraId="15C764E5" w14:textId="60F89338" w:rsidR="00CB4A2F" w:rsidRDefault="00CB4A2F" w:rsidP="00CB4A2F">
            <w:pPr>
              <w:jc w:val="right"/>
              <w:rPr>
                <w:sz w:val="18"/>
                <w:szCs w:val="18"/>
              </w:rPr>
            </w:pPr>
            <w:r>
              <w:rPr>
                <w:sz w:val="18"/>
                <w:szCs w:val="18"/>
              </w:rPr>
              <w:t>0,00</w:t>
            </w:r>
          </w:p>
        </w:tc>
        <w:tc>
          <w:tcPr>
            <w:tcW w:w="960" w:type="dxa"/>
          </w:tcPr>
          <w:p w14:paraId="1D76658F" w14:textId="77777777" w:rsidR="00CB4A2F" w:rsidRDefault="00CB4A2F" w:rsidP="00CB4A2F">
            <w:pPr>
              <w:jc w:val="right"/>
              <w:rPr>
                <w:sz w:val="18"/>
                <w:szCs w:val="18"/>
              </w:rPr>
            </w:pPr>
          </w:p>
        </w:tc>
      </w:tr>
      <w:tr w:rsidR="00CB4A2F" w14:paraId="3062BFC3" w14:textId="77777777" w:rsidTr="00CB4A2F">
        <w:tc>
          <w:tcPr>
            <w:tcW w:w="5029" w:type="dxa"/>
          </w:tcPr>
          <w:p w14:paraId="40A9B187" w14:textId="57636FFC" w:rsidR="00CB4A2F" w:rsidRDefault="00CB4A2F" w:rsidP="00CB4A2F">
            <w:pPr>
              <w:rPr>
                <w:sz w:val="18"/>
                <w:szCs w:val="18"/>
              </w:rPr>
            </w:pPr>
            <w:r>
              <w:rPr>
                <w:sz w:val="18"/>
                <w:szCs w:val="18"/>
              </w:rPr>
              <w:t>433 Prihodi od raspolaganja državnim poljoprivrednim zemljištem</w:t>
            </w:r>
          </w:p>
        </w:tc>
        <w:tc>
          <w:tcPr>
            <w:tcW w:w="1300" w:type="dxa"/>
          </w:tcPr>
          <w:p w14:paraId="490C5811" w14:textId="1CCBEFB7" w:rsidR="00CB4A2F" w:rsidRDefault="00CB4A2F" w:rsidP="00CB4A2F">
            <w:pPr>
              <w:jc w:val="right"/>
              <w:rPr>
                <w:sz w:val="18"/>
                <w:szCs w:val="18"/>
              </w:rPr>
            </w:pPr>
            <w:r>
              <w:rPr>
                <w:sz w:val="18"/>
                <w:szCs w:val="18"/>
              </w:rPr>
              <w:t>76.662,61</w:t>
            </w:r>
          </w:p>
        </w:tc>
        <w:tc>
          <w:tcPr>
            <w:tcW w:w="1300" w:type="dxa"/>
          </w:tcPr>
          <w:p w14:paraId="799B692D" w14:textId="56B7F8CD" w:rsidR="00CB4A2F" w:rsidRDefault="00CB4A2F" w:rsidP="00CB4A2F">
            <w:pPr>
              <w:jc w:val="right"/>
              <w:rPr>
                <w:sz w:val="18"/>
                <w:szCs w:val="18"/>
              </w:rPr>
            </w:pPr>
            <w:r>
              <w:rPr>
                <w:sz w:val="18"/>
                <w:szCs w:val="18"/>
              </w:rPr>
              <w:t>0,00</w:t>
            </w:r>
          </w:p>
        </w:tc>
        <w:tc>
          <w:tcPr>
            <w:tcW w:w="1300" w:type="dxa"/>
          </w:tcPr>
          <w:p w14:paraId="5A1EDDDB" w14:textId="6AD0A896" w:rsidR="00CB4A2F" w:rsidRDefault="00CB4A2F" w:rsidP="00CB4A2F">
            <w:pPr>
              <w:jc w:val="right"/>
              <w:rPr>
                <w:sz w:val="18"/>
                <w:szCs w:val="18"/>
              </w:rPr>
            </w:pPr>
            <w:r>
              <w:rPr>
                <w:sz w:val="18"/>
                <w:szCs w:val="18"/>
              </w:rPr>
              <w:t>76.662,61</w:t>
            </w:r>
          </w:p>
        </w:tc>
        <w:tc>
          <w:tcPr>
            <w:tcW w:w="960" w:type="dxa"/>
          </w:tcPr>
          <w:p w14:paraId="6D31F3CC" w14:textId="61E073B5" w:rsidR="00CB4A2F" w:rsidRDefault="00CB4A2F" w:rsidP="00CB4A2F">
            <w:pPr>
              <w:jc w:val="right"/>
              <w:rPr>
                <w:sz w:val="18"/>
                <w:szCs w:val="18"/>
              </w:rPr>
            </w:pPr>
            <w:r>
              <w:rPr>
                <w:sz w:val="18"/>
                <w:szCs w:val="18"/>
              </w:rPr>
              <w:t>100,00%</w:t>
            </w:r>
          </w:p>
        </w:tc>
      </w:tr>
      <w:tr w:rsidR="00CB4A2F" w14:paraId="5D0D6A39" w14:textId="77777777" w:rsidTr="00CB4A2F">
        <w:tc>
          <w:tcPr>
            <w:tcW w:w="5029" w:type="dxa"/>
          </w:tcPr>
          <w:p w14:paraId="0A33300D" w14:textId="66B10125" w:rsidR="00CB4A2F" w:rsidRDefault="00CB4A2F" w:rsidP="00CB4A2F">
            <w:pPr>
              <w:rPr>
                <w:sz w:val="18"/>
                <w:szCs w:val="18"/>
              </w:rPr>
            </w:pPr>
            <w:r>
              <w:rPr>
                <w:sz w:val="18"/>
                <w:szCs w:val="18"/>
              </w:rPr>
              <w:t>4331 Prihodi od prodaje državnog poljoprivrednog zemljišta</w:t>
            </w:r>
          </w:p>
        </w:tc>
        <w:tc>
          <w:tcPr>
            <w:tcW w:w="1300" w:type="dxa"/>
          </w:tcPr>
          <w:p w14:paraId="68C72A47" w14:textId="2F85CC9F" w:rsidR="00CB4A2F" w:rsidRDefault="00CB4A2F" w:rsidP="00CB4A2F">
            <w:pPr>
              <w:jc w:val="right"/>
              <w:rPr>
                <w:sz w:val="18"/>
                <w:szCs w:val="18"/>
              </w:rPr>
            </w:pPr>
            <w:r>
              <w:rPr>
                <w:sz w:val="18"/>
                <w:szCs w:val="18"/>
              </w:rPr>
              <w:t>65.000,00</w:t>
            </w:r>
          </w:p>
        </w:tc>
        <w:tc>
          <w:tcPr>
            <w:tcW w:w="1300" w:type="dxa"/>
          </w:tcPr>
          <w:p w14:paraId="3BADD18A" w14:textId="3B07C3FB" w:rsidR="00CB4A2F" w:rsidRDefault="00CB4A2F" w:rsidP="00CB4A2F">
            <w:pPr>
              <w:jc w:val="right"/>
              <w:rPr>
                <w:sz w:val="18"/>
                <w:szCs w:val="18"/>
              </w:rPr>
            </w:pPr>
            <w:r>
              <w:rPr>
                <w:sz w:val="18"/>
                <w:szCs w:val="18"/>
              </w:rPr>
              <w:t>0,00</w:t>
            </w:r>
          </w:p>
        </w:tc>
        <w:tc>
          <w:tcPr>
            <w:tcW w:w="1300" w:type="dxa"/>
          </w:tcPr>
          <w:p w14:paraId="164C7C9E" w14:textId="33F65451" w:rsidR="00CB4A2F" w:rsidRDefault="00CB4A2F" w:rsidP="00CB4A2F">
            <w:pPr>
              <w:jc w:val="right"/>
              <w:rPr>
                <w:sz w:val="18"/>
                <w:szCs w:val="18"/>
              </w:rPr>
            </w:pPr>
            <w:r>
              <w:rPr>
                <w:sz w:val="18"/>
                <w:szCs w:val="18"/>
              </w:rPr>
              <w:t>65.000,00</w:t>
            </w:r>
          </w:p>
        </w:tc>
        <w:tc>
          <w:tcPr>
            <w:tcW w:w="960" w:type="dxa"/>
          </w:tcPr>
          <w:p w14:paraId="0F5578F1" w14:textId="0C0D82FE" w:rsidR="00CB4A2F" w:rsidRDefault="00CB4A2F" w:rsidP="00CB4A2F">
            <w:pPr>
              <w:jc w:val="right"/>
              <w:rPr>
                <w:sz w:val="18"/>
                <w:szCs w:val="18"/>
              </w:rPr>
            </w:pPr>
            <w:r>
              <w:rPr>
                <w:sz w:val="18"/>
                <w:szCs w:val="18"/>
              </w:rPr>
              <w:t>100,00%</w:t>
            </w:r>
          </w:p>
        </w:tc>
      </w:tr>
      <w:tr w:rsidR="00CB4A2F" w14:paraId="02320967" w14:textId="77777777" w:rsidTr="00CB4A2F">
        <w:tc>
          <w:tcPr>
            <w:tcW w:w="5029" w:type="dxa"/>
          </w:tcPr>
          <w:p w14:paraId="27A39555" w14:textId="549F6E30" w:rsidR="00CB4A2F" w:rsidRDefault="00CB4A2F" w:rsidP="00CB4A2F">
            <w:pPr>
              <w:rPr>
                <w:sz w:val="18"/>
                <w:szCs w:val="18"/>
              </w:rPr>
            </w:pPr>
            <w:r>
              <w:rPr>
                <w:sz w:val="18"/>
                <w:szCs w:val="18"/>
              </w:rPr>
              <w:t>434 Prihodi od vodnog doprinosa</w:t>
            </w:r>
          </w:p>
        </w:tc>
        <w:tc>
          <w:tcPr>
            <w:tcW w:w="1300" w:type="dxa"/>
          </w:tcPr>
          <w:p w14:paraId="49A49D6B" w14:textId="03530302" w:rsidR="00CB4A2F" w:rsidRDefault="00CB4A2F" w:rsidP="00CB4A2F">
            <w:pPr>
              <w:jc w:val="right"/>
              <w:rPr>
                <w:sz w:val="18"/>
                <w:szCs w:val="18"/>
              </w:rPr>
            </w:pPr>
            <w:r>
              <w:rPr>
                <w:sz w:val="18"/>
                <w:szCs w:val="18"/>
              </w:rPr>
              <w:t>0,00</w:t>
            </w:r>
          </w:p>
        </w:tc>
        <w:tc>
          <w:tcPr>
            <w:tcW w:w="1300" w:type="dxa"/>
          </w:tcPr>
          <w:p w14:paraId="4B37ECE9" w14:textId="22A7067F" w:rsidR="00CB4A2F" w:rsidRDefault="00CB4A2F" w:rsidP="00CB4A2F">
            <w:pPr>
              <w:jc w:val="right"/>
              <w:rPr>
                <w:sz w:val="18"/>
                <w:szCs w:val="18"/>
              </w:rPr>
            </w:pPr>
            <w:r>
              <w:rPr>
                <w:sz w:val="18"/>
                <w:szCs w:val="18"/>
              </w:rPr>
              <w:t>0,00</w:t>
            </w:r>
          </w:p>
        </w:tc>
        <w:tc>
          <w:tcPr>
            <w:tcW w:w="1300" w:type="dxa"/>
          </w:tcPr>
          <w:p w14:paraId="3B8874B8" w14:textId="7CB0F467" w:rsidR="00CB4A2F" w:rsidRDefault="00CB4A2F" w:rsidP="00CB4A2F">
            <w:pPr>
              <w:jc w:val="right"/>
              <w:rPr>
                <w:sz w:val="18"/>
                <w:szCs w:val="18"/>
              </w:rPr>
            </w:pPr>
            <w:r>
              <w:rPr>
                <w:sz w:val="18"/>
                <w:szCs w:val="18"/>
              </w:rPr>
              <w:t>0,00</w:t>
            </w:r>
          </w:p>
        </w:tc>
        <w:tc>
          <w:tcPr>
            <w:tcW w:w="960" w:type="dxa"/>
          </w:tcPr>
          <w:p w14:paraId="7CF29B05" w14:textId="77777777" w:rsidR="00CB4A2F" w:rsidRDefault="00CB4A2F" w:rsidP="00CB4A2F">
            <w:pPr>
              <w:jc w:val="right"/>
              <w:rPr>
                <w:sz w:val="18"/>
                <w:szCs w:val="18"/>
              </w:rPr>
            </w:pPr>
          </w:p>
        </w:tc>
      </w:tr>
      <w:tr w:rsidR="00CB4A2F" w:rsidRPr="00CB4A2F" w14:paraId="3B7FB827" w14:textId="77777777" w:rsidTr="00CB4A2F">
        <w:tc>
          <w:tcPr>
            <w:tcW w:w="5029" w:type="dxa"/>
            <w:shd w:val="clear" w:color="auto" w:fill="FFE699"/>
          </w:tcPr>
          <w:p w14:paraId="266C726A" w14:textId="2DC8782D" w:rsidR="00CB4A2F" w:rsidRPr="00CB4A2F" w:rsidRDefault="00CB4A2F" w:rsidP="00CB4A2F">
            <w:pPr>
              <w:rPr>
                <w:b/>
                <w:sz w:val="16"/>
                <w:szCs w:val="18"/>
              </w:rPr>
            </w:pPr>
            <w:r w:rsidRPr="00CB4A2F">
              <w:rPr>
                <w:b/>
                <w:sz w:val="16"/>
                <w:szCs w:val="18"/>
              </w:rPr>
              <w:t>5 POMOĆI</w:t>
            </w:r>
          </w:p>
        </w:tc>
        <w:tc>
          <w:tcPr>
            <w:tcW w:w="1300" w:type="dxa"/>
            <w:shd w:val="clear" w:color="auto" w:fill="FFE699"/>
          </w:tcPr>
          <w:p w14:paraId="296E0B4D" w14:textId="7EB71F2D" w:rsidR="00CB4A2F" w:rsidRPr="00CB4A2F" w:rsidRDefault="00CB4A2F" w:rsidP="00CB4A2F">
            <w:pPr>
              <w:jc w:val="right"/>
              <w:rPr>
                <w:b/>
                <w:sz w:val="16"/>
                <w:szCs w:val="18"/>
              </w:rPr>
            </w:pPr>
            <w:r w:rsidRPr="00CB4A2F">
              <w:rPr>
                <w:b/>
                <w:sz w:val="16"/>
                <w:szCs w:val="18"/>
              </w:rPr>
              <w:t>693.008,68</w:t>
            </w:r>
          </w:p>
        </w:tc>
        <w:tc>
          <w:tcPr>
            <w:tcW w:w="1300" w:type="dxa"/>
            <w:shd w:val="clear" w:color="auto" w:fill="FFE699"/>
          </w:tcPr>
          <w:p w14:paraId="7DB444B0" w14:textId="5233F077" w:rsidR="00CB4A2F" w:rsidRPr="00CB4A2F" w:rsidRDefault="00CB4A2F" w:rsidP="00CB4A2F">
            <w:pPr>
              <w:jc w:val="right"/>
              <w:rPr>
                <w:b/>
                <w:sz w:val="16"/>
                <w:szCs w:val="18"/>
              </w:rPr>
            </w:pPr>
            <w:r w:rsidRPr="00CB4A2F">
              <w:rPr>
                <w:b/>
                <w:sz w:val="16"/>
                <w:szCs w:val="18"/>
              </w:rPr>
              <w:t>177.581,78</w:t>
            </w:r>
          </w:p>
        </w:tc>
        <w:tc>
          <w:tcPr>
            <w:tcW w:w="1300" w:type="dxa"/>
            <w:shd w:val="clear" w:color="auto" w:fill="FFE699"/>
          </w:tcPr>
          <w:p w14:paraId="07BC0B3A" w14:textId="2D9CED75" w:rsidR="00CB4A2F" w:rsidRPr="00CB4A2F" w:rsidRDefault="00CB4A2F" w:rsidP="00CB4A2F">
            <w:pPr>
              <w:jc w:val="right"/>
              <w:rPr>
                <w:b/>
                <w:sz w:val="16"/>
                <w:szCs w:val="18"/>
              </w:rPr>
            </w:pPr>
            <w:r w:rsidRPr="00CB4A2F">
              <w:rPr>
                <w:b/>
                <w:sz w:val="16"/>
                <w:szCs w:val="18"/>
              </w:rPr>
              <w:t>870.590,46</w:t>
            </w:r>
          </w:p>
        </w:tc>
        <w:tc>
          <w:tcPr>
            <w:tcW w:w="960" w:type="dxa"/>
            <w:shd w:val="clear" w:color="auto" w:fill="FFE699"/>
          </w:tcPr>
          <w:p w14:paraId="54076A24" w14:textId="784E6E61" w:rsidR="00CB4A2F" w:rsidRPr="00CB4A2F" w:rsidRDefault="00CB4A2F" w:rsidP="00CB4A2F">
            <w:pPr>
              <w:jc w:val="right"/>
              <w:rPr>
                <w:b/>
                <w:sz w:val="16"/>
                <w:szCs w:val="18"/>
              </w:rPr>
            </w:pPr>
            <w:r w:rsidRPr="00CB4A2F">
              <w:rPr>
                <w:b/>
                <w:sz w:val="16"/>
                <w:szCs w:val="18"/>
              </w:rPr>
              <w:t>125,62%</w:t>
            </w:r>
          </w:p>
        </w:tc>
      </w:tr>
      <w:tr w:rsidR="00CB4A2F" w14:paraId="6701DA60" w14:textId="77777777" w:rsidTr="00CB4A2F">
        <w:tc>
          <w:tcPr>
            <w:tcW w:w="5029" w:type="dxa"/>
          </w:tcPr>
          <w:p w14:paraId="2F9A4A95" w14:textId="4D238F88" w:rsidR="00CB4A2F" w:rsidRDefault="00CB4A2F" w:rsidP="00CB4A2F">
            <w:pPr>
              <w:rPr>
                <w:sz w:val="18"/>
                <w:szCs w:val="18"/>
              </w:rPr>
            </w:pPr>
            <w:r>
              <w:rPr>
                <w:sz w:val="18"/>
                <w:szCs w:val="18"/>
              </w:rPr>
              <w:t>5011 Pomoći iz državnog proračuna kroz opće prihode i primitke</w:t>
            </w:r>
          </w:p>
        </w:tc>
        <w:tc>
          <w:tcPr>
            <w:tcW w:w="1300" w:type="dxa"/>
          </w:tcPr>
          <w:p w14:paraId="4D2C0268" w14:textId="68463B81" w:rsidR="00CB4A2F" w:rsidRDefault="00CB4A2F" w:rsidP="00CB4A2F">
            <w:pPr>
              <w:jc w:val="right"/>
              <w:rPr>
                <w:sz w:val="18"/>
                <w:szCs w:val="18"/>
              </w:rPr>
            </w:pPr>
            <w:r>
              <w:rPr>
                <w:sz w:val="18"/>
                <w:szCs w:val="18"/>
              </w:rPr>
              <w:t>380.000,00</w:t>
            </w:r>
          </w:p>
        </w:tc>
        <w:tc>
          <w:tcPr>
            <w:tcW w:w="1300" w:type="dxa"/>
          </w:tcPr>
          <w:p w14:paraId="2C65262D" w14:textId="6965C1AA" w:rsidR="00CB4A2F" w:rsidRDefault="00CB4A2F" w:rsidP="00CB4A2F">
            <w:pPr>
              <w:jc w:val="right"/>
              <w:rPr>
                <w:sz w:val="18"/>
                <w:szCs w:val="18"/>
              </w:rPr>
            </w:pPr>
            <w:r>
              <w:rPr>
                <w:sz w:val="18"/>
                <w:szCs w:val="18"/>
              </w:rPr>
              <w:t>110.432,02</w:t>
            </w:r>
          </w:p>
        </w:tc>
        <w:tc>
          <w:tcPr>
            <w:tcW w:w="1300" w:type="dxa"/>
          </w:tcPr>
          <w:p w14:paraId="3F765062" w14:textId="7FC395FC" w:rsidR="00CB4A2F" w:rsidRDefault="00CB4A2F" w:rsidP="00CB4A2F">
            <w:pPr>
              <w:jc w:val="right"/>
              <w:rPr>
                <w:sz w:val="18"/>
                <w:szCs w:val="18"/>
              </w:rPr>
            </w:pPr>
            <w:r>
              <w:rPr>
                <w:sz w:val="18"/>
                <w:szCs w:val="18"/>
              </w:rPr>
              <w:t>490.432,02</w:t>
            </w:r>
          </w:p>
        </w:tc>
        <w:tc>
          <w:tcPr>
            <w:tcW w:w="960" w:type="dxa"/>
          </w:tcPr>
          <w:p w14:paraId="38F696BE" w14:textId="0D5DCEB9" w:rsidR="00CB4A2F" w:rsidRDefault="00CB4A2F" w:rsidP="00CB4A2F">
            <w:pPr>
              <w:jc w:val="right"/>
              <w:rPr>
                <w:sz w:val="18"/>
                <w:szCs w:val="18"/>
              </w:rPr>
            </w:pPr>
            <w:r>
              <w:rPr>
                <w:sz w:val="18"/>
                <w:szCs w:val="18"/>
              </w:rPr>
              <w:t>129,06%</w:t>
            </w:r>
          </w:p>
        </w:tc>
      </w:tr>
      <w:tr w:rsidR="00CB4A2F" w14:paraId="610945C0" w14:textId="77777777" w:rsidTr="00CB4A2F">
        <w:tc>
          <w:tcPr>
            <w:tcW w:w="5029" w:type="dxa"/>
          </w:tcPr>
          <w:p w14:paraId="78725E61" w14:textId="3BC5CE43" w:rsidR="00CB4A2F" w:rsidRDefault="00CB4A2F" w:rsidP="00CB4A2F">
            <w:pPr>
              <w:rPr>
                <w:sz w:val="18"/>
                <w:szCs w:val="18"/>
              </w:rPr>
            </w:pPr>
            <w:r>
              <w:rPr>
                <w:sz w:val="18"/>
                <w:szCs w:val="18"/>
              </w:rPr>
              <w:t>5012 Pomoći iz državnog proračuna kroz nacionalno sufinanciranje EU projekata</w:t>
            </w:r>
          </w:p>
        </w:tc>
        <w:tc>
          <w:tcPr>
            <w:tcW w:w="1300" w:type="dxa"/>
          </w:tcPr>
          <w:p w14:paraId="569BAA1F" w14:textId="2E86AF51" w:rsidR="00CB4A2F" w:rsidRDefault="00CB4A2F" w:rsidP="00CB4A2F">
            <w:pPr>
              <w:jc w:val="right"/>
              <w:rPr>
                <w:sz w:val="18"/>
                <w:szCs w:val="18"/>
              </w:rPr>
            </w:pPr>
            <w:r>
              <w:rPr>
                <w:sz w:val="18"/>
                <w:szCs w:val="18"/>
              </w:rPr>
              <w:t>6.000,00</w:t>
            </w:r>
          </w:p>
        </w:tc>
        <w:tc>
          <w:tcPr>
            <w:tcW w:w="1300" w:type="dxa"/>
          </w:tcPr>
          <w:p w14:paraId="2CDA3CE8" w14:textId="00007B24" w:rsidR="00CB4A2F" w:rsidRDefault="00CB4A2F" w:rsidP="00CB4A2F">
            <w:pPr>
              <w:jc w:val="right"/>
              <w:rPr>
                <w:sz w:val="18"/>
                <w:szCs w:val="18"/>
              </w:rPr>
            </w:pPr>
            <w:r>
              <w:rPr>
                <w:sz w:val="18"/>
                <w:szCs w:val="18"/>
              </w:rPr>
              <w:t>0,00</w:t>
            </w:r>
          </w:p>
        </w:tc>
        <w:tc>
          <w:tcPr>
            <w:tcW w:w="1300" w:type="dxa"/>
          </w:tcPr>
          <w:p w14:paraId="4B5F5B5C" w14:textId="2D80B6D9" w:rsidR="00CB4A2F" w:rsidRDefault="00CB4A2F" w:rsidP="00CB4A2F">
            <w:pPr>
              <w:jc w:val="right"/>
              <w:rPr>
                <w:sz w:val="18"/>
                <w:szCs w:val="18"/>
              </w:rPr>
            </w:pPr>
            <w:r>
              <w:rPr>
                <w:sz w:val="18"/>
                <w:szCs w:val="18"/>
              </w:rPr>
              <w:t>6.000,00</w:t>
            </w:r>
          </w:p>
        </w:tc>
        <w:tc>
          <w:tcPr>
            <w:tcW w:w="960" w:type="dxa"/>
          </w:tcPr>
          <w:p w14:paraId="2440B26A" w14:textId="3DF36119" w:rsidR="00CB4A2F" w:rsidRDefault="00CB4A2F" w:rsidP="00CB4A2F">
            <w:pPr>
              <w:jc w:val="right"/>
              <w:rPr>
                <w:sz w:val="18"/>
                <w:szCs w:val="18"/>
              </w:rPr>
            </w:pPr>
            <w:r>
              <w:rPr>
                <w:sz w:val="18"/>
                <w:szCs w:val="18"/>
              </w:rPr>
              <w:t>100,00%</w:t>
            </w:r>
          </w:p>
        </w:tc>
      </w:tr>
      <w:tr w:rsidR="00CB4A2F" w14:paraId="3426B054" w14:textId="77777777" w:rsidTr="00CB4A2F">
        <w:tc>
          <w:tcPr>
            <w:tcW w:w="5029" w:type="dxa"/>
          </w:tcPr>
          <w:p w14:paraId="7EEDD2FC" w14:textId="4B47526B" w:rsidR="00CB4A2F" w:rsidRDefault="00CB4A2F" w:rsidP="00CB4A2F">
            <w:pPr>
              <w:rPr>
                <w:sz w:val="18"/>
                <w:szCs w:val="18"/>
              </w:rPr>
            </w:pPr>
            <w:r>
              <w:rPr>
                <w:sz w:val="18"/>
                <w:szCs w:val="18"/>
              </w:rPr>
              <w:t>52. Ostale pomoći</w:t>
            </w:r>
          </w:p>
        </w:tc>
        <w:tc>
          <w:tcPr>
            <w:tcW w:w="1300" w:type="dxa"/>
          </w:tcPr>
          <w:p w14:paraId="04C4043D" w14:textId="0A31ACCA" w:rsidR="00CB4A2F" w:rsidRDefault="00CB4A2F" w:rsidP="00CB4A2F">
            <w:pPr>
              <w:jc w:val="right"/>
              <w:rPr>
                <w:sz w:val="18"/>
                <w:szCs w:val="18"/>
              </w:rPr>
            </w:pPr>
            <w:r>
              <w:rPr>
                <w:sz w:val="18"/>
                <w:szCs w:val="18"/>
              </w:rPr>
              <w:t>29.120,00</w:t>
            </w:r>
          </w:p>
        </w:tc>
        <w:tc>
          <w:tcPr>
            <w:tcW w:w="1300" w:type="dxa"/>
          </w:tcPr>
          <w:p w14:paraId="6EE340D8" w14:textId="2EBE73A9" w:rsidR="00CB4A2F" w:rsidRDefault="00CB4A2F" w:rsidP="00CB4A2F">
            <w:pPr>
              <w:jc w:val="right"/>
              <w:rPr>
                <w:sz w:val="18"/>
                <w:szCs w:val="18"/>
              </w:rPr>
            </w:pPr>
            <w:r>
              <w:rPr>
                <w:sz w:val="18"/>
                <w:szCs w:val="18"/>
              </w:rPr>
              <w:t>-11.645,00</w:t>
            </w:r>
          </w:p>
        </w:tc>
        <w:tc>
          <w:tcPr>
            <w:tcW w:w="1300" w:type="dxa"/>
          </w:tcPr>
          <w:p w14:paraId="1F3B9083" w14:textId="5B67EFA9" w:rsidR="00CB4A2F" w:rsidRDefault="00CB4A2F" w:rsidP="00CB4A2F">
            <w:pPr>
              <w:jc w:val="right"/>
              <w:rPr>
                <w:sz w:val="18"/>
                <w:szCs w:val="18"/>
              </w:rPr>
            </w:pPr>
            <w:r>
              <w:rPr>
                <w:sz w:val="18"/>
                <w:szCs w:val="18"/>
              </w:rPr>
              <w:t>17.475,00</w:t>
            </w:r>
          </w:p>
        </w:tc>
        <w:tc>
          <w:tcPr>
            <w:tcW w:w="960" w:type="dxa"/>
          </w:tcPr>
          <w:p w14:paraId="4B23B6C0" w14:textId="3D621B5C" w:rsidR="00CB4A2F" w:rsidRDefault="00CB4A2F" w:rsidP="00CB4A2F">
            <w:pPr>
              <w:jc w:val="right"/>
              <w:rPr>
                <w:sz w:val="18"/>
                <w:szCs w:val="18"/>
              </w:rPr>
            </w:pPr>
            <w:r>
              <w:rPr>
                <w:sz w:val="18"/>
                <w:szCs w:val="18"/>
              </w:rPr>
              <w:t>60,01%</w:t>
            </w:r>
          </w:p>
        </w:tc>
      </w:tr>
      <w:tr w:rsidR="00CB4A2F" w14:paraId="0009F2AD" w14:textId="77777777" w:rsidTr="00CB4A2F">
        <w:tc>
          <w:tcPr>
            <w:tcW w:w="5029" w:type="dxa"/>
          </w:tcPr>
          <w:p w14:paraId="4865D639" w14:textId="18AF86F4" w:rsidR="00CB4A2F" w:rsidRDefault="00CB4A2F" w:rsidP="00CB4A2F">
            <w:pPr>
              <w:rPr>
                <w:sz w:val="18"/>
                <w:szCs w:val="18"/>
              </w:rPr>
            </w:pPr>
            <w:r>
              <w:rPr>
                <w:sz w:val="18"/>
                <w:szCs w:val="18"/>
              </w:rPr>
              <w:t>561 Europski socijalni fond plus</w:t>
            </w:r>
          </w:p>
        </w:tc>
        <w:tc>
          <w:tcPr>
            <w:tcW w:w="1300" w:type="dxa"/>
          </w:tcPr>
          <w:p w14:paraId="05D813DD" w14:textId="20D909A6" w:rsidR="00CB4A2F" w:rsidRDefault="00CB4A2F" w:rsidP="00CB4A2F">
            <w:pPr>
              <w:jc w:val="right"/>
              <w:rPr>
                <w:sz w:val="18"/>
                <w:szCs w:val="18"/>
              </w:rPr>
            </w:pPr>
            <w:r>
              <w:rPr>
                <w:sz w:val="18"/>
                <w:szCs w:val="18"/>
              </w:rPr>
              <w:t>223.888,68</w:t>
            </w:r>
          </w:p>
        </w:tc>
        <w:tc>
          <w:tcPr>
            <w:tcW w:w="1300" w:type="dxa"/>
          </w:tcPr>
          <w:p w14:paraId="4D7EBFE1" w14:textId="4153DF9E" w:rsidR="00CB4A2F" w:rsidRDefault="00CB4A2F" w:rsidP="00CB4A2F">
            <w:pPr>
              <w:jc w:val="right"/>
              <w:rPr>
                <w:sz w:val="18"/>
                <w:szCs w:val="18"/>
              </w:rPr>
            </w:pPr>
            <w:r>
              <w:rPr>
                <w:sz w:val="18"/>
                <w:szCs w:val="18"/>
              </w:rPr>
              <w:t>61.797,31</w:t>
            </w:r>
          </w:p>
        </w:tc>
        <w:tc>
          <w:tcPr>
            <w:tcW w:w="1300" w:type="dxa"/>
          </w:tcPr>
          <w:p w14:paraId="1293F63B" w14:textId="49B68E82" w:rsidR="00CB4A2F" w:rsidRDefault="00CB4A2F" w:rsidP="00CB4A2F">
            <w:pPr>
              <w:jc w:val="right"/>
              <w:rPr>
                <w:sz w:val="18"/>
                <w:szCs w:val="18"/>
              </w:rPr>
            </w:pPr>
            <w:r>
              <w:rPr>
                <w:sz w:val="18"/>
                <w:szCs w:val="18"/>
              </w:rPr>
              <w:t>285.685,99</w:t>
            </w:r>
          </w:p>
        </w:tc>
        <w:tc>
          <w:tcPr>
            <w:tcW w:w="960" w:type="dxa"/>
          </w:tcPr>
          <w:p w14:paraId="5159E097" w14:textId="7B85F075" w:rsidR="00CB4A2F" w:rsidRDefault="00CB4A2F" w:rsidP="00CB4A2F">
            <w:pPr>
              <w:jc w:val="right"/>
              <w:rPr>
                <w:sz w:val="18"/>
                <w:szCs w:val="18"/>
              </w:rPr>
            </w:pPr>
            <w:r>
              <w:rPr>
                <w:sz w:val="18"/>
                <w:szCs w:val="18"/>
              </w:rPr>
              <w:t>127,60%</w:t>
            </w:r>
          </w:p>
        </w:tc>
      </w:tr>
      <w:tr w:rsidR="00CB4A2F" w14:paraId="1F90D186" w14:textId="77777777" w:rsidTr="00CB4A2F">
        <w:tc>
          <w:tcPr>
            <w:tcW w:w="5029" w:type="dxa"/>
          </w:tcPr>
          <w:p w14:paraId="3E5E5A8C" w14:textId="11C2D71A" w:rsidR="00CB4A2F" w:rsidRDefault="00CB4A2F" w:rsidP="00CB4A2F">
            <w:pPr>
              <w:rPr>
                <w:sz w:val="18"/>
                <w:szCs w:val="18"/>
              </w:rPr>
            </w:pPr>
            <w:r>
              <w:rPr>
                <w:sz w:val="18"/>
                <w:szCs w:val="18"/>
              </w:rPr>
              <w:t>565 Europski poljoprivredni fond za ruralni razvoj</w:t>
            </w:r>
          </w:p>
        </w:tc>
        <w:tc>
          <w:tcPr>
            <w:tcW w:w="1300" w:type="dxa"/>
          </w:tcPr>
          <w:p w14:paraId="44C47D7B" w14:textId="7AC2B69D" w:rsidR="00CB4A2F" w:rsidRDefault="00CB4A2F" w:rsidP="00CB4A2F">
            <w:pPr>
              <w:jc w:val="right"/>
              <w:rPr>
                <w:sz w:val="18"/>
                <w:szCs w:val="18"/>
              </w:rPr>
            </w:pPr>
            <w:r>
              <w:rPr>
                <w:sz w:val="18"/>
                <w:szCs w:val="18"/>
              </w:rPr>
              <w:t>54.000,00</w:t>
            </w:r>
          </w:p>
        </w:tc>
        <w:tc>
          <w:tcPr>
            <w:tcW w:w="1300" w:type="dxa"/>
          </w:tcPr>
          <w:p w14:paraId="410EC29B" w14:textId="1AE4B1C1" w:rsidR="00CB4A2F" w:rsidRDefault="00CB4A2F" w:rsidP="00CB4A2F">
            <w:pPr>
              <w:jc w:val="right"/>
              <w:rPr>
                <w:sz w:val="18"/>
                <w:szCs w:val="18"/>
              </w:rPr>
            </w:pPr>
            <w:r>
              <w:rPr>
                <w:sz w:val="18"/>
                <w:szCs w:val="18"/>
              </w:rPr>
              <w:t>16.997,45</w:t>
            </w:r>
          </w:p>
        </w:tc>
        <w:tc>
          <w:tcPr>
            <w:tcW w:w="1300" w:type="dxa"/>
          </w:tcPr>
          <w:p w14:paraId="6E4C95DD" w14:textId="5283F162" w:rsidR="00CB4A2F" w:rsidRDefault="00CB4A2F" w:rsidP="00CB4A2F">
            <w:pPr>
              <w:jc w:val="right"/>
              <w:rPr>
                <w:sz w:val="18"/>
                <w:szCs w:val="18"/>
              </w:rPr>
            </w:pPr>
            <w:r>
              <w:rPr>
                <w:sz w:val="18"/>
                <w:szCs w:val="18"/>
              </w:rPr>
              <w:t>70.997,45</w:t>
            </w:r>
          </w:p>
        </w:tc>
        <w:tc>
          <w:tcPr>
            <w:tcW w:w="960" w:type="dxa"/>
          </w:tcPr>
          <w:p w14:paraId="0B1E2C29" w14:textId="2AD02641" w:rsidR="00CB4A2F" w:rsidRDefault="00CB4A2F" w:rsidP="00CB4A2F">
            <w:pPr>
              <w:jc w:val="right"/>
              <w:rPr>
                <w:sz w:val="18"/>
                <w:szCs w:val="18"/>
              </w:rPr>
            </w:pPr>
            <w:r>
              <w:rPr>
                <w:sz w:val="18"/>
                <w:szCs w:val="18"/>
              </w:rPr>
              <w:t>131,48%</w:t>
            </w:r>
          </w:p>
        </w:tc>
      </w:tr>
      <w:tr w:rsidR="00CB4A2F" w:rsidRPr="00CB4A2F" w14:paraId="04C7F832" w14:textId="77777777" w:rsidTr="00CB4A2F">
        <w:tc>
          <w:tcPr>
            <w:tcW w:w="5029" w:type="dxa"/>
            <w:shd w:val="clear" w:color="auto" w:fill="FFE699"/>
          </w:tcPr>
          <w:p w14:paraId="0176D3C4" w14:textId="06893ACF" w:rsidR="00CB4A2F" w:rsidRPr="00CB4A2F" w:rsidRDefault="00CB4A2F" w:rsidP="00CB4A2F">
            <w:pPr>
              <w:rPr>
                <w:b/>
                <w:sz w:val="16"/>
                <w:szCs w:val="18"/>
              </w:rPr>
            </w:pPr>
            <w:r w:rsidRPr="00CB4A2F">
              <w:rPr>
                <w:b/>
                <w:sz w:val="16"/>
                <w:szCs w:val="18"/>
              </w:rPr>
              <w:t>6 DONACIJE</w:t>
            </w:r>
          </w:p>
        </w:tc>
        <w:tc>
          <w:tcPr>
            <w:tcW w:w="1300" w:type="dxa"/>
            <w:shd w:val="clear" w:color="auto" w:fill="FFE699"/>
          </w:tcPr>
          <w:p w14:paraId="46A6BABA" w14:textId="59A1C3DB" w:rsidR="00CB4A2F" w:rsidRPr="00CB4A2F" w:rsidRDefault="00CB4A2F" w:rsidP="00CB4A2F">
            <w:pPr>
              <w:jc w:val="right"/>
              <w:rPr>
                <w:b/>
                <w:sz w:val="16"/>
                <w:szCs w:val="18"/>
              </w:rPr>
            </w:pPr>
            <w:r w:rsidRPr="00CB4A2F">
              <w:rPr>
                <w:b/>
                <w:sz w:val="16"/>
                <w:szCs w:val="18"/>
              </w:rPr>
              <w:t>150.000,00</w:t>
            </w:r>
          </w:p>
        </w:tc>
        <w:tc>
          <w:tcPr>
            <w:tcW w:w="1300" w:type="dxa"/>
            <w:shd w:val="clear" w:color="auto" w:fill="FFE699"/>
          </w:tcPr>
          <w:p w14:paraId="05565814" w14:textId="2DE38C4A" w:rsidR="00CB4A2F" w:rsidRPr="00CB4A2F" w:rsidRDefault="00CB4A2F" w:rsidP="00CB4A2F">
            <w:pPr>
              <w:jc w:val="right"/>
              <w:rPr>
                <w:b/>
                <w:sz w:val="16"/>
                <w:szCs w:val="18"/>
              </w:rPr>
            </w:pPr>
            <w:r w:rsidRPr="00CB4A2F">
              <w:rPr>
                <w:b/>
                <w:sz w:val="16"/>
                <w:szCs w:val="18"/>
              </w:rPr>
              <w:t>149.564,39</w:t>
            </w:r>
          </w:p>
        </w:tc>
        <w:tc>
          <w:tcPr>
            <w:tcW w:w="1300" w:type="dxa"/>
            <w:shd w:val="clear" w:color="auto" w:fill="FFE699"/>
          </w:tcPr>
          <w:p w14:paraId="5C7DA26C" w14:textId="0D89C3A9" w:rsidR="00CB4A2F" w:rsidRPr="00CB4A2F" w:rsidRDefault="00CB4A2F" w:rsidP="00CB4A2F">
            <w:pPr>
              <w:jc w:val="right"/>
              <w:rPr>
                <w:b/>
                <w:sz w:val="16"/>
                <w:szCs w:val="18"/>
              </w:rPr>
            </w:pPr>
            <w:r w:rsidRPr="00CB4A2F">
              <w:rPr>
                <w:b/>
                <w:sz w:val="16"/>
                <w:szCs w:val="18"/>
              </w:rPr>
              <w:t>299.564,39</w:t>
            </w:r>
          </w:p>
        </w:tc>
        <w:tc>
          <w:tcPr>
            <w:tcW w:w="960" w:type="dxa"/>
            <w:shd w:val="clear" w:color="auto" w:fill="FFE699"/>
          </w:tcPr>
          <w:p w14:paraId="5ACCFB0D" w14:textId="7923D686" w:rsidR="00CB4A2F" w:rsidRPr="00CB4A2F" w:rsidRDefault="00CB4A2F" w:rsidP="00CB4A2F">
            <w:pPr>
              <w:jc w:val="right"/>
              <w:rPr>
                <w:b/>
                <w:sz w:val="16"/>
                <w:szCs w:val="18"/>
              </w:rPr>
            </w:pPr>
            <w:r w:rsidRPr="00CB4A2F">
              <w:rPr>
                <w:b/>
                <w:sz w:val="16"/>
                <w:szCs w:val="18"/>
              </w:rPr>
              <w:t>199,71%</w:t>
            </w:r>
          </w:p>
        </w:tc>
      </w:tr>
      <w:tr w:rsidR="00CB4A2F" w14:paraId="2554DCFF" w14:textId="77777777" w:rsidTr="00CB4A2F">
        <w:tc>
          <w:tcPr>
            <w:tcW w:w="5029" w:type="dxa"/>
          </w:tcPr>
          <w:p w14:paraId="02CEA42B" w14:textId="43AEF894" w:rsidR="00CB4A2F" w:rsidRDefault="00CB4A2F" w:rsidP="00CB4A2F">
            <w:pPr>
              <w:rPr>
                <w:sz w:val="18"/>
                <w:szCs w:val="18"/>
              </w:rPr>
            </w:pPr>
            <w:r>
              <w:rPr>
                <w:sz w:val="18"/>
                <w:szCs w:val="18"/>
              </w:rPr>
              <w:t>61. Donacije</w:t>
            </w:r>
          </w:p>
        </w:tc>
        <w:tc>
          <w:tcPr>
            <w:tcW w:w="1300" w:type="dxa"/>
          </w:tcPr>
          <w:p w14:paraId="4C7CB68D" w14:textId="2A832CB8" w:rsidR="00CB4A2F" w:rsidRDefault="00CB4A2F" w:rsidP="00CB4A2F">
            <w:pPr>
              <w:jc w:val="right"/>
              <w:rPr>
                <w:sz w:val="18"/>
                <w:szCs w:val="18"/>
              </w:rPr>
            </w:pPr>
            <w:r>
              <w:rPr>
                <w:sz w:val="18"/>
                <w:szCs w:val="18"/>
              </w:rPr>
              <w:t>150.000,00</w:t>
            </w:r>
          </w:p>
        </w:tc>
        <w:tc>
          <w:tcPr>
            <w:tcW w:w="1300" w:type="dxa"/>
          </w:tcPr>
          <w:p w14:paraId="67740A27" w14:textId="0557585A" w:rsidR="00CB4A2F" w:rsidRDefault="00CB4A2F" w:rsidP="00CB4A2F">
            <w:pPr>
              <w:jc w:val="right"/>
              <w:rPr>
                <w:sz w:val="18"/>
                <w:szCs w:val="18"/>
              </w:rPr>
            </w:pPr>
            <w:r>
              <w:rPr>
                <w:sz w:val="18"/>
                <w:szCs w:val="18"/>
              </w:rPr>
              <w:t>149.564,39</w:t>
            </w:r>
          </w:p>
        </w:tc>
        <w:tc>
          <w:tcPr>
            <w:tcW w:w="1300" w:type="dxa"/>
          </w:tcPr>
          <w:p w14:paraId="69B65D39" w14:textId="02E52F71" w:rsidR="00CB4A2F" w:rsidRDefault="00CB4A2F" w:rsidP="00CB4A2F">
            <w:pPr>
              <w:jc w:val="right"/>
              <w:rPr>
                <w:sz w:val="18"/>
                <w:szCs w:val="18"/>
              </w:rPr>
            </w:pPr>
            <w:r>
              <w:rPr>
                <w:sz w:val="18"/>
                <w:szCs w:val="18"/>
              </w:rPr>
              <w:t>299.564,39</w:t>
            </w:r>
          </w:p>
        </w:tc>
        <w:tc>
          <w:tcPr>
            <w:tcW w:w="960" w:type="dxa"/>
          </w:tcPr>
          <w:p w14:paraId="1423327F" w14:textId="2D59C51D" w:rsidR="00CB4A2F" w:rsidRDefault="00CB4A2F" w:rsidP="00CB4A2F">
            <w:pPr>
              <w:jc w:val="right"/>
              <w:rPr>
                <w:sz w:val="18"/>
                <w:szCs w:val="18"/>
              </w:rPr>
            </w:pPr>
            <w:r>
              <w:rPr>
                <w:sz w:val="18"/>
                <w:szCs w:val="18"/>
              </w:rPr>
              <w:t>199,71%</w:t>
            </w:r>
          </w:p>
        </w:tc>
      </w:tr>
      <w:tr w:rsidR="00CB4A2F" w:rsidRPr="00CB4A2F" w14:paraId="4F9CB005" w14:textId="77777777" w:rsidTr="00CB4A2F">
        <w:tc>
          <w:tcPr>
            <w:tcW w:w="5029" w:type="dxa"/>
            <w:shd w:val="clear" w:color="auto" w:fill="505050"/>
          </w:tcPr>
          <w:p w14:paraId="53FA98A7" w14:textId="491993FF" w:rsidR="00CB4A2F" w:rsidRPr="00CB4A2F" w:rsidRDefault="00CB4A2F" w:rsidP="00CB4A2F">
            <w:pPr>
              <w:rPr>
                <w:b/>
                <w:color w:val="FFFFFF"/>
                <w:sz w:val="16"/>
                <w:szCs w:val="18"/>
              </w:rPr>
            </w:pPr>
            <w:r w:rsidRPr="00CB4A2F">
              <w:rPr>
                <w:b/>
                <w:color w:val="FFFFFF"/>
                <w:sz w:val="16"/>
                <w:szCs w:val="18"/>
              </w:rPr>
              <w:t>UKUPNO PRIHODI</w:t>
            </w:r>
          </w:p>
        </w:tc>
        <w:tc>
          <w:tcPr>
            <w:tcW w:w="1300" w:type="dxa"/>
            <w:shd w:val="clear" w:color="auto" w:fill="505050"/>
          </w:tcPr>
          <w:p w14:paraId="4FBF2A6A" w14:textId="754F71DA" w:rsidR="00CB4A2F" w:rsidRPr="00CB4A2F" w:rsidRDefault="00CB4A2F" w:rsidP="00CB4A2F">
            <w:pPr>
              <w:jc w:val="right"/>
              <w:rPr>
                <w:b/>
                <w:color w:val="FFFFFF"/>
                <w:sz w:val="16"/>
                <w:szCs w:val="18"/>
              </w:rPr>
            </w:pPr>
            <w:r w:rsidRPr="00CB4A2F">
              <w:rPr>
                <w:b/>
                <w:color w:val="FFFFFF"/>
                <w:sz w:val="16"/>
                <w:szCs w:val="18"/>
              </w:rPr>
              <w:t>1.468.834,58</w:t>
            </w:r>
          </w:p>
        </w:tc>
        <w:tc>
          <w:tcPr>
            <w:tcW w:w="1300" w:type="dxa"/>
            <w:shd w:val="clear" w:color="auto" w:fill="505050"/>
          </w:tcPr>
          <w:p w14:paraId="73CB05FD" w14:textId="03CFBEB2" w:rsidR="00CB4A2F" w:rsidRPr="00CB4A2F" w:rsidRDefault="00CB4A2F" w:rsidP="00CB4A2F">
            <w:pPr>
              <w:jc w:val="right"/>
              <w:rPr>
                <w:b/>
                <w:color w:val="FFFFFF"/>
                <w:sz w:val="16"/>
                <w:szCs w:val="18"/>
              </w:rPr>
            </w:pPr>
            <w:r w:rsidRPr="00CB4A2F">
              <w:rPr>
                <w:b/>
                <w:color w:val="FFFFFF"/>
                <w:sz w:val="16"/>
                <w:szCs w:val="18"/>
              </w:rPr>
              <w:t>320.471,37</w:t>
            </w:r>
          </w:p>
        </w:tc>
        <w:tc>
          <w:tcPr>
            <w:tcW w:w="1300" w:type="dxa"/>
            <w:shd w:val="clear" w:color="auto" w:fill="505050"/>
          </w:tcPr>
          <w:p w14:paraId="4EB1A0D0" w14:textId="53D367F0" w:rsidR="00CB4A2F" w:rsidRPr="00CB4A2F" w:rsidRDefault="00CB4A2F" w:rsidP="00CB4A2F">
            <w:pPr>
              <w:jc w:val="right"/>
              <w:rPr>
                <w:b/>
                <w:color w:val="FFFFFF"/>
                <w:sz w:val="16"/>
                <w:szCs w:val="18"/>
              </w:rPr>
            </w:pPr>
            <w:r w:rsidRPr="00CB4A2F">
              <w:rPr>
                <w:b/>
                <w:color w:val="FFFFFF"/>
                <w:sz w:val="16"/>
                <w:szCs w:val="18"/>
              </w:rPr>
              <w:t>1.789.305,95</w:t>
            </w:r>
          </w:p>
        </w:tc>
        <w:tc>
          <w:tcPr>
            <w:tcW w:w="960" w:type="dxa"/>
            <w:shd w:val="clear" w:color="auto" w:fill="505050"/>
          </w:tcPr>
          <w:p w14:paraId="0F73269B" w14:textId="704741A5" w:rsidR="00CB4A2F" w:rsidRPr="00CB4A2F" w:rsidRDefault="00CB4A2F" w:rsidP="00CB4A2F">
            <w:pPr>
              <w:jc w:val="right"/>
              <w:rPr>
                <w:b/>
                <w:color w:val="FFFFFF"/>
                <w:sz w:val="16"/>
                <w:szCs w:val="18"/>
              </w:rPr>
            </w:pPr>
            <w:r w:rsidRPr="00CB4A2F">
              <w:rPr>
                <w:b/>
                <w:color w:val="FFFFFF"/>
                <w:sz w:val="16"/>
                <w:szCs w:val="18"/>
              </w:rPr>
              <w:t>121,82%</w:t>
            </w:r>
          </w:p>
        </w:tc>
      </w:tr>
    </w:tbl>
    <w:p w14:paraId="49221B60" w14:textId="1BDAAF72" w:rsidR="000E4DF1" w:rsidRPr="004747DC" w:rsidRDefault="000E4DF1" w:rsidP="000E4DF1">
      <w:pPr>
        <w:rPr>
          <w:sz w:val="18"/>
          <w:szCs w:val="18"/>
        </w:rPr>
      </w:pPr>
    </w:p>
    <w:p w14:paraId="3C8107AB" w14:textId="77777777" w:rsidR="000E4DF1" w:rsidRPr="007079EC" w:rsidRDefault="000E4DF1" w:rsidP="000E4DF1">
      <w:pPr>
        <w:rPr>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9"/>
        <w:gridCol w:w="1300"/>
        <w:gridCol w:w="1300"/>
        <w:gridCol w:w="1300"/>
        <w:gridCol w:w="960"/>
      </w:tblGrid>
      <w:tr w:rsidR="00CB4A2F" w:rsidRPr="00CB4A2F" w14:paraId="0D7BA2BA" w14:textId="77777777" w:rsidTr="00CB4A2F">
        <w:tc>
          <w:tcPr>
            <w:tcW w:w="5029" w:type="dxa"/>
            <w:shd w:val="clear" w:color="auto" w:fill="505050"/>
          </w:tcPr>
          <w:p w14:paraId="7A6FE65B" w14:textId="014EE260" w:rsidR="00CB4A2F" w:rsidRPr="00CB4A2F" w:rsidRDefault="00CB4A2F" w:rsidP="00CB4A2F">
            <w:pPr>
              <w:jc w:val="center"/>
              <w:rPr>
                <w:b/>
                <w:color w:val="FFFFFF"/>
                <w:sz w:val="16"/>
                <w:szCs w:val="18"/>
              </w:rPr>
            </w:pPr>
            <w:r w:rsidRPr="00CB4A2F">
              <w:rPr>
                <w:b/>
                <w:color w:val="FFFFFF"/>
                <w:sz w:val="16"/>
                <w:szCs w:val="18"/>
              </w:rPr>
              <w:t>IZVOR I OPIS IZVORA</w:t>
            </w:r>
          </w:p>
        </w:tc>
        <w:tc>
          <w:tcPr>
            <w:tcW w:w="1300" w:type="dxa"/>
            <w:shd w:val="clear" w:color="auto" w:fill="505050"/>
          </w:tcPr>
          <w:p w14:paraId="31E52C9E" w14:textId="4A4F2363" w:rsidR="00CB4A2F" w:rsidRPr="00CB4A2F" w:rsidRDefault="00CB4A2F" w:rsidP="00CB4A2F">
            <w:pPr>
              <w:jc w:val="center"/>
              <w:rPr>
                <w:b/>
                <w:color w:val="FFFFFF"/>
                <w:sz w:val="16"/>
                <w:szCs w:val="18"/>
              </w:rPr>
            </w:pPr>
            <w:r w:rsidRPr="00CB4A2F">
              <w:rPr>
                <w:b/>
                <w:color w:val="FFFFFF"/>
                <w:sz w:val="16"/>
                <w:szCs w:val="18"/>
              </w:rPr>
              <w:t>PLAN PRORAČUNA OPĆINE ŠODOLOVCI ZA 2026. GODINU I PROJEKCIJE ZA 2027. I 2028. GODINU</w:t>
            </w:r>
          </w:p>
        </w:tc>
        <w:tc>
          <w:tcPr>
            <w:tcW w:w="1300" w:type="dxa"/>
            <w:shd w:val="clear" w:color="auto" w:fill="505050"/>
          </w:tcPr>
          <w:p w14:paraId="3FED711B" w14:textId="590D74BE" w:rsidR="00CB4A2F" w:rsidRPr="00CB4A2F" w:rsidRDefault="00CB4A2F" w:rsidP="00CB4A2F">
            <w:pPr>
              <w:jc w:val="center"/>
              <w:rPr>
                <w:b/>
                <w:color w:val="FFFFFF"/>
                <w:sz w:val="16"/>
                <w:szCs w:val="18"/>
              </w:rPr>
            </w:pPr>
            <w:r w:rsidRPr="00CB4A2F">
              <w:rPr>
                <w:b/>
                <w:color w:val="FFFFFF"/>
                <w:sz w:val="16"/>
                <w:szCs w:val="18"/>
              </w:rPr>
              <w:t>POVEĆANJE/SMANJENJE</w:t>
            </w:r>
          </w:p>
        </w:tc>
        <w:tc>
          <w:tcPr>
            <w:tcW w:w="1300" w:type="dxa"/>
            <w:shd w:val="clear" w:color="auto" w:fill="505050"/>
          </w:tcPr>
          <w:p w14:paraId="1318EC22" w14:textId="744471EA" w:rsidR="00CB4A2F" w:rsidRPr="00CB4A2F" w:rsidRDefault="00CB4A2F" w:rsidP="00CB4A2F">
            <w:pPr>
              <w:jc w:val="center"/>
              <w:rPr>
                <w:b/>
                <w:color w:val="FFFFFF"/>
                <w:sz w:val="16"/>
                <w:szCs w:val="18"/>
              </w:rPr>
            </w:pPr>
            <w:r w:rsidRPr="00CB4A2F">
              <w:rPr>
                <w:b/>
                <w:color w:val="FFFFFF"/>
                <w:sz w:val="16"/>
                <w:szCs w:val="18"/>
              </w:rPr>
              <w:t>I. IZMJENE I DOPUNE PRORAČUNA OPĆINE ŠODOLOVCI ZA 2026.G.</w:t>
            </w:r>
          </w:p>
        </w:tc>
        <w:tc>
          <w:tcPr>
            <w:tcW w:w="960" w:type="dxa"/>
            <w:shd w:val="clear" w:color="auto" w:fill="505050"/>
          </w:tcPr>
          <w:p w14:paraId="3E27873A" w14:textId="00D3167F" w:rsidR="00CB4A2F" w:rsidRPr="00CB4A2F" w:rsidRDefault="00CB4A2F" w:rsidP="00CB4A2F">
            <w:pPr>
              <w:jc w:val="center"/>
              <w:rPr>
                <w:b/>
                <w:color w:val="FFFFFF"/>
                <w:sz w:val="16"/>
                <w:szCs w:val="18"/>
              </w:rPr>
            </w:pPr>
            <w:r w:rsidRPr="00CB4A2F">
              <w:rPr>
                <w:b/>
                <w:color w:val="FFFFFF"/>
                <w:sz w:val="16"/>
                <w:szCs w:val="18"/>
              </w:rPr>
              <w:t>INDEKS 4/2</w:t>
            </w:r>
          </w:p>
        </w:tc>
      </w:tr>
      <w:tr w:rsidR="00CB4A2F" w:rsidRPr="00CB4A2F" w14:paraId="55DD52F3" w14:textId="77777777" w:rsidTr="00CB4A2F">
        <w:tc>
          <w:tcPr>
            <w:tcW w:w="5029" w:type="dxa"/>
            <w:shd w:val="clear" w:color="auto" w:fill="505050"/>
          </w:tcPr>
          <w:p w14:paraId="764D7AA1" w14:textId="26C41636" w:rsidR="00CB4A2F" w:rsidRPr="00CB4A2F" w:rsidRDefault="00CB4A2F" w:rsidP="00CB4A2F">
            <w:pPr>
              <w:jc w:val="center"/>
              <w:rPr>
                <w:b/>
                <w:color w:val="FFFFFF"/>
                <w:sz w:val="16"/>
                <w:szCs w:val="18"/>
              </w:rPr>
            </w:pPr>
            <w:r>
              <w:rPr>
                <w:b/>
                <w:color w:val="FFFFFF"/>
                <w:sz w:val="16"/>
                <w:szCs w:val="18"/>
              </w:rPr>
              <w:t>1</w:t>
            </w:r>
          </w:p>
        </w:tc>
        <w:tc>
          <w:tcPr>
            <w:tcW w:w="1300" w:type="dxa"/>
            <w:shd w:val="clear" w:color="auto" w:fill="505050"/>
          </w:tcPr>
          <w:p w14:paraId="15667637" w14:textId="4B94D89A" w:rsidR="00CB4A2F" w:rsidRPr="00CB4A2F" w:rsidRDefault="00CB4A2F" w:rsidP="00CB4A2F">
            <w:pPr>
              <w:jc w:val="center"/>
              <w:rPr>
                <w:b/>
                <w:color w:val="FFFFFF"/>
                <w:sz w:val="16"/>
                <w:szCs w:val="18"/>
              </w:rPr>
            </w:pPr>
            <w:r>
              <w:rPr>
                <w:b/>
                <w:color w:val="FFFFFF"/>
                <w:sz w:val="16"/>
                <w:szCs w:val="18"/>
              </w:rPr>
              <w:t>2</w:t>
            </w:r>
          </w:p>
        </w:tc>
        <w:tc>
          <w:tcPr>
            <w:tcW w:w="1300" w:type="dxa"/>
            <w:shd w:val="clear" w:color="auto" w:fill="505050"/>
          </w:tcPr>
          <w:p w14:paraId="16D1DC0C" w14:textId="2846749F" w:rsidR="00CB4A2F" w:rsidRPr="00CB4A2F" w:rsidRDefault="00CB4A2F" w:rsidP="00CB4A2F">
            <w:pPr>
              <w:jc w:val="center"/>
              <w:rPr>
                <w:b/>
                <w:color w:val="FFFFFF"/>
                <w:sz w:val="16"/>
                <w:szCs w:val="18"/>
              </w:rPr>
            </w:pPr>
            <w:r>
              <w:rPr>
                <w:b/>
                <w:color w:val="FFFFFF"/>
                <w:sz w:val="16"/>
                <w:szCs w:val="18"/>
              </w:rPr>
              <w:t>3</w:t>
            </w:r>
          </w:p>
        </w:tc>
        <w:tc>
          <w:tcPr>
            <w:tcW w:w="1300" w:type="dxa"/>
            <w:shd w:val="clear" w:color="auto" w:fill="505050"/>
          </w:tcPr>
          <w:p w14:paraId="0BF37774" w14:textId="31F4C816" w:rsidR="00CB4A2F" w:rsidRPr="00CB4A2F" w:rsidRDefault="00CB4A2F" w:rsidP="00CB4A2F">
            <w:pPr>
              <w:jc w:val="center"/>
              <w:rPr>
                <w:b/>
                <w:color w:val="FFFFFF"/>
                <w:sz w:val="16"/>
                <w:szCs w:val="18"/>
              </w:rPr>
            </w:pPr>
            <w:r>
              <w:rPr>
                <w:b/>
                <w:color w:val="FFFFFF"/>
                <w:sz w:val="16"/>
                <w:szCs w:val="18"/>
              </w:rPr>
              <w:t>4</w:t>
            </w:r>
          </w:p>
        </w:tc>
        <w:tc>
          <w:tcPr>
            <w:tcW w:w="960" w:type="dxa"/>
            <w:shd w:val="clear" w:color="auto" w:fill="505050"/>
          </w:tcPr>
          <w:p w14:paraId="163A4E5F" w14:textId="16ACC30B" w:rsidR="00CB4A2F" w:rsidRPr="00CB4A2F" w:rsidRDefault="00CB4A2F" w:rsidP="00CB4A2F">
            <w:pPr>
              <w:jc w:val="center"/>
              <w:rPr>
                <w:b/>
                <w:color w:val="FFFFFF"/>
                <w:sz w:val="16"/>
                <w:szCs w:val="18"/>
              </w:rPr>
            </w:pPr>
            <w:r>
              <w:rPr>
                <w:b/>
                <w:color w:val="FFFFFF"/>
                <w:sz w:val="16"/>
                <w:szCs w:val="18"/>
              </w:rPr>
              <w:t>5</w:t>
            </w:r>
          </w:p>
        </w:tc>
      </w:tr>
      <w:tr w:rsidR="00CB4A2F" w:rsidRPr="00CB4A2F" w14:paraId="2B9B566A" w14:textId="77777777" w:rsidTr="00CB4A2F">
        <w:tc>
          <w:tcPr>
            <w:tcW w:w="5029" w:type="dxa"/>
            <w:shd w:val="clear" w:color="auto" w:fill="FFE699"/>
          </w:tcPr>
          <w:p w14:paraId="5B1E6733" w14:textId="7CC348AC" w:rsidR="00CB4A2F" w:rsidRPr="00CB4A2F" w:rsidRDefault="00CB4A2F" w:rsidP="00CB4A2F">
            <w:pPr>
              <w:rPr>
                <w:b/>
                <w:sz w:val="16"/>
                <w:szCs w:val="18"/>
              </w:rPr>
            </w:pPr>
            <w:r w:rsidRPr="00CB4A2F">
              <w:rPr>
                <w:b/>
                <w:sz w:val="16"/>
                <w:szCs w:val="18"/>
              </w:rPr>
              <w:t>1 OPĆI PRIHODI I PRIMICI</w:t>
            </w:r>
          </w:p>
        </w:tc>
        <w:tc>
          <w:tcPr>
            <w:tcW w:w="1300" w:type="dxa"/>
            <w:shd w:val="clear" w:color="auto" w:fill="FFE699"/>
          </w:tcPr>
          <w:p w14:paraId="386A011F" w14:textId="6AC7D9DB" w:rsidR="00CB4A2F" w:rsidRPr="00CB4A2F" w:rsidRDefault="00CB4A2F" w:rsidP="00CB4A2F">
            <w:pPr>
              <w:jc w:val="right"/>
              <w:rPr>
                <w:b/>
                <w:sz w:val="16"/>
                <w:szCs w:val="18"/>
              </w:rPr>
            </w:pPr>
            <w:r w:rsidRPr="00CB4A2F">
              <w:rPr>
                <w:b/>
                <w:sz w:val="16"/>
                <w:szCs w:val="18"/>
              </w:rPr>
              <w:t>342.310,36</w:t>
            </w:r>
          </w:p>
        </w:tc>
        <w:tc>
          <w:tcPr>
            <w:tcW w:w="1300" w:type="dxa"/>
            <w:shd w:val="clear" w:color="auto" w:fill="FFE699"/>
          </w:tcPr>
          <w:p w14:paraId="55B9C3D3" w14:textId="0FFD8BA4" w:rsidR="00CB4A2F" w:rsidRPr="00CB4A2F" w:rsidRDefault="00CB4A2F" w:rsidP="00CB4A2F">
            <w:pPr>
              <w:jc w:val="right"/>
              <w:rPr>
                <w:b/>
                <w:sz w:val="16"/>
                <w:szCs w:val="18"/>
              </w:rPr>
            </w:pPr>
            <w:r w:rsidRPr="00CB4A2F">
              <w:rPr>
                <w:b/>
                <w:sz w:val="16"/>
                <w:szCs w:val="18"/>
              </w:rPr>
              <w:t>-57.773,14</w:t>
            </w:r>
          </w:p>
        </w:tc>
        <w:tc>
          <w:tcPr>
            <w:tcW w:w="1300" w:type="dxa"/>
            <w:shd w:val="clear" w:color="auto" w:fill="FFE699"/>
          </w:tcPr>
          <w:p w14:paraId="529A4D05" w14:textId="0CE2C768" w:rsidR="00CB4A2F" w:rsidRPr="00CB4A2F" w:rsidRDefault="00CB4A2F" w:rsidP="00CB4A2F">
            <w:pPr>
              <w:jc w:val="right"/>
              <w:rPr>
                <w:b/>
                <w:sz w:val="16"/>
                <w:szCs w:val="18"/>
              </w:rPr>
            </w:pPr>
            <w:r w:rsidRPr="00CB4A2F">
              <w:rPr>
                <w:b/>
                <w:sz w:val="16"/>
                <w:szCs w:val="18"/>
              </w:rPr>
              <w:t>284.537,22</w:t>
            </w:r>
          </w:p>
        </w:tc>
        <w:tc>
          <w:tcPr>
            <w:tcW w:w="960" w:type="dxa"/>
            <w:shd w:val="clear" w:color="auto" w:fill="FFE699"/>
          </w:tcPr>
          <w:p w14:paraId="04898AB8" w14:textId="7308966D" w:rsidR="00CB4A2F" w:rsidRPr="00CB4A2F" w:rsidRDefault="00CB4A2F" w:rsidP="00CB4A2F">
            <w:pPr>
              <w:jc w:val="right"/>
              <w:rPr>
                <w:b/>
                <w:sz w:val="16"/>
                <w:szCs w:val="18"/>
              </w:rPr>
            </w:pPr>
            <w:r w:rsidRPr="00CB4A2F">
              <w:rPr>
                <w:b/>
                <w:sz w:val="16"/>
                <w:szCs w:val="18"/>
              </w:rPr>
              <w:t>83,12%</w:t>
            </w:r>
          </w:p>
        </w:tc>
      </w:tr>
      <w:tr w:rsidR="00CB4A2F" w14:paraId="42AF59EC" w14:textId="77777777" w:rsidTr="00CB4A2F">
        <w:tc>
          <w:tcPr>
            <w:tcW w:w="5029" w:type="dxa"/>
          </w:tcPr>
          <w:p w14:paraId="76669E68" w14:textId="5C199929" w:rsidR="00CB4A2F" w:rsidRDefault="00CB4A2F" w:rsidP="00CB4A2F">
            <w:pPr>
              <w:rPr>
                <w:sz w:val="18"/>
                <w:szCs w:val="18"/>
              </w:rPr>
            </w:pPr>
            <w:r>
              <w:rPr>
                <w:sz w:val="18"/>
                <w:szCs w:val="18"/>
              </w:rPr>
              <w:t>11. Opći prihodi i primici</w:t>
            </w:r>
          </w:p>
        </w:tc>
        <w:tc>
          <w:tcPr>
            <w:tcW w:w="1300" w:type="dxa"/>
          </w:tcPr>
          <w:p w14:paraId="59D7F863" w14:textId="5D159F59" w:rsidR="00CB4A2F" w:rsidRDefault="00CB4A2F" w:rsidP="00CB4A2F">
            <w:pPr>
              <w:jc w:val="right"/>
              <w:rPr>
                <w:sz w:val="18"/>
                <w:szCs w:val="18"/>
              </w:rPr>
            </w:pPr>
            <w:r>
              <w:rPr>
                <w:sz w:val="18"/>
                <w:szCs w:val="18"/>
              </w:rPr>
              <w:t>342.310,36</w:t>
            </w:r>
          </w:p>
        </w:tc>
        <w:tc>
          <w:tcPr>
            <w:tcW w:w="1300" w:type="dxa"/>
          </w:tcPr>
          <w:p w14:paraId="4D60CA80" w14:textId="218EF0ED" w:rsidR="00CB4A2F" w:rsidRDefault="00CB4A2F" w:rsidP="00CB4A2F">
            <w:pPr>
              <w:jc w:val="right"/>
              <w:rPr>
                <w:sz w:val="18"/>
                <w:szCs w:val="18"/>
              </w:rPr>
            </w:pPr>
            <w:r>
              <w:rPr>
                <w:sz w:val="18"/>
                <w:szCs w:val="18"/>
              </w:rPr>
              <w:t>-57.773,14</w:t>
            </w:r>
          </w:p>
        </w:tc>
        <w:tc>
          <w:tcPr>
            <w:tcW w:w="1300" w:type="dxa"/>
          </w:tcPr>
          <w:p w14:paraId="154576DB" w14:textId="03BD748A" w:rsidR="00CB4A2F" w:rsidRDefault="00CB4A2F" w:rsidP="00CB4A2F">
            <w:pPr>
              <w:jc w:val="right"/>
              <w:rPr>
                <w:sz w:val="18"/>
                <w:szCs w:val="18"/>
              </w:rPr>
            </w:pPr>
            <w:r>
              <w:rPr>
                <w:sz w:val="18"/>
                <w:szCs w:val="18"/>
              </w:rPr>
              <w:t>284.537,22</w:t>
            </w:r>
          </w:p>
        </w:tc>
        <w:tc>
          <w:tcPr>
            <w:tcW w:w="960" w:type="dxa"/>
          </w:tcPr>
          <w:p w14:paraId="24ED67AF" w14:textId="162C8DB4" w:rsidR="00CB4A2F" w:rsidRDefault="00CB4A2F" w:rsidP="00CB4A2F">
            <w:pPr>
              <w:jc w:val="right"/>
              <w:rPr>
                <w:sz w:val="18"/>
                <w:szCs w:val="18"/>
              </w:rPr>
            </w:pPr>
            <w:r>
              <w:rPr>
                <w:sz w:val="18"/>
                <w:szCs w:val="18"/>
              </w:rPr>
              <w:t>83,12%</w:t>
            </w:r>
          </w:p>
        </w:tc>
      </w:tr>
      <w:tr w:rsidR="00CB4A2F" w:rsidRPr="00CB4A2F" w14:paraId="756C4529" w14:textId="77777777" w:rsidTr="00CB4A2F">
        <w:tc>
          <w:tcPr>
            <w:tcW w:w="5029" w:type="dxa"/>
            <w:shd w:val="clear" w:color="auto" w:fill="FFE699"/>
          </w:tcPr>
          <w:p w14:paraId="2987E52A" w14:textId="55A6271C" w:rsidR="00CB4A2F" w:rsidRPr="00CB4A2F" w:rsidRDefault="00CB4A2F" w:rsidP="00CB4A2F">
            <w:pPr>
              <w:rPr>
                <w:b/>
                <w:sz w:val="16"/>
                <w:szCs w:val="18"/>
              </w:rPr>
            </w:pPr>
            <w:r w:rsidRPr="00CB4A2F">
              <w:rPr>
                <w:b/>
                <w:sz w:val="16"/>
                <w:szCs w:val="18"/>
              </w:rPr>
              <w:t>4 PRIHODI ZA POSEBNE NAMJENE</w:t>
            </w:r>
          </w:p>
        </w:tc>
        <w:tc>
          <w:tcPr>
            <w:tcW w:w="1300" w:type="dxa"/>
            <w:shd w:val="clear" w:color="auto" w:fill="FFE699"/>
          </w:tcPr>
          <w:p w14:paraId="5D6F3AE5" w14:textId="623748B1" w:rsidR="00CB4A2F" w:rsidRPr="00CB4A2F" w:rsidRDefault="00CB4A2F" w:rsidP="00CB4A2F">
            <w:pPr>
              <w:jc w:val="right"/>
              <w:rPr>
                <w:b/>
                <w:sz w:val="16"/>
                <w:szCs w:val="18"/>
              </w:rPr>
            </w:pPr>
            <w:r w:rsidRPr="00CB4A2F">
              <w:rPr>
                <w:b/>
                <w:sz w:val="16"/>
                <w:szCs w:val="18"/>
              </w:rPr>
              <w:t>193.274,85</w:t>
            </w:r>
          </w:p>
        </w:tc>
        <w:tc>
          <w:tcPr>
            <w:tcW w:w="1300" w:type="dxa"/>
            <w:shd w:val="clear" w:color="auto" w:fill="FFE699"/>
          </w:tcPr>
          <w:p w14:paraId="0F335DB4" w14:textId="7DECA13D" w:rsidR="00CB4A2F" w:rsidRPr="00CB4A2F" w:rsidRDefault="00CB4A2F" w:rsidP="00CB4A2F">
            <w:pPr>
              <w:jc w:val="right"/>
              <w:rPr>
                <w:b/>
                <w:sz w:val="16"/>
                <w:szCs w:val="18"/>
              </w:rPr>
            </w:pPr>
            <w:r w:rsidRPr="00CB4A2F">
              <w:rPr>
                <w:b/>
                <w:sz w:val="16"/>
                <w:szCs w:val="18"/>
              </w:rPr>
              <w:t>18.770,01</w:t>
            </w:r>
          </w:p>
        </w:tc>
        <w:tc>
          <w:tcPr>
            <w:tcW w:w="1300" w:type="dxa"/>
            <w:shd w:val="clear" w:color="auto" w:fill="FFE699"/>
          </w:tcPr>
          <w:p w14:paraId="409E7531" w14:textId="79F2936C" w:rsidR="00CB4A2F" w:rsidRPr="00CB4A2F" w:rsidRDefault="00CB4A2F" w:rsidP="00CB4A2F">
            <w:pPr>
              <w:jc w:val="right"/>
              <w:rPr>
                <w:b/>
                <w:sz w:val="16"/>
                <w:szCs w:val="18"/>
              </w:rPr>
            </w:pPr>
            <w:r w:rsidRPr="00CB4A2F">
              <w:rPr>
                <w:b/>
                <w:sz w:val="16"/>
                <w:szCs w:val="18"/>
              </w:rPr>
              <w:t>212.044,86</w:t>
            </w:r>
          </w:p>
        </w:tc>
        <w:tc>
          <w:tcPr>
            <w:tcW w:w="960" w:type="dxa"/>
            <w:shd w:val="clear" w:color="auto" w:fill="FFE699"/>
          </w:tcPr>
          <w:p w14:paraId="1A02B87D" w14:textId="6A0E9696" w:rsidR="00CB4A2F" w:rsidRPr="00CB4A2F" w:rsidRDefault="00CB4A2F" w:rsidP="00CB4A2F">
            <w:pPr>
              <w:jc w:val="right"/>
              <w:rPr>
                <w:b/>
                <w:sz w:val="16"/>
                <w:szCs w:val="18"/>
              </w:rPr>
            </w:pPr>
            <w:r w:rsidRPr="00CB4A2F">
              <w:rPr>
                <w:b/>
                <w:sz w:val="16"/>
                <w:szCs w:val="18"/>
              </w:rPr>
              <w:t>109,71%</w:t>
            </w:r>
          </w:p>
        </w:tc>
      </w:tr>
      <w:tr w:rsidR="00CB4A2F" w14:paraId="4C564672" w14:textId="77777777" w:rsidTr="00CB4A2F">
        <w:tc>
          <w:tcPr>
            <w:tcW w:w="5029" w:type="dxa"/>
          </w:tcPr>
          <w:p w14:paraId="083A87E7" w14:textId="24D96EDD" w:rsidR="00CB4A2F" w:rsidRDefault="00CB4A2F" w:rsidP="00CB4A2F">
            <w:pPr>
              <w:rPr>
                <w:sz w:val="18"/>
                <w:szCs w:val="18"/>
              </w:rPr>
            </w:pPr>
            <w:r>
              <w:rPr>
                <w:sz w:val="18"/>
                <w:szCs w:val="18"/>
              </w:rPr>
              <w:t>40 Prihod od komunalne naknade i komunalnog doprinosa</w:t>
            </w:r>
          </w:p>
        </w:tc>
        <w:tc>
          <w:tcPr>
            <w:tcW w:w="1300" w:type="dxa"/>
          </w:tcPr>
          <w:p w14:paraId="487C6ABE" w14:textId="447ED9E5" w:rsidR="00CB4A2F" w:rsidRDefault="00CB4A2F" w:rsidP="00CB4A2F">
            <w:pPr>
              <w:jc w:val="right"/>
              <w:rPr>
                <w:sz w:val="18"/>
                <w:szCs w:val="18"/>
              </w:rPr>
            </w:pPr>
            <w:r>
              <w:rPr>
                <w:sz w:val="18"/>
                <w:szCs w:val="18"/>
              </w:rPr>
              <w:t>16.000,00</w:t>
            </w:r>
          </w:p>
        </w:tc>
        <w:tc>
          <w:tcPr>
            <w:tcW w:w="1300" w:type="dxa"/>
          </w:tcPr>
          <w:p w14:paraId="6817D798" w14:textId="5179F637" w:rsidR="00CB4A2F" w:rsidRDefault="00CB4A2F" w:rsidP="00CB4A2F">
            <w:pPr>
              <w:jc w:val="right"/>
              <w:rPr>
                <w:sz w:val="18"/>
                <w:szCs w:val="18"/>
              </w:rPr>
            </w:pPr>
            <w:r>
              <w:rPr>
                <w:sz w:val="18"/>
                <w:szCs w:val="18"/>
              </w:rPr>
              <w:t>-617,75</w:t>
            </w:r>
          </w:p>
        </w:tc>
        <w:tc>
          <w:tcPr>
            <w:tcW w:w="1300" w:type="dxa"/>
          </w:tcPr>
          <w:p w14:paraId="75B6DF32" w14:textId="4EE77585" w:rsidR="00CB4A2F" w:rsidRDefault="00CB4A2F" w:rsidP="00CB4A2F">
            <w:pPr>
              <w:jc w:val="right"/>
              <w:rPr>
                <w:sz w:val="18"/>
                <w:szCs w:val="18"/>
              </w:rPr>
            </w:pPr>
            <w:r>
              <w:rPr>
                <w:sz w:val="18"/>
                <w:szCs w:val="18"/>
              </w:rPr>
              <w:t>15.382,25</w:t>
            </w:r>
          </w:p>
        </w:tc>
        <w:tc>
          <w:tcPr>
            <w:tcW w:w="960" w:type="dxa"/>
          </w:tcPr>
          <w:p w14:paraId="039D8079" w14:textId="20944B7B" w:rsidR="00CB4A2F" w:rsidRDefault="00CB4A2F" w:rsidP="00CB4A2F">
            <w:pPr>
              <w:jc w:val="right"/>
              <w:rPr>
                <w:sz w:val="18"/>
                <w:szCs w:val="18"/>
              </w:rPr>
            </w:pPr>
            <w:r>
              <w:rPr>
                <w:sz w:val="18"/>
                <w:szCs w:val="18"/>
              </w:rPr>
              <w:t>96,14%</w:t>
            </w:r>
          </w:p>
        </w:tc>
      </w:tr>
      <w:tr w:rsidR="00CB4A2F" w14:paraId="7E6976F7" w14:textId="77777777" w:rsidTr="00CB4A2F">
        <w:tc>
          <w:tcPr>
            <w:tcW w:w="5029" w:type="dxa"/>
          </w:tcPr>
          <w:p w14:paraId="1F09F1F1" w14:textId="2F05D32C" w:rsidR="00CB4A2F" w:rsidRDefault="00CB4A2F" w:rsidP="00CB4A2F">
            <w:pPr>
              <w:rPr>
                <w:sz w:val="18"/>
                <w:szCs w:val="18"/>
              </w:rPr>
            </w:pPr>
            <w:r>
              <w:rPr>
                <w:sz w:val="18"/>
                <w:szCs w:val="18"/>
              </w:rPr>
              <w:t>431 Prihodi od šumskog doprinosa</w:t>
            </w:r>
          </w:p>
        </w:tc>
        <w:tc>
          <w:tcPr>
            <w:tcW w:w="1300" w:type="dxa"/>
          </w:tcPr>
          <w:p w14:paraId="5B93764D" w14:textId="0D831920" w:rsidR="00CB4A2F" w:rsidRDefault="00CB4A2F" w:rsidP="00CB4A2F">
            <w:pPr>
              <w:jc w:val="right"/>
              <w:rPr>
                <w:sz w:val="18"/>
                <w:szCs w:val="18"/>
              </w:rPr>
            </w:pPr>
            <w:r>
              <w:rPr>
                <w:sz w:val="18"/>
                <w:szCs w:val="18"/>
              </w:rPr>
              <w:t>30.852,93</w:t>
            </w:r>
          </w:p>
        </w:tc>
        <w:tc>
          <w:tcPr>
            <w:tcW w:w="1300" w:type="dxa"/>
          </w:tcPr>
          <w:p w14:paraId="432E5A50" w14:textId="7967A7CE" w:rsidR="00CB4A2F" w:rsidRDefault="00CB4A2F" w:rsidP="00CB4A2F">
            <w:pPr>
              <w:jc w:val="right"/>
              <w:rPr>
                <w:sz w:val="18"/>
                <w:szCs w:val="18"/>
              </w:rPr>
            </w:pPr>
            <w:r>
              <w:rPr>
                <w:sz w:val="18"/>
                <w:szCs w:val="18"/>
              </w:rPr>
              <w:t>24.147,07</w:t>
            </w:r>
          </w:p>
        </w:tc>
        <w:tc>
          <w:tcPr>
            <w:tcW w:w="1300" w:type="dxa"/>
          </w:tcPr>
          <w:p w14:paraId="644B8FF1" w14:textId="189D791B" w:rsidR="00CB4A2F" w:rsidRDefault="00CB4A2F" w:rsidP="00CB4A2F">
            <w:pPr>
              <w:jc w:val="right"/>
              <w:rPr>
                <w:sz w:val="18"/>
                <w:szCs w:val="18"/>
              </w:rPr>
            </w:pPr>
            <w:r>
              <w:rPr>
                <w:sz w:val="18"/>
                <w:szCs w:val="18"/>
              </w:rPr>
              <w:t>55.000,00</w:t>
            </w:r>
          </w:p>
        </w:tc>
        <w:tc>
          <w:tcPr>
            <w:tcW w:w="960" w:type="dxa"/>
          </w:tcPr>
          <w:p w14:paraId="41DE0B6F" w14:textId="6C3BD09B" w:rsidR="00CB4A2F" w:rsidRDefault="00CB4A2F" w:rsidP="00CB4A2F">
            <w:pPr>
              <w:jc w:val="right"/>
              <w:rPr>
                <w:sz w:val="18"/>
                <w:szCs w:val="18"/>
              </w:rPr>
            </w:pPr>
            <w:r>
              <w:rPr>
                <w:sz w:val="18"/>
                <w:szCs w:val="18"/>
              </w:rPr>
              <w:t>178,27%</w:t>
            </w:r>
          </w:p>
        </w:tc>
      </w:tr>
      <w:tr w:rsidR="00CB4A2F" w14:paraId="62380EFB" w14:textId="77777777" w:rsidTr="00CB4A2F">
        <w:tc>
          <w:tcPr>
            <w:tcW w:w="5029" w:type="dxa"/>
          </w:tcPr>
          <w:p w14:paraId="52B68DA1" w14:textId="1BA3A96C" w:rsidR="00CB4A2F" w:rsidRDefault="00CB4A2F" w:rsidP="00CB4A2F">
            <w:pPr>
              <w:rPr>
                <w:sz w:val="18"/>
                <w:szCs w:val="18"/>
              </w:rPr>
            </w:pPr>
            <w:r>
              <w:rPr>
                <w:sz w:val="18"/>
                <w:szCs w:val="18"/>
              </w:rPr>
              <w:t>432 Prihodi od naknade za zadržavanje nezakonito izgrađenih zgrada u prostoru</w:t>
            </w:r>
          </w:p>
        </w:tc>
        <w:tc>
          <w:tcPr>
            <w:tcW w:w="1300" w:type="dxa"/>
          </w:tcPr>
          <w:p w14:paraId="40643D38" w14:textId="70A75FD6" w:rsidR="00CB4A2F" w:rsidRDefault="00CB4A2F" w:rsidP="00CB4A2F">
            <w:pPr>
              <w:jc w:val="right"/>
              <w:rPr>
                <w:sz w:val="18"/>
                <w:szCs w:val="18"/>
              </w:rPr>
            </w:pPr>
            <w:r>
              <w:rPr>
                <w:sz w:val="18"/>
                <w:szCs w:val="18"/>
              </w:rPr>
              <w:t>0,00</w:t>
            </w:r>
          </w:p>
        </w:tc>
        <w:tc>
          <w:tcPr>
            <w:tcW w:w="1300" w:type="dxa"/>
          </w:tcPr>
          <w:p w14:paraId="608D5E1D" w14:textId="60147925" w:rsidR="00CB4A2F" w:rsidRDefault="00CB4A2F" w:rsidP="00CB4A2F">
            <w:pPr>
              <w:jc w:val="right"/>
              <w:rPr>
                <w:sz w:val="18"/>
                <w:szCs w:val="18"/>
              </w:rPr>
            </w:pPr>
            <w:r>
              <w:rPr>
                <w:sz w:val="18"/>
                <w:szCs w:val="18"/>
              </w:rPr>
              <w:t>0,00</w:t>
            </w:r>
          </w:p>
        </w:tc>
        <w:tc>
          <w:tcPr>
            <w:tcW w:w="1300" w:type="dxa"/>
          </w:tcPr>
          <w:p w14:paraId="2A607765" w14:textId="0C786992" w:rsidR="00CB4A2F" w:rsidRDefault="00CB4A2F" w:rsidP="00CB4A2F">
            <w:pPr>
              <w:jc w:val="right"/>
              <w:rPr>
                <w:sz w:val="18"/>
                <w:szCs w:val="18"/>
              </w:rPr>
            </w:pPr>
            <w:r>
              <w:rPr>
                <w:sz w:val="18"/>
                <w:szCs w:val="18"/>
              </w:rPr>
              <w:t>0,00</w:t>
            </w:r>
          </w:p>
        </w:tc>
        <w:tc>
          <w:tcPr>
            <w:tcW w:w="960" w:type="dxa"/>
          </w:tcPr>
          <w:p w14:paraId="51D13701" w14:textId="77777777" w:rsidR="00CB4A2F" w:rsidRDefault="00CB4A2F" w:rsidP="00CB4A2F">
            <w:pPr>
              <w:jc w:val="right"/>
              <w:rPr>
                <w:sz w:val="18"/>
                <w:szCs w:val="18"/>
              </w:rPr>
            </w:pPr>
          </w:p>
        </w:tc>
      </w:tr>
      <w:tr w:rsidR="00CB4A2F" w14:paraId="0CE7B7A8" w14:textId="77777777" w:rsidTr="00CB4A2F">
        <w:tc>
          <w:tcPr>
            <w:tcW w:w="5029" w:type="dxa"/>
          </w:tcPr>
          <w:p w14:paraId="47507538" w14:textId="307D6912" w:rsidR="00CB4A2F" w:rsidRDefault="00CB4A2F" w:rsidP="00CB4A2F">
            <w:pPr>
              <w:rPr>
                <w:sz w:val="18"/>
                <w:szCs w:val="18"/>
              </w:rPr>
            </w:pPr>
            <w:r>
              <w:rPr>
                <w:sz w:val="18"/>
                <w:szCs w:val="18"/>
              </w:rPr>
              <w:t>433 Prihodi od raspolaganja državnim poljoprivrednim zemljištem</w:t>
            </w:r>
          </w:p>
        </w:tc>
        <w:tc>
          <w:tcPr>
            <w:tcW w:w="1300" w:type="dxa"/>
          </w:tcPr>
          <w:p w14:paraId="74ADC7DF" w14:textId="5634A47D" w:rsidR="00CB4A2F" w:rsidRDefault="00CB4A2F" w:rsidP="00CB4A2F">
            <w:pPr>
              <w:jc w:val="right"/>
              <w:rPr>
                <w:sz w:val="18"/>
                <w:szCs w:val="18"/>
              </w:rPr>
            </w:pPr>
            <w:r>
              <w:rPr>
                <w:sz w:val="18"/>
                <w:szCs w:val="18"/>
              </w:rPr>
              <w:t>76.662,61</w:t>
            </w:r>
          </w:p>
        </w:tc>
        <w:tc>
          <w:tcPr>
            <w:tcW w:w="1300" w:type="dxa"/>
          </w:tcPr>
          <w:p w14:paraId="49D9B0BE" w14:textId="3C973E28" w:rsidR="00CB4A2F" w:rsidRDefault="00CB4A2F" w:rsidP="00CB4A2F">
            <w:pPr>
              <w:jc w:val="right"/>
              <w:rPr>
                <w:sz w:val="18"/>
                <w:szCs w:val="18"/>
              </w:rPr>
            </w:pPr>
            <w:r>
              <w:rPr>
                <w:sz w:val="18"/>
                <w:szCs w:val="18"/>
              </w:rPr>
              <w:t>0,00</w:t>
            </w:r>
          </w:p>
        </w:tc>
        <w:tc>
          <w:tcPr>
            <w:tcW w:w="1300" w:type="dxa"/>
          </w:tcPr>
          <w:p w14:paraId="3F5E573E" w14:textId="113849D8" w:rsidR="00CB4A2F" w:rsidRDefault="00CB4A2F" w:rsidP="00CB4A2F">
            <w:pPr>
              <w:jc w:val="right"/>
              <w:rPr>
                <w:sz w:val="18"/>
                <w:szCs w:val="18"/>
              </w:rPr>
            </w:pPr>
            <w:r>
              <w:rPr>
                <w:sz w:val="18"/>
                <w:szCs w:val="18"/>
              </w:rPr>
              <w:t>76.662,61</w:t>
            </w:r>
          </w:p>
        </w:tc>
        <w:tc>
          <w:tcPr>
            <w:tcW w:w="960" w:type="dxa"/>
          </w:tcPr>
          <w:p w14:paraId="2145C6C8" w14:textId="3775979F" w:rsidR="00CB4A2F" w:rsidRDefault="00CB4A2F" w:rsidP="00CB4A2F">
            <w:pPr>
              <w:jc w:val="right"/>
              <w:rPr>
                <w:sz w:val="18"/>
                <w:szCs w:val="18"/>
              </w:rPr>
            </w:pPr>
            <w:r>
              <w:rPr>
                <w:sz w:val="18"/>
                <w:szCs w:val="18"/>
              </w:rPr>
              <w:t>100,00%</w:t>
            </w:r>
          </w:p>
        </w:tc>
      </w:tr>
      <w:tr w:rsidR="00CB4A2F" w14:paraId="50B2D92A" w14:textId="77777777" w:rsidTr="00CB4A2F">
        <w:tc>
          <w:tcPr>
            <w:tcW w:w="5029" w:type="dxa"/>
          </w:tcPr>
          <w:p w14:paraId="38682758" w14:textId="7841F9B8" w:rsidR="00CB4A2F" w:rsidRDefault="00CB4A2F" w:rsidP="00CB4A2F">
            <w:pPr>
              <w:rPr>
                <w:sz w:val="18"/>
                <w:szCs w:val="18"/>
              </w:rPr>
            </w:pPr>
            <w:r>
              <w:rPr>
                <w:sz w:val="18"/>
                <w:szCs w:val="18"/>
              </w:rPr>
              <w:t>4331 Prihodi od prodaje državnog poljoprivrednog zemljišta</w:t>
            </w:r>
          </w:p>
        </w:tc>
        <w:tc>
          <w:tcPr>
            <w:tcW w:w="1300" w:type="dxa"/>
          </w:tcPr>
          <w:p w14:paraId="0EBA3170" w14:textId="16160367" w:rsidR="00CB4A2F" w:rsidRDefault="00CB4A2F" w:rsidP="00CB4A2F">
            <w:pPr>
              <w:jc w:val="right"/>
              <w:rPr>
                <w:sz w:val="18"/>
                <w:szCs w:val="18"/>
              </w:rPr>
            </w:pPr>
            <w:r>
              <w:rPr>
                <w:sz w:val="18"/>
                <w:szCs w:val="18"/>
              </w:rPr>
              <w:t>69.759,31</w:t>
            </w:r>
          </w:p>
        </w:tc>
        <w:tc>
          <w:tcPr>
            <w:tcW w:w="1300" w:type="dxa"/>
          </w:tcPr>
          <w:p w14:paraId="180760B2" w14:textId="658D4E1F" w:rsidR="00CB4A2F" w:rsidRDefault="00CB4A2F" w:rsidP="00CB4A2F">
            <w:pPr>
              <w:jc w:val="right"/>
              <w:rPr>
                <w:sz w:val="18"/>
                <w:szCs w:val="18"/>
              </w:rPr>
            </w:pPr>
            <w:r>
              <w:rPr>
                <w:sz w:val="18"/>
                <w:szCs w:val="18"/>
              </w:rPr>
              <w:t>-4.759,31</w:t>
            </w:r>
          </w:p>
        </w:tc>
        <w:tc>
          <w:tcPr>
            <w:tcW w:w="1300" w:type="dxa"/>
          </w:tcPr>
          <w:p w14:paraId="6E153952" w14:textId="78FAF4F1" w:rsidR="00CB4A2F" w:rsidRDefault="00CB4A2F" w:rsidP="00CB4A2F">
            <w:pPr>
              <w:jc w:val="right"/>
              <w:rPr>
                <w:sz w:val="18"/>
                <w:szCs w:val="18"/>
              </w:rPr>
            </w:pPr>
            <w:r>
              <w:rPr>
                <w:sz w:val="18"/>
                <w:szCs w:val="18"/>
              </w:rPr>
              <w:t>65.000,00</w:t>
            </w:r>
          </w:p>
        </w:tc>
        <w:tc>
          <w:tcPr>
            <w:tcW w:w="960" w:type="dxa"/>
          </w:tcPr>
          <w:p w14:paraId="3F44E285" w14:textId="4E93C127" w:rsidR="00CB4A2F" w:rsidRDefault="00CB4A2F" w:rsidP="00CB4A2F">
            <w:pPr>
              <w:jc w:val="right"/>
              <w:rPr>
                <w:sz w:val="18"/>
                <w:szCs w:val="18"/>
              </w:rPr>
            </w:pPr>
            <w:r>
              <w:rPr>
                <w:sz w:val="18"/>
                <w:szCs w:val="18"/>
              </w:rPr>
              <w:t>93,18%</w:t>
            </w:r>
          </w:p>
        </w:tc>
      </w:tr>
      <w:tr w:rsidR="00CB4A2F" w:rsidRPr="00CB4A2F" w14:paraId="3FA392A3" w14:textId="77777777" w:rsidTr="00CB4A2F">
        <w:tc>
          <w:tcPr>
            <w:tcW w:w="5029" w:type="dxa"/>
            <w:shd w:val="clear" w:color="auto" w:fill="FFE699"/>
          </w:tcPr>
          <w:p w14:paraId="38F96FA8" w14:textId="013D4D03" w:rsidR="00CB4A2F" w:rsidRPr="00CB4A2F" w:rsidRDefault="00CB4A2F" w:rsidP="00CB4A2F">
            <w:pPr>
              <w:rPr>
                <w:b/>
                <w:sz w:val="16"/>
                <w:szCs w:val="18"/>
              </w:rPr>
            </w:pPr>
            <w:r w:rsidRPr="00CB4A2F">
              <w:rPr>
                <w:b/>
                <w:sz w:val="16"/>
                <w:szCs w:val="18"/>
              </w:rPr>
              <w:t>5 POMOĆI</w:t>
            </w:r>
          </w:p>
        </w:tc>
        <w:tc>
          <w:tcPr>
            <w:tcW w:w="1300" w:type="dxa"/>
            <w:shd w:val="clear" w:color="auto" w:fill="FFE699"/>
          </w:tcPr>
          <w:p w14:paraId="543D4A36" w14:textId="27C01EBE" w:rsidR="00CB4A2F" w:rsidRPr="00CB4A2F" w:rsidRDefault="00CB4A2F" w:rsidP="00CB4A2F">
            <w:pPr>
              <w:jc w:val="right"/>
              <w:rPr>
                <w:b/>
                <w:sz w:val="16"/>
                <w:szCs w:val="18"/>
              </w:rPr>
            </w:pPr>
            <w:r w:rsidRPr="00CB4A2F">
              <w:rPr>
                <w:b/>
                <w:sz w:val="16"/>
                <w:szCs w:val="18"/>
              </w:rPr>
              <w:t>728.706,51</w:t>
            </w:r>
          </w:p>
        </w:tc>
        <w:tc>
          <w:tcPr>
            <w:tcW w:w="1300" w:type="dxa"/>
            <w:shd w:val="clear" w:color="auto" w:fill="FFE699"/>
          </w:tcPr>
          <w:p w14:paraId="4E54CCB6" w14:textId="106830C6" w:rsidR="00CB4A2F" w:rsidRPr="00CB4A2F" w:rsidRDefault="00CB4A2F" w:rsidP="00CB4A2F">
            <w:pPr>
              <w:jc w:val="right"/>
              <w:rPr>
                <w:b/>
                <w:sz w:val="16"/>
                <w:szCs w:val="18"/>
              </w:rPr>
            </w:pPr>
            <w:r w:rsidRPr="00CB4A2F">
              <w:rPr>
                <w:b/>
                <w:sz w:val="16"/>
                <w:szCs w:val="18"/>
              </w:rPr>
              <w:t>123.764,03</w:t>
            </w:r>
          </w:p>
        </w:tc>
        <w:tc>
          <w:tcPr>
            <w:tcW w:w="1300" w:type="dxa"/>
            <w:shd w:val="clear" w:color="auto" w:fill="FFE699"/>
          </w:tcPr>
          <w:p w14:paraId="263E4CD1" w14:textId="0823E16E" w:rsidR="00CB4A2F" w:rsidRPr="00CB4A2F" w:rsidRDefault="00CB4A2F" w:rsidP="00CB4A2F">
            <w:pPr>
              <w:jc w:val="right"/>
              <w:rPr>
                <w:b/>
                <w:sz w:val="16"/>
                <w:szCs w:val="18"/>
              </w:rPr>
            </w:pPr>
            <w:r w:rsidRPr="00CB4A2F">
              <w:rPr>
                <w:b/>
                <w:sz w:val="16"/>
                <w:szCs w:val="18"/>
              </w:rPr>
              <w:t>852.470,54</w:t>
            </w:r>
          </w:p>
        </w:tc>
        <w:tc>
          <w:tcPr>
            <w:tcW w:w="960" w:type="dxa"/>
            <w:shd w:val="clear" w:color="auto" w:fill="FFE699"/>
          </w:tcPr>
          <w:p w14:paraId="3F15BA94" w14:textId="638BEB59" w:rsidR="00CB4A2F" w:rsidRPr="00CB4A2F" w:rsidRDefault="00CB4A2F" w:rsidP="00CB4A2F">
            <w:pPr>
              <w:jc w:val="right"/>
              <w:rPr>
                <w:b/>
                <w:sz w:val="16"/>
                <w:szCs w:val="18"/>
              </w:rPr>
            </w:pPr>
            <w:r w:rsidRPr="00CB4A2F">
              <w:rPr>
                <w:b/>
                <w:sz w:val="16"/>
                <w:szCs w:val="18"/>
              </w:rPr>
              <w:t>116,98%</w:t>
            </w:r>
          </w:p>
        </w:tc>
      </w:tr>
      <w:tr w:rsidR="00CB4A2F" w14:paraId="37DEAE33" w14:textId="77777777" w:rsidTr="00CB4A2F">
        <w:tc>
          <w:tcPr>
            <w:tcW w:w="5029" w:type="dxa"/>
          </w:tcPr>
          <w:p w14:paraId="2ECAD143" w14:textId="74CDBCD5" w:rsidR="00CB4A2F" w:rsidRDefault="00CB4A2F" w:rsidP="00CB4A2F">
            <w:pPr>
              <w:rPr>
                <w:sz w:val="18"/>
                <w:szCs w:val="18"/>
              </w:rPr>
            </w:pPr>
            <w:r>
              <w:rPr>
                <w:sz w:val="18"/>
                <w:szCs w:val="18"/>
              </w:rPr>
              <w:t>5011 Pomoći iz državnog proračuna kroz opće prihode i primitke</w:t>
            </w:r>
          </w:p>
        </w:tc>
        <w:tc>
          <w:tcPr>
            <w:tcW w:w="1300" w:type="dxa"/>
          </w:tcPr>
          <w:p w14:paraId="35CAB5C2" w14:textId="13D21D36" w:rsidR="00CB4A2F" w:rsidRDefault="00CB4A2F" w:rsidP="00CB4A2F">
            <w:pPr>
              <w:jc w:val="right"/>
              <w:rPr>
                <w:sz w:val="18"/>
                <w:szCs w:val="18"/>
              </w:rPr>
            </w:pPr>
            <w:r>
              <w:rPr>
                <w:sz w:val="18"/>
                <w:szCs w:val="18"/>
              </w:rPr>
              <w:t>332.771,90</w:t>
            </w:r>
          </w:p>
        </w:tc>
        <w:tc>
          <w:tcPr>
            <w:tcW w:w="1300" w:type="dxa"/>
          </w:tcPr>
          <w:p w14:paraId="3CAB92B7" w14:textId="7EB74E65" w:rsidR="00CB4A2F" w:rsidRDefault="00CB4A2F" w:rsidP="00CB4A2F">
            <w:pPr>
              <w:jc w:val="right"/>
              <w:rPr>
                <w:sz w:val="18"/>
                <w:szCs w:val="18"/>
              </w:rPr>
            </w:pPr>
            <w:r>
              <w:rPr>
                <w:sz w:val="18"/>
                <w:szCs w:val="18"/>
              </w:rPr>
              <w:t>118.411,58</w:t>
            </w:r>
          </w:p>
        </w:tc>
        <w:tc>
          <w:tcPr>
            <w:tcW w:w="1300" w:type="dxa"/>
          </w:tcPr>
          <w:p w14:paraId="1D285C03" w14:textId="59477838" w:rsidR="00CB4A2F" w:rsidRDefault="00CB4A2F" w:rsidP="00CB4A2F">
            <w:pPr>
              <w:jc w:val="right"/>
              <w:rPr>
                <w:sz w:val="18"/>
                <w:szCs w:val="18"/>
              </w:rPr>
            </w:pPr>
            <w:r>
              <w:rPr>
                <w:sz w:val="18"/>
                <w:szCs w:val="18"/>
              </w:rPr>
              <w:t>451.183,48</w:t>
            </w:r>
          </w:p>
        </w:tc>
        <w:tc>
          <w:tcPr>
            <w:tcW w:w="960" w:type="dxa"/>
          </w:tcPr>
          <w:p w14:paraId="305E974A" w14:textId="25DBDC2E" w:rsidR="00CB4A2F" w:rsidRDefault="00CB4A2F" w:rsidP="00CB4A2F">
            <w:pPr>
              <w:jc w:val="right"/>
              <w:rPr>
                <w:sz w:val="18"/>
                <w:szCs w:val="18"/>
              </w:rPr>
            </w:pPr>
            <w:r>
              <w:rPr>
                <w:sz w:val="18"/>
                <w:szCs w:val="18"/>
              </w:rPr>
              <w:t>135,58%</w:t>
            </w:r>
          </w:p>
        </w:tc>
      </w:tr>
      <w:tr w:rsidR="00CB4A2F" w14:paraId="5D4D530F" w14:textId="77777777" w:rsidTr="00CB4A2F">
        <w:tc>
          <w:tcPr>
            <w:tcW w:w="5029" w:type="dxa"/>
          </w:tcPr>
          <w:p w14:paraId="30847F65" w14:textId="7A78574A" w:rsidR="00CB4A2F" w:rsidRDefault="00CB4A2F" w:rsidP="00CB4A2F">
            <w:pPr>
              <w:rPr>
                <w:sz w:val="18"/>
                <w:szCs w:val="18"/>
              </w:rPr>
            </w:pPr>
            <w:r>
              <w:rPr>
                <w:sz w:val="18"/>
                <w:szCs w:val="18"/>
              </w:rPr>
              <w:t>5012 Pomoći iz državnog proračuna kroz nacionalno sufinanciranje EU projekata</w:t>
            </w:r>
          </w:p>
        </w:tc>
        <w:tc>
          <w:tcPr>
            <w:tcW w:w="1300" w:type="dxa"/>
          </w:tcPr>
          <w:p w14:paraId="661821A0" w14:textId="75B9A0D9" w:rsidR="00CB4A2F" w:rsidRDefault="00CB4A2F" w:rsidP="00CB4A2F">
            <w:pPr>
              <w:jc w:val="right"/>
              <w:rPr>
                <w:sz w:val="18"/>
                <w:szCs w:val="18"/>
              </w:rPr>
            </w:pPr>
            <w:r>
              <w:rPr>
                <w:sz w:val="18"/>
                <w:szCs w:val="18"/>
              </w:rPr>
              <w:t>6.000,00</w:t>
            </w:r>
          </w:p>
        </w:tc>
        <w:tc>
          <w:tcPr>
            <w:tcW w:w="1300" w:type="dxa"/>
          </w:tcPr>
          <w:p w14:paraId="46CEF275" w14:textId="6D5CA57B" w:rsidR="00CB4A2F" w:rsidRDefault="00CB4A2F" w:rsidP="00CB4A2F">
            <w:pPr>
              <w:jc w:val="right"/>
              <w:rPr>
                <w:sz w:val="18"/>
                <w:szCs w:val="18"/>
              </w:rPr>
            </w:pPr>
            <w:r>
              <w:rPr>
                <w:sz w:val="18"/>
                <w:szCs w:val="18"/>
              </w:rPr>
              <w:t>0,00</w:t>
            </w:r>
          </w:p>
        </w:tc>
        <w:tc>
          <w:tcPr>
            <w:tcW w:w="1300" w:type="dxa"/>
          </w:tcPr>
          <w:p w14:paraId="0C384B99" w14:textId="16455B3E" w:rsidR="00CB4A2F" w:rsidRDefault="00CB4A2F" w:rsidP="00CB4A2F">
            <w:pPr>
              <w:jc w:val="right"/>
              <w:rPr>
                <w:sz w:val="18"/>
                <w:szCs w:val="18"/>
              </w:rPr>
            </w:pPr>
            <w:r>
              <w:rPr>
                <w:sz w:val="18"/>
                <w:szCs w:val="18"/>
              </w:rPr>
              <w:t>6.000,00</w:t>
            </w:r>
          </w:p>
        </w:tc>
        <w:tc>
          <w:tcPr>
            <w:tcW w:w="960" w:type="dxa"/>
          </w:tcPr>
          <w:p w14:paraId="66B8DEEF" w14:textId="7DCA213A" w:rsidR="00CB4A2F" w:rsidRDefault="00CB4A2F" w:rsidP="00CB4A2F">
            <w:pPr>
              <w:jc w:val="right"/>
              <w:rPr>
                <w:sz w:val="18"/>
                <w:szCs w:val="18"/>
              </w:rPr>
            </w:pPr>
            <w:r>
              <w:rPr>
                <w:sz w:val="18"/>
                <w:szCs w:val="18"/>
              </w:rPr>
              <w:t>100,00%</w:t>
            </w:r>
          </w:p>
        </w:tc>
      </w:tr>
      <w:tr w:rsidR="00CB4A2F" w14:paraId="0784F804" w14:textId="77777777" w:rsidTr="00CB4A2F">
        <w:tc>
          <w:tcPr>
            <w:tcW w:w="5029" w:type="dxa"/>
          </w:tcPr>
          <w:p w14:paraId="3000F6F3" w14:textId="132B72DE" w:rsidR="00CB4A2F" w:rsidRDefault="00CB4A2F" w:rsidP="00CB4A2F">
            <w:pPr>
              <w:rPr>
                <w:sz w:val="18"/>
                <w:szCs w:val="18"/>
              </w:rPr>
            </w:pPr>
            <w:r>
              <w:rPr>
                <w:sz w:val="18"/>
                <w:szCs w:val="18"/>
              </w:rPr>
              <w:t>52. Ostale pomoći</w:t>
            </w:r>
          </w:p>
        </w:tc>
        <w:tc>
          <w:tcPr>
            <w:tcW w:w="1300" w:type="dxa"/>
          </w:tcPr>
          <w:p w14:paraId="300E9FA5" w14:textId="04E27815" w:rsidR="00CB4A2F" w:rsidRDefault="00CB4A2F" w:rsidP="00CB4A2F">
            <w:pPr>
              <w:jc w:val="right"/>
              <w:rPr>
                <w:sz w:val="18"/>
                <w:szCs w:val="18"/>
              </w:rPr>
            </w:pPr>
            <w:r>
              <w:rPr>
                <w:sz w:val="18"/>
                <w:szCs w:val="18"/>
              </w:rPr>
              <w:t>29.120,00</w:t>
            </w:r>
          </w:p>
        </w:tc>
        <w:tc>
          <w:tcPr>
            <w:tcW w:w="1300" w:type="dxa"/>
          </w:tcPr>
          <w:p w14:paraId="3C0F4ED7" w14:textId="7F257167" w:rsidR="00CB4A2F" w:rsidRDefault="00CB4A2F" w:rsidP="00CB4A2F">
            <w:pPr>
              <w:jc w:val="right"/>
              <w:rPr>
                <w:sz w:val="18"/>
                <w:szCs w:val="18"/>
              </w:rPr>
            </w:pPr>
            <w:r>
              <w:rPr>
                <w:sz w:val="18"/>
                <w:szCs w:val="18"/>
              </w:rPr>
              <w:t>-11.645,00</w:t>
            </w:r>
          </w:p>
        </w:tc>
        <w:tc>
          <w:tcPr>
            <w:tcW w:w="1300" w:type="dxa"/>
          </w:tcPr>
          <w:p w14:paraId="3250560A" w14:textId="5A7C69F6" w:rsidR="00CB4A2F" w:rsidRDefault="00CB4A2F" w:rsidP="00CB4A2F">
            <w:pPr>
              <w:jc w:val="right"/>
              <w:rPr>
                <w:sz w:val="18"/>
                <w:szCs w:val="18"/>
              </w:rPr>
            </w:pPr>
            <w:r>
              <w:rPr>
                <w:sz w:val="18"/>
                <w:szCs w:val="18"/>
              </w:rPr>
              <w:t>17.475,00</w:t>
            </w:r>
          </w:p>
        </w:tc>
        <w:tc>
          <w:tcPr>
            <w:tcW w:w="960" w:type="dxa"/>
          </w:tcPr>
          <w:p w14:paraId="4F017F7F" w14:textId="71F9F1C8" w:rsidR="00CB4A2F" w:rsidRDefault="00CB4A2F" w:rsidP="00CB4A2F">
            <w:pPr>
              <w:jc w:val="right"/>
              <w:rPr>
                <w:sz w:val="18"/>
                <w:szCs w:val="18"/>
              </w:rPr>
            </w:pPr>
            <w:r>
              <w:rPr>
                <w:sz w:val="18"/>
                <w:szCs w:val="18"/>
              </w:rPr>
              <w:t>60,01%</w:t>
            </w:r>
          </w:p>
        </w:tc>
      </w:tr>
      <w:tr w:rsidR="00CB4A2F" w14:paraId="60626AB1" w14:textId="77777777" w:rsidTr="00CB4A2F">
        <w:tc>
          <w:tcPr>
            <w:tcW w:w="5029" w:type="dxa"/>
          </w:tcPr>
          <w:p w14:paraId="784A5483" w14:textId="3AA3E9A2" w:rsidR="00CB4A2F" w:rsidRDefault="00CB4A2F" w:rsidP="00CB4A2F">
            <w:pPr>
              <w:rPr>
                <w:sz w:val="18"/>
                <w:szCs w:val="18"/>
              </w:rPr>
            </w:pPr>
            <w:r>
              <w:rPr>
                <w:sz w:val="18"/>
                <w:szCs w:val="18"/>
              </w:rPr>
              <w:t>561 Europski socijalni fond plus</w:t>
            </w:r>
          </w:p>
        </w:tc>
        <w:tc>
          <w:tcPr>
            <w:tcW w:w="1300" w:type="dxa"/>
          </w:tcPr>
          <w:p w14:paraId="5699124F" w14:textId="3D46C3D1" w:rsidR="00CB4A2F" w:rsidRDefault="00CB4A2F" w:rsidP="00CB4A2F">
            <w:pPr>
              <w:jc w:val="right"/>
              <w:rPr>
                <w:sz w:val="18"/>
                <w:szCs w:val="18"/>
              </w:rPr>
            </w:pPr>
            <w:r>
              <w:rPr>
                <w:sz w:val="18"/>
                <w:szCs w:val="18"/>
              </w:rPr>
              <w:t>306.814,61</w:t>
            </w:r>
          </w:p>
        </w:tc>
        <w:tc>
          <w:tcPr>
            <w:tcW w:w="1300" w:type="dxa"/>
          </w:tcPr>
          <w:p w14:paraId="4960501E" w14:textId="5ED30C34" w:rsidR="00CB4A2F" w:rsidRDefault="00CB4A2F" w:rsidP="00CB4A2F">
            <w:pPr>
              <w:jc w:val="right"/>
              <w:rPr>
                <w:sz w:val="18"/>
                <w:szCs w:val="18"/>
              </w:rPr>
            </w:pPr>
            <w:r>
              <w:rPr>
                <w:sz w:val="18"/>
                <w:szCs w:val="18"/>
              </w:rPr>
              <w:t>0,00</w:t>
            </w:r>
          </w:p>
        </w:tc>
        <w:tc>
          <w:tcPr>
            <w:tcW w:w="1300" w:type="dxa"/>
          </w:tcPr>
          <w:p w14:paraId="0EEE6C90" w14:textId="61881A94" w:rsidR="00CB4A2F" w:rsidRDefault="00CB4A2F" w:rsidP="00CB4A2F">
            <w:pPr>
              <w:jc w:val="right"/>
              <w:rPr>
                <w:sz w:val="18"/>
                <w:szCs w:val="18"/>
              </w:rPr>
            </w:pPr>
            <w:r>
              <w:rPr>
                <w:sz w:val="18"/>
                <w:szCs w:val="18"/>
              </w:rPr>
              <w:t>306.814,61</w:t>
            </w:r>
          </w:p>
        </w:tc>
        <w:tc>
          <w:tcPr>
            <w:tcW w:w="960" w:type="dxa"/>
          </w:tcPr>
          <w:p w14:paraId="6BC785BC" w14:textId="3D708AFD" w:rsidR="00CB4A2F" w:rsidRDefault="00CB4A2F" w:rsidP="00CB4A2F">
            <w:pPr>
              <w:jc w:val="right"/>
              <w:rPr>
                <w:sz w:val="18"/>
                <w:szCs w:val="18"/>
              </w:rPr>
            </w:pPr>
            <w:r>
              <w:rPr>
                <w:sz w:val="18"/>
                <w:szCs w:val="18"/>
              </w:rPr>
              <w:t>100,00%</w:t>
            </w:r>
          </w:p>
        </w:tc>
      </w:tr>
      <w:tr w:rsidR="00CB4A2F" w14:paraId="315BC0BB" w14:textId="77777777" w:rsidTr="00CB4A2F">
        <w:tc>
          <w:tcPr>
            <w:tcW w:w="5029" w:type="dxa"/>
          </w:tcPr>
          <w:p w14:paraId="4AF1FC37" w14:textId="27FD8A45" w:rsidR="00CB4A2F" w:rsidRDefault="00CB4A2F" w:rsidP="00CB4A2F">
            <w:pPr>
              <w:rPr>
                <w:sz w:val="18"/>
                <w:szCs w:val="18"/>
              </w:rPr>
            </w:pPr>
            <w:r>
              <w:rPr>
                <w:sz w:val="18"/>
                <w:szCs w:val="18"/>
              </w:rPr>
              <w:t>565 Europski poljoprivredni fond za ruralni razvoj</w:t>
            </w:r>
          </w:p>
        </w:tc>
        <w:tc>
          <w:tcPr>
            <w:tcW w:w="1300" w:type="dxa"/>
          </w:tcPr>
          <w:p w14:paraId="4065B25B" w14:textId="44AE45B8" w:rsidR="00CB4A2F" w:rsidRDefault="00CB4A2F" w:rsidP="00CB4A2F">
            <w:pPr>
              <w:jc w:val="right"/>
              <w:rPr>
                <w:sz w:val="18"/>
                <w:szCs w:val="18"/>
              </w:rPr>
            </w:pPr>
            <w:r>
              <w:rPr>
                <w:sz w:val="18"/>
                <w:szCs w:val="18"/>
              </w:rPr>
              <w:t>54.000,00</w:t>
            </w:r>
          </w:p>
        </w:tc>
        <w:tc>
          <w:tcPr>
            <w:tcW w:w="1300" w:type="dxa"/>
          </w:tcPr>
          <w:p w14:paraId="187827E0" w14:textId="6CB576B6" w:rsidR="00CB4A2F" w:rsidRDefault="00CB4A2F" w:rsidP="00CB4A2F">
            <w:pPr>
              <w:jc w:val="right"/>
              <w:rPr>
                <w:sz w:val="18"/>
                <w:szCs w:val="18"/>
              </w:rPr>
            </w:pPr>
            <w:r>
              <w:rPr>
                <w:sz w:val="18"/>
                <w:szCs w:val="18"/>
              </w:rPr>
              <w:t>16.997,45</w:t>
            </w:r>
          </w:p>
        </w:tc>
        <w:tc>
          <w:tcPr>
            <w:tcW w:w="1300" w:type="dxa"/>
          </w:tcPr>
          <w:p w14:paraId="549E758B" w14:textId="08982047" w:rsidR="00CB4A2F" w:rsidRDefault="00CB4A2F" w:rsidP="00CB4A2F">
            <w:pPr>
              <w:jc w:val="right"/>
              <w:rPr>
                <w:sz w:val="18"/>
                <w:szCs w:val="18"/>
              </w:rPr>
            </w:pPr>
            <w:r>
              <w:rPr>
                <w:sz w:val="18"/>
                <w:szCs w:val="18"/>
              </w:rPr>
              <w:t>70.997,45</w:t>
            </w:r>
          </w:p>
        </w:tc>
        <w:tc>
          <w:tcPr>
            <w:tcW w:w="960" w:type="dxa"/>
          </w:tcPr>
          <w:p w14:paraId="5E104609" w14:textId="4F1AF685" w:rsidR="00CB4A2F" w:rsidRDefault="00CB4A2F" w:rsidP="00CB4A2F">
            <w:pPr>
              <w:jc w:val="right"/>
              <w:rPr>
                <w:sz w:val="18"/>
                <w:szCs w:val="18"/>
              </w:rPr>
            </w:pPr>
            <w:r>
              <w:rPr>
                <w:sz w:val="18"/>
                <w:szCs w:val="18"/>
              </w:rPr>
              <w:t>131,48%</w:t>
            </w:r>
          </w:p>
        </w:tc>
      </w:tr>
      <w:tr w:rsidR="00CB4A2F" w:rsidRPr="00CB4A2F" w14:paraId="1131528F" w14:textId="77777777" w:rsidTr="00CB4A2F">
        <w:tc>
          <w:tcPr>
            <w:tcW w:w="5029" w:type="dxa"/>
            <w:shd w:val="clear" w:color="auto" w:fill="FFE699"/>
          </w:tcPr>
          <w:p w14:paraId="7266BC70" w14:textId="2C38FA1D" w:rsidR="00CB4A2F" w:rsidRPr="00CB4A2F" w:rsidRDefault="00CB4A2F" w:rsidP="00CB4A2F">
            <w:pPr>
              <w:rPr>
                <w:b/>
                <w:sz w:val="16"/>
                <w:szCs w:val="18"/>
              </w:rPr>
            </w:pPr>
            <w:r w:rsidRPr="00CB4A2F">
              <w:rPr>
                <w:b/>
                <w:sz w:val="16"/>
                <w:szCs w:val="18"/>
              </w:rPr>
              <w:t>6 DONACIJE</w:t>
            </w:r>
          </w:p>
        </w:tc>
        <w:tc>
          <w:tcPr>
            <w:tcW w:w="1300" w:type="dxa"/>
            <w:shd w:val="clear" w:color="auto" w:fill="FFE699"/>
          </w:tcPr>
          <w:p w14:paraId="6A57FFD5" w14:textId="20DFECED" w:rsidR="00CB4A2F" w:rsidRPr="00CB4A2F" w:rsidRDefault="00CB4A2F" w:rsidP="00CB4A2F">
            <w:pPr>
              <w:jc w:val="right"/>
              <w:rPr>
                <w:b/>
                <w:sz w:val="16"/>
                <w:szCs w:val="18"/>
              </w:rPr>
            </w:pPr>
            <w:r w:rsidRPr="00CB4A2F">
              <w:rPr>
                <w:b/>
                <w:sz w:val="16"/>
                <w:szCs w:val="18"/>
              </w:rPr>
              <w:t>527.795,08</w:t>
            </w:r>
          </w:p>
        </w:tc>
        <w:tc>
          <w:tcPr>
            <w:tcW w:w="1300" w:type="dxa"/>
            <w:shd w:val="clear" w:color="auto" w:fill="FFE699"/>
          </w:tcPr>
          <w:p w14:paraId="4CFE84FD" w14:textId="4990F107" w:rsidR="00CB4A2F" w:rsidRPr="00CB4A2F" w:rsidRDefault="00CB4A2F" w:rsidP="00CB4A2F">
            <w:pPr>
              <w:jc w:val="right"/>
              <w:rPr>
                <w:b/>
                <w:sz w:val="16"/>
                <w:szCs w:val="18"/>
              </w:rPr>
            </w:pPr>
            <w:r w:rsidRPr="00CB4A2F">
              <w:rPr>
                <w:b/>
                <w:sz w:val="16"/>
                <w:szCs w:val="18"/>
              </w:rPr>
              <w:t>149.564,39</w:t>
            </w:r>
          </w:p>
        </w:tc>
        <w:tc>
          <w:tcPr>
            <w:tcW w:w="1300" w:type="dxa"/>
            <w:shd w:val="clear" w:color="auto" w:fill="FFE699"/>
          </w:tcPr>
          <w:p w14:paraId="5B40CC5A" w14:textId="587B6478" w:rsidR="00CB4A2F" w:rsidRPr="00CB4A2F" w:rsidRDefault="00CB4A2F" w:rsidP="00CB4A2F">
            <w:pPr>
              <w:jc w:val="right"/>
              <w:rPr>
                <w:b/>
                <w:sz w:val="16"/>
                <w:szCs w:val="18"/>
              </w:rPr>
            </w:pPr>
            <w:r w:rsidRPr="00CB4A2F">
              <w:rPr>
                <w:b/>
                <w:sz w:val="16"/>
                <w:szCs w:val="18"/>
              </w:rPr>
              <w:t>677.359,47</w:t>
            </w:r>
          </w:p>
        </w:tc>
        <w:tc>
          <w:tcPr>
            <w:tcW w:w="960" w:type="dxa"/>
            <w:shd w:val="clear" w:color="auto" w:fill="FFE699"/>
          </w:tcPr>
          <w:p w14:paraId="5FEC8EDB" w14:textId="10CA4203" w:rsidR="00CB4A2F" w:rsidRPr="00CB4A2F" w:rsidRDefault="00CB4A2F" w:rsidP="00CB4A2F">
            <w:pPr>
              <w:jc w:val="right"/>
              <w:rPr>
                <w:b/>
                <w:sz w:val="16"/>
                <w:szCs w:val="18"/>
              </w:rPr>
            </w:pPr>
            <w:r w:rsidRPr="00CB4A2F">
              <w:rPr>
                <w:b/>
                <w:sz w:val="16"/>
                <w:szCs w:val="18"/>
              </w:rPr>
              <w:t>128,34%</w:t>
            </w:r>
          </w:p>
        </w:tc>
      </w:tr>
      <w:tr w:rsidR="00CB4A2F" w14:paraId="67AF8A82" w14:textId="77777777" w:rsidTr="00CB4A2F">
        <w:tc>
          <w:tcPr>
            <w:tcW w:w="5029" w:type="dxa"/>
          </w:tcPr>
          <w:p w14:paraId="3E7C76E6" w14:textId="54618EBE" w:rsidR="00CB4A2F" w:rsidRDefault="00CB4A2F" w:rsidP="00CB4A2F">
            <w:pPr>
              <w:rPr>
                <w:sz w:val="18"/>
                <w:szCs w:val="18"/>
              </w:rPr>
            </w:pPr>
            <w:r>
              <w:rPr>
                <w:sz w:val="18"/>
                <w:szCs w:val="18"/>
              </w:rPr>
              <w:t>61. Donacije</w:t>
            </w:r>
          </w:p>
        </w:tc>
        <w:tc>
          <w:tcPr>
            <w:tcW w:w="1300" w:type="dxa"/>
          </w:tcPr>
          <w:p w14:paraId="47EA231B" w14:textId="3DADEFFB" w:rsidR="00CB4A2F" w:rsidRDefault="00CB4A2F" w:rsidP="00CB4A2F">
            <w:pPr>
              <w:jc w:val="right"/>
              <w:rPr>
                <w:sz w:val="18"/>
                <w:szCs w:val="18"/>
              </w:rPr>
            </w:pPr>
            <w:r>
              <w:rPr>
                <w:sz w:val="18"/>
                <w:szCs w:val="18"/>
              </w:rPr>
              <w:t>527.795,08</w:t>
            </w:r>
          </w:p>
        </w:tc>
        <w:tc>
          <w:tcPr>
            <w:tcW w:w="1300" w:type="dxa"/>
          </w:tcPr>
          <w:p w14:paraId="7C519C92" w14:textId="54DC4BAC" w:rsidR="00CB4A2F" w:rsidRDefault="00CB4A2F" w:rsidP="00CB4A2F">
            <w:pPr>
              <w:jc w:val="right"/>
              <w:rPr>
                <w:sz w:val="18"/>
                <w:szCs w:val="18"/>
              </w:rPr>
            </w:pPr>
            <w:r>
              <w:rPr>
                <w:sz w:val="18"/>
                <w:szCs w:val="18"/>
              </w:rPr>
              <w:t>149.564,39</w:t>
            </w:r>
          </w:p>
        </w:tc>
        <w:tc>
          <w:tcPr>
            <w:tcW w:w="1300" w:type="dxa"/>
          </w:tcPr>
          <w:p w14:paraId="61F07E1B" w14:textId="224FD702" w:rsidR="00CB4A2F" w:rsidRDefault="00CB4A2F" w:rsidP="00CB4A2F">
            <w:pPr>
              <w:jc w:val="right"/>
              <w:rPr>
                <w:sz w:val="18"/>
                <w:szCs w:val="18"/>
              </w:rPr>
            </w:pPr>
            <w:r>
              <w:rPr>
                <w:sz w:val="18"/>
                <w:szCs w:val="18"/>
              </w:rPr>
              <w:t>677.359,47</w:t>
            </w:r>
          </w:p>
        </w:tc>
        <w:tc>
          <w:tcPr>
            <w:tcW w:w="960" w:type="dxa"/>
          </w:tcPr>
          <w:p w14:paraId="6222AF64" w14:textId="6BF8332D" w:rsidR="00CB4A2F" w:rsidRDefault="00CB4A2F" w:rsidP="00CB4A2F">
            <w:pPr>
              <w:jc w:val="right"/>
              <w:rPr>
                <w:sz w:val="18"/>
                <w:szCs w:val="18"/>
              </w:rPr>
            </w:pPr>
            <w:r>
              <w:rPr>
                <w:sz w:val="18"/>
                <w:szCs w:val="18"/>
              </w:rPr>
              <w:t>128,34%</w:t>
            </w:r>
          </w:p>
        </w:tc>
      </w:tr>
      <w:tr w:rsidR="00CB4A2F" w:rsidRPr="00CB4A2F" w14:paraId="179CF631" w14:textId="77777777" w:rsidTr="00CB4A2F">
        <w:tc>
          <w:tcPr>
            <w:tcW w:w="5029" w:type="dxa"/>
            <w:shd w:val="clear" w:color="auto" w:fill="505050"/>
          </w:tcPr>
          <w:p w14:paraId="22EAA445" w14:textId="7B9D7A0F" w:rsidR="00CB4A2F" w:rsidRPr="00CB4A2F" w:rsidRDefault="00CB4A2F" w:rsidP="00CB4A2F">
            <w:pPr>
              <w:rPr>
                <w:b/>
                <w:color w:val="FFFFFF"/>
                <w:sz w:val="16"/>
                <w:szCs w:val="18"/>
              </w:rPr>
            </w:pPr>
            <w:r w:rsidRPr="00CB4A2F">
              <w:rPr>
                <w:b/>
                <w:color w:val="FFFFFF"/>
                <w:sz w:val="16"/>
                <w:szCs w:val="18"/>
              </w:rPr>
              <w:t>UKUPNO RASHODI</w:t>
            </w:r>
          </w:p>
        </w:tc>
        <w:tc>
          <w:tcPr>
            <w:tcW w:w="1300" w:type="dxa"/>
            <w:shd w:val="clear" w:color="auto" w:fill="505050"/>
          </w:tcPr>
          <w:p w14:paraId="1EACC249" w14:textId="63607D7E" w:rsidR="00CB4A2F" w:rsidRPr="00CB4A2F" w:rsidRDefault="00CB4A2F" w:rsidP="00CB4A2F">
            <w:pPr>
              <w:jc w:val="right"/>
              <w:rPr>
                <w:b/>
                <w:color w:val="FFFFFF"/>
                <w:sz w:val="16"/>
                <w:szCs w:val="18"/>
              </w:rPr>
            </w:pPr>
            <w:r w:rsidRPr="00CB4A2F">
              <w:rPr>
                <w:b/>
                <w:color w:val="FFFFFF"/>
                <w:sz w:val="16"/>
                <w:szCs w:val="18"/>
              </w:rPr>
              <w:t>1.792.086,80</w:t>
            </w:r>
          </w:p>
        </w:tc>
        <w:tc>
          <w:tcPr>
            <w:tcW w:w="1300" w:type="dxa"/>
            <w:shd w:val="clear" w:color="auto" w:fill="505050"/>
          </w:tcPr>
          <w:p w14:paraId="64A62E7A" w14:textId="07BB4848" w:rsidR="00CB4A2F" w:rsidRPr="00CB4A2F" w:rsidRDefault="00CB4A2F" w:rsidP="00CB4A2F">
            <w:pPr>
              <w:jc w:val="right"/>
              <w:rPr>
                <w:b/>
                <w:color w:val="FFFFFF"/>
                <w:sz w:val="16"/>
                <w:szCs w:val="18"/>
              </w:rPr>
            </w:pPr>
            <w:r w:rsidRPr="00CB4A2F">
              <w:rPr>
                <w:b/>
                <w:color w:val="FFFFFF"/>
                <w:sz w:val="16"/>
                <w:szCs w:val="18"/>
              </w:rPr>
              <w:t>234.325,29</w:t>
            </w:r>
          </w:p>
        </w:tc>
        <w:tc>
          <w:tcPr>
            <w:tcW w:w="1300" w:type="dxa"/>
            <w:shd w:val="clear" w:color="auto" w:fill="505050"/>
          </w:tcPr>
          <w:p w14:paraId="5651F4DB" w14:textId="36D0AF26" w:rsidR="00CB4A2F" w:rsidRPr="00CB4A2F" w:rsidRDefault="00CB4A2F" w:rsidP="00CB4A2F">
            <w:pPr>
              <w:jc w:val="right"/>
              <w:rPr>
                <w:b/>
                <w:color w:val="FFFFFF"/>
                <w:sz w:val="16"/>
                <w:szCs w:val="18"/>
              </w:rPr>
            </w:pPr>
            <w:r w:rsidRPr="00CB4A2F">
              <w:rPr>
                <w:b/>
                <w:color w:val="FFFFFF"/>
                <w:sz w:val="16"/>
                <w:szCs w:val="18"/>
              </w:rPr>
              <w:t>2.026.412,09</w:t>
            </w:r>
          </w:p>
        </w:tc>
        <w:tc>
          <w:tcPr>
            <w:tcW w:w="960" w:type="dxa"/>
            <w:shd w:val="clear" w:color="auto" w:fill="505050"/>
          </w:tcPr>
          <w:p w14:paraId="212B5D09" w14:textId="7EDC1918" w:rsidR="00CB4A2F" w:rsidRPr="00CB4A2F" w:rsidRDefault="00CB4A2F" w:rsidP="00CB4A2F">
            <w:pPr>
              <w:jc w:val="right"/>
              <w:rPr>
                <w:b/>
                <w:color w:val="FFFFFF"/>
                <w:sz w:val="16"/>
                <w:szCs w:val="18"/>
              </w:rPr>
            </w:pPr>
            <w:r w:rsidRPr="00CB4A2F">
              <w:rPr>
                <w:b/>
                <w:color w:val="FFFFFF"/>
                <w:sz w:val="16"/>
                <w:szCs w:val="18"/>
              </w:rPr>
              <w:t>113,08%</w:t>
            </w:r>
          </w:p>
        </w:tc>
      </w:tr>
    </w:tbl>
    <w:p w14:paraId="2A7B8477" w14:textId="78AE4083" w:rsidR="000E4DF1" w:rsidRPr="004747DC" w:rsidRDefault="000E4DF1" w:rsidP="000E4DF1">
      <w:pPr>
        <w:rPr>
          <w:sz w:val="18"/>
          <w:szCs w:val="18"/>
        </w:rPr>
      </w:pPr>
    </w:p>
    <w:p w14:paraId="5F958339" w14:textId="77777777" w:rsidR="000E4DF1" w:rsidRPr="007079EC" w:rsidRDefault="000E4DF1" w:rsidP="000E4DF1">
      <w:pPr>
        <w:rPr>
          <w:szCs w:val="20"/>
        </w:rPr>
      </w:pPr>
    </w:p>
    <w:p w14:paraId="05D8122E" w14:textId="50F8DF99" w:rsidR="000E4DF1" w:rsidRPr="000E4DF1" w:rsidRDefault="00DE08A4" w:rsidP="000E4DF1">
      <w:pPr>
        <w:rPr>
          <w:sz w:val="22"/>
          <w:szCs w:val="18"/>
        </w:rPr>
      </w:pPr>
      <w:r w:rsidRPr="000E4DF1">
        <w:rPr>
          <w:sz w:val="22"/>
          <w:szCs w:val="18"/>
        </w:rPr>
        <w:t>Rashodi prema funkcijskoj klasifikaciji</w:t>
      </w:r>
      <w:r>
        <w:rPr>
          <w:sz w:val="22"/>
          <w:szCs w:val="1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9"/>
        <w:gridCol w:w="1300"/>
        <w:gridCol w:w="1300"/>
        <w:gridCol w:w="1300"/>
        <w:gridCol w:w="960"/>
      </w:tblGrid>
      <w:tr w:rsidR="00CB4A2F" w:rsidRPr="00CB4A2F" w14:paraId="44F1137D" w14:textId="77777777" w:rsidTr="00CB4A2F">
        <w:tc>
          <w:tcPr>
            <w:tcW w:w="5029" w:type="dxa"/>
            <w:shd w:val="clear" w:color="auto" w:fill="505050"/>
          </w:tcPr>
          <w:p w14:paraId="3C6B9FA2" w14:textId="2A762F39" w:rsidR="00CB4A2F" w:rsidRPr="00CB4A2F" w:rsidRDefault="00CB4A2F" w:rsidP="00CB4A2F">
            <w:pPr>
              <w:jc w:val="center"/>
              <w:rPr>
                <w:b/>
                <w:color w:val="FFFFFF"/>
                <w:sz w:val="16"/>
                <w:szCs w:val="18"/>
              </w:rPr>
            </w:pPr>
            <w:r w:rsidRPr="00CB4A2F">
              <w:rPr>
                <w:b/>
                <w:color w:val="FFFFFF"/>
                <w:sz w:val="16"/>
                <w:szCs w:val="18"/>
              </w:rPr>
              <w:t>FUNKCIJA I OPIS FUNKCIJE</w:t>
            </w:r>
          </w:p>
        </w:tc>
        <w:tc>
          <w:tcPr>
            <w:tcW w:w="1300" w:type="dxa"/>
            <w:shd w:val="clear" w:color="auto" w:fill="505050"/>
          </w:tcPr>
          <w:p w14:paraId="07D7D529" w14:textId="12FE589B" w:rsidR="00CB4A2F" w:rsidRPr="00CB4A2F" w:rsidRDefault="00CB4A2F" w:rsidP="00CB4A2F">
            <w:pPr>
              <w:jc w:val="center"/>
              <w:rPr>
                <w:b/>
                <w:color w:val="FFFFFF"/>
                <w:sz w:val="16"/>
                <w:szCs w:val="18"/>
              </w:rPr>
            </w:pPr>
            <w:r w:rsidRPr="00CB4A2F">
              <w:rPr>
                <w:b/>
                <w:color w:val="FFFFFF"/>
                <w:sz w:val="16"/>
                <w:szCs w:val="18"/>
              </w:rPr>
              <w:t>PLAN PRORAČUNA OPĆINE ŠODOLOVCI ZA 2026. GODINU I PROJEKCIJE ZA 2027. I 2028. GODINU</w:t>
            </w:r>
          </w:p>
        </w:tc>
        <w:tc>
          <w:tcPr>
            <w:tcW w:w="1300" w:type="dxa"/>
            <w:shd w:val="clear" w:color="auto" w:fill="505050"/>
          </w:tcPr>
          <w:p w14:paraId="7E19280F" w14:textId="4299DCF1" w:rsidR="00CB4A2F" w:rsidRPr="00CB4A2F" w:rsidRDefault="00CB4A2F" w:rsidP="00CB4A2F">
            <w:pPr>
              <w:jc w:val="center"/>
              <w:rPr>
                <w:b/>
                <w:color w:val="FFFFFF"/>
                <w:sz w:val="16"/>
                <w:szCs w:val="18"/>
              </w:rPr>
            </w:pPr>
            <w:r w:rsidRPr="00CB4A2F">
              <w:rPr>
                <w:b/>
                <w:color w:val="FFFFFF"/>
                <w:sz w:val="16"/>
                <w:szCs w:val="18"/>
              </w:rPr>
              <w:t>POVEĆANJE/SMANJENJE</w:t>
            </w:r>
          </w:p>
        </w:tc>
        <w:tc>
          <w:tcPr>
            <w:tcW w:w="1300" w:type="dxa"/>
            <w:shd w:val="clear" w:color="auto" w:fill="505050"/>
          </w:tcPr>
          <w:p w14:paraId="2622C10F" w14:textId="23BDF0F4" w:rsidR="00CB4A2F" w:rsidRPr="00CB4A2F" w:rsidRDefault="00CB4A2F" w:rsidP="00CB4A2F">
            <w:pPr>
              <w:jc w:val="center"/>
              <w:rPr>
                <w:b/>
                <w:color w:val="FFFFFF"/>
                <w:sz w:val="16"/>
                <w:szCs w:val="18"/>
              </w:rPr>
            </w:pPr>
            <w:r w:rsidRPr="00CB4A2F">
              <w:rPr>
                <w:b/>
                <w:color w:val="FFFFFF"/>
                <w:sz w:val="16"/>
                <w:szCs w:val="18"/>
              </w:rPr>
              <w:t>I. IZMJENE I DOPUNE PRORAČUNA OPĆINE ŠODOLOVCI ZA 2026.G.</w:t>
            </w:r>
          </w:p>
        </w:tc>
        <w:tc>
          <w:tcPr>
            <w:tcW w:w="960" w:type="dxa"/>
            <w:shd w:val="clear" w:color="auto" w:fill="505050"/>
          </w:tcPr>
          <w:p w14:paraId="1E552ECC" w14:textId="48D18D97" w:rsidR="00CB4A2F" w:rsidRPr="00CB4A2F" w:rsidRDefault="00CB4A2F" w:rsidP="00CB4A2F">
            <w:pPr>
              <w:jc w:val="center"/>
              <w:rPr>
                <w:b/>
                <w:color w:val="FFFFFF"/>
                <w:sz w:val="16"/>
                <w:szCs w:val="18"/>
              </w:rPr>
            </w:pPr>
            <w:r w:rsidRPr="00CB4A2F">
              <w:rPr>
                <w:b/>
                <w:color w:val="FFFFFF"/>
                <w:sz w:val="16"/>
                <w:szCs w:val="18"/>
              </w:rPr>
              <w:t>INDEKS 4/2</w:t>
            </w:r>
          </w:p>
        </w:tc>
      </w:tr>
      <w:tr w:rsidR="00CB4A2F" w:rsidRPr="00CB4A2F" w14:paraId="013DF5A3" w14:textId="77777777" w:rsidTr="00CB4A2F">
        <w:tc>
          <w:tcPr>
            <w:tcW w:w="5029" w:type="dxa"/>
            <w:shd w:val="clear" w:color="auto" w:fill="505050"/>
          </w:tcPr>
          <w:p w14:paraId="29C4F3B1" w14:textId="4105218A" w:rsidR="00CB4A2F" w:rsidRPr="00CB4A2F" w:rsidRDefault="00CB4A2F" w:rsidP="00CB4A2F">
            <w:pPr>
              <w:jc w:val="center"/>
              <w:rPr>
                <w:b/>
                <w:color w:val="FFFFFF"/>
                <w:sz w:val="16"/>
                <w:szCs w:val="18"/>
              </w:rPr>
            </w:pPr>
            <w:r>
              <w:rPr>
                <w:b/>
                <w:color w:val="FFFFFF"/>
                <w:sz w:val="16"/>
                <w:szCs w:val="18"/>
              </w:rPr>
              <w:t>1</w:t>
            </w:r>
          </w:p>
        </w:tc>
        <w:tc>
          <w:tcPr>
            <w:tcW w:w="1300" w:type="dxa"/>
            <w:shd w:val="clear" w:color="auto" w:fill="505050"/>
          </w:tcPr>
          <w:p w14:paraId="03C59FBA" w14:textId="7CE4953B" w:rsidR="00CB4A2F" w:rsidRPr="00CB4A2F" w:rsidRDefault="00CB4A2F" w:rsidP="00CB4A2F">
            <w:pPr>
              <w:jc w:val="center"/>
              <w:rPr>
                <w:b/>
                <w:color w:val="FFFFFF"/>
                <w:sz w:val="16"/>
                <w:szCs w:val="18"/>
              </w:rPr>
            </w:pPr>
            <w:r>
              <w:rPr>
                <w:b/>
                <w:color w:val="FFFFFF"/>
                <w:sz w:val="16"/>
                <w:szCs w:val="18"/>
              </w:rPr>
              <w:t>2</w:t>
            </w:r>
          </w:p>
        </w:tc>
        <w:tc>
          <w:tcPr>
            <w:tcW w:w="1300" w:type="dxa"/>
            <w:shd w:val="clear" w:color="auto" w:fill="505050"/>
          </w:tcPr>
          <w:p w14:paraId="4F8D4E8D" w14:textId="683DE587" w:rsidR="00CB4A2F" w:rsidRPr="00CB4A2F" w:rsidRDefault="00CB4A2F" w:rsidP="00CB4A2F">
            <w:pPr>
              <w:jc w:val="center"/>
              <w:rPr>
                <w:b/>
                <w:color w:val="FFFFFF"/>
                <w:sz w:val="16"/>
                <w:szCs w:val="18"/>
              </w:rPr>
            </w:pPr>
            <w:r>
              <w:rPr>
                <w:b/>
                <w:color w:val="FFFFFF"/>
                <w:sz w:val="16"/>
                <w:szCs w:val="18"/>
              </w:rPr>
              <w:t>3</w:t>
            </w:r>
          </w:p>
        </w:tc>
        <w:tc>
          <w:tcPr>
            <w:tcW w:w="1300" w:type="dxa"/>
            <w:shd w:val="clear" w:color="auto" w:fill="505050"/>
          </w:tcPr>
          <w:p w14:paraId="7B0B68F6" w14:textId="299B57DE" w:rsidR="00CB4A2F" w:rsidRPr="00CB4A2F" w:rsidRDefault="00CB4A2F" w:rsidP="00CB4A2F">
            <w:pPr>
              <w:jc w:val="center"/>
              <w:rPr>
                <w:b/>
                <w:color w:val="FFFFFF"/>
                <w:sz w:val="16"/>
                <w:szCs w:val="18"/>
              </w:rPr>
            </w:pPr>
            <w:r>
              <w:rPr>
                <w:b/>
                <w:color w:val="FFFFFF"/>
                <w:sz w:val="16"/>
                <w:szCs w:val="18"/>
              </w:rPr>
              <w:t>4</w:t>
            </w:r>
          </w:p>
        </w:tc>
        <w:tc>
          <w:tcPr>
            <w:tcW w:w="960" w:type="dxa"/>
            <w:shd w:val="clear" w:color="auto" w:fill="505050"/>
          </w:tcPr>
          <w:p w14:paraId="7FC69B3A" w14:textId="4786A1BC" w:rsidR="00CB4A2F" w:rsidRPr="00CB4A2F" w:rsidRDefault="00CB4A2F" w:rsidP="00CB4A2F">
            <w:pPr>
              <w:jc w:val="center"/>
              <w:rPr>
                <w:b/>
                <w:color w:val="FFFFFF"/>
                <w:sz w:val="16"/>
                <w:szCs w:val="18"/>
              </w:rPr>
            </w:pPr>
            <w:r>
              <w:rPr>
                <w:b/>
                <w:color w:val="FFFFFF"/>
                <w:sz w:val="16"/>
                <w:szCs w:val="18"/>
              </w:rPr>
              <w:t>5</w:t>
            </w:r>
          </w:p>
        </w:tc>
      </w:tr>
      <w:tr w:rsidR="00CB4A2F" w:rsidRPr="00CB4A2F" w14:paraId="3DD83501" w14:textId="77777777" w:rsidTr="00CB4A2F">
        <w:tc>
          <w:tcPr>
            <w:tcW w:w="5029" w:type="dxa"/>
            <w:shd w:val="clear" w:color="auto" w:fill="E2EFDA"/>
          </w:tcPr>
          <w:p w14:paraId="6F8571E8" w14:textId="12F78B15" w:rsidR="00CB4A2F" w:rsidRPr="00CB4A2F" w:rsidRDefault="00CB4A2F" w:rsidP="00CB4A2F">
            <w:pPr>
              <w:rPr>
                <w:b/>
                <w:sz w:val="18"/>
                <w:szCs w:val="18"/>
              </w:rPr>
            </w:pPr>
            <w:r w:rsidRPr="00CB4A2F">
              <w:rPr>
                <w:b/>
                <w:sz w:val="18"/>
                <w:szCs w:val="18"/>
              </w:rPr>
              <w:t>01 Opće javne usluge</w:t>
            </w:r>
          </w:p>
        </w:tc>
        <w:tc>
          <w:tcPr>
            <w:tcW w:w="1300" w:type="dxa"/>
            <w:shd w:val="clear" w:color="auto" w:fill="E2EFDA"/>
          </w:tcPr>
          <w:p w14:paraId="6D6FC6C4" w14:textId="3D9F59AE" w:rsidR="00CB4A2F" w:rsidRPr="00CB4A2F" w:rsidRDefault="00CB4A2F" w:rsidP="00CB4A2F">
            <w:pPr>
              <w:jc w:val="right"/>
              <w:rPr>
                <w:b/>
                <w:sz w:val="18"/>
                <w:szCs w:val="18"/>
              </w:rPr>
            </w:pPr>
            <w:r w:rsidRPr="00CB4A2F">
              <w:rPr>
                <w:b/>
                <w:sz w:val="18"/>
                <w:szCs w:val="18"/>
              </w:rPr>
              <w:t>280.704,32</w:t>
            </w:r>
          </w:p>
        </w:tc>
        <w:tc>
          <w:tcPr>
            <w:tcW w:w="1300" w:type="dxa"/>
            <w:shd w:val="clear" w:color="auto" w:fill="E2EFDA"/>
          </w:tcPr>
          <w:p w14:paraId="74294636" w14:textId="254032C4" w:rsidR="00CB4A2F" w:rsidRPr="00CB4A2F" w:rsidRDefault="00CB4A2F" w:rsidP="00CB4A2F">
            <w:pPr>
              <w:jc w:val="right"/>
              <w:rPr>
                <w:b/>
                <w:sz w:val="18"/>
                <w:szCs w:val="18"/>
              </w:rPr>
            </w:pPr>
            <w:r w:rsidRPr="00CB4A2F">
              <w:rPr>
                <w:b/>
                <w:sz w:val="18"/>
                <w:szCs w:val="18"/>
              </w:rPr>
              <w:t>-4.668,78</w:t>
            </w:r>
          </w:p>
        </w:tc>
        <w:tc>
          <w:tcPr>
            <w:tcW w:w="1300" w:type="dxa"/>
            <w:shd w:val="clear" w:color="auto" w:fill="E2EFDA"/>
          </w:tcPr>
          <w:p w14:paraId="6E776CF1" w14:textId="2AE858C7" w:rsidR="00CB4A2F" w:rsidRPr="00CB4A2F" w:rsidRDefault="00CB4A2F" w:rsidP="00CB4A2F">
            <w:pPr>
              <w:jc w:val="right"/>
              <w:rPr>
                <w:b/>
                <w:sz w:val="18"/>
                <w:szCs w:val="18"/>
              </w:rPr>
            </w:pPr>
            <w:r w:rsidRPr="00CB4A2F">
              <w:rPr>
                <w:b/>
                <w:sz w:val="18"/>
                <w:szCs w:val="18"/>
              </w:rPr>
              <w:t>276.035,54</w:t>
            </w:r>
          </w:p>
        </w:tc>
        <w:tc>
          <w:tcPr>
            <w:tcW w:w="960" w:type="dxa"/>
            <w:shd w:val="clear" w:color="auto" w:fill="E2EFDA"/>
          </w:tcPr>
          <w:p w14:paraId="769B45F8" w14:textId="2EA2A063" w:rsidR="00CB4A2F" w:rsidRPr="00CB4A2F" w:rsidRDefault="00CB4A2F" w:rsidP="00CB4A2F">
            <w:pPr>
              <w:jc w:val="right"/>
              <w:rPr>
                <w:b/>
                <w:sz w:val="18"/>
                <w:szCs w:val="18"/>
              </w:rPr>
            </w:pPr>
            <w:r w:rsidRPr="00CB4A2F">
              <w:rPr>
                <w:b/>
                <w:sz w:val="18"/>
                <w:szCs w:val="18"/>
              </w:rPr>
              <w:t>98,34%</w:t>
            </w:r>
          </w:p>
        </w:tc>
      </w:tr>
      <w:tr w:rsidR="00CB4A2F" w14:paraId="2D469067" w14:textId="77777777" w:rsidTr="00CB4A2F">
        <w:tc>
          <w:tcPr>
            <w:tcW w:w="5029" w:type="dxa"/>
          </w:tcPr>
          <w:p w14:paraId="32AD27D8" w14:textId="071E8F5F" w:rsidR="00CB4A2F" w:rsidRDefault="00CB4A2F" w:rsidP="00CB4A2F">
            <w:pPr>
              <w:rPr>
                <w:sz w:val="18"/>
                <w:szCs w:val="18"/>
              </w:rPr>
            </w:pPr>
            <w:r>
              <w:rPr>
                <w:sz w:val="18"/>
                <w:szCs w:val="18"/>
              </w:rPr>
              <w:lastRenderedPageBreak/>
              <w:t>0111 Izvršna i zakonodavna tijela</w:t>
            </w:r>
          </w:p>
        </w:tc>
        <w:tc>
          <w:tcPr>
            <w:tcW w:w="1300" w:type="dxa"/>
          </w:tcPr>
          <w:p w14:paraId="37DE5C0A" w14:textId="3A6EDBB8" w:rsidR="00CB4A2F" w:rsidRDefault="00CB4A2F" w:rsidP="00CB4A2F">
            <w:pPr>
              <w:jc w:val="right"/>
              <w:rPr>
                <w:sz w:val="18"/>
                <w:szCs w:val="18"/>
              </w:rPr>
            </w:pPr>
            <w:r>
              <w:rPr>
                <w:sz w:val="18"/>
                <w:szCs w:val="18"/>
              </w:rPr>
              <w:t>77.588,84</w:t>
            </w:r>
          </w:p>
        </w:tc>
        <w:tc>
          <w:tcPr>
            <w:tcW w:w="1300" w:type="dxa"/>
          </w:tcPr>
          <w:p w14:paraId="687DCBEA" w14:textId="49F00220" w:rsidR="00CB4A2F" w:rsidRDefault="00CB4A2F" w:rsidP="00CB4A2F">
            <w:pPr>
              <w:jc w:val="right"/>
              <w:rPr>
                <w:sz w:val="18"/>
                <w:szCs w:val="18"/>
              </w:rPr>
            </w:pPr>
            <w:r>
              <w:rPr>
                <w:sz w:val="18"/>
                <w:szCs w:val="18"/>
              </w:rPr>
              <w:t>-130,00</w:t>
            </w:r>
          </w:p>
        </w:tc>
        <w:tc>
          <w:tcPr>
            <w:tcW w:w="1300" w:type="dxa"/>
          </w:tcPr>
          <w:p w14:paraId="3D04B982" w14:textId="178E6F20" w:rsidR="00CB4A2F" w:rsidRDefault="00CB4A2F" w:rsidP="00CB4A2F">
            <w:pPr>
              <w:jc w:val="right"/>
              <w:rPr>
                <w:sz w:val="18"/>
                <w:szCs w:val="18"/>
              </w:rPr>
            </w:pPr>
            <w:r>
              <w:rPr>
                <w:sz w:val="18"/>
                <w:szCs w:val="18"/>
              </w:rPr>
              <w:t>77.458,84</w:t>
            </w:r>
          </w:p>
        </w:tc>
        <w:tc>
          <w:tcPr>
            <w:tcW w:w="960" w:type="dxa"/>
          </w:tcPr>
          <w:p w14:paraId="794D8079" w14:textId="4E49EEDF" w:rsidR="00CB4A2F" w:rsidRDefault="00CB4A2F" w:rsidP="00CB4A2F">
            <w:pPr>
              <w:jc w:val="right"/>
              <w:rPr>
                <w:sz w:val="18"/>
                <w:szCs w:val="18"/>
              </w:rPr>
            </w:pPr>
            <w:r>
              <w:rPr>
                <w:sz w:val="18"/>
                <w:szCs w:val="18"/>
              </w:rPr>
              <w:t>99,83%</w:t>
            </w:r>
          </w:p>
        </w:tc>
      </w:tr>
      <w:tr w:rsidR="00CB4A2F" w14:paraId="7CD6FED3" w14:textId="77777777" w:rsidTr="00CB4A2F">
        <w:tc>
          <w:tcPr>
            <w:tcW w:w="5029" w:type="dxa"/>
          </w:tcPr>
          <w:p w14:paraId="4A5FE83F" w14:textId="5EFADD49" w:rsidR="00CB4A2F" w:rsidRDefault="00CB4A2F" w:rsidP="00CB4A2F">
            <w:pPr>
              <w:rPr>
                <w:sz w:val="18"/>
                <w:szCs w:val="18"/>
              </w:rPr>
            </w:pPr>
            <w:r>
              <w:rPr>
                <w:sz w:val="18"/>
                <w:szCs w:val="18"/>
              </w:rPr>
              <w:t>0131 Opće usluge vezane uz službenike</w:t>
            </w:r>
          </w:p>
        </w:tc>
        <w:tc>
          <w:tcPr>
            <w:tcW w:w="1300" w:type="dxa"/>
          </w:tcPr>
          <w:p w14:paraId="5C5D91C0" w14:textId="59082471" w:rsidR="00CB4A2F" w:rsidRDefault="00CB4A2F" w:rsidP="00CB4A2F">
            <w:pPr>
              <w:jc w:val="right"/>
              <w:rPr>
                <w:sz w:val="18"/>
                <w:szCs w:val="18"/>
              </w:rPr>
            </w:pPr>
            <w:r>
              <w:rPr>
                <w:sz w:val="18"/>
                <w:szCs w:val="18"/>
              </w:rPr>
              <w:t>142.359,03</w:t>
            </w:r>
          </w:p>
        </w:tc>
        <w:tc>
          <w:tcPr>
            <w:tcW w:w="1300" w:type="dxa"/>
          </w:tcPr>
          <w:p w14:paraId="0CAD5CED" w14:textId="286AE49C" w:rsidR="00CB4A2F" w:rsidRDefault="00CB4A2F" w:rsidP="00CB4A2F">
            <w:pPr>
              <w:jc w:val="right"/>
              <w:rPr>
                <w:sz w:val="18"/>
                <w:szCs w:val="18"/>
              </w:rPr>
            </w:pPr>
            <w:r>
              <w:rPr>
                <w:sz w:val="18"/>
                <w:szCs w:val="18"/>
              </w:rPr>
              <w:t>-13.783,00</w:t>
            </w:r>
          </w:p>
        </w:tc>
        <w:tc>
          <w:tcPr>
            <w:tcW w:w="1300" w:type="dxa"/>
          </w:tcPr>
          <w:p w14:paraId="71D2B255" w14:textId="27D0FB2E" w:rsidR="00CB4A2F" w:rsidRDefault="00CB4A2F" w:rsidP="00CB4A2F">
            <w:pPr>
              <w:jc w:val="right"/>
              <w:rPr>
                <w:sz w:val="18"/>
                <w:szCs w:val="18"/>
              </w:rPr>
            </w:pPr>
            <w:r>
              <w:rPr>
                <w:sz w:val="18"/>
                <w:szCs w:val="18"/>
              </w:rPr>
              <w:t>128.576,03</w:t>
            </w:r>
          </w:p>
        </w:tc>
        <w:tc>
          <w:tcPr>
            <w:tcW w:w="960" w:type="dxa"/>
          </w:tcPr>
          <w:p w14:paraId="3B105699" w14:textId="1740EAA1" w:rsidR="00CB4A2F" w:rsidRDefault="00CB4A2F" w:rsidP="00CB4A2F">
            <w:pPr>
              <w:jc w:val="right"/>
              <w:rPr>
                <w:sz w:val="18"/>
                <w:szCs w:val="18"/>
              </w:rPr>
            </w:pPr>
            <w:r>
              <w:rPr>
                <w:sz w:val="18"/>
                <w:szCs w:val="18"/>
              </w:rPr>
              <w:t>90,32%</w:t>
            </w:r>
          </w:p>
        </w:tc>
      </w:tr>
      <w:tr w:rsidR="00CB4A2F" w14:paraId="52EEAC5B" w14:textId="77777777" w:rsidTr="00CB4A2F">
        <w:tc>
          <w:tcPr>
            <w:tcW w:w="5029" w:type="dxa"/>
          </w:tcPr>
          <w:p w14:paraId="384484FE" w14:textId="2956FF45" w:rsidR="00CB4A2F" w:rsidRDefault="00CB4A2F" w:rsidP="00CB4A2F">
            <w:pPr>
              <w:rPr>
                <w:sz w:val="18"/>
                <w:szCs w:val="18"/>
              </w:rPr>
            </w:pPr>
            <w:r>
              <w:rPr>
                <w:sz w:val="18"/>
                <w:szCs w:val="18"/>
              </w:rPr>
              <w:t>0133 Ostale opće usluge</w:t>
            </w:r>
          </w:p>
        </w:tc>
        <w:tc>
          <w:tcPr>
            <w:tcW w:w="1300" w:type="dxa"/>
          </w:tcPr>
          <w:p w14:paraId="37AED4F9" w14:textId="098BB63D" w:rsidR="00CB4A2F" w:rsidRDefault="00CB4A2F" w:rsidP="00CB4A2F">
            <w:pPr>
              <w:jc w:val="right"/>
              <w:rPr>
                <w:sz w:val="18"/>
                <w:szCs w:val="18"/>
              </w:rPr>
            </w:pPr>
            <w:r>
              <w:rPr>
                <w:sz w:val="18"/>
                <w:szCs w:val="18"/>
              </w:rPr>
              <w:t>3.816,80</w:t>
            </w:r>
          </w:p>
        </w:tc>
        <w:tc>
          <w:tcPr>
            <w:tcW w:w="1300" w:type="dxa"/>
          </w:tcPr>
          <w:p w14:paraId="492D1FFC" w14:textId="4FDAF02A" w:rsidR="00CB4A2F" w:rsidRDefault="00CB4A2F" w:rsidP="00CB4A2F">
            <w:pPr>
              <w:jc w:val="right"/>
              <w:rPr>
                <w:sz w:val="18"/>
                <w:szCs w:val="18"/>
              </w:rPr>
            </w:pPr>
            <w:r>
              <w:rPr>
                <w:sz w:val="18"/>
                <w:szCs w:val="18"/>
              </w:rPr>
              <w:t>3.820,00</w:t>
            </w:r>
          </w:p>
        </w:tc>
        <w:tc>
          <w:tcPr>
            <w:tcW w:w="1300" w:type="dxa"/>
          </w:tcPr>
          <w:p w14:paraId="6330E3FB" w14:textId="1D3C6954" w:rsidR="00CB4A2F" w:rsidRDefault="00CB4A2F" w:rsidP="00CB4A2F">
            <w:pPr>
              <w:jc w:val="right"/>
              <w:rPr>
                <w:sz w:val="18"/>
                <w:szCs w:val="18"/>
              </w:rPr>
            </w:pPr>
            <w:r>
              <w:rPr>
                <w:sz w:val="18"/>
                <w:szCs w:val="18"/>
              </w:rPr>
              <w:t>7.636,80</w:t>
            </w:r>
          </w:p>
        </w:tc>
        <w:tc>
          <w:tcPr>
            <w:tcW w:w="960" w:type="dxa"/>
          </w:tcPr>
          <w:p w14:paraId="65A7016D" w14:textId="31A18ED6" w:rsidR="00CB4A2F" w:rsidRDefault="00CB4A2F" w:rsidP="00CB4A2F">
            <w:pPr>
              <w:jc w:val="right"/>
              <w:rPr>
                <w:sz w:val="18"/>
                <w:szCs w:val="18"/>
              </w:rPr>
            </w:pPr>
            <w:r>
              <w:rPr>
                <w:sz w:val="18"/>
                <w:szCs w:val="18"/>
              </w:rPr>
              <w:t>200,08%</w:t>
            </w:r>
          </w:p>
        </w:tc>
      </w:tr>
      <w:tr w:rsidR="00CB4A2F" w14:paraId="29D0C6A4" w14:textId="77777777" w:rsidTr="00CB4A2F">
        <w:tc>
          <w:tcPr>
            <w:tcW w:w="5029" w:type="dxa"/>
          </w:tcPr>
          <w:p w14:paraId="162E40B3" w14:textId="49614829" w:rsidR="00CB4A2F" w:rsidRDefault="00CB4A2F" w:rsidP="00CB4A2F">
            <w:pPr>
              <w:rPr>
                <w:sz w:val="18"/>
                <w:szCs w:val="18"/>
              </w:rPr>
            </w:pPr>
            <w:r>
              <w:rPr>
                <w:sz w:val="18"/>
                <w:szCs w:val="18"/>
              </w:rPr>
              <w:t>016 Opće javne usluge koje nisu drugdje svrstane</w:t>
            </w:r>
          </w:p>
        </w:tc>
        <w:tc>
          <w:tcPr>
            <w:tcW w:w="1300" w:type="dxa"/>
          </w:tcPr>
          <w:p w14:paraId="0774BEB7" w14:textId="341A2AC8" w:rsidR="00CB4A2F" w:rsidRDefault="00CB4A2F" w:rsidP="00CB4A2F">
            <w:pPr>
              <w:jc w:val="right"/>
              <w:rPr>
                <w:sz w:val="18"/>
                <w:szCs w:val="18"/>
              </w:rPr>
            </w:pPr>
            <w:r>
              <w:rPr>
                <w:sz w:val="18"/>
                <w:szCs w:val="18"/>
              </w:rPr>
              <w:t>56.939,65</w:t>
            </w:r>
          </w:p>
        </w:tc>
        <w:tc>
          <w:tcPr>
            <w:tcW w:w="1300" w:type="dxa"/>
          </w:tcPr>
          <w:p w14:paraId="24C521FD" w14:textId="6AE804FC" w:rsidR="00CB4A2F" w:rsidRDefault="00CB4A2F" w:rsidP="00CB4A2F">
            <w:pPr>
              <w:jc w:val="right"/>
              <w:rPr>
                <w:sz w:val="18"/>
                <w:szCs w:val="18"/>
              </w:rPr>
            </w:pPr>
            <w:r>
              <w:rPr>
                <w:sz w:val="18"/>
                <w:szCs w:val="18"/>
              </w:rPr>
              <w:t>5.424,22</w:t>
            </w:r>
          </w:p>
        </w:tc>
        <w:tc>
          <w:tcPr>
            <w:tcW w:w="1300" w:type="dxa"/>
          </w:tcPr>
          <w:p w14:paraId="39B5A088" w14:textId="62141894" w:rsidR="00CB4A2F" w:rsidRDefault="00CB4A2F" w:rsidP="00CB4A2F">
            <w:pPr>
              <w:jc w:val="right"/>
              <w:rPr>
                <w:sz w:val="18"/>
                <w:szCs w:val="18"/>
              </w:rPr>
            </w:pPr>
            <w:r>
              <w:rPr>
                <w:sz w:val="18"/>
                <w:szCs w:val="18"/>
              </w:rPr>
              <w:t>62.363,87</w:t>
            </w:r>
          </w:p>
        </w:tc>
        <w:tc>
          <w:tcPr>
            <w:tcW w:w="960" w:type="dxa"/>
          </w:tcPr>
          <w:p w14:paraId="07DC4F09" w14:textId="37FFC84C" w:rsidR="00CB4A2F" w:rsidRDefault="00CB4A2F" w:rsidP="00CB4A2F">
            <w:pPr>
              <w:jc w:val="right"/>
              <w:rPr>
                <w:sz w:val="18"/>
                <w:szCs w:val="18"/>
              </w:rPr>
            </w:pPr>
            <w:r>
              <w:rPr>
                <w:sz w:val="18"/>
                <w:szCs w:val="18"/>
              </w:rPr>
              <w:t>109,53%</w:t>
            </w:r>
          </w:p>
        </w:tc>
      </w:tr>
      <w:tr w:rsidR="00CB4A2F" w:rsidRPr="00CB4A2F" w14:paraId="21F0EEB6" w14:textId="77777777" w:rsidTr="00CB4A2F">
        <w:tc>
          <w:tcPr>
            <w:tcW w:w="5029" w:type="dxa"/>
            <w:shd w:val="clear" w:color="auto" w:fill="E2EFDA"/>
          </w:tcPr>
          <w:p w14:paraId="446BA02C" w14:textId="330292BC" w:rsidR="00CB4A2F" w:rsidRPr="00CB4A2F" w:rsidRDefault="00CB4A2F" w:rsidP="00CB4A2F">
            <w:pPr>
              <w:rPr>
                <w:b/>
                <w:sz w:val="18"/>
                <w:szCs w:val="18"/>
              </w:rPr>
            </w:pPr>
            <w:r w:rsidRPr="00CB4A2F">
              <w:rPr>
                <w:b/>
                <w:sz w:val="18"/>
                <w:szCs w:val="18"/>
              </w:rPr>
              <w:t>03 Javni red i sigurnost</w:t>
            </w:r>
          </w:p>
        </w:tc>
        <w:tc>
          <w:tcPr>
            <w:tcW w:w="1300" w:type="dxa"/>
            <w:shd w:val="clear" w:color="auto" w:fill="E2EFDA"/>
          </w:tcPr>
          <w:p w14:paraId="6FEC7F17" w14:textId="04C40F3E" w:rsidR="00CB4A2F" w:rsidRPr="00CB4A2F" w:rsidRDefault="00CB4A2F" w:rsidP="00CB4A2F">
            <w:pPr>
              <w:jc w:val="right"/>
              <w:rPr>
                <w:b/>
                <w:sz w:val="18"/>
                <w:szCs w:val="18"/>
              </w:rPr>
            </w:pPr>
            <w:r w:rsidRPr="00CB4A2F">
              <w:rPr>
                <w:b/>
                <w:sz w:val="18"/>
                <w:szCs w:val="18"/>
              </w:rPr>
              <w:t>13.330,31</w:t>
            </w:r>
          </w:p>
        </w:tc>
        <w:tc>
          <w:tcPr>
            <w:tcW w:w="1300" w:type="dxa"/>
            <w:shd w:val="clear" w:color="auto" w:fill="E2EFDA"/>
          </w:tcPr>
          <w:p w14:paraId="5ED47DA7" w14:textId="708961F0" w:rsidR="00CB4A2F" w:rsidRPr="00CB4A2F" w:rsidRDefault="00CB4A2F" w:rsidP="00CB4A2F">
            <w:pPr>
              <w:jc w:val="right"/>
              <w:rPr>
                <w:b/>
                <w:sz w:val="18"/>
                <w:szCs w:val="18"/>
              </w:rPr>
            </w:pPr>
            <w:r w:rsidRPr="00CB4A2F">
              <w:rPr>
                <w:b/>
                <w:sz w:val="18"/>
                <w:szCs w:val="18"/>
              </w:rPr>
              <w:t>0,00</w:t>
            </w:r>
          </w:p>
        </w:tc>
        <w:tc>
          <w:tcPr>
            <w:tcW w:w="1300" w:type="dxa"/>
            <w:shd w:val="clear" w:color="auto" w:fill="E2EFDA"/>
          </w:tcPr>
          <w:p w14:paraId="18E569E1" w14:textId="617F18AA" w:rsidR="00CB4A2F" w:rsidRPr="00CB4A2F" w:rsidRDefault="00CB4A2F" w:rsidP="00CB4A2F">
            <w:pPr>
              <w:jc w:val="right"/>
              <w:rPr>
                <w:b/>
                <w:sz w:val="18"/>
                <w:szCs w:val="18"/>
              </w:rPr>
            </w:pPr>
            <w:r w:rsidRPr="00CB4A2F">
              <w:rPr>
                <w:b/>
                <w:sz w:val="18"/>
                <w:szCs w:val="18"/>
              </w:rPr>
              <w:t>13.330,31</w:t>
            </w:r>
          </w:p>
        </w:tc>
        <w:tc>
          <w:tcPr>
            <w:tcW w:w="960" w:type="dxa"/>
            <w:shd w:val="clear" w:color="auto" w:fill="E2EFDA"/>
          </w:tcPr>
          <w:p w14:paraId="341B9A08" w14:textId="63E221EC" w:rsidR="00CB4A2F" w:rsidRPr="00CB4A2F" w:rsidRDefault="00CB4A2F" w:rsidP="00CB4A2F">
            <w:pPr>
              <w:jc w:val="right"/>
              <w:rPr>
                <w:b/>
                <w:sz w:val="18"/>
                <w:szCs w:val="18"/>
              </w:rPr>
            </w:pPr>
            <w:r w:rsidRPr="00CB4A2F">
              <w:rPr>
                <w:b/>
                <w:sz w:val="18"/>
                <w:szCs w:val="18"/>
              </w:rPr>
              <w:t>100,00%</w:t>
            </w:r>
          </w:p>
        </w:tc>
      </w:tr>
      <w:tr w:rsidR="00CB4A2F" w14:paraId="0C831D07" w14:textId="77777777" w:rsidTr="00CB4A2F">
        <w:tc>
          <w:tcPr>
            <w:tcW w:w="5029" w:type="dxa"/>
          </w:tcPr>
          <w:p w14:paraId="5249383C" w14:textId="1CFD45E0" w:rsidR="00CB4A2F" w:rsidRDefault="00CB4A2F" w:rsidP="00CB4A2F">
            <w:pPr>
              <w:rPr>
                <w:sz w:val="18"/>
                <w:szCs w:val="18"/>
              </w:rPr>
            </w:pPr>
            <w:r>
              <w:rPr>
                <w:sz w:val="18"/>
                <w:szCs w:val="18"/>
              </w:rPr>
              <w:t>032 Usluge protupožarne zaštite</w:t>
            </w:r>
          </w:p>
        </w:tc>
        <w:tc>
          <w:tcPr>
            <w:tcW w:w="1300" w:type="dxa"/>
          </w:tcPr>
          <w:p w14:paraId="5DFF2E10" w14:textId="3B6E5BEC" w:rsidR="00CB4A2F" w:rsidRDefault="00CB4A2F" w:rsidP="00CB4A2F">
            <w:pPr>
              <w:jc w:val="right"/>
              <w:rPr>
                <w:sz w:val="18"/>
                <w:szCs w:val="18"/>
              </w:rPr>
            </w:pPr>
            <w:r>
              <w:rPr>
                <w:sz w:val="18"/>
                <w:szCs w:val="18"/>
              </w:rPr>
              <w:t>12.000,00</w:t>
            </w:r>
          </w:p>
        </w:tc>
        <w:tc>
          <w:tcPr>
            <w:tcW w:w="1300" w:type="dxa"/>
          </w:tcPr>
          <w:p w14:paraId="2196F49B" w14:textId="13C93365" w:rsidR="00CB4A2F" w:rsidRDefault="00CB4A2F" w:rsidP="00CB4A2F">
            <w:pPr>
              <w:jc w:val="right"/>
              <w:rPr>
                <w:sz w:val="18"/>
                <w:szCs w:val="18"/>
              </w:rPr>
            </w:pPr>
            <w:r>
              <w:rPr>
                <w:sz w:val="18"/>
                <w:szCs w:val="18"/>
              </w:rPr>
              <w:t>0,00</w:t>
            </w:r>
          </w:p>
        </w:tc>
        <w:tc>
          <w:tcPr>
            <w:tcW w:w="1300" w:type="dxa"/>
          </w:tcPr>
          <w:p w14:paraId="37329B27" w14:textId="28C5682F" w:rsidR="00CB4A2F" w:rsidRDefault="00CB4A2F" w:rsidP="00CB4A2F">
            <w:pPr>
              <w:jc w:val="right"/>
              <w:rPr>
                <w:sz w:val="18"/>
                <w:szCs w:val="18"/>
              </w:rPr>
            </w:pPr>
            <w:r>
              <w:rPr>
                <w:sz w:val="18"/>
                <w:szCs w:val="18"/>
              </w:rPr>
              <w:t>12.000,00</w:t>
            </w:r>
          </w:p>
        </w:tc>
        <w:tc>
          <w:tcPr>
            <w:tcW w:w="960" w:type="dxa"/>
          </w:tcPr>
          <w:p w14:paraId="2B76ED87" w14:textId="383A9948" w:rsidR="00CB4A2F" w:rsidRDefault="00CB4A2F" w:rsidP="00CB4A2F">
            <w:pPr>
              <w:jc w:val="right"/>
              <w:rPr>
                <w:sz w:val="18"/>
                <w:szCs w:val="18"/>
              </w:rPr>
            </w:pPr>
            <w:r>
              <w:rPr>
                <w:sz w:val="18"/>
                <w:szCs w:val="18"/>
              </w:rPr>
              <w:t>100,00%</w:t>
            </w:r>
          </w:p>
        </w:tc>
      </w:tr>
      <w:tr w:rsidR="00CB4A2F" w14:paraId="3BEDD61F" w14:textId="77777777" w:rsidTr="00CB4A2F">
        <w:tc>
          <w:tcPr>
            <w:tcW w:w="5029" w:type="dxa"/>
          </w:tcPr>
          <w:p w14:paraId="2C6162A2" w14:textId="2E3C4233" w:rsidR="00CB4A2F" w:rsidRDefault="00CB4A2F" w:rsidP="00CB4A2F">
            <w:pPr>
              <w:rPr>
                <w:sz w:val="18"/>
                <w:szCs w:val="18"/>
              </w:rPr>
            </w:pPr>
            <w:r>
              <w:rPr>
                <w:sz w:val="18"/>
                <w:szCs w:val="18"/>
              </w:rPr>
              <w:t>036 Rashodi za javni red i sigurnost koji nisu drugdje svrstani</w:t>
            </w:r>
          </w:p>
        </w:tc>
        <w:tc>
          <w:tcPr>
            <w:tcW w:w="1300" w:type="dxa"/>
          </w:tcPr>
          <w:p w14:paraId="2F1198C0" w14:textId="58C45752" w:rsidR="00CB4A2F" w:rsidRDefault="00CB4A2F" w:rsidP="00CB4A2F">
            <w:pPr>
              <w:jc w:val="right"/>
              <w:rPr>
                <w:sz w:val="18"/>
                <w:szCs w:val="18"/>
              </w:rPr>
            </w:pPr>
            <w:r>
              <w:rPr>
                <w:sz w:val="18"/>
                <w:szCs w:val="18"/>
              </w:rPr>
              <w:t>1.330,31</w:t>
            </w:r>
          </w:p>
        </w:tc>
        <w:tc>
          <w:tcPr>
            <w:tcW w:w="1300" w:type="dxa"/>
          </w:tcPr>
          <w:p w14:paraId="511DC48E" w14:textId="7F56D8D9" w:rsidR="00CB4A2F" w:rsidRDefault="00CB4A2F" w:rsidP="00CB4A2F">
            <w:pPr>
              <w:jc w:val="right"/>
              <w:rPr>
                <w:sz w:val="18"/>
                <w:szCs w:val="18"/>
              </w:rPr>
            </w:pPr>
            <w:r>
              <w:rPr>
                <w:sz w:val="18"/>
                <w:szCs w:val="18"/>
              </w:rPr>
              <w:t>0,00</w:t>
            </w:r>
          </w:p>
        </w:tc>
        <w:tc>
          <w:tcPr>
            <w:tcW w:w="1300" w:type="dxa"/>
          </w:tcPr>
          <w:p w14:paraId="7E0A6E5F" w14:textId="41CA0AE5" w:rsidR="00CB4A2F" w:rsidRDefault="00CB4A2F" w:rsidP="00CB4A2F">
            <w:pPr>
              <w:jc w:val="right"/>
              <w:rPr>
                <w:sz w:val="18"/>
                <w:szCs w:val="18"/>
              </w:rPr>
            </w:pPr>
            <w:r>
              <w:rPr>
                <w:sz w:val="18"/>
                <w:szCs w:val="18"/>
              </w:rPr>
              <w:t>1.330,31</w:t>
            </w:r>
          </w:p>
        </w:tc>
        <w:tc>
          <w:tcPr>
            <w:tcW w:w="960" w:type="dxa"/>
          </w:tcPr>
          <w:p w14:paraId="71393D34" w14:textId="7F10DC03" w:rsidR="00CB4A2F" w:rsidRDefault="00CB4A2F" w:rsidP="00CB4A2F">
            <w:pPr>
              <w:jc w:val="right"/>
              <w:rPr>
                <w:sz w:val="18"/>
                <w:szCs w:val="18"/>
              </w:rPr>
            </w:pPr>
            <w:r>
              <w:rPr>
                <w:sz w:val="18"/>
                <w:szCs w:val="18"/>
              </w:rPr>
              <w:t>100,00%</w:t>
            </w:r>
          </w:p>
        </w:tc>
      </w:tr>
      <w:tr w:rsidR="00CB4A2F" w:rsidRPr="00CB4A2F" w14:paraId="11F717CE" w14:textId="77777777" w:rsidTr="00CB4A2F">
        <w:tc>
          <w:tcPr>
            <w:tcW w:w="5029" w:type="dxa"/>
            <w:shd w:val="clear" w:color="auto" w:fill="E2EFDA"/>
          </w:tcPr>
          <w:p w14:paraId="55AD5BA8" w14:textId="4F58FA20" w:rsidR="00CB4A2F" w:rsidRPr="00CB4A2F" w:rsidRDefault="00CB4A2F" w:rsidP="00CB4A2F">
            <w:pPr>
              <w:rPr>
                <w:b/>
                <w:sz w:val="18"/>
                <w:szCs w:val="18"/>
              </w:rPr>
            </w:pPr>
            <w:r w:rsidRPr="00CB4A2F">
              <w:rPr>
                <w:b/>
                <w:sz w:val="18"/>
                <w:szCs w:val="18"/>
              </w:rPr>
              <w:t>04 Ekonomski poslovi</w:t>
            </w:r>
          </w:p>
        </w:tc>
        <w:tc>
          <w:tcPr>
            <w:tcW w:w="1300" w:type="dxa"/>
            <w:shd w:val="clear" w:color="auto" w:fill="E2EFDA"/>
          </w:tcPr>
          <w:p w14:paraId="76A2157E" w14:textId="2380719F" w:rsidR="00CB4A2F" w:rsidRPr="00CB4A2F" w:rsidRDefault="00CB4A2F" w:rsidP="00CB4A2F">
            <w:pPr>
              <w:jc w:val="right"/>
              <w:rPr>
                <w:b/>
                <w:sz w:val="18"/>
                <w:szCs w:val="18"/>
              </w:rPr>
            </w:pPr>
            <w:r w:rsidRPr="00CB4A2F">
              <w:rPr>
                <w:b/>
                <w:sz w:val="18"/>
                <w:szCs w:val="18"/>
              </w:rPr>
              <w:t>80.228,24</w:t>
            </w:r>
          </w:p>
        </w:tc>
        <w:tc>
          <w:tcPr>
            <w:tcW w:w="1300" w:type="dxa"/>
            <w:shd w:val="clear" w:color="auto" w:fill="E2EFDA"/>
          </w:tcPr>
          <w:p w14:paraId="431F7E55" w14:textId="1193ABFE" w:rsidR="00CB4A2F" w:rsidRPr="00CB4A2F" w:rsidRDefault="00CB4A2F" w:rsidP="00CB4A2F">
            <w:pPr>
              <w:jc w:val="right"/>
              <w:rPr>
                <w:b/>
                <w:sz w:val="18"/>
                <w:szCs w:val="18"/>
              </w:rPr>
            </w:pPr>
            <w:r w:rsidRPr="00CB4A2F">
              <w:rPr>
                <w:b/>
                <w:sz w:val="18"/>
                <w:szCs w:val="18"/>
              </w:rPr>
              <w:t>8.702,25</w:t>
            </w:r>
          </w:p>
        </w:tc>
        <w:tc>
          <w:tcPr>
            <w:tcW w:w="1300" w:type="dxa"/>
            <w:shd w:val="clear" w:color="auto" w:fill="E2EFDA"/>
          </w:tcPr>
          <w:p w14:paraId="2A3E4A96" w14:textId="6939F0D5" w:rsidR="00CB4A2F" w:rsidRPr="00CB4A2F" w:rsidRDefault="00CB4A2F" w:rsidP="00CB4A2F">
            <w:pPr>
              <w:jc w:val="right"/>
              <w:rPr>
                <w:b/>
                <w:sz w:val="18"/>
                <w:szCs w:val="18"/>
              </w:rPr>
            </w:pPr>
            <w:r w:rsidRPr="00CB4A2F">
              <w:rPr>
                <w:b/>
                <w:sz w:val="18"/>
                <w:szCs w:val="18"/>
              </w:rPr>
              <w:t>88.930,49</w:t>
            </w:r>
          </w:p>
        </w:tc>
        <w:tc>
          <w:tcPr>
            <w:tcW w:w="960" w:type="dxa"/>
            <w:shd w:val="clear" w:color="auto" w:fill="E2EFDA"/>
          </w:tcPr>
          <w:p w14:paraId="32C02FD0" w14:textId="6ED9191B" w:rsidR="00CB4A2F" w:rsidRPr="00CB4A2F" w:rsidRDefault="00CB4A2F" w:rsidP="00CB4A2F">
            <w:pPr>
              <w:jc w:val="right"/>
              <w:rPr>
                <w:b/>
                <w:sz w:val="18"/>
                <w:szCs w:val="18"/>
              </w:rPr>
            </w:pPr>
            <w:r w:rsidRPr="00CB4A2F">
              <w:rPr>
                <w:b/>
                <w:sz w:val="18"/>
                <w:szCs w:val="18"/>
              </w:rPr>
              <w:t>110,85%</w:t>
            </w:r>
          </w:p>
        </w:tc>
      </w:tr>
      <w:tr w:rsidR="00CB4A2F" w14:paraId="47149FF7" w14:textId="77777777" w:rsidTr="00CB4A2F">
        <w:tc>
          <w:tcPr>
            <w:tcW w:w="5029" w:type="dxa"/>
          </w:tcPr>
          <w:p w14:paraId="1ECCDC12" w14:textId="7D49AF07" w:rsidR="00CB4A2F" w:rsidRDefault="00CB4A2F" w:rsidP="00CB4A2F">
            <w:pPr>
              <w:rPr>
                <w:sz w:val="18"/>
                <w:szCs w:val="18"/>
              </w:rPr>
            </w:pPr>
            <w:r>
              <w:rPr>
                <w:sz w:val="18"/>
                <w:szCs w:val="18"/>
              </w:rPr>
              <w:t>0412 Opći poslovi vezani uz rad</w:t>
            </w:r>
          </w:p>
        </w:tc>
        <w:tc>
          <w:tcPr>
            <w:tcW w:w="1300" w:type="dxa"/>
          </w:tcPr>
          <w:p w14:paraId="34236413" w14:textId="0ECC99C1" w:rsidR="00CB4A2F" w:rsidRDefault="00CB4A2F" w:rsidP="00CB4A2F">
            <w:pPr>
              <w:jc w:val="right"/>
              <w:rPr>
                <w:sz w:val="18"/>
                <w:szCs w:val="18"/>
              </w:rPr>
            </w:pPr>
            <w:r>
              <w:rPr>
                <w:sz w:val="18"/>
                <w:szCs w:val="18"/>
              </w:rPr>
              <w:t>58.450,49</w:t>
            </w:r>
          </w:p>
        </w:tc>
        <w:tc>
          <w:tcPr>
            <w:tcW w:w="1300" w:type="dxa"/>
          </w:tcPr>
          <w:p w14:paraId="4CC2F5F5" w14:textId="5A333E7A" w:rsidR="00CB4A2F" w:rsidRDefault="00CB4A2F" w:rsidP="00CB4A2F">
            <w:pPr>
              <w:jc w:val="right"/>
              <w:rPr>
                <w:sz w:val="18"/>
                <w:szCs w:val="18"/>
              </w:rPr>
            </w:pPr>
            <w:r>
              <w:rPr>
                <w:sz w:val="18"/>
                <w:szCs w:val="18"/>
              </w:rPr>
              <w:t>-680,00</w:t>
            </w:r>
          </w:p>
        </w:tc>
        <w:tc>
          <w:tcPr>
            <w:tcW w:w="1300" w:type="dxa"/>
          </w:tcPr>
          <w:p w14:paraId="6E6295A9" w14:textId="7AF0C574" w:rsidR="00CB4A2F" w:rsidRDefault="00CB4A2F" w:rsidP="00CB4A2F">
            <w:pPr>
              <w:jc w:val="right"/>
              <w:rPr>
                <w:sz w:val="18"/>
                <w:szCs w:val="18"/>
              </w:rPr>
            </w:pPr>
            <w:r>
              <w:rPr>
                <w:sz w:val="18"/>
                <w:szCs w:val="18"/>
              </w:rPr>
              <w:t>57.770,49</w:t>
            </w:r>
          </w:p>
        </w:tc>
        <w:tc>
          <w:tcPr>
            <w:tcW w:w="960" w:type="dxa"/>
          </w:tcPr>
          <w:p w14:paraId="5714768B" w14:textId="01D3EC01" w:rsidR="00CB4A2F" w:rsidRDefault="00CB4A2F" w:rsidP="00CB4A2F">
            <w:pPr>
              <w:jc w:val="right"/>
              <w:rPr>
                <w:sz w:val="18"/>
                <w:szCs w:val="18"/>
              </w:rPr>
            </w:pPr>
            <w:r>
              <w:rPr>
                <w:sz w:val="18"/>
                <w:szCs w:val="18"/>
              </w:rPr>
              <w:t>98,84%</w:t>
            </w:r>
          </w:p>
        </w:tc>
      </w:tr>
      <w:tr w:rsidR="00CB4A2F" w14:paraId="4C8F21E3" w14:textId="77777777" w:rsidTr="00CB4A2F">
        <w:tc>
          <w:tcPr>
            <w:tcW w:w="5029" w:type="dxa"/>
          </w:tcPr>
          <w:p w14:paraId="3AEE2DDC" w14:textId="2A13CFB1" w:rsidR="00CB4A2F" w:rsidRDefault="00CB4A2F" w:rsidP="00CB4A2F">
            <w:pPr>
              <w:rPr>
                <w:sz w:val="18"/>
                <w:szCs w:val="18"/>
              </w:rPr>
            </w:pPr>
            <w:r>
              <w:rPr>
                <w:sz w:val="18"/>
                <w:szCs w:val="18"/>
              </w:rPr>
              <w:t>0421 Poljoprivreda</w:t>
            </w:r>
          </w:p>
        </w:tc>
        <w:tc>
          <w:tcPr>
            <w:tcW w:w="1300" w:type="dxa"/>
          </w:tcPr>
          <w:p w14:paraId="5E621F99" w14:textId="5513850D" w:rsidR="00CB4A2F" w:rsidRDefault="00CB4A2F" w:rsidP="00CB4A2F">
            <w:pPr>
              <w:jc w:val="right"/>
              <w:rPr>
                <w:sz w:val="18"/>
                <w:szCs w:val="18"/>
              </w:rPr>
            </w:pPr>
            <w:r>
              <w:rPr>
                <w:sz w:val="18"/>
                <w:szCs w:val="18"/>
              </w:rPr>
              <w:t>7.500,00</w:t>
            </w:r>
          </w:p>
        </w:tc>
        <w:tc>
          <w:tcPr>
            <w:tcW w:w="1300" w:type="dxa"/>
          </w:tcPr>
          <w:p w14:paraId="75630B3E" w14:textId="68E43610" w:rsidR="00CB4A2F" w:rsidRDefault="00CB4A2F" w:rsidP="00CB4A2F">
            <w:pPr>
              <w:jc w:val="right"/>
              <w:rPr>
                <w:sz w:val="18"/>
                <w:szCs w:val="18"/>
              </w:rPr>
            </w:pPr>
            <w:r>
              <w:rPr>
                <w:sz w:val="18"/>
                <w:szCs w:val="18"/>
              </w:rPr>
              <w:t>10.000,00</w:t>
            </w:r>
          </w:p>
        </w:tc>
        <w:tc>
          <w:tcPr>
            <w:tcW w:w="1300" w:type="dxa"/>
          </w:tcPr>
          <w:p w14:paraId="73B3417B" w14:textId="15FAE4B3" w:rsidR="00CB4A2F" w:rsidRDefault="00CB4A2F" w:rsidP="00CB4A2F">
            <w:pPr>
              <w:jc w:val="right"/>
              <w:rPr>
                <w:sz w:val="18"/>
                <w:szCs w:val="18"/>
              </w:rPr>
            </w:pPr>
            <w:r>
              <w:rPr>
                <w:sz w:val="18"/>
                <w:szCs w:val="18"/>
              </w:rPr>
              <w:t>17.500,00</w:t>
            </w:r>
          </w:p>
        </w:tc>
        <w:tc>
          <w:tcPr>
            <w:tcW w:w="960" w:type="dxa"/>
          </w:tcPr>
          <w:p w14:paraId="3EE4048B" w14:textId="5524552F" w:rsidR="00CB4A2F" w:rsidRDefault="00CB4A2F" w:rsidP="00CB4A2F">
            <w:pPr>
              <w:jc w:val="right"/>
              <w:rPr>
                <w:sz w:val="18"/>
                <w:szCs w:val="18"/>
              </w:rPr>
            </w:pPr>
            <w:r>
              <w:rPr>
                <w:sz w:val="18"/>
                <w:szCs w:val="18"/>
              </w:rPr>
              <w:t>233,33%</w:t>
            </w:r>
          </w:p>
        </w:tc>
      </w:tr>
      <w:tr w:rsidR="00CB4A2F" w14:paraId="4F746D5B" w14:textId="77777777" w:rsidTr="00CB4A2F">
        <w:tc>
          <w:tcPr>
            <w:tcW w:w="5029" w:type="dxa"/>
          </w:tcPr>
          <w:p w14:paraId="290B6E2D" w14:textId="40942422" w:rsidR="00CB4A2F" w:rsidRDefault="00CB4A2F" w:rsidP="00CB4A2F">
            <w:pPr>
              <w:rPr>
                <w:sz w:val="18"/>
                <w:szCs w:val="18"/>
              </w:rPr>
            </w:pPr>
            <w:r>
              <w:rPr>
                <w:sz w:val="18"/>
                <w:szCs w:val="18"/>
              </w:rPr>
              <w:t>0451 Cestovni promet</w:t>
            </w:r>
          </w:p>
        </w:tc>
        <w:tc>
          <w:tcPr>
            <w:tcW w:w="1300" w:type="dxa"/>
          </w:tcPr>
          <w:p w14:paraId="368E7277" w14:textId="0E3B11A8" w:rsidR="00CB4A2F" w:rsidRDefault="00CB4A2F" w:rsidP="00CB4A2F">
            <w:pPr>
              <w:jc w:val="right"/>
              <w:rPr>
                <w:sz w:val="18"/>
                <w:szCs w:val="18"/>
              </w:rPr>
            </w:pPr>
            <w:r>
              <w:rPr>
                <w:sz w:val="18"/>
                <w:szCs w:val="18"/>
              </w:rPr>
              <w:t>14.277,75</w:t>
            </w:r>
          </w:p>
        </w:tc>
        <w:tc>
          <w:tcPr>
            <w:tcW w:w="1300" w:type="dxa"/>
          </w:tcPr>
          <w:p w14:paraId="11CA08F7" w14:textId="0B2123B0" w:rsidR="00CB4A2F" w:rsidRDefault="00CB4A2F" w:rsidP="00CB4A2F">
            <w:pPr>
              <w:jc w:val="right"/>
              <w:rPr>
                <w:sz w:val="18"/>
                <w:szCs w:val="18"/>
              </w:rPr>
            </w:pPr>
            <w:r>
              <w:rPr>
                <w:sz w:val="18"/>
                <w:szCs w:val="18"/>
              </w:rPr>
              <w:t>-617,75</w:t>
            </w:r>
          </w:p>
        </w:tc>
        <w:tc>
          <w:tcPr>
            <w:tcW w:w="1300" w:type="dxa"/>
          </w:tcPr>
          <w:p w14:paraId="0EC69505" w14:textId="1162DF9F" w:rsidR="00CB4A2F" w:rsidRDefault="00CB4A2F" w:rsidP="00CB4A2F">
            <w:pPr>
              <w:jc w:val="right"/>
              <w:rPr>
                <w:sz w:val="18"/>
                <w:szCs w:val="18"/>
              </w:rPr>
            </w:pPr>
            <w:r>
              <w:rPr>
                <w:sz w:val="18"/>
                <w:szCs w:val="18"/>
              </w:rPr>
              <w:t>13.660,00</w:t>
            </w:r>
          </w:p>
        </w:tc>
        <w:tc>
          <w:tcPr>
            <w:tcW w:w="960" w:type="dxa"/>
          </w:tcPr>
          <w:p w14:paraId="734F9783" w14:textId="19299195" w:rsidR="00CB4A2F" w:rsidRDefault="00CB4A2F" w:rsidP="00CB4A2F">
            <w:pPr>
              <w:jc w:val="right"/>
              <w:rPr>
                <w:sz w:val="18"/>
                <w:szCs w:val="18"/>
              </w:rPr>
            </w:pPr>
            <w:r>
              <w:rPr>
                <w:sz w:val="18"/>
                <w:szCs w:val="18"/>
              </w:rPr>
              <w:t>95,67%</w:t>
            </w:r>
          </w:p>
        </w:tc>
      </w:tr>
      <w:tr w:rsidR="00CB4A2F" w:rsidRPr="00CB4A2F" w14:paraId="1EEEC6AB" w14:textId="77777777" w:rsidTr="00CB4A2F">
        <w:tc>
          <w:tcPr>
            <w:tcW w:w="5029" w:type="dxa"/>
            <w:shd w:val="clear" w:color="auto" w:fill="E2EFDA"/>
          </w:tcPr>
          <w:p w14:paraId="6CD5A756" w14:textId="494849FD" w:rsidR="00CB4A2F" w:rsidRPr="00CB4A2F" w:rsidRDefault="00CB4A2F" w:rsidP="00CB4A2F">
            <w:pPr>
              <w:rPr>
                <w:b/>
                <w:sz w:val="18"/>
                <w:szCs w:val="18"/>
              </w:rPr>
            </w:pPr>
            <w:r w:rsidRPr="00CB4A2F">
              <w:rPr>
                <w:b/>
                <w:sz w:val="18"/>
                <w:szCs w:val="18"/>
              </w:rPr>
              <w:t>05 Zaštita okoliša</w:t>
            </w:r>
          </w:p>
        </w:tc>
        <w:tc>
          <w:tcPr>
            <w:tcW w:w="1300" w:type="dxa"/>
            <w:shd w:val="clear" w:color="auto" w:fill="E2EFDA"/>
          </w:tcPr>
          <w:p w14:paraId="5B8189DF" w14:textId="754B4DC4" w:rsidR="00CB4A2F" w:rsidRPr="00CB4A2F" w:rsidRDefault="00CB4A2F" w:rsidP="00CB4A2F">
            <w:pPr>
              <w:jc w:val="right"/>
              <w:rPr>
                <w:b/>
                <w:sz w:val="18"/>
                <w:szCs w:val="18"/>
              </w:rPr>
            </w:pPr>
            <w:r w:rsidRPr="00CB4A2F">
              <w:rPr>
                <w:b/>
                <w:sz w:val="18"/>
                <w:szCs w:val="18"/>
              </w:rPr>
              <w:t>51.050,00</w:t>
            </w:r>
          </w:p>
        </w:tc>
        <w:tc>
          <w:tcPr>
            <w:tcW w:w="1300" w:type="dxa"/>
            <w:shd w:val="clear" w:color="auto" w:fill="E2EFDA"/>
          </w:tcPr>
          <w:p w14:paraId="13932521" w14:textId="64F356C1" w:rsidR="00CB4A2F" w:rsidRPr="00CB4A2F" w:rsidRDefault="00CB4A2F" w:rsidP="00CB4A2F">
            <w:pPr>
              <w:jc w:val="right"/>
              <w:rPr>
                <w:b/>
                <w:sz w:val="18"/>
                <w:szCs w:val="18"/>
              </w:rPr>
            </w:pPr>
            <w:r w:rsidRPr="00CB4A2F">
              <w:rPr>
                <w:b/>
                <w:sz w:val="18"/>
                <w:szCs w:val="18"/>
              </w:rPr>
              <w:t>-2.192,04</w:t>
            </w:r>
          </w:p>
        </w:tc>
        <w:tc>
          <w:tcPr>
            <w:tcW w:w="1300" w:type="dxa"/>
            <w:shd w:val="clear" w:color="auto" w:fill="E2EFDA"/>
          </w:tcPr>
          <w:p w14:paraId="0F0412CC" w14:textId="6654225F" w:rsidR="00CB4A2F" w:rsidRPr="00CB4A2F" w:rsidRDefault="00CB4A2F" w:rsidP="00CB4A2F">
            <w:pPr>
              <w:jc w:val="right"/>
              <w:rPr>
                <w:b/>
                <w:sz w:val="18"/>
                <w:szCs w:val="18"/>
              </w:rPr>
            </w:pPr>
            <w:r w:rsidRPr="00CB4A2F">
              <w:rPr>
                <w:b/>
                <w:sz w:val="18"/>
                <w:szCs w:val="18"/>
              </w:rPr>
              <w:t>48.857,96</w:t>
            </w:r>
          </w:p>
        </w:tc>
        <w:tc>
          <w:tcPr>
            <w:tcW w:w="960" w:type="dxa"/>
            <w:shd w:val="clear" w:color="auto" w:fill="E2EFDA"/>
          </w:tcPr>
          <w:p w14:paraId="2A51CB3E" w14:textId="44B784CE" w:rsidR="00CB4A2F" w:rsidRPr="00CB4A2F" w:rsidRDefault="00CB4A2F" w:rsidP="00CB4A2F">
            <w:pPr>
              <w:jc w:val="right"/>
              <w:rPr>
                <w:b/>
                <w:sz w:val="18"/>
                <w:szCs w:val="18"/>
              </w:rPr>
            </w:pPr>
            <w:r w:rsidRPr="00CB4A2F">
              <w:rPr>
                <w:b/>
                <w:sz w:val="18"/>
                <w:szCs w:val="18"/>
              </w:rPr>
              <w:t>95,71%</w:t>
            </w:r>
          </w:p>
        </w:tc>
      </w:tr>
      <w:tr w:rsidR="00CB4A2F" w14:paraId="172B15FA" w14:textId="77777777" w:rsidTr="00CB4A2F">
        <w:tc>
          <w:tcPr>
            <w:tcW w:w="5029" w:type="dxa"/>
          </w:tcPr>
          <w:p w14:paraId="44E90B34" w14:textId="6AF6CC45" w:rsidR="00CB4A2F" w:rsidRDefault="00CB4A2F" w:rsidP="00CB4A2F">
            <w:pPr>
              <w:rPr>
                <w:sz w:val="18"/>
                <w:szCs w:val="18"/>
              </w:rPr>
            </w:pPr>
            <w:r>
              <w:rPr>
                <w:sz w:val="18"/>
                <w:szCs w:val="18"/>
              </w:rPr>
              <w:t>051 Gospodarenje otpadom</w:t>
            </w:r>
          </w:p>
        </w:tc>
        <w:tc>
          <w:tcPr>
            <w:tcW w:w="1300" w:type="dxa"/>
          </w:tcPr>
          <w:p w14:paraId="3B5F92CC" w14:textId="1907529A" w:rsidR="00CB4A2F" w:rsidRDefault="00CB4A2F" w:rsidP="00CB4A2F">
            <w:pPr>
              <w:jc w:val="right"/>
              <w:rPr>
                <w:sz w:val="18"/>
                <w:szCs w:val="18"/>
              </w:rPr>
            </w:pPr>
            <w:r>
              <w:rPr>
                <w:sz w:val="18"/>
                <w:szCs w:val="18"/>
              </w:rPr>
              <w:t>11.800,00</w:t>
            </w:r>
          </w:p>
        </w:tc>
        <w:tc>
          <w:tcPr>
            <w:tcW w:w="1300" w:type="dxa"/>
          </w:tcPr>
          <w:p w14:paraId="5C8F6BD5" w14:textId="48F8A833" w:rsidR="00CB4A2F" w:rsidRDefault="00CB4A2F" w:rsidP="00CB4A2F">
            <w:pPr>
              <w:jc w:val="right"/>
              <w:rPr>
                <w:sz w:val="18"/>
                <w:szCs w:val="18"/>
              </w:rPr>
            </w:pPr>
            <w:r>
              <w:rPr>
                <w:sz w:val="18"/>
                <w:szCs w:val="18"/>
              </w:rPr>
              <w:t>0,00</w:t>
            </w:r>
          </w:p>
        </w:tc>
        <w:tc>
          <w:tcPr>
            <w:tcW w:w="1300" w:type="dxa"/>
          </w:tcPr>
          <w:p w14:paraId="0528AE69" w14:textId="06598698" w:rsidR="00CB4A2F" w:rsidRDefault="00CB4A2F" w:rsidP="00CB4A2F">
            <w:pPr>
              <w:jc w:val="right"/>
              <w:rPr>
                <w:sz w:val="18"/>
                <w:szCs w:val="18"/>
              </w:rPr>
            </w:pPr>
            <w:r>
              <w:rPr>
                <w:sz w:val="18"/>
                <w:szCs w:val="18"/>
              </w:rPr>
              <w:t>11.800,00</w:t>
            </w:r>
          </w:p>
        </w:tc>
        <w:tc>
          <w:tcPr>
            <w:tcW w:w="960" w:type="dxa"/>
          </w:tcPr>
          <w:p w14:paraId="04B7B86E" w14:textId="338D356F" w:rsidR="00CB4A2F" w:rsidRDefault="00CB4A2F" w:rsidP="00CB4A2F">
            <w:pPr>
              <w:jc w:val="right"/>
              <w:rPr>
                <w:sz w:val="18"/>
                <w:szCs w:val="18"/>
              </w:rPr>
            </w:pPr>
            <w:r>
              <w:rPr>
                <w:sz w:val="18"/>
                <w:szCs w:val="18"/>
              </w:rPr>
              <w:t>100,00%</w:t>
            </w:r>
          </w:p>
        </w:tc>
      </w:tr>
      <w:tr w:rsidR="00CB4A2F" w14:paraId="7D424B02" w14:textId="77777777" w:rsidTr="00CB4A2F">
        <w:tc>
          <w:tcPr>
            <w:tcW w:w="5029" w:type="dxa"/>
          </w:tcPr>
          <w:p w14:paraId="1DEE3BE3" w14:textId="73449751" w:rsidR="00CB4A2F" w:rsidRDefault="00CB4A2F" w:rsidP="00CB4A2F">
            <w:pPr>
              <w:rPr>
                <w:sz w:val="18"/>
                <w:szCs w:val="18"/>
              </w:rPr>
            </w:pPr>
            <w:r>
              <w:rPr>
                <w:sz w:val="18"/>
                <w:szCs w:val="18"/>
              </w:rPr>
              <w:t>052 Gospodarenje otpadnim vodama</w:t>
            </w:r>
          </w:p>
        </w:tc>
        <w:tc>
          <w:tcPr>
            <w:tcW w:w="1300" w:type="dxa"/>
          </w:tcPr>
          <w:p w14:paraId="577C46EF" w14:textId="296DE78D" w:rsidR="00CB4A2F" w:rsidRDefault="00CB4A2F" w:rsidP="00CB4A2F">
            <w:pPr>
              <w:jc w:val="right"/>
              <w:rPr>
                <w:sz w:val="18"/>
                <w:szCs w:val="18"/>
              </w:rPr>
            </w:pPr>
            <w:r>
              <w:rPr>
                <w:sz w:val="18"/>
                <w:szCs w:val="18"/>
              </w:rPr>
              <w:t>20.000,00</w:t>
            </w:r>
          </w:p>
        </w:tc>
        <w:tc>
          <w:tcPr>
            <w:tcW w:w="1300" w:type="dxa"/>
          </w:tcPr>
          <w:p w14:paraId="55BA2600" w14:textId="7858E010" w:rsidR="00CB4A2F" w:rsidRDefault="00CB4A2F" w:rsidP="00CB4A2F">
            <w:pPr>
              <w:jc w:val="right"/>
              <w:rPr>
                <w:sz w:val="18"/>
                <w:szCs w:val="18"/>
              </w:rPr>
            </w:pPr>
            <w:r>
              <w:rPr>
                <w:sz w:val="18"/>
                <w:szCs w:val="18"/>
              </w:rPr>
              <w:t>475,00</w:t>
            </w:r>
          </w:p>
        </w:tc>
        <w:tc>
          <w:tcPr>
            <w:tcW w:w="1300" w:type="dxa"/>
          </w:tcPr>
          <w:p w14:paraId="6150AC68" w14:textId="0498CFD6" w:rsidR="00CB4A2F" w:rsidRDefault="00CB4A2F" w:rsidP="00CB4A2F">
            <w:pPr>
              <w:jc w:val="right"/>
              <w:rPr>
                <w:sz w:val="18"/>
                <w:szCs w:val="18"/>
              </w:rPr>
            </w:pPr>
            <w:r>
              <w:rPr>
                <w:sz w:val="18"/>
                <w:szCs w:val="18"/>
              </w:rPr>
              <w:t>20.475,00</w:t>
            </w:r>
          </w:p>
        </w:tc>
        <w:tc>
          <w:tcPr>
            <w:tcW w:w="960" w:type="dxa"/>
          </w:tcPr>
          <w:p w14:paraId="6EF30CE3" w14:textId="7569E855" w:rsidR="00CB4A2F" w:rsidRDefault="00CB4A2F" w:rsidP="00CB4A2F">
            <w:pPr>
              <w:jc w:val="right"/>
              <w:rPr>
                <w:sz w:val="18"/>
                <w:szCs w:val="18"/>
              </w:rPr>
            </w:pPr>
            <w:r>
              <w:rPr>
                <w:sz w:val="18"/>
                <w:szCs w:val="18"/>
              </w:rPr>
              <w:t>102,38%</w:t>
            </w:r>
          </w:p>
        </w:tc>
      </w:tr>
      <w:tr w:rsidR="00CB4A2F" w14:paraId="1888D323" w14:textId="77777777" w:rsidTr="00CB4A2F">
        <w:tc>
          <w:tcPr>
            <w:tcW w:w="5029" w:type="dxa"/>
          </w:tcPr>
          <w:p w14:paraId="7550A3E8" w14:textId="5418AE2B" w:rsidR="00CB4A2F" w:rsidRDefault="00CB4A2F" w:rsidP="00CB4A2F">
            <w:pPr>
              <w:rPr>
                <w:sz w:val="18"/>
                <w:szCs w:val="18"/>
              </w:rPr>
            </w:pPr>
            <w:r>
              <w:rPr>
                <w:sz w:val="18"/>
                <w:szCs w:val="18"/>
              </w:rPr>
              <w:t>056 Poslovi i usluge zaštite okoliša koji nisu drugdje svrstani</w:t>
            </w:r>
          </w:p>
        </w:tc>
        <w:tc>
          <w:tcPr>
            <w:tcW w:w="1300" w:type="dxa"/>
          </w:tcPr>
          <w:p w14:paraId="31ACFB7C" w14:textId="51DE9A43" w:rsidR="00CB4A2F" w:rsidRDefault="00CB4A2F" w:rsidP="00CB4A2F">
            <w:pPr>
              <w:jc w:val="right"/>
              <w:rPr>
                <w:sz w:val="18"/>
                <w:szCs w:val="18"/>
              </w:rPr>
            </w:pPr>
            <w:r>
              <w:rPr>
                <w:sz w:val="18"/>
                <w:szCs w:val="18"/>
              </w:rPr>
              <w:t>19.250,00</w:t>
            </w:r>
          </w:p>
        </w:tc>
        <w:tc>
          <w:tcPr>
            <w:tcW w:w="1300" w:type="dxa"/>
          </w:tcPr>
          <w:p w14:paraId="543895CB" w14:textId="63D0D2BB" w:rsidR="00CB4A2F" w:rsidRDefault="00CB4A2F" w:rsidP="00CB4A2F">
            <w:pPr>
              <w:jc w:val="right"/>
              <w:rPr>
                <w:sz w:val="18"/>
                <w:szCs w:val="18"/>
              </w:rPr>
            </w:pPr>
            <w:r>
              <w:rPr>
                <w:sz w:val="18"/>
                <w:szCs w:val="18"/>
              </w:rPr>
              <w:t>-2.667,04</w:t>
            </w:r>
          </w:p>
        </w:tc>
        <w:tc>
          <w:tcPr>
            <w:tcW w:w="1300" w:type="dxa"/>
          </w:tcPr>
          <w:p w14:paraId="19D76D1B" w14:textId="5D313A55" w:rsidR="00CB4A2F" w:rsidRDefault="00CB4A2F" w:rsidP="00CB4A2F">
            <w:pPr>
              <w:jc w:val="right"/>
              <w:rPr>
                <w:sz w:val="18"/>
                <w:szCs w:val="18"/>
              </w:rPr>
            </w:pPr>
            <w:r>
              <w:rPr>
                <w:sz w:val="18"/>
                <w:szCs w:val="18"/>
              </w:rPr>
              <w:t>16.582,96</w:t>
            </w:r>
          </w:p>
        </w:tc>
        <w:tc>
          <w:tcPr>
            <w:tcW w:w="960" w:type="dxa"/>
          </w:tcPr>
          <w:p w14:paraId="78816EE9" w14:textId="4497A605" w:rsidR="00CB4A2F" w:rsidRDefault="00CB4A2F" w:rsidP="00CB4A2F">
            <w:pPr>
              <w:jc w:val="right"/>
              <w:rPr>
                <w:sz w:val="18"/>
                <w:szCs w:val="18"/>
              </w:rPr>
            </w:pPr>
            <w:r>
              <w:rPr>
                <w:sz w:val="18"/>
                <w:szCs w:val="18"/>
              </w:rPr>
              <w:t>86,15%</w:t>
            </w:r>
          </w:p>
        </w:tc>
      </w:tr>
      <w:tr w:rsidR="00CB4A2F" w:rsidRPr="00CB4A2F" w14:paraId="47C8C5E4" w14:textId="77777777" w:rsidTr="00CB4A2F">
        <w:tc>
          <w:tcPr>
            <w:tcW w:w="5029" w:type="dxa"/>
            <w:shd w:val="clear" w:color="auto" w:fill="E2EFDA"/>
          </w:tcPr>
          <w:p w14:paraId="1064FCA8" w14:textId="7C5CA0D4" w:rsidR="00CB4A2F" w:rsidRPr="00CB4A2F" w:rsidRDefault="00CB4A2F" w:rsidP="00CB4A2F">
            <w:pPr>
              <w:rPr>
                <w:b/>
                <w:sz w:val="18"/>
                <w:szCs w:val="18"/>
              </w:rPr>
            </w:pPr>
            <w:r w:rsidRPr="00CB4A2F">
              <w:rPr>
                <w:b/>
                <w:sz w:val="18"/>
                <w:szCs w:val="18"/>
              </w:rPr>
              <w:t>06 Usluge unaprjeđenja stanovanja i zajednice</w:t>
            </w:r>
          </w:p>
        </w:tc>
        <w:tc>
          <w:tcPr>
            <w:tcW w:w="1300" w:type="dxa"/>
            <w:shd w:val="clear" w:color="auto" w:fill="E2EFDA"/>
          </w:tcPr>
          <w:p w14:paraId="0D3D7B59" w14:textId="0892DF87" w:rsidR="00CB4A2F" w:rsidRPr="00CB4A2F" w:rsidRDefault="00CB4A2F" w:rsidP="00CB4A2F">
            <w:pPr>
              <w:jc w:val="right"/>
              <w:rPr>
                <w:b/>
                <w:sz w:val="18"/>
                <w:szCs w:val="18"/>
              </w:rPr>
            </w:pPr>
            <w:r w:rsidRPr="00CB4A2F">
              <w:rPr>
                <w:b/>
                <w:sz w:val="18"/>
                <w:szCs w:val="18"/>
              </w:rPr>
              <w:t>731.733,62</w:t>
            </w:r>
          </w:p>
        </w:tc>
        <w:tc>
          <w:tcPr>
            <w:tcW w:w="1300" w:type="dxa"/>
            <w:shd w:val="clear" w:color="auto" w:fill="E2EFDA"/>
          </w:tcPr>
          <w:p w14:paraId="0AB1AF4C" w14:textId="0595F0EC" w:rsidR="00CB4A2F" w:rsidRPr="00CB4A2F" w:rsidRDefault="00CB4A2F" w:rsidP="00CB4A2F">
            <w:pPr>
              <w:jc w:val="right"/>
              <w:rPr>
                <w:b/>
                <w:sz w:val="18"/>
                <w:szCs w:val="18"/>
              </w:rPr>
            </w:pPr>
            <w:r w:rsidRPr="00CB4A2F">
              <w:rPr>
                <w:b/>
                <w:sz w:val="18"/>
                <w:szCs w:val="18"/>
              </w:rPr>
              <w:t>148.538,47</w:t>
            </w:r>
          </w:p>
        </w:tc>
        <w:tc>
          <w:tcPr>
            <w:tcW w:w="1300" w:type="dxa"/>
            <w:shd w:val="clear" w:color="auto" w:fill="E2EFDA"/>
          </w:tcPr>
          <w:p w14:paraId="5D9E9F4B" w14:textId="64484E05" w:rsidR="00CB4A2F" w:rsidRPr="00CB4A2F" w:rsidRDefault="00CB4A2F" w:rsidP="00CB4A2F">
            <w:pPr>
              <w:jc w:val="right"/>
              <w:rPr>
                <w:b/>
                <w:sz w:val="18"/>
                <w:szCs w:val="18"/>
              </w:rPr>
            </w:pPr>
            <w:r w:rsidRPr="00CB4A2F">
              <w:rPr>
                <w:b/>
                <w:sz w:val="18"/>
                <w:szCs w:val="18"/>
              </w:rPr>
              <w:t>880.272,09</w:t>
            </w:r>
          </w:p>
        </w:tc>
        <w:tc>
          <w:tcPr>
            <w:tcW w:w="960" w:type="dxa"/>
            <w:shd w:val="clear" w:color="auto" w:fill="E2EFDA"/>
          </w:tcPr>
          <w:p w14:paraId="2951F24A" w14:textId="44E6102D" w:rsidR="00CB4A2F" w:rsidRPr="00CB4A2F" w:rsidRDefault="00CB4A2F" w:rsidP="00CB4A2F">
            <w:pPr>
              <w:jc w:val="right"/>
              <w:rPr>
                <w:b/>
                <w:sz w:val="18"/>
                <w:szCs w:val="18"/>
              </w:rPr>
            </w:pPr>
            <w:r w:rsidRPr="00CB4A2F">
              <w:rPr>
                <w:b/>
                <w:sz w:val="18"/>
                <w:szCs w:val="18"/>
              </w:rPr>
              <w:t>120,30%</w:t>
            </w:r>
          </w:p>
        </w:tc>
      </w:tr>
      <w:tr w:rsidR="00CB4A2F" w14:paraId="173C3438" w14:textId="77777777" w:rsidTr="00CB4A2F">
        <w:tc>
          <w:tcPr>
            <w:tcW w:w="5029" w:type="dxa"/>
          </w:tcPr>
          <w:p w14:paraId="4475B2B0" w14:textId="7BAC119F" w:rsidR="00CB4A2F" w:rsidRDefault="00CB4A2F" w:rsidP="00CB4A2F">
            <w:pPr>
              <w:rPr>
                <w:sz w:val="18"/>
                <w:szCs w:val="18"/>
              </w:rPr>
            </w:pPr>
            <w:r>
              <w:rPr>
                <w:sz w:val="18"/>
                <w:szCs w:val="18"/>
              </w:rPr>
              <w:t>062 Razvoj zajednice</w:t>
            </w:r>
          </w:p>
        </w:tc>
        <w:tc>
          <w:tcPr>
            <w:tcW w:w="1300" w:type="dxa"/>
          </w:tcPr>
          <w:p w14:paraId="7254D6D0" w14:textId="132CF355" w:rsidR="00CB4A2F" w:rsidRDefault="00CB4A2F" w:rsidP="00CB4A2F">
            <w:pPr>
              <w:jc w:val="right"/>
              <w:rPr>
                <w:sz w:val="18"/>
                <w:szCs w:val="18"/>
              </w:rPr>
            </w:pPr>
            <w:r>
              <w:rPr>
                <w:sz w:val="18"/>
                <w:szCs w:val="18"/>
              </w:rPr>
              <w:t>496.209,20</w:t>
            </w:r>
          </w:p>
        </w:tc>
        <w:tc>
          <w:tcPr>
            <w:tcW w:w="1300" w:type="dxa"/>
          </w:tcPr>
          <w:p w14:paraId="3BC1D157" w14:textId="3E7FAD04" w:rsidR="00CB4A2F" w:rsidRDefault="00CB4A2F" w:rsidP="00CB4A2F">
            <w:pPr>
              <w:jc w:val="right"/>
              <w:rPr>
                <w:sz w:val="18"/>
                <w:szCs w:val="18"/>
              </w:rPr>
            </w:pPr>
            <w:r>
              <w:rPr>
                <w:sz w:val="18"/>
                <w:szCs w:val="18"/>
              </w:rPr>
              <w:t>123.344,22</w:t>
            </w:r>
          </w:p>
        </w:tc>
        <w:tc>
          <w:tcPr>
            <w:tcW w:w="1300" w:type="dxa"/>
          </w:tcPr>
          <w:p w14:paraId="1588C01D" w14:textId="431D4194" w:rsidR="00CB4A2F" w:rsidRDefault="00CB4A2F" w:rsidP="00CB4A2F">
            <w:pPr>
              <w:jc w:val="right"/>
              <w:rPr>
                <w:sz w:val="18"/>
                <w:szCs w:val="18"/>
              </w:rPr>
            </w:pPr>
            <w:r>
              <w:rPr>
                <w:sz w:val="18"/>
                <w:szCs w:val="18"/>
              </w:rPr>
              <w:t>619.553,42</w:t>
            </w:r>
          </w:p>
        </w:tc>
        <w:tc>
          <w:tcPr>
            <w:tcW w:w="960" w:type="dxa"/>
          </w:tcPr>
          <w:p w14:paraId="3A3ED348" w14:textId="54699D69" w:rsidR="00CB4A2F" w:rsidRDefault="00CB4A2F" w:rsidP="00CB4A2F">
            <w:pPr>
              <w:jc w:val="right"/>
              <w:rPr>
                <w:sz w:val="18"/>
                <w:szCs w:val="18"/>
              </w:rPr>
            </w:pPr>
            <w:r>
              <w:rPr>
                <w:sz w:val="18"/>
                <w:szCs w:val="18"/>
              </w:rPr>
              <w:t>124,86%</w:t>
            </w:r>
          </w:p>
        </w:tc>
      </w:tr>
      <w:tr w:rsidR="00CB4A2F" w14:paraId="33201900" w14:textId="77777777" w:rsidTr="00CB4A2F">
        <w:tc>
          <w:tcPr>
            <w:tcW w:w="5029" w:type="dxa"/>
          </w:tcPr>
          <w:p w14:paraId="23ED4CD6" w14:textId="716BEA31" w:rsidR="00CB4A2F" w:rsidRDefault="00CB4A2F" w:rsidP="00CB4A2F">
            <w:pPr>
              <w:rPr>
                <w:sz w:val="18"/>
                <w:szCs w:val="18"/>
              </w:rPr>
            </w:pPr>
            <w:r>
              <w:rPr>
                <w:sz w:val="18"/>
                <w:szCs w:val="18"/>
              </w:rPr>
              <w:t>063 Opskrba vodom</w:t>
            </w:r>
          </w:p>
        </w:tc>
        <w:tc>
          <w:tcPr>
            <w:tcW w:w="1300" w:type="dxa"/>
          </w:tcPr>
          <w:p w14:paraId="61A961BE" w14:textId="540447CB" w:rsidR="00CB4A2F" w:rsidRDefault="00CB4A2F" w:rsidP="00CB4A2F">
            <w:pPr>
              <w:jc w:val="right"/>
              <w:rPr>
                <w:sz w:val="18"/>
                <w:szCs w:val="18"/>
              </w:rPr>
            </w:pPr>
            <w:r>
              <w:rPr>
                <w:sz w:val="18"/>
                <w:szCs w:val="18"/>
              </w:rPr>
              <w:t>796,35</w:t>
            </w:r>
          </w:p>
        </w:tc>
        <w:tc>
          <w:tcPr>
            <w:tcW w:w="1300" w:type="dxa"/>
          </w:tcPr>
          <w:p w14:paraId="3A17921C" w14:textId="43432976" w:rsidR="00CB4A2F" w:rsidRDefault="00CB4A2F" w:rsidP="00CB4A2F">
            <w:pPr>
              <w:jc w:val="right"/>
              <w:rPr>
                <w:sz w:val="18"/>
                <w:szCs w:val="18"/>
              </w:rPr>
            </w:pPr>
            <w:r>
              <w:rPr>
                <w:sz w:val="18"/>
                <w:szCs w:val="18"/>
              </w:rPr>
              <w:t>-159,27</w:t>
            </w:r>
          </w:p>
        </w:tc>
        <w:tc>
          <w:tcPr>
            <w:tcW w:w="1300" w:type="dxa"/>
          </w:tcPr>
          <w:p w14:paraId="354D1F14" w14:textId="029A713B" w:rsidR="00CB4A2F" w:rsidRDefault="00CB4A2F" w:rsidP="00CB4A2F">
            <w:pPr>
              <w:jc w:val="right"/>
              <w:rPr>
                <w:sz w:val="18"/>
                <w:szCs w:val="18"/>
              </w:rPr>
            </w:pPr>
            <w:r>
              <w:rPr>
                <w:sz w:val="18"/>
                <w:szCs w:val="18"/>
              </w:rPr>
              <w:t>637,08</w:t>
            </w:r>
          </w:p>
        </w:tc>
        <w:tc>
          <w:tcPr>
            <w:tcW w:w="960" w:type="dxa"/>
          </w:tcPr>
          <w:p w14:paraId="6AAE131C" w14:textId="79F6A458" w:rsidR="00CB4A2F" w:rsidRDefault="00CB4A2F" w:rsidP="00CB4A2F">
            <w:pPr>
              <w:jc w:val="right"/>
              <w:rPr>
                <w:sz w:val="18"/>
                <w:szCs w:val="18"/>
              </w:rPr>
            </w:pPr>
            <w:r>
              <w:rPr>
                <w:sz w:val="18"/>
                <w:szCs w:val="18"/>
              </w:rPr>
              <w:t>80,00%</w:t>
            </w:r>
          </w:p>
        </w:tc>
      </w:tr>
      <w:tr w:rsidR="00CB4A2F" w14:paraId="57BFFC44" w14:textId="77777777" w:rsidTr="00CB4A2F">
        <w:tc>
          <w:tcPr>
            <w:tcW w:w="5029" w:type="dxa"/>
          </w:tcPr>
          <w:p w14:paraId="5159E54A" w14:textId="7B3DAD04" w:rsidR="00CB4A2F" w:rsidRDefault="00CB4A2F" w:rsidP="00CB4A2F">
            <w:pPr>
              <w:rPr>
                <w:sz w:val="18"/>
                <w:szCs w:val="18"/>
              </w:rPr>
            </w:pPr>
            <w:r>
              <w:rPr>
                <w:sz w:val="18"/>
                <w:szCs w:val="18"/>
              </w:rPr>
              <w:t>064 Ulična rasvjeta</w:t>
            </w:r>
          </w:p>
        </w:tc>
        <w:tc>
          <w:tcPr>
            <w:tcW w:w="1300" w:type="dxa"/>
          </w:tcPr>
          <w:p w14:paraId="00BE2AF1" w14:textId="08237D60" w:rsidR="00CB4A2F" w:rsidRDefault="00CB4A2F" w:rsidP="00CB4A2F">
            <w:pPr>
              <w:jc w:val="right"/>
              <w:rPr>
                <w:sz w:val="18"/>
                <w:szCs w:val="18"/>
              </w:rPr>
            </w:pPr>
            <w:r>
              <w:rPr>
                <w:sz w:val="18"/>
                <w:szCs w:val="18"/>
              </w:rPr>
              <w:t>44.865,99</w:t>
            </w:r>
          </w:p>
        </w:tc>
        <w:tc>
          <w:tcPr>
            <w:tcW w:w="1300" w:type="dxa"/>
          </w:tcPr>
          <w:p w14:paraId="1A8217F9" w14:textId="548D765C" w:rsidR="00CB4A2F" w:rsidRDefault="00CB4A2F" w:rsidP="00CB4A2F">
            <w:pPr>
              <w:jc w:val="right"/>
              <w:rPr>
                <w:sz w:val="18"/>
                <w:szCs w:val="18"/>
              </w:rPr>
            </w:pPr>
            <w:r>
              <w:rPr>
                <w:sz w:val="18"/>
                <w:szCs w:val="18"/>
              </w:rPr>
              <w:t>-11.500,00</w:t>
            </w:r>
          </w:p>
        </w:tc>
        <w:tc>
          <w:tcPr>
            <w:tcW w:w="1300" w:type="dxa"/>
          </w:tcPr>
          <w:p w14:paraId="0BDE7CAF" w14:textId="520280E3" w:rsidR="00CB4A2F" w:rsidRDefault="00CB4A2F" w:rsidP="00CB4A2F">
            <w:pPr>
              <w:jc w:val="right"/>
              <w:rPr>
                <w:sz w:val="18"/>
                <w:szCs w:val="18"/>
              </w:rPr>
            </w:pPr>
            <w:r>
              <w:rPr>
                <w:sz w:val="18"/>
                <w:szCs w:val="18"/>
              </w:rPr>
              <w:t>33.365,99</w:t>
            </w:r>
          </w:p>
        </w:tc>
        <w:tc>
          <w:tcPr>
            <w:tcW w:w="960" w:type="dxa"/>
          </w:tcPr>
          <w:p w14:paraId="716200A7" w14:textId="451759A9" w:rsidR="00CB4A2F" w:rsidRDefault="00CB4A2F" w:rsidP="00CB4A2F">
            <w:pPr>
              <w:jc w:val="right"/>
              <w:rPr>
                <w:sz w:val="18"/>
                <w:szCs w:val="18"/>
              </w:rPr>
            </w:pPr>
            <w:r>
              <w:rPr>
                <w:sz w:val="18"/>
                <w:szCs w:val="18"/>
              </w:rPr>
              <w:t>74,37%</w:t>
            </w:r>
          </w:p>
        </w:tc>
      </w:tr>
      <w:tr w:rsidR="00CB4A2F" w14:paraId="61663866" w14:textId="77777777" w:rsidTr="00CB4A2F">
        <w:tc>
          <w:tcPr>
            <w:tcW w:w="5029" w:type="dxa"/>
          </w:tcPr>
          <w:p w14:paraId="42AC309C" w14:textId="298E8D2E" w:rsidR="00CB4A2F" w:rsidRDefault="00CB4A2F" w:rsidP="00CB4A2F">
            <w:pPr>
              <w:rPr>
                <w:sz w:val="18"/>
                <w:szCs w:val="18"/>
              </w:rPr>
            </w:pPr>
            <w:r>
              <w:rPr>
                <w:sz w:val="18"/>
                <w:szCs w:val="18"/>
              </w:rPr>
              <w:t>066 Rashodi vezani uz stanovanje i kom. pogodnosti koji nisu drugdje svrstani</w:t>
            </w:r>
          </w:p>
        </w:tc>
        <w:tc>
          <w:tcPr>
            <w:tcW w:w="1300" w:type="dxa"/>
          </w:tcPr>
          <w:p w14:paraId="62D1A5CA" w14:textId="5CCAD54E" w:rsidR="00CB4A2F" w:rsidRDefault="00CB4A2F" w:rsidP="00CB4A2F">
            <w:pPr>
              <w:jc w:val="right"/>
              <w:rPr>
                <w:sz w:val="18"/>
                <w:szCs w:val="18"/>
              </w:rPr>
            </w:pPr>
            <w:r>
              <w:rPr>
                <w:sz w:val="18"/>
                <w:szCs w:val="18"/>
              </w:rPr>
              <w:t>189.862,08</w:t>
            </w:r>
          </w:p>
        </w:tc>
        <w:tc>
          <w:tcPr>
            <w:tcW w:w="1300" w:type="dxa"/>
          </w:tcPr>
          <w:p w14:paraId="1FD21D69" w14:textId="6C6608FE" w:rsidR="00CB4A2F" w:rsidRDefault="00CB4A2F" w:rsidP="00CB4A2F">
            <w:pPr>
              <w:jc w:val="right"/>
              <w:rPr>
                <w:sz w:val="18"/>
                <w:szCs w:val="18"/>
              </w:rPr>
            </w:pPr>
            <w:r>
              <w:rPr>
                <w:sz w:val="18"/>
                <w:szCs w:val="18"/>
              </w:rPr>
              <w:t>36.853,52</w:t>
            </w:r>
          </w:p>
        </w:tc>
        <w:tc>
          <w:tcPr>
            <w:tcW w:w="1300" w:type="dxa"/>
          </w:tcPr>
          <w:p w14:paraId="5ABF159E" w14:textId="2173FB8D" w:rsidR="00CB4A2F" w:rsidRDefault="00CB4A2F" w:rsidP="00CB4A2F">
            <w:pPr>
              <w:jc w:val="right"/>
              <w:rPr>
                <w:sz w:val="18"/>
                <w:szCs w:val="18"/>
              </w:rPr>
            </w:pPr>
            <w:r>
              <w:rPr>
                <w:sz w:val="18"/>
                <w:szCs w:val="18"/>
              </w:rPr>
              <w:t>226.715,60</w:t>
            </w:r>
          </w:p>
        </w:tc>
        <w:tc>
          <w:tcPr>
            <w:tcW w:w="960" w:type="dxa"/>
          </w:tcPr>
          <w:p w14:paraId="6FAD2B62" w14:textId="79860CB0" w:rsidR="00CB4A2F" w:rsidRDefault="00CB4A2F" w:rsidP="00CB4A2F">
            <w:pPr>
              <w:jc w:val="right"/>
              <w:rPr>
                <w:sz w:val="18"/>
                <w:szCs w:val="18"/>
              </w:rPr>
            </w:pPr>
            <w:r>
              <w:rPr>
                <w:sz w:val="18"/>
                <w:szCs w:val="18"/>
              </w:rPr>
              <w:t>119,41%</w:t>
            </w:r>
          </w:p>
        </w:tc>
      </w:tr>
      <w:tr w:rsidR="00CB4A2F" w:rsidRPr="00CB4A2F" w14:paraId="44349623" w14:textId="77777777" w:rsidTr="00CB4A2F">
        <w:tc>
          <w:tcPr>
            <w:tcW w:w="5029" w:type="dxa"/>
            <w:shd w:val="clear" w:color="auto" w:fill="E2EFDA"/>
          </w:tcPr>
          <w:p w14:paraId="3BE59600" w14:textId="30708A31" w:rsidR="00CB4A2F" w:rsidRPr="00CB4A2F" w:rsidRDefault="00CB4A2F" w:rsidP="00CB4A2F">
            <w:pPr>
              <w:rPr>
                <w:b/>
                <w:sz w:val="18"/>
                <w:szCs w:val="18"/>
              </w:rPr>
            </w:pPr>
            <w:r w:rsidRPr="00CB4A2F">
              <w:rPr>
                <w:b/>
                <w:sz w:val="18"/>
                <w:szCs w:val="18"/>
              </w:rPr>
              <w:t>07 Zdravstvo</w:t>
            </w:r>
          </w:p>
        </w:tc>
        <w:tc>
          <w:tcPr>
            <w:tcW w:w="1300" w:type="dxa"/>
            <w:shd w:val="clear" w:color="auto" w:fill="E2EFDA"/>
          </w:tcPr>
          <w:p w14:paraId="71B84CAC" w14:textId="68724C98" w:rsidR="00CB4A2F" w:rsidRPr="00CB4A2F" w:rsidRDefault="00CB4A2F" w:rsidP="00CB4A2F">
            <w:pPr>
              <w:jc w:val="right"/>
              <w:rPr>
                <w:b/>
                <w:sz w:val="18"/>
                <w:szCs w:val="18"/>
              </w:rPr>
            </w:pPr>
            <w:r w:rsidRPr="00CB4A2F">
              <w:rPr>
                <w:b/>
                <w:sz w:val="18"/>
                <w:szCs w:val="18"/>
              </w:rPr>
              <w:t>660,00</w:t>
            </w:r>
          </w:p>
        </w:tc>
        <w:tc>
          <w:tcPr>
            <w:tcW w:w="1300" w:type="dxa"/>
            <w:shd w:val="clear" w:color="auto" w:fill="E2EFDA"/>
          </w:tcPr>
          <w:p w14:paraId="4662580C" w14:textId="03F15869" w:rsidR="00CB4A2F" w:rsidRPr="00CB4A2F" w:rsidRDefault="00CB4A2F" w:rsidP="00CB4A2F">
            <w:pPr>
              <w:jc w:val="right"/>
              <w:rPr>
                <w:b/>
                <w:sz w:val="18"/>
                <w:szCs w:val="18"/>
              </w:rPr>
            </w:pPr>
            <w:r w:rsidRPr="00CB4A2F">
              <w:rPr>
                <w:b/>
                <w:sz w:val="18"/>
                <w:szCs w:val="18"/>
              </w:rPr>
              <w:t>0,00</w:t>
            </w:r>
          </w:p>
        </w:tc>
        <w:tc>
          <w:tcPr>
            <w:tcW w:w="1300" w:type="dxa"/>
            <w:shd w:val="clear" w:color="auto" w:fill="E2EFDA"/>
          </w:tcPr>
          <w:p w14:paraId="45D89E0C" w14:textId="5CD96AEA" w:rsidR="00CB4A2F" w:rsidRPr="00CB4A2F" w:rsidRDefault="00CB4A2F" w:rsidP="00CB4A2F">
            <w:pPr>
              <w:jc w:val="right"/>
              <w:rPr>
                <w:b/>
                <w:sz w:val="18"/>
                <w:szCs w:val="18"/>
              </w:rPr>
            </w:pPr>
            <w:r w:rsidRPr="00CB4A2F">
              <w:rPr>
                <w:b/>
                <w:sz w:val="18"/>
                <w:szCs w:val="18"/>
              </w:rPr>
              <w:t>660,00</w:t>
            </w:r>
          </w:p>
        </w:tc>
        <w:tc>
          <w:tcPr>
            <w:tcW w:w="960" w:type="dxa"/>
            <w:shd w:val="clear" w:color="auto" w:fill="E2EFDA"/>
          </w:tcPr>
          <w:p w14:paraId="22341C76" w14:textId="1BE78ABF" w:rsidR="00CB4A2F" w:rsidRPr="00CB4A2F" w:rsidRDefault="00CB4A2F" w:rsidP="00CB4A2F">
            <w:pPr>
              <w:jc w:val="right"/>
              <w:rPr>
                <w:b/>
                <w:sz w:val="18"/>
                <w:szCs w:val="18"/>
              </w:rPr>
            </w:pPr>
            <w:r w:rsidRPr="00CB4A2F">
              <w:rPr>
                <w:b/>
                <w:sz w:val="18"/>
                <w:szCs w:val="18"/>
              </w:rPr>
              <w:t>100,00%</w:t>
            </w:r>
          </w:p>
        </w:tc>
      </w:tr>
      <w:tr w:rsidR="00CB4A2F" w14:paraId="6B7B443A" w14:textId="77777777" w:rsidTr="00CB4A2F">
        <w:tc>
          <w:tcPr>
            <w:tcW w:w="5029" w:type="dxa"/>
          </w:tcPr>
          <w:p w14:paraId="2A37E0F5" w14:textId="72F5449A" w:rsidR="00CB4A2F" w:rsidRDefault="00CB4A2F" w:rsidP="00CB4A2F">
            <w:pPr>
              <w:rPr>
                <w:sz w:val="18"/>
                <w:szCs w:val="18"/>
              </w:rPr>
            </w:pPr>
            <w:r>
              <w:rPr>
                <w:sz w:val="18"/>
                <w:szCs w:val="18"/>
              </w:rPr>
              <w:t>076 Poslovi i usluge zdravstva koji nisu drugdje svrstani</w:t>
            </w:r>
          </w:p>
        </w:tc>
        <w:tc>
          <w:tcPr>
            <w:tcW w:w="1300" w:type="dxa"/>
          </w:tcPr>
          <w:p w14:paraId="3CBDE6BA" w14:textId="4655B890" w:rsidR="00CB4A2F" w:rsidRDefault="00CB4A2F" w:rsidP="00CB4A2F">
            <w:pPr>
              <w:jc w:val="right"/>
              <w:rPr>
                <w:sz w:val="18"/>
                <w:szCs w:val="18"/>
              </w:rPr>
            </w:pPr>
            <w:r>
              <w:rPr>
                <w:sz w:val="18"/>
                <w:szCs w:val="18"/>
              </w:rPr>
              <w:t>660,00</w:t>
            </w:r>
          </w:p>
        </w:tc>
        <w:tc>
          <w:tcPr>
            <w:tcW w:w="1300" w:type="dxa"/>
          </w:tcPr>
          <w:p w14:paraId="5C495199" w14:textId="61964673" w:rsidR="00CB4A2F" w:rsidRDefault="00CB4A2F" w:rsidP="00CB4A2F">
            <w:pPr>
              <w:jc w:val="right"/>
              <w:rPr>
                <w:sz w:val="18"/>
                <w:szCs w:val="18"/>
              </w:rPr>
            </w:pPr>
            <w:r>
              <w:rPr>
                <w:sz w:val="18"/>
                <w:szCs w:val="18"/>
              </w:rPr>
              <w:t>0,00</w:t>
            </w:r>
          </w:p>
        </w:tc>
        <w:tc>
          <w:tcPr>
            <w:tcW w:w="1300" w:type="dxa"/>
          </w:tcPr>
          <w:p w14:paraId="03CC473B" w14:textId="5D199752" w:rsidR="00CB4A2F" w:rsidRDefault="00CB4A2F" w:rsidP="00CB4A2F">
            <w:pPr>
              <w:jc w:val="right"/>
              <w:rPr>
                <w:sz w:val="18"/>
                <w:szCs w:val="18"/>
              </w:rPr>
            </w:pPr>
            <w:r>
              <w:rPr>
                <w:sz w:val="18"/>
                <w:szCs w:val="18"/>
              </w:rPr>
              <w:t>660,00</w:t>
            </w:r>
          </w:p>
        </w:tc>
        <w:tc>
          <w:tcPr>
            <w:tcW w:w="960" w:type="dxa"/>
          </w:tcPr>
          <w:p w14:paraId="4ED56472" w14:textId="39CF140F" w:rsidR="00CB4A2F" w:rsidRDefault="00CB4A2F" w:rsidP="00CB4A2F">
            <w:pPr>
              <w:jc w:val="right"/>
              <w:rPr>
                <w:sz w:val="18"/>
                <w:szCs w:val="18"/>
              </w:rPr>
            </w:pPr>
            <w:r>
              <w:rPr>
                <w:sz w:val="18"/>
                <w:szCs w:val="18"/>
              </w:rPr>
              <w:t>100,00%</w:t>
            </w:r>
          </w:p>
        </w:tc>
      </w:tr>
      <w:tr w:rsidR="00CB4A2F" w:rsidRPr="00CB4A2F" w14:paraId="27224640" w14:textId="77777777" w:rsidTr="00CB4A2F">
        <w:tc>
          <w:tcPr>
            <w:tcW w:w="5029" w:type="dxa"/>
            <w:shd w:val="clear" w:color="auto" w:fill="E2EFDA"/>
          </w:tcPr>
          <w:p w14:paraId="16C06225" w14:textId="68EDDB6A" w:rsidR="00CB4A2F" w:rsidRPr="00CB4A2F" w:rsidRDefault="00CB4A2F" w:rsidP="00CB4A2F">
            <w:pPr>
              <w:rPr>
                <w:b/>
                <w:sz w:val="18"/>
                <w:szCs w:val="18"/>
              </w:rPr>
            </w:pPr>
            <w:r w:rsidRPr="00CB4A2F">
              <w:rPr>
                <w:b/>
                <w:sz w:val="18"/>
                <w:szCs w:val="18"/>
              </w:rPr>
              <w:t>08 Rekreacija, kultura i religija</w:t>
            </w:r>
          </w:p>
        </w:tc>
        <w:tc>
          <w:tcPr>
            <w:tcW w:w="1300" w:type="dxa"/>
            <w:shd w:val="clear" w:color="auto" w:fill="E2EFDA"/>
          </w:tcPr>
          <w:p w14:paraId="6D81EF9E" w14:textId="08076D5E" w:rsidR="00CB4A2F" w:rsidRPr="00CB4A2F" w:rsidRDefault="00CB4A2F" w:rsidP="00CB4A2F">
            <w:pPr>
              <w:jc w:val="right"/>
              <w:rPr>
                <w:b/>
                <w:sz w:val="18"/>
                <w:szCs w:val="18"/>
              </w:rPr>
            </w:pPr>
            <w:r w:rsidRPr="00CB4A2F">
              <w:rPr>
                <w:b/>
                <w:sz w:val="18"/>
                <w:szCs w:val="18"/>
              </w:rPr>
              <w:t>202.556,26</w:t>
            </w:r>
          </w:p>
        </w:tc>
        <w:tc>
          <w:tcPr>
            <w:tcW w:w="1300" w:type="dxa"/>
            <w:shd w:val="clear" w:color="auto" w:fill="E2EFDA"/>
          </w:tcPr>
          <w:p w14:paraId="2CD279DC" w14:textId="1FFB6C4B" w:rsidR="00CB4A2F" w:rsidRPr="00CB4A2F" w:rsidRDefault="00CB4A2F" w:rsidP="00CB4A2F">
            <w:pPr>
              <w:jc w:val="right"/>
              <w:rPr>
                <w:b/>
                <w:sz w:val="18"/>
                <w:szCs w:val="18"/>
              </w:rPr>
            </w:pPr>
            <w:r w:rsidRPr="00CB4A2F">
              <w:rPr>
                <w:b/>
                <w:sz w:val="18"/>
                <w:szCs w:val="18"/>
              </w:rPr>
              <w:t>87.845,39</w:t>
            </w:r>
          </w:p>
        </w:tc>
        <w:tc>
          <w:tcPr>
            <w:tcW w:w="1300" w:type="dxa"/>
            <w:shd w:val="clear" w:color="auto" w:fill="E2EFDA"/>
          </w:tcPr>
          <w:p w14:paraId="2199B155" w14:textId="0B76351E" w:rsidR="00CB4A2F" w:rsidRPr="00CB4A2F" w:rsidRDefault="00CB4A2F" w:rsidP="00CB4A2F">
            <w:pPr>
              <w:jc w:val="right"/>
              <w:rPr>
                <w:b/>
                <w:sz w:val="18"/>
                <w:szCs w:val="18"/>
              </w:rPr>
            </w:pPr>
            <w:r w:rsidRPr="00CB4A2F">
              <w:rPr>
                <w:b/>
                <w:sz w:val="18"/>
                <w:szCs w:val="18"/>
              </w:rPr>
              <w:t>290.401,65</w:t>
            </w:r>
          </w:p>
        </w:tc>
        <w:tc>
          <w:tcPr>
            <w:tcW w:w="960" w:type="dxa"/>
            <w:shd w:val="clear" w:color="auto" w:fill="E2EFDA"/>
          </w:tcPr>
          <w:p w14:paraId="2034DD80" w14:textId="50E07865" w:rsidR="00CB4A2F" w:rsidRPr="00CB4A2F" w:rsidRDefault="00CB4A2F" w:rsidP="00CB4A2F">
            <w:pPr>
              <w:jc w:val="right"/>
              <w:rPr>
                <w:b/>
                <w:sz w:val="18"/>
                <w:szCs w:val="18"/>
              </w:rPr>
            </w:pPr>
            <w:r w:rsidRPr="00CB4A2F">
              <w:rPr>
                <w:b/>
                <w:sz w:val="18"/>
                <w:szCs w:val="18"/>
              </w:rPr>
              <w:t>143,37%</w:t>
            </w:r>
          </w:p>
        </w:tc>
      </w:tr>
      <w:tr w:rsidR="00CB4A2F" w14:paraId="748F7C43" w14:textId="77777777" w:rsidTr="00CB4A2F">
        <w:tc>
          <w:tcPr>
            <w:tcW w:w="5029" w:type="dxa"/>
          </w:tcPr>
          <w:p w14:paraId="16CA96F9" w14:textId="3F9F0682" w:rsidR="00CB4A2F" w:rsidRDefault="00CB4A2F" w:rsidP="00CB4A2F">
            <w:pPr>
              <w:rPr>
                <w:sz w:val="18"/>
                <w:szCs w:val="18"/>
              </w:rPr>
            </w:pPr>
            <w:r>
              <w:rPr>
                <w:sz w:val="18"/>
                <w:szCs w:val="18"/>
              </w:rPr>
              <w:t>081 Službe rekreacije i sporta</w:t>
            </w:r>
          </w:p>
        </w:tc>
        <w:tc>
          <w:tcPr>
            <w:tcW w:w="1300" w:type="dxa"/>
          </w:tcPr>
          <w:p w14:paraId="750E8620" w14:textId="52C97FEB" w:rsidR="00CB4A2F" w:rsidRDefault="00CB4A2F" w:rsidP="00CB4A2F">
            <w:pPr>
              <w:jc w:val="right"/>
              <w:rPr>
                <w:sz w:val="18"/>
                <w:szCs w:val="18"/>
              </w:rPr>
            </w:pPr>
            <w:r>
              <w:rPr>
                <w:sz w:val="18"/>
                <w:szCs w:val="18"/>
              </w:rPr>
              <w:t>135.916,26</w:t>
            </w:r>
          </w:p>
        </w:tc>
        <w:tc>
          <w:tcPr>
            <w:tcW w:w="1300" w:type="dxa"/>
          </w:tcPr>
          <w:p w14:paraId="493C7841" w14:textId="173D3A48" w:rsidR="00CB4A2F" w:rsidRDefault="00CB4A2F" w:rsidP="00CB4A2F">
            <w:pPr>
              <w:jc w:val="right"/>
              <w:rPr>
                <w:sz w:val="18"/>
                <w:szCs w:val="18"/>
              </w:rPr>
            </w:pPr>
            <w:r>
              <w:rPr>
                <w:sz w:val="18"/>
                <w:szCs w:val="18"/>
              </w:rPr>
              <w:t>78.145,39</w:t>
            </w:r>
          </w:p>
        </w:tc>
        <w:tc>
          <w:tcPr>
            <w:tcW w:w="1300" w:type="dxa"/>
          </w:tcPr>
          <w:p w14:paraId="2FDE2E8E" w14:textId="22F1A2D1" w:rsidR="00CB4A2F" w:rsidRDefault="00CB4A2F" w:rsidP="00CB4A2F">
            <w:pPr>
              <w:jc w:val="right"/>
              <w:rPr>
                <w:sz w:val="18"/>
                <w:szCs w:val="18"/>
              </w:rPr>
            </w:pPr>
            <w:r>
              <w:rPr>
                <w:sz w:val="18"/>
                <w:szCs w:val="18"/>
              </w:rPr>
              <w:t>214.061,65</w:t>
            </w:r>
          </w:p>
        </w:tc>
        <w:tc>
          <w:tcPr>
            <w:tcW w:w="960" w:type="dxa"/>
          </w:tcPr>
          <w:p w14:paraId="79ACC85C" w14:textId="2AFFEA6B" w:rsidR="00CB4A2F" w:rsidRDefault="00CB4A2F" w:rsidP="00CB4A2F">
            <w:pPr>
              <w:jc w:val="right"/>
              <w:rPr>
                <w:sz w:val="18"/>
                <w:szCs w:val="18"/>
              </w:rPr>
            </w:pPr>
            <w:r>
              <w:rPr>
                <w:sz w:val="18"/>
                <w:szCs w:val="18"/>
              </w:rPr>
              <w:t>157,50%</w:t>
            </w:r>
          </w:p>
        </w:tc>
      </w:tr>
      <w:tr w:rsidR="00CB4A2F" w14:paraId="5F16442F" w14:textId="77777777" w:rsidTr="00CB4A2F">
        <w:tc>
          <w:tcPr>
            <w:tcW w:w="5029" w:type="dxa"/>
          </w:tcPr>
          <w:p w14:paraId="15C69FC1" w14:textId="7442A460" w:rsidR="00CB4A2F" w:rsidRDefault="00CB4A2F" w:rsidP="00CB4A2F">
            <w:pPr>
              <w:rPr>
                <w:sz w:val="18"/>
                <w:szCs w:val="18"/>
              </w:rPr>
            </w:pPr>
            <w:r>
              <w:rPr>
                <w:sz w:val="18"/>
                <w:szCs w:val="18"/>
              </w:rPr>
              <w:t>082 Službe kulture</w:t>
            </w:r>
          </w:p>
        </w:tc>
        <w:tc>
          <w:tcPr>
            <w:tcW w:w="1300" w:type="dxa"/>
          </w:tcPr>
          <w:p w14:paraId="7FEB6954" w14:textId="3BA8E6E5" w:rsidR="00CB4A2F" w:rsidRDefault="00CB4A2F" w:rsidP="00CB4A2F">
            <w:pPr>
              <w:jc w:val="right"/>
              <w:rPr>
                <w:sz w:val="18"/>
                <w:szCs w:val="18"/>
              </w:rPr>
            </w:pPr>
            <w:r>
              <w:rPr>
                <w:sz w:val="18"/>
                <w:szCs w:val="18"/>
              </w:rPr>
              <w:t>51.340,00</w:t>
            </w:r>
          </w:p>
        </w:tc>
        <w:tc>
          <w:tcPr>
            <w:tcW w:w="1300" w:type="dxa"/>
          </w:tcPr>
          <w:p w14:paraId="0534C0E4" w14:textId="59AEA7F2" w:rsidR="00CB4A2F" w:rsidRDefault="00CB4A2F" w:rsidP="00CB4A2F">
            <w:pPr>
              <w:jc w:val="right"/>
              <w:rPr>
                <w:sz w:val="18"/>
                <w:szCs w:val="18"/>
              </w:rPr>
            </w:pPr>
            <w:r>
              <w:rPr>
                <w:sz w:val="18"/>
                <w:szCs w:val="18"/>
              </w:rPr>
              <w:t>9.700,00</w:t>
            </w:r>
          </w:p>
        </w:tc>
        <w:tc>
          <w:tcPr>
            <w:tcW w:w="1300" w:type="dxa"/>
          </w:tcPr>
          <w:p w14:paraId="53D8AA97" w14:textId="1C6DD711" w:rsidR="00CB4A2F" w:rsidRDefault="00CB4A2F" w:rsidP="00CB4A2F">
            <w:pPr>
              <w:jc w:val="right"/>
              <w:rPr>
                <w:sz w:val="18"/>
                <w:szCs w:val="18"/>
              </w:rPr>
            </w:pPr>
            <w:r>
              <w:rPr>
                <w:sz w:val="18"/>
                <w:szCs w:val="18"/>
              </w:rPr>
              <w:t>61.040,00</w:t>
            </w:r>
          </w:p>
        </w:tc>
        <w:tc>
          <w:tcPr>
            <w:tcW w:w="960" w:type="dxa"/>
          </w:tcPr>
          <w:p w14:paraId="3A1552CD" w14:textId="3CE06D16" w:rsidR="00CB4A2F" w:rsidRDefault="00CB4A2F" w:rsidP="00CB4A2F">
            <w:pPr>
              <w:jc w:val="right"/>
              <w:rPr>
                <w:sz w:val="18"/>
                <w:szCs w:val="18"/>
              </w:rPr>
            </w:pPr>
            <w:r>
              <w:rPr>
                <w:sz w:val="18"/>
                <w:szCs w:val="18"/>
              </w:rPr>
              <w:t>118,89%</w:t>
            </w:r>
          </w:p>
        </w:tc>
      </w:tr>
      <w:tr w:rsidR="00CB4A2F" w14:paraId="3BFF8689" w14:textId="77777777" w:rsidTr="00CB4A2F">
        <w:tc>
          <w:tcPr>
            <w:tcW w:w="5029" w:type="dxa"/>
          </w:tcPr>
          <w:p w14:paraId="5A17388D" w14:textId="54D91228" w:rsidR="00CB4A2F" w:rsidRDefault="00CB4A2F" w:rsidP="00CB4A2F">
            <w:pPr>
              <w:rPr>
                <w:sz w:val="18"/>
                <w:szCs w:val="18"/>
              </w:rPr>
            </w:pPr>
            <w:r>
              <w:rPr>
                <w:sz w:val="18"/>
                <w:szCs w:val="18"/>
              </w:rPr>
              <w:t>084 Religijske i druge službe zajednice</w:t>
            </w:r>
          </w:p>
        </w:tc>
        <w:tc>
          <w:tcPr>
            <w:tcW w:w="1300" w:type="dxa"/>
          </w:tcPr>
          <w:p w14:paraId="47E15130" w14:textId="269A60F3" w:rsidR="00CB4A2F" w:rsidRDefault="00CB4A2F" w:rsidP="00CB4A2F">
            <w:pPr>
              <w:jc w:val="right"/>
              <w:rPr>
                <w:sz w:val="18"/>
                <w:szCs w:val="18"/>
              </w:rPr>
            </w:pPr>
            <w:r>
              <w:rPr>
                <w:sz w:val="18"/>
                <w:szCs w:val="18"/>
              </w:rPr>
              <w:t>8.580,00</w:t>
            </w:r>
          </w:p>
        </w:tc>
        <w:tc>
          <w:tcPr>
            <w:tcW w:w="1300" w:type="dxa"/>
          </w:tcPr>
          <w:p w14:paraId="29F481B8" w14:textId="0B860AA5" w:rsidR="00CB4A2F" w:rsidRDefault="00CB4A2F" w:rsidP="00CB4A2F">
            <w:pPr>
              <w:jc w:val="right"/>
              <w:rPr>
                <w:sz w:val="18"/>
                <w:szCs w:val="18"/>
              </w:rPr>
            </w:pPr>
            <w:r>
              <w:rPr>
                <w:sz w:val="18"/>
                <w:szCs w:val="18"/>
              </w:rPr>
              <w:t>0,00</w:t>
            </w:r>
          </w:p>
        </w:tc>
        <w:tc>
          <w:tcPr>
            <w:tcW w:w="1300" w:type="dxa"/>
          </w:tcPr>
          <w:p w14:paraId="24213D2C" w14:textId="3053108B" w:rsidR="00CB4A2F" w:rsidRDefault="00CB4A2F" w:rsidP="00CB4A2F">
            <w:pPr>
              <w:jc w:val="right"/>
              <w:rPr>
                <w:sz w:val="18"/>
                <w:szCs w:val="18"/>
              </w:rPr>
            </w:pPr>
            <w:r>
              <w:rPr>
                <w:sz w:val="18"/>
                <w:szCs w:val="18"/>
              </w:rPr>
              <w:t>8.580,00</w:t>
            </w:r>
          </w:p>
        </w:tc>
        <w:tc>
          <w:tcPr>
            <w:tcW w:w="960" w:type="dxa"/>
          </w:tcPr>
          <w:p w14:paraId="2A3485D8" w14:textId="7DAE6B99" w:rsidR="00CB4A2F" w:rsidRDefault="00CB4A2F" w:rsidP="00CB4A2F">
            <w:pPr>
              <w:jc w:val="right"/>
              <w:rPr>
                <w:sz w:val="18"/>
                <w:szCs w:val="18"/>
              </w:rPr>
            </w:pPr>
            <w:r>
              <w:rPr>
                <w:sz w:val="18"/>
                <w:szCs w:val="18"/>
              </w:rPr>
              <w:t>100,00%</w:t>
            </w:r>
          </w:p>
        </w:tc>
      </w:tr>
      <w:tr w:rsidR="00CB4A2F" w14:paraId="209A2E8A" w14:textId="77777777" w:rsidTr="00CB4A2F">
        <w:tc>
          <w:tcPr>
            <w:tcW w:w="5029" w:type="dxa"/>
          </w:tcPr>
          <w:p w14:paraId="30ED9808" w14:textId="55F83581" w:rsidR="00CB4A2F" w:rsidRDefault="00CB4A2F" w:rsidP="00CB4A2F">
            <w:pPr>
              <w:rPr>
                <w:sz w:val="18"/>
                <w:szCs w:val="18"/>
              </w:rPr>
            </w:pPr>
            <w:r>
              <w:rPr>
                <w:sz w:val="18"/>
                <w:szCs w:val="18"/>
              </w:rPr>
              <w:t>086 Rashodi za rekreaciju, kulturu i religiju koji nisu drugdje svrstani</w:t>
            </w:r>
          </w:p>
        </w:tc>
        <w:tc>
          <w:tcPr>
            <w:tcW w:w="1300" w:type="dxa"/>
          </w:tcPr>
          <w:p w14:paraId="25EE35B0" w14:textId="2E2979BE" w:rsidR="00CB4A2F" w:rsidRDefault="00CB4A2F" w:rsidP="00CB4A2F">
            <w:pPr>
              <w:jc w:val="right"/>
              <w:rPr>
                <w:sz w:val="18"/>
                <w:szCs w:val="18"/>
              </w:rPr>
            </w:pPr>
            <w:r>
              <w:rPr>
                <w:sz w:val="18"/>
                <w:szCs w:val="18"/>
              </w:rPr>
              <w:t>6.720,00</w:t>
            </w:r>
          </w:p>
        </w:tc>
        <w:tc>
          <w:tcPr>
            <w:tcW w:w="1300" w:type="dxa"/>
          </w:tcPr>
          <w:p w14:paraId="3E8E5F0E" w14:textId="08304CBD" w:rsidR="00CB4A2F" w:rsidRDefault="00CB4A2F" w:rsidP="00CB4A2F">
            <w:pPr>
              <w:jc w:val="right"/>
              <w:rPr>
                <w:sz w:val="18"/>
                <w:szCs w:val="18"/>
              </w:rPr>
            </w:pPr>
            <w:r>
              <w:rPr>
                <w:sz w:val="18"/>
                <w:szCs w:val="18"/>
              </w:rPr>
              <w:t>0,00</w:t>
            </w:r>
          </w:p>
        </w:tc>
        <w:tc>
          <w:tcPr>
            <w:tcW w:w="1300" w:type="dxa"/>
          </w:tcPr>
          <w:p w14:paraId="76E165D0" w14:textId="3FFC928D" w:rsidR="00CB4A2F" w:rsidRDefault="00CB4A2F" w:rsidP="00CB4A2F">
            <w:pPr>
              <w:jc w:val="right"/>
              <w:rPr>
                <w:sz w:val="18"/>
                <w:szCs w:val="18"/>
              </w:rPr>
            </w:pPr>
            <w:r>
              <w:rPr>
                <w:sz w:val="18"/>
                <w:szCs w:val="18"/>
              </w:rPr>
              <w:t>6.720,00</w:t>
            </w:r>
          </w:p>
        </w:tc>
        <w:tc>
          <w:tcPr>
            <w:tcW w:w="960" w:type="dxa"/>
          </w:tcPr>
          <w:p w14:paraId="400BD293" w14:textId="578F0549" w:rsidR="00CB4A2F" w:rsidRDefault="00CB4A2F" w:rsidP="00CB4A2F">
            <w:pPr>
              <w:jc w:val="right"/>
              <w:rPr>
                <w:sz w:val="18"/>
                <w:szCs w:val="18"/>
              </w:rPr>
            </w:pPr>
            <w:r>
              <w:rPr>
                <w:sz w:val="18"/>
                <w:szCs w:val="18"/>
              </w:rPr>
              <w:t>100,00%</w:t>
            </w:r>
          </w:p>
        </w:tc>
      </w:tr>
      <w:tr w:rsidR="00CB4A2F" w:rsidRPr="00CB4A2F" w14:paraId="4FEE729D" w14:textId="77777777" w:rsidTr="00CB4A2F">
        <w:tc>
          <w:tcPr>
            <w:tcW w:w="5029" w:type="dxa"/>
            <w:shd w:val="clear" w:color="auto" w:fill="E2EFDA"/>
          </w:tcPr>
          <w:p w14:paraId="3F75C746" w14:textId="09AFDBA9" w:rsidR="00CB4A2F" w:rsidRPr="00CB4A2F" w:rsidRDefault="00CB4A2F" w:rsidP="00CB4A2F">
            <w:pPr>
              <w:rPr>
                <w:b/>
                <w:sz w:val="18"/>
                <w:szCs w:val="18"/>
              </w:rPr>
            </w:pPr>
            <w:r w:rsidRPr="00CB4A2F">
              <w:rPr>
                <w:b/>
                <w:sz w:val="18"/>
                <w:szCs w:val="18"/>
              </w:rPr>
              <w:t>09 Obrazovanje</w:t>
            </w:r>
          </w:p>
        </w:tc>
        <w:tc>
          <w:tcPr>
            <w:tcW w:w="1300" w:type="dxa"/>
            <w:shd w:val="clear" w:color="auto" w:fill="E2EFDA"/>
          </w:tcPr>
          <w:p w14:paraId="246A8E7D" w14:textId="3A8AA814" w:rsidR="00CB4A2F" w:rsidRPr="00CB4A2F" w:rsidRDefault="00CB4A2F" w:rsidP="00CB4A2F">
            <w:pPr>
              <w:jc w:val="right"/>
              <w:rPr>
                <w:b/>
                <w:sz w:val="18"/>
                <w:szCs w:val="18"/>
              </w:rPr>
            </w:pPr>
            <w:r w:rsidRPr="00CB4A2F">
              <w:rPr>
                <w:b/>
                <w:sz w:val="18"/>
                <w:szCs w:val="18"/>
              </w:rPr>
              <w:t>89.231,40</w:t>
            </w:r>
          </w:p>
        </w:tc>
        <w:tc>
          <w:tcPr>
            <w:tcW w:w="1300" w:type="dxa"/>
            <w:shd w:val="clear" w:color="auto" w:fill="E2EFDA"/>
          </w:tcPr>
          <w:p w14:paraId="26E924E2" w14:textId="745EDE41" w:rsidR="00CB4A2F" w:rsidRPr="00CB4A2F" w:rsidRDefault="00CB4A2F" w:rsidP="00CB4A2F">
            <w:pPr>
              <w:jc w:val="right"/>
              <w:rPr>
                <w:b/>
                <w:sz w:val="18"/>
                <w:szCs w:val="18"/>
              </w:rPr>
            </w:pPr>
            <w:r w:rsidRPr="00CB4A2F">
              <w:rPr>
                <w:b/>
                <w:sz w:val="18"/>
                <w:szCs w:val="18"/>
              </w:rPr>
              <w:t>-3.900,00</w:t>
            </w:r>
          </w:p>
        </w:tc>
        <w:tc>
          <w:tcPr>
            <w:tcW w:w="1300" w:type="dxa"/>
            <w:shd w:val="clear" w:color="auto" w:fill="E2EFDA"/>
          </w:tcPr>
          <w:p w14:paraId="5938B2EA" w14:textId="76815F64" w:rsidR="00CB4A2F" w:rsidRPr="00CB4A2F" w:rsidRDefault="00CB4A2F" w:rsidP="00CB4A2F">
            <w:pPr>
              <w:jc w:val="right"/>
              <w:rPr>
                <w:b/>
                <w:sz w:val="18"/>
                <w:szCs w:val="18"/>
              </w:rPr>
            </w:pPr>
            <w:r w:rsidRPr="00CB4A2F">
              <w:rPr>
                <w:b/>
                <w:sz w:val="18"/>
                <w:szCs w:val="18"/>
              </w:rPr>
              <w:t>85.331,40</w:t>
            </w:r>
          </w:p>
        </w:tc>
        <w:tc>
          <w:tcPr>
            <w:tcW w:w="960" w:type="dxa"/>
            <w:shd w:val="clear" w:color="auto" w:fill="E2EFDA"/>
          </w:tcPr>
          <w:p w14:paraId="6F34996A" w14:textId="5C35823A" w:rsidR="00CB4A2F" w:rsidRPr="00CB4A2F" w:rsidRDefault="00CB4A2F" w:rsidP="00CB4A2F">
            <w:pPr>
              <w:jc w:val="right"/>
              <w:rPr>
                <w:b/>
                <w:sz w:val="18"/>
                <w:szCs w:val="18"/>
              </w:rPr>
            </w:pPr>
            <w:r w:rsidRPr="00CB4A2F">
              <w:rPr>
                <w:b/>
                <w:sz w:val="18"/>
                <w:szCs w:val="18"/>
              </w:rPr>
              <w:t>95,63%</w:t>
            </w:r>
          </w:p>
        </w:tc>
      </w:tr>
      <w:tr w:rsidR="00CB4A2F" w14:paraId="1754C979" w14:textId="77777777" w:rsidTr="00CB4A2F">
        <w:tc>
          <w:tcPr>
            <w:tcW w:w="5029" w:type="dxa"/>
          </w:tcPr>
          <w:p w14:paraId="5DA444FE" w14:textId="2AC1E393" w:rsidR="00CB4A2F" w:rsidRDefault="00CB4A2F" w:rsidP="00CB4A2F">
            <w:pPr>
              <w:rPr>
                <w:sz w:val="18"/>
                <w:szCs w:val="18"/>
              </w:rPr>
            </w:pPr>
            <w:r>
              <w:rPr>
                <w:sz w:val="18"/>
                <w:szCs w:val="18"/>
              </w:rPr>
              <w:t>0911 Predškolsko obrazovanje</w:t>
            </w:r>
          </w:p>
        </w:tc>
        <w:tc>
          <w:tcPr>
            <w:tcW w:w="1300" w:type="dxa"/>
          </w:tcPr>
          <w:p w14:paraId="01F7AD1A" w14:textId="6B445637" w:rsidR="00CB4A2F" w:rsidRDefault="00CB4A2F" w:rsidP="00CB4A2F">
            <w:pPr>
              <w:jc w:val="right"/>
              <w:rPr>
                <w:sz w:val="18"/>
                <w:szCs w:val="18"/>
              </w:rPr>
            </w:pPr>
            <w:r>
              <w:rPr>
                <w:sz w:val="18"/>
                <w:szCs w:val="18"/>
              </w:rPr>
              <w:t>62.557,42</w:t>
            </w:r>
          </w:p>
        </w:tc>
        <w:tc>
          <w:tcPr>
            <w:tcW w:w="1300" w:type="dxa"/>
          </w:tcPr>
          <w:p w14:paraId="15B87658" w14:textId="37AC77B0" w:rsidR="00CB4A2F" w:rsidRDefault="00CB4A2F" w:rsidP="00CB4A2F">
            <w:pPr>
              <w:jc w:val="right"/>
              <w:rPr>
                <w:sz w:val="18"/>
                <w:szCs w:val="18"/>
              </w:rPr>
            </w:pPr>
            <w:r>
              <w:rPr>
                <w:sz w:val="18"/>
                <w:szCs w:val="18"/>
              </w:rPr>
              <w:t>0,00</w:t>
            </w:r>
          </w:p>
        </w:tc>
        <w:tc>
          <w:tcPr>
            <w:tcW w:w="1300" w:type="dxa"/>
          </w:tcPr>
          <w:p w14:paraId="60A0D4C7" w14:textId="6E787094" w:rsidR="00CB4A2F" w:rsidRDefault="00CB4A2F" w:rsidP="00CB4A2F">
            <w:pPr>
              <w:jc w:val="right"/>
              <w:rPr>
                <w:sz w:val="18"/>
                <w:szCs w:val="18"/>
              </w:rPr>
            </w:pPr>
            <w:r>
              <w:rPr>
                <w:sz w:val="18"/>
                <w:szCs w:val="18"/>
              </w:rPr>
              <w:t>62.557,42</w:t>
            </w:r>
          </w:p>
        </w:tc>
        <w:tc>
          <w:tcPr>
            <w:tcW w:w="960" w:type="dxa"/>
          </w:tcPr>
          <w:p w14:paraId="150FB9BA" w14:textId="1D83CF36" w:rsidR="00CB4A2F" w:rsidRDefault="00CB4A2F" w:rsidP="00CB4A2F">
            <w:pPr>
              <w:jc w:val="right"/>
              <w:rPr>
                <w:sz w:val="18"/>
                <w:szCs w:val="18"/>
              </w:rPr>
            </w:pPr>
            <w:r>
              <w:rPr>
                <w:sz w:val="18"/>
                <w:szCs w:val="18"/>
              </w:rPr>
              <w:t>100,00%</w:t>
            </w:r>
          </w:p>
        </w:tc>
      </w:tr>
      <w:tr w:rsidR="00CB4A2F" w14:paraId="1F21FC1C" w14:textId="77777777" w:rsidTr="00CB4A2F">
        <w:tc>
          <w:tcPr>
            <w:tcW w:w="5029" w:type="dxa"/>
          </w:tcPr>
          <w:p w14:paraId="6C0046BD" w14:textId="75D18E7E" w:rsidR="00CB4A2F" w:rsidRDefault="00CB4A2F" w:rsidP="00CB4A2F">
            <w:pPr>
              <w:rPr>
                <w:sz w:val="18"/>
                <w:szCs w:val="18"/>
              </w:rPr>
            </w:pPr>
            <w:r>
              <w:rPr>
                <w:sz w:val="18"/>
                <w:szCs w:val="18"/>
              </w:rPr>
              <w:t>0912 Osnovno obrazovanje</w:t>
            </w:r>
          </w:p>
        </w:tc>
        <w:tc>
          <w:tcPr>
            <w:tcW w:w="1300" w:type="dxa"/>
          </w:tcPr>
          <w:p w14:paraId="61A6A968" w14:textId="03546D31" w:rsidR="00CB4A2F" w:rsidRDefault="00CB4A2F" w:rsidP="00CB4A2F">
            <w:pPr>
              <w:jc w:val="right"/>
              <w:rPr>
                <w:sz w:val="18"/>
                <w:szCs w:val="18"/>
              </w:rPr>
            </w:pPr>
            <w:r>
              <w:rPr>
                <w:sz w:val="18"/>
                <w:szCs w:val="18"/>
              </w:rPr>
              <w:t>973,98</w:t>
            </w:r>
          </w:p>
        </w:tc>
        <w:tc>
          <w:tcPr>
            <w:tcW w:w="1300" w:type="dxa"/>
          </w:tcPr>
          <w:p w14:paraId="51BDF896" w14:textId="58ED9630" w:rsidR="00CB4A2F" w:rsidRDefault="00CB4A2F" w:rsidP="00CB4A2F">
            <w:pPr>
              <w:jc w:val="right"/>
              <w:rPr>
                <w:sz w:val="18"/>
                <w:szCs w:val="18"/>
              </w:rPr>
            </w:pPr>
            <w:r>
              <w:rPr>
                <w:sz w:val="18"/>
                <w:szCs w:val="18"/>
              </w:rPr>
              <w:t>0,00</w:t>
            </w:r>
          </w:p>
        </w:tc>
        <w:tc>
          <w:tcPr>
            <w:tcW w:w="1300" w:type="dxa"/>
          </w:tcPr>
          <w:p w14:paraId="7FF66B5B" w14:textId="2DA7A1C8" w:rsidR="00CB4A2F" w:rsidRDefault="00CB4A2F" w:rsidP="00CB4A2F">
            <w:pPr>
              <w:jc w:val="right"/>
              <w:rPr>
                <w:sz w:val="18"/>
                <w:szCs w:val="18"/>
              </w:rPr>
            </w:pPr>
            <w:r>
              <w:rPr>
                <w:sz w:val="18"/>
                <w:szCs w:val="18"/>
              </w:rPr>
              <w:t>973,98</w:t>
            </w:r>
          </w:p>
        </w:tc>
        <w:tc>
          <w:tcPr>
            <w:tcW w:w="960" w:type="dxa"/>
          </w:tcPr>
          <w:p w14:paraId="2B816C3C" w14:textId="12F6472E" w:rsidR="00CB4A2F" w:rsidRDefault="00CB4A2F" w:rsidP="00CB4A2F">
            <w:pPr>
              <w:jc w:val="right"/>
              <w:rPr>
                <w:sz w:val="18"/>
                <w:szCs w:val="18"/>
              </w:rPr>
            </w:pPr>
            <w:r>
              <w:rPr>
                <w:sz w:val="18"/>
                <w:szCs w:val="18"/>
              </w:rPr>
              <w:t>100,00%</w:t>
            </w:r>
          </w:p>
        </w:tc>
      </w:tr>
      <w:tr w:rsidR="00CB4A2F" w14:paraId="72EB7849" w14:textId="77777777" w:rsidTr="00CB4A2F">
        <w:tc>
          <w:tcPr>
            <w:tcW w:w="5029" w:type="dxa"/>
          </w:tcPr>
          <w:p w14:paraId="4973AA94" w14:textId="4E726F3F" w:rsidR="00CB4A2F" w:rsidRDefault="00CB4A2F" w:rsidP="00CB4A2F">
            <w:pPr>
              <w:rPr>
                <w:sz w:val="18"/>
                <w:szCs w:val="18"/>
              </w:rPr>
            </w:pPr>
            <w:r>
              <w:rPr>
                <w:sz w:val="18"/>
                <w:szCs w:val="18"/>
              </w:rPr>
              <w:t>0922 Više srednjoškolsko obrazovanje</w:t>
            </w:r>
          </w:p>
        </w:tc>
        <w:tc>
          <w:tcPr>
            <w:tcW w:w="1300" w:type="dxa"/>
          </w:tcPr>
          <w:p w14:paraId="7563C93A" w14:textId="17229EED" w:rsidR="00CB4A2F" w:rsidRDefault="00CB4A2F" w:rsidP="00CB4A2F">
            <w:pPr>
              <w:jc w:val="right"/>
              <w:rPr>
                <w:sz w:val="18"/>
                <w:szCs w:val="18"/>
              </w:rPr>
            </w:pPr>
            <w:r>
              <w:rPr>
                <w:sz w:val="18"/>
                <w:szCs w:val="18"/>
              </w:rPr>
              <w:t>17.900,00</w:t>
            </w:r>
          </w:p>
        </w:tc>
        <w:tc>
          <w:tcPr>
            <w:tcW w:w="1300" w:type="dxa"/>
          </w:tcPr>
          <w:p w14:paraId="102BB1A1" w14:textId="2637B82D" w:rsidR="00CB4A2F" w:rsidRDefault="00CB4A2F" w:rsidP="00CB4A2F">
            <w:pPr>
              <w:jc w:val="right"/>
              <w:rPr>
                <w:sz w:val="18"/>
                <w:szCs w:val="18"/>
              </w:rPr>
            </w:pPr>
            <w:r>
              <w:rPr>
                <w:sz w:val="18"/>
                <w:szCs w:val="18"/>
              </w:rPr>
              <w:t>0,00</w:t>
            </w:r>
          </w:p>
        </w:tc>
        <w:tc>
          <w:tcPr>
            <w:tcW w:w="1300" w:type="dxa"/>
          </w:tcPr>
          <w:p w14:paraId="774A3531" w14:textId="42A1542A" w:rsidR="00CB4A2F" w:rsidRDefault="00CB4A2F" w:rsidP="00CB4A2F">
            <w:pPr>
              <w:jc w:val="right"/>
              <w:rPr>
                <w:sz w:val="18"/>
                <w:szCs w:val="18"/>
              </w:rPr>
            </w:pPr>
            <w:r>
              <w:rPr>
                <w:sz w:val="18"/>
                <w:szCs w:val="18"/>
              </w:rPr>
              <w:t>17.900,00</w:t>
            </w:r>
          </w:p>
        </w:tc>
        <w:tc>
          <w:tcPr>
            <w:tcW w:w="960" w:type="dxa"/>
          </w:tcPr>
          <w:p w14:paraId="74E7927B" w14:textId="4226A37A" w:rsidR="00CB4A2F" w:rsidRDefault="00CB4A2F" w:rsidP="00CB4A2F">
            <w:pPr>
              <w:jc w:val="right"/>
              <w:rPr>
                <w:sz w:val="18"/>
                <w:szCs w:val="18"/>
              </w:rPr>
            </w:pPr>
            <w:r>
              <w:rPr>
                <w:sz w:val="18"/>
                <w:szCs w:val="18"/>
              </w:rPr>
              <w:t>100,00%</w:t>
            </w:r>
          </w:p>
        </w:tc>
      </w:tr>
      <w:tr w:rsidR="00CB4A2F" w14:paraId="5784FC2B" w14:textId="77777777" w:rsidTr="00CB4A2F">
        <w:tc>
          <w:tcPr>
            <w:tcW w:w="5029" w:type="dxa"/>
          </w:tcPr>
          <w:p w14:paraId="41E6901A" w14:textId="23CAE001" w:rsidR="00CB4A2F" w:rsidRDefault="00CB4A2F" w:rsidP="00CB4A2F">
            <w:pPr>
              <w:rPr>
                <w:sz w:val="18"/>
                <w:szCs w:val="18"/>
              </w:rPr>
            </w:pPr>
            <w:r>
              <w:rPr>
                <w:sz w:val="18"/>
                <w:szCs w:val="18"/>
              </w:rPr>
              <w:t>095 Obrazovanje koje se ne može definirati po stupnju</w:t>
            </w:r>
          </w:p>
        </w:tc>
        <w:tc>
          <w:tcPr>
            <w:tcW w:w="1300" w:type="dxa"/>
          </w:tcPr>
          <w:p w14:paraId="45331A39" w14:textId="39004CCC" w:rsidR="00CB4A2F" w:rsidRDefault="00CB4A2F" w:rsidP="00CB4A2F">
            <w:pPr>
              <w:jc w:val="right"/>
              <w:rPr>
                <w:sz w:val="18"/>
                <w:szCs w:val="18"/>
              </w:rPr>
            </w:pPr>
            <w:r>
              <w:rPr>
                <w:sz w:val="18"/>
                <w:szCs w:val="18"/>
              </w:rPr>
              <w:t>7.800,00</w:t>
            </w:r>
          </w:p>
        </w:tc>
        <w:tc>
          <w:tcPr>
            <w:tcW w:w="1300" w:type="dxa"/>
          </w:tcPr>
          <w:p w14:paraId="5481E24F" w14:textId="5B8EFE0E" w:rsidR="00CB4A2F" w:rsidRDefault="00CB4A2F" w:rsidP="00CB4A2F">
            <w:pPr>
              <w:jc w:val="right"/>
              <w:rPr>
                <w:sz w:val="18"/>
                <w:szCs w:val="18"/>
              </w:rPr>
            </w:pPr>
            <w:r>
              <w:rPr>
                <w:sz w:val="18"/>
                <w:szCs w:val="18"/>
              </w:rPr>
              <w:t>-3.900,00</w:t>
            </w:r>
          </w:p>
        </w:tc>
        <w:tc>
          <w:tcPr>
            <w:tcW w:w="1300" w:type="dxa"/>
          </w:tcPr>
          <w:p w14:paraId="15D3D63B" w14:textId="17B55806" w:rsidR="00CB4A2F" w:rsidRDefault="00CB4A2F" w:rsidP="00CB4A2F">
            <w:pPr>
              <w:jc w:val="right"/>
              <w:rPr>
                <w:sz w:val="18"/>
                <w:szCs w:val="18"/>
              </w:rPr>
            </w:pPr>
            <w:r>
              <w:rPr>
                <w:sz w:val="18"/>
                <w:szCs w:val="18"/>
              </w:rPr>
              <w:t>3.900,00</w:t>
            </w:r>
          </w:p>
        </w:tc>
        <w:tc>
          <w:tcPr>
            <w:tcW w:w="960" w:type="dxa"/>
          </w:tcPr>
          <w:p w14:paraId="7ACE4DA0" w14:textId="22FE981A" w:rsidR="00CB4A2F" w:rsidRDefault="00CB4A2F" w:rsidP="00CB4A2F">
            <w:pPr>
              <w:jc w:val="right"/>
              <w:rPr>
                <w:sz w:val="18"/>
                <w:szCs w:val="18"/>
              </w:rPr>
            </w:pPr>
            <w:r>
              <w:rPr>
                <w:sz w:val="18"/>
                <w:szCs w:val="18"/>
              </w:rPr>
              <w:t>50,00%</w:t>
            </w:r>
          </w:p>
        </w:tc>
      </w:tr>
      <w:tr w:rsidR="00CB4A2F" w:rsidRPr="00CB4A2F" w14:paraId="6E4E6A12" w14:textId="77777777" w:rsidTr="00CB4A2F">
        <w:tc>
          <w:tcPr>
            <w:tcW w:w="5029" w:type="dxa"/>
            <w:shd w:val="clear" w:color="auto" w:fill="E2EFDA"/>
          </w:tcPr>
          <w:p w14:paraId="524B2ECE" w14:textId="514819B1" w:rsidR="00CB4A2F" w:rsidRPr="00CB4A2F" w:rsidRDefault="00CB4A2F" w:rsidP="00CB4A2F">
            <w:pPr>
              <w:rPr>
                <w:b/>
                <w:sz w:val="18"/>
                <w:szCs w:val="18"/>
              </w:rPr>
            </w:pPr>
            <w:r w:rsidRPr="00CB4A2F">
              <w:rPr>
                <w:b/>
                <w:sz w:val="18"/>
                <w:szCs w:val="18"/>
              </w:rPr>
              <w:t>10 Socijalna zaštita</w:t>
            </w:r>
          </w:p>
        </w:tc>
        <w:tc>
          <w:tcPr>
            <w:tcW w:w="1300" w:type="dxa"/>
            <w:shd w:val="clear" w:color="auto" w:fill="E2EFDA"/>
          </w:tcPr>
          <w:p w14:paraId="294F7977" w14:textId="560E7D88" w:rsidR="00CB4A2F" w:rsidRPr="00CB4A2F" w:rsidRDefault="00CB4A2F" w:rsidP="00CB4A2F">
            <w:pPr>
              <w:jc w:val="right"/>
              <w:rPr>
                <w:b/>
                <w:sz w:val="18"/>
                <w:szCs w:val="18"/>
              </w:rPr>
            </w:pPr>
            <w:r w:rsidRPr="00CB4A2F">
              <w:rPr>
                <w:b/>
                <w:sz w:val="18"/>
                <w:szCs w:val="18"/>
              </w:rPr>
              <w:t>342.592,65</w:t>
            </w:r>
          </w:p>
        </w:tc>
        <w:tc>
          <w:tcPr>
            <w:tcW w:w="1300" w:type="dxa"/>
            <w:shd w:val="clear" w:color="auto" w:fill="E2EFDA"/>
          </w:tcPr>
          <w:p w14:paraId="68F3A1E5" w14:textId="04F2A945" w:rsidR="00CB4A2F" w:rsidRPr="00CB4A2F" w:rsidRDefault="00CB4A2F" w:rsidP="00CB4A2F">
            <w:pPr>
              <w:jc w:val="right"/>
              <w:rPr>
                <w:b/>
                <w:sz w:val="18"/>
                <w:szCs w:val="18"/>
              </w:rPr>
            </w:pPr>
            <w:r w:rsidRPr="00CB4A2F">
              <w:rPr>
                <w:b/>
                <w:sz w:val="18"/>
                <w:szCs w:val="18"/>
              </w:rPr>
              <w:t>0,00</w:t>
            </w:r>
          </w:p>
        </w:tc>
        <w:tc>
          <w:tcPr>
            <w:tcW w:w="1300" w:type="dxa"/>
            <w:shd w:val="clear" w:color="auto" w:fill="E2EFDA"/>
          </w:tcPr>
          <w:p w14:paraId="6596BBF6" w14:textId="6C546DE4" w:rsidR="00CB4A2F" w:rsidRPr="00CB4A2F" w:rsidRDefault="00CB4A2F" w:rsidP="00CB4A2F">
            <w:pPr>
              <w:jc w:val="right"/>
              <w:rPr>
                <w:b/>
                <w:sz w:val="18"/>
                <w:szCs w:val="18"/>
              </w:rPr>
            </w:pPr>
            <w:r w:rsidRPr="00CB4A2F">
              <w:rPr>
                <w:b/>
                <w:sz w:val="18"/>
                <w:szCs w:val="18"/>
              </w:rPr>
              <w:t>342.592,65</w:t>
            </w:r>
          </w:p>
        </w:tc>
        <w:tc>
          <w:tcPr>
            <w:tcW w:w="960" w:type="dxa"/>
            <w:shd w:val="clear" w:color="auto" w:fill="E2EFDA"/>
          </w:tcPr>
          <w:p w14:paraId="62B5AA2D" w14:textId="7E08BC02" w:rsidR="00CB4A2F" w:rsidRPr="00CB4A2F" w:rsidRDefault="00CB4A2F" w:rsidP="00CB4A2F">
            <w:pPr>
              <w:jc w:val="right"/>
              <w:rPr>
                <w:b/>
                <w:sz w:val="18"/>
                <w:szCs w:val="18"/>
              </w:rPr>
            </w:pPr>
            <w:r w:rsidRPr="00CB4A2F">
              <w:rPr>
                <w:b/>
                <w:sz w:val="18"/>
                <w:szCs w:val="18"/>
              </w:rPr>
              <w:t>100,00%</w:t>
            </w:r>
          </w:p>
        </w:tc>
      </w:tr>
      <w:tr w:rsidR="00CB4A2F" w14:paraId="1A775623" w14:textId="77777777" w:rsidTr="00CB4A2F">
        <w:tc>
          <w:tcPr>
            <w:tcW w:w="5029" w:type="dxa"/>
          </w:tcPr>
          <w:p w14:paraId="671133DE" w14:textId="6F304D7C" w:rsidR="00CB4A2F" w:rsidRDefault="00CB4A2F" w:rsidP="00CB4A2F">
            <w:pPr>
              <w:rPr>
                <w:sz w:val="18"/>
                <w:szCs w:val="18"/>
              </w:rPr>
            </w:pPr>
            <w:r>
              <w:rPr>
                <w:sz w:val="18"/>
                <w:szCs w:val="18"/>
              </w:rPr>
              <w:t>102 Starost</w:t>
            </w:r>
          </w:p>
        </w:tc>
        <w:tc>
          <w:tcPr>
            <w:tcW w:w="1300" w:type="dxa"/>
          </w:tcPr>
          <w:p w14:paraId="19FFB633" w14:textId="2B1986E8" w:rsidR="00CB4A2F" w:rsidRDefault="00CB4A2F" w:rsidP="00CB4A2F">
            <w:pPr>
              <w:jc w:val="right"/>
              <w:rPr>
                <w:sz w:val="18"/>
                <w:szCs w:val="18"/>
              </w:rPr>
            </w:pPr>
            <w:r>
              <w:rPr>
                <w:sz w:val="18"/>
                <w:szCs w:val="18"/>
              </w:rPr>
              <w:t>308.664,61</w:t>
            </w:r>
          </w:p>
        </w:tc>
        <w:tc>
          <w:tcPr>
            <w:tcW w:w="1300" w:type="dxa"/>
          </w:tcPr>
          <w:p w14:paraId="01FD8CB6" w14:textId="0D594BAD" w:rsidR="00CB4A2F" w:rsidRDefault="00CB4A2F" w:rsidP="00CB4A2F">
            <w:pPr>
              <w:jc w:val="right"/>
              <w:rPr>
                <w:sz w:val="18"/>
                <w:szCs w:val="18"/>
              </w:rPr>
            </w:pPr>
            <w:r>
              <w:rPr>
                <w:sz w:val="18"/>
                <w:szCs w:val="18"/>
              </w:rPr>
              <w:t>0,00</w:t>
            </w:r>
          </w:p>
        </w:tc>
        <w:tc>
          <w:tcPr>
            <w:tcW w:w="1300" w:type="dxa"/>
          </w:tcPr>
          <w:p w14:paraId="770BCED9" w14:textId="35B8D3B6" w:rsidR="00CB4A2F" w:rsidRDefault="00CB4A2F" w:rsidP="00CB4A2F">
            <w:pPr>
              <w:jc w:val="right"/>
              <w:rPr>
                <w:sz w:val="18"/>
                <w:szCs w:val="18"/>
              </w:rPr>
            </w:pPr>
            <w:r>
              <w:rPr>
                <w:sz w:val="18"/>
                <w:szCs w:val="18"/>
              </w:rPr>
              <w:t>308.664,61</w:t>
            </w:r>
          </w:p>
        </w:tc>
        <w:tc>
          <w:tcPr>
            <w:tcW w:w="960" w:type="dxa"/>
          </w:tcPr>
          <w:p w14:paraId="1B0B4589" w14:textId="0E9EB8DF" w:rsidR="00CB4A2F" w:rsidRDefault="00CB4A2F" w:rsidP="00CB4A2F">
            <w:pPr>
              <w:jc w:val="right"/>
              <w:rPr>
                <w:sz w:val="18"/>
                <w:szCs w:val="18"/>
              </w:rPr>
            </w:pPr>
            <w:r>
              <w:rPr>
                <w:sz w:val="18"/>
                <w:szCs w:val="18"/>
              </w:rPr>
              <w:t>100,00%</w:t>
            </w:r>
          </w:p>
        </w:tc>
      </w:tr>
      <w:tr w:rsidR="00CB4A2F" w14:paraId="52C2A1E9" w14:textId="77777777" w:rsidTr="00CB4A2F">
        <w:tc>
          <w:tcPr>
            <w:tcW w:w="5029" w:type="dxa"/>
          </w:tcPr>
          <w:p w14:paraId="5453B956" w14:textId="0FCA55A4" w:rsidR="00CB4A2F" w:rsidRDefault="00CB4A2F" w:rsidP="00CB4A2F">
            <w:pPr>
              <w:rPr>
                <w:sz w:val="18"/>
                <w:szCs w:val="18"/>
              </w:rPr>
            </w:pPr>
            <w:r>
              <w:rPr>
                <w:sz w:val="18"/>
                <w:szCs w:val="18"/>
              </w:rPr>
              <w:t>104 Obitelj i djeca</w:t>
            </w:r>
          </w:p>
        </w:tc>
        <w:tc>
          <w:tcPr>
            <w:tcW w:w="1300" w:type="dxa"/>
          </w:tcPr>
          <w:p w14:paraId="2AF9F455" w14:textId="604440EE" w:rsidR="00CB4A2F" w:rsidRDefault="00CB4A2F" w:rsidP="00CB4A2F">
            <w:pPr>
              <w:jc w:val="right"/>
              <w:rPr>
                <w:sz w:val="18"/>
                <w:szCs w:val="18"/>
              </w:rPr>
            </w:pPr>
            <w:r>
              <w:rPr>
                <w:sz w:val="18"/>
                <w:szCs w:val="18"/>
              </w:rPr>
              <w:t>29.500,00</w:t>
            </w:r>
          </w:p>
        </w:tc>
        <w:tc>
          <w:tcPr>
            <w:tcW w:w="1300" w:type="dxa"/>
          </w:tcPr>
          <w:p w14:paraId="521F1D6C" w14:textId="357BC7D3" w:rsidR="00CB4A2F" w:rsidRDefault="00CB4A2F" w:rsidP="00CB4A2F">
            <w:pPr>
              <w:jc w:val="right"/>
              <w:rPr>
                <w:sz w:val="18"/>
                <w:szCs w:val="18"/>
              </w:rPr>
            </w:pPr>
            <w:r>
              <w:rPr>
                <w:sz w:val="18"/>
                <w:szCs w:val="18"/>
              </w:rPr>
              <w:t>0,00</w:t>
            </w:r>
          </w:p>
        </w:tc>
        <w:tc>
          <w:tcPr>
            <w:tcW w:w="1300" w:type="dxa"/>
          </w:tcPr>
          <w:p w14:paraId="0EB88916" w14:textId="68ADA990" w:rsidR="00CB4A2F" w:rsidRDefault="00CB4A2F" w:rsidP="00CB4A2F">
            <w:pPr>
              <w:jc w:val="right"/>
              <w:rPr>
                <w:sz w:val="18"/>
                <w:szCs w:val="18"/>
              </w:rPr>
            </w:pPr>
            <w:r>
              <w:rPr>
                <w:sz w:val="18"/>
                <w:szCs w:val="18"/>
              </w:rPr>
              <w:t>29.500,00</w:t>
            </w:r>
          </w:p>
        </w:tc>
        <w:tc>
          <w:tcPr>
            <w:tcW w:w="960" w:type="dxa"/>
          </w:tcPr>
          <w:p w14:paraId="586FC418" w14:textId="694EF731" w:rsidR="00CB4A2F" w:rsidRDefault="00CB4A2F" w:rsidP="00CB4A2F">
            <w:pPr>
              <w:jc w:val="right"/>
              <w:rPr>
                <w:sz w:val="18"/>
                <w:szCs w:val="18"/>
              </w:rPr>
            </w:pPr>
            <w:r>
              <w:rPr>
                <w:sz w:val="18"/>
                <w:szCs w:val="18"/>
              </w:rPr>
              <w:t>100,00%</w:t>
            </w:r>
          </w:p>
        </w:tc>
      </w:tr>
      <w:tr w:rsidR="00CB4A2F" w14:paraId="7BC4D697" w14:textId="77777777" w:rsidTr="00CB4A2F">
        <w:tc>
          <w:tcPr>
            <w:tcW w:w="5029" w:type="dxa"/>
          </w:tcPr>
          <w:p w14:paraId="0955615A" w14:textId="49695C6F" w:rsidR="00CB4A2F" w:rsidRDefault="00CB4A2F" w:rsidP="00CB4A2F">
            <w:pPr>
              <w:rPr>
                <w:sz w:val="18"/>
                <w:szCs w:val="18"/>
              </w:rPr>
            </w:pPr>
            <w:r>
              <w:rPr>
                <w:sz w:val="18"/>
                <w:szCs w:val="18"/>
              </w:rPr>
              <w:t>107 Socijalna pomoć stanovništvu koje nije obuhvaćeno redovnim socijalnim programima</w:t>
            </w:r>
          </w:p>
        </w:tc>
        <w:tc>
          <w:tcPr>
            <w:tcW w:w="1300" w:type="dxa"/>
          </w:tcPr>
          <w:p w14:paraId="2B84709F" w14:textId="6A0BF8A5" w:rsidR="00CB4A2F" w:rsidRDefault="00CB4A2F" w:rsidP="00CB4A2F">
            <w:pPr>
              <w:jc w:val="right"/>
              <w:rPr>
                <w:sz w:val="18"/>
                <w:szCs w:val="18"/>
              </w:rPr>
            </w:pPr>
            <w:r>
              <w:rPr>
                <w:sz w:val="18"/>
                <w:szCs w:val="18"/>
              </w:rPr>
              <w:t>1.000,00</w:t>
            </w:r>
          </w:p>
        </w:tc>
        <w:tc>
          <w:tcPr>
            <w:tcW w:w="1300" w:type="dxa"/>
          </w:tcPr>
          <w:p w14:paraId="12E13CB6" w14:textId="684EC87A" w:rsidR="00CB4A2F" w:rsidRDefault="00CB4A2F" w:rsidP="00CB4A2F">
            <w:pPr>
              <w:jc w:val="right"/>
              <w:rPr>
                <w:sz w:val="18"/>
                <w:szCs w:val="18"/>
              </w:rPr>
            </w:pPr>
            <w:r>
              <w:rPr>
                <w:sz w:val="18"/>
                <w:szCs w:val="18"/>
              </w:rPr>
              <w:t>0,00</w:t>
            </w:r>
          </w:p>
        </w:tc>
        <w:tc>
          <w:tcPr>
            <w:tcW w:w="1300" w:type="dxa"/>
          </w:tcPr>
          <w:p w14:paraId="65E2C764" w14:textId="316DD7CC" w:rsidR="00CB4A2F" w:rsidRDefault="00CB4A2F" w:rsidP="00CB4A2F">
            <w:pPr>
              <w:jc w:val="right"/>
              <w:rPr>
                <w:sz w:val="18"/>
                <w:szCs w:val="18"/>
              </w:rPr>
            </w:pPr>
            <w:r>
              <w:rPr>
                <w:sz w:val="18"/>
                <w:szCs w:val="18"/>
              </w:rPr>
              <w:t>1.000,00</w:t>
            </w:r>
          </w:p>
        </w:tc>
        <w:tc>
          <w:tcPr>
            <w:tcW w:w="960" w:type="dxa"/>
          </w:tcPr>
          <w:p w14:paraId="480826C9" w14:textId="5DFC8107" w:rsidR="00CB4A2F" w:rsidRDefault="00CB4A2F" w:rsidP="00CB4A2F">
            <w:pPr>
              <w:jc w:val="right"/>
              <w:rPr>
                <w:sz w:val="18"/>
                <w:szCs w:val="18"/>
              </w:rPr>
            </w:pPr>
            <w:r>
              <w:rPr>
                <w:sz w:val="18"/>
                <w:szCs w:val="18"/>
              </w:rPr>
              <w:t>100,00%</w:t>
            </w:r>
          </w:p>
        </w:tc>
      </w:tr>
      <w:tr w:rsidR="00CB4A2F" w14:paraId="54350254" w14:textId="77777777" w:rsidTr="00CB4A2F">
        <w:tc>
          <w:tcPr>
            <w:tcW w:w="5029" w:type="dxa"/>
          </w:tcPr>
          <w:p w14:paraId="3A3FC3AA" w14:textId="10A74362" w:rsidR="00CB4A2F" w:rsidRDefault="00CB4A2F" w:rsidP="00CB4A2F">
            <w:pPr>
              <w:rPr>
                <w:sz w:val="18"/>
                <w:szCs w:val="18"/>
              </w:rPr>
            </w:pPr>
            <w:r>
              <w:rPr>
                <w:sz w:val="18"/>
                <w:szCs w:val="18"/>
              </w:rPr>
              <w:t>109 Aktivnosti socijalne zaštite koje nisu drugdje svrstane</w:t>
            </w:r>
          </w:p>
        </w:tc>
        <w:tc>
          <w:tcPr>
            <w:tcW w:w="1300" w:type="dxa"/>
          </w:tcPr>
          <w:p w14:paraId="3B422F9E" w14:textId="7BD0CB88" w:rsidR="00CB4A2F" w:rsidRDefault="00CB4A2F" w:rsidP="00CB4A2F">
            <w:pPr>
              <w:jc w:val="right"/>
              <w:rPr>
                <w:sz w:val="18"/>
                <w:szCs w:val="18"/>
              </w:rPr>
            </w:pPr>
            <w:r>
              <w:rPr>
                <w:sz w:val="18"/>
                <w:szCs w:val="18"/>
              </w:rPr>
              <w:t>3.428,04</w:t>
            </w:r>
          </w:p>
        </w:tc>
        <w:tc>
          <w:tcPr>
            <w:tcW w:w="1300" w:type="dxa"/>
          </w:tcPr>
          <w:p w14:paraId="75299896" w14:textId="141D24CF" w:rsidR="00CB4A2F" w:rsidRDefault="00CB4A2F" w:rsidP="00CB4A2F">
            <w:pPr>
              <w:jc w:val="right"/>
              <w:rPr>
                <w:sz w:val="18"/>
                <w:szCs w:val="18"/>
              </w:rPr>
            </w:pPr>
            <w:r>
              <w:rPr>
                <w:sz w:val="18"/>
                <w:szCs w:val="18"/>
              </w:rPr>
              <w:t>0,00</w:t>
            </w:r>
          </w:p>
        </w:tc>
        <w:tc>
          <w:tcPr>
            <w:tcW w:w="1300" w:type="dxa"/>
          </w:tcPr>
          <w:p w14:paraId="57CFAAAD" w14:textId="3D19CB2D" w:rsidR="00CB4A2F" w:rsidRDefault="00CB4A2F" w:rsidP="00CB4A2F">
            <w:pPr>
              <w:jc w:val="right"/>
              <w:rPr>
                <w:sz w:val="18"/>
                <w:szCs w:val="18"/>
              </w:rPr>
            </w:pPr>
            <w:r>
              <w:rPr>
                <w:sz w:val="18"/>
                <w:szCs w:val="18"/>
              </w:rPr>
              <w:t>3.428,04</w:t>
            </w:r>
          </w:p>
        </w:tc>
        <w:tc>
          <w:tcPr>
            <w:tcW w:w="960" w:type="dxa"/>
          </w:tcPr>
          <w:p w14:paraId="54D3962C" w14:textId="21945D1C" w:rsidR="00CB4A2F" w:rsidRDefault="00CB4A2F" w:rsidP="00CB4A2F">
            <w:pPr>
              <w:jc w:val="right"/>
              <w:rPr>
                <w:sz w:val="18"/>
                <w:szCs w:val="18"/>
              </w:rPr>
            </w:pPr>
            <w:r>
              <w:rPr>
                <w:sz w:val="18"/>
                <w:szCs w:val="18"/>
              </w:rPr>
              <w:t>100,00%</w:t>
            </w:r>
          </w:p>
        </w:tc>
      </w:tr>
      <w:tr w:rsidR="00CB4A2F" w:rsidRPr="00CB4A2F" w14:paraId="39685AE7" w14:textId="77777777" w:rsidTr="00CB4A2F">
        <w:tc>
          <w:tcPr>
            <w:tcW w:w="5029" w:type="dxa"/>
            <w:shd w:val="clear" w:color="auto" w:fill="505050"/>
          </w:tcPr>
          <w:p w14:paraId="017DEF24" w14:textId="73741DFE" w:rsidR="00CB4A2F" w:rsidRPr="00CB4A2F" w:rsidRDefault="00CB4A2F" w:rsidP="00CB4A2F">
            <w:pPr>
              <w:rPr>
                <w:b/>
                <w:color w:val="FFFFFF"/>
                <w:sz w:val="16"/>
                <w:szCs w:val="18"/>
              </w:rPr>
            </w:pPr>
            <w:r w:rsidRPr="00CB4A2F">
              <w:rPr>
                <w:b/>
                <w:color w:val="FFFFFF"/>
                <w:sz w:val="16"/>
                <w:szCs w:val="18"/>
              </w:rPr>
              <w:t>UKUPNO RASHODI</w:t>
            </w:r>
          </w:p>
        </w:tc>
        <w:tc>
          <w:tcPr>
            <w:tcW w:w="1300" w:type="dxa"/>
            <w:shd w:val="clear" w:color="auto" w:fill="505050"/>
          </w:tcPr>
          <w:p w14:paraId="574BF990" w14:textId="48AF7D74" w:rsidR="00CB4A2F" w:rsidRPr="00CB4A2F" w:rsidRDefault="00CB4A2F" w:rsidP="00CB4A2F">
            <w:pPr>
              <w:jc w:val="right"/>
              <w:rPr>
                <w:b/>
                <w:color w:val="FFFFFF"/>
                <w:sz w:val="16"/>
                <w:szCs w:val="18"/>
              </w:rPr>
            </w:pPr>
            <w:r w:rsidRPr="00CB4A2F">
              <w:rPr>
                <w:b/>
                <w:color w:val="FFFFFF"/>
                <w:sz w:val="16"/>
                <w:szCs w:val="18"/>
              </w:rPr>
              <w:t>1.792.086,80</w:t>
            </w:r>
          </w:p>
        </w:tc>
        <w:tc>
          <w:tcPr>
            <w:tcW w:w="1300" w:type="dxa"/>
            <w:shd w:val="clear" w:color="auto" w:fill="505050"/>
          </w:tcPr>
          <w:p w14:paraId="18B20014" w14:textId="0F6C9F70" w:rsidR="00CB4A2F" w:rsidRPr="00CB4A2F" w:rsidRDefault="00CB4A2F" w:rsidP="00CB4A2F">
            <w:pPr>
              <w:jc w:val="right"/>
              <w:rPr>
                <w:b/>
                <w:color w:val="FFFFFF"/>
                <w:sz w:val="16"/>
                <w:szCs w:val="18"/>
              </w:rPr>
            </w:pPr>
            <w:r w:rsidRPr="00CB4A2F">
              <w:rPr>
                <w:b/>
                <w:color w:val="FFFFFF"/>
                <w:sz w:val="16"/>
                <w:szCs w:val="18"/>
              </w:rPr>
              <w:t>234.325,29</w:t>
            </w:r>
          </w:p>
        </w:tc>
        <w:tc>
          <w:tcPr>
            <w:tcW w:w="1300" w:type="dxa"/>
            <w:shd w:val="clear" w:color="auto" w:fill="505050"/>
          </w:tcPr>
          <w:p w14:paraId="7FB9BA61" w14:textId="552D4C6D" w:rsidR="00CB4A2F" w:rsidRPr="00CB4A2F" w:rsidRDefault="00CB4A2F" w:rsidP="00CB4A2F">
            <w:pPr>
              <w:jc w:val="right"/>
              <w:rPr>
                <w:b/>
                <w:color w:val="FFFFFF"/>
                <w:sz w:val="16"/>
                <w:szCs w:val="18"/>
              </w:rPr>
            </w:pPr>
            <w:r w:rsidRPr="00CB4A2F">
              <w:rPr>
                <w:b/>
                <w:color w:val="FFFFFF"/>
                <w:sz w:val="16"/>
                <w:szCs w:val="18"/>
              </w:rPr>
              <w:t>2.026.412,09</w:t>
            </w:r>
          </w:p>
        </w:tc>
        <w:tc>
          <w:tcPr>
            <w:tcW w:w="960" w:type="dxa"/>
            <w:shd w:val="clear" w:color="auto" w:fill="505050"/>
          </w:tcPr>
          <w:p w14:paraId="13302782" w14:textId="45D9C90A" w:rsidR="00CB4A2F" w:rsidRPr="00CB4A2F" w:rsidRDefault="00CB4A2F" w:rsidP="00CB4A2F">
            <w:pPr>
              <w:jc w:val="right"/>
              <w:rPr>
                <w:b/>
                <w:color w:val="FFFFFF"/>
                <w:sz w:val="16"/>
                <w:szCs w:val="18"/>
              </w:rPr>
            </w:pPr>
            <w:r w:rsidRPr="00CB4A2F">
              <w:rPr>
                <w:b/>
                <w:color w:val="FFFFFF"/>
                <w:sz w:val="16"/>
                <w:szCs w:val="18"/>
              </w:rPr>
              <w:t>113,08%</w:t>
            </w:r>
          </w:p>
        </w:tc>
      </w:tr>
    </w:tbl>
    <w:p w14:paraId="4D3E1479" w14:textId="5CBBBB2F" w:rsidR="000E4DF1" w:rsidRPr="004747DC" w:rsidRDefault="000E4DF1" w:rsidP="000E4DF1">
      <w:pPr>
        <w:rPr>
          <w:sz w:val="18"/>
          <w:szCs w:val="18"/>
        </w:rPr>
      </w:pPr>
    </w:p>
    <w:p w14:paraId="61A454C6" w14:textId="77777777" w:rsidR="000E4DF1" w:rsidRPr="004747DC" w:rsidRDefault="000E4DF1" w:rsidP="000E4DF1">
      <w:pPr>
        <w:rPr>
          <w:szCs w:val="20"/>
        </w:rPr>
      </w:pPr>
    </w:p>
    <w:p w14:paraId="78552291" w14:textId="77777777" w:rsidR="000E4DF1" w:rsidRPr="004747DC" w:rsidRDefault="000E4DF1" w:rsidP="000E4DF1">
      <w:pPr>
        <w:rPr>
          <w:szCs w:val="20"/>
        </w:rPr>
      </w:pPr>
    </w:p>
    <w:p w14:paraId="751C116E" w14:textId="77777777" w:rsidR="000E4DF1" w:rsidRPr="00DE08A4" w:rsidRDefault="000E4DF1" w:rsidP="00271374">
      <w:pPr>
        <w:pStyle w:val="Odlomakpopisa"/>
        <w:numPr>
          <w:ilvl w:val="1"/>
          <w:numId w:val="8"/>
        </w:numPr>
        <w:ind w:left="284" w:hanging="284"/>
        <w:jc w:val="center"/>
        <w:rPr>
          <w:b/>
          <w:bCs/>
          <w:sz w:val="22"/>
          <w:szCs w:val="22"/>
        </w:rPr>
      </w:pPr>
      <w:bookmarkStart w:id="1" w:name="_Toc161164538"/>
      <w:r w:rsidRPr="00DE08A4">
        <w:rPr>
          <w:b/>
          <w:bCs/>
          <w:sz w:val="22"/>
          <w:szCs w:val="22"/>
        </w:rPr>
        <w:t>RAČUN FINANCIRANJA</w:t>
      </w:r>
      <w:bookmarkEnd w:id="1"/>
    </w:p>
    <w:p w14:paraId="50D5936F" w14:textId="3F1A8BA1" w:rsidR="000E4DF1" w:rsidRPr="000E4DF1" w:rsidRDefault="00DE08A4" w:rsidP="000E4DF1">
      <w:pPr>
        <w:rPr>
          <w:sz w:val="22"/>
          <w:szCs w:val="18"/>
        </w:rPr>
      </w:pPr>
      <w:r w:rsidRPr="000E4DF1">
        <w:rPr>
          <w:sz w:val="22"/>
          <w:szCs w:val="18"/>
        </w:rPr>
        <w:t>Račun financiranja prema ekonomskoj klasifikaciji</w:t>
      </w:r>
      <w:r>
        <w:rPr>
          <w:sz w:val="22"/>
          <w:szCs w:val="1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9"/>
        <w:gridCol w:w="1300"/>
        <w:gridCol w:w="1300"/>
        <w:gridCol w:w="1300"/>
        <w:gridCol w:w="960"/>
      </w:tblGrid>
      <w:tr w:rsidR="00CB4A2F" w:rsidRPr="00CB4A2F" w14:paraId="1553B2F7" w14:textId="77777777" w:rsidTr="00CB4A2F">
        <w:tc>
          <w:tcPr>
            <w:tcW w:w="5029" w:type="dxa"/>
            <w:shd w:val="clear" w:color="auto" w:fill="505050"/>
          </w:tcPr>
          <w:p w14:paraId="109FD00F" w14:textId="1E4DC7DF" w:rsidR="00CB4A2F" w:rsidRPr="00CB4A2F" w:rsidRDefault="00CB4A2F" w:rsidP="00CB4A2F">
            <w:pPr>
              <w:jc w:val="center"/>
              <w:rPr>
                <w:b/>
                <w:color w:val="FFFFFF"/>
                <w:sz w:val="16"/>
                <w:szCs w:val="18"/>
              </w:rPr>
            </w:pPr>
            <w:r w:rsidRPr="00CB4A2F">
              <w:rPr>
                <w:b/>
                <w:color w:val="FFFFFF"/>
                <w:sz w:val="16"/>
                <w:szCs w:val="18"/>
              </w:rPr>
              <w:t>RAČUN I OPIS RAČUNA</w:t>
            </w:r>
          </w:p>
        </w:tc>
        <w:tc>
          <w:tcPr>
            <w:tcW w:w="1300" w:type="dxa"/>
            <w:shd w:val="clear" w:color="auto" w:fill="505050"/>
          </w:tcPr>
          <w:p w14:paraId="5DFD7C55" w14:textId="28F96BBD" w:rsidR="00CB4A2F" w:rsidRPr="00CB4A2F" w:rsidRDefault="00CB4A2F" w:rsidP="00CB4A2F">
            <w:pPr>
              <w:jc w:val="center"/>
              <w:rPr>
                <w:b/>
                <w:color w:val="FFFFFF"/>
                <w:sz w:val="16"/>
                <w:szCs w:val="18"/>
              </w:rPr>
            </w:pPr>
            <w:r w:rsidRPr="00CB4A2F">
              <w:rPr>
                <w:b/>
                <w:color w:val="FFFFFF"/>
                <w:sz w:val="16"/>
                <w:szCs w:val="18"/>
              </w:rPr>
              <w:t>PLAN PRORAČUNA OPĆINE ŠODOLOVCI ZA 2026. GODINU I PROJEKCIJE ZA 2027. I 2028. GODINU</w:t>
            </w:r>
          </w:p>
        </w:tc>
        <w:tc>
          <w:tcPr>
            <w:tcW w:w="1300" w:type="dxa"/>
            <w:shd w:val="clear" w:color="auto" w:fill="505050"/>
          </w:tcPr>
          <w:p w14:paraId="6097B227" w14:textId="03A6EE35" w:rsidR="00CB4A2F" w:rsidRPr="00CB4A2F" w:rsidRDefault="00CB4A2F" w:rsidP="00CB4A2F">
            <w:pPr>
              <w:jc w:val="center"/>
              <w:rPr>
                <w:b/>
                <w:color w:val="FFFFFF"/>
                <w:sz w:val="16"/>
                <w:szCs w:val="18"/>
              </w:rPr>
            </w:pPr>
            <w:r w:rsidRPr="00CB4A2F">
              <w:rPr>
                <w:b/>
                <w:color w:val="FFFFFF"/>
                <w:sz w:val="16"/>
                <w:szCs w:val="18"/>
              </w:rPr>
              <w:t>POVEĆANJE/SMANJENJE</w:t>
            </w:r>
          </w:p>
        </w:tc>
        <w:tc>
          <w:tcPr>
            <w:tcW w:w="1300" w:type="dxa"/>
            <w:shd w:val="clear" w:color="auto" w:fill="505050"/>
          </w:tcPr>
          <w:p w14:paraId="369A63E0" w14:textId="360D11BD" w:rsidR="00CB4A2F" w:rsidRPr="00CB4A2F" w:rsidRDefault="00CB4A2F" w:rsidP="00CB4A2F">
            <w:pPr>
              <w:jc w:val="center"/>
              <w:rPr>
                <w:b/>
                <w:color w:val="FFFFFF"/>
                <w:sz w:val="16"/>
                <w:szCs w:val="18"/>
              </w:rPr>
            </w:pPr>
            <w:r w:rsidRPr="00CB4A2F">
              <w:rPr>
                <w:b/>
                <w:color w:val="FFFFFF"/>
                <w:sz w:val="16"/>
                <w:szCs w:val="18"/>
              </w:rPr>
              <w:t>I. IZMJENE I DOPUNE PRORAČUNA OPĆINE ŠODOLOVCI ZA 2026.G.</w:t>
            </w:r>
          </w:p>
        </w:tc>
        <w:tc>
          <w:tcPr>
            <w:tcW w:w="960" w:type="dxa"/>
            <w:shd w:val="clear" w:color="auto" w:fill="505050"/>
          </w:tcPr>
          <w:p w14:paraId="5BF65CD1" w14:textId="2E6E5920" w:rsidR="00CB4A2F" w:rsidRPr="00CB4A2F" w:rsidRDefault="00CB4A2F" w:rsidP="00CB4A2F">
            <w:pPr>
              <w:jc w:val="center"/>
              <w:rPr>
                <w:b/>
                <w:color w:val="FFFFFF"/>
                <w:sz w:val="16"/>
                <w:szCs w:val="18"/>
              </w:rPr>
            </w:pPr>
            <w:r w:rsidRPr="00CB4A2F">
              <w:rPr>
                <w:b/>
                <w:color w:val="FFFFFF"/>
                <w:sz w:val="16"/>
                <w:szCs w:val="18"/>
              </w:rPr>
              <w:t>INDEKS 4/2</w:t>
            </w:r>
          </w:p>
        </w:tc>
      </w:tr>
      <w:tr w:rsidR="00CB4A2F" w:rsidRPr="00CB4A2F" w14:paraId="5CB9265B" w14:textId="77777777" w:rsidTr="00CB4A2F">
        <w:tc>
          <w:tcPr>
            <w:tcW w:w="5029" w:type="dxa"/>
            <w:shd w:val="clear" w:color="auto" w:fill="505050"/>
          </w:tcPr>
          <w:p w14:paraId="756A04F8" w14:textId="46016187" w:rsidR="00CB4A2F" w:rsidRPr="00CB4A2F" w:rsidRDefault="00CB4A2F" w:rsidP="00CB4A2F">
            <w:pPr>
              <w:jc w:val="center"/>
              <w:rPr>
                <w:b/>
                <w:color w:val="FFFFFF"/>
                <w:sz w:val="16"/>
                <w:szCs w:val="18"/>
              </w:rPr>
            </w:pPr>
            <w:r>
              <w:rPr>
                <w:b/>
                <w:color w:val="FFFFFF"/>
                <w:sz w:val="16"/>
                <w:szCs w:val="18"/>
              </w:rPr>
              <w:t>1</w:t>
            </w:r>
          </w:p>
        </w:tc>
        <w:tc>
          <w:tcPr>
            <w:tcW w:w="1300" w:type="dxa"/>
            <w:shd w:val="clear" w:color="auto" w:fill="505050"/>
          </w:tcPr>
          <w:p w14:paraId="7F4DA449" w14:textId="3E07442C" w:rsidR="00CB4A2F" w:rsidRPr="00CB4A2F" w:rsidRDefault="00CB4A2F" w:rsidP="00CB4A2F">
            <w:pPr>
              <w:jc w:val="center"/>
              <w:rPr>
                <w:b/>
                <w:color w:val="FFFFFF"/>
                <w:sz w:val="16"/>
                <w:szCs w:val="18"/>
              </w:rPr>
            </w:pPr>
            <w:r>
              <w:rPr>
                <w:b/>
                <w:color w:val="FFFFFF"/>
                <w:sz w:val="16"/>
                <w:szCs w:val="18"/>
              </w:rPr>
              <w:t>2</w:t>
            </w:r>
          </w:p>
        </w:tc>
        <w:tc>
          <w:tcPr>
            <w:tcW w:w="1300" w:type="dxa"/>
            <w:shd w:val="clear" w:color="auto" w:fill="505050"/>
          </w:tcPr>
          <w:p w14:paraId="60A49102" w14:textId="37CF1471" w:rsidR="00CB4A2F" w:rsidRPr="00CB4A2F" w:rsidRDefault="00CB4A2F" w:rsidP="00CB4A2F">
            <w:pPr>
              <w:jc w:val="center"/>
              <w:rPr>
                <w:b/>
                <w:color w:val="FFFFFF"/>
                <w:sz w:val="16"/>
                <w:szCs w:val="18"/>
              </w:rPr>
            </w:pPr>
            <w:r>
              <w:rPr>
                <w:b/>
                <w:color w:val="FFFFFF"/>
                <w:sz w:val="16"/>
                <w:szCs w:val="18"/>
              </w:rPr>
              <w:t>3</w:t>
            </w:r>
          </w:p>
        </w:tc>
        <w:tc>
          <w:tcPr>
            <w:tcW w:w="1300" w:type="dxa"/>
            <w:shd w:val="clear" w:color="auto" w:fill="505050"/>
          </w:tcPr>
          <w:p w14:paraId="245BE9BF" w14:textId="1E4FFF55" w:rsidR="00CB4A2F" w:rsidRPr="00CB4A2F" w:rsidRDefault="00CB4A2F" w:rsidP="00CB4A2F">
            <w:pPr>
              <w:jc w:val="center"/>
              <w:rPr>
                <w:b/>
                <w:color w:val="FFFFFF"/>
                <w:sz w:val="16"/>
                <w:szCs w:val="18"/>
              </w:rPr>
            </w:pPr>
            <w:r>
              <w:rPr>
                <w:b/>
                <w:color w:val="FFFFFF"/>
                <w:sz w:val="16"/>
                <w:szCs w:val="18"/>
              </w:rPr>
              <w:t>4</w:t>
            </w:r>
          </w:p>
        </w:tc>
        <w:tc>
          <w:tcPr>
            <w:tcW w:w="960" w:type="dxa"/>
            <w:shd w:val="clear" w:color="auto" w:fill="505050"/>
          </w:tcPr>
          <w:p w14:paraId="75230D10" w14:textId="7E030FE8" w:rsidR="00CB4A2F" w:rsidRPr="00CB4A2F" w:rsidRDefault="00CB4A2F" w:rsidP="00CB4A2F">
            <w:pPr>
              <w:jc w:val="center"/>
              <w:rPr>
                <w:b/>
                <w:color w:val="FFFFFF"/>
                <w:sz w:val="16"/>
                <w:szCs w:val="18"/>
              </w:rPr>
            </w:pPr>
            <w:r>
              <w:rPr>
                <w:b/>
                <w:color w:val="FFFFFF"/>
                <w:sz w:val="16"/>
                <w:szCs w:val="18"/>
              </w:rPr>
              <w:t>5</w:t>
            </w:r>
          </w:p>
        </w:tc>
      </w:tr>
      <w:tr w:rsidR="00CB4A2F" w14:paraId="3B8CA975" w14:textId="77777777" w:rsidTr="00CB4A2F">
        <w:tc>
          <w:tcPr>
            <w:tcW w:w="5029" w:type="dxa"/>
          </w:tcPr>
          <w:p w14:paraId="47057CEE" w14:textId="77777777" w:rsidR="00CB4A2F" w:rsidRDefault="00CB4A2F" w:rsidP="00CB4A2F">
            <w:pPr>
              <w:rPr>
                <w:sz w:val="18"/>
                <w:szCs w:val="18"/>
              </w:rPr>
            </w:pPr>
          </w:p>
        </w:tc>
        <w:tc>
          <w:tcPr>
            <w:tcW w:w="1300" w:type="dxa"/>
          </w:tcPr>
          <w:p w14:paraId="38969013" w14:textId="77777777" w:rsidR="00CB4A2F" w:rsidRDefault="00CB4A2F" w:rsidP="00CB4A2F">
            <w:pPr>
              <w:jc w:val="right"/>
              <w:rPr>
                <w:sz w:val="18"/>
                <w:szCs w:val="18"/>
              </w:rPr>
            </w:pPr>
          </w:p>
        </w:tc>
        <w:tc>
          <w:tcPr>
            <w:tcW w:w="1300" w:type="dxa"/>
          </w:tcPr>
          <w:p w14:paraId="03220C09" w14:textId="77777777" w:rsidR="00CB4A2F" w:rsidRDefault="00CB4A2F" w:rsidP="00CB4A2F">
            <w:pPr>
              <w:jc w:val="right"/>
              <w:rPr>
                <w:sz w:val="18"/>
                <w:szCs w:val="18"/>
              </w:rPr>
            </w:pPr>
          </w:p>
        </w:tc>
        <w:tc>
          <w:tcPr>
            <w:tcW w:w="1300" w:type="dxa"/>
          </w:tcPr>
          <w:p w14:paraId="4C3474A9" w14:textId="77777777" w:rsidR="00CB4A2F" w:rsidRDefault="00CB4A2F" w:rsidP="00CB4A2F">
            <w:pPr>
              <w:jc w:val="right"/>
              <w:rPr>
                <w:sz w:val="18"/>
                <w:szCs w:val="18"/>
              </w:rPr>
            </w:pPr>
          </w:p>
        </w:tc>
        <w:tc>
          <w:tcPr>
            <w:tcW w:w="960" w:type="dxa"/>
          </w:tcPr>
          <w:p w14:paraId="136C4480" w14:textId="77777777" w:rsidR="00CB4A2F" w:rsidRDefault="00CB4A2F" w:rsidP="00CB4A2F">
            <w:pPr>
              <w:jc w:val="right"/>
              <w:rPr>
                <w:sz w:val="18"/>
                <w:szCs w:val="18"/>
              </w:rPr>
            </w:pPr>
          </w:p>
        </w:tc>
      </w:tr>
    </w:tbl>
    <w:p w14:paraId="2C85E783" w14:textId="4F025D7F" w:rsidR="000E4DF1" w:rsidRPr="004747DC" w:rsidRDefault="000E4DF1" w:rsidP="000E4DF1">
      <w:pPr>
        <w:rPr>
          <w:sz w:val="18"/>
          <w:szCs w:val="18"/>
        </w:rPr>
      </w:pPr>
    </w:p>
    <w:p w14:paraId="280F4C6E" w14:textId="77777777" w:rsidR="000E4DF1" w:rsidRPr="007079EC" w:rsidRDefault="000E4DF1" w:rsidP="000E4DF1">
      <w:pPr>
        <w:rPr>
          <w:szCs w:val="20"/>
        </w:rPr>
      </w:pPr>
    </w:p>
    <w:p w14:paraId="6DF3E882" w14:textId="1D8F7B8B" w:rsidR="000E4DF1" w:rsidRPr="000E4DF1" w:rsidRDefault="00DE08A4" w:rsidP="000E4DF1">
      <w:pPr>
        <w:rPr>
          <w:sz w:val="22"/>
          <w:szCs w:val="18"/>
        </w:rPr>
      </w:pPr>
      <w:r w:rsidRPr="000E4DF1">
        <w:rPr>
          <w:sz w:val="22"/>
          <w:szCs w:val="18"/>
        </w:rPr>
        <w:t>Račun financiranja prema izvorima financiranja</w:t>
      </w:r>
      <w:r>
        <w:rPr>
          <w:sz w:val="22"/>
          <w:szCs w:val="1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9"/>
        <w:gridCol w:w="1300"/>
        <w:gridCol w:w="1300"/>
        <w:gridCol w:w="1300"/>
        <w:gridCol w:w="960"/>
      </w:tblGrid>
      <w:tr w:rsidR="00CB4A2F" w:rsidRPr="00CB4A2F" w14:paraId="33E938D2" w14:textId="77777777" w:rsidTr="00CB4A2F">
        <w:tc>
          <w:tcPr>
            <w:tcW w:w="5029" w:type="dxa"/>
            <w:shd w:val="clear" w:color="auto" w:fill="505050"/>
          </w:tcPr>
          <w:p w14:paraId="6D7166D0" w14:textId="47B53F82" w:rsidR="00CB4A2F" w:rsidRPr="00CB4A2F" w:rsidRDefault="00CB4A2F" w:rsidP="00CB4A2F">
            <w:pPr>
              <w:jc w:val="center"/>
              <w:rPr>
                <w:b/>
                <w:color w:val="FFFFFF"/>
                <w:sz w:val="16"/>
                <w:szCs w:val="18"/>
              </w:rPr>
            </w:pPr>
            <w:r w:rsidRPr="00CB4A2F">
              <w:rPr>
                <w:b/>
                <w:color w:val="FFFFFF"/>
                <w:sz w:val="16"/>
                <w:szCs w:val="18"/>
              </w:rPr>
              <w:t>IZVOR I OPIS IZVORA</w:t>
            </w:r>
          </w:p>
        </w:tc>
        <w:tc>
          <w:tcPr>
            <w:tcW w:w="1300" w:type="dxa"/>
            <w:shd w:val="clear" w:color="auto" w:fill="505050"/>
          </w:tcPr>
          <w:p w14:paraId="32821CB2" w14:textId="0F52391E" w:rsidR="00CB4A2F" w:rsidRPr="00CB4A2F" w:rsidRDefault="00CB4A2F" w:rsidP="00CB4A2F">
            <w:pPr>
              <w:jc w:val="center"/>
              <w:rPr>
                <w:b/>
                <w:color w:val="FFFFFF"/>
                <w:sz w:val="16"/>
                <w:szCs w:val="18"/>
              </w:rPr>
            </w:pPr>
            <w:r w:rsidRPr="00CB4A2F">
              <w:rPr>
                <w:b/>
                <w:color w:val="FFFFFF"/>
                <w:sz w:val="16"/>
                <w:szCs w:val="18"/>
              </w:rPr>
              <w:t xml:space="preserve">PLAN PRORAČUNA OPĆINE ŠODOLOVCI ZA 2026. GODINU I </w:t>
            </w:r>
            <w:r w:rsidRPr="00CB4A2F">
              <w:rPr>
                <w:b/>
                <w:color w:val="FFFFFF"/>
                <w:sz w:val="16"/>
                <w:szCs w:val="18"/>
              </w:rPr>
              <w:lastRenderedPageBreak/>
              <w:t>PROJEKCIJE ZA 2027. I 2028. GODINU</w:t>
            </w:r>
          </w:p>
        </w:tc>
        <w:tc>
          <w:tcPr>
            <w:tcW w:w="1300" w:type="dxa"/>
            <w:shd w:val="clear" w:color="auto" w:fill="505050"/>
          </w:tcPr>
          <w:p w14:paraId="44939821" w14:textId="6065F409" w:rsidR="00CB4A2F" w:rsidRPr="00CB4A2F" w:rsidRDefault="00CB4A2F" w:rsidP="00CB4A2F">
            <w:pPr>
              <w:jc w:val="center"/>
              <w:rPr>
                <w:b/>
                <w:color w:val="FFFFFF"/>
                <w:sz w:val="16"/>
                <w:szCs w:val="18"/>
              </w:rPr>
            </w:pPr>
            <w:r w:rsidRPr="00CB4A2F">
              <w:rPr>
                <w:b/>
                <w:color w:val="FFFFFF"/>
                <w:sz w:val="16"/>
                <w:szCs w:val="18"/>
              </w:rPr>
              <w:lastRenderedPageBreak/>
              <w:t>POVEĆANJE/SMANJENJE</w:t>
            </w:r>
          </w:p>
        </w:tc>
        <w:tc>
          <w:tcPr>
            <w:tcW w:w="1300" w:type="dxa"/>
            <w:shd w:val="clear" w:color="auto" w:fill="505050"/>
          </w:tcPr>
          <w:p w14:paraId="6D3FFE0E" w14:textId="424FE9B1" w:rsidR="00CB4A2F" w:rsidRPr="00CB4A2F" w:rsidRDefault="00CB4A2F" w:rsidP="00CB4A2F">
            <w:pPr>
              <w:jc w:val="center"/>
              <w:rPr>
                <w:b/>
                <w:color w:val="FFFFFF"/>
                <w:sz w:val="16"/>
                <w:szCs w:val="18"/>
              </w:rPr>
            </w:pPr>
            <w:r w:rsidRPr="00CB4A2F">
              <w:rPr>
                <w:b/>
                <w:color w:val="FFFFFF"/>
                <w:sz w:val="16"/>
                <w:szCs w:val="18"/>
              </w:rPr>
              <w:t>I. IZMJENE I DOPUNE PRORAČUNA OPĆINE ŠODOLOVCI ZA 2026.G.</w:t>
            </w:r>
          </w:p>
        </w:tc>
        <w:tc>
          <w:tcPr>
            <w:tcW w:w="960" w:type="dxa"/>
            <w:shd w:val="clear" w:color="auto" w:fill="505050"/>
          </w:tcPr>
          <w:p w14:paraId="4B0257A5" w14:textId="0EC4FEC6" w:rsidR="00CB4A2F" w:rsidRPr="00CB4A2F" w:rsidRDefault="00CB4A2F" w:rsidP="00CB4A2F">
            <w:pPr>
              <w:jc w:val="center"/>
              <w:rPr>
                <w:b/>
                <w:color w:val="FFFFFF"/>
                <w:sz w:val="16"/>
                <w:szCs w:val="18"/>
              </w:rPr>
            </w:pPr>
            <w:r w:rsidRPr="00CB4A2F">
              <w:rPr>
                <w:b/>
                <w:color w:val="FFFFFF"/>
                <w:sz w:val="16"/>
                <w:szCs w:val="18"/>
              </w:rPr>
              <w:t>INDEKS 4/2</w:t>
            </w:r>
          </w:p>
        </w:tc>
      </w:tr>
      <w:tr w:rsidR="00CB4A2F" w:rsidRPr="00CB4A2F" w14:paraId="067AD498" w14:textId="77777777" w:rsidTr="00CB4A2F">
        <w:tc>
          <w:tcPr>
            <w:tcW w:w="5029" w:type="dxa"/>
            <w:shd w:val="clear" w:color="auto" w:fill="505050"/>
          </w:tcPr>
          <w:p w14:paraId="2F0DFBA2" w14:textId="313A7627" w:rsidR="00CB4A2F" w:rsidRPr="00CB4A2F" w:rsidRDefault="00CB4A2F" w:rsidP="00CB4A2F">
            <w:pPr>
              <w:jc w:val="center"/>
              <w:rPr>
                <w:b/>
                <w:color w:val="FFFFFF"/>
                <w:sz w:val="16"/>
                <w:szCs w:val="18"/>
              </w:rPr>
            </w:pPr>
            <w:r>
              <w:rPr>
                <w:b/>
                <w:color w:val="FFFFFF"/>
                <w:sz w:val="16"/>
                <w:szCs w:val="18"/>
              </w:rPr>
              <w:t>1</w:t>
            </w:r>
          </w:p>
        </w:tc>
        <w:tc>
          <w:tcPr>
            <w:tcW w:w="1300" w:type="dxa"/>
            <w:shd w:val="clear" w:color="auto" w:fill="505050"/>
          </w:tcPr>
          <w:p w14:paraId="467B4AE5" w14:textId="2AD39315" w:rsidR="00CB4A2F" w:rsidRPr="00CB4A2F" w:rsidRDefault="00CB4A2F" w:rsidP="00CB4A2F">
            <w:pPr>
              <w:jc w:val="center"/>
              <w:rPr>
                <w:b/>
                <w:color w:val="FFFFFF"/>
                <w:sz w:val="16"/>
                <w:szCs w:val="18"/>
              </w:rPr>
            </w:pPr>
            <w:r>
              <w:rPr>
                <w:b/>
                <w:color w:val="FFFFFF"/>
                <w:sz w:val="16"/>
                <w:szCs w:val="18"/>
              </w:rPr>
              <w:t>2</w:t>
            </w:r>
          </w:p>
        </w:tc>
        <w:tc>
          <w:tcPr>
            <w:tcW w:w="1300" w:type="dxa"/>
            <w:shd w:val="clear" w:color="auto" w:fill="505050"/>
          </w:tcPr>
          <w:p w14:paraId="02F51341" w14:textId="11BE4919" w:rsidR="00CB4A2F" w:rsidRPr="00CB4A2F" w:rsidRDefault="00CB4A2F" w:rsidP="00CB4A2F">
            <w:pPr>
              <w:jc w:val="center"/>
              <w:rPr>
                <w:b/>
                <w:color w:val="FFFFFF"/>
                <w:sz w:val="16"/>
                <w:szCs w:val="18"/>
              </w:rPr>
            </w:pPr>
            <w:r>
              <w:rPr>
                <w:b/>
                <w:color w:val="FFFFFF"/>
                <w:sz w:val="16"/>
                <w:szCs w:val="18"/>
              </w:rPr>
              <w:t>3</w:t>
            </w:r>
          </w:p>
        </w:tc>
        <w:tc>
          <w:tcPr>
            <w:tcW w:w="1300" w:type="dxa"/>
            <w:shd w:val="clear" w:color="auto" w:fill="505050"/>
          </w:tcPr>
          <w:p w14:paraId="0EF052D9" w14:textId="4C070DF6" w:rsidR="00CB4A2F" w:rsidRPr="00CB4A2F" w:rsidRDefault="00CB4A2F" w:rsidP="00CB4A2F">
            <w:pPr>
              <w:jc w:val="center"/>
              <w:rPr>
                <w:b/>
                <w:color w:val="FFFFFF"/>
                <w:sz w:val="16"/>
                <w:szCs w:val="18"/>
              </w:rPr>
            </w:pPr>
            <w:r>
              <w:rPr>
                <w:b/>
                <w:color w:val="FFFFFF"/>
                <w:sz w:val="16"/>
                <w:szCs w:val="18"/>
              </w:rPr>
              <w:t>4</w:t>
            </w:r>
          </w:p>
        </w:tc>
        <w:tc>
          <w:tcPr>
            <w:tcW w:w="960" w:type="dxa"/>
            <w:shd w:val="clear" w:color="auto" w:fill="505050"/>
          </w:tcPr>
          <w:p w14:paraId="34A70515" w14:textId="45AF73F4" w:rsidR="00CB4A2F" w:rsidRPr="00CB4A2F" w:rsidRDefault="00CB4A2F" w:rsidP="00CB4A2F">
            <w:pPr>
              <w:jc w:val="center"/>
              <w:rPr>
                <w:b/>
                <w:color w:val="FFFFFF"/>
                <w:sz w:val="16"/>
                <w:szCs w:val="18"/>
              </w:rPr>
            </w:pPr>
            <w:r>
              <w:rPr>
                <w:b/>
                <w:color w:val="FFFFFF"/>
                <w:sz w:val="16"/>
                <w:szCs w:val="18"/>
              </w:rPr>
              <w:t>5</w:t>
            </w:r>
          </w:p>
        </w:tc>
      </w:tr>
      <w:tr w:rsidR="00CB4A2F" w14:paraId="4E5FAE79" w14:textId="77777777" w:rsidTr="00CB4A2F">
        <w:tc>
          <w:tcPr>
            <w:tcW w:w="5029" w:type="dxa"/>
          </w:tcPr>
          <w:p w14:paraId="1535AF00" w14:textId="77002C75" w:rsidR="00CB4A2F" w:rsidRDefault="00CB4A2F" w:rsidP="00CB4A2F">
            <w:pPr>
              <w:rPr>
                <w:sz w:val="18"/>
                <w:szCs w:val="18"/>
              </w:rPr>
            </w:pPr>
            <w:r>
              <w:rPr>
                <w:sz w:val="18"/>
                <w:szCs w:val="18"/>
              </w:rPr>
              <w:t>PRIMICI OD FINANCIJSKE IMOVINE</w:t>
            </w:r>
          </w:p>
        </w:tc>
        <w:tc>
          <w:tcPr>
            <w:tcW w:w="1300" w:type="dxa"/>
          </w:tcPr>
          <w:p w14:paraId="47875D41" w14:textId="77777777" w:rsidR="00CB4A2F" w:rsidRDefault="00CB4A2F" w:rsidP="00CB4A2F">
            <w:pPr>
              <w:jc w:val="right"/>
              <w:rPr>
                <w:sz w:val="18"/>
                <w:szCs w:val="18"/>
              </w:rPr>
            </w:pPr>
          </w:p>
        </w:tc>
        <w:tc>
          <w:tcPr>
            <w:tcW w:w="1300" w:type="dxa"/>
          </w:tcPr>
          <w:p w14:paraId="2F1160AE" w14:textId="77777777" w:rsidR="00CB4A2F" w:rsidRDefault="00CB4A2F" w:rsidP="00CB4A2F">
            <w:pPr>
              <w:jc w:val="right"/>
              <w:rPr>
                <w:sz w:val="18"/>
                <w:szCs w:val="18"/>
              </w:rPr>
            </w:pPr>
          </w:p>
        </w:tc>
        <w:tc>
          <w:tcPr>
            <w:tcW w:w="1300" w:type="dxa"/>
          </w:tcPr>
          <w:p w14:paraId="48B6B36D" w14:textId="77777777" w:rsidR="00CB4A2F" w:rsidRDefault="00CB4A2F" w:rsidP="00CB4A2F">
            <w:pPr>
              <w:jc w:val="right"/>
              <w:rPr>
                <w:sz w:val="18"/>
                <w:szCs w:val="18"/>
              </w:rPr>
            </w:pPr>
          </w:p>
        </w:tc>
        <w:tc>
          <w:tcPr>
            <w:tcW w:w="960" w:type="dxa"/>
          </w:tcPr>
          <w:p w14:paraId="240E29A0" w14:textId="77777777" w:rsidR="00CB4A2F" w:rsidRDefault="00CB4A2F" w:rsidP="00CB4A2F">
            <w:pPr>
              <w:jc w:val="right"/>
              <w:rPr>
                <w:sz w:val="18"/>
                <w:szCs w:val="18"/>
              </w:rPr>
            </w:pPr>
          </w:p>
        </w:tc>
      </w:tr>
      <w:tr w:rsidR="00CB4A2F" w14:paraId="547F5BC7" w14:textId="77777777" w:rsidTr="00CB4A2F">
        <w:tc>
          <w:tcPr>
            <w:tcW w:w="5029" w:type="dxa"/>
          </w:tcPr>
          <w:p w14:paraId="729EC223" w14:textId="77777777" w:rsidR="00CB4A2F" w:rsidRDefault="00CB4A2F" w:rsidP="00CB4A2F">
            <w:pPr>
              <w:rPr>
                <w:sz w:val="18"/>
                <w:szCs w:val="18"/>
              </w:rPr>
            </w:pPr>
          </w:p>
        </w:tc>
        <w:tc>
          <w:tcPr>
            <w:tcW w:w="1300" w:type="dxa"/>
          </w:tcPr>
          <w:p w14:paraId="4F8ABCBD" w14:textId="77777777" w:rsidR="00CB4A2F" w:rsidRDefault="00CB4A2F" w:rsidP="00CB4A2F">
            <w:pPr>
              <w:jc w:val="right"/>
              <w:rPr>
                <w:sz w:val="18"/>
                <w:szCs w:val="18"/>
              </w:rPr>
            </w:pPr>
          </w:p>
        </w:tc>
        <w:tc>
          <w:tcPr>
            <w:tcW w:w="1300" w:type="dxa"/>
          </w:tcPr>
          <w:p w14:paraId="18777A9A" w14:textId="77777777" w:rsidR="00CB4A2F" w:rsidRDefault="00CB4A2F" w:rsidP="00CB4A2F">
            <w:pPr>
              <w:jc w:val="right"/>
              <w:rPr>
                <w:sz w:val="18"/>
                <w:szCs w:val="18"/>
              </w:rPr>
            </w:pPr>
          </w:p>
        </w:tc>
        <w:tc>
          <w:tcPr>
            <w:tcW w:w="1300" w:type="dxa"/>
          </w:tcPr>
          <w:p w14:paraId="3AA7148D" w14:textId="77777777" w:rsidR="00CB4A2F" w:rsidRDefault="00CB4A2F" w:rsidP="00CB4A2F">
            <w:pPr>
              <w:jc w:val="right"/>
              <w:rPr>
                <w:sz w:val="18"/>
                <w:szCs w:val="18"/>
              </w:rPr>
            </w:pPr>
          </w:p>
        </w:tc>
        <w:tc>
          <w:tcPr>
            <w:tcW w:w="960" w:type="dxa"/>
          </w:tcPr>
          <w:p w14:paraId="36CC3E50" w14:textId="77777777" w:rsidR="00CB4A2F" w:rsidRDefault="00CB4A2F" w:rsidP="00CB4A2F">
            <w:pPr>
              <w:jc w:val="right"/>
              <w:rPr>
                <w:sz w:val="18"/>
                <w:szCs w:val="18"/>
              </w:rPr>
            </w:pPr>
          </w:p>
        </w:tc>
      </w:tr>
      <w:tr w:rsidR="00CB4A2F" w14:paraId="670AD630" w14:textId="77777777" w:rsidTr="00CB4A2F">
        <w:tc>
          <w:tcPr>
            <w:tcW w:w="5029" w:type="dxa"/>
          </w:tcPr>
          <w:p w14:paraId="7C283A26" w14:textId="34F0BD88" w:rsidR="00CB4A2F" w:rsidRDefault="00CB4A2F" w:rsidP="00CB4A2F">
            <w:pPr>
              <w:rPr>
                <w:sz w:val="18"/>
                <w:szCs w:val="18"/>
              </w:rPr>
            </w:pPr>
            <w:r>
              <w:rPr>
                <w:sz w:val="18"/>
                <w:szCs w:val="18"/>
              </w:rPr>
              <w:t>IZDACI OD FINANCIJSKE IMOVINE</w:t>
            </w:r>
          </w:p>
        </w:tc>
        <w:tc>
          <w:tcPr>
            <w:tcW w:w="1300" w:type="dxa"/>
          </w:tcPr>
          <w:p w14:paraId="2E4BB373" w14:textId="77777777" w:rsidR="00CB4A2F" w:rsidRDefault="00CB4A2F" w:rsidP="00CB4A2F">
            <w:pPr>
              <w:jc w:val="right"/>
              <w:rPr>
                <w:sz w:val="18"/>
                <w:szCs w:val="18"/>
              </w:rPr>
            </w:pPr>
          </w:p>
        </w:tc>
        <w:tc>
          <w:tcPr>
            <w:tcW w:w="1300" w:type="dxa"/>
          </w:tcPr>
          <w:p w14:paraId="29300F22" w14:textId="77777777" w:rsidR="00CB4A2F" w:rsidRDefault="00CB4A2F" w:rsidP="00CB4A2F">
            <w:pPr>
              <w:jc w:val="right"/>
              <w:rPr>
                <w:sz w:val="18"/>
                <w:szCs w:val="18"/>
              </w:rPr>
            </w:pPr>
          </w:p>
        </w:tc>
        <w:tc>
          <w:tcPr>
            <w:tcW w:w="1300" w:type="dxa"/>
          </w:tcPr>
          <w:p w14:paraId="33C1425A" w14:textId="77777777" w:rsidR="00CB4A2F" w:rsidRDefault="00CB4A2F" w:rsidP="00CB4A2F">
            <w:pPr>
              <w:jc w:val="right"/>
              <w:rPr>
                <w:sz w:val="18"/>
                <w:szCs w:val="18"/>
              </w:rPr>
            </w:pPr>
          </w:p>
        </w:tc>
        <w:tc>
          <w:tcPr>
            <w:tcW w:w="960" w:type="dxa"/>
          </w:tcPr>
          <w:p w14:paraId="181B369D" w14:textId="77777777" w:rsidR="00CB4A2F" w:rsidRDefault="00CB4A2F" w:rsidP="00CB4A2F">
            <w:pPr>
              <w:jc w:val="right"/>
              <w:rPr>
                <w:sz w:val="18"/>
                <w:szCs w:val="18"/>
              </w:rPr>
            </w:pPr>
          </w:p>
        </w:tc>
      </w:tr>
      <w:tr w:rsidR="00CB4A2F" w14:paraId="3DCD6F6B" w14:textId="77777777" w:rsidTr="00CB4A2F">
        <w:tc>
          <w:tcPr>
            <w:tcW w:w="5029" w:type="dxa"/>
          </w:tcPr>
          <w:p w14:paraId="22A2F383" w14:textId="77777777" w:rsidR="00CB4A2F" w:rsidRDefault="00CB4A2F" w:rsidP="00CB4A2F">
            <w:pPr>
              <w:rPr>
                <w:sz w:val="18"/>
                <w:szCs w:val="18"/>
              </w:rPr>
            </w:pPr>
          </w:p>
        </w:tc>
        <w:tc>
          <w:tcPr>
            <w:tcW w:w="1300" w:type="dxa"/>
          </w:tcPr>
          <w:p w14:paraId="6064A2BC" w14:textId="77777777" w:rsidR="00CB4A2F" w:rsidRDefault="00CB4A2F" w:rsidP="00CB4A2F">
            <w:pPr>
              <w:jc w:val="right"/>
              <w:rPr>
                <w:sz w:val="18"/>
                <w:szCs w:val="18"/>
              </w:rPr>
            </w:pPr>
          </w:p>
        </w:tc>
        <w:tc>
          <w:tcPr>
            <w:tcW w:w="1300" w:type="dxa"/>
          </w:tcPr>
          <w:p w14:paraId="0FC3DE57" w14:textId="77777777" w:rsidR="00CB4A2F" w:rsidRDefault="00CB4A2F" w:rsidP="00CB4A2F">
            <w:pPr>
              <w:jc w:val="right"/>
              <w:rPr>
                <w:sz w:val="18"/>
                <w:szCs w:val="18"/>
              </w:rPr>
            </w:pPr>
          </w:p>
        </w:tc>
        <w:tc>
          <w:tcPr>
            <w:tcW w:w="1300" w:type="dxa"/>
          </w:tcPr>
          <w:p w14:paraId="6835737D" w14:textId="77777777" w:rsidR="00CB4A2F" w:rsidRDefault="00CB4A2F" w:rsidP="00CB4A2F">
            <w:pPr>
              <w:jc w:val="right"/>
              <w:rPr>
                <w:sz w:val="18"/>
                <w:szCs w:val="18"/>
              </w:rPr>
            </w:pPr>
          </w:p>
        </w:tc>
        <w:tc>
          <w:tcPr>
            <w:tcW w:w="960" w:type="dxa"/>
          </w:tcPr>
          <w:p w14:paraId="659C71FA" w14:textId="77777777" w:rsidR="00CB4A2F" w:rsidRDefault="00CB4A2F" w:rsidP="00CB4A2F">
            <w:pPr>
              <w:jc w:val="right"/>
              <w:rPr>
                <w:sz w:val="18"/>
                <w:szCs w:val="18"/>
              </w:rPr>
            </w:pPr>
          </w:p>
        </w:tc>
      </w:tr>
    </w:tbl>
    <w:p w14:paraId="412BA72E" w14:textId="568621AE" w:rsidR="000E4DF1" w:rsidRPr="004747DC" w:rsidRDefault="000E4DF1" w:rsidP="000E4DF1">
      <w:pPr>
        <w:rPr>
          <w:sz w:val="18"/>
          <w:szCs w:val="18"/>
        </w:rPr>
      </w:pPr>
    </w:p>
    <w:p w14:paraId="42B9758A" w14:textId="77777777" w:rsidR="000E4DF1" w:rsidRPr="004747DC" w:rsidRDefault="000E4DF1" w:rsidP="000E4DF1">
      <w:pPr>
        <w:rPr>
          <w:b/>
          <w:bCs/>
          <w:szCs w:val="20"/>
        </w:rPr>
      </w:pPr>
    </w:p>
    <w:p w14:paraId="57E59157" w14:textId="77777777" w:rsidR="000E4DF1" w:rsidRDefault="000E4DF1" w:rsidP="008020C1">
      <w:pPr>
        <w:autoSpaceDE w:val="0"/>
        <w:autoSpaceDN w:val="0"/>
        <w:adjustRightInd w:val="0"/>
        <w:rPr>
          <w:rFonts w:eastAsia="Calibri"/>
          <w:sz w:val="20"/>
          <w:szCs w:val="20"/>
          <w:lang w:eastAsia="en-US"/>
        </w:rPr>
      </w:pPr>
    </w:p>
    <w:p w14:paraId="45609385" w14:textId="1FED51A0" w:rsidR="000E4DF1" w:rsidRPr="009B2791" w:rsidRDefault="000E4DF1" w:rsidP="009B2791">
      <w:pPr>
        <w:spacing w:line="276" w:lineRule="auto"/>
        <w:jc w:val="center"/>
        <w:rPr>
          <w:b/>
          <w:bCs/>
          <w:sz w:val="22"/>
          <w:szCs w:val="18"/>
        </w:rPr>
      </w:pPr>
      <w:r w:rsidRPr="009B2791">
        <w:rPr>
          <w:b/>
          <w:bCs/>
          <w:sz w:val="22"/>
          <w:szCs w:val="18"/>
        </w:rPr>
        <w:t xml:space="preserve">Članak </w:t>
      </w:r>
      <w:r w:rsidR="00751766">
        <w:rPr>
          <w:b/>
          <w:bCs/>
          <w:sz w:val="22"/>
          <w:szCs w:val="18"/>
        </w:rPr>
        <w:t>3</w:t>
      </w:r>
      <w:r w:rsidRPr="009B2791">
        <w:rPr>
          <w:b/>
          <w:bCs/>
          <w:sz w:val="22"/>
          <w:szCs w:val="18"/>
        </w:rPr>
        <w:t>.</w:t>
      </w:r>
    </w:p>
    <w:p w14:paraId="25082976" w14:textId="2B8AC291" w:rsidR="000E4DF1" w:rsidRPr="009B2791" w:rsidRDefault="000D4268" w:rsidP="009B2791">
      <w:pPr>
        <w:spacing w:line="276" w:lineRule="auto"/>
        <w:jc w:val="both"/>
        <w:rPr>
          <w:sz w:val="22"/>
          <w:szCs w:val="18"/>
        </w:rPr>
      </w:pPr>
      <w:r w:rsidRPr="000D4268">
        <w:rPr>
          <w:sz w:val="22"/>
          <w:szCs w:val="18"/>
        </w:rPr>
        <w:t>Rashodi i izdaci raspoređuju se u Proračunu po programima, aktivnostima, projektima i izvorima financiranja po ekonomskoj klasifikaciji, funkcijskoj i programskoj klasifikaciji te po izvorima financiranja kako slijedi:</w:t>
      </w:r>
    </w:p>
    <w:p w14:paraId="452B6D08" w14:textId="17F5540C" w:rsidR="000E4DF1" w:rsidRPr="004747DC" w:rsidRDefault="000E4DF1" w:rsidP="00271374">
      <w:pPr>
        <w:pStyle w:val="Naslov1"/>
        <w:numPr>
          <w:ilvl w:val="0"/>
          <w:numId w:val="8"/>
        </w:numPr>
        <w:ind w:left="426" w:hanging="426"/>
        <w:jc w:val="center"/>
      </w:pPr>
      <w:bookmarkStart w:id="2" w:name="_Toc161164540"/>
      <w:r w:rsidRPr="004747DC">
        <w:t>POSEBNI DIO</w:t>
      </w:r>
      <w:bookmarkEnd w:id="2"/>
    </w:p>
    <w:p w14:paraId="683BF64F" w14:textId="77777777" w:rsidR="000E4DF1" w:rsidRPr="004747DC" w:rsidRDefault="000E4DF1" w:rsidP="000E4DF1">
      <w:pPr>
        <w:rPr>
          <w:sz w:val="18"/>
          <w:szCs w:val="18"/>
        </w:rPr>
      </w:pPr>
    </w:p>
    <w:p w14:paraId="5F652025" w14:textId="31AB5084" w:rsidR="000E4DF1" w:rsidRPr="000E4DF1" w:rsidRDefault="00DE08A4" w:rsidP="000E4DF1">
      <w:pPr>
        <w:rPr>
          <w:sz w:val="22"/>
          <w:szCs w:val="18"/>
        </w:rPr>
      </w:pPr>
      <w:r w:rsidRPr="000E4DF1">
        <w:rPr>
          <w:sz w:val="22"/>
          <w:szCs w:val="18"/>
        </w:rPr>
        <w:t>Programska klasifikacija</w:t>
      </w:r>
      <w:r>
        <w:rPr>
          <w:sz w:val="22"/>
          <w:szCs w:val="18"/>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3"/>
        <w:gridCol w:w="1300"/>
        <w:gridCol w:w="1300"/>
        <w:gridCol w:w="1300"/>
        <w:gridCol w:w="960"/>
      </w:tblGrid>
      <w:tr w:rsidR="00B52BCE" w:rsidRPr="00B52BCE" w14:paraId="00622485" w14:textId="77777777" w:rsidTr="00401F6D">
        <w:tc>
          <w:tcPr>
            <w:tcW w:w="5313" w:type="dxa"/>
            <w:shd w:val="clear" w:color="auto" w:fill="505050"/>
          </w:tcPr>
          <w:p w14:paraId="2AA34B9C" w14:textId="77777777" w:rsidR="00B52BCE" w:rsidRPr="00B52BCE" w:rsidRDefault="00B52BCE" w:rsidP="00B52BCE">
            <w:pPr>
              <w:spacing w:line="259" w:lineRule="auto"/>
              <w:jc w:val="center"/>
              <w:rPr>
                <w:rFonts w:eastAsiaTheme="minorHAnsi"/>
                <w:b/>
                <w:color w:val="FFFFFF"/>
                <w:sz w:val="16"/>
                <w:szCs w:val="18"/>
                <w:lang w:eastAsia="en-US"/>
              </w:rPr>
            </w:pPr>
            <w:r w:rsidRPr="00B52BCE">
              <w:rPr>
                <w:rFonts w:eastAsiaTheme="minorHAnsi"/>
                <w:b/>
                <w:color w:val="FFFFFF"/>
                <w:sz w:val="16"/>
                <w:szCs w:val="18"/>
                <w:lang w:eastAsia="en-US"/>
              </w:rPr>
              <w:t>OZNAKA I OPIS</w:t>
            </w:r>
          </w:p>
        </w:tc>
        <w:tc>
          <w:tcPr>
            <w:tcW w:w="1300" w:type="dxa"/>
            <w:shd w:val="clear" w:color="auto" w:fill="505050"/>
          </w:tcPr>
          <w:p w14:paraId="5598582B" w14:textId="77777777" w:rsidR="00B52BCE" w:rsidRPr="00B52BCE" w:rsidRDefault="00B52BCE" w:rsidP="00B52BCE">
            <w:pPr>
              <w:spacing w:line="259" w:lineRule="auto"/>
              <w:jc w:val="center"/>
              <w:rPr>
                <w:rFonts w:eastAsiaTheme="minorHAnsi"/>
                <w:b/>
                <w:color w:val="FFFFFF"/>
                <w:sz w:val="16"/>
                <w:szCs w:val="18"/>
                <w:lang w:eastAsia="en-US"/>
              </w:rPr>
            </w:pPr>
            <w:r w:rsidRPr="00B52BCE">
              <w:rPr>
                <w:rFonts w:eastAsiaTheme="minorHAnsi"/>
                <w:b/>
                <w:color w:val="FFFFFF"/>
                <w:sz w:val="16"/>
                <w:szCs w:val="18"/>
                <w:lang w:eastAsia="en-US"/>
              </w:rPr>
              <w:t>PLAN PRORAČUNA OPĆINE ŠODOLOVCI ZA 2026. GODINU I PROJEKCIJE ZA 2027. I 2028. GODINU</w:t>
            </w:r>
          </w:p>
        </w:tc>
        <w:tc>
          <w:tcPr>
            <w:tcW w:w="1300" w:type="dxa"/>
            <w:shd w:val="clear" w:color="auto" w:fill="505050"/>
          </w:tcPr>
          <w:p w14:paraId="507B4D50" w14:textId="77777777" w:rsidR="00B52BCE" w:rsidRPr="00B52BCE" w:rsidRDefault="00B52BCE" w:rsidP="00B52BCE">
            <w:pPr>
              <w:spacing w:line="259" w:lineRule="auto"/>
              <w:jc w:val="center"/>
              <w:rPr>
                <w:rFonts w:eastAsiaTheme="minorHAnsi"/>
                <w:b/>
                <w:color w:val="FFFFFF"/>
                <w:sz w:val="16"/>
                <w:szCs w:val="18"/>
                <w:lang w:eastAsia="en-US"/>
              </w:rPr>
            </w:pPr>
            <w:r w:rsidRPr="00B52BCE">
              <w:rPr>
                <w:rFonts w:eastAsiaTheme="minorHAnsi"/>
                <w:b/>
                <w:color w:val="FFFFFF"/>
                <w:sz w:val="16"/>
                <w:szCs w:val="18"/>
                <w:lang w:eastAsia="en-US"/>
              </w:rPr>
              <w:t>POVEĆANJE/SMANJENJE</w:t>
            </w:r>
          </w:p>
        </w:tc>
        <w:tc>
          <w:tcPr>
            <w:tcW w:w="1300" w:type="dxa"/>
            <w:shd w:val="clear" w:color="auto" w:fill="505050"/>
          </w:tcPr>
          <w:p w14:paraId="2551D692" w14:textId="77777777" w:rsidR="00B52BCE" w:rsidRPr="00B52BCE" w:rsidRDefault="00B52BCE" w:rsidP="00B52BCE">
            <w:pPr>
              <w:spacing w:line="259" w:lineRule="auto"/>
              <w:jc w:val="center"/>
              <w:rPr>
                <w:rFonts w:eastAsiaTheme="minorHAnsi"/>
                <w:b/>
                <w:color w:val="FFFFFF"/>
                <w:sz w:val="16"/>
                <w:szCs w:val="18"/>
                <w:lang w:eastAsia="en-US"/>
              </w:rPr>
            </w:pPr>
            <w:r w:rsidRPr="00B52BCE">
              <w:rPr>
                <w:rFonts w:eastAsiaTheme="minorHAnsi"/>
                <w:b/>
                <w:color w:val="FFFFFF"/>
                <w:sz w:val="16"/>
                <w:szCs w:val="18"/>
                <w:lang w:eastAsia="en-US"/>
              </w:rPr>
              <w:t>I. IZMJENE I DOPUNE PRORAČUNA OPĆINE ŠODOLOVCI ZA 2026.G.</w:t>
            </w:r>
          </w:p>
        </w:tc>
        <w:tc>
          <w:tcPr>
            <w:tcW w:w="960" w:type="dxa"/>
            <w:shd w:val="clear" w:color="auto" w:fill="505050"/>
          </w:tcPr>
          <w:p w14:paraId="4FA17714" w14:textId="77777777" w:rsidR="00B52BCE" w:rsidRPr="00B52BCE" w:rsidRDefault="00B52BCE" w:rsidP="00B52BCE">
            <w:pPr>
              <w:spacing w:line="259" w:lineRule="auto"/>
              <w:jc w:val="center"/>
              <w:rPr>
                <w:rFonts w:eastAsiaTheme="minorHAnsi"/>
                <w:b/>
                <w:color w:val="FFFFFF"/>
                <w:sz w:val="16"/>
                <w:szCs w:val="18"/>
                <w:lang w:eastAsia="en-US"/>
              </w:rPr>
            </w:pPr>
            <w:r w:rsidRPr="00B52BCE">
              <w:rPr>
                <w:rFonts w:eastAsiaTheme="minorHAnsi"/>
                <w:b/>
                <w:color w:val="FFFFFF"/>
                <w:sz w:val="16"/>
                <w:szCs w:val="18"/>
                <w:lang w:eastAsia="en-US"/>
              </w:rPr>
              <w:t>INDEKS 4/2</w:t>
            </w:r>
          </w:p>
        </w:tc>
      </w:tr>
      <w:tr w:rsidR="00B52BCE" w:rsidRPr="00B52BCE" w14:paraId="1FC077A4" w14:textId="77777777" w:rsidTr="00401F6D">
        <w:tc>
          <w:tcPr>
            <w:tcW w:w="5313" w:type="dxa"/>
            <w:shd w:val="clear" w:color="auto" w:fill="505050"/>
          </w:tcPr>
          <w:p w14:paraId="501FA528" w14:textId="77777777" w:rsidR="00B52BCE" w:rsidRPr="00B52BCE" w:rsidRDefault="00B52BCE" w:rsidP="00B52BCE">
            <w:pPr>
              <w:spacing w:line="259" w:lineRule="auto"/>
              <w:jc w:val="center"/>
              <w:rPr>
                <w:rFonts w:eastAsiaTheme="minorHAnsi"/>
                <w:b/>
                <w:color w:val="FFFFFF"/>
                <w:sz w:val="16"/>
                <w:szCs w:val="18"/>
                <w:lang w:eastAsia="en-US"/>
              </w:rPr>
            </w:pPr>
            <w:r w:rsidRPr="00B52BCE">
              <w:rPr>
                <w:rFonts w:eastAsiaTheme="minorHAnsi"/>
                <w:b/>
                <w:color w:val="FFFFFF"/>
                <w:sz w:val="16"/>
                <w:szCs w:val="18"/>
                <w:lang w:eastAsia="en-US"/>
              </w:rPr>
              <w:t>1</w:t>
            </w:r>
          </w:p>
        </w:tc>
        <w:tc>
          <w:tcPr>
            <w:tcW w:w="1300" w:type="dxa"/>
            <w:shd w:val="clear" w:color="auto" w:fill="505050"/>
          </w:tcPr>
          <w:p w14:paraId="690FDB21" w14:textId="77777777" w:rsidR="00B52BCE" w:rsidRPr="00B52BCE" w:rsidRDefault="00B52BCE" w:rsidP="00B52BCE">
            <w:pPr>
              <w:spacing w:line="259" w:lineRule="auto"/>
              <w:jc w:val="center"/>
              <w:rPr>
                <w:rFonts w:eastAsiaTheme="minorHAnsi"/>
                <w:b/>
                <w:color w:val="FFFFFF"/>
                <w:sz w:val="16"/>
                <w:szCs w:val="18"/>
                <w:lang w:eastAsia="en-US"/>
              </w:rPr>
            </w:pPr>
            <w:r w:rsidRPr="00B52BCE">
              <w:rPr>
                <w:rFonts w:eastAsiaTheme="minorHAnsi"/>
                <w:b/>
                <w:color w:val="FFFFFF"/>
                <w:sz w:val="16"/>
                <w:szCs w:val="18"/>
                <w:lang w:eastAsia="en-US"/>
              </w:rPr>
              <w:t>2</w:t>
            </w:r>
          </w:p>
        </w:tc>
        <w:tc>
          <w:tcPr>
            <w:tcW w:w="1300" w:type="dxa"/>
            <w:shd w:val="clear" w:color="auto" w:fill="505050"/>
          </w:tcPr>
          <w:p w14:paraId="205662EC" w14:textId="77777777" w:rsidR="00B52BCE" w:rsidRPr="00B52BCE" w:rsidRDefault="00B52BCE" w:rsidP="00B52BCE">
            <w:pPr>
              <w:spacing w:line="259" w:lineRule="auto"/>
              <w:jc w:val="center"/>
              <w:rPr>
                <w:rFonts w:eastAsiaTheme="minorHAnsi"/>
                <w:b/>
                <w:color w:val="FFFFFF"/>
                <w:sz w:val="16"/>
                <w:szCs w:val="18"/>
                <w:lang w:eastAsia="en-US"/>
              </w:rPr>
            </w:pPr>
            <w:r w:rsidRPr="00B52BCE">
              <w:rPr>
                <w:rFonts w:eastAsiaTheme="minorHAnsi"/>
                <w:b/>
                <w:color w:val="FFFFFF"/>
                <w:sz w:val="16"/>
                <w:szCs w:val="18"/>
                <w:lang w:eastAsia="en-US"/>
              </w:rPr>
              <w:t>3</w:t>
            </w:r>
          </w:p>
        </w:tc>
        <w:tc>
          <w:tcPr>
            <w:tcW w:w="1300" w:type="dxa"/>
            <w:shd w:val="clear" w:color="auto" w:fill="505050"/>
          </w:tcPr>
          <w:p w14:paraId="2D1DBAB9" w14:textId="77777777" w:rsidR="00B52BCE" w:rsidRPr="00B52BCE" w:rsidRDefault="00B52BCE" w:rsidP="00B52BCE">
            <w:pPr>
              <w:spacing w:line="259" w:lineRule="auto"/>
              <w:jc w:val="center"/>
              <w:rPr>
                <w:rFonts w:eastAsiaTheme="minorHAnsi"/>
                <w:b/>
                <w:color w:val="FFFFFF"/>
                <w:sz w:val="16"/>
                <w:szCs w:val="18"/>
                <w:lang w:eastAsia="en-US"/>
              </w:rPr>
            </w:pPr>
            <w:r w:rsidRPr="00B52BCE">
              <w:rPr>
                <w:rFonts w:eastAsiaTheme="minorHAnsi"/>
                <w:b/>
                <w:color w:val="FFFFFF"/>
                <w:sz w:val="16"/>
                <w:szCs w:val="18"/>
                <w:lang w:eastAsia="en-US"/>
              </w:rPr>
              <w:t>4</w:t>
            </w:r>
          </w:p>
        </w:tc>
        <w:tc>
          <w:tcPr>
            <w:tcW w:w="960" w:type="dxa"/>
            <w:shd w:val="clear" w:color="auto" w:fill="505050"/>
          </w:tcPr>
          <w:p w14:paraId="68910D84" w14:textId="77777777" w:rsidR="00B52BCE" w:rsidRPr="00B52BCE" w:rsidRDefault="00B52BCE" w:rsidP="00B52BCE">
            <w:pPr>
              <w:spacing w:line="259" w:lineRule="auto"/>
              <w:jc w:val="center"/>
              <w:rPr>
                <w:rFonts w:eastAsiaTheme="minorHAnsi"/>
                <w:b/>
                <w:color w:val="FFFFFF"/>
                <w:sz w:val="16"/>
                <w:szCs w:val="18"/>
                <w:lang w:eastAsia="en-US"/>
              </w:rPr>
            </w:pPr>
            <w:r w:rsidRPr="00B52BCE">
              <w:rPr>
                <w:rFonts w:eastAsiaTheme="minorHAnsi"/>
                <w:b/>
                <w:color w:val="FFFFFF"/>
                <w:sz w:val="16"/>
                <w:szCs w:val="18"/>
                <w:lang w:eastAsia="en-US"/>
              </w:rPr>
              <w:t>5</w:t>
            </w:r>
          </w:p>
        </w:tc>
      </w:tr>
      <w:tr w:rsidR="00B52BCE" w:rsidRPr="00B52BCE" w14:paraId="190CD18A" w14:textId="77777777" w:rsidTr="00401F6D">
        <w:trPr>
          <w:trHeight w:val="400"/>
        </w:trPr>
        <w:tc>
          <w:tcPr>
            <w:tcW w:w="5313" w:type="dxa"/>
            <w:shd w:val="clear" w:color="auto" w:fill="FFC000"/>
            <w:vAlign w:val="center"/>
          </w:tcPr>
          <w:p w14:paraId="35BA9DA1"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RAZDJEL 001 PREDSTAVNIČKO I IZVRŠNO TIJELO</w:t>
            </w:r>
          </w:p>
        </w:tc>
        <w:tc>
          <w:tcPr>
            <w:tcW w:w="1300" w:type="dxa"/>
            <w:shd w:val="clear" w:color="auto" w:fill="FFC000"/>
            <w:vAlign w:val="center"/>
          </w:tcPr>
          <w:p w14:paraId="533DF52A"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88.125,64</w:t>
            </w:r>
          </w:p>
        </w:tc>
        <w:tc>
          <w:tcPr>
            <w:tcW w:w="1300" w:type="dxa"/>
            <w:shd w:val="clear" w:color="auto" w:fill="FFC000"/>
            <w:vAlign w:val="center"/>
          </w:tcPr>
          <w:p w14:paraId="0AF337A2"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3.690,00</w:t>
            </w:r>
          </w:p>
        </w:tc>
        <w:tc>
          <w:tcPr>
            <w:tcW w:w="1300" w:type="dxa"/>
            <w:shd w:val="clear" w:color="auto" w:fill="FFC000"/>
            <w:vAlign w:val="center"/>
          </w:tcPr>
          <w:p w14:paraId="2FAA007E"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91.815,64</w:t>
            </w:r>
          </w:p>
        </w:tc>
        <w:tc>
          <w:tcPr>
            <w:tcW w:w="960" w:type="dxa"/>
            <w:shd w:val="clear" w:color="auto" w:fill="FFC000"/>
            <w:vAlign w:val="center"/>
          </w:tcPr>
          <w:p w14:paraId="27E1B5EB"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104,19%</w:t>
            </w:r>
          </w:p>
        </w:tc>
      </w:tr>
      <w:tr w:rsidR="00B52BCE" w:rsidRPr="00B52BCE" w14:paraId="6179182B" w14:textId="77777777" w:rsidTr="00401F6D">
        <w:trPr>
          <w:trHeight w:val="400"/>
        </w:trPr>
        <w:tc>
          <w:tcPr>
            <w:tcW w:w="5313" w:type="dxa"/>
            <w:shd w:val="clear" w:color="auto" w:fill="FFC000"/>
            <w:vAlign w:val="center"/>
          </w:tcPr>
          <w:p w14:paraId="1BCF5475"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GLAVA 00101 PREDSTAVNIČKO I IZVRŠNO TIJELO</w:t>
            </w:r>
          </w:p>
        </w:tc>
        <w:tc>
          <w:tcPr>
            <w:tcW w:w="1300" w:type="dxa"/>
            <w:shd w:val="clear" w:color="auto" w:fill="FFC000"/>
            <w:vAlign w:val="center"/>
          </w:tcPr>
          <w:p w14:paraId="7BE7BE41"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88.125,64</w:t>
            </w:r>
          </w:p>
        </w:tc>
        <w:tc>
          <w:tcPr>
            <w:tcW w:w="1300" w:type="dxa"/>
            <w:shd w:val="clear" w:color="auto" w:fill="FFC000"/>
            <w:vAlign w:val="center"/>
          </w:tcPr>
          <w:p w14:paraId="047AB4D5"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3.690,00</w:t>
            </w:r>
          </w:p>
        </w:tc>
        <w:tc>
          <w:tcPr>
            <w:tcW w:w="1300" w:type="dxa"/>
            <w:shd w:val="clear" w:color="auto" w:fill="FFC000"/>
            <w:vAlign w:val="center"/>
          </w:tcPr>
          <w:p w14:paraId="72781489"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91.815,64</w:t>
            </w:r>
          </w:p>
        </w:tc>
        <w:tc>
          <w:tcPr>
            <w:tcW w:w="960" w:type="dxa"/>
            <w:shd w:val="clear" w:color="auto" w:fill="FFC000"/>
            <w:vAlign w:val="center"/>
          </w:tcPr>
          <w:p w14:paraId="03B8BEB7"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104,19%</w:t>
            </w:r>
          </w:p>
        </w:tc>
      </w:tr>
      <w:tr w:rsidR="00B52BCE" w:rsidRPr="00B52BCE" w14:paraId="202A00F5" w14:textId="77777777" w:rsidTr="00401F6D">
        <w:tc>
          <w:tcPr>
            <w:tcW w:w="5313" w:type="dxa"/>
            <w:shd w:val="clear" w:color="auto" w:fill="CBFFCB"/>
          </w:tcPr>
          <w:p w14:paraId="7DA11178"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11. Opći prihodi i primici</w:t>
            </w:r>
          </w:p>
        </w:tc>
        <w:tc>
          <w:tcPr>
            <w:tcW w:w="1300" w:type="dxa"/>
            <w:shd w:val="clear" w:color="auto" w:fill="CBFFCB"/>
          </w:tcPr>
          <w:p w14:paraId="27281F5B"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26.555,02</w:t>
            </w:r>
          </w:p>
        </w:tc>
        <w:tc>
          <w:tcPr>
            <w:tcW w:w="1300" w:type="dxa"/>
            <w:shd w:val="clear" w:color="auto" w:fill="CBFFCB"/>
          </w:tcPr>
          <w:p w14:paraId="4947BC27"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-3.450,00</w:t>
            </w:r>
          </w:p>
        </w:tc>
        <w:tc>
          <w:tcPr>
            <w:tcW w:w="1300" w:type="dxa"/>
            <w:shd w:val="clear" w:color="auto" w:fill="CBFFCB"/>
          </w:tcPr>
          <w:p w14:paraId="6009F2B1"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23.105,02</w:t>
            </w:r>
          </w:p>
        </w:tc>
        <w:tc>
          <w:tcPr>
            <w:tcW w:w="960" w:type="dxa"/>
            <w:shd w:val="clear" w:color="auto" w:fill="CBFFCB"/>
          </w:tcPr>
          <w:p w14:paraId="78B057EC"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87,01%</w:t>
            </w:r>
          </w:p>
        </w:tc>
      </w:tr>
      <w:tr w:rsidR="00B52BCE" w:rsidRPr="00B52BCE" w14:paraId="01582E07" w14:textId="77777777" w:rsidTr="00401F6D">
        <w:tc>
          <w:tcPr>
            <w:tcW w:w="5313" w:type="dxa"/>
            <w:shd w:val="clear" w:color="auto" w:fill="CBFFCB"/>
          </w:tcPr>
          <w:p w14:paraId="0673732D"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5011 Pomoći iz državnog proračuna kroz opće prihode i primitke</w:t>
            </w:r>
          </w:p>
        </w:tc>
        <w:tc>
          <w:tcPr>
            <w:tcW w:w="1300" w:type="dxa"/>
            <w:shd w:val="clear" w:color="auto" w:fill="CBFFCB"/>
          </w:tcPr>
          <w:p w14:paraId="1616335B"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61.570,62</w:t>
            </w:r>
          </w:p>
        </w:tc>
        <w:tc>
          <w:tcPr>
            <w:tcW w:w="1300" w:type="dxa"/>
            <w:shd w:val="clear" w:color="auto" w:fill="CBFFCB"/>
          </w:tcPr>
          <w:p w14:paraId="6CBCF1C3"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7.140,00</w:t>
            </w:r>
          </w:p>
        </w:tc>
        <w:tc>
          <w:tcPr>
            <w:tcW w:w="1300" w:type="dxa"/>
            <w:shd w:val="clear" w:color="auto" w:fill="CBFFCB"/>
          </w:tcPr>
          <w:p w14:paraId="2793BF86"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68.710,62</w:t>
            </w:r>
          </w:p>
        </w:tc>
        <w:tc>
          <w:tcPr>
            <w:tcW w:w="960" w:type="dxa"/>
            <w:shd w:val="clear" w:color="auto" w:fill="CBFFCB"/>
          </w:tcPr>
          <w:p w14:paraId="6A2750EB"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111,60%</w:t>
            </w:r>
          </w:p>
        </w:tc>
      </w:tr>
      <w:tr w:rsidR="00B52BCE" w:rsidRPr="00B52BCE" w14:paraId="4800370B" w14:textId="77777777" w:rsidTr="00401F6D">
        <w:trPr>
          <w:trHeight w:val="540"/>
        </w:trPr>
        <w:tc>
          <w:tcPr>
            <w:tcW w:w="5313" w:type="dxa"/>
            <w:shd w:val="clear" w:color="auto" w:fill="17365D"/>
            <w:vAlign w:val="center"/>
          </w:tcPr>
          <w:p w14:paraId="2EEA702D" w14:textId="77777777" w:rsidR="00B52BCE" w:rsidRPr="00B52BCE" w:rsidRDefault="00B52BCE" w:rsidP="00B52BCE">
            <w:pPr>
              <w:spacing w:line="259" w:lineRule="auto"/>
              <w:rPr>
                <w:rFonts w:eastAsiaTheme="minorHAnsi"/>
                <w:b/>
                <w:color w:val="FFFFFF"/>
                <w:sz w:val="18"/>
                <w:szCs w:val="18"/>
                <w:lang w:eastAsia="en-US"/>
              </w:rPr>
            </w:pPr>
            <w:r w:rsidRPr="00B52BCE">
              <w:rPr>
                <w:rFonts w:eastAsiaTheme="minorHAnsi"/>
                <w:b/>
                <w:color w:val="FFFFFF"/>
                <w:sz w:val="18"/>
                <w:szCs w:val="18"/>
                <w:lang w:eastAsia="en-US"/>
              </w:rPr>
              <w:t>PROGRAM 1001 REDOVAN RAD PREDSTAVNIČKOG TIJELA</w:t>
            </w:r>
          </w:p>
        </w:tc>
        <w:tc>
          <w:tcPr>
            <w:tcW w:w="1300" w:type="dxa"/>
            <w:shd w:val="clear" w:color="auto" w:fill="17365D"/>
            <w:vAlign w:val="center"/>
          </w:tcPr>
          <w:p w14:paraId="72DE3993"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11.961,48</w:t>
            </w:r>
          </w:p>
        </w:tc>
        <w:tc>
          <w:tcPr>
            <w:tcW w:w="1300" w:type="dxa"/>
            <w:shd w:val="clear" w:color="auto" w:fill="17365D"/>
            <w:vAlign w:val="center"/>
          </w:tcPr>
          <w:p w14:paraId="5253AFD4"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0,00</w:t>
            </w:r>
          </w:p>
        </w:tc>
        <w:tc>
          <w:tcPr>
            <w:tcW w:w="1300" w:type="dxa"/>
            <w:shd w:val="clear" w:color="auto" w:fill="17365D"/>
            <w:vAlign w:val="center"/>
          </w:tcPr>
          <w:p w14:paraId="6F8D3E24"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11.961,48</w:t>
            </w:r>
          </w:p>
        </w:tc>
        <w:tc>
          <w:tcPr>
            <w:tcW w:w="960" w:type="dxa"/>
            <w:shd w:val="clear" w:color="auto" w:fill="17365D"/>
            <w:vAlign w:val="center"/>
          </w:tcPr>
          <w:p w14:paraId="1895DB06"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100,00%</w:t>
            </w:r>
          </w:p>
        </w:tc>
      </w:tr>
      <w:tr w:rsidR="00B52BCE" w:rsidRPr="00B52BCE" w14:paraId="23B79E4F" w14:textId="77777777" w:rsidTr="00401F6D">
        <w:trPr>
          <w:trHeight w:val="540"/>
        </w:trPr>
        <w:tc>
          <w:tcPr>
            <w:tcW w:w="5313" w:type="dxa"/>
            <w:shd w:val="clear" w:color="auto" w:fill="DAE8F2"/>
            <w:vAlign w:val="center"/>
          </w:tcPr>
          <w:p w14:paraId="4B4C6DDF"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AKTIVNOST A100101 NAKNADE ZA RAD ČLANOVA PREDSTAVNIČKOG TIJELA</w:t>
            </w:r>
          </w:p>
        </w:tc>
        <w:tc>
          <w:tcPr>
            <w:tcW w:w="1300" w:type="dxa"/>
            <w:shd w:val="clear" w:color="auto" w:fill="DAE8F2"/>
            <w:vAlign w:val="center"/>
          </w:tcPr>
          <w:p w14:paraId="4E1FEBC9"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10.700,64</w:t>
            </w:r>
          </w:p>
        </w:tc>
        <w:tc>
          <w:tcPr>
            <w:tcW w:w="1300" w:type="dxa"/>
            <w:shd w:val="clear" w:color="auto" w:fill="DAE8F2"/>
            <w:vAlign w:val="center"/>
          </w:tcPr>
          <w:p w14:paraId="39A56DD0"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0,00</w:t>
            </w:r>
          </w:p>
        </w:tc>
        <w:tc>
          <w:tcPr>
            <w:tcW w:w="1300" w:type="dxa"/>
            <w:shd w:val="clear" w:color="auto" w:fill="DAE8F2"/>
            <w:vAlign w:val="center"/>
          </w:tcPr>
          <w:p w14:paraId="1A729EB4"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10.700,64</w:t>
            </w:r>
          </w:p>
        </w:tc>
        <w:tc>
          <w:tcPr>
            <w:tcW w:w="960" w:type="dxa"/>
            <w:shd w:val="clear" w:color="auto" w:fill="DAE8F2"/>
            <w:vAlign w:val="center"/>
          </w:tcPr>
          <w:p w14:paraId="3A3F2693"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100,00%</w:t>
            </w:r>
          </w:p>
        </w:tc>
      </w:tr>
      <w:tr w:rsidR="00B52BCE" w:rsidRPr="00B52BCE" w14:paraId="320CC244" w14:textId="77777777" w:rsidTr="00401F6D">
        <w:tc>
          <w:tcPr>
            <w:tcW w:w="5313" w:type="dxa"/>
            <w:shd w:val="clear" w:color="auto" w:fill="CBFFCB"/>
          </w:tcPr>
          <w:p w14:paraId="56410C6C"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5011 Pomoći iz državnog proračuna kroz opće prihode i primitke</w:t>
            </w:r>
          </w:p>
        </w:tc>
        <w:tc>
          <w:tcPr>
            <w:tcW w:w="1300" w:type="dxa"/>
            <w:shd w:val="clear" w:color="auto" w:fill="CBFFCB"/>
          </w:tcPr>
          <w:p w14:paraId="18866F44"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10.700,64</w:t>
            </w:r>
          </w:p>
        </w:tc>
        <w:tc>
          <w:tcPr>
            <w:tcW w:w="1300" w:type="dxa"/>
            <w:shd w:val="clear" w:color="auto" w:fill="CBFFCB"/>
          </w:tcPr>
          <w:p w14:paraId="786749FC"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2D8E30EC"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10.700,64</w:t>
            </w:r>
          </w:p>
        </w:tc>
        <w:tc>
          <w:tcPr>
            <w:tcW w:w="960" w:type="dxa"/>
            <w:shd w:val="clear" w:color="auto" w:fill="CBFFCB"/>
          </w:tcPr>
          <w:p w14:paraId="42F7A89F"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3452BE64" w14:textId="77777777" w:rsidTr="00401F6D">
        <w:tc>
          <w:tcPr>
            <w:tcW w:w="5313" w:type="dxa"/>
            <w:shd w:val="clear" w:color="auto" w:fill="F2F2F2"/>
          </w:tcPr>
          <w:p w14:paraId="2E8570C3"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5043BC4F"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10.700,64</w:t>
            </w:r>
          </w:p>
        </w:tc>
        <w:tc>
          <w:tcPr>
            <w:tcW w:w="1300" w:type="dxa"/>
            <w:shd w:val="clear" w:color="auto" w:fill="F2F2F2"/>
          </w:tcPr>
          <w:p w14:paraId="519C09E0"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6A33B4C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10.700,64</w:t>
            </w:r>
          </w:p>
        </w:tc>
        <w:tc>
          <w:tcPr>
            <w:tcW w:w="960" w:type="dxa"/>
            <w:shd w:val="clear" w:color="auto" w:fill="F2F2F2"/>
          </w:tcPr>
          <w:p w14:paraId="5CAB57C3"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7DC32A92" w14:textId="77777777" w:rsidTr="00401F6D">
        <w:tc>
          <w:tcPr>
            <w:tcW w:w="5313" w:type="dxa"/>
          </w:tcPr>
          <w:p w14:paraId="655EC10B"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32 Materijalni rashodi</w:t>
            </w:r>
          </w:p>
        </w:tc>
        <w:tc>
          <w:tcPr>
            <w:tcW w:w="1300" w:type="dxa"/>
          </w:tcPr>
          <w:p w14:paraId="7F209E1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10.700,64</w:t>
            </w:r>
          </w:p>
        </w:tc>
        <w:tc>
          <w:tcPr>
            <w:tcW w:w="1300" w:type="dxa"/>
          </w:tcPr>
          <w:p w14:paraId="215E6D3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3E90B71D"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10.700,64</w:t>
            </w:r>
          </w:p>
        </w:tc>
        <w:tc>
          <w:tcPr>
            <w:tcW w:w="960" w:type="dxa"/>
          </w:tcPr>
          <w:p w14:paraId="50CDAF1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41B88F83" w14:textId="77777777" w:rsidTr="00401F6D">
        <w:trPr>
          <w:trHeight w:val="540"/>
        </w:trPr>
        <w:tc>
          <w:tcPr>
            <w:tcW w:w="5313" w:type="dxa"/>
            <w:shd w:val="clear" w:color="auto" w:fill="DAE8F2"/>
            <w:vAlign w:val="center"/>
          </w:tcPr>
          <w:p w14:paraId="434510BC"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AKTIVNOST A100102 FINANCIRANJE POLITIČKIH STRANAKA I VIJEĆNIKA LISTE GRUPE BIRAČA</w:t>
            </w:r>
          </w:p>
        </w:tc>
        <w:tc>
          <w:tcPr>
            <w:tcW w:w="1300" w:type="dxa"/>
            <w:shd w:val="clear" w:color="auto" w:fill="DAE8F2"/>
            <w:vAlign w:val="center"/>
          </w:tcPr>
          <w:p w14:paraId="4B9FD323"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1.260,84</w:t>
            </w:r>
          </w:p>
        </w:tc>
        <w:tc>
          <w:tcPr>
            <w:tcW w:w="1300" w:type="dxa"/>
            <w:shd w:val="clear" w:color="auto" w:fill="DAE8F2"/>
            <w:vAlign w:val="center"/>
          </w:tcPr>
          <w:p w14:paraId="4D73D38F"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0,00</w:t>
            </w:r>
          </w:p>
        </w:tc>
        <w:tc>
          <w:tcPr>
            <w:tcW w:w="1300" w:type="dxa"/>
            <w:shd w:val="clear" w:color="auto" w:fill="DAE8F2"/>
            <w:vAlign w:val="center"/>
          </w:tcPr>
          <w:p w14:paraId="6F87F9BA"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1.260,84</w:t>
            </w:r>
          </w:p>
        </w:tc>
        <w:tc>
          <w:tcPr>
            <w:tcW w:w="960" w:type="dxa"/>
            <w:shd w:val="clear" w:color="auto" w:fill="DAE8F2"/>
            <w:vAlign w:val="center"/>
          </w:tcPr>
          <w:p w14:paraId="4E843A2C"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100,00%</w:t>
            </w:r>
          </w:p>
        </w:tc>
      </w:tr>
      <w:tr w:rsidR="00B52BCE" w:rsidRPr="00B52BCE" w14:paraId="23376FF3" w14:textId="77777777" w:rsidTr="00401F6D">
        <w:tc>
          <w:tcPr>
            <w:tcW w:w="5313" w:type="dxa"/>
            <w:shd w:val="clear" w:color="auto" w:fill="CBFFCB"/>
          </w:tcPr>
          <w:p w14:paraId="60667326"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11. Opći prihodi i primici</w:t>
            </w:r>
          </w:p>
        </w:tc>
        <w:tc>
          <w:tcPr>
            <w:tcW w:w="1300" w:type="dxa"/>
            <w:shd w:val="clear" w:color="auto" w:fill="CBFFCB"/>
          </w:tcPr>
          <w:p w14:paraId="555C5B7C"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1.260,84</w:t>
            </w:r>
          </w:p>
        </w:tc>
        <w:tc>
          <w:tcPr>
            <w:tcW w:w="1300" w:type="dxa"/>
            <w:shd w:val="clear" w:color="auto" w:fill="CBFFCB"/>
          </w:tcPr>
          <w:p w14:paraId="532E865A"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3AE51086"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1.260,84</w:t>
            </w:r>
          </w:p>
        </w:tc>
        <w:tc>
          <w:tcPr>
            <w:tcW w:w="960" w:type="dxa"/>
            <w:shd w:val="clear" w:color="auto" w:fill="CBFFCB"/>
          </w:tcPr>
          <w:p w14:paraId="00B7B8C1"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1207F962" w14:textId="77777777" w:rsidTr="00401F6D">
        <w:tc>
          <w:tcPr>
            <w:tcW w:w="5313" w:type="dxa"/>
            <w:shd w:val="clear" w:color="auto" w:fill="F2F2F2"/>
          </w:tcPr>
          <w:p w14:paraId="20CE7AB9"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2C46C81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1.260,84</w:t>
            </w:r>
          </w:p>
        </w:tc>
        <w:tc>
          <w:tcPr>
            <w:tcW w:w="1300" w:type="dxa"/>
            <w:shd w:val="clear" w:color="auto" w:fill="F2F2F2"/>
          </w:tcPr>
          <w:p w14:paraId="3276D10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133D608F"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1.260,84</w:t>
            </w:r>
          </w:p>
        </w:tc>
        <w:tc>
          <w:tcPr>
            <w:tcW w:w="960" w:type="dxa"/>
            <w:shd w:val="clear" w:color="auto" w:fill="F2F2F2"/>
          </w:tcPr>
          <w:p w14:paraId="34ADFE7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76E1E7FC" w14:textId="77777777" w:rsidTr="00401F6D">
        <w:tc>
          <w:tcPr>
            <w:tcW w:w="5313" w:type="dxa"/>
          </w:tcPr>
          <w:p w14:paraId="56F6CDC6"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38 Rashodi za donacije, kazne, naknade šteta i kapitalne pomoći</w:t>
            </w:r>
          </w:p>
        </w:tc>
        <w:tc>
          <w:tcPr>
            <w:tcW w:w="1300" w:type="dxa"/>
          </w:tcPr>
          <w:p w14:paraId="55410AB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1.260,84</w:t>
            </w:r>
          </w:p>
        </w:tc>
        <w:tc>
          <w:tcPr>
            <w:tcW w:w="1300" w:type="dxa"/>
          </w:tcPr>
          <w:p w14:paraId="3B4518A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64CF700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1.260,84</w:t>
            </w:r>
          </w:p>
        </w:tc>
        <w:tc>
          <w:tcPr>
            <w:tcW w:w="960" w:type="dxa"/>
          </w:tcPr>
          <w:p w14:paraId="050A4ABD"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39117723" w14:textId="77777777" w:rsidTr="00401F6D">
        <w:trPr>
          <w:trHeight w:val="540"/>
        </w:trPr>
        <w:tc>
          <w:tcPr>
            <w:tcW w:w="5313" w:type="dxa"/>
            <w:shd w:val="clear" w:color="auto" w:fill="17365D"/>
            <w:vAlign w:val="center"/>
          </w:tcPr>
          <w:p w14:paraId="538D98A5" w14:textId="77777777" w:rsidR="00B52BCE" w:rsidRPr="00B52BCE" w:rsidRDefault="00B52BCE" w:rsidP="00B52BCE">
            <w:pPr>
              <w:spacing w:line="259" w:lineRule="auto"/>
              <w:rPr>
                <w:rFonts w:eastAsiaTheme="minorHAnsi"/>
                <w:b/>
                <w:color w:val="FFFFFF"/>
                <w:sz w:val="18"/>
                <w:szCs w:val="18"/>
                <w:lang w:eastAsia="en-US"/>
              </w:rPr>
            </w:pPr>
            <w:r w:rsidRPr="00B52BCE">
              <w:rPr>
                <w:rFonts w:eastAsiaTheme="minorHAnsi"/>
                <w:b/>
                <w:color w:val="FFFFFF"/>
                <w:sz w:val="18"/>
                <w:szCs w:val="18"/>
                <w:lang w:eastAsia="en-US"/>
              </w:rPr>
              <w:t>PROGRAM 1002 REDOVAN RAD IZVRŠNOG TIJELA</w:t>
            </w:r>
          </w:p>
        </w:tc>
        <w:tc>
          <w:tcPr>
            <w:tcW w:w="1300" w:type="dxa"/>
            <w:shd w:val="clear" w:color="auto" w:fill="17365D"/>
            <w:vAlign w:val="center"/>
          </w:tcPr>
          <w:p w14:paraId="7A25D392"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69.444,16</w:t>
            </w:r>
          </w:p>
        </w:tc>
        <w:tc>
          <w:tcPr>
            <w:tcW w:w="1300" w:type="dxa"/>
            <w:shd w:val="clear" w:color="auto" w:fill="17365D"/>
            <w:vAlign w:val="center"/>
          </w:tcPr>
          <w:p w14:paraId="18327BE2"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3.690,00</w:t>
            </w:r>
          </w:p>
        </w:tc>
        <w:tc>
          <w:tcPr>
            <w:tcW w:w="1300" w:type="dxa"/>
            <w:shd w:val="clear" w:color="auto" w:fill="17365D"/>
            <w:vAlign w:val="center"/>
          </w:tcPr>
          <w:p w14:paraId="63C739AF"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73.134,16</w:t>
            </w:r>
          </w:p>
        </w:tc>
        <w:tc>
          <w:tcPr>
            <w:tcW w:w="960" w:type="dxa"/>
            <w:shd w:val="clear" w:color="auto" w:fill="17365D"/>
            <w:vAlign w:val="center"/>
          </w:tcPr>
          <w:p w14:paraId="6CFCCB55"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105,31%</w:t>
            </w:r>
          </w:p>
        </w:tc>
      </w:tr>
      <w:tr w:rsidR="00B52BCE" w:rsidRPr="00B52BCE" w14:paraId="3354AEC0" w14:textId="77777777" w:rsidTr="00401F6D">
        <w:trPr>
          <w:trHeight w:val="540"/>
        </w:trPr>
        <w:tc>
          <w:tcPr>
            <w:tcW w:w="5313" w:type="dxa"/>
            <w:shd w:val="clear" w:color="auto" w:fill="DAE8F2"/>
            <w:vAlign w:val="center"/>
          </w:tcPr>
          <w:p w14:paraId="6E144BE9"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AKTIVNOST A100201 POSLOVANJE UREDA NAČELNIKA</w:t>
            </w:r>
          </w:p>
        </w:tc>
        <w:tc>
          <w:tcPr>
            <w:tcW w:w="1300" w:type="dxa"/>
            <w:shd w:val="clear" w:color="auto" w:fill="DAE8F2"/>
            <w:vAlign w:val="center"/>
          </w:tcPr>
          <w:p w14:paraId="1BB10D74"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65.627,36</w:t>
            </w:r>
          </w:p>
        </w:tc>
        <w:tc>
          <w:tcPr>
            <w:tcW w:w="1300" w:type="dxa"/>
            <w:shd w:val="clear" w:color="auto" w:fill="DAE8F2"/>
            <w:vAlign w:val="center"/>
          </w:tcPr>
          <w:p w14:paraId="725DCC84"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-130,00</w:t>
            </w:r>
          </w:p>
        </w:tc>
        <w:tc>
          <w:tcPr>
            <w:tcW w:w="1300" w:type="dxa"/>
            <w:shd w:val="clear" w:color="auto" w:fill="DAE8F2"/>
            <w:vAlign w:val="center"/>
          </w:tcPr>
          <w:p w14:paraId="137BD8B2"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65.497,36</w:t>
            </w:r>
          </w:p>
        </w:tc>
        <w:tc>
          <w:tcPr>
            <w:tcW w:w="960" w:type="dxa"/>
            <w:shd w:val="clear" w:color="auto" w:fill="DAE8F2"/>
            <w:vAlign w:val="center"/>
          </w:tcPr>
          <w:p w14:paraId="1134D825"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99,80%</w:t>
            </w:r>
          </w:p>
        </w:tc>
      </w:tr>
      <w:tr w:rsidR="00B52BCE" w:rsidRPr="00B52BCE" w14:paraId="67F9045B" w14:textId="77777777" w:rsidTr="00401F6D">
        <w:tc>
          <w:tcPr>
            <w:tcW w:w="5313" w:type="dxa"/>
            <w:shd w:val="clear" w:color="auto" w:fill="CBFFCB"/>
          </w:tcPr>
          <w:p w14:paraId="52C0D523"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11. Opći prihodi i primici</w:t>
            </w:r>
          </w:p>
        </w:tc>
        <w:tc>
          <w:tcPr>
            <w:tcW w:w="1300" w:type="dxa"/>
            <w:shd w:val="clear" w:color="auto" w:fill="CBFFCB"/>
          </w:tcPr>
          <w:p w14:paraId="4ABD944E"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17.757,38</w:t>
            </w:r>
          </w:p>
        </w:tc>
        <w:tc>
          <w:tcPr>
            <w:tcW w:w="1300" w:type="dxa"/>
            <w:shd w:val="clear" w:color="auto" w:fill="CBFFCB"/>
          </w:tcPr>
          <w:p w14:paraId="65EF4016"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-130,00</w:t>
            </w:r>
          </w:p>
        </w:tc>
        <w:tc>
          <w:tcPr>
            <w:tcW w:w="1300" w:type="dxa"/>
            <w:shd w:val="clear" w:color="auto" w:fill="CBFFCB"/>
          </w:tcPr>
          <w:p w14:paraId="267A7E56"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17.627,38</w:t>
            </w:r>
          </w:p>
        </w:tc>
        <w:tc>
          <w:tcPr>
            <w:tcW w:w="960" w:type="dxa"/>
            <w:shd w:val="clear" w:color="auto" w:fill="CBFFCB"/>
          </w:tcPr>
          <w:p w14:paraId="444D63C3"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99,27%</w:t>
            </w:r>
          </w:p>
        </w:tc>
      </w:tr>
      <w:tr w:rsidR="00B52BCE" w:rsidRPr="00B52BCE" w14:paraId="37A70F46" w14:textId="77777777" w:rsidTr="00401F6D">
        <w:tc>
          <w:tcPr>
            <w:tcW w:w="5313" w:type="dxa"/>
            <w:shd w:val="clear" w:color="auto" w:fill="F2F2F2"/>
          </w:tcPr>
          <w:p w14:paraId="57291310"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5DCD3E41"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17.757,38</w:t>
            </w:r>
          </w:p>
        </w:tc>
        <w:tc>
          <w:tcPr>
            <w:tcW w:w="1300" w:type="dxa"/>
            <w:shd w:val="clear" w:color="auto" w:fill="F2F2F2"/>
          </w:tcPr>
          <w:p w14:paraId="25DA1D9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-130,00</w:t>
            </w:r>
          </w:p>
        </w:tc>
        <w:tc>
          <w:tcPr>
            <w:tcW w:w="1300" w:type="dxa"/>
            <w:shd w:val="clear" w:color="auto" w:fill="F2F2F2"/>
          </w:tcPr>
          <w:p w14:paraId="3BAE7C8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17.627,38</w:t>
            </w:r>
          </w:p>
        </w:tc>
        <w:tc>
          <w:tcPr>
            <w:tcW w:w="960" w:type="dxa"/>
            <w:shd w:val="clear" w:color="auto" w:fill="F2F2F2"/>
          </w:tcPr>
          <w:p w14:paraId="2FED24B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99,27%</w:t>
            </w:r>
          </w:p>
        </w:tc>
      </w:tr>
      <w:tr w:rsidR="00B52BCE" w:rsidRPr="00B52BCE" w14:paraId="21CF2F45" w14:textId="77777777" w:rsidTr="00401F6D">
        <w:tc>
          <w:tcPr>
            <w:tcW w:w="5313" w:type="dxa"/>
          </w:tcPr>
          <w:p w14:paraId="1F01B524"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31 Rashodi za zaposlene</w:t>
            </w:r>
          </w:p>
        </w:tc>
        <w:tc>
          <w:tcPr>
            <w:tcW w:w="1300" w:type="dxa"/>
          </w:tcPr>
          <w:p w14:paraId="1F8EEF3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16.765,00</w:t>
            </w:r>
          </w:p>
        </w:tc>
        <w:tc>
          <w:tcPr>
            <w:tcW w:w="1300" w:type="dxa"/>
          </w:tcPr>
          <w:p w14:paraId="497BA8E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280ABDC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16.765,00</w:t>
            </w:r>
          </w:p>
        </w:tc>
        <w:tc>
          <w:tcPr>
            <w:tcW w:w="960" w:type="dxa"/>
          </w:tcPr>
          <w:p w14:paraId="3F1EF5F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444A34BF" w14:textId="77777777" w:rsidTr="00401F6D">
        <w:tc>
          <w:tcPr>
            <w:tcW w:w="5313" w:type="dxa"/>
          </w:tcPr>
          <w:p w14:paraId="24552D6E"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32 Materijalni rashodi</w:t>
            </w:r>
          </w:p>
        </w:tc>
        <w:tc>
          <w:tcPr>
            <w:tcW w:w="1300" w:type="dxa"/>
          </w:tcPr>
          <w:p w14:paraId="72BC93C0"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992,38</w:t>
            </w:r>
          </w:p>
        </w:tc>
        <w:tc>
          <w:tcPr>
            <w:tcW w:w="1300" w:type="dxa"/>
          </w:tcPr>
          <w:p w14:paraId="477D0ED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-130,00</w:t>
            </w:r>
          </w:p>
        </w:tc>
        <w:tc>
          <w:tcPr>
            <w:tcW w:w="1300" w:type="dxa"/>
          </w:tcPr>
          <w:p w14:paraId="23AED261"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862,38</w:t>
            </w:r>
          </w:p>
        </w:tc>
        <w:tc>
          <w:tcPr>
            <w:tcW w:w="960" w:type="dxa"/>
          </w:tcPr>
          <w:p w14:paraId="04C9944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86,90%</w:t>
            </w:r>
          </w:p>
        </w:tc>
      </w:tr>
      <w:tr w:rsidR="00B52BCE" w:rsidRPr="00B52BCE" w14:paraId="2EEC46B5" w14:textId="77777777" w:rsidTr="00401F6D">
        <w:tc>
          <w:tcPr>
            <w:tcW w:w="5313" w:type="dxa"/>
            <w:shd w:val="clear" w:color="auto" w:fill="CBFFCB"/>
          </w:tcPr>
          <w:p w14:paraId="6DD64BC4"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5011 Pomoći iz državnog proračuna kroz opće prihode i primitke</w:t>
            </w:r>
          </w:p>
        </w:tc>
        <w:tc>
          <w:tcPr>
            <w:tcW w:w="1300" w:type="dxa"/>
            <w:shd w:val="clear" w:color="auto" w:fill="CBFFCB"/>
          </w:tcPr>
          <w:p w14:paraId="512589E0"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47.869,98</w:t>
            </w:r>
          </w:p>
        </w:tc>
        <w:tc>
          <w:tcPr>
            <w:tcW w:w="1300" w:type="dxa"/>
            <w:shd w:val="clear" w:color="auto" w:fill="CBFFCB"/>
          </w:tcPr>
          <w:p w14:paraId="282730F7"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028E3E5D"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47.869,98</w:t>
            </w:r>
          </w:p>
        </w:tc>
        <w:tc>
          <w:tcPr>
            <w:tcW w:w="960" w:type="dxa"/>
            <w:shd w:val="clear" w:color="auto" w:fill="CBFFCB"/>
          </w:tcPr>
          <w:p w14:paraId="25FB25F7"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41B6C090" w14:textId="77777777" w:rsidTr="00401F6D">
        <w:tc>
          <w:tcPr>
            <w:tcW w:w="5313" w:type="dxa"/>
            <w:shd w:val="clear" w:color="auto" w:fill="F2F2F2"/>
          </w:tcPr>
          <w:p w14:paraId="39614D4B"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64DF114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47.869,98</w:t>
            </w:r>
          </w:p>
        </w:tc>
        <w:tc>
          <w:tcPr>
            <w:tcW w:w="1300" w:type="dxa"/>
            <w:shd w:val="clear" w:color="auto" w:fill="F2F2F2"/>
          </w:tcPr>
          <w:p w14:paraId="5CA6EB9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0AA90A6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47.869,98</w:t>
            </w:r>
          </w:p>
        </w:tc>
        <w:tc>
          <w:tcPr>
            <w:tcW w:w="960" w:type="dxa"/>
            <w:shd w:val="clear" w:color="auto" w:fill="F2F2F2"/>
          </w:tcPr>
          <w:p w14:paraId="1200BF4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32AB55F6" w14:textId="77777777" w:rsidTr="00401F6D">
        <w:tc>
          <w:tcPr>
            <w:tcW w:w="5313" w:type="dxa"/>
          </w:tcPr>
          <w:p w14:paraId="1B062FE1"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31 Rashodi za zaposlene</w:t>
            </w:r>
          </w:p>
        </w:tc>
        <w:tc>
          <w:tcPr>
            <w:tcW w:w="1300" w:type="dxa"/>
          </w:tcPr>
          <w:p w14:paraId="57677CDD"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36.200,00</w:t>
            </w:r>
          </w:p>
        </w:tc>
        <w:tc>
          <w:tcPr>
            <w:tcW w:w="1300" w:type="dxa"/>
          </w:tcPr>
          <w:p w14:paraId="382E17F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5B5ACF0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36.200,00</w:t>
            </w:r>
          </w:p>
        </w:tc>
        <w:tc>
          <w:tcPr>
            <w:tcW w:w="960" w:type="dxa"/>
          </w:tcPr>
          <w:p w14:paraId="45C5070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763C527C" w14:textId="77777777" w:rsidTr="00401F6D">
        <w:tc>
          <w:tcPr>
            <w:tcW w:w="5313" w:type="dxa"/>
          </w:tcPr>
          <w:p w14:paraId="720D7D9B"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32 Materijalni rashodi</w:t>
            </w:r>
          </w:p>
        </w:tc>
        <w:tc>
          <w:tcPr>
            <w:tcW w:w="1300" w:type="dxa"/>
          </w:tcPr>
          <w:p w14:paraId="0A9888D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11.649,98</w:t>
            </w:r>
          </w:p>
        </w:tc>
        <w:tc>
          <w:tcPr>
            <w:tcW w:w="1300" w:type="dxa"/>
          </w:tcPr>
          <w:p w14:paraId="18C65861"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0C39448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11.649,98</w:t>
            </w:r>
          </w:p>
        </w:tc>
        <w:tc>
          <w:tcPr>
            <w:tcW w:w="960" w:type="dxa"/>
          </w:tcPr>
          <w:p w14:paraId="0C06A6D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38C18EBC" w14:textId="77777777" w:rsidTr="00401F6D">
        <w:tc>
          <w:tcPr>
            <w:tcW w:w="5313" w:type="dxa"/>
          </w:tcPr>
          <w:p w14:paraId="033555F6"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34 Financijski rashodi</w:t>
            </w:r>
          </w:p>
        </w:tc>
        <w:tc>
          <w:tcPr>
            <w:tcW w:w="1300" w:type="dxa"/>
          </w:tcPr>
          <w:p w14:paraId="302F7C0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20,00</w:t>
            </w:r>
          </w:p>
        </w:tc>
        <w:tc>
          <w:tcPr>
            <w:tcW w:w="1300" w:type="dxa"/>
          </w:tcPr>
          <w:p w14:paraId="28B62B8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6FB1BF9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20,00</w:t>
            </w:r>
          </w:p>
        </w:tc>
        <w:tc>
          <w:tcPr>
            <w:tcW w:w="960" w:type="dxa"/>
          </w:tcPr>
          <w:p w14:paraId="111048B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20BF5B73" w14:textId="77777777" w:rsidTr="00401F6D">
        <w:trPr>
          <w:trHeight w:val="540"/>
        </w:trPr>
        <w:tc>
          <w:tcPr>
            <w:tcW w:w="5313" w:type="dxa"/>
            <w:shd w:val="clear" w:color="auto" w:fill="DAE8F2"/>
            <w:vAlign w:val="center"/>
          </w:tcPr>
          <w:p w14:paraId="748D935E"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lastRenderedPageBreak/>
              <w:t>AKTIVNOST A100202 ČLANARINA ZA LOKALNU AKCIJSKU GRUPU VUKA-DUNAV</w:t>
            </w:r>
          </w:p>
        </w:tc>
        <w:tc>
          <w:tcPr>
            <w:tcW w:w="1300" w:type="dxa"/>
            <w:shd w:val="clear" w:color="auto" w:fill="DAE8F2"/>
            <w:vAlign w:val="center"/>
          </w:tcPr>
          <w:p w14:paraId="765B6B84"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486,80</w:t>
            </w:r>
          </w:p>
        </w:tc>
        <w:tc>
          <w:tcPr>
            <w:tcW w:w="1300" w:type="dxa"/>
            <w:shd w:val="clear" w:color="auto" w:fill="DAE8F2"/>
            <w:vAlign w:val="center"/>
          </w:tcPr>
          <w:p w14:paraId="2C389639"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0,00</w:t>
            </w:r>
          </w:p>
        </w:tc>
        <w:tc>
          <w:tcPr>
            <w:tcW w:w="1300" w:type="dxa"/>
            <w:shd w:val="clear" w:color="auto" w:fill="DAE8F2"/>
            <w:vAlign w:val="center"/>
          </w:tcPr>
          <w:p w14:paraId="11E7D882"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486,80</w:t>
            </w:r>
          </w:p>
        </w:tc>
        <w:tc>
          <w:tcPr>
            <w:tcW w:w="960" w:type="dxa"/>
            <w:shd w:val="clear" w:color="auto" w:fill="DAE8F2"/>
            <w:vAlign w:val="center"/>
          </w:tcPr>
          <w:p w14:paraId="0669B7DD"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100,00%</w:t>
            </w:r>
          </w:p>
        </w:tc>
      </w:tr>
      <w:tr w:rsidR="00B52BCE" w:rsidRPr="00B52BCE" w14:paraId="4E121590" w14:textId="77777777" w:rsidTr="00401F6D">
        <w:tc>
          <w:tcPr>
            <w:tcW w:w="5313" w:type="dxa"/>
            <w:shd w:val="clear" w:color="auto" w:fill="CBFFCB"/>
          </w:tcPr>
          <w:p w14:paraId="68240D29"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11. Opći prihodi i primici</w:t>
            </w:r>
          </w:p>
        </w:tc>
        <w:tc>
          <w:tcPr>
            <w:tcW w:w="1300" w:type="dxa"/>
            <w:shd w:val="clear" w:color="auto" w:fill="CBFFCB"/>
          </w:tcPr>
          <w:p w14:paraId="4A19DB8D"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486,80</w:t>
            </w:r>
          </w:p>
        </w:tc>
        <w:tc>
          <w:tcPr>
            <w:tcW w:w="1300" w:type="dxa"/>
            <w:shd w:val="clear" w:color="auto" w:fill="CBFFCB"/>
          </w:tcPr>
          <w:p w14:paraId="5D087B26"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29695339"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486,80</w:t>
            </w:r>
          </w:p>
        </w:tc>
        <w:tc>
          <w:tcPr>
            <w:tcW w:w="960" w:type="dxa"/>
            <w:shd w:val="clear" w:color="auto" w:fill="CBFFCB"/>
          </w:tcPr>
          <w:p w14:paraId="48AA7332"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581A2BC0" w14:textId="77777777" w:rsidTr="00401F6D">
        <w:tc>
          <w:tcPr>
            <w:tcW w:w="5313" w:type="dxa"/>
            <w:shd w:val="clear" w:color="auto" w:fill="F2F2F2"/>
          </w:tcPr>
          <w:p w14:paraId="26D20B55"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6309836F"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486,80</w:t>
            </w:r>
          </w:p>
        </w:tc>
        <w:tc>
          <w:tcPr>
            <w:tcW w:w="1300" w:type="dxa"/>
            <w:shd w:val="clear" w:color="auto" w:fill="F2F2F2"/>
          </w:tcPr>
          <w:p w14:paraId="7F042511"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5D0F050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486,80</w:t>
            </w:r>
          </w:p>
        </w:tc>
        <w:tc>
          <w:tcPr>
            <w:tcW w:w="960" w:type="dxa"/>
            <w:shd w:val="clear" w:color="auto" w:fill="F2F2F2"/>
          </w:tcPr>
          <w:p w14:paraId="244076C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76A6D322" w14:textId="77777777" w:rsidTr="00401F6D">
        <w:tc>
          <w:tcPr>
            <w:tcW w:w="5313" w:type="dxa"/>
          </w:tcPr>
          <w:p w14:paraId="7F0D5510"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32 Materijalni rashodi</w:t>
            </w:r>
          </w:p>
        </w:tc>
        <w:tc>
          <w:tcPr>
            <w:tcW w:w="1300" w:type="dxa"/>
          </w:tcPr>
          <w:p w14:paraId="3D8551B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486,80</w:t>
            </w:r>
          </w:p>
        </w:tc>
        <w:tc>
          <w:tcPr>
            <w:tcW w:w="1300" w:type="dxa"/>
          </w:tcPr>
          <w:p w14:paraId="3E9D43C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323E291F"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486,80</w:t>
            </w:r>
          </w:p>
        </w:tc>
        <w:tc>
          <w:tcPr>
            <w:tcW w:w="960" w:type="dxa"/>
          </w:tcPr>
          <w:p w14:paraId="15BC5F7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5869AFE0" w14:textId="77777777" w:rsidTr="00401F6D">
        <w:trPr>
          <w:trHeight w:val="540"/>
        </w:trPr>
        <w:tc>
          <w:tcPr>
            <w:tcW w:w="5313" w:type="dxa"/>
            <w:shd w:val="clear" w:color="auto" w:fill="DAE8F2"/>
            <w:vAlign w:val="center"/>
          </w:tcPr>
          <w:p w14:paraId="78FEB210"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AKTIVNOST A100203 PROSLAVA DANA OPĆINE</w:t>
            </w:r>
          </w:p>
        </w:tc>
        <w:tc>
          <w:tcPr>
            <w:tcW w:w="1300" w:type="dxa"/>
            <w:shd w:val="clear" w:color="auto" w:fill="DAE8F2"/>
            <w:vAlign w:val="center"/>
          </w:tcPr>
          <w:p w14:paraId="5E02139C"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2.000,00</w:t>
            </w:r>
          </w:p>
        </w:tc>
        <w:tc>
          <w:tcPr>
            <w:tcW w:w="1300" w:type="dxa"/>
            <w:shd w:val="clear" w:color="auto" w:fill="DAE8F2"/>
            <w:vAlign w:val="center"/>
          </w:tcPr>
          <w:p w14:paraId="10B734FF"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3.820,00</w:t>
            </w:r>
          </w:p>
        </w:tc>
        <w:tc>
          <w:tcPr>
            <w:tcW w:w="1300" w:type="dxa"/>
            <w:shd w:val="clear" w:color="auto" w:fill="DAE8F2"/>
            <w:vAlign w:val="center"/>
          </w:tcPr>
          <w:p w14:paraId="5F78CEA3"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5.820,00</w:t>
            </w:r>
          </w:p>
        </w:tc>
        <w:tc>
          <w:tcPr>
            <w:tcW w:w="960" w:type="dxa"/>
            <w:shd w:val="clear" w:color="auto" w:fill="DAE8F2"/>
            <w:vAlign w:val="center"/>
          </w:tcPr>
          <w:p w14:paraId="389C1F4D"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291,00%</w:t>
            </w:r>
          </w:p>
        </w:tc>
      </w:tr>
      <w:tr w:rsidR="00B52BCE" w:rsidRPr="00B52BCE" w14:paraId="3C8C253F" w14:textId="77777777" w:rsidTr="00401F6D">
        <w:tc>
          <w:tcPr>
            <w:tcW w:w="5313" w:type="dxa"/>
            <w:shd w:val="clear" w:color="auto" w:fill="CBFFCB"/>
          </w:tcPr>
          <w:p w14:paraId="698D1B95"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5011 Pomoći iz državnog proračuna kroz opće prihode i primitke</w:t>
            </w:r>
          </w:p>
        </w:tc>
        <w:tc>
          <w:tcPr>
            <w:tcW w:w="1300" w:type="dxa"/>
            <w:shd w:val="clear" w:color="auto" w:fill="CBFFCB"/>
          </w:tcPr>
          <w:p w14:paraId="656822F4"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2.000,00</w:t>
            </w:r>
          </w:p>
        </w:tc>
        <w:tc>
          <w:tcPr>
            <w:tcW w:w="1300" w:type="dxa"/>
            <w:shd w:val="clear" w:color="auto" w:fill="CBFFCB"/>
          </w:tcPr>
          <w:p w14:paraId="6711E632"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3.820,00</w:t>
            </w:r>
          </w:p>
        </w:tc>
        <w:tc>
          <w:tcPr>
            <w:tcW w:w="1300" w:type="dxa"/>
            <w:shd w:val="clear" w:color="auto" w:fill="CBFFCB"/>
          </w:tcPr>
          <w:p w14:paraId="34B8FA29"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5.820,00</w:t>
            </w:r>
          </w:p>
        </w:tc>
        <w:tc>
          <w:tcPr>
            <w:tcW w:w="960" w:type="dxa"/>
            <w:shd w:val="clear" w:color="auto" w:fill="CBFFCB"/>
          </w:tcPr>
          <w:p w14:paraId="3761C33F"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291,00%</w:t>
            </w:r>
          </w:p>
        </w:tc>
      </w:tr>
      <w:tr w:rsidR="00B52BCE" w:rsidRPr="00B52BCE" w14:paraId="475ABAAB" w14:textId="77777777" w:rsidTr="00401F6D">
        <w:tc>
          <w:tcPr>
            <w:tcW w:w="5313" w:type="dxa"/>
            <w:shd w:val="clear" w:color="auto" w:fill="F2F2F2"/>
          </w:tcPr>
          <w:p w14:paraId="677DC829"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5F74CAC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2.000,00</w:t>
            </w:r>
          </w:p>
        </w:tc>
        <w:tc>
          <w:tcPr>
            <w:tcW w:w="1300" w:type="dxa"/>
            <w:shd w:val="clear" w:color="auto" w:fill="F2F2F2"/>
          </w:tcPr>
          <w:p w14:paraId="1E93EDC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3.820,00</w:t>
            </w:r>
          </w:p>
        </w:tc>
        <w:tc>
          <w:tcPr>
            <w:tcW w:w="1300" w:type="dxa"/>
            <w:shd w:val="clear" w:color="auto" w:fill="F2F2F2"/>
          </w:tcPr>
          <w:p w14:paraId="2C1537E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5.820,00</w:t>
            </w:r>
          </w:p>
        </w:tc>
        <w:tc>
          <w:tcPr>
            <w:tcW w:w="960" w:type="dxa"/>
            <w:shd w:val="clear" w:color="auto" w:fill="F2F2F2"/>
          </w:tcPr>
          <w:p w14:paraId="450E0ECD"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291,00%</w:t>
            </w:r>
          </w:p>
        </w:tc>
      </w:tr>
      <w:tr w:rsidR="00B52BCE" w:rsidRPr="00B52BCE" w14:paraId="3DB96832" w14:textId="77777777" w:rsidTr="00401F6D">
        <w:tc>
          <w:tcPr>
            <w:tcW w:w="5313" w:type="dxa"/>
          </w:tcPr>
          <w:p w14:paraId="7EB8170C"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32 Materijalni rashodi</w:t>
            </w:r>
          </w:p>
        </w:tc>
        <w:tc>
          <w:tcPr>
            <w:tcW w:w="1300" w:type="dxa"/>
          </w:tcPr>
          <w:p w14:paraId="77591AE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2.000,00</w:t>
            </w:r>
          </w:p>
        </w:tc>
        <w:tc>
          <w:tcPr>
            <w:tcW w:w="1300" w:type="dxa"/>
          </w:tcPr>
          <w:p w14:paraId="3069C6F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3.820,00</w:t>
            </w:r>
          </w:p>
        </w:tc>
        <w:tc>
          <w:tcPr>
            <w:tcW w:w="1300" w:type="dxa"/>
          </w:tcPr>
          <w:p w14:paraId="6503C53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5.820,00</w:t>
            </w:r>
          </w:p>
        </w:tc>
        <w:tc>
          <w:tcPr>
            <w:tcW w:w="960" w:type="dxa"/>
          </w:tcPr>
          <w:p w14:paraId="5CB242C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291,00%</w:t>
            </w:r>
          </w:p>
        </w:tc>
      </w:tr>
      <w:tr w:rsidR="00B52BCE" w:rsidRPr="00B52BCE" w14:paraId="5D70F19C" w14:textId="77777777" w:rsidTr="00401F6D">
        <w:trPr>
          <w:trHeight w:val="540"/>
        </w:trPr>
        <w:tc>
          <w:tcPr>
            <w:tcW w:w="5313" w:type="dxa"/>
            <w:shd w:val="clear" w:color="auto" w:fill="DAE8F2"/>
            <w:vAlign w:val="center"/>
          </w:tcPr>
          <w:p w14:paraId="0CDF2913"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AKTIVNOST A100204 PRORAČUNSKA ZALIHA</w:t>
            </w:r>
          </w:p>
        </w:tc>
        <w:tc>
          <w:tcPr>
            <w:tcW w:w="1300" w:type="dxa"/>
            <w:shd w:val="clear" w:color="auto" w:fill="DAE8F2"/>
            <w:vAlign w:val="center"/>
          </w:tcPr>
          <w:p w14:paraId="68376862"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1.330,00</w:t>
            </w:r>
          </w:p>
        </w:tc>
        <w:tc>
          <w:tcPr>
            <w:tcW w:w="1300" w:type="dxa"/>
            <w:shd w:val="clear" w:color="auto" w:fill="DAE8F2"/>
            <w:vAlign w:val="center"/>
          </w:tcPr>
          <w:p w14:paraId="30AC776E"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0,00</w:t>
            </w:r>
          </w:p>
        </w:tc>
        <w:tc>
          <w:tcPr>
            <w:tcW w:w="1300" w:type="dxa"/>
            <w:shd w:val="clear" w:color="auto" w:fill="DAE8F2"/>
            <w:vAlign w:val="center"/>
          </w:tcPr>
          <w:p w14:paraId="636E8C27"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1.330,00</w:t>
            </w:r>
          </w:p>
        </w:tc>
        <w:tc>
          <w:tcPr>
            <w:tcW w:w="960" w:type="dxa"/>
            <w:shd w:val="clear" w:color="auto" w:fill="DAE8F2"/>
            <w:vAlign w:val="center"/>
          </w:tcPr>
          <w:p w14:paraId="2303A22A"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100,00%</w:t>
            </w:r>
          </w:p>
        </w:tc>
      </w:tr>
      <w:tr w:rsidR="00B52BCE" w:rsidRPr="00B52BCE" w14:paraId="0486260A" w14:textId="77777777" w:rsidTr="00401F6D">
        <w:tc>
          <w:tcPr>
            <w:tcW w:w="5313" w:type="dxa"/>
            <w:shd w:val="clear" w:color="auto" w:fill="CBFFCB"/>
          </w:tcPr>
          <w:p w14:paraId="50F1CB08"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11. Opći prihodi i primici</w:t>
            </w:r>
          </w:p>
        </w:tc>
        <w:tc>
          <w:tcPr>
            <w:tcW w:w="1300" w:type="dxa"/>
            <w:shd w:val="clear" w:color="auto" w:fill="CBFFCB"/>
          </w:tcPr>
          <w:p w14:paraId="6706D82E"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1.330,00</w:t>
            </w:r>
          </w:p>
        </w:tc>
        <w:tc>
          <w:tcPr>
            <w:tcW w:w="1300" w:type="dxa"/>
            <w:shd w:val="clear" w:color="auto" w:fill="CBFFCB"/>
          </w:tcPr>
          <w:p w14:paraId="0CA05A98"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7EC032AF"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1.330,00</w:t>
            </w:r>
          </w:p>
        </w:tc>
        <w:tc>
          <w:tcPr>
            <w:tcW w:w="960" w:type="dxa"/>
            <w:shd w:val="clear" w:color="auto" w:fill="CBFFCB"/>
          </w:tcPr>
          <w:p w14:paraId="2E656FFE"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75B06080" w14:textId="77777777" w:rsidTr="00401F6D">
        <w:tc>
          <w:tcPr>
            <w:tcW w:w="5313" w:type="dxa"/>
            <w:shd w:val="clear" w:color="auto" w:fill="F2F2F2"/>
          </w:tcPr>
          <w:p w14:paraId="296DFB0B"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7B448B51"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1.330,00</w:t>
            </w:r>
          </w:p>
        </w:tc>
        <w:tc>
          <w:tcPr>
            <w:tcW w:w="1300" w:type="dxa"/>
            <w:shd w:val="clear" w:color="auto" w:fill="F2F2F2"/>
          </w:tcPr>
          <w:p w14:paraId="0FA196B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451FC0B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1.330,00</w:t>
            </w:r>
          </w:p>
        </w:tc>
        <w:tc>
          <w:tcPr>
            <w:tcW w:w="960" w:type="dxa"/>
            <w:shd w:val="clear" w:color="auto" w:fill="F2F2F2"/>
          </w:tcPr>
          <w:p w14:paraId="6E3155A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20C87020" w14:textId="77777777" w:rsidTr="00401F6D">
        <w:tc>
          <w:tcPr>
            <w:tcW w:w="5313" w:type="dxa"/>
          </w:tcPr>
          <w:p w14:paraId="0A73178C"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38 Rashodi za donacije, kazne, naknade šteta i kapitalne pomoći</w:t>
            </w:r>
          </w:p>
        </w:tc>
        <w:tc>
          <w:tcPr>
            <w:tcW w:w="1300" w:type="dxa"/>
          </w:tcPr>
          <w:p w14:paraId="7C5B11E0"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1.330,00</w:t>
            </w:r>
          </w:p>
        </w:tc>
        <w:tc>
          <w:tcPr>
            <w:tcW w:w="1300" w:type="dxa"/>
          </w:tcPr>
          <w:p w14:paraId="4CC9AB2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6FB886E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1.330,00</w:t>
            </w:r>
          </w:p>
        </w:tc>
        <w:tc>
          <w:tcPr>
            <w:tcW w:w="960" w:type="dxa"/>
          </w:tcPr>
          <w:p w14:paraId="151D516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37EDE41F" w14:textId="77777777" w:rsidTr="00401F6D">
        <w:trPr>
          <w:trHeight w:val="540"/>
        </w:trPr>
        <w:tc>
          <w:tcPr>
            <w:tcW w:w="5313" w:type="dxa"/>
            <w:shd w:val="clear" w:color="auto" w:fill="17365D"/>
            <w:vAlign w:val="center"/>
          </w:tcPr>
          <w:p w14:paraId="44824CB3" w14:textId="77777777" w:rsidR="00B52BCE" w:rsidRPr="00B52BCE" w:rsidRDefault="00B52BCE" w:rsidP="00B52BCE">
            <w:pPr>
              <w:spacing w:line="259" w:lineRule="auto"/>
              <w:rPr>
                <w:rFonts w:eastAsiaTheme="minorHAnsi"/>
                <w:b/>
                <w:color w:val="FFFFFF"/>
                <w:sz w:val="18"/>
                <w:szCs w:val="18"/>
                <w:lang w:eastAsia="en-US"/>
              </w:rPr>
            </w:pPr>
            <w:r w:rsidRPr="00B52BCE">
              <w:rPr>
                <w:rFonts w:eastAsiaTheme="minorHAnsi"/>
                <w:b/>
                <w:color w:val="FFFFFF"/>
                <w:sz w:val="18"/>
                <w:szCs w:val="18"/>
                <w:lang w:eastAsia="en-US"/>
              </w:rPr>
              <w:t>PROGRAM 1005 ZAŠTITA PRAVA NACIONALNIH MANJINA</w:t>
            </w:r>
          </w:p>
        </w:tc>
        <w:tc>
          <w:tcPr>
            <w:tcW w:w="1300" w:type="dxa"/>
            <w:shd w:val="clear" w:color="auto" w:fill="17365D"/>
            <w:vAlign w:val="center"/>
          </w:tcPr>
          <w:p w14:paraId="55C53708"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6.720,00</w:t>
            </w:r>
          </w:p>
        </w:tc>
        <w:tc>
          <w:tcPr>
            <w:tcW w:w="1300" w:type="dxa"/>
            <w:shd w:val="clear" w:color="auto" w:fill="17365D"/>
            <w:vAlign w:val="center"/>
          </w:tcPr>
          <w:p w14:paraId="09DD1D1A"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0,00</w:t>
            </w:r>
          </w:p>
        </w:tc>
        <w:tc>
          <w:tcPr>
            <w:tcW w:w="1300" w:type="dxa"/>
            <w:shd w:val="clear" w:color="auto" w:fill="17365D"/>
            <w:vAlign w:val="center"/>
          </w:tcPr>
          <w:p w14:paraId="02B23734"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6.720,00</w:t>
            </w:r>
          </w:p>
        </w:tc>
        <w:tc>
          <w:tcPr>
            <w:tcW w:w="960" w:type="dxa"/>
            <w:shd w:val="clear" w:color="auto" w:fill="17365D"/>
            <w:vAlign w:val="center"/>
          </w:tcPr>
          <w:p w14:paraId="09FC87AE"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100,00%</w:t>
            </w:r>
          </w:p>
        </w:tc>
      </w:tr>
      <w:tr w:rsidR="00B52BCE" w:rsidRPr="00B52BCE" w14:paraId="59E54B94" w14:textId="77777777" w:rsidTr="00401F6D">
        <w:trPr>
          <w:trHeight w:val="540"/>
        </w:trPr>
        <w:tc>
          <w:tcPr>
            <w:tcW w:w="5313" w:type="dxa"/>
            <w:shd w:val="clear" w:color="auto" w:fill="DAE8F2"/>
            <w:vAlign w:val="center"/>
          </w:tcPr>
          <w:p w14:paraId="3C5555CA"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AKTIVNOST A100501 VIJEĆE SRPSKE NACIONALNE MANJINE OPĆINE ŠODOLOVCI</w:t>
            </w:r>
          </w:p>
        </w:tc>
        <w:tc>
          <w:tcPr>
            <w:tcW w:w="1300" w:type="dxa"/>
            <w:shd w:val="clear" w:color="auto" w:fill="DAE8F2"/>
            <w:vAlign w:val="center"/>
          </w:tcPr>
          <w:p w14:paraId="30C8FD73"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3.400,00</w:t>
            </w:r>
          </w:p>
        </w:tc>
        <w:tc>
          <w:tcPr>
            <w:tcW w:w="1300" w:type="dxa"/>
            <w:shd w:val="clear" w:color="auto" w:fill="DAE8F2"/>
            <w:vAlign w:val="center"/>
          </w:tcPr>
          <w:p w14:paraId="29B0012A"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0,00</w:t>
            </w:r>
          </w:p>
        </w:tc>
        <w:tc>
          <w:tcPr>
            <w:tcW w:w="1300" w:type="dxa"/>
            <w:shd w:val="clear" w:color="auto" w:fill="DAE8F2"/>
            <w:vAlign w:val="center"/>
          </w:tcPr>
          <w:p w14:paraId="602980AC"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3.400,00</w:t>
            </w:r>
          </w:p>
        </w:tc>
        <w:tc>
          <w:tcPr>
            <w:tcW w:w="960" w:type="dxa"/>
            <w:shd w:val="clear" w:color="auto" w:fill="DAE8F2"/>
            <w:vAlign w:val="center"/>
          </w:tcPr>
          <w:p w14:paraId="333A2D36"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100,00%</w:t>
            </w:r>
          </w:p>
        </w:tc>
      </w:tr>
      <w:tr w:rsidR="00B52BCE" w:rsidRPr="00B52BCE" w14:paraId="4EFD09E1" w14:textId="77777777" w:rsidTr="00401F6D">
        <w:tc>
          <w:tcPr>
            <w:tcW w:w="5313" w:type="dxa"/>
            <w:shd w:val="clear" w:color="auto" w:fill="CBFFCB"/>
          </w:tcPr>
          <w:p w14:paraId="4C915A3C"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11. Opći prihodi i primici</w:t>
            </w:r>
          </w:p>
        </w:tc>
        <w:tc>
          <w:tcPr>
            <w:tcW w:w="1300" w:type="dxa"/>
            <w:shd w:val="clear" w:color="auto" w:fill="CBFFCB"/>
          </w:tcPr>
          <w:p w14:paraId="7F3F9818"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2.400,00</w:t>
            </w:r>
          </w:p>
        </w:tc>
        <w:tc>
          <w:tcPr>
            <w:tcW w:w="1300" w:type="dxa"/>
            <w:shd w:val="clear" w:color="auto" w:fill="CBFFCB"/>
          </w:tcPr>
          <w:p w14:paraId="45BACAED"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2A07C9D4"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2.400,00</w:t>
            </w:r>
          </w:p>
        </w:tc>
        <w:tc>
          <w:tcPr>
            <w:tcW w:w="960" w:type="dxa"/>
            <w:shd w:val="clear" w:color="auto" w:fill="CBFFCB"/>
          </w:tcPr>
          <w:p w14:paraId="07D69ACB"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1DC04B76" w14:textId="77777777" w:rsidTr="00401F6D">
        <w:tc>
          <w:tcPr>
            <w:tcW w:w="5313" w:type="dxa"/>
            <w:shd w:val="clear" w:color="auto" w:fill="F2F2F2"/>
          </w:tcPr>
          <w:p w14:paraId="5C70D60D"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6FD09E5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2.400,00</w:t>
            </w:r>
          </w:p>
        </w:tc>
        <w:tc>
          <w:tcPr>
            <w:tcW w:w="1300" w:type="dxa"/>
            <w:shd w:val="clear" w:color="auto" w:fill="F2F2F2"/>
          </w:tcPr>
          <w:p w14:paraId="315765D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00EADB3A"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2.400,00</w:t>
            </w:r>
          </w:p>
        </w:tc>
        <w:tc>
          <w:tcPr>
            <w:tcW w:w="960" w:type="dxa"/>
            <w:shd w:val="clear" w:color="auto" w:fill="F2F2F2"/>
          </w:tcPr>
          <w:p w14:paraId="4CE8E5AF"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44FE61CD" w14:textId="77777777" w:rsidTr="00401F6D">
        <w:tc>
          <w:tcPr>
            <w:tcW w:w="5313" w:type="dxa"/>
          </w:tcPr>
          <w:p w14:paraId="751BA77C"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32 Materijalni rashodi</w:t>
            </w:r>
          </w:p>
        </w:tc>
        <w:tc>
          <w:tcPr>
            <w:tcW w:w="1300" w:type="dxa"/>
          </w:tcPr>
          <w:p w14:paraId="40F5340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2.400,00</w:t>
            </w:r>
          </w:p>
        </w:tc>
        <w:tc>
          <w:tcPr>
            <w:tcW w:w="1300" w:type="dxa"/>
          </w:tcPr>
          <w:p w14:paraId="19DA1E01"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5FBDD2F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2.400,00</w:t>
            </w:r>
          </w:p>
        </w:tc>
        <w:tc>
          <w:tcPr>
            <w:tcW w:w="960" w:type="dxa"/>
          </w:tcPr>
          <w:p w14:paraId="10526BCD"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4424193B" w14:textId="77777777" w:rsidTr="00401F6D">
        <w:tc>
          <w:tcPr>
            <w:tcW w:w="5313" w:type="dxa"/>
            <w:shd w:val="clear" w:color="auto" w:fill="CBFFCB"/>
          </w:tcPr>
          <w:p w14:paraId="6DFAD681"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5011 Pomoći iz državnog proračuna kroz opće prihode i primitke</w:t>
            </w:r>
          </w:p>
        </w:tc>
        <w:tc>
          <w:tcPr>
            <w:tcW w:w="1300" w:type="dxa"/>
            <w:shd w:val="clear" w:color="auto" w:fill="CBFFCB"/>
          </w:tcPr>
          <w:p w14:paraId="4B03F552"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1.000,00</w:t>
            </w:r>
          </w:p>
        </w:tc>
        <w:tc>
          <w:tcPr>
            <w:tcW w:w="1300" w:type="dxa"/>
            <w:shd w:val="clear" w:color="auto" w:fill="CBFFCB"/>
          </w:tcPr>
          <w:p w14:paraId="71E71856"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499D9B5F"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1.000,00</w:t>
            </w:r>
          </w:p>
        </w:tc>
        <w:tc>
          <w:tcPr>
            <w:tcW w:w="960" w:type="dxa"/>
            <w:shd w:val="clear" w:color="auto" w:fill="CBFFCB"/>
          </w:tcPr>
          <w:p w14:paraId="3E5E565E"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79FC950E" w14:textId="77777777" w:rsidTr="00401F6D">
        <w:tc>
          <w:tcPr>
            <w:tcW w:w="5313" w:type="dxa"/>
            <w:shd w:val="clear" w:color="auto" w:fill="F2F2F2"/>
          </w:tcPr>
          <w:p w14:paraId="37E8D868"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7AC2DDCD"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1.000,00</w:t>
            </w:r>
          </w:p>
        </w:tc>
        <w:tc>
          <w:tcPr>
            <w:tcW w:w="1300" w:type="dxa"/>
            <w:shd w:val="clear" w:color="auto" w:fill="F2F2F2"/>
          </w:tcPr>
          <w:p w14:paraId="20C40161"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1A759C1D"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1.000,00</w:t>
            </w:r>
          </w:p>
        </w:tc>
        <w:tc>
          <w:tcPr>
            <w:tcW w:w="960" w:type="dxa"/>
            <w:shd w:val="clear" w:color="auto" w:fill="F2F2F2"/>
          </w:tcPr>
          <w:p w14:paraId="2CF2CF0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70EE920B" w14:textId="77777777" w:rsidTr="00401F6D">
        <w:tc>
          <w:tcPr>
            <w:tcW w:w="5313" w:type="dxa"/>
          </w:tcPr>
          <w:p w14:paraId="69EF3AA9"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32 Materijalni rashodi</w:t>
            </w:r>
          </w:p>
        </w:tc>
        <w:tc>
          <w:tcPr>
            <w:tcW w:w="1300" w:type="dxa"/>
          </w:tcPr>
          <w:p w14:paraId="19AA59E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1.000,00</w:t>
            </w:r>
          </w:p>
        </w:tc>
        <w:tc>
          <w:tcPr>
            <w:tcW w:w="1300" w:type="dxa"/>
          </w:tcPr>
          <w:p w14:paraId="3748046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60DEC00F"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1.000,00</w:t>
            </w:r>
          </w:p>
        </w:tc>
        <w:tc>
          <w:tcPr>
            <w:tcW w:w="960" w:type="dxa"/>
          </w:tcPr>
          <w:p w14:paraId="5C7ADFF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7DC6A35E" w14:textId="77777777" w:rsidTr="00401F6D">
        <w:trPr>
          <w:trHeight w:val="540"/>
        </w:trPr>
        <w:tc>
          <w:tcPr>
            <w:tcW w:w="5313" w:type="dxa"/>
            <w:shd w:val="clear" w:color="auto" w:fill="DAE8F2"/>
            <w:vAlign w:val="center"/>
          </w:tcPr>
          <w:p w14:paraId="0B659A3F"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AKTIVNOST A100502 SUFINANCIRANJE RADA ZAJEDNIČKOG VIJEĆA OPĆINA</w:t>
            </w:r>
          </w:p>
        </w:tc>
        <w:tc>
          <w:tcPr>
            <w:tcW w:w="1300" w:type="dxa"/>
            <w:shd w:val="clear" w:color="auto" w:fill="DAE8F2"/>
            <w:vAlign w:val="center"/>
          </w:tcPr>
          <w:p w14:paraId="53DB2C3E"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3.320,00</w:t>
            </w:r>
          </w:p>
        </w:tc>
        <w:tc>
          <w:tcPr>
            <w:tcW w:w="1300" w:type="dxa"/>
            <w:shd w:val="clear" w:color="auto" w:fill="DAE8F2"/>
            <w:vAlign w:val="center"/>
          </w:tcPr>
          <w:p w14:paraId="1A3D19B2"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0,00</w:t>
            </w:r>
          </w:p>
        </w:tc>
        <w:tc>
          <w:tcPr>
            <w:tcW w:w="1300" w:type="dxa"/>
            <w:shd w:val="clear" w:color="auto" w:fill="DAE8F2"/>
            <w:vAlign w:val="center"/>
          </w:tcPr>
          <w:p w14:paraId="350F8CF8"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3.320,00</w:t>
            </w:r>
          </w:p>
        </w:tc>
        <w:tc>
          <w:tcPr>
            <w:tcW w:w="960" w:type="dxa"/>
            <w:shd w:val="clear" w:color="auto" w:fill="DAE8F2"/>
            <w:vAlign w:val="center"/>
          </w:tcPr>
          <w:p w14:paraId="309FCEA0"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100,00%</w:t>
            </w:r>
          </w:p>
        </w:tc>
      </w:tr>
      <w:tr w:rsidR="00B52BCE" w:rsidRPr="00B52BCE" w14:paraId="1A51C64C" w14:textId="77777777" w:rsidTr="00401F6D">
        <w:tc>
          <w:tcPr>
            <w:tcW w:w="5313" w:type="dxa"/>
            <w:shd w:val="clear" w:color="auto" w:fill="CBFFCB"/>
          </w:tcPr>
          <w:p w14:paraId="487645C8"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11. Opći prihodi i primici</w:t>
            </w:r>
          </w:p>
        </w:tc>
        <w:tc>
          <w:tcPr>
            <w:tcW w:w="1300" w:type="dxa"/>
            <w:shd w:val="clear" w:color="auto" w:fill="CBFFCB"/>
          </w:tcPr>
          <w:p w14:paraId="7C5FF493"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3.320,00</w:t>
            </w:r>
          </w:p>
        </w:tc>
        <w:tc>
          <w:tcPr>
            <w:tcW w:w="1300" w:type="dxa"/>
            <w:shd w:val="clear" w:color="auto" w:fill="CBFFCB"/>
          </w:tcPr>
          <w:p w14:paraId="0836B353"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-3.320,00</w:t>
            </w:r>
          </w:p>
        </w:tc>
        <w:tc>
          <w:tcPr>
            <w:tcW w:w="1300" w:type="dxa"/>
            <w:shd w:val="clear" w:color="auto" w:fill="CBFFCB"/>
          </w:tcPr>
          <w:p w14:paraId="358A3DD0"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960" w:type="dxa"/>
            <w:shd w:val="clear" w:color="auto" w:fill="CBFFCB"/>
          </w:tcPr>
          <w:p w14:paraId="1372130E"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r>
      <w:tr w:rsidR="00B52BCE" w:rsidRPr="00B52BCE" w14:paraId="5BC637EC" w14:textId="77777777" w:rsidTr="00401F6D">
        <w:tc>
          <w:tcPr>
            <w:tcW w:w="5313" w:type="dxa"/>
            <w:shd w:val="clear" w:color="auto" w:fill="F2F2F2"/>
          </w:tcPr>
          <w:p w14:paraId="4E310CA7"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4ABF419A"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3.320,00</w:t>
            </w:r>
          </w:p>
        </w:tc>
        <w:tc>
          <w:tcPr>
            <w:tcW w:w="1300" w:type="dxa"/>
            <w:shd w:val="clear" w:color="auto" w:fill="F2F2F2"/>
          </w:tcPr>
          <w:p w14:paraId="2644901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-3.320,00</w:t>
            </w:r>
          </w:p>
        </w:tc>
        <w:tc>
          <w:tcPr>
            <w:tcW w:w="1300" w:type="dxa"/>
            <w:shd w:val="clear" w:color="auto" w:fill="F2F2F2"/>
          </w:tcPr>
          <w:p w14:paraId="2F592983"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960" w:type="dxa"/>
            <w:shd w:val="clear" w:color="auto" w:fill="F2F2F2"/>
          </w:tcPr>
          <w:p w14:paraId="0A9A47E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r>
      <w:tr w:rsidR="00B52BCE" w:rsidRPr="00B52BCE" w14:paraId="50563D91" w14:textId="77777777" w:rsidTr="00401F6D">
        <w:tc>
          <w:tcPr>
            <w:tcW w:w="5313" w:type="dxa"/>
          </w:tcPr>
          <w:p w14:paraId="5E5C36FE"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38 Rashodi za donacije, kazne, naknade šteta i kapitalne pomoći</w:t>
            </w:r>
          </w:p>
        </w:tc>
        <w:tc>
          <w:tcPr>
            <w:tcW w:w="1300" w:type="dxa"/>
          </w:tcPr>
          <w:p w14:paraId="12B69B7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3.320,00</w:t>
            </w:r>
          </w:p>
        </w:tc>
        <w:tc>
          <w:tcPr>
            <w:tcW w:w="1300" w:type="dxa"/>
          </w:tcPr>
          <w:p w14:paraId="027630D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-3.320,00</w:t>
            </w:r>
          </w:p>
        </w:tc>
        <w:tc>
          <w:tcPr>
            <w:tcW w:w="1300" w:type="dxa"/>
          </w:tcPr>
          <w:p w14:paraId="0B3C8C70"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960" w:type="dxa"/>
          </w:tcPr>
          <w:p w14:paraId="2CE4607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r>
      <w:tr w:rsidR="00B52BCE" w:rsidRPr="00B52BCE" w14:paraId="4AE88D65" w14:textId="77777777" w:rsidTr="00401F6D">
        <w:tc>
          <w:tcPr>
            <w:tcW w:w="5313" w:type="dxa"/>
            <w:shd w:val="clear" w:color="auto" w:fill="CBFFCB"/>
          </w:tcPr>
          <w:p w14:paraId="1784CE0A"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5011 Pomoći iz državnog proračuna kroz opće prihode i primitke</w:t>
            </w:r>
          </w:p>
        </w:tc>
        <w:tc>
          <w:tcPr>
            <w:tcW w:w="1300" w:type="dxa"/>
            <w:shd w:val="clear" w:color="auto" w:fill="CBFFCB"/>
          </w:tcPr>
          <w:p w14:paraId="5CE11612"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42189278"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3.320,00</w:t>
            </w:r>
          </w:p>
        </w:tc>
        <w:tc>
          <w:tcPr>
            <w:tcW w:w="1300" w:type="dxa"/>
            <w:shd w:val="clear" w:color="auto" w:fill="CBFFCB"/>
          </w:tcPr>
          <w:p w14:paraId="43B7EEF1"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3.320,00</w:t>
            </w:r>
          </w:p>
        </w:tc>
        <w:tc>
          <w:tcPr>
            <w:tcW w:w="960" w:type="dxa"/>
            <w:shd w:val="clear" w:color="auto" w:fill="CBFFCB"/>
          </w:tcPr>
          <w:p w14:paraId="02567C3B" w14:textId="77777777" w:rsidR="00B52BCE" w:rsidRPr="00B52BCE" w:rsidRDefault="00B52BCE" w:rsidP="00B52BCE">
            <w:pPr>
              <w:spacing w:line="259" w:lineRule="auto"/>
              <w:jc w:val="right"/>
              <w:rPr>
                <w:rFonts w:eastAsiaTheme="minorHAnsi"/>
                <w:sz w:val="16"/>
                <w:szCs w:val="18"/>
                <w:lang w:eastAsia="en-US"/>
              </w:rPr>
            </w:pPr>
          </w:p>
        </w:tc>
      </w:tr>
      <w:tr w:rsidR="00B52BCE" w:rsidRPr="00B52BCE" w14:paraId="6DCB07D0" w14:textId="77777777" w:rsidTr="00401F6D">
        <w:tc>
          <w:tcPr>
            <w:tcW w:w="5313" w:type="dxa"/>
            <w:shd w:val="clear" w:color="auto" w:fill="F2F2F2"/>
          </w:tcPr>
          <w:p w14:paraId="56852ABE"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4DC59DB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313FE4B3"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3.320,00</w:t>
            </w:r>
          </w:p>
        </w:tc>
        <w:tc>
          <w:tcPr>
            <w:tcW w:w="1300" w:type="dxa"/>
            <w:shd w:val="clear" w:color="auto" w:fill="F2F2F2"/>
          </w:tcPr>
          <w:p w14:paraId="7B35667D"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3.320,00</w:t>
            </w:r>
          </w:p>
        </w:tc>
        <w:tc>
          <w:tcPr>
            <w:tcW w:w="960" w:type="dxa"/>
            <w:shd w:val="clear" w:color="auto" w:fill="F2F2F2"/>
          </w:tcPr>
          <w:p w14:paraId="4AA9C3D8" w14:textId="77777777" w:rsidR="00B52BCE" w:rsidRPr="00B52BCE" w:rsidRDefault="00B52BCE" w:rsidP="00B52BCE">
            <w:pPr>
              <w:spacing w:line="259" w:lineRule="auto"/>
              <w:jc w:val="right"/>
              <w:rPr>
                <w:rFonts w:eastAsiaTheme="minorHAnsi"/>
                <w:sz w:val="18"/>
                <w:szCs w:val="18"/>
                <w:lang w:eastAsia="en-US"/>
              </w:rPr>
            </w:pPr>
          </w:p>
        </w:tc>
      </w:tr>
      <w:tr w:rsidR="00B52BCE" w:rsidRPr="00B52BCE" w14:paraId="42495641" w14:textId="77777777" w:rsidTr="00401F6D">
        <w:tc>
          <w:tcPr>
            <w:tcW w:w="5313" w:type="dxa"/>
          </w:tcPr>
          <w:p w14:paraId="20F7A84E"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38 Rashodi za donacije, kazne, naknade šteta i kapitalne pomoći</w:t>
            </w:r>
          </w:p>
        </w:tc>
        <w:tc>
          <w:tcPr>
            <w:tcW w:w="1300" w:type="dxa"/>
          </w:tcPr>
          <w:p w14:paraId="580087F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276DAB9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3.320,00</w:t>
            </w:r>
          </w:p>
        </w:tc>
        <w:tc>
          <w:tcPr>
            <w:tcW w:w="1300" w:type="dxa"/>
          </w:tcPr>
          <w:p w14:paraId="355D4A1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3.320,00</w:t>
            </w:r>
          </w:p>
        </w:tc>
        <w:tc>
          <w:tcPr>
            <w:tcW w:w="960" w:type="dxa"/>
          </w:tcPr>
          <w:p w14:paraId="56EFA2E7" w14:textId="77777777" w:rsidR="00B52BCE" w:rsidRPr="00B52BCE" w:rsidRDefault="00B52BCE" w:rsidP="00B52BCE">
            <w:pPr>
              <w:spacing w:line="259" w:lineRule="auto"/>
              <w:jc w:val="right"/>
              <w:rPr>
                <w:rFonts w:eastAsiaTheme="minorHAnsi"/>
                <w:sz w:val="18"/>
                <w:szCs w:val="18"/>
                <w:lang w:eastAsia="en-US"/>
              </w:rPr>
            </w:pPr>
          </w:p>
        </w:tc>
      </w:tr>
      <w:tr w:rsidR="00B52BCE" w:rsidRPr="00B52BCE" w14:paraId="2210AD76" w14:textId="77777777" w:rsidTr="00401F6D">
        <w:trPr>
          <w:trHeight w:val="400"/>
        </w:trPr>
        <w:tc>
          <w:tcPr>
            <w:tcW w:w="5313" w:type="dxa"/>
            <w:shd w:val="clear" w:color="auto" w:fill="FFC000"/>
            <w:vAlign w:val="center"/>
          </w:tcPr>
          <w:p w14:paraId="127EC964"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RAZDJEL 002 JEDINSTVENI UPRAVNI ODJEL</w:t>
            </w:r>
          </w:p>
        </w:tc>
        <w:tc>
          <w:tcPr>
            <w:tcW w:w="1300" w:type="dxa"/>
            <w:shd w:val="clear" w:color="auto" w:fill="FFC000"/>
            <w:vAlign w:val="center"/>
          </w:tcPr>
          <w:p w14:paraId="2500C9A3"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1.703.961,16</w:t>
            </w:r>
          </w:p>
        </w:tc>
        <w:tc>
          <w:tcPr>
            <w:tcW w:w="1300" w:type="dxa"/>
            <w:shd w:val="clear" w:color="auto" w:fill="FFC000"/>
            <w:vAlign w:val="center"/>
          </w:tcPr>
          <w:p w14:paraId="2A44308F"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230.635,29</w:t>
            </w:r>
          </w:p>
        </w:tc>
        <w:tc>
          <w:tcPr>
            <w:tcW w:w="1300" w:type="dxa"/>
            <w:shd w:val="clear" w:color="auto" w:fill="FFC000"/>
            <w:vAlign w:val="center"/>
          </w:tcPr>
          <w:p w14:paraId="15079639"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1.934.596,45</w:t>
            </w:r>
          </w:p>
        </w:tc>
        <w:tc>
          <w:tcPr>
            <w:tcW w:w="960" w:type="dxa"/>
            <w:shd w:val="clear" w:color="auto" w:fill="FFC000"/>
            <w:vAlign w:val="center"/>
          </w:tcPr>
          <w:p w14:paraId="5F1ACBFE"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113,54%</w:t>
            </w:r>
          </w:p>
        </w:tc>
      </w:tr>
      <w:tr w:rsidR="00B52BCE" w:rsidRPr="00B52BCE" w14:paraId="66EC0C3D" w14:textId="77777777" w:rsidTr="00401F6D">
        <w:trPr>
          <w:trHeight w:val="400"/>
        </w:trPr>
        <w:tc>
          <w:tcPr>
            <w:tcW w:w="5313" w:type="dxa"/>
            <w:shd w:val="clear" w:color="auto" w:fill="FFC000"/>
            <w:vAlign w:val="center"/>
          </w:tcPr>
          <w:p w14:paraId="74DB47B4"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GLAVA 00201 JEDINSTVENI UPRAVNI ODJEL</w:t>
            </w:r>
          </w:p>
        </w:tc>
        <w:tc>
          <w:tcPr>
            <w:tcW w:w="1300" w:type="dxa"/>
            <w:shd w:val="clear" w:color="auto" w:fill="FFC000"/>
            <w:vAlign w:val="center"/>
          </w:tcPr>
          <w:p w14:paraId="1B5ABB4E"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1.703.961,16</w:t>
            </w:r>
          </w:p>
        </w:tc>
        <w:tc>
          <w:tcPr>
            <w:tcW w:w="1300" w:type="dxa"/>
            <w:shd w:val="clear" w:color="auto" w:fill="FFC000"/>
            <w:vAlign w:val="center"/>
          </w:tcPr>
          <w:p w14:paraId="02D05D02"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230.635,29</w:t>
            </w:r>
          </w:p>
        </w:tc>
        <w:tc>
          <w:tcPr>
            <w:tcW w:w="1300" w:type="dxa"/>
            <w:shd w:val="clear" w:color="auto" w:fill="FFC000"/>
            <w:vAlign w:val="center"/>
          </w:tcPr>
          <w:p w14:paraId="0E8CB5A6"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1.934.596,45</w:t>
            </w:r>
          </w:p>
        </w:tc>
        <w:tc>
          <w:tcPr>
            <w:tcW w:w="960" w:type="dxa"/>
            <w:shd w:val="clear" w:color="auto" w:fill="FFC000"/>
            <w:vAlign w:val="center"/>
          </w:tcPr>
          <w:p w14:paraId="47216352"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113,54%</w:t>
            </w:r>
          </w:p>
        </w:tc>
      </w:tr>
      <w:tr w:rsidR="00B52BCE" w:rsidRPr="00B52BCE" w14:paraId="60995450" w14:textId="77777777" w:rsidTr="00401F6D">
        <w:tc>
          <w:tcPr>
            <w:tcW w:w="5313" w:type="dxa"/>
            <w:shd w:val="clear" w:color="auto" w:fill="CBFFCB"/>
          </w:tcPr>
          <w:p w14:paraId="089E7CFF"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11. Opći prihodi i primici</w:t>
            </w:r>
          </w:p>
        </w:tc>
        <w:tc>
          <w:tcPr>
            <w:tcW w:w="1300" w:type="dxa"/>
            <w:shd w:val="clear" w:color="auto" w:fill="CBFFCB"/>
          </w:tcPr>
          <w:p w14:paraId="432DE747"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315.755,34</w:t>
            </w:r>
          </w:p>
        </w:tc>
        <w:tc>
          <w:tcPr>
            <w:tcW w:w="1300" w:type="dxa"/>
            <w:shd w:val="clear" w:color="auto" w:fill="CBFFCB"/>
          </w:tcPr>
          <w:p w14:paraId="530E61D0"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-54.323,14</w:t>
            </w:r>
          </w:p>
        </w:tc>
        <w:tc>
          <w:tcPr>
            <w:tcW w:w="1300" w:type="dxa"/>
            <w:shd w:val="clear" w:color="auto" w:fill="CBFFCB"/>
          </w:tcPr>
          <w:p w14:paraId="69CB4C4A"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261.432,20</w:t>
            </w:r>
          </w:p>
        </w:tc>
        <w:tc>
          <w:tcPr>
            <w:tcW w:w="960" w:type="dxa"/>
            <w:shd w:val="clear" w:color="auto" w:fill="CBFFCB"/>
          </w:tcPr>
          <w:p w14:paraId="373AAA05"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82,80%</w:t>
            </w:r>
          </w:p>
        </w:tc>
      </w:tr>
      <w:tr w:rsidR="00B52BCE" w:rsidRPr="00B52BCE" w14:paraId="18E83CB8" w14:textId="77777777" w:rsidTr="00401F6D">
        <w:tc>
          <w:tcPr>
            <w:tcW w:w="5313" w:type="dxa"/>
            <w:shd w:val="clear" w:color="auto" w:fill="CBFFCB"/>
          </w:tcPr>
          <w:p w14:paraId="75445A60"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40 Prihod od komunalne naknade i komunalnog doprinosa</w:t>
            </w:r>
          </w:p>
        </w:tc>
        <w:tc>
          <w:tcPr>
            <w:tcW w:w="1300" w:type="dxa"/>
            <w:shd w:val="clear" w:color="auto" w:fill="CBFFCB"/>
          </w:tcPr>
          <w:p w14:paraId="5A4C027E"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16.000,00</w:t>
            </w:r>
          </w:p>
        </w:tc>
        <w:tc>
          <w:tcPr>
            <w:tcW w:w="1300" w:type="dxa"/>
            <w:shd w:val="clear" w:color="auto" w:fill="CBFFCB"/>
          </w:tcPr>
          <w:p w14:paraId="31089216"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-617,75</w:t>
            </w:r>
          </w:p>
        </w:tc>
        <w:tc>
          <w:tcPr>
            <w:tcW w:w="1300" w:type="dxa"/>
            <w:shd w:val="clear" w:color="auto" w:fill="CBFFCB"/>
          </w:tcPr>
          <w:p w14:paraId="30D92890"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15.382,25</w:t>
            </w:r>
          </w:p>
        </w:tc>
        <w:tc>
          <w:tcPr>
            <w:tcW w:w="960" w:type="dxa"/>
            <w:shd w:val="clear" w:color="auto" w:fill="CBFFCB"/>
          </w:tcPr>
          <w:p w14:paraId="15F5FC99"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96,14%</w:t>
            </w:r>
          </w:p>
        </w:tc>
      </w:tr>
      <w:tr w:rsidR="00B52BCE" w:rsidRPr="00B52BCE" w14:paraId="17D77EFF" w14:textId="77777777" w:rsidTr="00401F6D">
        <w:tc>
          <w:tcPr>
            <w:tcW w:w="5313" w:type="dxa"/>
            <w:shd w:val="clear" w:color="auto" w:fill="CBFFCB"/>
          </w:tcPr>
          <w:p w14:paraId="206E2F18"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431 Prihodi od šumskog doprinosa</w:t>
            </w:r>
          </w:p>
        </w:tc>
        <w:tc>
          <w:tcPr>
            <w:tcW w:w="1300" w:type="dxa"/>
            <w:shd w:val="clear" w:color="auto" w:fill="CBFFCB"/>
          </w:tcPr>
          <w:p w14:paraId="3E1173CD"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30.852,93</w:t>
            </w:r>
          </w:p>
        </w:tc>
        <w:tc>
          <w:tcPr>
            <w:tcW w:w="1300" w:type="dxa"/>
            <w:shd w:val="clear" w:color="auto" w:fill="CBFFCB"/>
          </w:tcPr>
          <w:p w14:paraId="3E944F46"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24.147,07</w:t>
            </w:r>
          </w:p>
        </w:tc>
        <w:tc>
          <w:tcPr>
            <w:tcW w:w="1300" w:type="dxa"/>
            <w:shd w:val="clear" w:color="auto" w:fill="CBFFCB"/>
          </w:tcPr>
          <w:p w14:paraId="5AB1F510"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55.000,00</w:t>
            </w:r>
          </w:p>
        </w:tc>
        <w:tc>
          <w:tcPr>
            <w:tcW w:w="960" w:type="dxa"/>
            <w:shd w:val="clear" w:color="auto" w:fill="CBFFCB"/>
          </w:tcPr>
          <w:p w14:paraId="78134F56"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178,27%</w:t>
            </w:r>
          </w:p>
        </w:tc>
      </w:tr>
      <w:tr w:rsidR="00B52BCE" w:rsidRPr="00B52BCE" w14:paraId="3FC4EEEC" w14:textId="77777777" w:rsidTr="00401F6D">
        <w:tc>
          <w:tcPr>
            <w:tcW w:w="5313" w:type="dxa"/>
            <w:shd w:val="clear" w:color="auto" w:fill="CBFFCB"/>
          </w:tcPr>
          <w:p w14:paraId="412FADB7"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432 Prihodi od naknade za zadržavanje nezakonito izgrađenih zgrada u prostoru</w:t>
            </w:r>
          </w:p>
        </w:tc>
        <w:tc>
          <w:tcPr>
            <w:tcW w:w="1300" w:type="dxa"/>
            <w:shd w:val="clear" w:color="auto" w:fill="CBFFCB"/>
          </w:tcPr>
          <w:p w14:paraId="5D281E58"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67210024"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780F4DAD"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960" w:type="dxa"/>
            <w:shd w:val="clear" w:color="auto" w:fill="CBFFCB"/>
          </w:tcPr>
          <w:p w14:paraId="7E23D590" w14:textId="77777777" w:rsidR="00B52BCE" w:rsidRPr="00B52BCE" w:rsidRDefault="00B52BCE" w:rsidP="00B52BCE">
            <w:pPr>
              <w:spacing w:line="259" w:lineRule="auto"/>
              <w:jc w:val="right"/>
              <w:rPr>
                <w:rFonts w:eastAsiaTheme="minorHAnsi"/>
                <w:sz w:val="16"/>
                <w:szCs w:val="18"/>
                <w:lang w:eastAsia="en-US"/>
              </w:rPr>
            </w:pPr>
          </w:p>
        </w:tc>
      </w:tr>
      <w:tr w:rsidR="00B52BCE" w:rsidRPr="00B52BCE" w14:paraId="439985E2" w14:textId="77777777" w:rsidTr="00401F6D">
        <w:tc>
          <w:tcPr>
            <w:tcW w:w="5313" w:type="dxa"/>
            <w:shd w:val="clear" w:color="auto" w:fill="CBFFCB"/>
          </w:tcPr>
          <w:p w14:paraId="010EA616"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433 Prihodi od raspolaganja državnim poljoprivrednim zemljištem</w:t>
            </w:r>
          </w:p>
        </w:tc>
        <w:tc>
          <w:tcPr>
            <w:tcW w:w="1300" w:type="dxa"/>
            <w:shd w:val="clear" w:color="auto" w:fill="CBFFCB"/>
          </w:tcPr>
          <w:p w14:paraId="2A063F02"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76.662,61</w:t>
            </w:r>
          </w:p>
        </w:tc>
        <w:tc>
          <w:tcPr>
            <w:tcW w:w="1300" w:type="dxa"/>
            <w:shd w:val="clear" w:color="auto" w:fill="CBFFCB"/>
          </w:tcPr>
          <w:p w14:paraId="4CABFF3A"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7D6B2EB1"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76.662,61</w:t>
            </w:r>
          </w:p>
        </w:tc>
        <w:tc>
          <w:tcPr>
            <w:tcW w:w="960" w:type="dxa"/>
            <w:shd w:val="clear" w:color="auto" w:fill="CBFFCB"/>
          </w:tcPr>
          <w:p w14:paraId="13EB43ED"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7DEDA2F5" w14:textId="77777777" w:rsidTr="00401F6D">
        <w:tc>
          <w:tcPr>
            <w:tcW w:w="5313" w:type="dxa"/>
            <w:shd w:val="clear" w:color="auto" w:fill="CBFFCB"/>
          </w:tcPr>
          <w:p w14:paraId="73B1FE13"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4331 Prihodi od prodaje državnog poljoprivrednog zemljišta</w:t>
            </w:r>
          </w:p>
        </w:tc>
        <w:tc>
          <w:tcPr>
            <w:tcW w:w="1300" w:type="dxa"/>
            <w:shd w:val="clear" w:color="auto" w:fill="CBFFCB"/>
          </w:tcPr>
          <w:p w14:paraId="0E6D09FA"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69.759,31</w:t>
            </w:r>
          </w:p>
        </w:tc>
        <w:tc>
          <w:tcPr>
            <w:tcW w:w="1300" w:type="dxa"/>
            <w:shd w:val="clear" w:color="auto" w:fill="CBFFCB"/>
          </w:tcPr>
          <w:p w14:paraId="08248507"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-4.759,31</w:t>
            </w:r>
          </w:p>
        </w:tc>
        <w:tc>
          <w:tcPr>
            <w:tcW w:w="1300" w:type="dxa"/>
            <w:shd w:val="clear" w:color="auto" w:fill="CBFFCB"/>
          </w:tcPr>
          <w:p w14:paraId="7C1022C6"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65.000,00</w:t>
            </w:r>
          </w:p>
        </w:tc>
        <w:tc>
          <w:tcPr>
            <w:tcW w:w="960" w:type="dxa"/>
            <w:shd w:val="clear" w:color="auto" w:fill="CBFFCB"/>
          </w:tcPr>
          <w:p w14:paraId="1212FFD7"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93,18%</w:t>
            </w:r>
          </w:p>
        </w:tc>
      </w:tr>
      <w:tr w:rsidR="00B52BCE" w:rsidRPr="00B52BCE" w14:paraId="1E95DD8D" w14:textId="77777777" w:rsidTr="00401F6D">
        <w:tc>
          <w:tcPr>
            <w:tcW w:w="5313" w:type="dxa"/>
            <w:shd w:val="clear" w:color="auto" w:fill="CBFFCB"/>
          </w:tcPr>
          <w:p w14:paraId="209198A0"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5011 Pomoći iz državnog proračuna kroz opće prihode i primitke</w:t>
            </w:r>
          </w:p>
        </w:tc>
        <w:tc>
          <w:tcPr>
            <w:tcW w:w="1300" w:type="dxa"/>
            <w:shd w:val="clear" w:color="auto" w:fill="CBFFCB"/>
          </w:tcPr>
          <w:p w14:paraId="0C990347"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271.201,28</w:t>
            </w:r>
          </w:p>
        </w:tc>
        <w:tc>
          <w:tcPr>
            <w:tcW w:w="1300" w:type="dxa"/>
            <w:shd w:val="clear" w:color="auto" w:fill="CBFFCB"/>
          </w:tcPr>
          <w:p w14:paraId="651F6367"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111.271,58</w:t>
            </w:r>
          </w:p>
        </w:tc>
        <w:tc>
          <w:tcPr>
            <w:tcW w:w="1300" w:type="dxa"/>
            <w:shd w:val="clear" w:color="auto" w:fill="CBFFCB"/>
          </w:tcPr>
          <w:p w14:paraId="0035517F"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382.472,86</w:t>
            </w:r>
          </w:p>
        </w:tc>
        <w:tc>
          <w:tcPr>
            <w:tcW w:w="960" w:type="dxa"/>
            <w:shd w:val="clear" w:color="auto" w:fill="CBFFCB"/>
          </w:tcPr>
          <w:p w14:paraId="188417E8"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141,03%</w:t>
            </w:r>
          </w:p>
        </w:tc>
      </w:tr>
      <w:tr w:rsidR="00B52BCE" w:rsidRPr="00B52BCE" w14:paraId="7901C710" w14:textId="77777777" w:rsidTr="00401F6D">
        <w:tc>
          <w:tcPr>
            <w:tcW w:w="5313" w:type="dxa"/>
            <w:shd w:val="clear" w:color="auto" w:fill="CBFFCB"/>
          </w:tcPr>
          <w:p w14:paraId="766129E4"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5012 Pomoći iz državnog proračuna kroz nacionalno sufinanciranje EU projekata</w:t>
            </w:r>
          </w:p>
        </w:tc>
        <w:tc>
          <w:tcPr>
            <w:tcW w:w="1300" w:type="dxa"/>
            <w:shd w:val="clear" w:color="auto" w:fill="CBFFCB"/>
          </w:tcPr>
          <w:p w14:paraId="089100AD"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6.000,00</w:t>
            </w:r>
          </w:p>
        </w:tc>
        <w:tc>
          <w:tcPr>
            <w:tcW w:w="1300" w:type="dxa"/>
            <w:shd w:val="clear" w:color="auto" w:fill="CBFFCB"/>
          </w:tcPr>
          <w:p w14:paraId="3DD38F3D"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782AFF4F"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6.000,00</w:t>
            </w:r>
          </w:p>
        </w:tc>
        <w:tc>
          <w:tcPr>
            <w:tcW w:w="960" w:type="dxa"/>
            <w:shd w:val="clear" w:color="auto" w:fill="CBFFCB"/>
          </w:tcPr>
          <w:p w14:paraId="249165F9"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313B0143" w14:textId="77777777" w:rsidTr="00401F6D">
        <w:tc>
          <w:tcPr>
            <w:tcW w:w="5313" w:type="dxa"/>
            <w:shd w:val="clear" w:color="auto" w:fill="CBFFCB"/>
          </w:tcPr>
          <w:p w14:paraId="543EA733"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52. Ostale pomoći</w:t>
            </w:r>
          </w:p>
        </w:tc>
        <w:tc>
          <w:tcPr>
            <w:tcW w:w="1300" w:type="dxa"/>
            <w:shd w:val="clear" w:color="auto" w:fill="CBFFCB"/>
          </w:tcPr>
          <w:p w14:paraId="02A12912"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29.120,00</w:t>
            </w:r>
          </w:p>
        </w:tc>
        <w:tc>
          <w:tcPr>
            <w:tcW w:w="1300" w:type="dxa"/>
            <w:shd w:val="clear" w:color="auto" w:fill="CBFFCB"/>
          </w:tcPr>
          <w:p w14:paraId="7BB14D56"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-11.645,00</w:t>
            </w:r>
          </w:p>
        </w:tc>
        <w:tc>
          <w:tcPr>
            <w:tcW w:w="1300" w:type="dxa"/>
            <w:shd w:val="clear" w:color="auto" w:fill="CBFFCB"/>
          </w:tcPr>
          <w:p w14:paraId="5BF0C61E"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17.475,00</w:t>
            </w:r>
          </w:p>
        </w:tc>
        <w:tc>
          <w:tcPr>
            <w:tcW w:w="960" w:type="dxa"/>
            <w:shd w:val="clear" w:color="auto" w:fill="CBFFCB"/>
          </w:tcPr>
          <w:p w14:paraId="3EED50A1"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60,01%</w:t>
            </w:r>
          </w:p>
        </w:tc>
      </w:tr>
      <w:tr w:rsidR="00B52BCE" w:rsidRPr="00B52BCE" w14:paraId="13D077C3" w14:textId="77777777" w:rsidTr="00401F6D">
        <w:tc>
          <w:tcPr>
            <w:tcW w:w="5313" w:type="dxa"/>
            <w:shd w:val="clear" w:color="auto" w:fill="CBFFCB"/>
          </w:tcPr>
          <w:p w14:paraId="3FAC39D6"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561 Europski socijalni fond plus</w:t>
            </w:r>
          </w:p>
        </w:tc>
        <w:tc>
          <w:tcPr>
            <w:tcW w:w="1300" w:type="dxa"/>
            <w:shd w:val="clear" w:color="auto" w:fill="CBFFCB"/>
          </w:tcPr>
          <w:p w14:paraId="4D33A00E"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306.814,61</w:t>
            </w:r>
          </w:p>
        </w:tc>
        <w:tc>
          <w:tcPr>
            <w:tcW w:w="1300" w:type="dxa"/>
            <w:shd w:val="clear" w:color="auto" w:fill="CBFFCB"/>
          </w:tcPr>
          <w:p w14:paraId="509026B5"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4529BDA1"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306.814,61</w:t>
            </w:r>
          </w:p>
        </w:tc>
        <w:tc>
          <w:tcPr>
            <w:tcW w:w="960" w:type="dxa"/>
            <w:shd w:val="clear" w:color="auto" w:fill="CBFFCB"/>
          </w:tcPr>
          <w:p w14:paraId="6D5C9517"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3F9491CC" w14:textId="77777777" w:rsidTr="00401F6D">
        <w:tc>
          <w:tcPr>
            <w:tcW w:w="5313" w:type="dxa"/>
            <w:shd w:val="clear" w:color="auto" w:fill="CBFFCB"/>
          </w:tcPr>
          <w:p w14:paraId="3F8F369A"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565 Europski poljoprivredni fond za ruralni razvoj</w:t>
            </w:r>
          </w:p>
        </w:tc>
        <w:tc>
          <w:tcPr>
            <w:tcW w:w="1300" w:type="dxa"/>
            <w:shd w:val="clear" w:color="auto" w:fill="CBFFCB"/>
          </w:tcPr>
          <w:p w14:paraId="742E85B6"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54.000,00</w:t>
            </w:r>
          </w:p>
        </w:tc>
        <w:tc>
          <w:tcPr>
            <w:tcW w:w="1300" w:type="dxa"/>
            <w:shd w:val="clear" w:color="auto" w:fill="CBFFCB"/>
          </w:tcPr>
          <w:p w14:paraId="37CC9A2B"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16.997,45</w:t>
            </w:r>
          </w:p>
        </w:tc>
        <w:tc>
          <w:tcPr>
            <w:tcW w:w="1300" w:type="dxa"/>
            <w:shd w:val="clear" w:color="auto" w:fill="CBFFCB"/>
          </w:tcPr>
          <w:p w14:paraId="3F43319F"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70.997,45</w:t>
            </w:r>
          </w:p>
        </w:tc>
        <w:tc>
          <w:tcPr>
            <w:tcW w:w="960" w:type="dxa"/>
            <w:shd w:val="clear" w:color="auto" w:fill="CBFFCB"/>
          </w:tcPr>
          <w:p w14:paraId="0FD37DFA"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131,48%</w:t>
            </w:r>
          </w:p>
        </w:tc>
      </w:tr>
      <w:tr w:rsidR="00B52BCE" w:rsidRPr="00B52BCE" w14:paraId="11E027BB" w14:textId="77777777" w:rsidTr="00401F6D">
        <w:tc>
          <w:tcPr>
            <w:tcW w:w="5313" w:type="dxa"/>
            <w:shd w:val="clear" w:color="auto" w:fill="CBFFCB"/>
          </w:tcPr>
          <w:p w14:paraId="41AA1EDE"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61. Donacije</w:t>
            </w:r>
          </w:p>
        </w:tc>
        <w:tc>
          <w:tcPr>
            <w:tcW w:w="1300" w:type="dxa"/>
            <w:shd w:val="clear" w:color="auto" w:fill="CBFFCB"/>
          </w:tcPr>
          <w:p w14:paraId="366F09BC"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527.795,08</w:t>
            </w:r>
          </w:p>
        </w:tc>
        <w:tc>
          <w:tcPr>
            <w:tcW w:w="1300" w:type="dxa"/>
            <w:shd w:val="clear" w:color="auto" w:fill="CBFFCB"/>
          </w:tcPr>
          <w:p w14:paraId="5CD53807"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149.564,39</w:t>
            </w:r>
          </w:p>
        </w:tc>
        <w:tc>
          <w:tcPr>
            <w:tcW w:w="1300" w:type="dxa"/>
            <w:shd w:val="clear" w:color="auto" w:fill="CBFFCB"/>
          </w:tcPr>
          <w:p w14:paraId="7AD3505D"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677.359,47</w:t>
            </w:r>
          </w:p>
        </w:tc>
        <w:tc>
          <w:tcPr>
            <w:tcW w:w="960" w:type="dxa"/>
            <w:shd w:val="clear" w:color="auto" w:fill="CBFFCB"/>
          </w:tcPr>
          <w:p w14:paraId="17BEE83D"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128,34%</w:t>
            </w:r>
          </w:p>
        </w:tc>
      </w:tr>
      <w:tr w:rsidR="00B52BCE" w:rsidRPr="00B52BCE" w14:paraId="44DA9FD8" w14:textId="77777777" w:rsidTr="00401F6D">
        <w:trPr>
          <w:trHeight w:val="540"/>
        </w:trPr>
        <w:tc>
          <w:tcPr>
            <w:tcW w:w="5313" w:type="dxa"/>
            <w:shd w:val="clear" w:color="auto" w:fill="17365D"/>
            <w:vAlign w:val="center"/>
          </w:tcPr>
          <w:p w14:paraId="5F60F3EB" w14:textId="77777777" w:rsidR="00B52BCE" w:rsidRPr="00B52BCE" w:rsidRDefault="00B52BCE" w:rsidP="00B52BCE">
            <w:pPr>
              <w:spacing w:line="259" w:lineRule="auto"/>
              <w:rPr>
                <w:rFonts w:eastAsiaTheme="minorHAnsi"/>
                <w:b/>
                <w:color w:val="FFFFFF"/>
                <w:sz w:val="18"/>
                <w:szCs w:val="18"/>
                <w:lang w:eastAsia="en-US"/>
              </w:rPr>
            </w:pPr>
            <w:r w:rsidRPr="00B52BCE">
              <w:rPr>
                <w:rFonts w:eastAsiaTheme="minorHAnsi"/>
                <w:b/>
                <w:color w:val="FFFFFF"/>
                <w:sz w:val="18"/>
                <w:szCs w:val="18"/>
                <w:lang w:eastAsia="en-US"/>
              </w:rPr>
              <w:t>PROGRAM 2001 MJERE I AKTIVNOSTI ZA OSIGURANJE RADA IZ DJELOKRUGA JEDINSTVENOG UPRAVNOG ODJELA</w:t>
            </w:r>
          </w:p>
        </w:tc>
        <w:tc>
          <w:tcPr>
            <w:tcW w:w="1300" w:type="dxa"/>
            <w:shd w:val="clear" w:color="auto" w:fill="17365D"/>
            <w:vAlign w:val="center"/>
          </w:tcPr>
          <w:p w14:paraId="257A670C"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190.829,52</w:t>
            </w:r>
          </w:p>
        </w:tc>
        <w:tc>
          <w:tcPr>
            <w:tcW w:w="1300" w:type="dxa"/>
            <w:shd w:val="clear" w:color="auto" w:fill="17365D"/>
            <w:vAlign w:val="center"/>
          </w:tcPr>
          <w:p w14:paraId="63D007AE"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-13.553,00</w:t>
            </w:r>
          </w:p>
        </w:tc>
        <w:tc>
          <w:tcPr>
            <w:tcW w:w="1300" w:type="dxa"/>
            <w:shd w:val="clear" w:color="auto" w:fill="17365D"/>
            <w:vAlign w:val="center"/>
          </w:tcPr>
          <w:p w14:paraId="3EC393A0"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177.276,52</w:t>
            </w:r>
          </w:p>
        </w:tc>
        <w:tc>
          <w:tcPr>
            <w:tcW w:w="960" w:type="dxa"/>
            <w:shd w:val="clear" w:color="auto" w:fill="17365D"/>
            <w:vAlign w:val="center"/>
          </w:tcPr>
          <w:p w14:paraId="70032CCD"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92,90%</w:t>
            </w:r>
          </w:p>
        </w:tc>
      </w:tr>
      <w:tr w:rsidR="00B52BCE" w:rsidRPr="00B52BCE" w14:paraId="71BF94D9" w14:textId="77777777" w:rsidTr="00401F6D">
        <w:trPr>
          <w:trHeight w:val="540"/>
        </w:trPr>
        <w:tc>
          <w:tcPr>
            <w:tcW w:w="5313" w:type="dxa"/>
            <w:shd w:val="clear" w:color="auto" w:fill="DAE8F2"/>
            <w:vAlign w:val="center"/>
          </w:tcPr>
          <w:p w14:paraId="1233068D"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AKTIVNOST A200101 STRUČNO, ADMINISTRATIVNO I TEHNIČKO OSOBLJE</w:t>
            </w:r>
          </w:p>
        </w:tc>
        <w:tc>
          <w:tcPr>
            <w:tcW w:w="1300" w:type="dxa"/>
            <w:shd w:val="clear" w:color="auto" w:fill="DAE8F2"/>
            <w:vAlign w:val="center"/>
          </w:tcPr>
          <w:p w14:paraId="4A8F03F9"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132.379,03</w:t>
            </w:r>
          </w:p>
        </w:tc>
        <w:tc>
          <w:tcPr>
            <w:tcW w:w="1300" w:type="dxa"/>
            <w:shd w:val="clear" w:color="auto" w:fill="DAE8F2"/>
            <w:vAlign w:val="center"/>
          </w:tcPr>
          <w:p w14:paraId="6B983C80"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-12.873,00</w:t>
            </w:r>
          </w:p>
        </w:tc>
        <w:tc>
          <w:tcPr>
            <w:tcW w:w="1300" w:type="dxa"/>
            <w:shd w:val="clear" w:color="auto" w:fill="DAE8F2"/>
            <w:vAlign w:val="center"/>
          </w:tcPr>
          <w:p w14:paraId="4A55DA8F"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119.506,03</w:t>
            </w:r>
          </w:p>
        </w:tc>
        <w:tc>
          <w:tcPr>
            <w:tcW w:w="960" w:type="dxa"/>
            <w:shd w:val="clear" w:color="auto" w:fill="DAE8F2"/>
            <w:vAlign w:val="center"/>
          </w:tcPr>
          <w:p w14:paraId="5AAE74B1"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90,28%</w:t>
            </w:r>
          </w:p>
        </w:tc>
      </w:tr>
      <w:tr w:rsidR="00B52BCE" w:rsidRPr="00B52BCE" w14:paraId="774C6992" w14:textId="77777777" w:rsidTr="00401F6D">
        <w:tc>
          <w:tcPr>
            <w:tcW w:w="5313" w:type="dxa"/>
            <w:shd w:val="clear" w:color="auto" w:fill="CBFFCB"/>
          </w:tcPr>
          <w:p w14:paraId="5DBE2DE9"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11. Opći prihodi i primici</w:t>
            </w:r>
          </w:p>
        </w:tc>
        <w:tc>
          <w:tcPr>
            <w:tcW w:w="1300" w:type="dxa"/>
            <w:shd w:val="clear" w:color="auto" w:fill="CBFFCB"/>
          </w:tcPr>
          <w:p w14:paraId="63F41ED5"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64.021,55</w:t>
            </w:r>
          </w:p>
        </w:tc>
        <w:tc>
          <w:tcPr>
            <w:tcW w:w="1300" w:type="dxa"/>
            <w:shd w:val="clear" w:color="auto" w:fill="CBFFCB"/>
          </w:tcPr>
          <w:p w14:paraId="274FAD65"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-11.790,00</w:t>
            </w:r>
          </w:p>
        </w:tc>
        <w:tc>
          <w:tcPr>
            <w:tcW w:w="1300" w:type="dxa"/>
            <w:shd w:val="clear" w:color="auto" w:fill="CBFFCB"/>
          </w:tcPr>
          <w:p w14:paraId="36BBB144"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52.231,55</w:t>
            </w:r>
          </w:p>
        </w:tc>
        <w:tc>
          <w:tcPr>
            <w:tcW w:w="960" w:type="dxa"/>
            <w:shd w:val="clear" w:color="auto" w:fill="CBFFCB"/>
          </w:tcPr>
          <w:p w14:paraId="598C52AC"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81,58%</w:t>
            </w:r>
          </w:p>
        </w:tc>
      </w:tr>
      <w:tr w:rsidR="00B52BCE" w:rsidRPr="00B52BCE" w14:paraId="7AFC58CE" w14:textId="77777777" w:rsidTr="00401F6D">
        <w:tc>
          <w:tcPr>
            <w:tcW w:w="5313" w:type="dxa"/>
            <w:shd w:val="clear" w:color="auto" w:fill="F2F2F2"/>
          </w:tcPr>
          <w:p w14:paraId="497B051E"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0F802C23"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64.021,55</w:t>
            </w:r>
          </w:p>
        </w:tc>
        <w:tc>
          <w:tcPr>
            <w:tcW w:w="1300" w:type="dxa"/>
            <w:shd w:val="clear" w:color="auto" w:fill="F2F2F2"/>
          </w:tcPr>
          <w:p w14:paraId="432A053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-11.790,00</w:t>
            </w:r>
          </w:p>
        </w:tc>
        <w:tc>
          <w:tcPr>
            <w:tcW w:w="1300" w:type="dxa"/>
            <w:shd w:val="clear" w:color="auto" w:fill="F2F2F2"/>
          </w:tcPr>
          <w:p w14:paraId="3E1617C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52.231,55</w:t>
            </w:r>
          </w:p>
        </w:tc>
        <w:tc>
          <w:tcPr>
            <w:tcW w:w="960" w:type="dxa"/>
            <w:shd w:val="clear" w:color="auto" w:fill="F2F2F2"/>
          </w:tcPr>
          <w:p w14:paraId="709ABAC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81,58%</w:t>
            </w:r>
          </w:p>
        </w:tc>
      </w:tr>
      <w:tr w:rsidR="00B52BCE" w:rsidRPr="00B52BCE" w14:paraId="5509DE9C" w14:textId="77777777" w:rsidTr="00401F6D">
        <w:tc>
          <w:tcPr>
            <w:tcW w:w="5313" w:type="dxa"/>
          </w:tcPr>
          <w:p w14:paraId="3DE7C20F"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31 Rashodi za zaposlene</w:t>
            </w:r>
          </w:p>
        </w:tc>
        <w:tc>
          <w:tcPr>
            <w:tcW w:w="1300" w:type="dxa"/>
          </w:tcPr>
          <w:p w14:paraId="7F0C909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61.951,55</w:t>
            </w:r>
          </w:p>
        </w:tc>
        <w:tc>
          <w:tcPr>
            <w:tcW w:w="1300" w:type="dxa"/>
          </w:tcPr>
          <w:p w14:paraId="2013D43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-12.000,00</w:t>
            </w:r>
          </w:p>
        </w:tc>
        <w:tc>
          <w:tcPr>
            <w:tcW w:w="1300" w:type="dxa"/>
          </w:tcPr>
          <w:p w14:paraId="33C0F010"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49.951,55</w:t>
            </w:r>
          </w:p>
        </w:tc>
        <w:tc>
          <w:tcPr>
            <w:tcW w:w="960" w:type="dxa"/>
          </w:tcPr>
          <w:p w14:paraId="0BC6647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80,63%</w:t>
            </w:r>
          </w:p>
        </w:tc>
      </w:tr>
      <w:tr w:rsidR="00B52BCE" w:rsidRPr="00B52BCE" w14:paraId="735889C3" w14:textId="77777777" w:rsidTr="00401F6D">
        <w:tc>
          <w:tcPr>
            <w:tcW w:w="5313" w:type="dxa"/>
          </w:tcPr>
          <w:p w14:paraId="76ADE048"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32 Materijalni rashodi</w:t>
            </w:r>
          </w:p>
        </w:tc>
        <w:tc>
          <w:tcPr>
            <w:tcW w:w="1300" w:type="dxa"/>
          </w:tcPr>
          <w:p w14:paraId="078233A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2.070,00</w:t>
            </w:r>
          </w:p>
        </w:tc>
        <w:tc>
          <w:tcPr>
            <w:tcW w:w="1300" w:type="dxa"/>
          </w:tcPr>
          <w:p w14:paraId="29044D2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210,00</w:t>
            </w:r>
          </w:p>
        </w:tc>
        <w:tc>
          <w:tcPr>
            <w:tcW w:w="1300" w:type="dxa"/>
          </w:tcPr>
          <w:p w14:paraId="250FE56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2.280,00</w:t>
            </w:r>
          </w:p>
        </w:tc>
        <w:tc>
          <w:tcPr>
            <w:tcW w:w="960" w:type="dxa"/>
          </w:tcPr>
          <w:p w14:paraId="6DE1326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110,14%</w:t>
            </w:r>
          </w:p>
        </w:tc>
      </w:tr>
      <w:tr w:rsidR="00B52BCE" w:rsidRPr="00B52BCE" w14:paraId="1137BF2E" w14:textId="77777777" w:rsidTr="00401F6D">
        <w:tc>
          <w:tcPr>
            <w:tcW w:w="5313" w:type="dxa"/>
            <w:shd w:val="clear" w:color="auto" w:fill="CBFFCB"/>
          </w:tcPr>
          <w:p w14:paraId="26A9FBF2"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4331 Prihodi od prodaje državnog poljoprivrednog zemljišta</w:t>
            </w:r>
          </w:p>
        </w:tc>
        <w:tc>
          <w:tcPr>
            <w:tcW w:w="1300" w:type="dxa"/>
            <w:shd w:val="clear" w:color="auto" w:fill="CBFFCB"/>
          </w:tcPr>
          <w:p w14:paraId="6233415D"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24.188,71</w:t>
            </w:r>
          </w:p>
        </w:tc>
        <w:tc>
          <w:tcPr>
            <w:tcW w:w="1300" w:type="dxa"/>
            <w:shd w:val="clear" w:color="auto" w:fill="CBFFCB"/>
          </w:tcPr>
          <w:p w14:paraId="635F6D71"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5EF66E07"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24.188,71</w:t>
            </w:r>
          </w:p>
        </w:tc>
        <w:tc>
          <w:tcPr>
            <w:tcW w:w="960" w:type="dxa"/>
            <w:shd w:val="clear" w:color="auto" w:fill="CBFFCB"/>
          </w:tcPr>
          <w:p w14:paraId="2EE7E48D"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18A6FFF0" w14:textId="77777777" w:rsidTr="00401F6D">
        <w:tc>
          <w:tcPr>
            <w:tcW w:w="5313" w:type="dxa"/>
            <w:shd w:val="clear" w:color="auto" w:fill="F2F2F2"/>
          </w:tcPr>
          <w:p w14:paraId="22AE05E7"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lastRenderedPageBreak/>
              <w:t>3 Rashodi poslovanja</w:t>
            </w:r>
          </w:p>
        </w:tc>
        <w:tc>
          <w:tcPr>
            <w:tcW w:w="1300" w:type="dxa"/>
            <w:shd w:val="clear" w:color="auto" w:fill="F2F2F2"/>
          </w:tcPr>
          <w:p w14:paraId="09253F9F"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24.188,71</w:t>
            </w:r>
          </w:p>
        </w:tc>
        <w:tc>
          <w:tcPr>
            <w:tcW w:w="1300" w:type="dxa"/>
            <w:shd w:val="clear" w:color="auto" w:fill="F2F2F2"/>
          </w:tcPr>
          <w:p w14:paraId="75065BE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1001708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24.188,71</w:t>
            </w:r>
          </w:p>
        </w:tc>
        <w:tc>
          <w:tcPr>
            <w:tcW w:w="960" w:type="dxa"/>
            <w:shd w:val="clear" w:color="auto" w:fill="F2F2F2"/>
          </w:tcPr>
          <w:p w14:paraId="2246FEB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7EC58A94" w14:textId="77777777" w:rsidTr="00401F6D">
        <w:tc>
          <w:tcPr>
            <w:tcW w:w="5313" w:type="dxa"/>
          </w:tcPr>
          <w:p w14:paraId="59B54FE9"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31 Rashodi za zaposlene</w:t>
            </w:r>
          </w:p>
        </w:tc>
        <w:tc>
          <w:tcPr>
            <w:tcW w:w="1300" w:type="dxa"/>
          </w:tcPr>
          <w:p w14:paraId="1BC7808D"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24.188,71</w:t>
            </w:r>
          </w:p>
        </w:tc>
        <w:tc>
          <w:tcPr>
            <w:tcW w:w="1300" w:type="dxa"/>
          </w:tcPr>
          <w:p w14:paraId="4F9B721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1973F60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24.188,71</w:t>
            </w:r>
          </w:p>
        </w:tc>
        <w:tc>
          <w:tcPr>
            <w:tcW w:w="960" w:type="dxa"/>
          </w:tcPr>
          <w:p w14:paraId="10B1598F"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3EB03A03" w14:textId="77777777" w:rsidTr="00401F6D">
        <w:tc>
          <w:tcPr>
            <w:tcW w:w="5313" w:type="dxa"/>
            <w:shd w:val="clear" w:color="auto" w:fill="CBFFCB"/>
          </w:tcPr>
          <w:p w14:paraId="7B62427A"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5011 Pomoći iz državnog proračuna kroz opće prihode i primitke</w:t>
            </w:r>
          </w:p>
        </w:tc>
        <w:tc>
          <w:tcPr>
            <w:tcW w:w="1300" w:type="dxa"/>
            <w:shd w:val="clear" w:color="auto" w:fill="CBFFCB"/>
          </w:tcPr>
          <w:p w14:paraId="039D4620"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44.168,77</w:t>
            </w:r>
          </w:p>
        </w:tc>
        <w:tc>
          <w:tcPr>
            <w:tcW w:w="1300" w:type="dxa"/>
            <w:shd w:val="clear" w:color="auto" w:fill="CBFFCB"/>
          </w:tcPr>
          <w:p w14:paraId="4397DA38"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-1.083,00</w:t>
            </w:r>
          </w:p>
        </w:tc>
        <w:tc>
          <w:tcPr>
            <w:tcW w:w="1300" w:type="dxa"/>
            <w:shd w:val="clear" w:color="auto" w:fill="CBFFCB"/>
          </w:tcPr>
          <w:p w14:paraId="339B70B5"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43.085,77</w:t>
            </w:r>
          </w:p>
        </w:tc>
        <w:tc>
          <w:tcPr>
            <w:tcW w:w="960" w:type="dxa"/>
            <w:shd w:val="clear" w:color="auto" w:fill="CBFFCB"/>
          </w:tcPr>
          <w:p w14:paraId="6D3FABD7"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97,55%</w:t>
            </w:r>
          </w:p>
        </w:tc>
      </w:tr>
      <w:tr w:rsidR="00B52BCE" w:rsidRPr="00B52BCE" w14:paraId="677D29BC" w14:textId="77777777" w:rsidTr="00401F6D">
        <w:tc>
          <w:tcPr>
            <w:tcW w:w="5313" w:type="dxa"/>
            <w:shd w:val="clear" w:color="auto" w:fill="F2F2F2"/>
          </w:tcPr>
          <w:p w14:paraId="09AE55F1"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0023B1A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44.168,77</w:t>
            </w:r>
          </w:p>
        </w:tc>
        <w:tc>
          <w:tcPr>
            <w:tcW w:w="1300" w:type="dxa"/>
            <w:shd w:val="clear" w:color="auto" w:fill="F2F2F2"/>
          </w:tcPr>
          <w:p w14:paraId="746328D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-1.083,00</w:t>
            </w:r>
          </w:p>
        </w:tc>
        <w:tc>
          <w:tcPr>
            <w:tcW w:w="1300" w:type="dxa"/>
            <w:shd w:val="clear" w:color="auto" w:fill="F2F2F2"/>
          </w:tcPr>
          <w:p w14:paraId="1B236DE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43.085,77</w:t>
            </w:r>
          </w:p>
        </w:tc>
        <w:tc>
          <w:tcPr>
            <w:tcW w:w="960" w:type="dxa"/>
            <w:shd w:val="clear" w:color="auto" w:fill="F2F2F2"/>
          </w:tcPr>
          <w:p w14:paraId="393CAB1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97,55%</w:t>
            </w:r>
          </w:p>
        </w:tc>
      </w:tr>
      <w:tr w:rsidR="00B52BCE" w:rsidRPr="00B52BCE" w14:paraId="0A2CE8EB" w14:textId="77777777" w:rsidTr="00401F6D">
        <w:tc>
          <w:tcPr>
            <w:tcW w:w="5313" w:type="dxa"/>
          </w:tcPr>
          <w:p w14:paraId="47B705F6"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31 Rashodi za zaposlene</w:t>
            </w:r>
          </w:p>
        </w:tc>
        <w:tc>
          <w:tcPr>
            <w:tcW w:w="1300" w:type="dxa"/>
          </w:tcPr>
          <w:p w14:paraId="536C811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38.564,77</w:t>
            </w:r>
          </w:p>
        </w:tc>
        <w:tc>
          <w:tcPr>
            <w:tcW w:w="1300" w:type="dxa"/>
          </w:tcPr>
          <w:p w14:paraId="04A1173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-2.383,00</w:t>
            </w:r>
          </w:p>
        </w:tc>
        <w:tc>
          <w:tcPr>
            <w:tcW w:w="1300" w:type="dxa"/>
          </w:tcPr>
          <w:p w14:paraId="330453E0"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36.181,77</w:t>
            </w:r>
          </w:p>
        </w:tc>
        <w:tc>
          <w:tcPr>
            <w:tcW w:w="960" w:type="dxa"/>
          </w:tcPr>
          <w:p w14:paraId="4812895F"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93,82%</w:t>
            </w:r>
          </w:p>
        </w:tc>
      </w:tr>
      <w:tr w:rsidR="00B52BCE" w:rsidRPr="00B52BCE" w14:paraId="5679D023" w14:textId="77777777" w:rsidTr="00401F6D">
        <w:tc>
          <w:tcPr>
            <w:tcW w:w="5313" w:type="dxa"/>
          </w:tcPr>
          <w:p w14:paraId="77F025F5"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32 Materijalni rashodi</w:t>
            </w:r>
          </w:p>
        </w:tc>
        <w:tc>
          <w:tcPr>
            <w:tcW w:w="1300" w:type="dxa"/>
          </w:tcPr>
          <w:p w14:paraId="52ED16BF"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5.604,00</w:t>
            </w:r>
          </w:p>
        </w:tc>
        <w:tc>
          <w:tcPr>
            <w:tcW w:w="1300" w:type="dxa"/>
          </w:tcPr>
          <w:p w14:paraId="6C8E893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1.300,00</w:t>
            </w:r>
          </w:p>
        </w:tc>
        <w:tc>
          <w:tcPr>
            <w:tcW w:w="1300" w:type="dxa"/>
          </w:tcPr>
          <w:p w14:paraId="33329EB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6.904,00</w:t>
            </w:r>
          </w:p>
        </w:tc>
        <w:tc>
          <w:tcPr>
            <w:tcW w:w="960" w:type="dxa"/>
          </w:tcPr>
          <w:p w14:paraId="37FF4153"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123,20%</w:t>
            </w:r>
          </w:p>
        </w:tc>
      </w:tr>
      <w:tr w:rsidR="00B52BCE" w:rsidRPr="00B52BCE" w14:paraId="6FA607F0" w14:textId="77777777" w:rsidTr="00401F6D">
        <w:trPr>
          <w:trHeight w:val="540"/>
        </w:trPr>
        <w:tc>
          <w:tcPr>
            <w:tcW w:w="5313" w:type="dxa"/>
            <w:shd w:val="clear" w:color="auto" w:fill="DAE8F2"/>
            <w:vAlign w:val="center"/>
          </w:tcPr>
          <w:p w14:paraId="1A32B764"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AKTIVNOST A200102 REDOVNI RASHODI POSLOVANJA JAVNE UPRAVE I ADMINISTRACIJE</w:t>
            </w:r>
          </w:p>
        </w:tc>
        <w:tc>
          <w:tcPr>
            <w:tcW w:w="1300" w:type="dxa"/>
            <w:shd w:val="clear" w:color="auto" w:fill="DAE8F2"/>
            <w:vAlign w:val="center"/>
          </w:tcPr>
          <w:p w14:paraId="26B247A7"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58.450,49</w:t>
            </w:r>
          </w:p>
        </w:tc>
        <w:tc>
          <w:tcPr>
            <w:tcW w:w="1300" w:type="dxa"/>
            <w:shd w:val="clear" w:color="auto" w:fill="DAE8F2"/>
            <w:vAlign w:val="center"/>
          </w:tcPr>
          <w:p w14:paraId="2073A0B8"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-680,00</w:t>
            </w:r>
          </w:p>
        </w:tc>
        <w:tc>
          <w:tcPr>
            <w:tcW w:w="1300" w:type="dxa"/>
            <w:shd w:val="clear" w:color="auto" w:fill="DAE8F2"/>
            <w:vAlign w:val="center"/>
          </w:tcPr>
          <w:p w14:paraId="0EE97E86"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57.770,49</w:t>
            </w:r>
          </w:p>
        </w:tc>
        <w:tc>
          <w:tcPr>
            <w:tcW w:w="960" w:type="dxa"/>
            <w:shd w:val="clear" w:color="auto" w:fill="DAE8F2"/>
            <w:vAlign w:val="center"/>
          </w:tcPr>
          <w:p w14:paraId="2EA79FB1"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98,84%</w:t>
            </w:r>
          </w:p>
        </w:tc>
      </w:tr>
      <w:tr w:rsidR="00B52BCE" w:rsidRPr="00B52BCE" w14:paraId="01821611" w14:textId="77777777" w:rsidTr="00401F6D">
        <w:tc>
          <w:tcPr>
            <w:tcW w:w="5313" w:type="dxa"/>
            <w:shd w:val="clear" w:color="auto" w:fill="CBFFCB"/>
          </w:tcPr>
          <w:p w14:paraId="4F8B7CB2"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11. Opći prihodi i primici</w:t>
            </w:r>
          </w:p>
        </w:tc>
        <w:tc>
          <w:tcPr>
            <w:tcW w:w="1300" w:type="dxa"/>
            <w:shd w:val="clear" w:color="auto" w:fill="CBFFCB"/>
          </w:tcPr>
          <w:p w14:paraId="353B91E8"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30.485,49</w:t>
            </w:r>
          </w:p>
        </w:tc>
        <w:tc>
          <w:tcPr>
            <w:tcW w:w="1300" w:type="dxa"/>
            <w:shd w:val="clear" w:color="auto" w:fill="CBFFCB"/>
          </w:tcPr>
          <w:p w14:paraId="49593192"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-80,00</w:t>
            </w:r>
          </w:p>
        </w:tc>
        <w:tc>
          <w:tcPr>
            <w:tcW w:w="1300" w:type="dxa"/>
            <w:shd w:val="clear" w:color="auto" w:fill="CBFFCB"/>
          </w:tcPr>
          <w:p w14:paraId="7DCF8208"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30.405,49</w:t>
            </w:r>
          </w:p>
        </w:tc>
        <w:tc>
          <w:tcPr>
            <w:tcW w:w="960" w:type="dxa"/>
            <w:shd w:val="clear" w:color="auto" w:fill="CBFFCB"/>
          </w:tcPr>
          <w:p w14:paraId="1CBC5E80"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99,74%</w:t>
            </w:r>
          </w:p>
        </w:tc>
      </w:tr>
      <w:tr w:rsidR="00B52BCE" w:rsidRPr="00B52BCE" w14:paraId="37549C34" w14:textId="77777777" w:rsidTr="00401F6D">
        <w:tc>
          <w:tcPr>
            <w:tcW w:w="5313" w:type="dxa"/>
            <w:shd w:val="clear" w:color="auto" w:fill="F2F2F2"/>
          </w:tcPr>
          <w:p w14:paraId="76953B2D"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560C259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30.485,49</w:t>
            </w:r>
          </w:p>
        </w:tc>
        <w:tc>
          <w:tcPr>
            <w:tcW w:w="1300" w:type="dxa"/>
            <w:shd w:val="clear" w:color="auto" w:fill="F2F2F2"/>
          </w:tcPr>
          <w:p w14:paraId="2B0BA53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-80,00</w:t>
            </w:r>
          </w:p>
        </w:tc>
        <w:tc>
          <w:tcPr>
            <w:tcW w:w="1300" w:type="dxa"/>
            <w:shd w:val="clear" w:color="auto" w:fill="F2F2F2"/>
          </w:tcPr>
          <w:p w14:paraId="78CE1D1F"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30.405,49</w:t>
            </w:r>
          </w:p>
        </w:tc>
        <w:tc>
          <w:tcPr>
            <w:tcW w:w="960" w:type="dxa"/>
            <w:shd w:val="clear" w:color="auto" w:fill="F2F2F2"/>
          </w:tcPr>
          <w:p w14:paraId="16402EE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99,74%</w:t>
            </w:r>
          </w:p>
        </w:tc>
      </w:tr>
      <w:tr w:rsidR="00B52BCE" w:rsidRPr="00B52BCE" w14:paraId="038063BC" w14:textId="77777777" w:rsidTr="00401F6D">
        <w:tc>
          <w:tcPr>
            <w:tcW w:w="5313" w:type="dxa"/>
          </w:tcPr>
          <w:p w14:paraId="43F93E86"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32 Materijalni rashodi</w:t>
            </w:r>
          </w:p>
        </w:tc>
        <w:tc>
          <w:tcPr>
            <w:tcW w:w="1300" w:type="dxa"/>
          </w:tcPr>
          <w:p w14:paraId="4BE0670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26.438,15</w:t>
            </w:r>
          </w:p>
        </w:tc>
        <w:tc>
          <w:tcPr>
            <w:tcW w:w="1300" w:type="dxa"/>
          </w:tcPr>
          <w:p w14:paraId="7ADD7B43"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-80,00</w:t>
            </w:r>
          </w:p>
        </w:tc>
        <w:tc>
          <w:tcPr>
            <w:tcW w:w="1300" w:type="dxa"/>
          </w:tcPr>
          <w:p w14:paraId="1DCEC5F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26.358,15</w:t>
            </w:r>
          </w:p>
        </w:tc>
        <w:tc>
          <w:tcPr>
            <w:tcW w:w="960" w:type="dxa"/>
          </w:tcPr>
          <w:p w14:paraId="208E05C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99,70%</w:t>
            </w:r>
          </w:p>
        </w:tc>
      </w:tr>
      <w:tr w:rsidR="00B52BCE" w:rsidRPr="00B52BCE" w14:paraId="7C19767F" w14:textId="77777777" w:rsidTr="00401F6D">
        <w:tc>
          <w:tcPr>
            <w:tcW w:w="5313" w:type="dxa"/>
          </w:tcPr>
          <w:p w14:paraId="6F7EDEDD"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34 Financijski rashodi</w:t>
            </w:r>
          </w:p>
        </w:tc>
        <w:tc>
          <w:tcPr>
            <w:tcW w:w="1300" w:type="dxa"/>
          </w:tcPr>
          <w:p w14:paraId="7138ADA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4.047,34</w:t>
            </w:r>
          </w:p>
        </w:tc>
        <w:tc>
          <w:tcPr>
            <w:tcW w:w="1300" w:type="dxa"/>
          </w:tcPr>
          <w:p w14:paraId="266A08A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4CDBB32F"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4.047,34</w:t>
            </w:r>
          </w:p>
        </w:tc>
        <w:tc>
          <w:tcPr>
            <w:tcW w:w="960" w:type="dxa"/>
          </w:tcPr>
          <w:p w14:paraId="2375DFDA"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5220B713" w14:textId="77777777" w:rsidTr="00401F6D">
        <w:tc>
          <w:tcPr>
            <w:tcW w:w="5313" w:type="dxa"/>
          </w:tcPr>
          <w:p w14:paraId="77E3F133"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38 Rashodi za donacije, kazne, naknade šteta i kapitalne pomoći</w:t>
            </w:r>
          </w:p>
        </w:tc>
        <w:tc>
          <w:tcPr>
            <w:tcW w:w="1300" w:type="dxa"/>
          </w:tcPr>
          <w:p w14:paraId="7EA9368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3C9D9C6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058600A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960" w:type="dxa"/>
          </w:tcPr>
          <w:p w14:paraId="00D3A2FF" w14:textId="77777777" w:rsidR="00B52BCE" w:rsidRPr="00B52BCE" w:rsidRDefault="00B52BCE" w:rsidP="00B52BCE">
            <w:pPr>
              <w:spacing w:line="259" w:lineRule="auto"/>
              <w:jc w:val="right"/>
              <w:rPr>
                <w:rFonts w:eastAsiaTheme="minorHAnsi"/>
                <w:sz w:val="18"/>
                <w:szCs w:val="18"/>
                <w:lang w:eastAsia="en-US"/>
              </w:rPr>
            </w:pPr>
          </w:p>
        </w:tc>
      </w:tr>
      <w:tr w:rsidR="00B52BCE" w:rsidRPr="00B52BCE" w14:paraId="0BBB458D" w14:textId="77777777" w:rsidTr="00401F6D">
        <w:tc>
          <w:tcPr>
            <w:tcW w:w="5313" w:type="dxa"/>
            <w:shd w:val="clear" w:color="auto" w:fill="CBFFCB"/>
          </w:tcPr>
          <w:p w14:paraId="4C1C34B6"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431 Prihodi od šumskog doprinosa</w:t>
            </w:r>
          </w:p>
        </w:tc>
        <w:tc>
          <w:tcPr>
            <w:tcW w:w="1300" w:type="dxa"/>
            <w:shd w:val="clear" w:color="auto" w:fill="CBFFCB"/>
          </w:tcPr>
          <w:p w14:paraId="711F0321"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4DC80119"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1.000,00</w:t>
            </w:r>
          </w:p>
        </w:tc>
        <w:tc>
          <w:tcPr>
            <w:tcW w:w="1300" w:type="dxa"/>
            <w:shd w:val="clear" w:color="auto" w:fill="CBFFCB"/>
          </w:tcPr>
          <w:p w14:paraId="0CDEFC85"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1.000,00</w:t>
            </w:r>
          </w:p>
        </w:tc>
        <w:tc>
          <w:tcPr>
            <w:tcW w:w="960" w:type="dxa"/>
            <w:shd w:val="clear" w:color="auto" w:fill="CBFFCB"/>
          </w:tcPr>
          <w:p w14:paraId="618A2506" w14:textId="77777777" w:rsidR="00B52BCE" w:rsidRPr="00B52BCE" w:rsidRDefault="00B52BCE" w:rsidP="00B52BCE">
            <w:pPr>
              <w:spacing w:line="259" w:lineRule="auto"/>
              <w:jc w:val="right"/>
              <w:rPr>
                <w:rFonts w:eastAsiaTheme="minorHAnsi"/>
                <w:sz w:val="16"/>
                <w:szCs w:val="18"/>
                <w:lang w:eastAsia="en-US"/>
              </w:rPr>
            </w:pPr>
          </w:p>
        </w:tc>
      </w:tr>
      <w:tr w:rsidR="00B52BCE" w:rsidRPr="00B52BCE" w14:paraId="754D3FB4" w14:textId="77777777" w:rsidTr="00401F6D">
        <w:tc>
          <w:tcPr>
            <w:tcW w:w="5313" w:type="dxa"/>
            <w:shd w:val="clear" w:color="auto" w:fill="F2F2F2"/>
          </w:tcPr>
          <w:p w14:paraId="2A67FB0E"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721710D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79EDF041"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1.000,00</w:t>
            </w:r>
          </w:p>
        </w:tc>
        <w:tc>
          <w:tcPr>
            <w:tcW w:w="1300" w:type="dxa"/>
            <w:shd w:val="clear" w:color="auto" w:fill="F2F2F2"/>
          </w:tcPr>
          <w:p w14:paraId="3826DA0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1.000,00</w:t>
            </w:r>
          </w:p>
        </w:tc>
        <w:tc>
          <w:tcPr>
            <w:tcW w:w="960" w:type="dxa"/>
            <w:shd w:val="clear" w:color="auto" w:fill="F2F2F2"/>
          </w:tcPr>
          <w:p w14:paraId="45875ED1" w14:textId="77777777" w:rsidR="00B52BCE" w:rsidRPr="00B52BCE" w:rsidRDefault="00B52BCE" w:rsidP="00B52BCE">
            <w:pPr>
              <w:spacing w:line="259" w:lineRule="auto"/>
              <w:jc w:val="right"/>
              <w:rPr>
                <w:rFonts w:eastAsiaTheme="minorHAnsi"/>
                <w:sz w:val="18"/>
                <w:szCs w:val="18"/>
                <w:lang w:eastAsia="en-US"/>
              </w:rPr>
            </w:pPr>
          </w:p>
        </w:tc>
      </w:tr>
      <w:tr w:rsidR="00B52BCE" w:rsidRPr="00B52BCE" w14:paraId="45BB4D89" w14:textId="77777777" w:rsidTr="00401F6D">
        <w:tc>
          <w:tcPr>
            <w:tcW w:w="5313" w:type="dxa"/>
          </w:tcPr>
          <w:p w14:paraId="2F91DD0B"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32 Materijalni rashodi</w:t>
            </w:r>
          </w:p>
        </w:tc>
        <w:tc>
          <w:tcPr>
            <w:tcW w:w="1300" w:type="dxa"/>
          </w:tcPr>
          <w:p w14:paraId="09D9C431"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02485370"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1.000,00</w:t>
            </w:r>
          </w:p>
        </w:tc>
        <w:tc>
          <w:tcPr>
            <w:tcW w:w="1300" w:type="dxa"/>
          </w:tcPr>
          <w:p w14:paraId="2BB595AD"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1.000,00</w:t>
            </w:r>
          </w:p>
        </w:tc>
        <w:tc>
          <w:tcPr>
            <w:tcW w:w="960" w:type="dxa"/>
          </w:tcPr>
          <w:p w14:paraId="703BEB35" w14:textId="77777777" w:rsidR="00B52BCE" w:rsidRPr="00B52BCE" w:rsidRDefault="00B52BCE" w:rsidP="00B52BCE">
            <w:pPr>
              <w:spacing w:line="259" w:lineRule="auto"/>
              <w:jc w:val="right"/>
              <w:rPr>
                <w:rFonts w:eastAsiaTheme="minorHAnsi"/>
                <w:sz w:val="18"/>
                <w:szCs w:val="18"/>
                <w:lang w:eastAsia="en-US"/>
              </w:rPr>
            </w:pPr>
          </w:p>
        </w:tc>
      </w:tr>
      <w:tr w:rsidR="00B52BCE" w:rsidRPr="00B52BCE" w14:paraId="751CADA5" w14:textId="77777777" w:rsidTr="00401F6D">
        <w:tc>
          <w:tcPr>
            <w:tcW w:w="5313" w:type="dxa"/>
            <w:shd w:val="clear" w:color="auto" w:fill="CBFFCB"/>
          </w:tcPr>
          <w:p w14:paraId="3D9A4F38"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432 Prihodi od naknade za zadržavanje nezakonito izgrađenih zgrada u prostoru</w:t>
            </w:r>
          </w:p>
        </w:tc>
        <w:tc>
          <w:tcPr>
            <w:tcW w:w="1300" w:type="dxa"/>
            <w:shd w:val="clear" w:color="auto" w:fill="CBFFCB"/>
          </w:tcPr>
          <w:p w14:paraId="63DDF800"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557FFDFA"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2A3F41D4"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960" w:type="dxa"/>
            <w:shd w:val="clear" w:color="auto" w:fill="CBFFCB"/>
          </w:tcPr>
          <w:p w14:paraId="57CD2BF8" w14:textId="77777777" w:rsidR="00B52BCE" w:rsidRPr="00B52BCE" w:rsidRDefault="00B52BCE" w:rsidP="00B52BCE">
            <w:pPr>
              <w:spacing w:line="259" w:lineRule="auto"/>
              <w:jc w:val="right"/>
              <w:rPr>
                <w:rFonts w:eastAsiaTheme="minorHAnsi"/>
                <w:sz w:val="16"/>
                <w:szCs w:val="18"/>
                <w:lang w:eastAsia="en-US"/>
              </w:rPr>
            </w:pPr>
          </w:p>
        </w:tc>
      </w:tr>
      <w:tr w:rsidR="00B52BCE" w:rsidRPr="00B52BCE" w14:paraId="41644F0B" w14:textId="77777777" w:rsidTr="00401F6D">
        <w:tc>
          <w:tcPr>
            <w:tcW w:w="5313" w:type="dxa"/>
            <w:shd w:val="clear" w:color="auto" w:fill="F2F2F2"/>
          </w:tcPr>
          <w:p w14:paraId="683E8A00"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424113F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55A7CF2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21C2347A"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960" w:type="dxa"/>
            <w:shd w:val="clear" w:color="auto" w:fill="F2F2F2"/>
          </w:tcPr>
          <w:p w14:paraId="32640017" w14:textId="77777777" w:rsidR="00B52BCE" w:rsidRPr="00B52BCE" w:rsidRDefault="00B52BCE" w:rsidP="00B52BCE">
            <w:pPr>
              <w:spacing w:line="259" w:lineRule="auto"/>
              <w:jc w:val="right"/>
              <w:rPr>
                <w:rFonts w:eastAsiaTheme="minorHAnsi"/>
                <w:sz w:val="18"/>
                <w:szCs w:val="18"/>
                <w:lang w:eastAsia="en-US"/>
              </w:rPr>
            </w:pPr>
          </w:p>
        </w:tc>
      </w:tr>
      <w:tr w:rsidR="00B52BCE" w:rsidRPr="00B52BCE" w14:paraId="1C2272C8" w14:textId="77777777" w:rsidTr="00401F6D">
        <w:tc>
          <w:tcPr>
            <w:tcW w:w="5313" w:type="dxa"/>
          </w:tcPr>
          <w:p w14:paraId="403926EC"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32 Materijalni rashodi</w:t>
            </w:r>
          </w:p>
        </w:tc>
        <w:tc>
          <w:tcPr>
            <w:tcW w:w="1300" w:type="dxa"/>
          </w:tcPr>
          <w:p w14:paraId="6B9701F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1B33B04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28FE99B1"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960" w:type="dxa"/>
          </w:tcPr>
          <w:p w14:paraId="4A5AE57B" w14:textId="77777777" w:rsidR="00B52BCE" w:rsidRPr="00B52BCE" w:rsidRDefault="00B52BCE" w:rsidP="00B52BCE">
            <w:pPr>
              <w:spacing w:line="259" w:lineRule="auto"/>
              <w:jc w:val="right"/>
              <w:rPr>
                <w:rFonts w:eastAsiaTheme="minorHAnsi"/>
                <w:sz w:val="18"/>
                <w:szCs w:val="18"/>
                <w:lang w:eastAsia="en-US"/>
              </w:rPr>
            </w:pPr>
          </w:p>
        </w:tc>
      </w:tr>
      <w:tr w:rsidR="00B52BCE" w:rsidRPr="00B52BCE" w14:paraId="168C88A3" w14:textId="77777777" w:rsidTr="00401F6D">
        <w:tc>
          <w:tcPr>
            <w:tcW w:w="5313" w:type="dxa"/>
            <w:shd w:val="clear" w:color="auto" w:fill="CBFFCB"/>
          </w:tcPr>
          <w:p w14:paraId="709A26FD"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5011 Pomoći iz državnog proračuna kroz opće prihode i primitke</w:t>
            </w:r>
          </w:p>
        </w:tc>
        <w:tc>
          <w:tcPr>
            <w:tcW w:w="1300" w:type="dxa"/>
            <w:shd w:val="clear" w:color="auto" w:fill="CBFFCB"/>
          </w:tcPr>
          <w:p w14:paraId="64D6AAEC"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27.965,00</w:t>
            </w:r>
          </w:p>
        </w:tc>
        <w:tc>
          <w:tcPr>
            <w:tcW w:w="1300" w:type="dxa"/>
            <w:shd w:val="clear" w:color="auto" w:fill="CBFFCB"/>
          </w:tcPr>
          <w:p w14:paraId="1A68190C"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-1.600,00</w:t>
            </w:r>
          </w:p>
        </w:tc>
        <w:tc>
          <w:tcPr>
            <w:tcW w:w="1300" w:type="dxa"/>
            <w:shd w:val="clear" w:color="auto" w:fill="CBFFCB"/>
          </w:tcPr>
          <w:p w14:paraId="269597C2"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26.365,00</w:t>
            </w:r>
          </w:p>
        </w:tc>
        <w:tc>
          <w:tcPr>
            <w:tcW w:w="960" w:type="dxa"/>
            <w:shd w:val="clear" w:color="auto" w:fill="CBFFCB"/>
          </w:tcPr>
          <w:p w14:paraId="53EBC25F"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94,28%</w:t>
            </w:r>
          </w:p>
        </w:tc>
      </w:tr>
      <w:tr w:rsidR="00B52BCE" w:rsidRPr="00B52BCE" w14:paraId="463EF120" w14:textId="77777777" w:rsidTr="00401F6D">
        <w:tc>
          <w:tcPr>
            <w:tcW w:w="5313" w:type="dxa"/>
            <w:shd w:val="clear" w:color="auto" w:fill="F2F2F2"/>
          </w:tcPr>
          <w:p w14:paraId="28628BB1"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6795BAC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27.965,00</w:t>
            </w:r>
          </w:p>
        </w:tc>
        <w:tc>
          <w:tcPr>
            <w:tcW w:w="1300" w:type="dxa"/>
            <w:shd w:val="clear" w:color="auto" w:fill="F2F2F2"/>
          </w:tcPr>
          <w:p w14:paraId="762C187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-1.600,00</w:t>
            </w:r>
          </w:p>
        </w:tc>
        <w:tc>
          <w:tcPr>
            <w:tcW w:w="1300" w:type="dxa"/>
            <w:shd w:val="clear" w:color="auto" w:fill="F2F2F2"/>
          </w:tcPr>
          <w:p w14:paraId="14B3B72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26.365,00</w:t>
            </w:r>
          </w:p>
        </w:tc>
        <w:tc>
          <w:tcPr>
            <w:tcW w:w="960" w:type="dxa"/>
            <w:shd w:val="clear" w:color="auto" w:fill="F2F2F2"/>
          </w:tcPr>
          <w:p w14:paraId="4D86C4F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94,28%</w:t>
            </w:r>
          </w:p>
        </w:tc>
      </w:tr>
      <w:tr w:rsidR="00B52BCE" w:rsidRPr="00B52BCE" w14:paraId="7F49C683" w14:textId="77777777" w:rsidTr="00401F6D">
        <w:tc>
          <w:tcPr>
            <w:tcW w:w="5313" w:type="dxa"/>
          </w:tcPr>
          <w:p w14:paraId="77B537B5"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32 Materijalni rashodi</w:t>
            </w:r>
          </w:p>
        </w:tc>
        <w:tc>
          <w:tcPr>
            <w:tcW w:w="1300" w:type="dxa"/>
          </w:tcPr>
          <w:p w14:paraId="7E2707D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27.965,00</w:t>
            </w:r>
          </w:p>
        </w:tc>
        <w:tc>
          <w:tcPr>
            <w:tcW w:w="1300" w:type="dxa"/>
          </w:tcPr>
          <w:p w14:paraId="3A64FBA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-1.600,00</w:t>
            </w:r>
          </w:p>
        </w:tc>
        <w:tc>
          <w:tcPr>
            <w:tcW w:w="1300" w:type="dxa"/>
          </w:tcPr>
          <w:p w14:paraId="4F171E31"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26.365,00</w:t>
            </w:r>
          </w:p>
        </w:tc>
        <w:tc>
          <w:tcPr>
            <w:tcW w:w="960" w:type="dxa"/>
          </w:tcPr>
          <w:p w14:paraId="44EE268D"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94,28%</w:t>
            </w:r>
          </w:p>
        </w:tc>
      </w:tr>
      <w:tr w:rsidR="00B52BCE" w:rsidRPr="00B52BCE" w14:paraId="4682D935" w14:textId="77777777" w:rsidTr="00401F6D">
        <w:trPr>
          <w:trHeight w:val="540"/>
        </w:trPr>
        <w:tc>
          <w:tcPr>
            <w:tcW w:w="5313" w:type="dxa"/>
            <w:shd w:val="clear" w:color="auto" w:fill="17365D"/>
            <w:vAlign w:val="center"/>
          </w:tcPr>
          <w:p w14:paraId="4C5180E2" w14:textId="77777777" w:rsidR="00B52BCE" w:rsidRPr="00B52BCE" w:rsidRDefault="00B52BCE" w:rsidP="00B52BCE">
            <w:pPr>
              <w:spacing w:line="259" w:lineRule="auto"/>
              <w:rPr>
                <w:rFonts w:eastAsiaTheme="minorHAnsi"/>
                <w:b/>
                <w:color w:val="FFFFFF"/>
                <w:sz w:val="18"/>
                <w:szCs w:val="18"/>
                <w:lang w:eastAsia="en-US"/>
              </w:rPr>
            </w:pPr>
            <w:r w:rsidRPr="00B52BCE">
              <w:rPr>
                <w:rFonts w:eastAsiaTheme="minorHAnsi"/>
                <w:b/>
                <w:color w:val="FFFFFF"/>
                <w:sz w:val="18"/>
                <w:szCs w:val="18"/>
                <w:lang w:eastAsia="en-US"/>
              </w:rPr>
              <w:t>PROGRAM 2002 ODRŽAVANJE OBJEKATA I UREĐAJA KOMUNALNE INFRASTRUKTURE</w:t>
            </w:r>
          </w:p>
        </w:tc>
        <w:tc>
          <w:tcPr>
            <w:tcW w:w="1300" w:type="dxa"/>
            <w:shd w:val="clear" w:color="auto" w:fill="17365D"/>
            <w:vAlign w:val="center"/>
          </w:tcPr>
          <w:p w14:paraId="6DCA2A27"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249.667,72</w:t>
            </w:r>
          </w:p>
        </w:tc>
        <w:tc>
          <w:tcPr>
            <w:tcW w:w="1300" w:type="dxa"/>
            <w:shd w:val="clear" w:color="auto" w:fill="17365D"/>
            <w:vAlign w:val="center"/>
          </w:tcPr>
          <w:p w14:paraId="7FC00204"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-7.603,39</w:t>
            </w:r>
          </w:p>
        </w:tc>
        <w:tc>
          <w:tcPr>
            <w:tcW w:w="1300" w:type="dxa"/>
            <w:shd w:val="clear" w:color="auto" w:fill="17365D"/>
            <w:vAlign w:val="center"/>
          </w:tcPr>
          <w:p w14:paraId="041A4A5E"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242.064,33</w:t>
            </w:r>
          </w:p>
        </w:tc>
        <w:tc>
          <w:tcPr>
            <w:tcW w:w="960" w:type="dxa"/>
            <w:shd w:val="clear" w:color="auto" w:fill="17365D"/>
            <w:vAlign w:val="center"/>
          </w:tcPr>
          <w:p w14:paraId="7FA3B5D0"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96,95%</w:t>
            </w:r>
          </w:p>
        </w:tc>
      </w:tr>
      <w:tr w:rsidR="00B52BCE" w:rsidRPr="00B52BCE" w14:paraId="357404F6" w14:textId="77777777" w:rsidTr="00401F6D">
        <w:trPr>
          <w:trHeight w:val="540"/>
        </w:trPr>
        <w:tc>
          <w:tcPr>
            <w:tcW w:w="5313" w:type="dxa"/>
            <w:shd w:val="clear" w:color="auto" w:fill="DAE8F2"/>
            <w:vAlign w:val="center"/>
          </w:tcPr>
          <w:p w14:paraId="24D3AEC8"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TEKUĆI PROJEKT T200214 ČIŠĆENJE I ISPIRANJE KANALSKE MREŽE U NASELJIMA NA PODRUČJU OPĆINE ŠODOLOVCI</w:t>
            </w:r>
          </w:p>
        </w:tc>
        <w:tc>
          <w:tcPr>
            <w:tcW w:w="1300" w:type="dxa"/>
            <w:shd w:val="clear" w:color="auto" w:fill="DAE8F2"/>
            <w:vAlign w:val="center"/>
          </w:tcPr>
          <w:p w14:paraId="67E4F10A"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20.000,00</w:t>
            </w:r>
          </w:p>
        </w:tc>
        <w:tc>
          <w:tcPr>
            <w:tcW w:w="1300" w:type="dxa"/>
            <w:shd w:val="clear" w:color="auto" w:fill="DAE8F2"/>
            <w:vAlign w:val="center"/>
          </w:tcPr>
          <w:p w14:paraId="55000A49"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475,00</w:t>
            </w:r>
          </w:p>
        </w:tc>
        <w:tc>
          <w:tcPr>
            <w:tcW w:w="1300" w:type="dxa"/>
            <w:shd w:val="clear" w:color="auto" w:fill="DAE8F2"/>
            <w:vAlign w:val="center"/>
          </w:tcPr>
          <w:p w14:paraId="7D9783CF"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20.475,00</w:t>
            </w:r>
          </w:p>
        </w:tc>
        <w:tc>
          <w:tcPr>
            <w:tcW w:w="960" w:type="dxa"/>
            <w:shd w:val="clear" w:color="auto" w:fill="DAE8F2"/>
            <w:vAlign w:val="center"/>
          </w:tcPr>
          <w:p w14:paraId="38A88E9E"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102,38%</w:t>
            </w:r>
          </w:p>
        </w:tc>
      </w:tr>
      <w:tr w:rsidR="00B52BCE" w:rsidRPr="00B52BCE" w14:paraId="42594129" w14:textId="77777777" w:rsidTr="00401F6D">
        <w:tc>
          <w:tcPr>
            <w:tcW w:w="5313" w:type="dxa"/>
            <w:shd w:val="clear" w:color="auto" w:fill="CBFFCB"/>
          </w:tcPr>
          <w:p w14:paraId="3EEF28BC"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5011 Pomoći iz državnog proračuna kroz opće prihode i primitke</w:t>
            </w:r>
          </w:p>
        </w:tc>
        <w:tc>
          <w:tcPr>
            <w:tcW w:w="1300" w:type="dxa"/>
            <w:shd w:val="clear" w:color="auto" w:fill="CBFFCB"/>
          </w:tcPr>
          <w:p w14:paraId="77FA8631"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5.000,00</w:t>
            </w:r>
          </w:p>
        </w:tc>
        <w:tc>
          <w:tcPr>
            <w:tcW w:w="1300" w:type="dxa"/>
            <w:shd w:val="clear" w:color="auto" w:fill="CBFFCB"/>
          </w:tcPr>
          <w:p w14:paraId="60FAF418"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-2.000,00</w:t>
            </w:r>
          </w:p>
        </w:tc>
        <w:tc>
          <w:tcPr>
            <w:tcW w:w="1300" w:type="dxa"/>
            <w:shd w:val="clear" w:color="auto" w:fill="CBFFCB"/>
          </w:tcPr>
          <w:p w14:paraId="167324F2"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3.000,00</w:t>
            </w:r>
          </w:p>
        </w:tc>
        <w:tc>
          <w:tcPr>
            <w:tcW w:w="960" w:type="dxa"/>
            <w:shd w:val="clear" w:color="auto" w:fill="CBFFCB"/>
          </w:tcPr>
          <w:p w14:paraId="5A5D24CA"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60,00%</w:t>
            </w:r>
          </w:p>
        </w:tc>
      </w:tr>
      <w:tr w:rsidR="00B52BCE" w:rsidRPr="00B52BCE" w14:paraId="192445BF" w14:textId="77777777" w:rsidTr="00401F6D">
        <w:tc>
          <w:tcPr>
            <w:tcW w:w="5313" w:type="dxa"/>
            <w:shd w:val="clear" w:color="auto" w:fill="F2F2F2"/>
          </w:tcPr>
          <w:p w14:paraId="75258B52"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3C5EC94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5.000,00</w:t>
            </w:r>
          </w:p>
        </w:tc>
        <w:tc>
          <w:tcPr>
            <w:tcW w:w="1300" w:type="dxa"/>
            <w:shd w:val="clear" w:color="auto" w:fill="F2F2F2"/>
          </w:tcPr>
          <w:p w14:paraId="1B5D0981"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-2.000,00</w:t>
            </w:r>
          </w:p>
        </w:tc>
        <w:tc>
          <w:tcPr>
            <w:tcW w:w="1300" w:type="dxa"/>
            <w:shd w:val="clear" w:color="auto" w:fill="F2F2F2"/>
          </w:tcPr>
          <w:p w14:paraId="5B4269B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3.000,00</w:t>
            </w:r>
          </w:p>
        </w:tc>
        <w:tc>
          <w:tcPr>
            <w:tcW w:w="960" w:type="dxa"/>
            <w:shd w:val="clear" w:color="auto" w:fill="F2F2F2"/>
          </w:tcPr>
          <w:p w14:paraId="1DDF434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60,00%</w:t>
            </w:r>
          </w:p>
        </w:tc>
      </w:tr>
      <w:tr w:rsidR="00B52BCE" w:rsidRPr="00B52BCE" w14:paraId="41C60584" w14:textId="77777777" w:rsidTr="00401F6D">
        <w:tc>
          <w:tcPr>
            <w:tcW w:w="5313" w:type="dxa"/>
          </w:tcPr>
          <w:p w14:paraId="1F947326"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32 Materijalni rashodi</w:t>
            </w:r>
          </w:p>
        </w:tc>
        <w:tc>
          <w:tcPr>
            <w:tcW w:w="1300" w:type="dxa"/>
          </w:tcPr>
          <w:p w14:paraId="1D124C9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5.000,00</w:t>
            </w:r>
          </w:p>
        </w:tc>
        <w:tc>
          <w:tcPr>
            <w:tcW w:w="1300" w:type="dxa"/>
          </w:tcPr>
          <w:p w14:paraId="6210801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-2.000,00</w:t>
            </w:r>
          </w:p>
        </w:tc>
        <w:tc>
          <w:tcPr>
            <w:tcW w:w="1300" w:type="dxa"/>
          </w:tcPr>
          <w:p w14:paraId="2E0EC04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3.000,00</w:t>
            </w:r>
          </w:p>
        </w:tc>
        <w:tc>
          <w:tcPr>
            <w:tcW w:w="960" w:type="dxa"/>
          </w:tcPr>
          <w:p w14:paraId="06F3606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60,00%</w:t>
            </w:r>
          </w:p>
        </w:tc>
      </w:tr>
      <w:tr w:rsidR="00B52BCE" w:rsidRPr="00B52BCE" w14:paraId="4B52A604" w14:textId="77777777" w:rsidTr="00401F6D">
        <w:tc>
          <w:tcPr>
            <w:tcW w:w="5313" w:type="dxa"/>
            <w:shd w:val="clear" w:color="auto" w:fill="CBFFCB"/>
          </w:tcPr>
          <w:p w14:paraId="64CE7856"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52. Ostale pomoći</w:t>
            </w:r>
          </w:p>
        </w:tc>
        <w:tc>
          <w:tcPr>
            <w:tcW w:w="1300" w:type="dxa"/>
            <w:shd w:val="clear" w:color="auto" w:fill="CBFFCB"/>
          </w:tcPr>
          <w:p w14:paraId="5FEB5DD9"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15.000,00</w:t>
            </w:r>
          </w:p>
        </w:tc>
        <w:tc>
          <w:tcPr>
            <w:tcW w:w="1300" w:type="dxa"/>
            <w:shd w:val="clear" w:color="auto" w:fill="CBFFCB"/>
          </w:tcPr>
          <w:p w14:paraId="637C292B"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2.475,00</w:t>
            </w:r>
          </w:p>
        </w:tc>
        <w:tc>
          <w:tcPr>
            <w:tcW w:w="1300" w:type="dxa"/>
            <w:shd w:val="clear" w:color="auto" w:fill="CBFFCB"/>
          </w:tcPr>
          <w:p w14:paraId="2D444092"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17.475,00</w:t>
            </w:r>
          </w:p>
        </w:tc>
        <w:tc>
          <w:tcPr>
            <w:tcW w:w="960" w:type="dxa"/>
            <w:shd w:val="clear" w:color="auto" w:fill="CBFFCB"/>
          </w:tcPr>
          <w:p w14:paraId="2E6DF4BC"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116,50%</w:t>
            </w:r>
          </w:p>
        </w:tc>
      </w:tr>
      <w:tr w:rsidR="00B52BCE" w:rsidRPr="00B52BCE" w14:paraId="7622370E" w14:textId="77777777" w:rsidTr="00401F6D">
        <w:tc>
          <w:tcPr>
            <w:tcW w:w="5313" w:type="dxa"/>
            <w:shd w:val="clear" w:color="auto" w:fill="F2F2F2"/>
          </w:tcPr>
          <w:p w14:paraId="3CB7B980"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6F54395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15.000,00</w:t>
            </w:r>
          </w:p>
        </w:tc>
        <w:tc>
          <w:tcPr>
            <w:tcW w:w="1300" w:type="dxa"/>
            <w:shd w:val="clear" w:color="auto" w:fill="F2F2F2"/>
          </w:tcPr>
          <w:p w14:paraId="0D29AB23"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2.475,00</w:t>
            </w:r>
          </w:p>
        </w:tc>
        <w:tc>
          <w:tcPr>
            <w:tcW w:w="1300" w:type="dxa"/>
            <w:shd w:val="clear" w:color="auto" w:fill="F2F2F2"/>
          </w:tcPr>
          <w:p w14:paraId="1297050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17.475,00</w:t>
            </w:r>
          </w:p>
        </w:tc>
        <w:tc>
          <w:tcPr>
            <w:tcW w:w="960" w:type="dxa"/>
            <w:shd w:val="clear" w:color="auto" w:fill="F2F2F2"/>
          </w:tcPr>
          <w:p w14:paraId="46A9AB6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116,50%</w:t>
            </w:r>
          </w:p>
        </w:tc>
      </w:tr>
      <w:tr w:rsidR="00B52BCE" w:rsidRPr="00B52BCE" w14:paraId="210F2FBC" w14:textId="77777777" w:rsidTr="00401F6D">
        <w:tc>
          <w:tcPr>
            <w:tcW w:w="5313" w:type="dxa"/>
          </w:tcPr>
          <w:p w14:paraId="19A718B6"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32 Materijalni rashodi</w:t>
            </w:r>
          </w:p>
        </w:tc>
        <w:tc>
          <w:tcPr>
            <w:tcW w:w="1300" w:type="dxa"/>
          </w:tcPr>
          <w:p w14:paraId="3A6BC513"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15.000,00</w:t>
            </w:r>
          </w:p>
        </w:tc>
        <w:tc>
          <w:tcPr>
            <w:tcW w:w="1300" w:type="dxa"/>
          </w:tcPr>
          <w:p w14:paraId="5374444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2.475,00</w:t>
            </w:r>
          </w:p>
        </w:tc>
        <w:tc>
          <w:tcPr>
            <w:tcW w:w="1300" w:type="dxa"/>
          </w:tcPr>
          <w:p w14:paraId="2E6BC0C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17.475,00</w:t>
            </w:r>
          </w:p>
        </w:tc>
        <w:tc>
          <w:tcPr>
            <w:tcW w:w="960" w:type="dxa"/>
          </w:tcPr>
          <w:p w14:paraId="76CFE84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116,50%</w:t>
            </w:r>
          </w:p>
        </w:tc>
      </w:tr>
      <w:tr w:rsidR="00B52BCE" w:rsidRPr="00B52BCE" w14:paraId="3F2F12C2" w14:textId="77777777" w:rsidTr="00401F6D">
        <w:trPr>
          <w:trHeight w:val="540"/>
        </w:trPr>
        <w:tc>
          <w:tcPr>
            <w:tcW w:w="5313" w:type="dxa"/>
            <w:shd w:val="clear" w:color="auto" w:fill="DAE8F2"/>
            <w:vAlign w:val="center"/>
          </w:tcPr>
          <w:p w14:paraId="5EA6F279"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AKTIVNOST A200201 ODRŽAVANJE JAVNE RASVJETE</w:t>
            </w:r>
          </w:p>
        </w:tc>
        <w:tc>
          <w:tcPr>
            <w:tcW w:w="1300" w:type="dxa"/>
            <w:shd w:val="clear" w:color="auto" w:fill="DAE8F2"/>
            <w:vAlign w:val="center"/>
          </w:tcPr>
          <w:p w14:paraId="45B0E81E"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44.865,99</w:t>
            </w:r>
          </w:p>
        </w:tc>
        <w:tc>
          <w:tcPr>
            <w:tcW w:w="1300" w:type="dxa"/>
            <w:shd w:val="clear" w:color="auto" w:fill="DAE8F2"/>
            <w:vAlign w:val="center"/>
          </w:tcPr>
          <w:p w14:paraId="2EC5B0C6"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-11.500,00</w:t>
            </w:r>
          </w:p>
        </w:tc>
        <w:tc>
          <w:tcPr>
            <w:tcW w:w="1300" w:type="dxa"/>
            <w:shd w:val="clear" w:color="auto" w:fill="DAE8F2"/>
            <w:vAlign w:val="center"/>
          </w:tcPr>
          <w:p w14:paraId="711B68A7"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33.365,99</w:t>
            </w:r>
          </w:p>
        </w:tc>
        <w:tc>
          <w:tcPr>
            <w:tcW w:w="960" w:type="dxa"/>
            <w:shd w:val="clear" w:color="auto" w:fill="DAE8F2"/>
            <w:vAlign w:val="center"/>
          </w:tcPr>
          <w:p w14:paraId="438ACEDF"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74,37%</w:t>
            </w:r>
          </w:p>
        </w:tc>
      </w:tr>
      <w:tr w:rsidR="00B52BCE" w:rsidRPr="00B52BCE" w14:paraId="5BBEB6DA" w14:textId="77777777" w:rsidTr="00401F6D">
        <w:tc>
          <w:tcPr>
            <w:tcW w:w="5313" w:type="dxa"/>
            <w:shd w:val="clear" w:color="auto" w:fill="CBFFCB"/>
          </w:tcPr>
          <w:p w14:paraId="0BEF7CD6"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11. Opći prihodi i primici</w:t>
            </w:r>
          </w:p>
        </w:tc>
        <w:tc>
          <w:tcPr>
            <w:tcW w:w="1300" w:type="dxa"/>
            <w:shd w:val="clear" w:color="auto" w:fill="CBFFCB"/>
          </w:tcPr>
          <w:p w14:paraId="7D94E7D8"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13.500,00</w:t>
            </w:r>
          </w:p>
        </w:tc>
        <w:tc>
          <w:tcPr>
            <w:tcW w:w="1300" w:type="dxa"/>
            <w:shd w:val="clear" w:color="auto" w:fill="CBFFCB"/>
          </w:tcPr>
          <w:p w14:paraId="548F3BF5"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-11.500,00</w:t>
            </w:r>
          </w:p>
        </w:tc>
        <w:tc>
          <w:tcPr>
            <w:tcW w:w="1300" w:type="dxa"/>
            <w:shd w:val="clear" w:color="auto" w:fill="CBFFCB"/>
          </w:tcPr>
          <w:p w14:paraId="15FC14D3"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2.000,00</w:t>
            </w:r>
          </w:p>
        </w:tc>
        <w:tc>
          <w:tcPr>
            <w:tcW w:w="960" w:type="dxa"/>
            <w:shd w:val="clear" w:color="auto" w:fill="CBFFCB"/>
          </w:tcPr>
          <w:p w14:paraId="02B7AEEF"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14,81%</w:t>
            </w:r>
          </w:p>
        </w:tc>
      </w:tr>
      <w:tr w:rsidR="00B52BCE" w:rsidRPr="00B52BCE" w14:paraId="13FA8905" w14:textId="77777777" w:rsidTr="00401F6D">
        <w:tc>
          <w:tcPr>
            <w:tcW w:w="5313" w:type="dxa"/>
            <w:shd w:val="clear" w:color="auto" w:fill="F2F2F2"/>
          </w:tcPr>
          <w:p w14:paraId="3E79B399"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5DEBBC5D"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13.500,00</w:t>
            </w:r>
          </w:p>
        </w:tc>
        <w:tc>
          <w:tcPr>
            <w:tcW w:w="1300" w:type="dxa"/>
            <w:shd w:val="clear" w:color="auto" w:fill="F2F2F2"/>
          </w:tcPr>
          <w:p w14:paraId="37A61613"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-11.500,00</w:t>
            </w:r>
          </w:p>
        </w:tc>
        <w:tc>
          <w:tcPr>
            <w:tcW w:w="1300" w:type="dxa"/>
            <w:shd w:val="clear" w:color="auto" w:fill="F2F2F2"/>
          </w:tcPr>
          <w:p w14:paraId="79A9AC0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2.000,00</w:t>
            </w:r>
          </w:p>
        </w:tc>
        <w:tc>
          <w:tcPr>
            <w:tcW w:w="960" w:type="dxa"/>
            <w:shd w:val="clear" w:color="auto" w:fill="F2F2F2"/>
          </w:tcPr>
          <w:p w14:paraId="7D3922D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14,81%</w:t>
            </w:r>
          </w:p>
        </w:tc>
      </w:tr>
      <w:tr w:rsidR="00B52BCE" w:rsidRPr="00B52BCE" w14:paraId="578FB1B7" w14:textId="77777777" w:rsidTr="00401F6D">
        <w:tc>
          <w:tcPr>
            <w:tcW w:w="5313" w:type="dxa"/>
          </w:tcPr>
          <w:p w14:paraId="0D67427C"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32 Materijalni rashodi</w:t>
            </w:r>
          </w:p>
        </w:tc>
        <w:tc>
          <w:tcPr>
            <w:tcW w:w="1300" w:type="dxa"/>
          </w:tcPr>
          <w:p w14:paraId="4D6E555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13.500,00</w:t>
            </w:r>
          </w:p>
        </w:tc>
        <w:tc>
          <w:tcPr>
            <w:tcW w:w="1300" w:type="dxa"/>
          </w:tcPr>
          <w:p w14:paraId="1CCC5FE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-11.500,00</w:t>
            </w:r>
          </w:p>
        </w:tc>
        <w:tc>
          <w:tcPr>
            <w:tcW w:w="1300" w:type="dxa"/>
          </w:tcPr>
          <w:p w14:paraId="678788A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2.000,00</w:t>
            </w:r>
          </w:p>
        </w:tc>
        <w:tc>
          <w:tcPr>
            <w:tcW w:w="960" w:type="dxa"/>
          </w:tcPr>
          <w:p w14:paraId="5591DB1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14,81%</w:t>
            </w:r>
          </w:p>
        </w:tc>
      </w:tr>
      <w:tr w:rsidR="00B52BCE" w:rsidRPr="00B52BCE" w14:paraId="00EA0A58" w14:textId="77777777" w:rsidTr="00401F6D">
        <w:tc>
          <w:tcPr>
            <w:tcW w:w="5313" w:type="dxa"/>
            <w:shd w:val="clear" w:color="auto" w:fill="CBFFCB"/>
          </w:tcPr>
          <w:p w14:paraId="3EA18C94"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40 Prihod od komunalne naknade i komunalnog doprinosa</w:t>
            </w:r>
          </w:p>
        </w:tc>
        <w:tc>
          <w:tcPr>
            <w:tcW w:w="1300" w:type="dxa"/>
            <w:shd w:val="clear" w:color="auto" w:fill="CBFFCB"/>
          </w:tcPr>
          <w:p w14:paraId="569ACE19"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8.000,00</w:t>
            </w:r>
          </w:p>
        </w:tc>
        <w:tc>
          <w:tcPr>
            <w:tcW w:w="1300" w:type="dxa"/>
            <w:shd w:val="clear" w:color="auto" w:fill="CBFFCB"/>
          </w:tcPr>
          <w:p w14:paraId="0BE1881A"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662EF9F3"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8.000,00</w:t>
            </w:r>
          </w:p>
        </w:tc>
        <w:tc>
          <w:tcPr>
            <w:tcW w:w="960" w:type="dxa"/>
            <w:shd w:val="clear" w:color="auto" w:fill="CBFFCB"/>
          </w:tcPr>
          <w:p w14:paraId="3337DB6F"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581349B8" w14:textId="77777777" w:rsidTr="00401F6D">
        <w:tc>
          <w:tcPr>
            <w:tcW w:w="5313" w:type="dxa"/>
            <w:shd w:val="clear" w:color="auto" w:fill="F2F2F2"/>
          </w:tcPr>
          <w:p w14:paraId="2D9B7D5B"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4124C60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8.000,00</w:t>
            </w:r>
          </w:p>
        </w:tc>
        <w:tc>
          <w:tcPr>
            <w:tcW w:w="1300" w:type="dxa"/>
            <w:shd w:val="clear" w:color="auto" w:fill="F2F2F2"/>
          </w:tcPr>
          <w:p w14:paraId="3ACEDCB1"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2CF54D1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8.000,00</w:t>
            </w:r>
          </w:p>
        </w:tc>
        <w:tc>
          <w:tcPr>
            <w:tcW w:w="960" w:type="dxa"/>
            <w:shd w:val="clear" w:color="auto" w:fill="F2F2F2"/>
          </w:tcPr>
          <w:p w14:paraId="599C3111"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3DC9B270" w14:textId="77777777" w:rsidTr="00401F6D">
        <w:tc>
          <w:tcPr>
            <w:tcW w:w="5313" w:type="dxa"/>
          </w:tcPr>
          <w:p w14:paraId="76FFEAF0"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32 Materijalni rashodi</w:t>
            </w:r>
          </w:p>
        </w:tc>
        <w:tc>
          <w:tcPr>
            <w:tcW w:w="1300" w:type="dxa"/>
          </w:tcPr>
          <w:p w14:paraId="52E4E3E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8.000,00</w:t>
            </w:r>
          </w:p>
        </w:tc>
        <w:tc>
          <w:tcPr>
            <w:tcW w:w="1300" w:type="dxa"/>
          </w:tcPr>
          <w:p w14:paraId="3207481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5C6679C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8.000,00</w:t>
            </w:r>
          </w:p>
        </w:tc>
        <w:tc>
          <w:tcPr>
            <w:tcW w:w="960" w:type="dxa"/>
          </w:tcPr>
          <w:p w14:paraId="625A505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58AF587E" w14:textId="77777777" w:rsidTr="00401F6D">
        <w:tc>
          <w:tcPr>
            <w:tcW w:w="5313" w:type="dxa"/>
            <w:shd w:val="clear" w:color="auto" w:fill="CBFFCB"/>
          </w:tcPr>
          <w:p w14:paraId="7DCF446E"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5011 Pomoći iz državnog proračuna kroz opće prihode i primitke</w:t>
            </w:r>
          </w:p>
        </w:tc>
        <w:tc>
          <w:tcPr>
            <w:tcW w:w="1300" w:type="dxa"/>
            <w:shd w:val="clear" w:color="auto" w:fill="CBFFCB"/>
          </w:tcPr>
          <w:p w14:paraId="138136AF"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23.365,99</w:t>
            </w:r>
          </w:p>
        </w:tc>
        <w:tc>
          <w:tcPr>
            <w:tcW w:w="1300" w:type="dxa"/>
            <w:shd w:val="clear" w:color="auto" w:fill="CBFFCB"/>
          </w:tcPr>
          <w:p w14:paraId="5F1BA1D4"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421C1C14"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23.365,99</w:t>
            </w:r>
          </w:p>
        </w:tc>
        <w:tc>
          <w:tcPr>
            <w:tcW w:w="960" w:type="dxa"/>
            <w:shd w:val="clear" w:color="auto" w:fill="CBFFCB"/>
          </w:tcPr>
          <w:p w14:paraId="4B6E11D8"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24B92C71" w14:textId="77777777" w:rsidTr="00401F6D">
        <w:tc>
          <w:tcPr>
            <w:tcW w:w="5313" w:type="dxa"/>
            <w:shd w:val="clear" w:color="auto" w:fill="F2F2F2"/>
          </w:tcPr>
          <w:p w14:paraId="59E2CF7C"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6D3EAF9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23.365,99</w:t>
            </w:r>
          </w:p>
        </w:tc>
        <w:tc>
          <w:tcPr>
            <w:tcW w:w="1300" w:type="dxa"/>
            <w:shd w:val="clear" w:color="auto" w:fill="F2F2F2"/>
          </w:tcPr>
          <w:p w14:paraId="18E35B7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6538F12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23.365,99</w:t>
            </w:r>
          </w:p>
        </w:tc>
        <w:tc>
          <w:tcPr>
            <w:tcW w:w="960" w:type="dxa"/>
            <w:shd w:val="clear" w:color="auto" w:fill="F2F2F2"/>
          </w:tcPr>
          <w:p w14:paraId="5488F20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24240012" w14:textId="77777777" w:rsidTr="00401F6D">
        <w:tc>
          <w:tcPr>
            <w:tcW w:w="5313" w:type="dxa"/>
          </w:tcPr>
          <w:p w14:paraId="6EEAAC3C"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32 Materijalni rashodi</w:t>
            </w:r>
          </w:p>
        </w:tc>
        <w:tc>
          <w:tcPr>
            <w:tcW w:w="1300" w:type="dxa"/>
          </w:tcPr>
          <w:p w14:paraId="3BDE7B0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23.365,99</w:t>
            </w:r>
          </w:p>
        </w:tc>
        <w:tc>
          <w:tcPr>
            <w:tcW w:w="1300" w:type="dxa"/>
          </w:tcPr>
          <w:p w14:paraId="612361EF"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2571013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23.365,99</w:t>
            </w:r>
          </w:p>
        </w:tc>
        <w:tc>
          <w:tcPr>
            <w:tcW w:w="960" w:type="dxa"/>
          </w:tcPr>
          <w:p w14:paraId="7B486A5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62288536" w14:textId="77777777" w:rsidTr="00401F6D">
        <w:trPr>
          <w:trHeight w:val="540"/>
        </w:trPr>
        <w:tc>
          <w:tcPr>
            <w:tcW w:w="5313" w:type="dxa"/>
            <w:shd w:val="clear" w:color="auto" w:fill="DAE8F2"/>
            <w:vAlign w:val="center"/>
          </w:tcPr>
          <w:p w14:paraId="14236737"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AKTIVNOST A200202 ODRŽAVANJE I UREĐENJE JAVNIH ZELENIH POVRŠINA</w:t>
            </w:r>
          </w:p>
        </w:tc>
        <w:tc>
          <w:tcPr>
            <w:tcW w:w="1300" w:type="dxa"/>
            <w:shd w:val="clear" w:color="auto" w:fill="DAE8F2"/>
            <w:vAlign w:val="center"/>
          </w:tcPr>
          <w:p w14:paraId="2D3B770F"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84.825,12</w:t>
            </w:r>
          </w:p>
        </w:tc>
        <w:tc>
          <w:tcPr>
            <w:tcW w:w="1300" w:type="dxa"/>
            <w:shd w:val="clear" w:color="auto" w:fill="DAE8F2"/>
            <w:vAlign w:val="center"/>
          </w:tcPr>
          <w:p w14:paraId="5D533843"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0,00</w:t>
            </w:r>
          </w:p>
        </w:tc>
        <w:tc>
          <w:tcPr>
            <w:tcW w:w="1300" w:type="dxa"/>
            <w:shd w:val="clear" w:color="auto" w:fill="DAE8F2"/>
            <w:vAlign w:val="center"/>
          </w:tcPr>
          <w:p w14:paraId="5CA25CEC"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84.825,12</w:t>
            </w:r>
          </w:p>
        </w:tc>
        <w:tc>
          <w:tcPr>
            <w:tcW w:w="960" w:type="dxa"/>
            <w:shd w:val="clear" w:color="auto" w:fill="DAE8F2"/>
            <w:vAlign w:val="center"/>
          </w:tcPr>
          <w:p w14:paraId="5BD3A9DE"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100,00%</w:t>
            </w:r>
          </w:p>
        </w:tc>
      </w:tr>
      <w:tr w:rsidR="00B52BCE" w:rsidRPr="00B52BCE" w14:paraId="277172C0" w14:textId="77777777" w:rsidTr="00401F6D">
        <w:tc>
          <w:tcPr>
            <w:tcW w:w="5313" w:type="dxa"/>
            <w:shd w:val="clear" w:color="auto" w:fill="CBFFCB"/>
          </w:tcPr>
          <w:p w14:paraId="478B411B"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40 Prihod od komunalne naknade i komunalnog doprinosa</w:t>
            </w:r>
          </w:p>
        </w:tc>
        <w:tc>
          <w:tcPr>
            <w:tcW w:w="1300" w:type="dxa"/>
            <w:shd w:val="clear" w:color="auto" w:fill="CBFFCB"/>
          </w:tcPr>
          <w:p w14:paraId="444D9681"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6.382,25</w:t>
            </w:r>
          </w:p>
        </w:tc>
        <w:tc>
          <w:tcPr>
            <w:tcW w:w="1300" w:type="dxa"/>
            <w:shd w:val="clear" w:color="auto" w:fill="CBFFCB"/>
          </w:tcPr>
          <w:p w14:paraId="6F93A9B4"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0EE24C3D"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6.382,25</w:t>
            </w:r>
          </w:p>
        </w:tc>
        <w:tc>
          <w:tcPr>
            <w:tcW w:w="960" w:type="dxa"/>
            <w:shd w:val="clear" w:color="auto" w:fill="CBFFCB"/>
          </w:tcPr>
          <w:p w14:paraId="1A937EBA"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5A47EF65" w14:textId="77777777" w:rsidTr="00401F6D">
        <w:tc>
          <w:tcPr>
            <w:tcW w:w="5313" w:type="dxa"/>
            <w:shd w:val="clear" w:color="auto" w:fill="F2F2F2"/>
          </w:tcPr>
          <w:p w14:paraId="464BE6AC"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68DD33CA"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6.382,25</w:t>
            </w:r>
          </w:p>
        </w:tc>
        <w:tc>
          <w:tcPr>
            <w:tcW w:w="1300" w:type="dxa"/>
            <w:shd w:val="clear" w:color="auto" w:fill="F2F2F2"/>
          </w:tcPr>
          <w:p w14:paraId="0918CE63"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17B26510"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6.382,25</w:t>
            </w:r>
          </w:p>
        </w:tc>
        <w:tc>
          <w:tcPr>
            <w:tcW w:w="960" w:type="dxa"/>
            <w:shd w:val="clear" w:color="auto" w:fill="F2F2F2"/>
          </w:tcPr>
          <w:p w14:paraId="31DBDA0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4486DF38" w14:textId="77777777" w:rsidTr="00401F6D">
        <w:tc>
          <w:tcPr>
            <w:tcW w:w="5313" w:type="dxa"/>
          </w:tcPr>
          <w:p w14:paraId="14B7E005"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32 Materijalni rashodi</w:t>
            </w:r>
          </w:p>
        </w:tc>
        <w:tc>
          <w:tcPr>
            <w:tcW w:w="1300" w:type="dxa"/>
          </w:tcPr>
          <w:p w14:paraId="6D19C9A0"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6.382,25</w:t>
            </w:r>
          </w:p>
        </w:tc>
        <w:tc>
          <w:tcPr>
            <w:tcW w:w="1300" w:type="dxa"/>
          </w:tcPr>
          <w:p w14:paraId="1158E69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1A9375F1"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6.382,25</w:t>
            </w:r>
          </w:p>
        </w:tc>
        <w:tc>
          <w:tcPr>
            <w:tcW w:w="960" w:type="dxa"/>
          </w:tcPr>
          <w:p w14:paraId="262069C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08D0319C" w14:textId="77777777" w:rsidTr="00401F6D">
        <w:tc>
          <w:tcPr>
            <w:tcW w:w="5313" w:type="dxa"/>
            <w:shd w:val="clear" w:color="auto" w:fill="CBFFCB"/>
          </w:tcPr>
          <w:p w14:paraId="052E3EB7"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431 Prihodi od šumskog doprinosa</w:t>
            </w:r>
          </w:p>
        </w:tc>
        <w:tc>
          <w:tcPr>
            <w:tcW w:w="1300" w:type="dxa"/>
            <w:shd w:val="clear" w:color="auto" w:fill="CBFFCB"/>
          </w:tcPr>
          <w:p w14:paraId="5A289E03"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25.213,28</w:t>
            </w:r>
          </w:p>
        </w:tc>
        <w:tc>
          <w:tcPr>
            <w:tcW w:w="1300" w:type="dxa"/>
            <w:shd w:val="clear" w:color="auto" w:fill="CBFFCB"/>
          </w:tcPr>
          <w:p w14:paraId="6342C762"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13E7E2D4"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25.213,28</w:t>
            </w:r>
          </w:p>
        </w:tc>
        <w:tc>
          <w:tcPr>
            <w:tcW w:w="960" w:type="dxa"/>
            <w:shd w:val="clear" w:color="auto" w:fill="CBFFCB"/>
          </w:tcPr>
          <w:p w14:paraId="41F5ABE4"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3A9BC454" w14:textId="77777777" w:rsidTr="00401F6D">
        <w:tc>
          <w:tcPr>
            <w:tcW w:w="5313" w:type="dxa"/>
            <w:shd w:val="clear" w:color="auto" w:fill="F2F2F2"/>
          </w:tcPr>
          <w:p w14:paraId="360BD0BD"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7E53BCC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25.213,28</w:t>
            </w:r>
          </w:p>
        </w:tc>
        <w:tc>
          <w:tcPr>
            <w:tcW w:w="1300" w:type="dxa"/>
            <w:shd w:val="clear" w:color="auto" w:fill="F2F2F2"/>
          </w:tcPr>
          <w:p w14:paraId="6D7ECBA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3457B51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25.213,28</w:t>
            </w:r>
          </w:p>
        </w:tc>
        <w:tc>
          <w:tcPr>
            <w:tcW w:w="960" w:type="dxa"/>
            <w:shd w:val="clear" w:color="auto" w:fill="F2F2F2"/>
          </w:tcPr>
          <w:p w14:paraId="23CAEAB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1BC661C6" w14:textId="77777777" w:rsidTr="00401F6D">
        <w:tc>
          <w:tcPr>
            <w:tcW w:w="5313" w:type="dxa"/>
          </w:tcPr>
          <w:p w14:paraId="04C78D6E"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32 Materijalni rashodi</w:t>
            </w:r>
          </w:p>
        </w:tc>
        <w:tc>
          <w:tcPr>
            <w:tcW w:w="1300" w:type="dxa"/>
          </w:tcPr>
          <w:p w14:paraId="7689704D"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25.213,28</w:t>
            </w:r>
          </w:p>
        </w:tc>
        <w:tc>
          <w:tcPr>
            <w:tcW w:w="1300" w:type="dxa"/>
          </w:tcPr>
          <w:p w14:paraId="11A634C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3043AB6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25.213,28</w:t>
            </w:r>
          </w:p>
        </w:tc>
        <w:tc>
          <w:tcPr>
            <w:tcW w:w="960" w:type="dxa"/>
          </w:tcPr>
          <w:p w14:paraId="2F138AF3"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280DD838" w14:textId="77777777" w:rsidTr="00401F6D">
        <w:tc>
          <w:tcPr>
            <w:tcW w:w="5313" w:type="dxa"/>
            <w:shd w:val="clear" w:color="auto" w:fill="CBFFCB"/>
          </w:tcPr>
          <w:p w14:paraId="24A1A613"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433 Prihodi od raspolaganja državnim poljoprivrednim zemljištem</w:t>
            </w:r>
          </w:p>
        </w:tc>
        <w:tc>
          <w:tcPr>
            <w:tcW w:w="1300" w:type="dxa"/>
            <w:shd w:val="clear" w:color="auto" w:fill="CBFFCB"/>
          </w:tcPr>
          <w:p w14:paraId="686CE2C5"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42.229,59</w:t>
            </w:r>
          </w:p>
        </w:tc>
        <w:tc>
          <w:tcPr>
            <w:tcW w:w="1300" w:type="dxa"/>
            <w:shd w:val="clear" w:color="auto" w:fill="CBFFCB"/>
          </w:tcPr>
          <w:p w14:paraId="34447E6D"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42B2F3CA"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42.229,59</w:t>
            </w:r>
          </w:p>
        </w:tc>
        <w:tc>
          <w:tcPr>
            <w:tcW w:w="960" w:type="dxa"/>
            <w:shd w:val="clear" w:color="auto" w:fill="CBFFCB"/>
          </w:tcPr>
          <w:p w14:paraId="663F5E34"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2BA1E050" w14:textId="77777777" w:rsidTr="00401F6D">
        <w:tc>
          <w:tcPr>
            <w:tcW w:w="5313" w:type="dxa"/>
            <w:shd w:val="clear" w:color="auto" w:fill="F2F2F2"/>
          </w:tcPr>
          <w:p w14:paraId="362CA254"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695C3D0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42.229,59</w:t>
            </w:r>
          </w:p>
        </w:tc>
        <w:tc>
          <w:tcPr>
            <w:tcW w:w="1300" w:type="dxa"/>
            <w:shd w:val="clear" w:color="auto" w:fill="F2F2F2"/>
          </w:tcPr>
          <w:p w14:paraId="129DADC1"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461F7CC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42.229,59</w:t>
            </w:r>
          </w:p>
        </w:tc>
        <w:tc>
          <w:tcPr>
            <w:tcW w:w="960" w:type="dxa"/>
            <w:shd w:val="clear" w:color="auto" w:fill="F2F2F2"/>
          </w:tcPr>
          <w:p w14:paraId="4103034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2624B4B5" w14:textId="77777777" w:rsidTr="00401F6D">
        <w:tc>
          <w:tcPr>
            <w:tcW w:w="5313" w:type="dxa"/>
          </w:tcPr>
          <w:p w14:paraId="7C2719E7"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32 Materijalni rashodi</w:t>
            </w:r>
          </w:p>
        </w:tc>
        <w:tc>
          <w:tcPr>
            <w:tcW w:w="1300" w:type="dxa"/>
          </w:tcPr>
          <w:p w14:paraId="03199FA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42.229,59</w:t>
            </w:r>
          </w:p>
        </w:tc>
        <w:tc>
          <w:tcPr>
            <w:tcW w:w="1300" w:type="dxa"/>
          </w:tcPr>
          <w:p w14:paraId="090E1FA3"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7DE06783"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42.229,59</w:t>
            </w:r>
          </w:p>
        </w:tc>
        <w:tc>
          <w:tcPr>
            <w:tcW w:w="960" w:type="dxa"/>
          </w:tcPr>
          <w:p w14:paraId="24EFFF5F"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70C09854" w14:textId="77777777" w:rsidTr="00401F6D">
        <w:tc>
          <w:tcPr>
            <w:tcW w:w="5313" w:type="dxa"/>
            <w:shd w:val="clear" w:color="auto" w:fill="CBFFCB"/>
          </w:tcPr>
          <w:p w14:paraId="69354B62"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5011 Pomoći iz državnog proračuna kroz opće prihode i primitke</w:t>
            </w:r>
          </w:p>
        </w:tc>
        <w:tc>
          <w:tcPr>
            <w:tcW w:w="1300" w:type="dxa"/>
            <w:shd w:val="clear" w:color="auto" w:fill="CBFFCB"/>
          </w:tcPr>
          <w:p w14:paraId="3C99E151"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11.000,00</w:t>
            </w:r>
          </w:p>
        </w:tc>
        <w:tc>
          <w:tcPr>
            <w:tcW w:w="1300" w:type="dxa"/>
            <w:shd w:val="clear" w:color="auto" w:fill="CBFFCB"/>
          </w:tcPr>
          <w:p w14:paraId="7665BDC9"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382EAE4C"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11.000,00</w:t>
            </w:r>
          </w:p>
        </w:tc>
        <w:tc>
          <w:tcPr>
            <w:tcW w:w="960" w:type="dxa"/>
            <w:shd w:val="clear" w:color="auto" w:fill="CBFFCB"/>
          </w:tcPr>
          <w:p w14:paraId="71E17133"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235C9677" w14:textId="77777777" w:rsidTr="00401F6D">
        <w:tc>
          <w:tcPr>
            <w:tcW w:w="5313" w:type="dxa"/>
            <w:shd w:val="clear" w:color="auto" w:fill="F2F2F2"/>
          </w:tcPr>
          <w:p w14:paraId="27A0B073"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5A9DEED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11.000,00</w:t>
            </w:r>
          </w:p>
        </w:tc>
        <w:tc>
          <w:tcPr>
            <w:tcW w:w="1300" w:type="dxa"/>
            <w:shd w:val="clear" w:color="auto" w:fill="F2F2F2"/>
          </w:tcPr>
          <w:p w14:paraId="77E0776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7950DD2A"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11.000,00</w:t>
            </w:r>
          </w:p>
        </w:tc>
        <w:tc>
          <w:tcPr>
            <w:tcW w:w="960" w:type="dxa"/>
            <w:shd w:val="clear" w:color="auto" w:fill="F2F2F2"/>
          </w:tcPr>
          <w:p w14:paraId="2E418A1F"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07C34DDB" w14:textId="77777777" w:rsidTr="00401F6D">
        <w:tc>
          <w:tcPr>
            <w:tcW w:w="5313" w:type="dxa"/>
          </w:tcPr>
          <w:p w14:paraId="3205067C"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32 Materijalni rashodi</w:t>
            </w:r>
          </w:p>
        </w:tc>
        <w:tc>
          <w:tcPr>
            <w:tcW w:w="1300" w:type="dxa"/>
          </w:tcPr>
          <w:p w14:paraId="05D67FD1"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11.000,00</w:t>
            </w:r>
          </w:p>
        </w:tc>
        <w:tc>
          <w:tcPr>
            <w:tcW w:w="1300" w:type="dxa"/>
          </w:tcPr>
          <w:p w14:paraId="10F23451"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36CDD48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11.000,00</w:t>
            </w:r>
          </w:p>
        </w:tc>
        <w:tc>
          <w:tcPr>
            <w:tcW w:w="960" w:type="dxa"/>
          </w:tcPr>
          <w:p w14:paraId="115F155D"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7A8A368E" w14:textId="77777777" w:rsidTr="00401F6D">
        <w:trPr>
          <w:trHeight w:val="540"/>
        </w:trPr>
        <w:tc>
          <w:tcPr>
            <w:tcW w:w="5313" w:type="dxa"/>
            <w:shd w:val="clear" w:color="auto" w:fill="DAE8F2"/>
            <w:vAlign w:val="center"/>
          </w:tcPr>
          <w:p w14:paraId="6A8E7F75"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lastRenderedPageBreak/>
              <w:t>AKTIVNOST A200203 ODRŽAVANJE GROBLJA</w:t>
            </w:r>
          </w:p>
        </w:tc>
        <w:tc>
          <w:tcPr>
            <w:tcW w:w="1300" w:type="dxa"/>
            <w:shd w:val="clear" w:color="auto" w:fill="DAE8F2"/>
            <w:vAlign w:val="center"/>
          </w:tcPr>
          <w:p w14:paraId="77BC8E7B"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56.939,65</w:t>
            </w:r>
          </w:p>
        </w:tc>
        <w:tc>
          <w:tcPr>
            <w:tcW w:w="1300" w:type="dxa"/>
            <w:shd w:val="clear" w:color="auto" w:fill="DAE8F2"/>
            <w:vAlign w:val="center"/>
          </w:tcPr>
          <w:p w14:paraId="17B302DE"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5.424,22</w:t>
            </w:r>
          </w:p>
        </w:tc>
        <w:tc>
          <w:tcPr>
            <w:tcW w:w="1300" w:type="dxa"/>
            <w:shd w:val="clear" w:color="auto" w:fill="DAE8F2"/>
            <w:vAlign w:val="center"/>
          </w:tcPr>
          <w:p w14:paraId="4981ADA1"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62.363,87</w:t>
            </w:r>
          </w:p>
        </w:tc>
        <w:tc>
          <w:tcPr>
            <w:tcW w:w="960" w:type="dxa"/>
            <w:shd w:val="clear" w:color="auto" w:fill="DAE8F2"/>
            <w:vAlign w:val="center"/>
          </w:tcPr>
          <w:p w14:paraId="0EEECF0F"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109,53%</w:t>
            </w:r>
          </w:p>
        </w:tc>
      </w:tr>
      <w:tr w:rsidR="00B52BCE" w:rsidRPr="00B52BCE" w14:paraId="2E40EEAE" w14:textId="77777777" w:rsidTr="00401F6D">
        <w:tc>
          <w:tcPr>
            <w:tcW w:w="5313" w:type="dxa"/>
            <w:shd w:val="clear" w:color="auto" w:fill="CBFFCB"/>
          </w:tcPr>
          <w:p w14:paraId="235BEA10"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431 Prihodi od šumskog doprinosa</w:t>
            </w:r>
          </w:p>
        </w:tc>
        <w:tc>
          <w:tcPr>
            <w:tcW w:w="1300" w:type="dxa"/>
            <w:shd w:val="clear" w:color="auto" w:fill="CBFFCB"/>
          </w:tcPr>
          <w:p w14:paraId="182F20B0"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5.639,65</w:t>
            </w:r>
          </w:p>
        </w:tc>
        <w:tc>
          <w:tcPr>
            <w:tcW w:w="1300" w:type="dxa"/>
            <w:shd w:val="clear" w:color="auto" w:fill="CBFFCB"/>
          </w:tcPr>
          <w:p w14:paraId="6305AE3E"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10.183,53</w:t>
            </w:r>
          </w:p>
        </w:tc>
        <w:tc>
          <w:tcPr>
            <w:tcW w:w="1300" w:type="dxa"/>
            <w:shd w:val="clear" w:color="auto" w:fill="CBFFCB"/>
          </w:tcPr>
          <w:p w14:paraId="6BFA641A"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15.823,18</w:t>
            </w:r>
          </w:p>
        </w:tc>
        <w:tc>
          <w:tcPr>
            <w:tcW w:w="960" w:type="dxa"/>
            <w:shd w:val="clear" w:color="auto" w:fill="CBFFCB"/>
          </w:tcPr>
          <w:p w14:paraId="7FDF22A4"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280,57%</w:t>
            </w:r>
          </w:p>
        </w:tc>
      </w:tr>
      <w:tr w:rsidR="00B52BCE" w:rsidRPr="00B52BCE" w14:paraId="67A40589" w14:textId="77777777" w:rsidTr="00401F6D">
        <w:tc>
          <w:tcPr>
            <w:tcW w:w="5313" w:type="dxa"/>
            <w:shd w:val="clear" w:color="auto" w:fill="F2F2F2"/>
          </w:tcPr>
          <w:p w14:paraId="0C1161DB"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11E3BD7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5.639,65</w:t>
            </w:r>
          </w:p>
        </w:tc>
        <w:tc>
          <w:tcPr>
            <w:tcW w:w="1300" w:type="dxa"/>
            <w:shd w:val="clear" w:color="auto" w:fill="F2F2F2"/>
          </w:tcPr>
          <w:p w14:paraId="68E84CD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10.183,53</w:t>
            </w:r>
          </w:p>
        </w:tc>
        <w:tc>
          <w:tcPr>
            <w:tcW w:w="1300" w:type="dxa"/>
            <w:shd w:val="clear" w:color="auto" w:fill="F2F2F2"/>
          </w:tcPr>
          <w:p w14:paraId="32D84F9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15.823,18</w:t>
            </w:r>
          </w:p>
        </w:tc>
        <w:tc>
          <w:tcPr>
            <w:tcW w:w="960" w:type="dxa"/>
            <w:shd w:val="clear" w:color="auto" w:fill="F2F2F2"/>
          </w:tcPr>
          <w:p w14:paraId="2F72F16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280,57%</w:t>
            </w:r>
          </w:p>
        </w:tc>
      </w:tr>
      <w:tr w:rsidR="00B52BCE" w:rsidRPr="00B52BCE" w14:paraId="31583628" w14:textId="77777777" w:rsidTr="00401F6D">
        <w:tc>
          <w:tcPr>
            <w:tcW w:w="5313" w:type="dxa"/>
          </w:tcPr>
          <w:p w14:paraId="1A75420C"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32 Materijalni rashodi</w:t>
            </w:r>
          </w:p>
        </w:tc>
        <w:tc>
          <w:tcPr>
            <w:tcW w:w="1300" w:type="dxa"/>
          </w:tcPr>
          <w:p w14:paraId="1F7381B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5.639,65</w:t>
            </w:r>
          </w:p>
        </w:tc>
        <w:tc>
          <w:tcPr>
            <w:tcW w:w="1300" w:type="dxa"/>
          </w:tcPr>
          <w:p w14:paraId="2D43AAD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10.183,53</w:t>
            </w:r>
          </w:p>
        </w:tc>
        <w:tc>
          <w:tcPr>
            <w:tcW w:w="1300" w:type="dxa"/>
          </w:tcPr>
          <w:p w14:paraId="17FDA26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15.823,18</w:t>
            </w:r>
          </w:p>
        </w:tc>
        <w:tc>
          <w:tcPr>
            <w:tcW w:w="960" w:type="dxa"/>
          </w:tcPr>
          <w:p w14:paraId="784CB211"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280,57%</w:t>
            </w:r>
          </w:p>
        </w:tc>
      </w:tr>
      <w:tr w:rsidR="00B52BCE" w:rsidRPr="00B52BCE" w14:paraId="44C5E741" w14:textId="77777777" w:rsidTr="00401F6D">
        <w:tc>
          <w:tcPr>
            <w:tcW w:w="5313" w:type="dxa"/>
            <w:shd w:val="clear" w:color="auto" w:fill="CBFFCB"/>
          </w:tcPr>
          <w:p w14:paraId="2022594D"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433 Prihodi od raspolaganja državnim poljoprivrednim zemljištem</w:t>
            </w:r>
          </w:p>
        </w:tc>
        <w:tc>
          <w:tcPr>
            <w:tcW w:w="1300" w:type="dxa"/>
            <w:shd w:val="clear" w:color="auto" w:fill="CBFFCB"/>
          </w:tcPr>
          <w:p w14:paraId="60C89E5C"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29.340,26</w:t>
            </w:r>
          </w:p>
        </w:tc>
        <w:tc>
          <w:tcPr>
            <w:tcW w:w="1300" w:type="dxa"/>
            <w:shd w:val="clear" w:color="auto" w:fill="CBFFCB"/>
          </w:tcPr>
          <w:p w14:paraId="0B7022E4"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67F734C8"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29.340,26</w:t>
            </w:r>
          </w:p>
        </w:tc>
        <w:tc>
          <w:tcPr>
            <w:tcW w:w="960" w:type="dxa"/>
            <w:shd w:val="clear" w:color="auto" w:fill="CBFFCB"/>
          </w:tcPr>
          <w:p w14:paraId="11B0C017"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741C8CB8" w14:textId="77777777" w:rsidTr="00401F6D">
        <w:tc>
          <w:tcPr>
            <w:tcW w:w="5313" w:type="dxa"/>
            <w:shd w:val="clear" w:color="auto" w:fill="F2F2F2"/>
          </w:tcPr>
          <w:p w14:paraId="77458B97"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42091E0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29.340,26</w:t>
            </w:r>
          </w:p>
        </w:tc>
        <w:tc>
          <w:tcPr>
            <w:tcW w:w="1300" w:type="dxa"/>
            <w:shd w:val="clear" w:color="auto" w:fill="F2F2F2"/>
          </w:tcPr>
          <w:p w14:paraId="72D2149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006DA09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29.340,26</w:t>
            </w:r>
          </w:p>
        </w:tc>
        <w:tc>
          <w:tcPr>
            <w:tcW w:w="960" w:type="dxa"/>
            <w:shd w:val="clear" w:color="auto" w:fill="F2F2F2"/>
          </w:tcPr>
          <w:p w14:paraId="08B71E9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44AF0603" w14:textId="77777777" w:rsidTr="00401F6D">
        <w:tc>
          <w:tcPr>
            <w:tcW w:w="5313" w:type="dxa"/>
          </w:tcPr>
          <w:p w14:paraId="064F77B4"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32 Materijalni rashodi</w:t>
            </w:r>
          </w:p>
        </w:tc>
        <w:tc>
          <w:tcPr>
            <w:tcW w:w="1300" w:type="dxa"/>
          </w:tcPr>
          <w:p w14:paraId="31AFF23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29.340,26</w:t>
            </w:r>
          </w:p>
        </w:tc>
        <w:tc>
          <w:tcPr>
            <w:tcW w:w="1300" w:type="dxa"/>
          </w:tcPr>
          <w:p w14:paraId="45EBAF7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7DB7951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29.340,26</w:t>
            </w:r>
          </w:p>
        </w:tc>
        <w:tc>
          <w:tcPr>
            <w:tcW w:w="960" w:type="dxa"/>
          </w:tcPr>
          <w:p w14:paraId="06DF6EE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2C889A0D" w14:textId="77777777" w:rsidTr="00401F6D">
        <w:tc>
          <w:tcPr>
            <w:tcW w:w="5313" w:type="dxa"/>
            <w:shd w:val="clear" w:color="auto" w:fill="CBFFCB"/>
          </w:tcPr>
          <w:p w14:paraId="0986765D"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4331 Prihodi od prodaje državnog poljoprivrednog zemljišta</w:t>
            </w:r>
          </w:p>
        </w:tc>
        <w:tc>
          <w:tcPr>
            <w:tcW w:w="1300" w:type="dxa"/>
            <w:shd w:val="clear" w:color="auto" w:fill="CBFFCB"/>
          </w:tcPr>
          <w:p w14:paraId="06777607"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21.959,74</w:t>
            </w:r>
          </w:p>
        </w:tc>
        <w:tc>
          <w:tcPr>
            <w:tcW w:w="1300" w:type="dxa"/>
            <w:shd w:val="clear" w:color="auto" w:fill="CBFFCB"/>
          </w:tcPr>
          <w:p w14:paraId="2FF78C69"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-4.759,31</w:t>
            </w:r>
          </w:p>
        </w:tc>
        <w:tc>
          <w:tcPr>
            <w:tcW w:w="1300" w:type="dxa"/>
            <w:shd w:val="clear" w:color="auto" w:fill="CBFFCB"/>
          </w:tcPr>
          <w:p w14:paraId="46D275E1"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17.200,43</w:t>
            </w:r>
          </w:p>
        </w:tc>
        <w:tc>
          <w:tcPr>
            <w:tcW w:w="960" w:type="dxa"/>
            <w:shd w:val="clear" w:color="auto" w:fill="CBFFCB"/>
          </w:tcPr>
          <w:p w14:paraId="13011B7F"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78,33%</w:t>
            </w:r>
          </w:p>
        </w:tc>
      </w:tr>
      <w:tr w:rsidR="00B52BCE" w:rsidRPr="00B52BCE" w14:paraId="200BC166" w14:textId="77777777" w:rsidTr="00401F6D">
        <w:tc>
          <w:tcPr>
            <w:tcW w:w="5313" w:type="dxa"/>
            <w:shd w:val="clear" w:color="auto" w:fill="F2F2F2"/>
          </w:tcPr>
          <w:p w14:paraId="0F8AA012"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542B809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21.959,74</w:t>
            </w:r>
          </w:p>
        </w:tc>
        <w:tc>
          <w:tcPr>
            <w:tcW w:w="1300" w:type="dxa"/>
            <w:shd w:val="clear" w:color="auto" w:fill="F2F2F2"/>
          </w:tcPr>
          <w:p w14:paraId="23F22270"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-4.759,31</w:t>
            </w:r>
          </w:p>
        </w:tc>
        <w:tc>
          <w:tcPr>
            <w:tcW w:w="1300" w:type="dxa"/>
            <w:shd w:val="clear" w:color="auto" w:fill="F2F2F2"/>
          </w:tcPr>
          <w:p w14:paraId="1B1FF1E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17.200,43</w:t>
            </w:r>
          </w:p>
        </w:tc>
        <w:tc>
          <w:tcPr>
            <w:tcW w:w="960" w:type="dxa"/>
            <w:shd w:val="clear" w:color="auto" w:fill="F2F2F2"/>
          </w:tcPr>
          <w:p w14:paraId="338F6B1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78,33%</w:t>
            </w:r>
          </w:p>
        </w:tc>
      </w:tr>
      <w:tr w:rsidR="00B52BCE" w:rsidRPr="00B52BCE" w14:paraId="0C34C022" w14:textId="77777777" w:rsidTr="00401F6D">
        <w:tc>
          <w:tcPr>
            <w:tcW w:w="5313" w:type="dxa"/>
          </w:tcPr>
          <w:p w14:paraId="7E072571"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32 Materijalni rashodi</w:t>
            </w:r>
          </w:p>
        </w:tc>
        <w:tc>
          <w:tcPr>
            <w:tcW w:w="1300" w:type="dxa"/>
          </w:tcPr>
          <w:p w14:paraId="73345383"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21.959,74</w:t>
            </w:r>
          </w:p>
        </w:tc>
        <w:tc>
          <w:tcPr>
            <w:tcW w:w="1300" w:type="dxa"/>
          </w:tcPr>
          <w:p w14:paraId="3974C55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-4.759,31</w:t>
            </w:r>
          </w:p>
        </w:tc>
        <w:tc>
          <w:tcPr>
            <w:tcW w:w="1300" w:type="dxa"/>
          </w:tcPr>
          <w:p w14:paraId="4FC3AB71"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17.200,43</w:t>
            </w:r>
          </w:p>
        </w:tc>
        <w:tc>
          <w:tcPr>
            <w:tcW w:w="960" w:type="dxa"/>
          </w:tcPr>
          <w:p w14:paraId="2094EC2A"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78,33%</w:t>
            </w:r>
          </w:p>
        </w:tc>
      </w:tr>
      <w:tr w:rsidR="00B52BCE" w:rsidRPr="00B52BCE" w14:paraId="2636EF99" w14:textId="77777777" w:rsidTr="00401F6D">
        <w:trPr>
          <w:trHeight w:val="540"/>
        </w:trPr>
        <w:tc>
          <w:tcPr>
            <w:tcW w:w="5313" w:type="dxa"/>
            <w:shd w:val="clear" w:color="auto" w:fill="DAE8F2"/>
            <w:vAlign w:val="center"/>
          </w:tcPr>
          <w:p w14:paraId="5EBB86A8"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AKTIVNOST A200205 ODRŽAVANJE NERAZVRSTANIH CESTA</w:t>
            </w:r>
          </w:p>
        </w:tc>
        <w:tc>
          <w:tcPr>
            <w:tcW w:w="1300" w:type="dxa"/>
            <w:shd w:val="clear" w:color="auto" w:fill="DAE8F2"/>
            <w:vAlign w:val="center"/>
          </w:tcPr>
          <w:p w14:paraId="5B29BE9C"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13.000,00</w:t>
            </w:r>
          </w:p>
        </w:tc>
        <w:tc>
          <w:tcPr>
            <w:tcW w:w="1300" w:type="dxa"/>
            <w:shd w:val="clear" w:color="auto" w:fill="DAE8F2"/>
            <w:vAlign w:val="center"/>
          </w:tcPr>
          <w:p w14:paraId="6B824FDE"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0,00</w:t>
            </w:r>
          </w:p>
        </w:tc>
        <w:tc>
          <w:tcPr>
            <w:tcW w:w="1300" w:type="dxa"/>
            <w:shd w:val="clear" w:color="auto" w:fill="DAE8F2"/>
            <w:vAlign w:val="center"/>
          </w:tcPr>
          <w:p w14:paraId="013EF8C1"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13.000,00</w:t>
            </w:r>
          </w:p>
        </w:tc>
        <w:tc>
          <w:tcPr>
            <w:tcW w:w="960" w:type="dxa"/>
            <w:shd w:val="clear" w:color="auto" w:fill="DAE8F2"/>
            <w:vAlign w:val="center"/>
          </w:tcPr>
          <w:p w14:paraId="67D9B663"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100,00%</w:t>
            </w:r>
          </w:p>
        </w:tc>
      </w:tr>
      <w:tr w:rsidR="00B52BCE" w:rsidRPr="00B52BCE" w14:paraId="1D1703DC" w14:textId="77777777" w:rsidTr="00401F6D">
        <w:tc>
          <w:tcPr>
            <w:tcW w:w="5313" w:type="dxa"/>
            <w:shd w:val="clear" w:color="auto" w:fill="CBFFCB"/>
          </w:tcPr>
          <w:p w14:paraId="24929AA6"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40 Prihod od komunalne naknade i komunalnog doprinosa</w:t>
            </w:r>
          </w:p>
        </w:tc>
        <w:tc>
          <w:tcPr>
            <w:tcW w:w="1300" w:type="dxa"/>
            <w:shd w:val="clear" w:color="auto" w:fill="CBFFCB"/>
          </w:tcPr>
          <w:p w14:paraId="27439285"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1.000,00</w:t>
            </w:r>
          </w:p>
        </w:tc>
        <w:tc>
          <w:tcPr>
            <w:tcW w:w="1300" w:type="dxa"/>
            <w:shd w:val="clear" w:color="auto" w:fill="CBFFCB"/>
          </w:tcPr>
          <w:p w14:paraId="6658C557"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76979051"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1.000,00</w:t>
            </w:r>
          </w:p>
        </w:tc>
        <w:tc>
          <w:tcPr>
            <w:tcW w:w="960" w:type="dxa"/>
            <w:shd w:val="clear" w:color="auto" w:fill="CBFFCB"/>
          </w:tcPr>
          <w:p w14:paraId="2F885AFA"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74549D38" w14:textId="77777777" w:rsidTr="00401F6D">
        <w:tc>
          <w:tcPr>
            <w:tcW w:w="5313" w:type="dxa"/>
            <w:shd w:val="clear" w:color="auto" w:fill="F2F2F2"/>
          </w:tcPr>
          <w:p w14:paraId="16FBDD00"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575A06D1"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1.000,00</w:t>
            </w:r>
          </w:p>
        </w:tc>
        <w:tc>
          <w:tcPr>
            <w:tcW w:w="1300" w:type="dxa"/>
            <w:shd w:val="clear" w:color="auto" w:fill="F2F2F2"/>
          </w:tcPr>
          <w:p w14:paraId="33C4542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0DDCEF9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1.000,00</w:t>
            </w:r>
          </w:p>
        </w:tc>
        <w:tc>
          <w:tcPr>
            <w:tcW w:w="960" w:type="dxa"/>
            <w:shd w:val="clear" w:color="auto" w:fill="F2F2F2"/>
          </w:tcPr>
          <w:p w14:paraId="6FDFB5F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2DA50C34" w14:textId="77777777" w:rsidTr="00401F6D">
        <w:tc>
          <w:tcPr>
            <w:tcW w:w="5313" w:type="dxa"/>
          </w:tcPr>
          <w:p w14:paraId="6D205B1C"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32 Materijalni rashodi</w:t>
            </w:r>
          </w:p>
        </w:tc>
        <w:tc>
          <w:tcPr>
            <w:tcW w:w="1300" w:type="dxa"/>
          </w:tcPr>
          <w:p w14:paraId="0D54456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1.000,00</w:t>
            </w:r>
          </w:p>
        </w:tc>
        <w:tc>
          <w:tcPr>
            <w:tcW w:w="1300" w:type="dxa"/>
          </w:tcPr>
          <w:p w14:paraId="74F80AA3"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6ABCF73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1.000,00</w:t>
            </w:r>
          </w:p>
        </w:tc>
        <w:tc>
          <w:tcPr>
            <w:tcW w:w="960" w:type="dxa"/>
          </w:tcPr>
          <w:p w14:paraId="6E64D750"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38BD53D5" w14:textId="77777777" w:rsidTr="00401F6D">
        <w:tc>
          <w:tcPr>
            <w:tcW w:w="5313" w:type="dxa"/>
            <w:shd w:val="clear" w:color="auto" w:fill="CBFFCB"/>
          </w:tcPr>
          <w:p w14:paraId="2FD1EF59"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4331 Prihodi od prodaje državnog poljoprivrednog zemljišta</w:t>
            </w:r>
          </w:p>
        </w:tc>
        <w:tc>
          <w:tcPr>
            <w:tcW w:w="1300" w:type="dxa"/>
            <w:shd w:val="clear" w:color="auto" w:fill="CBFFCB"/>
          </w:tcPr>
          <w:p w14:paraId="23D7F59C"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10.000,00</w:t>
            </w:r>
          </w:p>
        </w:tc>
        <w:tc>
          <w:tcPr>
            <w:tcW w:w="1300" w:type="dxa"/>
            <w:shd w:val="clear" w:color="auto" w:fill="CBFFCB"/>
          </w:tcPr>
          <w:p w14:paraId="2EF63811"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36D1A836"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10.000,00</w:t>
            </w:r>
          </w:p>
        </w:tc>
        <w:tc>
          <w:tcPr>
            <w:tcW w:w="960" w:type="dxa"/>
            <w:shd w:val="clear" w:color="auto" w:fill="CBFFCB"/>
          </w:tcPr>
          <w:p w14:paraId="242EF6C3"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3A116DD9" w14:textId="77777777" w:rsidTr="00401F6D">
        <w:tc>
          <w:tcPr>
            <w:tcW w:w="5313" w:type="dxa"/>
            <w:shd w:val="clear" w:color="auto" w:fill="F2F2F2"/>
          </w:tcPr>
          <w:p w14:paraId="5245E6AC"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5EAF3B9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10.000,00</w:t>
            </w:r>
          </w:p>
        </w:tc>
        <w:tc>
          <w:tcPr>
            <w:tcW w:w="1300" w:type="dxa"/>
            <w:shd w:val="clear" w:color="auto" w:fill="F2F2F2"/>
          </w:tcPr>
          <w:p w14:paraId="038DC0F0"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702F69B0"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10.000,00</w:t>
            </w:r>
          </w:p>
        </w:tc>
        <w:tc>
          <w:tcPr>
            <w:tcW w:w="960" w:type="dxa"/>
            <w:shd w:val="clear" w:color="auto" w:fill="F2F2F2"/>
          </w:tcPr>
          <w:p w14:paraId="65F66F1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43E031E7" w14:textId="77777777" w:rsidTr="00401F6D">
        <w:tc>
          <w:tcPr>
            <w:tcW w:w="5313" w:type="dxa"/>
          </w:tcPr>
          <w:p w14:paraId="49AFEE28"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32 Materijalni rashodi</w:t>
            </w:r>
          </w:p>
        </w:tc>
        <w:tc>
          <w:tcPr>
            <w:tcW w:w="1300" w:type="dxa"/>
          </w:tcPr>
          <w:p w14:paraId="7D50439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10.000,00</w:t>
            </w:r>
          </w:p>
        </w:tc>
        <w:tc>
          <w:tcPr>
            <w:tcW w:w="1300" w:type="dxa"/>
          </w:tcPr>
          <w:p w14:paraId="0B3D76CF"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5003A85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10.000,00</w:t>
            </w:r>
          </w:p>
        </w:tc>
        <w:tc>
          <w:tcPr>
            <w:tcW w:w="960" w:type="dxa"/>
          </w:tcPr>
          <w:p w14:paraId="375E9E00"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12375784" w14:textId="77777777" w:rsidTr="00401F6D">
        <w:tc>
          <w:tcPr>
            <w:tcW w:w="5313" w:type="dxa"/>
            <w:shd w:val="clear" w:color="auto" w:fill="CBFFCB"/>
          </w:tcPr>
          <w:p w14:paraId="0AE744D6"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5011 Pomoći iz državnog proračuna kroz opće prihode i primitke</w:t>
            </w:r>
          </w:p>
        </w:tc>
        <w:tc>
          <w:tcPr>
            <w:tcW w:w="1300" w:type="dxa"/>
            <w:shd w:val="clear" w:color="auto" w:fill="CBFFCB"/>
          </w:tcPr>
          <w:p w14:paraId="65487804"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2.000,00</w:t>
            </w:r>
          </w:p>
        </w:tc>
        <w:tc>
          <w:tcPr>
            <w:tcW w:w="1300" w:type="dxa"/>
            <w:shd w:val="clear" w:color="auto" w:fill="CBFFCB"/>
          </w:tcPr>
          <w:p w14:paraId="28312D16"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019B7399"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2.000,00</w:t>
            </w:r>
          </w:p>
        </w:tc>
        <w:tc>
          <w:tcPr>
            <w:tcW w:w="960" w:type="dxa"/>
            <w:shd w:val="clear" w:color="auto" w:fill="CBFFCB"/>
          </w:tcPr>
          <w:p w14:paraId="43AE5673"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0C2E37CD" w14:textId="77777777" w:rsidTr="00401F6D">
        <w:tc>
          <w:tcPr>
            <w:tcW w:w="5313" w:type="dxa"/>
            <w:shd w:val="clear" w:color="auto" w:fill="F2F2F2"/>
          </w:tcPr>
          <w:p w14:paraId="70252ACF"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5CE8287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2.000,00</w:t>
            </w:r>
          </w:p>
        </w:tc>
        <w:tc>
          <w:tcPr>
            <w:tcW w:w="1300" w:type="dxa"/>
            <w:shd w:val="clear" w:color="auto" w:fill="F2F2F2"/>
          </w:tcPr>
          <w:p w14:paraId="5164E1A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263192A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2.000,00</w:t>
            </w:r>
          </w:p>
        </w:tc>
        <w:tc>
          <w:tcPr>
            <w:tcW w:w="960" w:type="dxa"/>
            <w:shd w:val="clear" w:color="auto" w:fill="F2F2F2"/>
          </w:tcPr>
          <w:p w14:paraId="56D388A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03B85A93" w14:textId="77777777" w:rsidTr="00401F6D">
        <w:tc>
          <w:tcPr>
            <w:tcW w:w="5313" w:type="dxa"/>
          </w:tcPr>
          <w:p w14:paraId="641F71BC"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32 Materijalni rashodi</w:t>
            </w:r>
          </w:p>
        </w:tc>
        <w:tc>
          <w:tcPr>
            <w:tcW w:w="1300" w:type="dxa"/>
          </w:tcPr>
          <w:p w14:paraId="255B375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2.000,00</w:t>
            </w:r>
          </w:p>
        </w:tc>
        <w:tc>
          <w:tcPr>
            <w:tcW w:w="1300" w:type="dxa"/>
          </w:tcPr>
          <w:p w14:paraId="376658E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6C6E338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2.000,00</w:t>
            </w:r>
          </w:p>
        </w:tc>
        <w:tc>
          <w:tcPr>
            <w:tcW w:w="960" w:type="dxa"/>
          </w:tcPr>
          <w:p w14:paraId="5ABC453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74E60B4F" w14:textId="77777777" w:rsidTr="00401F6D">
        <w:trPr>
          <w:trHeight w:val="540"/>
        </w:trPr>
        <w:tc>
          <w:tcPr>
            <w:tcW w:w="5313" w:type="dxa"/>
            <w:shd w:val="clear" w:color="auto" w:fill="DAE8F2"/>
            <w:vAlign w:val="center"/>
          </w:tcPr>
          <w:p w14:paraId="52777C16"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AKTIVNOST A200207 ODRŽAVANJE ČISTOĆE JAVNIH POVRŠINA</w:t>
            </w:r>
          </w:p>
        </w:tc>
        <w:tc>
          <w:tcPr>
            <w:tcW w:w="1300" w:type="dxa"/>
            <w:shd w:val="clear" w:color="auto" w:fill="DAE8F2"/>
            <w:vAlign w:val="center"/>
          </w:tcPr>
          <w:p w14:paraId="4CE04B28"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30.036,96</w:t>
            </w:r>
          </w:p>
        </w:tc>
        <w:tc>
          <w:tcPr>
            <w:tcW w:w="1300" w:type="dxa"/>
            <w:shd w:val="clear" w:color="auto" w:fill="DAE8F2"/>
            <w:vAlign w:val="center"/>
          </w:tcPr>
          <w:p w14:paraId="53B01E56"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-2.002,61</w:t>
            </w:r>
          </w:p>
        </w:tc>
        <w:tc>
          <w:tcPr>
            <w:tcW w:w="1300" w:type="dxa"/>
            <w:shd w:val="clear" w:color="auto" w:fill="DAE8F2"/>
            <w:vAlign w:val="center"/>
          </w:tcPr>
          <w:p w14:paraId="2688BD28"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28.034,35</w:t>
            </w:r>
          </w:p>
        </w:tc>
        <w:tc>
          <w:tcPr>
            <w:tcW w:w="960" w:type="dxa"/>
            <w:shd w:val="clear" w:color="auto" w:fill="DAE8F2"/>
            <w:vAlign w:val="center"/>
          </w:tcPr>
          <w:p w14:paraId="66CD814B"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93,33%</w:t>
            </w:r>
          </w:p>
        </w:tc>
      </w:tr>
      <w:tr w:rsidR="00B52BCE" w:rsidRPr="00B52BCE" w14:paraId="2BB821EE" w14:textId="77777777" w:rsidTr="00401F6D">
        <w:tc>
          <w:tcPr>
            <w:tcW w:w="5313" w:type="dxa"/>
            <w:shd w:val="clear" w:color="auto" w:fill="CBFFCB"/>
          </w:tcPr>
          <w:p w14:paraId="384CD993"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433 Prihodi od raspolaganja državnim poljoprivrednim zemljištem</w:t>
            </w:r>
          </w:p>
        </w:tc>
        <w:tc>
          <w:tcPr>
            <w:tcW w:w="1300" w:type="dxa"/>
            <w:shd w:val="clear" w:color="auto" w:fill="CBFFCB"/>
          </w:tcPr>
          <w:p w14:paraId="7743AA40"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5.092,76</w:t>
            </w:r>
          </w:p>
        </w:tc>
        <w:tc>
          <w:tcPr>
            <w:tcW w:w="1300" w:type="dxa"/>
            <w:shd w:val="clear" w:color="auto" w:fill="CBFFCB"/>
          </w:tcPr>
          <w:p w14:paraId="79E74EE2"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39CA3B33"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5.092,76</w:t>
            </w:r>
          </w:p>
        </w:tc>
        <w:tc>
          <w:tcPr>
            <w:tcW w:w="960" w:type="dxa"/>
            <w:shd w:val="clear" w:color="auto" w:fill="CBFFCB"/>
          </w:tcPr>
          <w:p w14:paraId="1E4DDA30"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0FE7BBE1" w14:textId="77777777" w:rsidTr="00401F6D">
        <w:tc>
          <w:tcPr>
            <w:tcW w:w="5313" w:type="dxa"/>
            <w:shd w:val="clear" w:color="auto" w:fill="F2F2F2"/>
          </w:tcPr>
          <w:p w14:paraId="51FA6DAB"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0F4E1A8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5.092,76</w:t>
            </w:r>
          </w:p>
        </w:tc>
        <w:tc>
          <w:tcPr>
            <w:tcW w:w="1300" w:type="dxa"/>
            <w:shd w:val="clear" w:color="auto" w:fill="F2F2F2"/>
          </w:tcPr>
          <w:p w14:paraId="425C8BFA"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7372D4FA"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5.092,76</w:t>
            </w:r>
          </w:p>
        </w:tc>
        <w:tc>
          <w:tcPr>
            <w:tcW w:w="960" w:type="dxa"/>
            <w:shd w:val="clear" w:color="auto" w:fill="F2F2F2"/>
          </w:tcPr>
          <w:p w14:paraId="17616EE3"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2A9C4571" w14:textId="77777777" w:rsidTr="00401F6D">
        <w:tc>
          <w:tcPr>
            <w:tcW w:w="5313" w:type="dxa"/>
          </w:tcPr>
          <w:p w14:paraId="481F702B"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32 Materijalni rashodi</w:t>
            </w:r>
          </w:p>
        </w:tc>
        <w:tc>
          <w:tcPr>
            <w:tcW w:w="1300" w:type="dxa"/>
          </w:tcPr>
          <w:p w14:paraId="791EFBC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5.092,76</w:t>
            </w:r>
          </w:p>
        </w:tc>
        <w:tc>
          <w:tcPr>
            <w:tcW w:w="1300" w:type="dxa"/>
          </w:tcPr>
          <w:p w14:paraId="34AD2F0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72F1C23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5.092,76</w:t>
            </w:r>
          </w:p>
        </w:tc>
        <w:tc>
          <w:tcPr>
            <w:tcW w:w="960" w:type="dxa"/>
          </w:tcPr>
          <w:p w14:paraId="3FB5557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5ECA202A" w14:textId="77777777" w:rsidTr="00401F6D">
        <w:tc>
          <w:tcPr>
            <w:tcW w:w="5313" w:type="dxa"/>
            <w:shd w:val="clear" w:color="auto" w:fill="CBFFCB"/>
          </w:tcPr>
          <w:p w14:paraId="4820D505"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4331 Prihodi od prodaje državnog poljoprivrednog zemljišta</w:t>
            </w:r>
          </w:p>
        </w:tc>
        <w:tc>
          <w:tcPr>
            <w:tcW w:w="1300" w:type="dxa"/>
            <w:shd w:val="clear" w:color="auto" w:fill="CBFFCB"/>
          </w:tcPr>
          <w:p w14:paraId="2E98F9E8"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6.610,86</w:t>
            </w:r>
          </w:p>
        </w:tc>
        <w:tc>
          <w:tcPr>
            <w:tcW w:w="1300" w:type="dxa"/>
            <w:shd w:val="clear" w:color="auto" w:fill="CBFFCB"/>
          </w:tcPr>
          <w:p w14:paraId="3DB811FF"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59973FDF"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6.610,86</w:t>
            </w:r>
          </w:p>
        </w:tc>
        <w:tc>
          <w:tcPr>
            <w:tcW w:w="960" w:type="dxa"/>
            <w:shd w:val="clear" w:color="auto" w:fill="CBFFCB"/>
          </w:tcPr>
          <w:p w14:paraId="1A7A3EDB"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130E17AF" w14:textId="77777777" w:rsidTr="00401F6D">
        <w:tc>
          <w:tcPr>
            <w:tcW w:w="5313" w:type="dxa"/>
            <w:shd w:val="clear" w:color="auto" w:fill="F2F2F2"/>
          </w:tcPr>
          <w:p w14:paraId="0B40C57A"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4EE4811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6.610,86</w:t>
            </w:r>
          </w:p>
        </w:tc>
        <w:tc>
          <w:tcPr>
            <w:tcW w:w="1300" w:type="dxa"/>
            <w:shd w:val="clear" w:color="auto" w:fill="F2F2F2"/>
          </w:tcPr>
          <w:p w14:paraId="2F39D3F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58852E1A"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6.610,86</w:t>
            </w:r>
          </w:p>
        </w:tc>
        <w:tc>
          <w:tcPr>
            <w:tcW w:w="960" w:type="dxa"/>
            <w:shd w:val="clear" w:color="auto" w:fill="F2F2F2"/>
          </w:tcPr>
          <w:p w14:paraId="08467BF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33DC718D" w14:textId="77777777" w:rsidTr="00401F6D">
        <w:tc>
          <w:tcPr>
            <w:tcW w:w="5313" w:type="dxa"/>
          </w:tcPr>
          <w:p w14:paraId="1EAF5876"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32 Materijalni rashodi</w:t>
            </w:r>
          </w:p>
        </w:tc>
        <w:tc>
          <w:tcPr>
            <w:tcW w:w="1300" w:type="dxa"/>
          </w:tcPr>
          <w:p w14:paraId="47E1701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6.610,86</w:t>
            </w:r>
          </w:p>
        </w:tc>
        <w:tc>
          <w:tcPr>
            <w:tcW w:w="1300" w:type="dxa"/>
          </w:tcPr>
          <w:p w14:paraId="2E954E23"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30E36843"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6.610,86</w:t>
            </w:r>
          </w:p>
        </w:tc>
        <w:tc>
          <w:tcPr>
            <w:tcW w:w="960" w:type="dxa"/>
          </w:tcPr>
          <w:p w14:paraId="1F239A20"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353DB4B6" w14:textId="77777777" w:rsidTr="00401F6D">
        <w:tc>
          <w:tcPr>
            <w:tcW w:w="5313" w:type="dxa"/>
            <w:shd w:val="clear" w:color="auto" w:fill="CBFFCB"/>
          </w:tcPr>
          <w:p w14:paraId="2AFD0358"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5011 Pomoći iz državnog proračuna kroz opće prihode i primitke</w:t>
            </w:r>
          </w:p>
        </w:tc>
        <w:tc>
          <w:tcPr>
            <w:tcW w:w="1300" w:type="dxa"/>
            <w:shd w:val="clear" w:color="auto" w:fill="CBFFCB"/>
          </w:tcPr>
          <w:p w14:paraId="477607A2"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18.333,34</w:t>
            </w:r>
          </w:p>
        </w:tc>
        <w:tc>
          <w:tcPr>
            <w:tcW w:w="1300" w:type="dxa"/>
            <w:shd w:val="clear" w:color="auto" w:fill="CBFFCB"/>
          </w:tcPr>
          <w:p w14:paraId="160FA254"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-2.002,61</w:t>
            </w:r>
          </w:p>
        </w:tc>
        <w:tc>
          <w:tcPr>
            <w:tcW w:w="1300" w:type="dxa"/>
            <w:shd w:val="clear" w:color="auto" w:fill="CBFFCB"/>
          </w:tcPr>
          <w:p w14:paraId="70D32723"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16.330,73</w:t>
            </w:r>
          </w:p>
        </w:tc>
        <w:tc>
          <w:tcPr>
            <w:tcW w:w="960" w:type="dxa"/>
            <w:shd w:val="clear" w:color="auto" w:fill="CBFFCB"/>
          </w:tcPr>
          <w:p w14:paraId="6F915383"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89,08%</w:t>
            </w:r>
          </w:p>
        </w:tc>
      </w:tr>
      <w:tr w:rsidR="00B52BCE" w:rsidRPr="00B52BCE" w14:paraId="1624AD96" w14:textId="77777777" w:rsidTr="00401F6D">
        <w:tc>
          <w:tcPr>
            <w:tcW w:w="5313" w:type="dxa"/>
            <w:shd w:val="clear" w:color="auto" w:fill="F2F2F2"/>
          </w:tcPr>
          <w:p w14:paraId="1B4A8828"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15561870"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18.333,34</w:t>
            </w:r>
          </w:p>
        </w:tc>
        <w:tc>
          <w:tcPr>
            <w:tcW w:w="1300" w:type="dxa"/>
            <w:shd w:val="clear" w:color="auto" w:fill="F2F2F2"/>
          </w:tcPr>
          <w:p w14:paraId="22F4331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-2.002,61</w:t>
            </w:r>
          </w:p>
        </w:tc>
        <w:tc>
          <w:tcPr>
            <w:tcW w:w="1300" w:type="dxa"/>
            <w:shd w:val="clear" w:color="auto" w:fill="F2F2F2"/>
          </w:tcPr>
          <w:p w14:paraId="0D59C2B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16.330,73</w:t>
            </w:r>
          </w:p>
        </w:tc>
        <w:tc>
          <w:tcPr>
            <w:tcW w:w="960" w:type="dxa"/>
            <w:shd w:val="clear" w:color="auto" w:fill="F2F2F2"/>
          </w:tcPr>
          <w:p w14:paraId="4790B96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89,08%</w:t>
            </w:r>
          </w:p>
        </w:tc>
      </w:tr>
      <w:tr w:rsidR="00B52BCE" w:rsidRPr="00B52BCE" w14:paraId="7F9D8E86" w14:textId="77777777" w:rsidTr="00401F6D">
        <w:tc>
          <w:tcPr>
            <w:tcW w:w="5313" w:type="dxa"/>
          </w:tcPr>
          <w:p w14:paraId="182403D3"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32 Materijalni rashodi</w:t>
            </w:r>
          </w:p>
        </w:tc>
        <w:tc>
          <w:tcPr>
            <w:tcW w:w="1300" w:type="dxa"/>
          </w:tcPr>
          <w:p w14:paraId="38B36F33"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18.333,34</w:t>
            </w:r>
          </w:p>
        </w:tc>
        <w:tc>
          <w:tcPr>
            <w:tcW w:w="1300" w:type="dxa"/>
          </w:tcPr>
          <w:p w14:paraId="56BDBE2F"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-2.002,61</w:t>
            </w:r>
          </w:p>
        </w:tc>
        <w:tc>
          <w:tcPr>
            <w:tcW w:w="1300" w:type="dxa"/>
          </w:tcPr>
          <w:p w14:paraId="4835F5ED"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16.330,73</w:t>
            </w:r>
          </w:p>
        </w:tc>
        <w:tc>
          <w:tcPr>
            <w:tcW w:w="960" w:type="dxa"/>
          </w:tcPr>
          <w:p w14:paraId="592871A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89,08%</w:t>
            </w:r>
          </w:p>
        </w:tc>
      </w:tr>
      <w:tr w:rsidR="00B52BCE" w:rsidRPr="00B52BCE" w14:paraId="5B7E9D1C" w14:textId="77777777" w:rsidTr="00401F6D">
        <w:trPr>
          <w:trHeight w:val="540"/>
        </w:trPr>
        <w:tc>
          <w:tcPr>
            <w:tcW w:w="5313" w:type="dxa"/>
            <w:shd w:val="clear" w:color="auto" w:fill="17365D"/>
            <w:vAlign w:val="center"/>
          </w:tcPr>
          <w:p w14:paraId="5A71AFFA" w14:textId="77777777" w:rsidR="00B52BCE" w:rsidRPr="00B52BCE" w:rsidRDefault="00B52BCE" w:rsidP="00B52BCE">
            <w:pPr>
              <w:spacing w:line="259" w:lineRule="auto"/>
              <w:rPr>
                <w:rFonts w:eastAsiaTheme="minorHAnsi"/>
                <w:b/>
                <w:color w:val="FFFFFF"/>
                <w:sz w:val="18"/>
                <w:szCs w:val="18"/>
                <w:lang w:eastAsia="en-US"/>
              </w:rPr>
            </w:pPr>
            <w:r w:rsidRPr="00B52BCE">
              <w:rPr>
                <w:rFonts w:eastAsiaTheme="minorHAnsi"/>
                <w:b/>
                <w:color w:val="FFFFFF"/>
                <w:sz w:val="18"/>
                <w:szCs w:val="18"/>
                <w:lang w:eastAsia="en-US"/>
              </w:rPr>
              <w:t>PROGRAM 2003 IZGRADNJA OBJEKATA I UREĐAJA KOMUNALNE INFRASTRUKTURE</w:t>
            </w:r>
          </w:p>
        </w:tc>
        <w:tc>
          <w:tcPr>
            <w:tcW w:w="1300" w:type="dxa"/>
            <w:shd w:val="clear" w:color="auto" w:fill="17365D"/>
            <w:vAlign w:val="center"/>
          </w:tcPr>
          <w:p w14:paraId="5678E90E"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55.000,00</w:t>
            </w:r>
          </w:p>
        </w:tc>
        <w:tc>
          <w:tcPr>
            <w:tcW w:w="1300" w:type="dxa"/>
            <w:shd w:val="clear" w:color="auto" w:fill="17365D"/>
            <w:vAlign w:val="center"/>
          </w:tcPr>
          <w:p w14:paraId="779192C0"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85.001,52</w:t>
            </w:r>
          </w:p>
        </w:tc>
        <w:tc>
          <w:tcPr>
            <w:tcW w:w="1300" w:type="dxa"/>
            <w:shd w:val="clear" w:color="auto" w:fill="17365D"/>
            <w:vAlign w:val="center"/>
          </w:tcPr>
          <w:p w14:paraId="26B7D9B2"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140.001,52</w:t>
            </w:r>
          </w:p>
        </w:tc>
        <w:tc>
          <w:tcPr>
            <w:tcW w:w="960" w:type="dxa"/>
            <w:shd w:val="clear" w:color="auto" w:fill="17365D"/>
            <w:vAlign w:val="center"/>
          </w:tcPr>
          <w:p w14:paraId="76274492"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254,55%</w:t>
            </w:r>
          </w:p>
        </w:tc>
      </w:tr>
      <w:tr w:rsidR="00B52BCE" w:rsidRPr="00B52BCE" w14:paraId="612ACB84" w14:textId="77777777" w:rsidTr="00401F6D">
        <w:trPr>
          <w:trHeight w:val="540"/>
        </w:trPr>
        <w:tc>
          <w:tcPr>
            <w:tcW w:w="5313" w:type="dxa"/>
            <w:shd w:val="clear" w:color="auto" w:fill="DAE8F2"/>
            <w:vAlign w:val="center"/>
          </w:tcPr>
          <w:p w14:paraId="235E0F9E"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KAPITALNI PROJEKT K200317 IZGRADNJA PARKIRALIŠTA NA MJESNOM GROBLJU U NASELJU ADA</w:t>
            </w:r>
          </w:p>
        </w:tc>
        <w:tc>
          <w:tcPr>
            <w:tcW w:w="1300" w:type="dxa"/>
            <w:shd w:val="clear" w:color="auto" w:fill="DAE8F2"/>
            <w:vAlign w:val="center"/>
          </w:tcPr>
          <w:p w14:paraId="6A89EF12"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55.000,00</w:t>
            </w:r>
          </w:p>
        </w:tc>
        <w:tc>
          <w:tcPr>
            <w:tcW w:w="1300" w:type="dxa"/>
            <w:shd w:val="clear" w:color="auto" w:fill="DAE8F2"/>
            <w:vAlign w:val="center"/>
          </w:tcPr>
          <w:p w14:paraId="48A57B1A"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8.856,13</w:t>
            </w:r>
          </w:p>
        </w:tc>
        <w:tc>
          <w:tcPr>
            <w:tcW w:w="1300" w:type="dxa"/>
            <w:shd w:val="clear" w:color="auto" w:fill="DAE8F2"/>
            <w:vAlign w:val="center"/>
          </w:tcPr>
          <w:p w14:paraId="0F706E10"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63.856,13</w:t>
            </w:r>
          </w:p>
        </w:tc>
        <w:tc>
          <w:tcPr>
            <w:tcW w:w="960" w:type="dxa"/>
            <w:shd w:val="clear" w:color="auto" w:fill="DAE8F2"/>
            <w:vAlign w:val="center"/>
          </w:tcPr>
          <w:p w14:paraId="673B1894"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116,10%</w:t>
            </w:r>
          </w:p>
        </w:tc>
      </w:tr>
      <w:tr w:rsidR="00B52BCE" w:rsidRPr="00B52BCE" w14:paraId="661806F0" w14:textId="77777777" w:rsidTr="00401F6D">
        <w:tc>
          <w:tcPr>
            <w:tcW w:w="5313" w:type="dxa"/>
            <w:shd w:val="clear" w:color="auto" w:fill="CBFFCB"/>
          </w:tcPr>
          <w:p w14:paraId="41CE7A6B"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11. Opći prihodi i primici</w:t>
            </w:r>
          </w:p>
        </w:tc>
        <w:tc>
          <w:tcPr>
            <w:tcW w:w="1300" w:type="dxa"/>
            <w:shd w:val="clear" w:color="auto" w:fill="CBFFCB"/>
          </w:tcPr>
          <w:p w14:paraId="293B3131"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25.000,00</w:t>
            </w:r>
          </w:p>
        </w:tc>
        <w:tc>
          <w:tcPr>
            <w:tcW w:w="1300" w:type="dxa"/>
            <w:shd w:val="clear" w:color="auto" w:fill="CBFFCB"/>
          </w:tcPr>
          <w:p w14:paraId="5EDAE1DE"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-11.590,21</w:t>
            </w:r>
          </w:p>
        </w:tc>
        <w:tc>
          <w:tcPr>
            <w:tcW w:w="1300" w:type="dxa"/>
            <w:shd w:val="clear" w:color="auto" w:fill="CBFFCB"/>
          </w:tcPr>
          <w:p w14:paraId="0E17DCEA"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13.409,79</w:t>
            </w:r>
          </w:p>
        </w:tc>
        <w:tc>
          <w:tcPr>
            <w:tcW w:w="960" w:type="dxa"/>
            <w:shd w:val="clear" w:color="auto" w:fill="CBFFCB"/>
          </w:tcPr>
          <w:p w14:paraId="4482B9A0"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53,64%</w:t>
            </w:r>
          </w:p>
        </w:tc>
      </w:tr>
      <w:tr w:rsidR="00B52BCE" w:rsidRPr="00B52BCE" w14:paraId="2C975433" w14:textId="77777777" w:rsidTr="00401F6D">
        <w:tc>
          <w:tcPr>
            <w:tcW w:w="5313" w:type="dxa"/>
            <w:shd w:val="clear" w:color="auto" w:fill="F2F2F2"/>
          </w:tcPr>
          <w:p w14:paraId="42CF20E5"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4 Rashodi za nabavu nefinancijske imovine</w:t>
            </w:r>
          </w:p>
        </w:tc>
        <w:tc>
          <w:tcPr>
            <w:tcW w:w="1300" w:type="dxa"/>
            <w:shd w:val="clear" w:color="auto" w:fill="F2F2F2"/>
          </w:tcPr>
          <w:p w14:paraId="1F2DC6C3"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25.000,00</w:t>
            </w:r>
          </w:p>
        </w:tc>
        <w:tc>
          <w:tcPr>
            <w:tcW w:w="1300" w:type="dxa"/>
            <w:shd w:val="clear" w:color="auto" w:fill="F2F2F2"/>
          </w:tcPr>
          <w:p w14:paraId="3A2EEAF3"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-11.590,21</w:t>
            </w:r>
          </w:p>
        </w:tc>
        <w:tc>
          <w:tcPr>
            <w:tcW w:w="1300" w:type="dxa"/>
            <w:shd w:val="clear" w:color="auto" w:fill="F2F2F2"/>
          </w:tcPr>
          <w:p w14:paraId="34F84A63"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13.409,79</w:t>
            </w:r>
          </w:p>
        </w:tc>
        <w:tc>
          <w:tcPr>
            <w:tcW w:w="960" w:type="dxa"/>
            <w:shd w:val="clear" w:color="auto" w:fill="F2F2F2"/>
          </w:tcPr>
          <w:p w14:paraId="344A9733"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53,64%</w:t>
            </w:r>
          </w:p>
        </w:tc>
      </w:tr>
      <w:tr w:rsidR="00B52BCE" w:rsidRPr="00B52BCE" w14:paraId="287557C5" w14:textId="77777777" w:rsidTr="00401F6D">
        <w:tc>
          <w:tcPr>
            <w:tcW w:w="5313" w:type="dxa"/>
          </w:tcPr>
          <w:p w14:paraId="4485E5BE"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42 Rashodi za nabavu proizvedene dugotrajne imovine</w:t>
            </w:r>
          </w:p>
        </w:tc>
        <w:tc>
          <w:tcPr>
            <w:tcW w:w="1300" w:type="dxa"/>
          </w:tcPr>
          <w:p w14:paraId="5FCB933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25.000,00</w:t>
            </w:r>
          </w:p>
        </w:tc>
        <w:tc>
          <w:tcPr>
            <w:tcW w:w="1300" w:type="dxa"/>
          </w:tcPr>
          <w:p w14:paraId="1FDBCC73"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-11.590,21</w:t>
            </w:r>
          </w:p>
        </w:tc>
        <w:tc>
          <w:tcPr>
            <w:tcW w:w="1300" w:type="dxa"/>
          </w:tcPr>
          <w:p w14:paraId="4E3F09F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13.409,79</w:t>
            </w:r>
          </w:p>
        </w:tc>
        <w:tc>
          <w:tcPr>
            <w:tcW w:w="960" w:type="dxa"/>
          </w:tcPr>
          <w:p w14:paraId="636EB07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53,64%</w:t>
            </w:r>
          </w:p>
        </w:tc>
      </w:tr>
      <w:tr w:rsidR="00B52BCE" w:rsidRPr="00B52BCE" w14:paraId="7F9D6DBD" w14:textId="77777777" w:rsidTr="00401F6D">
        <w:tc>
          <w:tcPr>
            <w:tcW w:w="5313" w:type="dxa"/>
            <w:shd w:val="clear" w:color="auto" w:fill="CBFFCB"/>
          </w:tcPr>
          <w:p w14:paraId="38B4E86C"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5011 Pomoći iz državnog proračuna kroz opće prihode i primitke</w:t>
            </w:r>
          </w:p>
        </w:tc>
        <w:tc>
          <w:tcPr>
            <w:tcW w:w="1300" w:type="dxa"/>
            <w:shd w:val="clear" w:color="auto" w:fill="CBFFCB"/>
          </w:tcPr>
          <w:p w14:paraId="0F45587F"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30.000,00</w:t>
            </w:r>
          </w:p>
        </w:tc>
        <w:tc>
          <w:tcPr>
            <w:tcW w:w="1300" w:type="dxa"/>
            <w:shd w:val="clear" w:color="auto" w:fill="CBFFCB"/>
          </w:tcPr>
          <w:p w14:paraId="7260AAC5"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20.446,34</w:t>
            </w:r>
          </w:p>
        </w:tc>
        <w:tc>
          <w:tcPr>
            <w:tcW w:w="1300" w:type="dxa"/>
            <w:shd w:val="clear" w:color="auto" w:fill="CBFFCB"/>
          </w:tcPr>
          <w:p w14:paraId="01842EF9"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50.446,34</w:t>
            </w:r>
          </w:p>
        </w:tc>
        <w:tc>
          <w:tcPr>
            <w:tcW w:w="960" w:type="dxa"/>
            <w:shd w:val="clear" w:color="auto" w:fill="CBFFCB"/>
          </w:tcPr>
          <w:p w14:paraId="470AAD0C"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168,15%</w:t>
            </w:r>
          </w:p>
        </w:tc>
      </w:tr>
      <w:tr w:rsidR="00B52BCE" w:rsidRPr="00B52BCE" w14:paraId="1F89C2AB" w14:textId="77777777" w:rsidTr="00401F6D">
        <w:tc>
          <w:tcPr>
            <w:tcW w:w="5313" w:type="dxa"/>
            <w:shd w:val="clear" w:color="auto" w:fill="F2F2F2"/>
          </w:tcPr>
          <w:p w14:paraId="5587E2CC"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4 Rashodi za nabavu nefinancijske imovine</w:t>
            </w:r>
          </w:p>
        </w:tc>
        <w:tc>
          <w:tcPr>
            <w:tcW w:w="1300" w:type="dxa"/>
            <w:shd w:val="clear" w:color="auto" w:fill="F2F2F2"/>
          </w:tcPr>
          <w:p w14:paraId="59147EC1"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30.000,00</w:t>
            </w:r>
          </w:p>
        </w:tc>
        <w:tc>
          <w:tcPr>
            <w:tcW w:w="1300" w:type="dxa"/>
            <w:shd w:val="clear" w:color="auto" w:fill="F2F2F2"/>
          </w:tcPr>
          <w:p w14:paraId="024F995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20.446,34</w:t>
            </w:r>
          </w:p>
        </w:tc>
        <w:tc>
          <w:tcPr>
            <w:tcW w:w="1300" w:type="dxa"/>
            <w:shd w:val="clear" w:color="auto" w:fill="F2F2F2"/>
          </w:tcPr>
          <w:p w14:paraId="42BB6A2A"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50.446,34</w:t>
            </w:r>
          </w:p>
        </w:tc>
        <w:tc>
          <w:tcPr>
            <w:tcW w:w="960" w:type="dxa"/>
            <w:shd w:val="clear" w:color="auto" w:fill="F2F2F2"/>
          </w:tcPr>
          <w:p w14:paraId="2AE49DE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168,15%</w:t>
            </w:r>
          </w:p>
        </w:tc>
      </w:tr>
      <w:tr w:rsidR="00B52BCE" w:rsidRPr="00B52BCE" w14:paraId="438DEFC4" w14:textId="77777777" w:rsidTr="00401F6D">
        <w:tc>
          <w:tcPr>
            <w:tcW w:w="5313" w:type="dxa"/>
          </w:tcPr>
          <w:p w14:paraId="02FDCC41"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42 Rashodi za nabavu proizvedene dugotrajne imovine</w:t>
            </w:r>
          </w:p>
        </w:tc>
        <w:tc>
          <w:tcPr>
            <w:tcW w:w="1300" w:type="dxa"/>
          </w:tcPr>
          <w:p w14:paraId="5D917A9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30.000,00</w:t>
            </w:r>
          </w:p>
        </w:tc>
        <w:tc>
          <w:tcPr>
            <w:tcW w:w="1300" w:type="dxa"/>
          </w:tcPr>
          <w:p w14:paraId="31187CF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20.446,34</w:t>
            </w:r>
          </w:p>
        </w:tc>
        <w:tc>
          <w:tcPr>
            <w:tcW w:w="1300" w:type="dxa"/>
          </w:tcPr>
          <w:p w14:paraId="137F3AF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50.446,34</w:t>
            </w:r>
          </w:p>
        </w:tc>
        <w:tc>
          <w:tcPr>
            <w:tcW w:w="960" w:type="dxa"/>
          </w:tcPr>
          <w:p w14:paraId="13050B4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168,15%</w:t>
            </w:r>
          </w:p>
        </w:tc>
      </w:tr>
      <w:tr w:rsidR="00B52BCE" w:rsidRPr="00B52BCE" w14:paraId="01C7B1B1" w14:textId="77777777" w:rsidTr="00401F6D">
        <w:trPr>
          <w:trHeight w:val="540"/>
        </w:trPr>
        <w:tc>
          <w:tcPr>
            <w:tcW w:w="5313" w:type="dxa"/>
            <w:shd w:val="clear" w:color="auto" w:fill="DAE8F2"/>
            <w:vAlign w:val="center"/>
          </w:tcPr>
          <w:p w14:paraId="373417A8"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KAPITALNI PROJEKT K200318 ADAPTACIJA I OPREMANJE DJEČJEG IGRALIŠTA U NASELJU ŠODOLOVCI</w:t>
            </w:r>
          </w:p>
        </w:tc>
        <w:tc>
          <w:tcPr>
            <w:tcW w:w="1300" w:type="dxa"/>
            <w:shd w:val="clear" w:color="auto" w:fill="DAE8F2"/>
            <w:vAlign w:val="center"/>
          </w:tcPr>
          <w:p w14:paraId="647C5F9F"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0,00</w:t>
            </w:r>
          </w:p>
        </w:tc>
        <w:tc>
          <w:tcPr>
            <w:tcW w:w="1300" w:type="dxa"/>
            <w:shd w:val="clear" w:color="auto" w:fill="DAE8F2"/>
            <w:vAlign w:val="center"/>
          </w:tcPr>
          <w:p w14:paraId="126D3D91"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50.283,76</w:t>
            </w:r>
          </w:p>
        </w:tc>
        <w:tc>
          <w:tcPr>
            <w:tcW w:w="1300" w:type="dxa"/>
            <w:shd w:val="clear" w:color="auto" w:fill="DAE8F2"/>
            <w:vAlign w:val="center"/>
          </w:tcPr>
          <w:p w14:paraId="03DF9F3F"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50.283,76</w:t>
            </w:r>
          </w:p>
        </w:tc>
        <w:tc>
          <w:tcPr>
            <w:tcW w:w="960" w:type="dxa"/>
            <w:shd w:val="clear" w:color="auto" w:fill="DAE8F2"/>
            <w:vAlign w:val="center"/>
          </w:tcPr>
          <w:p w14:paraId="34ECF6E0" w14:textId="77777777" w:rsidR="00B52BCE" w:rsidRPr="00B52BCE" w:rsidRDefault="00B52BCE" w:rsidP="00B52BCE">
            <w:pPr>
              <w:spacing w:line="259" w:lineRule="auto"/>
              <w:jc w:val="right"/>
              <w:rPr>
                <w:rFonts w:eastAsiaTheme="minorHAnsi"/>
                <w:b/>
                <w:sz w:val="18"/>
                <w:szCs w:val="18"/>
                <w:lang w:eastAsia="en-US"/>
              </w:rPr>
            </w:pPr>
          </w:p>
        </w:tc>
      </w:tr>
      <w:tr w:rsidR="00B52BCE" w:rsidRPr="00B52BCE" w14:paraId="0675DC5F" w14:textId="77777777" w:rsidTr="00401F6D">
        <w:tc>
          <w:tcPr>
            <w:tcW w:w="5313" w:type="dxa"/>
            <w:shd w:val="clear" w:color="auto" w:fill="CBFFCB"/>
          </w:tcPr>
          <w:p w14:paraId="64F87D42"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61. Donacije</w:t>
            </w:r>
          </w:p>
        </w:tc>
        <w:tc>
          <w:tcPr>
            <w:tcW w:w="1300" w:type="dxa"/>
            <w:shd w:val="clear" w:color="auto" w:fill="CBFFCB"/>
          </w:tcPr>
          <w:p w14:paraId="2BEA4265"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5501D902"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50.283,76</w:t>
            </w:r>
          </w:p>
        </w:tc>
        <w:tc>
          <w:tcPr>
            <w:tcW w:w="1300" w:type="dxa"/>
            <w:shd w:val="clear" w:color="auto" w:fill="CBFFCB"/>
          </w:tcPr>
          <w:p w14:paraId="42EF0408"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50.283,76</w:t>
            </w:r>
          </w:p>
        </w:tc>
        <w:tc>
          <w:tcPr>
            <w:tcW w:w="960" w:type="dxa"/>
            <w:shd w:val="clear" w:color="auto" w:fill="CBFFCB"/>
          </w:tcPr>
          <w:p w14:paraId="667A8CBB" w14:textId="77777777" w:rsidR="00B52BCE" w:rsidRPr="00B52BCE" w:rsidRDefault="00B52BCE" w:rsidP="00B52BCE">
            <w:pPr>
              <w:spacing w:line="259" w:lineRule="auto"/>
              <w:jc w:val="right"/>
              <w:rPr>
                <w:rFonts w:eastAsiaTheme="minorHAnsi"/>
                <w:sz w:val="16"/>
                <w:szCs w:val="18"/>
                <w:lang w:eastAsia="en-US"/>
              </w:rPr>
            </w:pPr>
          </w:p>
        </w:tc>
      </w:tr>
      <w:tr w:rsidR="00B52BCE" w:rsidRPr="00B52BCE" w14:paraId="7003C1D8" w14:textId="77777777" w:rsidTr="00401F6D">
        <w:tc>
          <w:tcPr>
            <w:tcW w:w="5313" w:type="dxa"/>
            <w:shd w:val="clear" w:color="auto" w:fill="F2F2F2"/>
          </w:tcPr>
          <w:p w14:paraId="7293D458"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4 Rashodi za nabavu nefinancijske imovine</w:t>
            </w:r>
          </w:p>
        </w:tc>
        <w:tc>
          <w:tcPr>
            <w:tcW w:w="1300" w:type="dxa"/>
            <w:shd w:val="clear" w:color="auto" w:fill="F2F2F2"/>
          </w:tcPr>
          <w:p w14:paraId="2C4617C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180ADEA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50.283,76</w:t>
            </w:r>
          </w:p>
        </w:tc>
        <w:tc>
          <w:tcPr>
            <w:tcW w:w="1300" w:type="dxa"/>
            <w:shd w:val="clear" w:color="auto" w:fill="F2F2F2"/>
          </w:tcPr>
          <w:p w14:paraId="740D3AD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50.283,76</w:t>
            </w:r>
          </w:p>
        </w:tc>
        <w:tc>
          <w:tcPr>
            <w:tcW w:w="960" w:type="dxa"/>
            <w:shd w:val="clear" w:color="auto" w:fill="F2F2F2"/>
          </w:tcPr>
          <w:p w14:paraId="3A97E39D" w14:textId="77777777" w:rsidR="00B52BCE" w:rsidRPr="00B52BCE" w:rsidRDefault="00B52BCE" w:rsidP="00B52BCE">
            <w:pPr>
              <w:spacing w:line="259" w:lineRule="auto"/>
              <w:jc w:val="right"/>
              <w:rPr>
                <w:rFonts w:eastAsiaTheme="minorHAnsi"/>
                <w:sz w:val="18"/>
                <w:szCs w:val="18"/>
                <w:lang w:eastAsia="en-US"/>
              </w:rPr>
            </w:pPr>
          </w:p>
        </w:tc>
      </w:tr>
      <w:tr w:rsidR="00B52BCE" w:rsidRPr="00B52BCE" w14:paraId="09246FB7" w14:textId="77777777" w:rsidTr="00401F6D">
        <w:tc>
          <w:tcPr>
            <w:tcW w:w="5313" w:type="dxa"/>
          </w:tcPr>
          <w:p w14:paraId="5B306411"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42 Rashodi za nabavu proizvedene dugotrajne imovine</w:t>
            </w:r>
          </w:p>
        </w:tc>
        <w:tc>
          <w:tcPr>
            <w:tcW w:w="1300" w:type="dxa"/>
          </w:tcPr>
          <w:p w14:paraId="6A7BCFE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2AE3575D"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50.283,76</w:t>
            </w:r>
          </w:p>
        </w:tc>
        <w:tc>
          <w:tcPr>
            <w:tcW w:w="1300" w:type="dxa"/>
          </w:tcPr>
          <w:p w14:paraId="6E9B561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50.283,76</w:t>
            </w:r>
          </w:p>
        </w:tc>
        <w:tc>
          <w:tcPr>
            <w:tcW w:w="960" w:type="dxa"/>
          </w:tcPr>
          <w:p w14:paraId="584278E3" w14:textId="77777777" w:rsidR="00B52BCE" w:rsidRPr="00B52BCE" w:rsidRDefault="00B52BCE" w:rsidP="00B52BCE">
            <w:pPr>
              <w:spacing w:line="259" w:lineRule="auto"/>
              <w:jc w:val="right"/>
              <w:rPr>
                <w:rFonts w:eastAsiaTheme="minorHAnsi"/>
                <w:sz w:val="18"/>
                <w:szCs w:val="18"/>
                <w:lang w:eastAsia="en-US"/>
              </w:rPr>
            </w:pPr>
          </w:p>
        </w:tc>
      </w:tr>
      <w:tr w:rsidR="00B52BCE" w:rsidRPr="00B52BCE" w14:paraId="7FE5E844" w14:textId="77777777" w:rsidTr="00401F6D">
        <w:trPr>
          <w:trHeight w:val="540"/>
        </w:trPr>
        <w:tc>
          <w:tcPr>
            <w:tcW w:w="5313" w:type="dxa"/>
            <w:shd w:val="clear" w:color="auto" w:fill="DAE8F2"/>
            <w:vAlign w:val="center"/>
          </w:tcPr>
          <w:p w14:paraId="55DE6B63"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KAPITALNI PROJEKT K200319 UREĐENJE I OPREMANJE DJEČJEG IGRALIŠTA U NASELJU PALAČA</w:t>
            </w:r>
          </w:p>
        </w:tc>
        <w:tc>
          <w:tcPr>
            <w:tcW w:w="1300" w:type="dxa"/>
            <w:shd w:val="clear" w:color="auto" w:fill="DAE8F2"/>
            <w:vAlign w:val="center"/>
          </w:tcPr>
          <w:p w14:paraId="50CA9FBD"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0,00</w:t>
            </w:r>
          </w:p>
        </w:tc>
        <w:tc>
          <w:tcPr>
            <w:tcW w:w="1300" w:type="dxa"/>
            <w:shd w:val="clear" w:color="auto" w:fill="DAE8F2"/>
            <w:vAlign w:val="center"/>
          </w:tcPr>
          <w:p w14:paraId="085EE949"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25.861,63</w:t>
            </w:r>
          </w:p>
        </w:tc>
        <w:tc>
          <w:tcPr>
            <w:tcW w:w="1300" w:type="dxa"/>
            <w:shd w:val="clear" w:color="auto" w:fill="DAE8F2"/>
            <w:vAlign w:val="center"/>
          </w:tcPr>
          <w:p w14:paraId="3C283DE8"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25.861,63</w:t>
            </w:r>
          </w:p>
        </w:tc>
        <w:tc>
          <w:tcPr>
            <w:tcW w:w="960" w:type="dxa"/>
            <w:shd w:val="clear" w:color="auto" w:fill="DAE8F2"/>
            <w:vAlign w:val="center"/>
          </w:tcPr>
          <w:p w14:paraId="6EDBC372" w14:textId="77777777" w:rsidR="00B52BCE" w:rsidRPr="00B52BCE" w:rsidRDefault="00B52BCE" w:rsidP="00B52BCE">
            <w:pPr>
              <w:spacing w:line="259" w:lineRule="auto"/>
              <w:jc w:val="right"/>
              <w:rPr>
                <w:rFonts w:eastAsiaTheme="minorHAnsi"/>
                <w:b/>
                <w:sz w:val="18"/>
                <w:szCs w:val="18"/>
                <w:lang w:eastAsia="en-US"/>
              </w:rPr>
            </w:pPr>
          </w:p>
        </w:tc>
      </w:tr>
      <w:tr w:rsidR="00B52BCE" w:rsidRPr="00B52BCE" w14:paraId="3BF114FE" w14:textId="77777777" w:rsidTr="00401F6D">
        <w:tc>
          <w:tcPr>
            <w:tcW w:w="5313" w:type="dxa"/>
            <w:shd w:val="clear" w:color="auto" w:fill="CBFFCB"/>
          </w:tcPr>
          <w:p w14:paraId="320C82A6"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5011 Pomoći iz državnog proračuna kroz opće prihode i primitke</w:t>
            </w:r>
          </w:p>
        </w:tc>
        <w:tc>
          <w:tcPr>
            <w:tcW w:w="1300" w:type="dxa"/>
            <w:shd w:val="clear" w:color="auto" w:fill="CBFFCB"/>
          </w:tcPr>
          <w:p w14:paraId="24FCDD38"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13BF68B1"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25.861,63</w:t>
            </w:r>
          </w:p>
        </w:tc>
        <w:tc>
          <w:tcPr>
            <w:tcW w:w="1300" w:type="dxa"/>
            <w:shd w:val="clear" w:color="auto" w:fill="CBFFCB"/>
          </w:tcPr>
          <w:p w14:paraId="311FFC62"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25.861,63</w:t>
            </w:r>
          </w:p>
        </w:tc>
        <w:tc>
          <w:tcPr>
            <w:tcW w:w="960" w:type="dxa"/>
            <w:shd w:val="clear" w:color="auto" w:fill="CBFFCB"/>
          </w:tcPr>
          <w:p w14:paraId="33220A47" w14:textId="77777777" w:rsidR="00B52BCE" w:rsidRPr="00B52BCE" w:rsidRDefault="00B52BCE" w:rsidP="00B52BCE">
            <w:pPr>
              <w:spacing w:line="259" w:lineRule="auto"/>
              <w:jc w:val="right"/>
              <w:rPr>
                <w:rFonts w:eastAsiaTheme="minorHAnsi"/>
                <w:sz w:val="16"/>
                <w:szCs w:val="18"/>
                <w:lang w:eastAsia="en-US"/>
              </w:rPr>
            </w:pPr>
          </w:p>
        </w:tc>
      </w:tr>
      <w:tr w:rsidR="00B52BCE" w:rsidRPr="00B52BCE" w14:paraId="352CA16E" w14:textId="77777777" w:rsidTr="00401F6D">
        <w:tc>
          <w:tcPr>
            <w:tcW w:w="5313" w:type="dxa"/>
            <w:shd w:val="clear" w:color="auto" w:fill="F2F2F2"/>
          </w:tcPr>
          <w:p w14:paraId="2ABF2DE4"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4 Rashodi za nabavu nefinancijske imovine</w:t>
            </w:r>
          </w:p>
        </w:tc>
        <w:tc>
          <w:tcPr>
            <w:tcW w:w="1300" w:type="dxa"/>
            <w:shd w:val="clear" w:color="auto" w:fill="F2F2F2"/>
          </w:tcPr>
          <w:p w14:paraId="0350409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38CAECF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25.861,63</w:t>
            </w:r>
          </w:p>
        </w:tc>
        <w:tc>
          <w:tcPr>
            <w:tcW w:w="1300" w:type="dxa"/>
            <w:shd w:val="clear" w:color="auto" w:fill="F2F2F2"/>
          </w:tcPr>
          <w:p w14:paraId="5BF1D98F"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25.861,63</w:t>
            </w:r>
          </w:p>
        </w:tc>
        <w:tc>
          <w:tcPr>
            <w:tcW w:w="960" w:type="dxa"/>
            <w:shd w:val="clear" w:color="auto" w:fill="F2F2F2"/>
          </w:tcPr>
          <w:p w14:paraId="68343044" w14:textId="77777777" w:rsidR="00B52BCE" w:rsidRPr="00B52BCE" w:rsidRDefault="00B52BCE" w:rsidP="00B52BCE">
            <w:pPr>
              <w:spacing w:line="259" w:lineRule="auto"/>
              <w:jc w:val="right"/>
              <w:rPr>
                <w:rFonts w:eastAsiaTheme="minorHAnsi"/>
                <w:sz w:val="18"/>
                <w:szCs w:val="18"/>
                <w:lang w:eastAsia="en-US"/>
              </w:rPr>
            </w:pPr>
          </w:p>
        </w:tc>
      </w:tr>
      <w:tr w:rsidR="00B52BCE" w:rsidRPr="00B52BCE" w14:paraId="7604800E" w14:textId="77777777" w:rsidTr="00401F6D">
        <w:tc>
          <w:tcPr>
            <w:tcW w:w="5313" w:type="dxa"/>
          </w:tcPr>
          <w:p w14:paraId="0C39D50D"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42 Rashodi za nabavu proizvedene dugotrajne imovine</w:t>
            </w:r>
          </w:p>
        </w:tc>
        <w:tc>
          <w:tcPr>
            <w:tcW w:w="1300" w:type="dxa"/>
          </w:tcPr>
          <w:p w14:paraId="21AF104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540FD18D"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25.861,63</w:t>
            </w:r>
          </w:p>
        </w:tc>
        <w:tc>
          <w:tcPr>
            <w:tcW w:w="1300" w:type="dxa"/>
          </w:tcPr>
          <w:p w14:paraId="7DE6E7AF"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25.861,63</w:t>
            </w:r>
          </w:p>
        </w:tc>
        <w:tc>
          <w:tcPr>
            <w:tcW w:w="960" w:type="dxa"/>
          </w:tcPr>
          <w:p w14:paraId="1E532022" w14:textId="77777777" w:rsidR="00B52BCE" w:rsidRPr="00B52BCE" w:rsidRDefault="00B52BCE" w:rsidP="00B52BCE">
            <w:pPr>
              <w:spacing w:line="259" w:lineRule="auto"/>
              <w:jc w:val="right"/>
              <w:rPr>
                <w:rFonts w:eastAsiaTheme="minorHAnsi"/>
                <w:sz w:val="18"/>
                <w:szCs w:val="18"/>
                <w:lang w:eastAsia="en-US"/>
              </w:rPr>
            </w:pPr>
          </w:p>
        </w:tc>
      </w:tr>
      <w:tr w:rsidR="00B52BCE" w:rsidRPr="00B52BCE" w14:paraId="0EE479A8" w14:textId="77777777" w:rsidTr="00401F6D">
        <w:trPr>
          <w:trHeight w:val="540"/>
        </w:trPr>
        <w:tc>
          <w:tcPr>
            <w:tcW w:w="5313" w:type="dxa"/>
            <w:shd w:val="clear" w:color="auto" w:fill="17365D"/>
            <w:vAlign w:val="center"/>
          </w:tcPr>
          <w:p w14:paraId="25B192C5" w14:textId="77777777" w:rsidR="00B52BCE" w:rsidRPr="00B52BCE" w:rsidRDefault="00B52BCE" w:rsidP="00B52BCE">
            <w:pPr>
              <w:spacing w:line="259" w:lineRule="auto"/>
              <w:rPr>
                <w:rFonts w:eastAsiaTheme="minorHAnsi"/>
                <w:b/>
                <w:color w:val="FFFFFF"/>
                <w:sz w:val="18"/>
                <w:szCs w:val="18"/>
                <w:lang w:eastAsia="en-US"/>
              </w:rPr>
            </w:pPr>
            <w:r w:rsidRPr="00B52BCE">
              <w:rPr>
                <w:rFonts w:eastAsiaTheme="minorHAnsi"/>
                <w:b/>
                <w:color w:val="FFFFFF"/>
                <w:sz w:val="18"/>
                <w:szCs w:val="18"/>
                <w:lang w:eastAsia="en-US"/>
              </w:rPr>
              <w:t>PROGRAM 2004 ZAŠTITA OKOLIŠA</w:t>
            </w:r>
          </w:p>
        </w:tc>
        <w:tc>
          <w:tcPr>
            <w:tcW w:w="1300" w:type="dxa"/>
            <w:shd w:val="clear" w:color="auto" w:fill="17365D"/>
            <w:vAlign w:val="center"/>
          </w:tcPr>
          <w:p w14:paraId="285868CF"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11.800,00</w:t>
            </w:r>
          </w:p>
        </w:tc>
        <w:tc>
          <w:tcPr>
            <w:tcW w:w="1300" w:type="dxa"/>
            <w:shd w:val="clear" w:color="auto" w:fill="17365D"/>
            <w:vAlign w:val="center"/>
          </w:tcPr>
          <w:p w14:paraId="62B98D7C"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0,00</w:t>
            </w:r>
          </w:p>
        </w:tc>
        <w:tc>
          <w:tcPr>
            <w:tcW w:w="1300" w:type="dxa"/>
            <w:shd w:val="clear" w:color="auto" w:fill="17365D"/>
            <w:vAlign w:val="center"/>
          </w:tcPr>
          <w:p w14:paraId="0375C869"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11.800,00</w:t>
            </w:r>
          </w:p>
        </w:tc>
        <w:tc>
          <w:tcPr>
            <w:tcW w:w="960" w:type="dxa"/>
            <w:shd w:val="clear" w:color="auto" w:fill="17365D"/>
            <w:vAlign w:val="center"/>
          </w:tcPr>
          <w:p w14:paraId="58960902"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100,00%</w:t>
            </w:r>
          </w:p>
        </w:tc>
      </w:tr>
      <w:tr w:rsidR="00B52BCE" w:rsidRPr="00B52BCE" w14:paraId="0C65C6A6" w14:textId="77777777" w:rsidTr="00401F6D">
        <w:trPr>
          <w:trHeight w:val="540"/>
        </w:trPr>
        <w:tc>
          <w:tcPr>
            <w:tcW w:w="5313" w:type="dxa"/>
            <w:shd w:val="clear" w:color="auto" w:fill="DAE8F2"/>
            <w:vAlign w:val="center"/>
          </w:tcPr>
          <w:p w14:paraId="6E1BD308"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AKTIVNOST A200401 ZBRINJAVANJE OTPADA</w:t>
            </w:r>
          </w:p>
        </w:tc>
        <w:tc>
          <w:tcPr>
            <w:tcW w:w="1300" w:type="dxa"/>
            <w:shd w:val="clear" w:color="auto" w:fill="DAE8F2"/>
            <w:vAlign w:val="center"/>
          </w:tcPr>
          <w:p w14:paraId="3C7BD22B"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11.800,00</w:t>
            </w:r>
          </w:p>
        </w:tc>
        <w:tc>
          <w:tcPr>
            <w:tcW w:w="1300" w:type="dxa"/>
            <w:shd w:val="clear" w:color="auto" w:fill="DAE8F2"/>
            <w:vAlign w:val="center"/>
          </w:tcPr>
          <w:p w14:paraId="753A83A0"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0,00</w:t>
            </w:r>
          </w:p>
        </w:tc>
        <w:tc>
          <w:tcPr>
            <w:tcW w:w="1300" w:type="dxa"/>
            <w:shd w:val="clear" w:color="auto" w:fill="DAE8F2"/>
            <w:vAlign w:val="center"/>
          </w:tcPr>
          <w:p w14:paraId="60D88051"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11.800,00</w:t>
            </w:r>
          </w:p>
        </w:tc>
        <w:tc>
          <w:tcPr>
            <w:tcW w:w="960" w:type="dxa"/>
            <w:shd w:val="clear" w:color="auto" w:fill="DAE8F2"/>
            <w:vAlign w:val="center"/>
          </w:tcPr>
          <w:p w14:paraId="6CBF928B"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100,00%</w:t>
            </w:r>
          </w:p>
        </w:tc>
      </w:tr>
      <w:tr w:rsidR="00B52BCE" w:rsidRPr="00B52BCE" w14:paraId="397DCC09" w14:textId="77777777" w:rsidTr="00401F6D">
        <w:tc>
          <w:tcPr>
            <w:tcW w:w="5313" w:type="dxa"/>
            <w:shd w:val="clear" w:color="auto" w:fill="CBFFCB"/>
          </w:tcPr>
          <w:p w14:paraId="3782945D"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11. Opći prihodi i primici</w:t>
            </w:r>
          </w:p>
        </w:tc>
        <w:tc>
          <w:tcPr>
            <w:tcW w:w="1300" w:type="dxa"/>
            <w:shd w:val="clear" w:color="auto" w:fill="CBFFCB"/>
          </w:tcPr>
          <w:p w14:paraId="27828742"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4.800,00</w:t>
            </w:r>
          </w:p>
        </w:tc>
        <w:tc>
          <w:tcPr>
            <w:tcW w:w="1300" w:type="dxa"/>
            <w:shd w:val="clear" w:color="auto" w:fill="CBFFCB"/>
          </w:tcPr>
          <w:p w14:paraId="558BAFCA"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6AE3B6CA"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4.800,00</w:t>
            </w:r>
          </w:p>
        </w:tc>
        <w:tc>
          <w:tcPr>
            <w:tcW w:w="960" w:type="dxa"/>
            <w:shd w:val="clear" w:color="auto" w:fill="CBFFCB"/>
          </w:tcPr>
          <w:p w14:paraId="3CE85E7E"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6BA6743E" w14:textId="77777777" w:rsidTr="00401F6D">
        <w:tc>
          <w:tcPr>
            <w:tcW w:w="5313" w:type="dxa"/>
            <w:shd w:val="clear" w:color="auto" w:fill="F2F2F2"/>
          </w:tcPr>
          <w:p w14:paraId="2A093AF4"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lastRenderedPageBreak/>
              <w:t>3 Rashodi poslovanja</w:t>
            </w:r>
          </w:p>
        </w:tc>
        <w:tc>
          <w:tcPr>
            <w:tcW w:w="1300" w:type="dxa"/>
            <w:shd w:val="clear" w:color="auto" w:fill="F2F2F2"/>
          </w:tcPr>
          <w:p w14:paraId="3F2779A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4.800,00</w:t>
            </w:r>
          </w:p>
        </w:tc>
        <w:tc>
          <w:tcPr>
            <w:tcW w:w="1300" w:type="dxa"/>
            <w:shd w:val="clear" w:color="auto" w:fill="F2F2F2"/>
          </w:tcPr>
          <w:p w14:paraId="6872114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7B0D609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4.800,00</w:t>
            </w:r>
          </w:p>
        </w:tc>
        <w:tc>
          <w:tcPr>
            <w:tcW w:w="960" w:type="dxa"/>
            <w:shd w:val="clear" w:color="auto" w:fill="F2F2F2"/>
          </w:tcPr>
          <w:p w14:paraId="4B3FDA4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4A1E6360" w14:textId="77777777" w:rsidTr="00401F6D">
        <w:tc>
          <w:tcPr>
            <w:tcW w:w="5313" w:type="dxa"/>
          </w:tcPr>
          <w:p w14:paraId="6BC6582C"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32 Materijalni rashodi</w:t>
            </w:r>
          </w:p>
        </w:tc>
        <w:tc>
          <w:tcPr>
            <w:tcW w:w="1300" w:type="dxa"/>
          </w:tcPr>
          <w:p w14:paraId="33316E5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4.800,00</w:t>
            </w:r>
          </w:p>
        </w:tc>
        <w:tc>
          <w:tcPr>
            <w:tcW w:w="1300" w:type="dxa"/>
          </w:tcPr>
          <w:p w14:paraId="0A620DA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6EB21BDA"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4.800,00</w:t>
            </w:r>
          </w:p>
        </w:tc>
        <w:tc>
          <w:tcPr>
            <w:tcW w:w="960" w:type="dxa"/>
          </w:tcPr>
          <w:p w14:paraId="41E35AC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19293829" w14:textId="77777777" w:rsidTr="00401F6D">
        <w:tc>
          <w:tcPr>
            <w:tcW w:w="5313" w:type="dxa"/>
            <w:shd w:val="clear" w:color="auto" w:fill="CBFFCB"/>
          </w:tcPr>
          <w:p w14:paraId="0AD746F9"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5011 Pomoći iz državnog proračuna kroz opće prihode i primitke</w:t>
            </w:r>
          </w:p>
        </w:tc>
        <w:tc>
          <w:tcPr>
            <w:tcW w:w="1300" w:type="dxa"/>
            <w:shd w:val="clear" w:color="auto" w:fill="CBFFCB"/>
          </w:tcPr>
          <w:p w14:paraId="7FCA83E9"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7.000,00</w:t>
            </w:r>
          </w:p>
        </w:tc>
        <w:tc>
          <w:tcPr>
            <w:tcW w:w="1300" w:type="dxa"/>
            <w:shd w:val="clear" w:color="auto" w:fill="CBFFCB"/>
          </w:tcPr>
          <w:p w14:paraId="17339076"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3039BA70"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7.000,00</w:t>
            </w:r>
          </w:p>
        </w:tc>
        <w:tc>
          <w:tcPr>
            <w:tcW w:w="960" w:type="dxa"/>
            <w:shd w:val="clear" w:color="auto" w:fill="CBFFCB"/>
          </w:tcPr>
          <w:p w14:paraId="31B21DAD"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6099FFE1" w14:textId="77777777" w:rsidTr="00401F6D">
        <w:tc>
          <w:tcPr>
            <w:tcW w:w="5313" w:type="dxa"/>
            <w:shd w:val="clear" w:color="auto" w:fill="F2F2F2"/>
          </w:tcPr>
          <w:p w14:paraId="5D5C4D37"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390B2C6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7.000,00</w:t>
            </w:r>
          </w:p>
        </w:tc>
        <w:tc>
          <w:tcPr>
            <w:tcW w:w="1300" w:type="dxa"/>
            <w:shd w:val="clear" w:color="auto" w:fill="F2F2F2"/>
          </w:tcPr>
          <w:p w14:paraId="7CB2EA5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76D6038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7.000,00</w:t>
            </w:r>
          </w:p>
        </w:tc>
        <w:tc>
          <w:tcPr>
            <w:tcW w:w="960" w:type="dxa"/>
            <w:shd w:val="clear" w:color="auto" w:fill="F2F2F2"/>
          </w:tcPr>
          <w:p w14:paraId="0B51EA6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7DCBC62D" w14:textId="77777777" w:rsidTr="00401F6D">
        <w:tc>
          <w:tcPr>
            <w:tcW w:w="5313" w:type="dxa"/>
          </w:tcPr>
          <w:p w14:paraId="0EFA36C1"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32 Materijalni rashodi</w:t>
            </w:r>
          </w:p>
        </w:tc>
        <w:tc>
          <w:tcPr>
            <w:tcW w:w="1300" w:type="dxa"/>
          </w:tcPr>
          <w:p w14:paraId="30133FB0"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7.000,00</w:t>
            </w:r>
          </w:p>
        </w:tc>
        <w:tc>
          <w:tcPr>
            <w:tcW w:w="1300" w:type="dxa"/>
          </w:tcPr>
          <w:p w14:paraId="6D7F17E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3FC4F85F"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7.000,00</w:t>
            </w:r>
          </w:p>
        </w:tc>
        <w:tc>
          <w:tcPr>
            <w:tcW w:w="960" w:type="dxa"/>
          </w:tcPr>
          <w:p w14:paraId="02792D4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62387204" w14:textId="77777777" w:rsidTr="00401F6D">
        <w:trPr>
          <w:trHeight w:val="540"/>
        </w:trPr>
        <w:tc>
          <w:tcPr>
            <w:tcW w:w="5313" w:type="dxa"/>
            <w:shd w:val="clear" w:color="auto" w:fill="17365D"/>
            <w:vAlign w:val="center"/>
          </w:tcPr>
          <w:p w14:paraId="0D7E9913" w14:textId="77777777" w:rsidR="00B52BCE" w:rsidRPr="00B52BCE" w:rsidRDefault="00B52BCE" w:rsidP="00B52BCE">
            <w:pPr>
              <w:spacing w:line="259" w:lineRule="auto"/>
              <w:rPr>
                <w:rFonts w:eastAsiaTheme="minorHAnsi"/>
                <w:b/>
                <w:color w:val="FFFFFF"/>
                <w:sz w:val="18"/>
                <w:szCs w:val="18"/>
                <w:lang w:eastAsia="en-US"/>
              </w:rPr>
            </w:pPr>
            <w:r w:rsidRPr="00B52BCE">
              <w:rPr>
                <w:rFonts w:eastAsiaTheme="minorHAnsi"/>
                <w:b/>
                <w:color w:val="FFFFFF"/>
                <w:sz w:val="18"/>
                <w:szCs w:val="18"/>
                <w:lang w:eastAsia="en-US"/>
              </w:rPr>
              <w:t>PROGRAM 2006 POTPORA POLJOPRIVREDI</w:t>
            </w:r>
          </w:p>
        </w:tc>
        <w:tc>
          <w:tcPr>
            <w:tcW w:w="1300" w:type="dxa"/>
            <w:shd w:val="clear" w:color="auto" w:fill="17365D"/>
            <w:vAlign w:val="center"/>
          </w:tcPr>
          <w:p w14:paraId="4CC32786"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7.500,00</w:t>
            </w:r>
          </w:p>
        </w:tc>
        <w:tc>
          <w:tcPr>
            <w:tcW w:w="1300" w:type="dxa"/>
            <w:shd w:val="clear" w:color="auto" w:fill="17365D"/>
            <w:vAlign w:val="center"/>
          </w:tcPr>
          <w:p w14:paraId="75D00D4D"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10.000,00</w:t>
            </w:r>
          </w:p>
        </w:tc>
        <w:tc>
          <w:tcPr>
            <w:tcW w:w="1300" w:type="dxa"/>
            <w:shd w:val="clear" w:color="auto" w:fill="17365D"/>
            <w:vAlign w:val="center"/>
          </w:tcPr>
          <w:p w14:paraId="499B4A11"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17.500,00</w:t>
            </w:r>
          </w:p>
        </w:tc>
        <w:tc>
          <w:tcPr>
            <w:tcW w:w="960" w:type="dxa"/>
            <w:shd w:val="clear" w:color="auto" w:fill="17365D"/>
            <w:vAlign w:val="center"/>
          </w:tcPr>
          <w:p w14:paraId="65755B32"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233,33%</w:t>
            </w:r>
          </w:p>
        </w:tc>
      </w:tr>
      <w:tr w:rsidR="00B52BCE" w:rsidRPr="00B52BCE" w14:paraId="13753E0D" w14:textId="77777777" w:rsidTr="00401F6D">
        <w:trPr>
          <w:trHeight w:val="540"/>
        </w:trPr>
        <w:tc>
          <w:tcPr>
            <w:tcW w:w="5313" w:type="dxa"/>
            <w:shd w:val="clear" w:color="auto" w:fill="DAE8F2"/>
            <w:vAlign w:val="center"/>
          </w:tcPr>
          <w:p w14:paraId="2A7AF007"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AKTIVNOST A200601 UREĐENJE POLJSKIH PUTEVA</w:t>
            </w:r>
          </w:p>
        </w:tc>
        <w:tc>
          <w:tcPr>
            <w:tcW w:w="1300" w:type="dxa"/>
            <w:shd w:val="clear" w:color="auto" w:fill="DAE8F2"/>
            <w:vAlign w:val="center"/>
          </w:tcPr>
          <w:p w14:paraId="4956F796"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0,00</w:t>
            </w:r>
          </w:p>
        </w:tc>
        <w:tc>
          <w:tcPr>
            <w:tcW w:w="1300" w:type="dxa"/>
            <w:shd w:val="clear" w:color="auto" w:fill="DAE8F2"/>
            <w:vAlign w:val="center"/>
          </w:tcPr>
          <w:p w14:paraId="2865146E"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10.000,00</w:t>
            </w:r>
          </w:p>
        </w:tc>
        <w:tc>
          <w:tcPr>
            <w:tcW w:w="1300" w:type="dxa"/>
            <w:shd w:val="clear" w:color="auto" w:fill="DAE8F2"/>
            <w:vAlign w:val="center"/>
          </w:tcPr>
          <w:p w14:paraId="48CD78C2"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10.000,00</w:t>
            </w:r>
          </w:p>
        </w:tc>
        <w:tc>
          <w:tcPr>
            <w:tcW w:w="960" w:type="dxa"/>
            <w:shd w:val="clear" w:color="auto" w:fill="DAE8F2"/>
            <w:vAlign w:val="center"/>
          </w:tcPr>
          <w:p w14:paraId="0D9E782E" w14:textId="77777777" w:rsidR="00B52BCE" w:rsidRPr="00B52BCE" w:rsidRDefault="00B52BCE" w:rsidP="00B52BCE">
            <w:pPr>
              <w:spacing w:line="259" w:lineRule="auto"/>
              <w:jc w:val="right"/>
              <w:rPr>
                <w:rFonts w:eastAsiaTheme="minorHAnsi"/>
                <w:b/>
                <w:sz w:val="18"/>
                <w:szCs w:val="18"/>
                <w:lang w:eastAsia="en-US"/>
              </w:rPr>
            </w:pPr>
          </w:p>
        </w:tc>
      </w:tr>
      <w:tr w:rsidR="00B52BCE" w:rsidRPr="00B52BCE" w14:paraId="045A9983" w14:textId="77777777" w:rsidTr="00401F6D">
        <w:tc>
          <w:tcPr>
            <w:tcW w:w="5313" w:type="dxa"/>
            <w:shd w:val="clear" w:color="auto" w:fill="CBFFCB"/>
          </w:tcPr>
          <w:p w14:paraId="13DA3B30"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431 Prihodi od šumskog doprinosa</w:t>
            </w:r>
          </w:p>
        </w:tc>
        <w:tc>
          <w:tcPr>
            <w:tcW w:w="1300" w:type="dxa"/>
            <w:shd w:val="clear" w:color="auto" w:fill="CBFFCB"/>
          </w:tcPr>
          <w:p w14:paraId="361D5856"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1ED2A20D"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10.000,00</w:t>
            </w:r>
          </w:p>
        </w:tc>
        <w:tc>
          <w:tcPr>
            <w:tcW w:w="1300" w:type="dxa"/>
            <w:shd w:val="clear" w:color="auto" w:fill="CBFFCB"/>
          </w:tcPr>
          <w:p w14:paraId="119F9927"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10.000,00</w:t>
            </w:r>
          </w:p>
        </w:tc>
        <w:tc>
          <w:tcPr>
            <w:tcW w:w="960" w:type="dxa"/>
            <w:shd w:val="clear" w:color="auto" w:fill="CBFFCB"/>
          </w:tcPr>
          <w:p w14:paraId="32C32B23" w14:textId="77777777" w:rsidR="00B52BCE" w:rsidRPr="00B52BCE" w:rsidRDefault="00B52BCE" w:rsidP="00B52BCE">
            <w:pPr>
              <w:spacing w:line="259" w:lineRule="auto"/>
              <w:jc w:val="right"/>
              <w:rPr>
                <w:rFonts w:eastAsiaTheme="minorHAnsi"/>
                <w:sz w:val="16"/>
                <w:szCs w:val="18"/>
                <w:lang w:eastAsia="en-US"/>
              </w:rPr>
            </w:pPr>
          </w:p>
        </w:tc>
      </w:tr>
      <w:tr w:rsidR="00B52BCE" w:rsidRPr="00B52BCE" w14:paraId="0717572E" w14:textId="77777777" w:rsidTr="00401F6D">
        <w:tc>
          <w:tcPr>
            <w:tcW w:w="5313" w:type="dxa"/>
            <w:shd w:val="clear" w:color="auto" w:fill="F2F2F2"/>
          </w:tcPr>
          <w:p w14:paraId="22BFE81F"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4 Rashodi za nabavu nefinancijske imovine</w:t>
            </w:r>
          </w:p>
        </w:tc>
        <w:tc>
          <w:tcPr>
            <w:tcW w:w="1300" w:type="dxa"/>
            <w:shd w:val="clear" w:color="auto" w:fill="F2F2F2"/>
          </w:tcPr>
          <w:p w14:paraId="3738A33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12DA2011"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10.000,00</w:t>
            </w:r>
          </w:p>
        </w:tc>
        <w:tc>
          <w:tcPr>
            <w:tcW w:w="1300" w:type="dxa"/>
            <w:shd w:val="clear" w:color="auto" w:fill="F2F2F2"/>
          </w:tcPr>
          <w:p w14:paraId="550CF0A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10.000,00</w:t>
            </w:r>
          </w:p>
        </w:tc>
        <w:tc>
          <w:tcPr>
            <w:tcW w:w="960" w:type="dxa"/>
            <w:shd w:val="clear" w:color="auto" w:fill="F2F2F2"/>
          </w:tcPr>
          <w:p w14:paraId="6C795DFB" w14:textId="77777777" w:rsidR="00B52BCE" w:rsidRPr="00B52BCE" w:rsidRDefault="00B52BCE" w:rsidP="00B52BCE">
            <w:pPr>
              <w:spacing w:line="259" w:lineRule="auto"/>
              <w:jc w:val="right"/>
              <w:rPr>
                <w:rFonts w:eastAsiaTheme="minorHAnsi"/>
                <w:sz w:val="18"/>
                <w:szCs w:val="18"/>
                <w:lang w:eastAsia="en-US"/>
              </w:rPr>
            </w:pPr>
          </w:p>
        </w:tc>
      </w:tr>
      <w:tr w:rsidR="00B52BCE" w:rsidRPr="00B52BCE" w14:paraId="5C47188F" w14:textId="77777777" w:rsidTr="00401F6D">
        <w:tc>
          <w:tcPr>
            <w:tcW w:w="5313" w:type="dxa"/>
          </w:tcPr>
          <w:p w14:paraId="25782FE4"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42 Rashodi za nabavu proizvedene dugotrajne imovine</w:t>
            </w:r>
          </w:p>
        </w:tc>
        <w:tc>
          <w:tcPr>
            <w:tcW w:w="1300" w:type="dxa"/>
          </w:tcPr>
          <w:p w14:paraId="0ED20FC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2BB4FA60"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10.000,00</w:t>
            </w:r>
          </w:p>
        </w:tc>
        <w:tc>
          <w:tcPr>
            <w:tcW w:w="1300" w:type="dxa"/>
          </w:tcPr>
          <w:p w14:paraId="58F5F29D"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10.000,00</w:t>
            </w:r>
          </w:p>
        </w:tc>
        <w:tc>
          <w:tcPr>
            <w:tcW w:w="960" w:type="dxa"/>
          </w:tcPr>
          <w:p w14:paraId="6E6964A6" w14:textId="77777777" w:rsidR="00B52BCE" w:rsidRPr="00B52BCE" w:rsidRDefault="00B52BCE" w:rsidP="00B52BCE">
            <w:pPr>
              <w:spacing w:line="259" w:lineRule="auto"/>
              <w:jc w:val="right"/>
              <w:rPr>
                <w:rFonts w:eastAsiaTheme="minorHAnsi"/>
                <w:sz w:val="18"/>
                <w:szCs w:val="18"/>
                <w:lang w:eastAsia="en-US"/>
              </w:rPr>
            </w:pPr>
          </w:p>
        </w:tc>
      </w:tr>
      <w:tr w:rsidR="00B52BCE" w:rsidRPr="00B52BCE" w14:paraId="248B5538" w14:textId="77777777" w:rsidTr="00401F6D">
        <w:trPr>
          <w:trHeight w:val="540"/>
        </w:trPr>
        <w:tc>
          <w:tcPr>
            <w:tcW w:w="5313" w:type="dxa"/>
            <w:shd w:val="clear" w:color="auto" w:fill="DAE8F2"/>
            <w:vAlign w:val="center"/>
          </w:tcPr>
          <w:p w14:paraId="2E86014A"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AKTIVNOST A200602 OSTALE MJERE ZA POTICANJE POLJOPRIVREDE</w:t>
            </w:r>
          </w:p>
        </w:tc>
        <w:tc>
          <w:tcPr>
            <w:tcW w:w="1300" w:type="dxa"/>
            <w:shd w:val="clear" w:color="auto" w:fill="DAE8F2"/>
            <w:vAlign w:val="center"/>
          </w:tcPr>
          <w:p w14:paraId="65EC3777"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7.500,00</w:t>
            </w:r>
          </w:p>
        </w:tc>
        <w:tc>
          <w:tcPr>
            <w:tcW w:w="1300" w:type="dxa"/>
            <w:shd w:val="clear" w:color="auto" w:fill="DAE8F2"/>
            <w:vAlign w:val="center"/>
          </w:tcPr>
          <w:p w14:paraId="3218CA4A"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0,00</w:t>
            </w:r>
          </w:p>
        </w:tc>
        <w:tc>
          <w:tcPr>
            <w:tcW w:w="1300" w:type="dxa"/>
            <w:shd w:val="clear" w:color="auto" w:fill="DAE8F2"/>
            <w:vAlign w:val="center"/>
          </w:tcPr>
          <w:p w14:paraId="7C154E99"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7.500,00</w:t>
            </w:r>
          </w:p>
        </w:tc>
        <w:tc>
          <w:tcPr>
            <w:tcW w:w="960" w:type="dxa"/>
            <w:shd w:val="clear" w:color="auto" w:fill="DAE8F2"/>
            <w:vAlign w:val="center"/>
          </w:tcPr>
          <w:p w14:paraId="58753BFE"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100,00%</w:t>
            </w:r>
          </w:p>
        </w:tc>
      </w:tr>
      <w:tr w:rsidR="00B52BCE" w:rsidRPr="00B52BCE" w14:paraId="5DB0440B" w14:textId="77777777" w:rsidTr="00401F6D">
        <w:tc>
          <w:tcPr>
            <w:tcW w:w="5313" w:type="dxa"/>
            <w:shd w:val="clear" w:color="auto" w:fill="CBFFCB"/>
          </w:tcPr>
          <w:p w14:paraId="105105EF"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4331 Prihodi od prodaje državnog poljoprivrednog zemljišta</w:t>
            </w:r>
          </w:p>
        </w:tc>
        <w:tc>
          <w:tcPr>
            <w:tcW w:w="1300" w:type="dxa"/>
            <w:shd w:val="clear" w:color="auto" w:fill="CBFFCB"/>
          </w:tcPr>
          <w:p w14:paraId="0F5D6B55"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7.000,00</w:t>
            </w:r>
          </w:p>
        </w:tc>
        <w:tc>
          <w:tcPr>
            <w:tcW w:w="1300" w:type="dxa"/>
            <w:shd w:val="clear" w:color="auto" w:fill="CBFFCB"/>
          </w:tcPr>
          <w:p w14:paraId="0DEB56A0"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1866FB30"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7.000,00</w:t>
            </w:r>
          </w:p>
        </w:tc>
        <w:tc>
          <w:tcPr>
            <w:tcW w:w="960" w:type="dxa"/>
            <w:shd w:val="clear" w:color="auto" w:fill="CBFFCB"/>
          </w:tcPr>
          <w:p w14:paraId="41BF29B8"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77939639" w14:textId="77777777" w:rsidTr="00401F6D">
        <w:tc>
          <w:tcPr>
            <w:tcW w:w="5313" w:type="dxa"/>
            <w:shd w:val="clear" w:color="auto" w:fill="F2F2F2"/>
          </w:tcPr>
          <w:p w14:paraId="4E2F4FC8"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08149A2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7.000,00</w:t>
            </w:r>
          </w:p>
        </w:tc>
        <w:tc>
          <w:tcPr>
            <w:tcW w:w="1300" w:type="dxa"/>
            <w:shd w:val="clear" w:color="auto" w:fill="F2F2F2"/>
          </w:tcPr>
          <w:p w14:paraId="196B871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4D2B4A6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7.000,00</w:t>
            </w:r>
          </w:p>
        </w:tc>
        <w:tc>
          <w:tcPr>
            <w:tcW w:w="960" w:type="dxa"/>
            <w:shd w:val="clear" w:color="auto" w:fill="F2F2F2"/>
          </w:tcPr>
          <w:p w14:paraId="10D2870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08178D91" w14:textId="77777777" w:rsidTr="00401F6D">
        <w:tc>
          <w:tcPr>
            <w:tcW w:w="5313" w:type="dxa"/>
          </w:tcPr>
          <w:p w14:paraId="73F6F1C1"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35 Subvencije</w:t>
            </w:r>
          </w:p>
        </w:tc>
        <w:tc>
          <w:tcPr>
            <w:tcW w:w="1300" w:type="dxa"/>
          </w:tcPr>
          <w:p w14:paraId="63A56C6D"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1.000,00</w:t>
            </w:r>
          </w:p>
        </w:tc>
        <w:tc>
          <w:tcPr>
            <w:tcW w:w="1300" w:type="dxa"/>
          </w:tcPr>
          <w:p w14:paraId="5C3D806A"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3E74552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1.000,00</w:t>
            </w:r>
          </w:p>
        </w:tc>
        <w:tc>
          <w:tcPr>
            <w:tcW w:w="960" w:type="dxa"/>
          </w:tcPr>
          <w:p w14:paraId="0FF36933"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0D9067C7" w14:textId="77777777" w:rsidTr="00401F6D">
        <w:tc>
          <w:tcPr>
            <w:tcW w:w="5313" w:type="dxa"/>
          </w:tcPr>
          <w:p w14:paraId="0A9EA475"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38 Rashodi za donacije, kazne, naknade šteta i kapitalne pomoći</w:t>
            </w:r>
          </w:p>
        </w:tc>
        <w:tc>
          <w:tcPr>
            <w:tcW w:w="1300" w:type="dxa"/>
          </w:tcPr>
          <w:p w14:paraId="0317D980"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6.000,00</w:t>
            </w:r>
          </w:p>
        </w:tc>
        <w:tc>
          <w:tcPr>
            <w:tcW w:w="1300" w:type="dxa"/>
          </w:tcPr>
          <w:p w14:paraId="44FFB16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2046B011"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6.000,00</w:t>
            </w:r>
          </w:p>
        </w:tc>
        <w:tc>
          <w:tcPr>
            <w:tcW w:w="960" w:type="dxa"/>
          </w:tcPr>
          <w:p w14:paraId="52DD444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1F6CB12A" w14:textId="77777777" w:rsidTr="00401F6D">
        <w:tc>
          <w:tcPr>
            <w:tcW w:w="5313" w:type="dxa"/>
            <w:shd w:val="clear" w:color="auto" w:fill="CBFFCB"/>
          </w:tcPr>
          <w:p w14:paraId="77EA01ED"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5011 Pomoći iz državnog proračuna kroz opće prihode i primitke</w:t>
            </w:r>
          </w:p>
        </w:tc>
        <w:tc>
          <w:tcPr>
            <w:tcW w:w="1300" w:type="dxa"/>
            <w:shd w:val="clear" w:color="auto" w:fill="CBFFCB"/>
          </w:tcPr>
          <w:p w14:paraId="6758C99F"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500,00</w:t>
            </w:r>
          </w:p>
        </w:tc>
        <w:tc>
          <w:tcPr>
            <w:tcW w:w="1300" w:type="dxa"/>
            <w:shd w:val="clear" w:color="auto" w:fill="CBFFCB"/>
          </w:tcPr>
          <w:p w14:paraId="543BC196"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137E75C1"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500,00</w:t>
            </w:r>
          </w:p>
        </w:tc>
        <w:tc>
          <w:tcPr>
            <w:tcW w:w="960" w:type="dxa"/>
            <w:shd w:val="clear" w:color="auto" w:fill="CBFFCB"/>
          </w:tcPr>
          <w:p w14:paraId="757833EB"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2F25B8F4" w14:textId="77777777" w:rsidTr="00401F6D">
        <w:tc>
          <w:tcPr>
            <w:tcW w:w="5313" w:type="dxa"/>
            <w:shd w:val="clear" w:color="auto" w:fill="F2F2F2"/>
          </w:tcPr>
          <w:p w14:paraId="27D5563A"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3E59AADD"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500,00</w:t>
            </w:r>
          </w:p>
        </w:tc>
        <w:tc>
          <w:tcPr>
            <w:tcW w:w="1300" w:type="dxa"/>
            <w:shd w:val="clear" w:color="auto" w:fill="F2F2F2"/>
          </w:tcPr>
          <w:p w14:paraId="10FCB82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4A3272A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500,00</w:t>
            </w:r>
          </w:p>
        </w:tc>
        <w:tc>
          <w:tcPr>
            <w:tcW w:w="960" w:type="dxa"/>
            <w:shd w:val="clear" w:color="auto" w:fill="F2F2F2"/>
          </w:tcPr>
          <w:p w14:paraId="0C658ED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095BDBD6" w14:textId="77777777" w:rsidTr="00401F6D">
        <w:tc>
          <w:tcPr>
            <w:tcW w:w="5313" w:type="dxa"/>
          </w:tcPr>
          <w:p w14:paraId="5535433A"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38 Rashodi za donacije, kazne, naknade šteta i kapitalne pomoći</w:t>
            </w:r>
          </w:p>
        </w:tc>
        <w:tc>
          <w:tcPr>
            <w:tcW w:w="1300" w:type="dxa"/>
          </w:tcPr>
          <w:p w14:paraId="7760F90F"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500,00</w:t>
            </w:r>
          </w:p>
        </w:tc>
        <w:tc>
          <w:tcPr>
            <w:tcW w:w="1300" w:type="dxa"/>
          </w:tcPr>
          <w:p w14:paraId="5E3FB15A"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4C83C21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500,00</w:t>
            </w:r>
          </w:p>
        </w:tc>
        <w:tc>
          <w:tcPr>
            <w:tcW w:w="960" w:type="dxa"/>
          </w:tcPr>
          <w:p w14:paraId="75BA5BA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2CE5B602" w14:textId="77777777" w:rsidTr="00401F6D">
        <w:trPr>
          <w:trHeight w:val="540"/>
        </w:trPr>
        <w:tc>
          <w:tcPr>
            <w:tcW w:w="5313" w:type="dxa"/>
            <w:shd w:val="clear" w:color="auto" w:fill="17365D"/>
            <w:vAlign w:val="center"/>
          </w:tcPr>
          <w:p w14:paraId="240D4815" w14:textId="77777777" w:rsidR="00B52BCE" w:rsidRPr="00B52BCE" w:rsidRDefault="00B52BCE" w:rsidP="00B52BCE">
            <w:pPr>
              <w:spacing w:line="259" w:lineRule="auto"/>
              <w:rPr>
                <w:rFonts w:eastAsiaTheme="minorHAnsi"/>
                <w:b/>
                <w:color w:val="FFFFFF"/>
                <w:sz w:val="18"/>
                <w:szCs w:val="18"/>
                <w:lang w:eastAsia="en-US"/>
              </w:rPr>
            </w:pPr>
            <w:r w:rsidRPr="00B52BCE">
              <w:rPr>
                <w:rFonts w:eastAsiaTheme="minorHAnsi"/>
                <w:b/>
                <w:color w:val="FFFFFF"/>
                <w:sz w:val="18"/>
                <w:szCs w:val="18"/>
                <w:lang w:eastAsia="en-US"/>
              </w:rPr>
              <w:t>PROGRAM 2008 SOCIJALNA SKRB</w:t>
            </w:r>
          </w:p>
        </w:tc>
        <w:tc>
          <w:tcPr>
            <w:tcW w:w="1300" w:type="dxa"/>
            <w:shd w:val="clear" w:color="auto" w:fill="17365D"/>
            <w:vAlign w:val="center"/>
          </w:tcPr>
          <w:p w14:paraId="2C930EF8"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314.664,61</w:t>
            </w:r>
          </w:p>
        </w:tc>
        <w:tc>
          <w:tcPr>
            <w:tcW w:w="1300" w:type="dxa"/>
            <w:shd w:val="clear" w:color="auto" w:fill="17365D"/>
            <w:vAlign w:val="center"/>
          </w:tcPr>
          <w:p w14:paraId="20B2028F"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0,00</w:t>
            </w:r>
          </w:p>
        </w:tc>
        <w:tc>
          <w:tcPr>
            <w:tcW w:w="1300" w:type="dxa"/>
            <w:shd w:val="clear" w:color="auto" w:fill="17365D"/>
            <w:vAlign w:val="center"/>
          </w:tcPr>
          <w:p w14:paraId="6818DFD8"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314.664,61</w:t>
            </w:r>
          </w:p>
        </w:tc>
        <w:tc>
          <w:tcPr>
            <w:tcW w:w="960" w:type="dxa"/>
            <w:shd w:val="clear" w:color="auto" w:fill="17365D"/>
            <w:vAlign w:val="center"/>
          </w:tcPr>
          <w:p w14:paraId="1D504EA4"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100,00%</w:t>
            </w:r>
          </w:p>
        </w:tc>
      </w:tr>
      <w:tr w:rsidR="00B52BCE" w:rsidRPr="00B52BCE" w14:paraId="7A2F9A3F" w14:textId="77777777" w:rsidTr="00401F6D">
        <w:trPr>
          <w:trHeight w:val="540"/>
        </w:trPr>
        <w:tc>
          <w:tcPr>
            <w:tcW w:w="5313" w:type="dxa"/>
            <w:shd w:val="clear" w:color="auto" w:fill="DAE8F2"/>
            <w:vAlign w:val="center"/>
          </w:tcPr>
          <w:p w14:paraId="038428B2"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AKTIVNOST A200801 JEDNOKRATNE POMOĆI</w:t>
            </w:r>
          </w:p>
        </w:tc>
        <w:tc>
          <w:tcPr>
            <w:tcW w:w="1300" w:type="dxa"/>
            <w:shd w:val="clear" w:color="auto" w:fill="DAE8F2"/>
            <w:vAlign w:val="center"/>
          </w:tcPr>
          <w:p w14:paraId="0019F076"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5.000,00</w:t>
            </w:r>
          </w:p>
        </w:tc>
        <w:tc>
          <w:tcPr>
            <w:tcW w:w="1300" w:type="dxa"/>
            <w:shd w:val="clear" w:color="auto" w:fill="DAE8F2"/>
            <w:vAlign w:val="center"/>
          </w:tcPr>
          <w:p w14:paraId="7E2A9064"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0,00</w:t>
            </w:r>
          </w:p>
        </w:tc>
        <w:tc>
          <w:tcPr>
            <w:tcW w:w="1300" w:type="dxa"/>
            <w:shd w:val="clear" w:color="auto" w:fill="DAE8F2"/>
            <w:vAlign w:val="center"/>
          </w:tcPr>
          <w:p w14:paraId="41F24F01"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5.000,00</w:t>
            </w:r>
          </w:p>
        </w:tc>
        <w:tc>
          <w:tcPr>
            <w:tcW w:w="960" w:type="dxa"/>
            <w:shd w:val="clear" w:color="auto" w:fill="DAE8F2"/>
            <w:vAlign w:val="center"/>
          </w:tcPr>
          <w:p w14:paraId="07CDB89A"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100,00%</w:t>
            </w:r>
          </w:p>
        </w:tc>
      </w:tr>
      <w:tr w:rsidR="00B52BCE" w:rsidRPr="00B52BCE" w14:paraId="092674E5" w14:textId="77777777" w:rsidTr="00401F6D">
        <w:tc>
          <w:tcPr>
            <w:tcW w:w="5313" w:type="dxa"/>
            <w:shd w:val="clear" w:color="auto" w:fill="CBFFCB"/>
          </w:tcPr>
          <w:p w14:paraId="0F3D6CD5"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11. Opći prihodi i primici</w:t>
            </w:r>
          </w:p>
        </w:tc>
        <w:tc>
          <w:tcPr>
            <w:tcW w:w="1300" w:type="dxa"/>
            <w:shd w:val="clear" w:color="auto" w:fill="CBFFCB"/>
          </w:tcPr>
          <w:p w14:paraId="4284EA4A"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5.000,00</w:t>
            </w:r>
          </w:p>
        </w:tc>
        <w:tc>
          <w:tcPr>
            <w:tcW w:w="1300" w:type="dxa"/>
            <w:shd w:val="clear" w:color="auto" w:fill="CBFFCB"/>
          </w:tcPr>
          <w:p w14:paraId="001CFA98"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72C6474C"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5.000,00</w:t>
            </w:r>
          </w:p>
        </w:tc>
        <w:tc>
          <w:tcPr>
            <w:tcW w:w="960" w:type="dxa"/>
            <w:shd w:val="clear" w:color="auto" w:fill="CBFFCB"/>
          </w:tcPr>
          <w:p w14:paraId="3BAA23A6"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1AC8AC96" w14:textId="77777777" w:rsidTr="00401F6D">
        <w:tc>
          <w:tcPr>
            <w:tcW w:w="5313" w:type="dxa"/>
            <w:shd w:val="clear" w:color="auto" w:fill="F2F2F2"/>
          </w:tcPr>
          <w:p w14:paraId="235F23A6"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13E7627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5.000,00</w:t>
            </w:r>
          </w:p>
        </w:tc>
        <w:tc>
          <w:tcPr>
            <w:tcW w:w="1300" w:type="dxa"/>
            <w:shd w:val="clear" w:color="auto" w:fill="F2F2F2"/>
          </w:tcPr>
          <w:p w14:paraId="2EB9037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0AC6A15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5.000,00</w:t>
            </w:r>
          </w:p>
        </w:tc>
        <w:tc>
          <w:tcPr>
            <w:tcW w:w="960" w:type="dxa"/>
            <w:shd w:val="clear" w:color="auto" w:fill="F2F2F2"/>
          </w:tcPr>
          <w:p w14:paraId="0128F19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4E141FC2" w14:textId="77777777" w:rsidTr="00401F6D">
        <w:tc>
          <w:tcPr>
            <w:tcW w:w="5313" w:type="dxa"/>
          </w:tcPr>
          <w:p w14:paraId="1F91A69A"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37 Naknade građanima i kućanstvima na temelju osiguranja i druge naknade</w:t>
            </w:r>
          </w:p>
        </w:tc>
        <w:tc>
          <w:tcPr>
            <w:tcW w:w="1300" w:type="dxa"/>
          </w:tcPr>
          <w:p w14:paraId="31B1121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5.000,00</w:t>
            </w:r>
          </w:p>
        </w:tc>
        <w:tc>
          <w:tcPr>
            <w:tcW w:w="1300" w:type="dxa"/>
          </w:tcPr>
          <w:p w14:paraId="710FB7A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0305B28A"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5.000,00</w:t>
            </w:r>
          </w:p>
        </w:tc>
        <w:tc>
          <w:tcPr>
            <w:tcW w:w="960" w:type="dxa"/>
          </w:tcPr>
          <w:p w14:paraId="0C9F15CD"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1A90FFFE" w14:textId="77777777" w:rsidTr="00401F6D">
        <w:trPr>
          <w:trHeight w:val="540"/>
        </w:trPr>
        <w:tc>
          <w:tcPr>
            <w:tcW w:w="5313" w:type="dxa"/>
            <w:shd w:val="clear" w:color="auto" w:fill="DAE8F2"/>
            <w:vAlign w:val="center"/>
          </w:tcPr>
          <w:p w14:paraId="75132E7B"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AKTIVNOST A200804 NAKNADE U NARAVI SOCIJALNO UGROŽENIM KUĆANSTVIMA</w:t>
            </w:r>
          </w:p>
        </w:tc>
        <w:tc>
          <w:tcPr>
            <w:tcW w:w="1300" w:type="dxa"/>
            <w:shd w:val="clear" w:color="auto" w:fill="DAE8F2"/>
            <w:vAlign w:val="center"/>
          </w:tcPr>
          <w:p w14:paraId="7BEB0D81"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1.000,00</w:t>
            </w:r>
          </w:p>
        </w:tc>
        <w:tc>
          <w:tcPr>
            <w:tcW w:w="1300" w:type="dxa"/>
            <w:shd w:val="clear" w:color="auto" w:fill="DAE8F2"/>
            <w:vAlign w:val="center"/>
          </w:tcPr>
          <w:p w14:paraId="03721291"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0,00</w:t>
            </w:r>
          </w:p>
        </w:tc>
        <w:tc>
          <w:tcPr>
            <w:tcW w:w="1300" w:type="dxa"/>
            <w:shd w:val="clear" w:color="auto" w:fill="DAE8F2"/>
            <w:vAlign w:val="center"/>
          </w:tcPr>
          <w:p w14:paraId="4A3EEC2A"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1.000,00</w:t>
            </w:r>
          </w:p>
        </w:tc>
        <w:tc>
          <w:tcPr>
            <w:tcW w:w="960" w:type="dxa"/>
            <w:shd w:val="clear" w:color="auto" w:fill="DAE8F2"/>
            <w:vAlign w:val="center"/>
          </w:tcPr>
          <w:p w14:paraId="6AF6D688"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100,00%</w:t>
            </w:r>
          </w:p>
        </w:tc>
      </w:tr>
      <w:tr w:rsidR="00B52BCE" w:rsidRPr="00B52BCE" w14:paraId="4DEB6034" w14:textId="77777777" w:rsidTr="00401F6D">
        <w:tc>
          <w:tcPr>
            <w:tcW w:w="5313" w:type="dxa"/>
            <w:shd w:val="clear" w:color="auto" w:fill="CBFFCB"/>
          </w:tcPr>
          <w:p w14:paraId="47B96BFE"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11. Opći prihodi i primici</w:t>
            </w:r>
          </w:p>
        </w:tc>
        <w:tc>
          <w:tcPr>
            <w:tcW w:w="1300" w:type="dxa"/>
            <w:shd w:val="clear" w:color="auto" w:fill="CBFFCB"/>
          </w:tcPr>
          <w:p w14:paraId="2F70DC5F"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1.000,00</w:t>
            </w:r>
          </w:p>
        </w:tc>
        <w:tc>
          <w:tcPr>
            <w:tcW w:w="1300" w:type="dxa"/>
            <w:shd w:val="clear" w:color="auto" w:fill="CBFFCB"/>
          </w:tcPr>
          <w:p w14:paraId="17C2EDF9"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2C302B8C"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1.000,00</w:t>
            </w:r>
          </w:p>
        </w:tc>
        <w:tc>
          <w:tcPr>
            <w:tcW w:w="960" w:type="dxa"/>
            <w:shd w:val="clear" w:color="auto" w:fill="CBFFCB"/>
          </w:tcPr>
          <w:p w14:paraId="4F035547"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5F90A94F" w14:textId="77777777" w:rsidTr="00401F6D">
        <w:tc>
          <w:tcPr>
            <w:tcW w:w="5313" w:type="dxa"/>
            <w:shd w:val="clear" w:color="auto" w:fill="F2F2F2"/>
          </w:tcPr>
          <w:p w14:paraId="59D69BCE"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192423C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1.000,00</w:t>
            </w:r>
          </w:p>
        </w:tc>
        <w:tc>
          <w:tcPr>
            <w:tcW w:w="1300" w:type="dxa"/>
            <w:shd w:val="clear" w:color="auto" w:fill="F2F2F2"/>
          </w:tcPr>
          <w:p w14:paraId="1A7D390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510169B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1.000,00</w:t>
            </w:r>
          </w:p>
        </w:tc>
        <w:tc>
          <w:tcPr>
            <w:tcW w:w="960" w:type="dxa"/>
            <w:shd w:val="clear" w:color="auto" w:fill="F2F2F2"/>
          </w:tcPr>
          <w:p w14:paraId="3E41060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05A3092D" w14:textId="77777777" w:rsidTr="00401F6D">
        <w:tc>
          <w:tcPr>
            <w:tcW w:w="5313" w:type="dxa"/>
          </w:tcPr>
          <w:p w14:paraId="4BBC1E14"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37 Naknade građanima i kućanstvima na temelju osiguranja i druge naknade</w:t>
            </w:r>
          </w:p>
        </w:tc>
        <w:tc>
          <w:tcPr>
            <w:tcW w:w="1300" w:type="dxa"/>
          </w:tcPr>
          <w:p w14:paraId="0ADAD211"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1.000,00</w:t>
            </w:r>
          </w:p>
        </w:tc>
        <w:tc>
          <w:tcPr>
            <w:tcW w:w="1300" w:type="dxa"/>
          </w:tcPr>
          <w:p w14:paraId="07B97FC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72672E6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1.000,00</w:t>
            </w:r>
          </w:p>
        </w:tc>
        <w:tc>
          <w:tcPr>
            <w:tcW w:w="960" w:type="dxa"/>
          </w:tcPr>
          <w:p w14:paraId="7B6C526D"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3A044787" w14:textId="77777777" w:rsidTr="00401F6D">
        <w:trPr>
          <w:trHeight w:val="540"/>
        </w:trPr>
        <w:tc>
          <w:tcPr>
            <w:tcW w:w="5313" w:type="dxa"/>
            <w:shd w:val="clear" w:color="auto" w:fill="DAE8F2"/>
            <w:vAlign w:val="center"/>
          </w:tcPr>
          <w:p w14:paraId="5AA3B446"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TEKUĆI PROJEKT T200805 ZAŽELI BOLJI ŽIVOT U OPĆINI ŠODOLOVCI - FAZA II</w:t>
            </w:r>
          </w:p>
        </w:tc>
        <w:tc>
          <w:tcPr>
            <w:tcW w:w="1300" w:type="dxa"/>
            <w:shd w:val="clear" w:color="auto" w:fill="DAE8F2"/>
            <w:vAlign w:val="center"/>
          </w:tcPr>
          <w:p w14:paraId="5547D2B8"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308.664,61</w:t>
            </w:r>
          </w:p>
        </w:tc>
        <w:tc>
          <w:tcPr>
            <w:tcW w:w="1300" w:type="dxa"/>
            <w:shd w:val="clear" w:color="auto" w:fill="DAE8F2"/>
            <w:vAlign w:val="center"/>
          </w:tcPr>
          <w:p w14:paraId="3F6BCF42"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0,00</w:t>
            </w:r>
          </w:p>
        </w:tc>
        <w:tc>
          <w:tcPr>
            <w:tcW w:w="1300" w:type="dxa"/>
            <w:shd w:val="clear" w:color="auto" w:fill="DAE8F2"/>
            <w:vAlign w:val="center"/>
          </w:tcPr>
          <w:p w14:paraId="25FAFED4"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308.664,61</w:t>
            </w:r>
          </w:p>
        </w:tc>
        <w:tc>
          <w:tcPr>
            <w:tcW w:w="960" w:type="dxa"/>
            <w:shd w:val="clear" w:color="auto" w:fill="DAE8F2"/>
            <w:vAlign w:val="center"/>
          </w:tcPr>
          <w:p w14:paraId="290EDB6A"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100,00%</w:t>
            </w:r>
          </w:p>
        </w:tc>
      </w:tr>
      <w:tr w:rsidR="00B52BCE" w:rsidRPr="00B52BCE" w14:paraId="5F916C0F" w14:textId="77777777" w:rsidTr="00401F6D">
        <w:tc>
          <w:tcPr>
            <w:tcW w:w="5313" w:type="dxa"/>
            <w:shd w:val="clear" w:color="auto" w:fill="CBFFCB"/>
          </w:tcPr>
          <w:p w14:paraId="5138CD99"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11. Opći prihodi i primici</w:t>
            </w:r>
          </w:p>
        </w:tc>
        <w:tc>
          <w:tcPr>
            <w:tcW w:w="1300" w:type="dxa"/>
            <w:shd w:val="clear" w:color="auto" w:fill="CBFFCB"/>
          </w:tcPr>
          <w:p w14:paraId="0B345255"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1.850,00</w:t>
            </w:r>
          </w:p>
        </w:tc>
        <w:tc>
          <w:tcPr>
            <w:tcW w:w="1300" w:type="dxa"/>
            <w:shd w:val="clear" w:color="auto" w:fill="CBFFCB"/>
          </w:tcPr>
          <w:p w14:paraId="714741FF"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55BBB98A"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1.850,00</w:t>
            </w:r>
          </w:p>
        </w:tc>
        <w:tc>
          <w:tcPr>
            <w:tcW w:w="960" w:type="dxa"/>
            <w:shd w:val="clear" w:color="auto" w:fill="CBFFCB"/>
          </w:tcPr>
          <w:p w14:paraId="1DC9BE2C"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1B4E1358" w14:textId="77777777" w:rsidTr="00401F6D">
        <w:tc>
          <w:tcPr>
            <w:tcW w:w="5313" w:type="dxa"/>
            <w:shd w:val="clear" w:color="auto" w:fill="F2F2F2"/>
          </w:tcPr>
          <w:p w14:paraId="68EB5FA0"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28C077B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1.850,00</w:t>
            </w:r>
          </w:p>
        </w:tc>
        <w:tc>
          <w:tcPr>
            <w:tcW w:w="1300" w:type="dxa"/>
            <w:shd w:val="clear" w:color="auto" w:fill="F2F2F2"/>
          </w:tcPr>
          <w:p w14:paraId="7ABD3AE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4888F20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1.850,00</w:t>
            </w:r>
          </w:p>
        </w:tc>
        <w:tc>
          <w:tcPr>
            <w:tcW w:w="960" w:type="dxa"/>
            <w:shd w:val="clear" w:color="auto" w:fill="F2F2F2"/>
          </w:tcPr>
          <w:p w14:paraId="48B9CF2F"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5A81B4AD" w14:textId="77777777" w:rsidTr="00401F6D">
        <w:tc>
          <w:tcPr>
            <w:tcW w:w="5313" w:type="dxa"/>
          </w:tcPr>
          <w:p w14:paraId="1D48E592"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31 Rashodi za zaposlene</w:t>
            </w:r>
          </w:p>
        </w:tc>
        <w:tc>
          <w:tcPr>
            <w:tcW w:w="1300" w:type="dxa"/>
          </w:tcPr>
          <w:p w14:paraId="109BDA4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1.850,00</w:t>
            </w:r>
          </w:p>
        </w:tc>
        <w:tc>
          <w:tcPr>
            <w:tcW w:w="1300" w:type="dxa"/>
          </w:tcPr>
          <w:p w14:paraId="461166CD"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24A1A93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1.850,00</w:t>
            </w:r>
          </w:p>
        </w:tc>
        <w:tc>
          <w:tcPr>
            <w:tcW w:w="960" w:type="dxa"/>
          </w:tcPr>
          <w:p w14:paraId="68E5FF5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15F2E8AE" w14:textId="77777777" w:rsidTr="00401F6D">
        <w:tc>
          <w:tcPr>
            <w:tcW w:w="5313" w:type="dxa"/>
            <w:shd w:val="clear" w:color="auto" w:fill="CBFFCB"/>
          </w:tcPr>
          <w:p w14:paraId="3CFD254B"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561 Europski socijalni fond plus</w:t>
            </w:r>
          </w:p>
        </w:tc>
        <w:tc>
          <w:tcPr>
            <w:tcW w:w="1300" w:type="dxa"/>
            <w:shd w:val="clear" w:color="auto" w:fill="CBFFCB"/>
          </w:tcPr>
          <w:p w14:paraId="568C7CEB"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306.814,61</w:t>
            </w:r>
          </w:p>
        </w:tc>
        <w:tc>
          <w:tcPr>
            <w:tcW w:w="1300" w:type="dxa"/>
            <w:shd w:val="clear" w:color="auto" w:fill="CBFFCB"/>
          </w:tcPr>
          <w:p w14:paraId="66A138EE"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52120270"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306.814,61</w:t>
            </w:r>
          </w:p>
        </w:tc>
        <w:tc>
          <w:tcPr>
            <w:tcW w:w="960" w:type="dxa"/>
            <w:shd w:val="clear" w:color="auto" w:fill="CBFFCB"/>
          </w:tcPr>
          <w:p w14:paraId="17F465D2"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77A12FF1" w14:textId="77777777" w:rsidTr="00401F6D">
        <w:tc>
          <w:tcPr>
            <w:tcW w:w="5313" w:type="dxa"/>
            <w:shd w:val="clear" w:color="auto" w:fill="F2F2F2"/>
          </w:tcPr>
          <w:p w14:paraId="22D52850"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66785B61"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306.814,61</w:t>
            </w:r>
          </w:p>
        </w:tc>
        <w:tc>
          <w:tcPr>
            <w:tcW w:w="1300" w:type="dxa"/>
            <w:shd w:val="clear" w:color="auto" w:fill="F2F2F2"/>
          </w:tcPr>
          <w:p w14:paraId="32567BA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3AD32A6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306.814,61</w:t>
            </w:r>
          </w:p>
        </w:tc>
        <w:tc>
          <w:tcPr>
            <w:tcW w:w="960" w:type="dxa"/>
            <w:shd w:val="clear" w:color="auto" w:fill="F2F2F2"/>
          </w:tcPr>
          <w:p w14:paraId="520DD49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77BF4CDD" w14:textId="77777777" w:rsidTr="00401F6D">
        <w:tc>
          <w:tcPr>
            <w:tcW w:w="5313" w:type="dxa"/>
          </w:tcPr>
          <w:p w14:paraId="7DB92C41"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31 Rashodi za zaposlene</w:t>
            </w:r>
          </w:p>
        </w:tc>
        <w:tc>
          <w:tcPr>
            <w:tcW w:w="1300" w:type="dxa"/>
          </w:tcPr>
          <w:p w14:paraId="43E3B59F"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288.298,50</w:t>
            </w:r>
          </w:p>
        </w:tc>
        <w:tc>
          <w:tcPr>
            <w:tcW w:w="1300" w:type="dxa"/>
          </w:tcPr>
          <w:p w14:paraId="11BB5FE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5C5B74F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288.298,50</w:t>
            </w:r>
          </w:p>
        </w:tc>
        <w:tc>
          <w:tcPr>
            <w:tcW w:w="960" w:type="dxa"/>
          </w:tcPr>
          <w:p w14:paraId="3BA3033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18DA5955" w14:textId="77777777" w:rsidTr="00401F6D">
        <w:tc>
          <w:tcPr>
            <w:tcW w:w="5313" w:type="dxa"/>
          </w:tcPr>
          <w:p w14:paraId="00F4AC1B"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32 Materijalni rashodi</w:t>
            </w:r>
          </w:p>
        </w:tc>
        <w:tc>
          <w:tcPr>
            <w:tcW w:w="1300" w:type="dxa"/>
          </w:tcPr>
          <w:p w14:paraId="457B37FD"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18.516,11</w:t>
            </w:r>
          </w:p>
        </w:tc>
        <w:tc>
          <w:tcPr>
            <w:tcW w:w="1300" w:type="dxa"/>
          </w:tcPr>
          <w:p w14:paraId="231FB6E3"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12B7D67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18.516,11</w:t>
            </w:r>
          </w:p>
        </w:tc>
        <w:tc>
          <w:tcPr>
            <w:tcW w:w="960" w:type="dxa"/>
          </w:tcPr>
          <w:p w14:paraId="31AB6F5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0A7EF1A7" w14:textId="77777777" w:rsidTr="00401F6D">
        <w:trPr>
          <w:trHeight w:val="540"/>
        </w:trPr>
        <w:tc>
          <w:tcPr>
            <w:tcW w:w="5313" w:type="dxa"/>
            <w:shd w:val="clear" w:color="auto" w:fill="17365D"/>
            <w:vAlign w:val="center"/>
          </w:tcPr>
          <w:p w14:paraId="0BA1E2BB" w14:textId="77777777" w:rsidR="00B52BCE" w:rsidRPr="00B52BCE" w:rsidRDefault="00B52BCE" w:rsidP="00B52BCE">
            <w:pPr>
              <w:spacing w:line="259" w:lineRule="auto"/>
              <w:rPr>
                <w:rFonts w:eastAsiaTheme="minorHAnsi"/>
                <w:b/>
                <w:color w:val="FFFFFF"/>
                <w:sz w:val="18"/>
                <w:szCs w:val="18"/>
                <w:lang w:eastAsia="en-US"/>
              </w:rPr>
            </w:pPr>
            <w:r w:rsidRPr="00B52BCE">
              <w:rPr>
                <w:rFonts w:eastAsiaTheme="minorHAnsi"/>
                <w:b/>
                <w:color w:val="FFFFFF"/>
                <w:sz w:val="18"/>
                <w:szCs w:val="18"/>
                <w:lang w:eastAsia="en-US"/>
              </w:rPr>
              <w:t>PROGRAM 2009 PROSTORNO UREĐENJE I UNAPREĐENJE STANOVANJA</w:t>
            </w:r>
          </w:p>
        </w:tc>
        <w:tc>
          <w:tcPr>
            <w:tcW w:w="1300" w:type="dxa"/>
            <w:shd w:val="clear" w:color="auto" w:fill="17365D"/>
            <w:vAlign w:val="center"/>
          </w:tcPr>
          <w:p w14:paraId="5C83D309"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50.114,10</w:t>
            </w:r>
          </w:p>
        </w:tc>
        <w:tc>
          <w:tcPr>
            <w:tcW w:w="1300" w:type="dxa"/>
            <w:shd w:val="clear" w:color="auto" w:fill="17365D"/>
            <w:vAlign w:val="center"/>
          </w:tcPr>
          <w:p w14:paraId="4843D576"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-3.977,16</w:t>
            </w:r>
          </w:p>
        </w:tc>
        <w:tc>
          <w:tcPr>
            <w:tcW w:w="1300" w:type="dxa"/>
            <w:shd w:val="clear" w:color="auto" w:fill="17365D"/>
            <w:vAlign w:val="center"/>
          </w:tcPr>
          <w:p w14:paraId="6D60FDDC"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46.136,94</w:t>
            </w:r>
          </w:p>
        </w:tc>
        <w:tc>
          <w:tcPr>
            <w:tcW w:w="960" w:type="dxa"/>
            <w:shd w:val="clear" w:color="auto" w:fill="17365D"/>
            <w:vAlign w:val="center"/>
          </w:tcPr>
          <w:p w14:paraId="3CF7D3A3"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92,06%</w:t>
            </w:r>
          </w:p>
        </w:tc>
      </w:tr>
      <w:tr w:rsidR="00B52BCE" w:rsidRPr="00B52BCE" w14:paraId="3CCDAF07" w14:textId="77777777" w:rsidTr="00401F6D">
        <w:trPr>
          <w:trHeight w:val="540"/>
        </w:trPr>
        <w:tc>
          <w:tcPr>
            <w:tcW w:w="5313" w:type="dxa"/>
            <w:shd w:val="clear" w:color="auto" w:fill="DAE8F2"/>
            <w:vAlign w:val="center"/>
          </w:tcPr>
          <w:p w14:paraId="43095A8D"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AKTIVNOST A200901 BOŽIĆNI I NOVOGODIŠNJI POKLON PAKETIĆI</w:t>
            </w:r>
          </w:p>
        </w:tc>
        <w:tc>
          <w:tcPr>
            <w:tcW w:w="1300" w:type="dxa"/>
            <w:shd w:val="clear" w:color="auto" w:fill="DAE8F2"/>
            <w:vAlign w:val="center"/>
          </w:tcPr>
          <w:p w14:paraId="58E3A69E"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8.900,00</w:t>
            </w:r>
          </w:p>
        </w:tc>
        <w:tc>
          <w:tcPr>
            <w:tcW w:w="1300" w:type="dxa"/>
            <w:shd w:val="clear" w:color="auto" w:fill="DAE8F2"/>
            <w:vAlign w:val="center"/>
          </w:tcPr>
          <w:p w14:paraId="307BDB9C"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0,00</w:t>
            </w:r>
          </w:p>
        </w:tc>
        <w:tc>
          <w:tcPr>
            <w:tcW w:w="1300" w:type="dxa"/>
            <w:shd w:val="clear" w:color="auto" w:fill="DAE8F2"/>
            <w:vAlign w:val="center"/>
          </w:tcPr>
          <w:p w14:paraId="1AA4ABD8"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8.900,00</w:t>
            </w:r>
          </w:p>
        </w:tc>
        <w:tc>
          <w:tcPr>
            <w:tcW w:w="960" w:type="dxa"/>
            <w:shd w:val="clear" w:color="auto" w:fill="DAE8F2"/>
            <w:vAlign w:val="center"/>
          </w:tcPr>
          <w:p w14:paraId="3A612B7A"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100,00%</w:t>
            </w:r>
          </w:p>
        </w:tc>
      </w:tr>
      <w:tr w:rsidR="00B52BCE" w:rsidRPr="00B52BCE" w14:paraId="758B8FDE" w14:textId="77777777" w:rsidTr="00401F6D">
        <w:tc>
          <w:tcPr>
            <w:tcW w:w="5313" w:type="dxa"/>
            <w:shd w:val="clear" w:color="auto" w:fill="CBFFCB"/>
          </w:tcPr>
          <w:p w14:paraId="39C072DD"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11. Opći prihodi i primici</w:t>
            </w:r>
          </w:p>
        </w:tc>
        <w:tc>
          <w:tcPr>
            <w:tcW w:w="1300" w:type="dxa"/>
            <w:shd w:val="clear" w:color="auto" w:fill="CBFFCB"/>
          </w:tcPr>
          <w:p w14:paraId="27036187"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8.900,00</w:t>
            </w:r>
          </w:p>
        </w:tc>
        <w:tc>
          <w:tcPr>
            <w:tcW w:w="1300" w:type="dxa"/>
            <w:shd w:val="clear" w:color="auto" w:fill="CBFFCB"/>
          </w:tcPr>
          <w:p w14:paraId="47C13855"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5A9AE8DF"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8.900,00</w:t>
            </w:r>
          </w:p>
        </w:tc>
        <w:tc>
          <w:tcPr>
            <w:tcW w:w="960" w:type="dxa"/>
            <w:shd w:val="clear" w:color="auto" w:fill="CBFFCB"/>
          </w:tcPr>
          <w:p w14:paraId="03E4A49B"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09D4B086" w14:textId="77777777" w:rsidTr="00401F6D">
        <w:tc>
          <w:tcPr>
            <w:tcW w:w="5313" w:type="dxa"/>
            <w:shd w:val="clear" w:color="auto" w:fill="F2F2F2"/>
          </w:tcPr>
          <w:p w14:paraId="061B3562"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5CDB9C4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8.900,00</w:t>
            </w:r>
          </w:p>
        </w:tc>
        <w:tc>
          <w:tcPr>
            <w:tcW w:w="1300" w:type="dxa"/>
            <w:shd w:val="clear" w:color="auto" w:fill="F2F2F2"/>
          </w:tcPr>
          <w:p w14:paraId="7007726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68BC1FF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8.900,00</w:t>
            </w:r>
          </w:p>
        </w:tc>
        <w:tc>
          <w:tcPr>
            <w:tcW w:w="960" w:type="dxa"/>
            <w:shd w:val="clear" w:color="auto" w:fill="F2F2F2"/>
          </w:tcPr>
          <w:p w14:paraId="14227AF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058C1754" w14:textId="77777777" w:rsidTr="00401F6D">
        <w:tc>
          <w:tcPr>
            <w:tcW w:w="5313" w:type="dxa"/>
          </w:tcPr>
          <w:p w14:paraId="3F84C724"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32 Materijalni rashodi</w:t>
            </w:r>
          </w:p>
        </w:tc>
        <w:tc>
          <w:tcPr>
            <w:tcW w:w="1300" w:type="dxa"/>
          </w:tcPr>
          <w:p w14:paraId="63D88E5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400,00</w:t>
            </w:r>
          </w:p>
        </w:tc>
        <w:tc>
          <w:tcPr>
            <w:tcW w:w="1300" w:type="dxa"/>
          </w:tcPr>
          <w:p w14:paraId="05D9666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003ABCF0"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400,00</w:t>
            </w:r>
          </w:p>
        </w:tc>
        <w:tc>
          <w:tcPr>
            <w:tcW w:w="960" w:type="dxa"/>
          </w:tcPr>
          <w:p w14:paraId="686F012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11735E71" w14:textId="77777777" w:rsidTr="00401F6D">
        <w:tc>
          <w:tcPr>
            <w:tcW w:w="5313" w:type="dxa"/>
          </w:tcPr>
          <w:p w14:paraId="6A67B16D"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37 Naknade građanima i kućanstvima na temelju osiguranja i druge naknade</w:t>
            </w:r>
          </w:p>
        </w:tc>
        <w:tc>
          <w:tcPr>
            <w:tcW w:w="1300" w:type="dxa"/>
          </w:tcPr>
          <w:p w14:paraId="270EA07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8.500,00</w:t>
            </w:r>
          </w:p>
        </w:tc>
        <w:tc>
          <w:tcPr>
            <w:tcW w:w="1300" w:type="dxa"/>
          </w:tcPr>
          <w:p w14:paraId="772F482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6BEFE63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8.500,00</w:t>
            </w:r>
          </w:p>
        </w:tc>
        <w:tc>
          <w:tcPr>
            <w:tcW w:w="960" w:type="dxa"/>
          </w:tcPr>
          <w:p w14:paraId="6D5FDB7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15473DB7" w14:textId="77777777" w:rsidTr="00401F6D">
        <w:trPr>
          <w:trHeight w:val="540"/>
        </w:trPr>
        <w:tc>
          <w:tcPr>
            <w:tcW w:w="5313" w:type="dxa"/>
            <w:shd w:val="clear" w:color="auto" w:fill="DAE8F2"/>
            <w:vAlign w:val="center"/>
          </w:tcPr>
          <w:p w14:paraId="11FAD26C"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AKTIVNOST A200902 NAKNADE ZA NOVOROĐENU DJECU</w:t>
            </w:r>
          </w:p>
        </w:tc>
        <w:tc>
          <w:tcPr>
            <w:tcW w:w="1300" w:type="dxa"/>
            <w:shd w:val="clear" w:color="auto" w:fill="DAE8F2"/>
            <w:vAlign w:val="center"/>
          </w:tcPr>
          <w:p w14:paraId="5E6723A4"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15.600,00</w:t>
            </w:r>
          </w:p>
        </w:tc>
        <w:tc>
          <w:tcPr>
            <w:tcW w:w="1300" w:type="dxa"/>
            <w:shd w:val="clear" w:color="auto" w:fill="DAE8F2"/>
            <w:vAlign w:val="center"/>
          </w:tcPr>
          <w:p w14:paraId="35CF4370"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0,00</w:t>
            </w:r>
          </w:p>
        </w:tc>
        <w:tc>
          <w:tcPr>
            <w:tcW w:w="1300" w:type="dxa"/>
            <w:shd w:val="clear" w:color="auto" w:fill="DAE8F2"/>
            <w:vAlign w:val="center"/>
          </w:tcPr>
          <w:p w14:paraId="6B5AF900"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15.600,00</w:t>
            </w:r>
          </w:p>
        </w:tc>
        <w:tc>
          <w:tcPr>
            <w:tcW w:w="960" w:type="dxa"/>
            <w:shd w:val="clear" w:color="auto" w:fill="DAE8F2"/>
            <w:vAlign w:val="center"/>
          </w:tcPr>
          <w:p w14:paraId="1C0F629F"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100,00%</w:t>
            </w:r>
          </w:p>
        </w:tc>
      </w:tr>
      <w:tr w:rsidR="00B52BCE" w:rsidRPr="00B52BCE" w14:paraId="1E47F1D8" w14:textId="77777777" w:rsidTr="00401F6D">
        <w:tc>
          <w:tcPr>
            <w:tcW w:w="5313" w:type="dxa"/>
            <w:shd w:val="clear" w:color="auto" w:fill="CBFFCB"/>
          </w:tcPr>
          <w:p w14:paraId="691741B0"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11. Opći prihodi i primici</w:t>
            </w:r>
          </w:p>
        </w:tc>
        <w:tc>
          <w:tcPr>
            <w:tcW w:w="1300" w:type="dxa"/>
            <w:shd w:val="clear" w:color="auto" w:fill="CBFFCB"/>
          </w:tcPr>
          <w:p w14:paraId="3C3FDD39"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15.600,00</w:t>
            </w:r>
          </w:p>
        </w:tc>
        <w:tc>
          <w:tcPr>
            <w:tcW w:w="1300" w:type="dxa"/>
            <w:shd w:val="clear" w:color="auto" w:fill="CBFFCB"/>
          </w:tcPr>
          <w:p w14:paraId="791696D7"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72A5ACB7"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15.600,00</w:t>
            </w:r>
          </w:p>
        </w:tc>
        <w:tc>
          <w:tcPr>
            <w:tcW w:w="960" w:type="dxa"/>
            <w:shd w:val="clear" w:color="auto" w:fill="CBFFCB"/>
          </w:tcPr>
          <w:p w14:paraId="58DFD700"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643DB224" w14:textId="77777777" w:rsidTr="00401F6D">
        <w:tc>
          <w:tcPr>
            <w:tcW w:w="5313" w:type="dxa"/>
            <w:shd w:val="clear" w:color="auto" w:fill="F2F2F2"/>
          </w:tcPr>
          <w:p w14:paraId="4915B2F3"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607EF90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15.600,00</w:t>
            </w:r>
          </w:p>
        </w:tc>
        <w:tc>
          <w:tcPr>
            <w:tcW w:w="1300" w:type="dxa"/>
            <w:shd w:val="clear" w:color="auto" w:fill="F2F2F2"/>
          </w:tcPr>
          <w:p w14:paraId="022573B1"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71D40C7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15.600,00</w:t>
            </w:r>
          </w:p>
        </w:tc>
        <w:tc>
          <w:tcPr>
            <w:tcW w:w="960" w:type="dxa"/>
            <w:shd w:val="clear" w:color="auto" w:fill="F2F2F2"/>
          </w:tcPr>
          <w:p w14:paraId="6EEF0FCA"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792FBB83" w14:textId="77777777" w:rsidTr="00401F6D">
        <w:tc>
          <w:tcPr>
            <w:tcW w:w="5313" w:type="dxa"/>
          </w:tcPr>
          <w:p w14:paraId="2DE7EF5D"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lastRenderedPageBreak/>
              <w:t>37 Naknade građanima i kućanstvima na temelju osiguranja i druge naknade</w:t>
            </w:r>
          </w:p>
        </w:tc>
        <w:tc>
          <w:tcPr>
            <w:tcW w:w="1300" w:type="dxa"/>
          </w:tcPr>
          <w:p w14:paraId="35D685E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15.600,00</w:t>
            </w:r>
          </w:p>
        </w:tc>
        <w:tc>
          <w:tcPr>
            <w:tcW w:w="1300" w:type="dxa"/>
          </w:tcPr>
          <w:p w14:paraId="01DC7EFD"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030051A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15.600,00</w:t>
            </w:r>
          </w:p>
        </w:tc>
        <w:tc>
          <w:tcPr>
            <w:tcW w:w="960" w:type="dxa"/>
          </w:tcPr>
          <w:p w14:paraId="3E485D4A"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162D0678" w14:textId="77777777" w:rsidTr="00401F6D">
        <w:trPr>
          <w:trHeight w:val="540"/>
        </w:trPr>
        <w:tc>
          <w:tcPr>
            <w:tcW w:w="5313" w:type="dxa"/>
            <w:shd w:val="clear" w:color="auto" w:fill="DAE8F2"/>
            <w:vAlign w:val="center"/>
          </w:tcPr>
          <w:p w14:paraId="37398EC5"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AKTIVNOST A200903 NAKNADE GRAĐANIMA U NARAVI</w:t>
            </w:r>
          </w:p>
        </w:tc>
        <w:tc>
          <w:tcPr>
            <w:tcW w:w="1300" w:type="dxa"/>
            <w:shd w:val="clear" w:color="auto" w:fill="DAE8F2"/>
            <w:vAlign w:val="center"/>
          </w:tcPr>
          <w:p w14:paraId="3626F0E9"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796,35</w:t>
            </w:r>
          </w:p>
        </w:tc>
        <w:tc>
          <w:tcPr>
            <w:tcW w:w="1300" w:type="dxa"/>
            <w:shd w:val="clear" w:color="auto" w:fill="DAE8F2"/>
            <w:vAlign w:val="center"/>
          </w:tcPr>
          <w:p w14:paraId="0EF4F037"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-159,27</w:t>
            </w:r>
          </w:p>
        </w:tc>
        <w:tc>
          <w:tcPr>
            <w:tcW w:w="1300" w:type="dxa"/>
            <w:shd w:val="clear" w:color="auto" w:fill="DAE8F2"/>
            <w:vAlign w:val="center"/>
          </w:tcPr>
          <w:p w14:paraId="65B03217"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637,08</w:t>
            </w:r>
          </w:p>
        </w:tc>
        <w:tc>
          <w:tcPr>
            <w:tcW w:w="960" w:type="dxa"/>
            <w:shd w:val="clear" w:color="auto" w:fill="DAE8F2"/>
            <w:vAlign w:val="center"/>
          </w:tcPr>
          <w:p w14:paraId="337E7A77"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80,00%</w:t>
            </w:r>
          </w:p>
        </w:tc>
      </w:tr>
      <w:tr w:rsidR="00B52BCE" w:rsidRPr="00B52BCE" w14:paraId="6B46CE1F" w14:textId="77777777" w:rsidTr="00401F6D">
        <w:tc>
          <w:tcPr>
            <w:tcW w:w="5313" w:type="dxa"/>
            <w:shd w:val="clear" w:color="auto" w:fill="CBFFCB"/>
          </w:tcPr>
          <w:p w14:paraId="585DD7E6"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11. Opći prihodi i primici</w:t>
            </w:r>
          </w:p>
        </w:tc>
        <w:tc>
          <w:tcPr>
            <w:tcW w:w="1300" w:type="dxa"/>
            <w:shd w:val="clear" w:color="auto" w:fill="CBFFCB"/>
          </w:tcPr>
          <w:p w14:paraId="23307623"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796,35</w:t>
            </w:r>
          </w:p>
        </w:tc>
        <w:tc>
          <w:tcPr>
            <w:tcW w:w="1300" w:type="dxa"/>
            <w:shd w:val="clear" w:color="auto" w:fill="CBFFCB"/>
          </w:tcPr>
          <w:p w14:paraId="1530DF8E"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-159,27</w:t>
            </w:r>
          </w:p>
        </w:tc>
        <w:tc>
          <w:tcPr>
            <w:tcW w:w="1300" w:type="dxa"/>
            <w:shd w:val="clear" w:color="auto" w:fill="CBFFCB"/>
          </w:tcPr>
          <w:p w14:paraId="0EFCFEF7"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637,08</w:t>
            </w:r>
          </w:p>
        </w:tc>
        <w:tc>
          <w:tcPr>
            <w:tcW w:w="960" w:type="dxa"/>
            <w:shd w:val="clear" w:color="auto" w:fill="CBFFCB"/>
          </w:tcPr>
          <w:p w14:paraId="1ACDFBEF"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80,00%</w:t>
            </w:r>
          </w:p>
        </w:tc>
      </w:tr>
      <w:tr w:rsidR="00B52BCE" w:rsidRPr="00B52BCE" w14:paraId="396ED210" w14:textId="77777777" w:rsidTr="00401F6D">
        <w:tc>
          <w:tcPr>
            <w:tcW w:w="5313" w:type="dxa"/>
            <w:shd w:val="clear" w:color="auto" w:fill="F2F2F2"/>
          </w:tcPr>
          <w:p w14:paraId="165E7459"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40A24230"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796,35</w:t>
            </w:r>
          </w:p>
        </w:tc>
        <w:tc>
          <w:tcPr>
            <w:tcW w:w="1300" w:type="dxa"/>
            <w:shd w:val="clear" w:color="auto" w:fill="F2F2F2"/>
          </w:tcPr>
          <w:p w14:paraId="2BD20CB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-159,27</w:t>
            </w:r>
          </w:p>
        </w:tc>
        <w:tc>
          <w:tcPr>
            <w:tcW w:w="1300" w:type="dxa"/>
            <w:shd w:val="clear" w:color="auto" w:fill="F2F2F2"/>
          </w:tcPr>
          <w:p w14:paraId="343DD9AA"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637,08</w:t>
            </w:r>
          </w:p>
        </w:tc>
        <w:tc>
          <w:tcPr>
            <w:tcW w:w="960" w:type="dxa"/>
            <w:shd w:val="clear" w:color="auto" w:fill="F2F2F2"/>
          </w:tcPr>
          <w:p w14:paraId="43D40FC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80,00%</w:t>
            </w:r>
          </w:p>
        </w:tc>
      </w:tr>
      <w:tr w:rsidR="00B52BCE" w:rsidRPr="00B52BCE" w14:paraId="26668A9E" w14:textId="77777777" w:rsidTr="00401F6D">
        <w:tc>
          <w:tcPr>
            <w:tcW w:w="5313" w:type="dxa"/>
          </w:tcPr>
          <w:p w14:paraId="6B7D7831"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37 Naknade građanima i kućanstvima na temelju osiguranja i druge naknade</w:t>
            </w:r>
          </w:p>
        </w:tc>
        <w:tc>
          <w:tcPr>
            <w:tcW w:w="1300" w:type="dxa"/>
          </w:tcPr>
          <w:p w14:paraId="4778DB7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796,35</w:t>
            </w:r>
          </w:p>
        </w:tc>
        <w:tc>
          <w:tcPr>
            <w:tcW w:w="1300" w:type="dxa"/>
          </w:tcPr>
          <w:p w14:paraId="02888B8D"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-159,27</w:t>
            </w:r>
          </w:p>
        </w:tc>
        <w:tc>
          <w:tcPr>
            <w:tcW w:w="1300" w:type="dxa"/>
          </w:tcPr>
          <w:p w14:paraId="4B5E447D"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637,08</w:t>
            </w:r>
          </w:p>
        </w:tc>
        <w:tc>
          <w:tcPr>
            <w:tcW w:w="960" w:type="dxa"/>
          </w:tcPr>
          <w:p w14:paraId="7A7645F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80,00%</w:t>
            </w:r>
          </w:p>
        </w:tc>
      </w:tr>
      <w:tr w:rsidR="00B52BCE" w:rsidRPr="00B52BCE" w14:paraId="41D5E95D" w14:textId="77777777" w:rsidTr="00401F6D">
        <w:trPr>
          <w:trHeight w:val="540"/>
        </w:trPr>
        <w:tc>
          <w:tcPr>
            <w:tcW w:w="5313" w:type="dxa"/>
            <w:shd w:val="clear" w:color="auto" w:fill="DAE8F2"/>
            <w:vAlign w:val="center"/>
          </w:tcPr>
          <w:p w14:paraId="46E0954E"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AKTIVNOST A200906 NOVAČNI DODACI UMIROVLJENICIMA POVODOM BLAGDANA</w:t>
            </w:r>
          </w:p>
        </w:tc>
        <w:tc>
          <w:tcPr>
            <w:tcW w:w="1300" w:type="dxa"/>
            <w:shd w:val="clear" w:color="auto" w:fill="DAE8F2"/>
            <w:vAlign w:val="center"/>
          </w:tcPr>
          <w:p w14:paraId="30CCBD3C"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23.000,00</w:t>
            </w:r>
          </w:p>
        </w:tc>
        <w:tc>
          <w:tcPr>
            <w:tcW w:w="1300" w:type="dxa"/>
            <w:shd w:val="clear" w:color="auto" w:fill="DAE8F2"/>
            <w:vAlign w:val="center"/>
          </w:tcPr>
          <w:p w14:paraId="39846FDA"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-2.000,14</w:t>
            </w:r>
          </w:p>
        </w:tc>
        <w:tc>
          <w:tcPr>
            <w:tcW w:w="1300" w:type="dxa"/>
            <w:shd w:val="clear" w:color="auto" w:fill="DAE8F2"/>
            <w:vAlign w:val="center"/>
          </w:tcPr>
          <w:p w14:paraId="28C3DBDB"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20.999,86</w:t>
            </w:r>
          </w:p>
        </w:tc>
        <w:tc>
          <w:tcPr>
            <w:tcW w:w="960" w:type="dxa"/>
            <w:shd w:val="clear" w:color="auto" w:fill="DAE8F2"/>
            <w:vAlign w:val="center"/>
          </w:tcPr>
          <w:p w14:paraId="7CD63C58"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91,30%</w:t>
            </w:r>
          </w:p>
        </w:tc>
      </w:tr>
      <w:tr w:rsidR="00B52BCE" w:rsidRPr="00B52BCE" w14:paraId="5C2001C6" w14:textId="77777777" w:rsidTr="00401F6D">
        <w:tc>
          <w:tcPr>
            <w:tcW w:w="5313" w:type="dxa"/>
            <w:shd w:val="clear" w:color="auto" w:fill="CBFFCB"/>
          </w:tcPr>
          <w:p w14:paraId="4666761E"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11. Opći prihodi i primici</w:t>
            </w:r>
          </w:p>
        </w:tc>
        <w:tc>
          <w:tcPr>
            <w:tcW w:w="1300" w:type="dxa"/>
            <w:shd w:val="clear" w:color="auto" w:fill="CBFFCB"/>
          </w:tcPr>
          <w:p w14:paraId="63CE34DD"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17.499,86</w:t>
            </w:r>
          </w:p>
        </w:tc>
        <w:tc>
          <w:tcPr>
            <w:tcW w:w="1300" w:type="dxa"/>
            <w:shd w:val="clear" w:color="auto" w:fill="CBFFCB"/>
          </w:tcPr>
          <w:p w14:paraId="78CEE590"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3449B901"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17.499,86</w:t>
            </w:r>
          </w:p>
        </w:tc>
        <w:tc>
          <w:tcPr>
            <w:tcW w:w="960" w:type="dxa"/>
            <w:shd w:val="clear" w:color="auto" w:fill="CBFFCB"/>
          </w:tcPr>
          <w:p w14:paraId="0B4B203A"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3FAABDF7" w14:textId="77777777" w:rsidTr="00401F6D">
        <w:tc>
          <w:tcPr>
            <w:tcW w:w="5313" w:type="dxa"/>
            <w:shd w:val="clear" w:color="auto" w:fill="F2F2F2"/>
          </w:tcPr>
          <w:p w14:paraId="52F0E551"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7E9A2CD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17.499,86</w:t>
            </w:r>
          </w:p>
        </w:tc>
        <w:tc>
          <w:tcPr>
            <w:tcW w:w="1300" w:type="dxa"/>
            <w:shd w:val="clear" w:color="auto" w:fill="F2F2F2"/>
          </w:tcPr>
          <w:p w14:paraId="7BB71AD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3A8D386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17.499,86</w:t>
            </w:r>
          </w:p>
        </w:tc>
        <w:tc>
          <w:tcPr>
            <w:tcW w:w="960" w:type="dxa"/>
            <w:shd w:val="clear" w:color="auto" w:fill="F2F2F2"/>
          </w:tcPr>
          <w:p w14:paraId="56BA2F0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210E3239" w14:textId="77777777" w:rsidTr="00401F6D">
        <w:tc>
          <w:tcPr>
            <w:tcW w:w="5313" w:type="dxa"/>
          </w:tcPr>
          <w:p w14:paraId="14467CD5"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37 Naknade građanima i kućanstvima na temelju osiguranja i druge naknade</w:t>
            </w:r>
          </w:p>
        </w:tc>
        <w:tc>
          <w:tcPr>
            <w:tcW w:w="1300" w:type="dxa"/>
          </w:tcPr>
          <w:p w14:paraId="6F2FB18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17.499,86</w:t>
            </w:r>
          </w:p>
        </w:tc>
        <w:tc>
          <w:tcPr>
            <w:tcW w:w="1300" w:type="dxa"/>
          </w:tcPr>
          <w:p w14:paraId="13BA39B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6A45322A"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17.499,86</w:t>
            </w:r>
          </w:p>
        </w:tc>
        <w:tc>
          <w:tcPr>
            <w:tcW w:w="960" w:type="dxa"/>
          </w:tcPr>
          <w:p w14:paraId="7BA26BC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370919BB" w14:textId="77777777" w:rsidTr="00401F6D">
        <w:tc>
          <w:tcPr>
            <w:tcW w:w="5313" w:type="dxa"/>
            <w:shd w:val="clear" w:color="auto" w:fill="CBFFCB"/>
          </w:tcPr>
          <w:p w14:paraId="38A988B4"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5011 Pomoći iz državnog proračuna kroz opće prihode i primitke</w:t>
            </w:r>
          </w:p>
        </w:tc>
        <w:tc>
          <w:tcPr>
            <w:tcW w:w="1300" w:type="dxa"/>
            <w:shd w:val="clear" w:color="auto" w:fill="CBFFCB"/>
          </w:tcPr>
          <w:p w14:paraId="5AEE2C9E"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5.500,14</w:t>
            </w:r>
          </w:p>
        </w:tc>
        <w:tc>
          <w:tcPr>
            <w:tcW w:w="1300" w:type="dxa"/>
            <w:shd w:val="clear" w:color="auto" w:fill="CBFFCB"/>
          </w:tcPr>
          <w:p w14:paraId="7E329152"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-2.000,14</w:t>
            </w:r>
          </w:p>
        </w:tc>
        <w:tc>
          <w:tcPr>
            <w:tcW w:w="1300" w:type="dxa"/>
            <w:shd w:val="clear" w:color="auto" w:fill="CBFFCB"/>
          </w:tcPr>
          <w:p w14:paraId="74FDF484"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3.500,00</w:t>
            </w:r>
          </w:p>
        </w:tc>
        <w:tc>
          <w:tcPr>
            <w:tcW w:w="960" w:type="dxa"/>
            <w:shd w:val="clear" w:color="auto" w:fill="CBFFCB"/>
          </w:tcPr>
          <w:p w14:paraId="4D9A645D"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63,63%</w:t>
            </w:r>
          </w:p>
        </w:tc>
      </w:tr>
      <w:tr w:rsidR="00B52BCE" w:rsidRPr="00B52BCE" w14:paraId="5AFE350A" w14:textId="77777777" w:rsidTr="00401F6D">
        <w:tc>
          <w:tcPr>
            <w:tcW w:w="5313" w:type="dxa"/>
            <w:shd w:val="clear" w:color="auto" w:fill="F2F2F2"/>
          </w:tcPr>
          <w:p w14:paraId="732CDB85"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1AEE6D30"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5.500,14</w:t>
            </w:r>
          </w:p>
        </w:tc>
        <w:tc>
          <w:tcPr>
            <w:tcW w:w="1300" w:type="dxa"/>
            <w:shd w:val="clear" w:color="auto" w:fill="F2F2F2"/>
          </w:tcPr>
          <w:p w14:paraId="47DF854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-2.000,14</w:t>
            </w:r>
          </w:p>
        </w:tc>
        <w:tc>
          <w:tcPr>
            <w:tcW w:w="1300" w:type="dxa"/>
            <w:shd w:val="clear" w:color="auto" w:fill="F2F2F2"/>
          </w:tcPr>
          <w:p w14:paraId="6507FF01"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3.500,00</w:t>
            </w:r>
          </w:p>
        </w:tc>
        <w:tc>
          <w:tcPr>
            <w:tcW w:w="960" w:type="dxa"/>
            <w:shd w:val="clear" w:color="auto" w:fill="F2F2F2"/>
          </w:tcPr>
          <w:p w14:paraId="7ECEB4E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63,63%</w:t>
            </w:r>
          </w:p>
        </w:tc>
      </w:tr>
      <w:tr w:rsidR="00B52BCE" w:rsidRPr="00B52BCE" w14:paraId="36808C56" w14:textId="77777777" w:rsidTr="00401F6D">
        <w:tc>
          <w:tcPr>
            <w:tcW w:w="5313" w:type="dxa"/>
          </w:tcPr>
          <w:p w14:paraId="6545B30C"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37 Naknade građanima i kućanstvima na temelju osiguranja i druge naknade</w:t>
            </w:r>
          </w:p>
        </w:tc>
        <w:tc>
          <w:tcPr>
            <w:tcW w:w="1300" w:type="dxa"/>
          </w:tcPr>
          <w:p w14:paraId="3DF2BB3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5.500,14</w:t>
            </w:r>
          </w:p>
        </w:tc>
        <w:tc>
          <w:tcPr>
            <w:tcW w:w="1300" w:type="dxa"/>
          </w:tcPr>
          <w:p w14:paraId="2404D70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-2.000,14</w:t>
            </w:r>
          </w:p>
        </w:tc>
        <w:tc>
          <w:tcPr>
            <w:tcW w:w="1300" w:type="dxa"/>
          </w:tcPr>
          <w:p w14:paraId="68B98A7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3.500,00</w:t>
            </w:r>
          </w:p>
        </w:tc>
        <w:tc>
          <w:tcPr>
            <w:tcW w:w="960" w:type="dxa"/>
          </w:tcPr>
          <w:p w14:paraId="31020B8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63,63%</w:t>
            </w:r>
          </w:p>
        </w:tc>
      </w:tr>
      <w:tr w:rsidR="00B52BCE" w:rsidRPr="00B52BCE" w14:paraId="7BA70BA9" w14:textId="77777777" w:rsidTr="00401F6D">
        <w:trPr>
          <w:trHeight w:val="540"/>
        </w:trPr>
        <w:tc>
          <w:tcPr>
            <w:tcW w:w="5313" w:type="dxa"/>
            <w:shd w:val="clear" w:color="auto" w:fill="DAE8F2"/>
            <w:vAlign w:val="center"/>
          </w:tcPr>
          <w:p w14:paraId="7C94A0B8"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AKTIVNOST A200909 LINIJSKI PRIJEVOZ PUTNIKA SA PODRUČJA OPĆINE ŠODOLOVCI</w:t>
            </w:r>
          </w:p>
        </w:tc>
        <w:tc>
          <w:tcPr>
            <w:tcW w:w="1300" w:type="dxa"/>
            <w:shd w:val="clear" w:color="auto" w:fill="DAE8F2"/>
            <w:vAlign w:val="center"/>
          </w:tcPr>
          <w:p w14:paraId="6CE6BF1B"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617,75</w:t>
            </w:r>
          </w:p>
        </w:tc>
        <w:tc>
          <w:tcPr>
            <w:tcW w:w="1300" w:type="dxa"/>
            <w:shd w:val="clear" w:color="auto" w:fill="DAE8F2"/>
            <w:vAlign w:val="center"/>
          </w:tcPr>
          <w:p w14:paraId="6B3E7035"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-617,75</w:t>
            </w:r>
          </w:p>
        </w:tc>
        <w:tc>
          <w:tcPr>
            <w:tcW w:w="1300" w:type="dxa"/>
            <w:shd w:val="clear" w:color="auto" w:fill="DAE8F2"/>
            <w:vAlign w:val="center"/>
          </w:tcPr>
          <w:p w14:paraId="556395C4"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0,00</w:t>
            </w:r>
          </w:p>
        </w:tc>
        <w:tc>
          <w:tcPr>
            <w:tcW w:w="960" w:type="dxa"/>
            <w:shd w:val="clear" w:color="auto" w:fill="DAE8F2"/>
            <w:vAlign w:val="center"/>
          </w:tcPr>
          <w:p w14:paraId="68756B6C"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0,00%</w:t>
            </w:r>
          </w:p>
        </w:tc>
      </w:tr>
      <w:tr w:rsidR="00B52BCE" w:rsidRPr="00B52BCE" w14:paraId="77B262B4" w14:textId="77777777" w:rsidTr="00401F6D">
        <w:tc>
          <w:tcPr>
            <w:tcW w:w="5313" w:type="dxa"/>
            <w:shd w:val="clear" w:color="auto" w:fill="CBFFCB"/>
          </w:tcPr>
          <w:p w14:paraId="52775525"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40 Prihod od komunalne naknade i komunalnog doprinosa</w:t>
            </w:r>
          </w:p>
        </w:tc>
        <w:tc>
          <w:tcPr>
            <w:tcW w:w="1300" w:type="dxa"/>
            <w:shd w:val="clear" w:color="auto" w:fill="CBFFCB"/>
          </w:tcPr>
          <w:p w14:paraId="470A44EE"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617,75</w:t>
            </w:r>
          </w:p>
        </w:tc>
        <w:tc>
          <w:tcPr>
            <w:tcW w:w="1300" w:type="dxa"/>
            <w:shd w:val="clear" w:color="auto" w:fill="CBFFCB"/>
          </w:tcPr>
          <w:p w14:paraId="70034C27"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-617,75</w:t>
            </w:r>
          </w:p>
        </w:tc>
        <w:tc>
          <w:tcPr>
            <w:tcW w:w="1300" w:type="dxa"/>
            <w:shd w:val="clear" w:color="auto" w:fill="CBFFCB"/>
          </w:tcPr>
          <w:p w14:paraId="498D715F"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960" w:type="dxa"/>
            <w:shd w:val="clear" w:color="auto" w:fill="CBFFCB"/>
          </w:tcPr>
          <w:p w14:paraId="5243376E"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r>
      <w:tr w:rsidR="00B52BCE" w:rsidRPr="00B52BCE" w14:paraId="0364B8B4" w14:textId="77777777" w:rsidTr="00401F6D">
        <w:tc>
          <w:tcPr>
            <w:tcW w:w="5313" w:type="dxa"/>
            <w:shd w:val="clear" w:color="auto" w:fill="F2F2F2"/>
          </w:tcPr>
          <w:p w14:paraId="11819B3D"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342D32C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617,75</w:t>
            </w:r>
          </w:p>
        </w:tc>
        <w:tc>
          <w:tcPr>
            <w:tcW w:w="1300" w:type="dxa"/>
            <w:shd w:val="clear" w:color="auto" w:fill="F2F2F2"/>
          </w:tcPr>
          <w:p w14:paraId="4501B7F0"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-617,75</w:t>
            </w:r>
          </w:p>
        </w:tc>
        <w:tc>
          <w:tcPr>
            <w:tcW w:w="1300" w:type="dxa"/>
            <w:shd w:val="clear" w:color="auto" w:fill="F2F2F2"/>
          </w:tcPr>
          <w:p w14:paraId="6DFA3C2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960" w:type="dxa"/>
            <w:shd w:val="clear" w:color="auto" w:fill="F2F2F2"/>
          </w:tcPr>
          <w:p w14:paraId="33E215A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r>
      <w:tr w:rsidR="00B52BCE" w:rsidRPr="00B52BCE" w14:paraId="5944B025" w14:textId="77777777" w:rsidTr="00401F6D">
        <w:tc>
          <w:tcPr>
            <w:tcW w:w="5313" w:type="dxa"/>
          </w:tcPr>
          <w:p w14:paraId="4A0E847E"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36 Pomoći dane u inozemstvo i unutar općeg proračuna</w:t>
            </w:r>
          </w:p>
        </w:tc>
        <w:tc>
          <w:tcPr>
            <w:tcW w:w="1300" w:type="dxa"/>
          </w:tcPr>
          <w:p w14:paraId="29FDAAF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617,75</w:t>
            </w:r>
          </w:p>
        </w:tc>
        <w:tc>
          <w:tcPr>
            <w:tcW w:w="1300" w:type="dxa"/>
          </w:tcPr>
          <w:p w14:paraId="0394B3B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-617,75</w:t>
            </w:r>
          </w:p>
        </w:tc>
        <w:tc>
          <w:tcPr>
            <w:tcW w:w="1300" w:type="dxa"/>
          </w:tcPr>
          <w:p w14:paraId="7ABFB2E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960" w:type="dxa"/>
          </w:tcPr>
          <w:p w14:paraId="273FE51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r>
      <w:tr w:rsidR="00B52BCE" w:rsidRPr="00B52BCE" w14:paraId="5B544B28" w14:textId="77777777" w:rsidTr="00401F6D">
        <w:trPr>
          <w:trHeight w:val="540"/>
        </w:trPr>
        <w:tc>
          <w:tcPr>
            <w:tcW w:w="5313" w:type="dxa"/>
            <w:shd w:val="clear" w:color="auto" w:fill="DAE8F2"/>
            <w:vAlign w:val="center"/>
          </w:tcPr>
          <w:p w14:paraId="3B2660E5"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KAPITALNI PROJEKT K200901 PROJEKT WiFi4EU</w:t>
            </w:r>
          </w:p>
        </w:tc>
        <w:tc>
          <w:tcPr>
            <w:tcW w:w="1300" w:type="dxa"/>
            <w:shd w:val="clear" w:color="auto" w:fill="DAE8F2"/>
            <w:vAlign w:val="center"/>
          </w:tcPr>
          <w:p w14:paraId="4A6008C8"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1.200,00</w:t>
            </w:r>
          </w:p>
        </w:tc>
        <w:tc>
          <w:tcPr>
            <w:tcW w:w="1300" w:type="dxa"/>
            <w:shd w:val="clear" w:color="auto" w:fill="DAE8F2"/>
            <w:vAlign w:val="center"/>
          </w:tcPr>
          <w:p w14:paraId="613DC775"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-1.200,00</w:t>
            </w:r>
          </w:p>
        </w:tc>
        <w:tc>
          <w:tcPr>
            <w:tcW w:w="1300" w:type="dxa"/>
            <w:shd w:val="clear" w:color="auto" w:fill="DAE8F2"/>
            <w:vAlign w:val="center"/>
          </w:tcPr>
          <w:p w14:paraId="1A19B570"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0,00</w:t>
            </w:r>
          </w:p>
        </w:tc>
        <w:tc>
          <w:tcPr>
            <w:tcW w:w="960" w:type="dxa"/>
            <w:shd w:val="clear" w:color="auto" w:fill="DAE8F2"/>
            <w:vAlign w:val="center"/>
          </w:tcPr>
          <w:p w14:paraId="67524CAC"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0,00%</w:t>
            </w:r>
          </w:p>
        </w:tc>
      </w:tr>
      <w:tr w:rsidR="00B52BCE" w:rsidRPr="00B52BCE" w14:paraId="353BFAEF" w14:textId="77777777" w:rsidTr="00401F6D">
        <w:tc>
          <w:tcPr>
            <w:tcW w:w="5313" w:type="dxa"/>
            <w:shd w:val="clear" w:color="auto" w:fill="CBFFCB"/>
          </w:tcPr>
          <w:p w14:paraId="4BD43438"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11. Opći prihodi i primici</w:t>
            </w:r>
          </w:p>
        </w:tc>
        <w:tc>
          <w:tcPr>
            <w:tcW w:w="1300" w:type="dxa"/>
            <w:shd w:val="clear" w:color="auto" w:fill="CBFFCB"/>
          </w:tcPr>
          <w:p w14:paraId="26E41765"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1.200,00</w:t>
            </w:r>
          </w:p>
        </w:tc>
        <w:tc>
          <w:tcPr>
            <w:tcW w:w="1300" w:type="dxa"/>
            <w:shd w:val="clear" w:color="auto" w:fill="CBFFCB"/>
          </w:tcPr>
          <w:p w14:paraId="1762495F"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-1.200,00</w:t>
            </w:r>
          </w:p>
        </w:tc>
        <w:tc>
          <w:tcPr>
            <w:tcW w:w="1300" w:type="dxa"/>
            <w:shd w:val="clear" w:color="auto" w:fill="CBFFCB"/>
          </w:tcPr>
          <w:p w14:paraId="30A58686"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960" w:type="dxa"/>
            <w:shd w:val="clear" w:color="auto" w:fill="CBFFCB"/>
          </w:tcPr>
          <w:p w14:paraId="59268152"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r>
      <w:tr w:rsidR="00B52BCE" w:rsidRPr="00B52BCE" w14:paraId="34ADDC3B" w14:textId="77777777" w:rsidTr="00401F6D">
        <w:tc>
          <w:tcPr>
            <w:tcW w:w="5313" w:type="dxa"/>
            <w:shd w:val="clear" w:color="auto" w:fill="F2F2F2"/>
          </w:tcPr>
          <w:p w14:paraId="59167BFD"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4E9F789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1.200,00</w:t>
            </w:r>
          </w:p>
        </w:tc>
        <w:tc>
          <w:tcPr>
            <w:tcW w:w="1300" w:type="dxa"/>
            <w:shd w:val="clear" w:color="auto" w:fill="F2F2F2"/>
          </w:tcPr>
          <w:p w14:paraId="56E2375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-1.200,00</w:t>
            </w:r>
          </w:p>
        </w:tc>
        <w:tc>
          <w:tcPr>
            <w:tcW w:w="1300" w:type="dxa"/>
            <w:shd w:val="clear" w:color="auto" w:fill="F2F2F2"/>
          </w:tcPr>
          <w:p w14:paraId="3F71A91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960" w:type="dxa"/>
            <w:shd w:val="clear" w:color="auto" w:fill="F2F2F2"/>
          </w:tcPr>
          <w:p w14:paraId="0670E92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r>
      <w:tr w:rsidR="00B52BCE" w:rsidRPr="00B52BCE" w14:paraId="499AC874" w14:textId="77777777" w:rsidTr="00401F6D">
        <w:tc>
          <w:tcPr>
            <w:tcW w:w="5313" w:type="dxa"/>
          </w:tcPr>
          <w:p w14:paraId="0CE69376"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32 Materijalni rashodi</w:t>
            </w:r>
          </w:p>
        </w:tc>
        <w:tc>
          <w:tcPr>
            <w:tcW w:w="1300" w:type="dxa"/>
          </w:tcPr>
          <w:p w14:paraId="04B3C90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1.200,00</w:t>
            </w:r>
          </w:p>
        </w:tc>
        <w:tc>
          <w:tcPr>
            <w:tcW w:w="1300" w:type="dxa"/>
          </w:tcPr>
          <w:p w14:paraId="0034872A"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-1.200,00</w:t>
            </w:r>
          </w:p>
        </w:tc>
        <w:tc>
          <w:tcPr>
            <w:tcW w:w="1300" w:type="dxa"/>
          </w:tcPr>
          <w:p w14:paraId="7A31F36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960" w:type="dxa"/>
          </w:tcPr>
          <w:p w14:paraId="6953A98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r>
      <w:tr w:rsidR="00B52BCE" w:rsidRPr="00B52BCE" w14:paraId="19822190" w14:textId="77777777" w:rsidTr="00401F6D">
        <w:trPr>
          <w:trHeight w:val="540"/>
        </w:trPr>
        <w:tc>
          <w:tcPr>
            <w:tcW w:w="5313" w:type="dxa"/>
            <w:shd w:val="clear" w:color="auto" w:fill="17365D"/>
            <w:vAlign w:val="center"/>
          </w:tcPr>
          <w:p w14:paraId="5208D704" w14:textId="77777777" w:rsidR="00B52BCE" w:rsidRPr="00B52BCE" w:rsidRDefault="00B52BCE" w:rsidP="00B52BCE">
            <w:pPr>
              <w:spacing w:line="259" w:lineRule="auto"/>
              <w:rPr>
                <w:rFonts w:eastAsiaTheme="minorHAnsi"/>
                <w:b/>
                <w:color w:val="FFFFFF"/>
                <w:sz w:val="18"/>
                <w:szCs w:val="18"/>
                <w:lang w:eastAsia="en-US"/>
              </w:rPr>
            </w:pPr>
            <w:r w:rsidRPr="00B52BCE">
              <w:rPr>
                <w:rFonts w:eastAsiaTheme="minorHAnsi"/>
                <w:b/>
                <w:color w:val="FFFFFF"/>
                <w:sz w:val="18"/>
                <w:szCs w:val="18"/>
                <w:lang w:eastAsia="en-US"/>
              </w:rPr>
              <w:t>PROGRAM 2010 OBRAZOVANJE</w:t>
            </w:r>
          </w:p>
        </w:tc>
        <w:tc>
          <w:tcPr>
            <w:tcW w:w="1300" w:type="dxa"/>
            <w:shd w:val="clear" w:color="auto" w:fill="17365D"/>
            <w:vAlign w:val="center"/>
          </w:tcPr>
          <w:p w14:paraId="382D9C3B"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89.231,40</w:t>
            </w:r>
          </w:p>
        </w:tc>
        <w:tc>
          <w:tcPr>
            <w:tcW w:w="1300" w:type="dxa"/>
            <w:shd w:val="clear" w:color="auto" w:fill="17365D"/>
            <w:vAlign w:val="center"/>
          </w:tcPr>
          <w:p w14:paraId="48CF4CDD"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-3.900,00</w:t>
            </w:r>
          </w:p>
        </w:tc>
        <w:tc>
          <w:tcPr>
            <w:tcW w:w="1300" w:type="dxa"/>
            <w:shd w:val="clear" w:color="auto" w:fill="17365D"/>
            <w:vAlign w:val="center"/>
          </w:tcPr>
          <w:p w14:paraId="53C4946C"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85.331,40</w:t>
            </w:r>
          </w:p>
        </w:tc>
        <w:tc>
          <w:tcPr>
            <w:tcW w:w="960" w:type="dxa"/>
            <w:shd w:val="clear" w:color="auto" w:fill="17365D"/>
            <w:vAlign w:val="center"/>
          </w:tcPr>
          <w:p w14:paraId="377EE0C8"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95,63%</w:t>
            </w:r>
          </w:p>
        </w:tc>
      </w:tr>
      <w:tr w:rsidR="00B52BCE" w:rsidRPr="00B52BCE" w14:paraId="3A3A83BE" w14:textId="77777777" w:rsidTr="00401F6D">
        <w:trPr>
          <w:trHeight w:val="540"/>
        </w:trPr>
        <w:tc>
          <w:tcPr>
            <w:tcW w:w="5313" w:type="dxa"/>
            <w:shd w:val="clear" w:color="auto" w:fill="DAE8F2"/>
            <w:vAlign w:val="center"/>
          </w:tcPr>
          <w:p w14:paraId="304E610A"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AKTIVNOST A201001 PREDŠKOLSKO OBRAZOVANJE</w:t>
            </w:r>
          </w:p>
        </w:tc>
        <w:tc>
          <w:tcPr>
            <w:tcW w:w="1300" w:type="dxa"/>
            <w:shd w:val="clear" w:color="auto" w:fill="DAE8F2"/>
            <w:vAlign w:val="center"/>
          </w:tcPr>
          <w:p w14:paraId="49ED7A4C"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62.557,42</w:t>
            </w:r>
          </w:p>
        </w:tc>
        <w:tc>
          <w:tcPr>
            <w:tcW w:w="1300" w:type="dxa"/>
            <w:shd w:val="clear" w:color="auto" w:fill="DAE8F2"/>
            <w:vAlign w:val="center"/>
          </w:tcPr>
          <w:p w14:paraId="3679A242"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0,00</w:t>
            </w:r>
          </w:p>
        </w:tc>
        <w:tc>
          <w:tcPr>
            <w:tcW w:w="1300" w:type="dxa"/>
            <w:shd w:val="clear" w:color="auto" w:fill="DAE8F2"/>
            <w:vAlign w:val="center"/>
          </w:tcPr>
          <w:p w14:paraId="73527FFC"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62.557,42</w:t>
            </w:r>
          </w:p>
        </w:tc>
        <w:tc>
          <w:tcPr>
            <w:tcW w:w="960" w:type="dxa"/>
            <w:shd w:val="clear" w:color="auto" w:fill="DAE8F2"/>
            <w:vAlign w:val="center"/>
          </w:tcPr>
          <w:p w14:paraId="3F04E7B9"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100,00%</w:t>
            </w:r>
          </w:p>
        </w:tc>
      </w:tr>
      <w:tr w:rsidR="00B52BCE" w:rsidRPr="00B52BCE" w14:paraId="7BA4735B" w14:textId="77777777" w:rsidTr="00401F6D">
        <w:tc>
          <w:tcPr>
            <w:tcW w:w="5313" w:type="dxa"/>
            <w:shd w:val="clear" w:color="auto" w:fill="CBFFCB"/>
          </w:tcPr>
          <w:p w14:paraId="71DCDA33"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11. Opći prihodi i primici</w:t>
            </w:r>
          </w:p>
        </w:tc>
        <w:tc>
          <w:tcPr>
            <w:tcW w:w="1300" w:type="dxa"/>
            <w:shd w:val="clear" w:color="auto" w:fill="CBFFCB"/>
          </w:tcPr>
          <w:p w14:paraId="40ABCFFD"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62.557,42</w:t>
            </w:r>
          </w:p>
        </w:tc>
        <w:tc>
          <w:tcPr>
            <w:tcW w:w="1300" w:type="dxa"/>
            <w:shd w:val="clear" w:color="auto" w:fill="CBFFCB"/>
          </w:tcPr>
          <w:p w14:paraId="1A56E153"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120EDA6A"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62.557,42</w:t>
            </w:r>
          </w:p>
        </w:tc>
        <w:tc>
          <w:tcPr>
            <w:tcW w:w="960" w:type="dxa"/>
            <w:shd w:val="clear" w:color="auto" w:fill="CBFFCB"/>
          </w:tcPr>
          <w:p w14:paraId="5EDDBCE5"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11B58809" w14:textId="77777777" w:rsidTr="00401F6D">
        <w:tc>
          <w:tcPr>
            <w:tcW w:w="5313" w:type="dxa"/>
            <w:shd w:val="clear" w:color="auto" w:fill="F2F2F2"/>
          </w:tcPr>
          <w:p w14:paraId="6EEA65EA"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3154A59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62.557,42</w:t>
            </w:r>
          </w:p>
        </w:tc>
        <w:tc>
          <w:tcPr>
            <w:tcW w:w="1300" w:type="dxa"/>
            <w:shd w:val="clear" w:color="auto" w:fill="F2F2F2"/>
          </w:tcPr>
          <w:p w14:paraId="176154C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0BFDC4EA"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62.557,42</w:t>
            </w:r>
          </w:p>
        </w:tc>
        <w:tc>
          <w:tcPr>
            <w:tcW w:w="960" w:type="dxa"/>
            <w:shd w:val="clear" w:color="auto" w:fill="F2F2F2"/>
          </w:tcPr>
          <w:p w14:paraId="2177F31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1C0D3131" w14:textId="77777777" w:rsidTr="00401F6D">
        <w:tc>
          <w:tcPr>
            <w:tcW w:w="5313" w:type="dxa"/>
          </w:tcPr>
          <w:p w14:paraId="7C306A1A"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32 Materijalni rashodi</w:t>
            </w:r>
          </w:p>
        </w:tc>
        <w:tc>
          <w:tcPr>
            <w:tcW w:w="1300" w:type="dxa"/>
          </w:tcPr>
          <w:p w14:paraId="6863676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1.791,67</w:t>
            </w:r>
          </w:p>
        </w:tc>
        <w:tc>
          <w:tcPr>
            <w:tcW w:w="1300" w:type="dxa"/>
          </w:tcPr>
          <w:p w14:paraId="48837D5D"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776D3E8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1.791,67</w:t>
            </w:r>
          </w:p>
        </w:tc>
        <w:tc>
          <w:tcPr>
            <w:tcW w:w="960" w:type="dxa"/>
          </w:tcPr>
          <w:p w14:paraId="3505013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42D6150F" w14:textId="77777777" w:rsidTr="00401F6D">
        <w:tc>
          <w:tcPr>
            <w:tcW w:w="5313" w:type="dxa"/>
          </w:tcPr>
          <w:p w14:paraId="4124E8D6"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36 Pomoći dane u inozemstvo i unutar općeg proračuna</w:t>
            </w:r>
          </w:p>
        </w:tc>
        <w:tc>
          <w:tcPr>
            <w:tcW w:w="1300" w:type="dxa"/>
          </w:tcPr>
          <w:p w14:paraId="400530E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300,00</w:t>
            </w:r>
          </w:p>
        </w:tc>
        <w:tc>
          <w:tcPr>
            <w:tcW w:w="1300" w:type="dxa"/>
          </w:tcPr>
          <w:p w14:paraId="2231317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544329C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300,00</w:t>
            </w:r>
          </w:p>
        </w:tc>
        <w:tc>
          <w:tcPr>
            <w:tcW w:w="960" w:type="dxa"/>
          </w:tcPr>
          <w:p w14:paraId="2FA75E3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2EFB5DBB" w14:textId="77777777" w:rsidTr="00401F6D">
        <w:tc>
          <w:tcPr>
            <w:tcW w:w="5313" w:type="dxa"/>
          </w:tcPr>
          <w:p w14:paraId="29F2B951"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37 Naknade građanima i kućanstvima na temelju osiguranja i druge naknade</w:t>
            </w:r>
          </w:p>
        </w:tc>
        <w:tc>
          <w:tcPr>
            <w:tcW w:w="1300" w:type="dxa"/>
          </w:tcPr>
          <w:p w14:paraId="5FBC1C3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60.465,75</w:t>
            </w:r>
          </w:p>
        </w:tc>
        <w:tc>
          <w:tcPr>
            <w:tcW w:w="1300" w:type="dxa"/>
          </w:tcPr>
          <w:p w14:paraId="4E94126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21929C6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60.465,75</w:t>
            </w:r>
          </w:p>
        </w:tc>
        <w:tc>
          <w:tcPr>
            <w:tcW w:w="960" w:type="dxa"/>
          </w:tcPr>
          <w:p w14:paraId="10873B51"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373E8D20" w14:textId="77777777" w:rsidTr="00401F6D">
        <w:trPr>
          <w:trHeight w:val="540"/>
        </w:trPr>
        <w:tc>
          <w:tcPr>
            <w:tcW w:w="5313" w:type="dxa"/>
            <w:shd w:val="clear" w:color="auto" w:fill="DAE8F2"/>
            <w:vAlign w:val="center"/>
          </w:tcPr>
          <w:p w14:paraId="7C479776"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AKTIVNOST A201002 OSNOVNOŠKOLSKO OBRAZOVANJE</w:t>
            </w:r>
          </w:p>
        </w:tc>
        <w:tc>
          <w:tcPr>
            <w:tcW w:w="1300" w:type="dxa"/>
            <w:shd w:val="clear" w:color="auto" w:fill="DAE8F2"/>
            <w:vAlign w:val="center"/>
          </w:tcPr>
          <w:p w14:paraId="618A8379"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973,98</w:t>
            </w:r>
          </w:p>
        </w:tc>
        <w:tc>
          <w:tcPr>
            <w:tcW w:w="1300" w:type="dxa"/>
            <w:shd w:val="clear" w:color="auto" w:fill="DAE8F2"/>
            <w:vAlign w:val="center"/>
          </w:tcPr>
          <w:p w14:paraId="19E2B1AB"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0,00</w:t>
            </w:r>
          </w:p>
        </w:tc>
        <w:tc>
          <w:tcPr>
            <w:tcW w:w="1300" w:type="dxa"/>
            <w:shd w:val="clear" w:color="auto" w:fill="DAE8F2"/>
            <w:vAlign w:val="center"/>
          </w:tcPr>
          <w:p w14:paraId="28C6B880"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973,98</w:t>
            </w:r>
          </w:p>
        </w:tc>
        <w:tc>
          <w:tcPr>
            <w:tcW w:w="960" w:type="dxa"/>
            <w:shd w:val="clear" w:color="auto" w:fill="DAE8F2"/>
            <w:vAlign w:val="center"/>
          </w:tcPr>
          <w:p w14:paraId="6AA0D5FF"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100,00%</w:t>
            </w:r>
          </w:p>
        </w:tc>
      </w:tr>
      <w:tr w:rsidR="00B52BCE" w:rsidRPr="00B52BCE" w14:paraId="6902D68F" w14:textId="77777777" w:rsidTr="00401F6D">
        <w:tc>
          <w:tcPr>
            <w:tcW w:w="5313" w:type="dxa"/>
            <w:shd w:val="clear" w:color="auto" w:fill="CBFFCB"/>
          </w:tcPr>
          <w:p w14:paraId="75B8D745"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11. Opći prihodi i primici</w:t>
            </w:r>
          </w:p>
        </w:tc>
        <w:tc>
          <w:tcPr>
            <w:tcW w:w="1300" w:type="dxa"/>
            <w:shd w:val="clear" w:color="auto" w:fill="CBFFCB"/>
          </w:tcPr>
          <w:p w14:paraId="4F275951"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973,98</w:t>
            </w:r>
          </w:p>
        </w:tc>
        <w:tc>
          <w:tcPr>
            <w:tcW w:w="1300" w:type="dxa"/>
            <w:shd w:val="clear" w:color="auto" w:fill="CBFFCB"/>
          </w:tcPr>
          <w:p w14:paraId="339A5DF4"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-200,00</w:t>
            </w:r>
          </w:p>
        </w:tc>
        <w:tc>
          <w:tcPr>
            <w:tcW w:w="1300" w:type="dxa"/>
            <w:shd w:val="clear" w:color="auto" w:fill="CBFFCB"/>
          </w:tcPr>
          <w:p w14:paraId="44133833"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773,98</w:t>
            </w:r>
          </w:p>
        </w:tc>
        <w:tc>
          <w:tcPr>
            <w:tcW w:w="960" w:type="dxa"/>
            <w:shd w:val="clear" w:color="auto" w:fill="CBFFCB"/>
          </w:tcPr>
          <w:p w14:paraId="305FDF36"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79,47%</w:t>
            </w:r>
          </w:p>
        </w:tc>
      </w:tr>
      <w:tr w:rsidR="00B52BCE" w:rsidRPr="00B52BCE" w14:paraId="3B2D7A1E" w14:textId="77777777" w:rsidTr="00401F6D">
        <w:tc>
          <w:tcPr>
            <w:tcW w:w="5313" w:type="dxa"/>
            <w:shd w:val="clear" w:color="auto" w:fill="F2F2F2"/>
          </w:tcPr>
          <w:p w14:paraId="2CEE11C7"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442CD35D"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973,98</w:t>
            </w:r>
          </w:p>
        </w:tc>
        <w:tc>
          <w:tcPr>
            <w:tcW w:w="1300" w:type="dxa"/>
            <w:shd w:val="clear" w:color="auto" w:fill="F2F2F2"/>
          </w:tcPr>
          <w:p w14:paraId="06B568F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-200,00</w:t>
            </w:r>
          </w:p>
        </w:tc>
        <w:tc>
          <w:tcPr>
            <w:tcW w:w="1300" w:type="dxa"/>
            <w:shd w:val="clear" w:color="auto" w:fill="F2F2F2"/>
          </w:tcPr>
          <w:p w14:paraId="788948F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773,98</w:t>
            </w:r>
          </w:p>
        </w:tc>
        <w:tc>
          <w:tcPr>
            <w:tcW w:w="960" w:type="dxa"/>
            <w:shd w:val="clear" w:color="auto" w:fill="F2F2F2"/>
          </w:tcPr>
          <w:p w14:paraId="45C1E9A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79,47%</w:t>
            </w:r>
          </w:p>
        </w:tc>
      </w:tr>
      <w:tr w:rsidR="00B52BCE" w:rsidRPr="00B52BCE" w14:paraId="4FF69A9D" w14:textId="77777777" w:rsidTr="00401F6D">
        <w:tc>
          <w:tcPr>
            <w:tcW w:w="5313" w:type="dxa"/>
          </w:tcPr>
          <w:p w14:paraId="5AB2B18E"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36 Pomoći dane u inozemstvo i unutar općeg proračuna</w:t>
            </w:r>
          </w:p>
        </w:tc>
        <w:tc>
          <w:tcPr>
            <w:tcW w:w="1300" w:type="dxa"/>
          </w:tcPr>
          <w:p w14:paraId="14527A91"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200,00</w:t>
            </w:r>
          </w:p>
        </w:tc>
        <w:tc>
          <w:tcPr>
            <w:tcW w:w="1300" w:type="dxa"/>
          </w:tcPr>
          <w:p w14:paraId="3B34C85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-200,00</w:t>
            </w:r>
          </w:p>
        </w:tc>
        <w:tc>
          <w:tcPr>
            <w:tcW w:w="1300" w:type="dxa"/>
          </w:tcPr>
          <w:p w14:paraId="72F5BBB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960" w:type="dxa"/>
          </w:tcPr>
          <w:p w14:paraId="58304C93"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r>
      <w:tr w:rsidR="00B52BCE" w:rsidRPr="00B52BCE" w14:paraId="31A3DFD9" w14:textId="77777777" w:rsidTr="00401F6D">
        <w:tc>
          <w:tcPr>
            <w:tcW w:w="5313" w:type="dxa"/>
          </w:tcPr>
          <w:p w14:paraId="42965280"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37 Naknade građanima i kućanstvima na temelju osiguranja i druge naknade</w:t>
            </w:r>
          </w:p>
        </w:tc>
        <w:tc>
          <w:tcPr>
            <w:tcW w:w="1300" w:type="dxa"/>
          </w:tcPr>
          <w:p w14:paraId="1BE7CDB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773,98</w:t>
            </w:r>
          </w:p>
        </w:tc>
        <w:tc>
          <w:tcPr>
            <w:tcW w:w="1300" w:type="dxa"/>
          </w:tcPr>
          <w:p w14:paraId="26CAED4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51FE48F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773,98</w:t>
            </w:r>
          </w:p>
        </w:tc>
        <w:tc>
          <w:tcPr>
            <w:tcW w:w="960" w:type="dxa"/>
          </w:tcPr>
          <w:p w14:paraId="2341E2B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74E5E757" w14:textId="77777777" w:rsidTr="00401F6D">
        <w:tc>
          <w:tcPr>
            <w:tcW w:w="5313" w:type="dxa"/>
            <w:shd w:val="clear" w:color="auto" w:fill="CBFFCB"/>
          </w:tcPr>
          <w:p w14:paraId="76CF5F58"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5011 Pomoći iz državnog proračuna kroz opće prihode i primitke</w:t>
            </w:r>
          </w:p>
        </w:tc>
        <w:tc>
          <w:tcPr>
            <w:tcW w:w="1300" w:type="dxa"/>
            <w:shd w:val="clear" w:color="auto" w:fill="CBFFCB"/>
          </w:tcPr>
          <w:p w14:paraId="0C89B92B"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1A916663"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200,00</w:t>
            </w:r>
          </w:p>
        </w:tc>
        <w:tc>
          <w:tcPr>
            <w:tcW w:w="1300" w:type="dxa"/>
            <w:shd w:val="clear" w:color="auto" w:fill="CBFFCB"/>
          </w:tcPr>
          <w:p w14:paraId="5711AD8B"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200,00</w:t>
            </w:r>
          </w:p>
        </w:tc>
        <w:tc>
          <w:tcPr>
            <w:tcW w:w="960" w:type="dxa"/>
            <w:shd w:val="clear" w:color="auto" w:fill="CBFFCB"/>
          </w:tcPr>
          <w:p w14:paraId="5C3B9592" w14:textId="77777777" w:rsidR="00B52BCE" w:rsidRPr="00B52BCE" w:rsidRDefault="00B52BCE" w:rsidP="00B52BCE">
            <w:pPr>
              <w:spacing w:line="259" w:lineRule="auto"/>
              <w:jc w:val="right"/>
              <w:rPr>
                <w:rFonts w:eastAsiaTheme="minorHAnsi"/>
                <w:sz w:val="16"/>
                <w:szCs w:val="18"/>
                <w:lang w:eastAsia="en-US"/>
              </w:rPr>
            </w:pPr>
          </w:p>
        </w:tc>
      </w:tr>
      <w:tr w:rsidR="00B52BCE" w:rsidRPr="00B52BCE" w14:paraId="76DBE029" w14:textId="77777777" w:rsidTr="00401F6D">
        <w:tc>
          <w:tcPr>
            <w:tcW w:w="5313" w:type="dxa"/>
            <w:shd w:val="clear" w:color="auto" w:fill="F2F2F2"/>
          </w:tcPr>
          <w:p w14:paraId="32E8E4A0"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2B9796E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71841DE3"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200,00</w:t>
            </w:r>
          </w:p>
        </w:tc>
        <w:tc>
          <w:tcPr>
            <w:tcW w:w="1300" w:type="dxa"/>
            <w:shd w:val="clear" w:color="auto" w:fill="F2F2F2"/>
          </w:tcPr>
          <w:p w14:paraId="747B79B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200,00</w:t>
            </w:r>
          </w:p>
        </w:tc>
        <w:tc>
          <w:tcPr>
            <w:tcW w:w="960" w:type="dxa"/>
            <w:shd w:val="clear" w:color="auto" w:fill="F2F2F2"/>
          </w:tcPr>
          <w:p w14:paraId="3FFA0D45" w14:textId="77777777" w:rsidR="00B52BCE" w:rsidRPr="00B52BCE" w:rsidRDefault="00B52BCE" w:rsidP="00B52BCE">
            <w:pPr>
              <w:spacing w:line="259" w:lineRule="auto"/>
              <w:jc w:val="right"/>
              <w:rPr>
                <w:rFonts w:eastAsiaTheme="minorHAnsi"/>
                <w:sz w:val="18"/>
                <w:szCs w:val="18"/>
                <w:lang w:eastAsia="en-US"/>
              </w:rPr>
            </w:pPr>
          </w:p>
        </w:tc>
      </w:tr>
      <w:tr w:rsidR="00B52BCE" w:rsidRPr="00B52BCE" w14:paraId="5DA9DBC4" w14:textId="77777777" w:rsidTr="00401F6D">
        <w:tc>
          <w:tcPr>
            <w:tcW w:w="5313" w:type="dxa"/>
          </w:tcPr>
          <w:p w14:paraId="6C338BC3"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36 Pomoći dane u inozemstvo i unutar općeg proračuna</w:t>
            </w:r>
          </w:p>
        </w:tc>
        <w:tc>
          <w:tcPr>
            <w:tcW w:w="1300" w:type="dxa"/>
          </w:tcPr>
          <w:p w14:paraId="1085B63F"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74AD52D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200,00</w:t>
            </w:r>
          </w:p>
        </w:tc>
        <w:tc>
          <w:tcPr>
            <w:tcW w:w="1300" w:type="dxa"/>
          </w:tcPr>
          <w:p w14:paraId="38501F0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200,00</w:t>
            </w:r>
          </w:p>
        </w:tc>
        <w:tc>
          <w:tcPr>
            <w:tcW w:w="960" w:type="dxa"/>
          </w:tcPr>
          <w:p w14:paraId="74C250FC" w14:textId="77777777" w:rsidR="00B52BCE" w:rsidRPr="00B52BCE" w:rsidRDefault="00B52BCE" w:rsidP="00B52BCE">
            <w:pPr>
              <w:spacing w:line="259" w:lineRule="auto"/>
              <w:jc w:val="right"/>
              <w:rPr>
                <w:rFonts w:eastAsiaTheme="minorHAnsi"/>
                <w:sz w:val="18"/>
                <w:szCs w:val="18"/>
                <w:lang w:eastAsia="en-US"/>
              </w:rPr>
            </w:pPr>
          </w:p>
        </w:tc>
      </w:tr>
      <w:tr w:rsidR="00B52BCE" w:rsidRPr="00B52BCE" w14:paraId="52AD8C56" w14:textId="77777777" w:rsidTr="00401F6D">
        <w:trPr>
          <w:trHeight w:val="540"/>
        </w:trPr>
        <w:tc>
          <w:tcPr>
            <w:tcW w:w="5313" w:type="dxa"/>
            <w:shd w:val="clear" w:color="auto" w:fill="DAE8F2"/>
            <w:vAlign w:val="center"/>
          </w:tcPr>
          <w:p w14:paraId="5860D0BC"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AKTIVNOST A201003 SREDNJOŠKOLSKO OBRAZIVANJE</w:t>
            </w:r>
          </w:p>
        </w:tc>
        <w:tc>
          <w:tcPr>
            <w:tcW w:w="1300" w:type="dxa"/>
            <w:shd w:val="clear" w:color="auto" w:fill="DAE8F2"/>
            <w:vAlign w:val="center"/>
          </w:tcPr>
          <w:p w14:paraId="153490AB"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17.900,00</w:t>
            </w:r>
          </w:p>
        </w:tc>
        <w:tc>
          <w:tcPr>
            <w:tcW w:w="1300" w:type="dxa"/>
            <w:shd w:val="clear" w:color="auto" w:fill="DAE8F2"/>
            <w:vAlign w:val="center"/>
          </w:tcPr>
          <w:p w14:paraId="1C9EB7D4"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0,00</w:t>
            </w:r>
          </w:p>
        </w:tc>
        <w:tc>
          <w:tcPr>
            <w:tcW w:w="1300" w:type="dxa"/>
            <w:shd w:val="clear" w:color="auto" w:fill="DAE8F2"/>
            <w:vAlign w:val="center"/>
          </w:tcPr>
          <w:p w14:paraId="0FFF1357"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17.900,00</w:t>
            </w:r>
          </w:p>
        </w:tc>
        <w:tc>
          <w:tcPr>
            <w:tcW w:w="960" w:type="dxa"/>
            <w:shd w:val="clear" w:color="auto" w:fill="DAE8F2"/>
            <w:vAlign w:val="center"/>
          </w:tcPr>
          <w:p w14:paraId="4795A37B"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100,00%</w:t>
            </w:r>
          </w:p>
        </w:tc>
      </w:tr>
      <w:tr w:rsidR="00B52BCE" w:rsidRPr="00B52BCE" w14:paraId="75DBB6BE" w14:textId="77777777" w:rsidTr="00401F6D">
        <w:tc>
          <w:tcPr>
            <w:tcW w:w="5313" w:type="dxa"/>
            <w:shd w:val="clear" w:color="auto" w:fill="CBFFCB"/>
          </w:tcPr>
          <w:p w14:paraId="66ED933C"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5011 Pomoći iz državnog proračuna kroz opće prihode i primitke</w:t>
            </w:r>
          </w:p>
        </w:tc>
        <w:tc>
          <w:tcPr>
            <w:tcW w:w="1300" w:type="dxa"/>
            <w:shd w:val="clear" w:color="auto" w:fill="CBFFCB"/>
          </w:tcPr>
          <w:p w14:paraId="43365663"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13.780,00</w:t>
            </w:r>
          </w:p>
        </w:tc>
        <w:tc>
          <w:tcPr>
            <w:tcW w:w="1300" w:type="dxa"/>
            <w:shd w:val="clear" w:color="auto" w:fill="CBFFCB"/>
          </w:tcPr>
          <w:p w14:paraId="169CFBE5"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4.120,00</w:t>
            </w:r>
          </w:p>
        </w:tc>
        <w:tc>
          <w:tcPr>
            <w:tcW w:w="1300" w:type="dxa"/>
            <w:shd w:val="clear" w:color="auto" w:fill="CBFFCB"/>
          </w:tcPr>
          <w:p w14:paraId="1F783132"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17.900,00</w:t>
            </w:r>
          </w:p>
        </w:tc>
        <w:tc>
          <w:tcPr>
            <w:tcW w:w="960" w:type="dxa"/>
            <w:shd w:val="clear" w:color="auto" w:fill="CBFFCB"/>
          </w:tcPr>
          <w:p w14:paraId="61041D0F"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129,90%</w:t>
            </w:r>
          </w:p>
        </w:tc>
      </w:tr>
      <w:tr w:rsidR="00B52BCE" w:rsidRPr="00B52BCE" w14:paraId="3258A2E1" w14:textId="77777777" w:rsidTr="00401F6D">
        <w:tc>
          <w:tcPr>
            <w:tcW w:w="5313" w:type="dxa"/>
            <w:shd w:val="clear" w:color="auto" w:fill="F2F2F2"/>
          </w:tcPr>
          <w:p w14:paraId="08FE7F41"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2664873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13.780,00</w:t>
            </w:r>
          </w:p>
        </w:tc>
        <w:tc>
          <w:tcPr>
            <w:tcW w:w="1300" w:type="dxa"/>
            <w:shd w:val="clear" w:color="auto" w:fill="F2F2F2"/>
          </w:tcPr>
          <w:p w14:paraId="79A39E4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4.120,00</w:t>
            </w:r>
          </w:p>
        </w:tc>
        <w:tc>
          <w:tcPr>
            <w:tcW w:w="1300" w:type="dxa"/>
            <w:shd w:val="clear" w:color="auto" w:fill="F2F2F2"/>
          </w:tcPr>
          <w:p w14:paraId="14FBA8B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17.900,00</w:t>
            </w:r>
          </w:p>
        </w:tc>
        <w:tc>
          <w:tcPr>
            <w:tcW w:w="960" w:type="dxa"/>
            <w:shd w:val="clear" w:color="auto" w:fill="F2F2F2"/>
          </w:tcPr>
          <w:p w14:paraId="15853540"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129,90%</w:t>
            </w:r>
          </w:p>
        </w:tc>
      </w:tr>
      <w:tr w:rsidR="00B52BCE" w:rsidRPr="00B52BCE" w14:paraId="67ADBD23" w14:textId="77777777" w:rsidTr="00401F6D">
        <w:tc>
          <w:tcPr>
            <w:tcW w:w="5313" w:type="dxa"/>
          </w:tcPr>
          <w:p w14:paraId="0D6D6849"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32 Materijalni rashodi</w:t>
            </w:r>
          </w:p>
        </w:tc>
        <w:tc>
          <w:tcPr>
            <w:tcW w:w="1300" w:type="dxa"/>
          </w:tcPr>
          <w:p w14:paraId="39466421"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8.200,00</w:t>
            </w:r>
          </w:p>
        </w:tc>
        <w:tc>
          <w:tcPr>
            <w:tcW w:w="1300" w:type="dxa"/>
          </w:tcPr>
          <w:p w14:paraId="5C7C14E3"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1F3A2C9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8.200,00</w:t>
            </w:r>
          </w:p>
        </w:tc>
        <w:tc>
          <w:tcPr>
            <w:tcW w:w="960" w:type="dxa"/>
          </w:tcPr>
          <w:p w14:paraId="15CCAA4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076121C9" w14:textId="77777777" w:rsidTr="00401F6D">
        <w:tc>
          <w:tcPr>
            <w:tcW w:w="5313" w:type="dxa"/>
          </w:tcPr>
          <w:p w14:paraId="0F3DC2E8"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37 Naknade građanima i kućanstvima na temelju osiguranja i druge naknade</w:t>
            </w:r>
          </w:p>
        </w:tc>
        <w:tc>
          <w:tcPr>
            <w:tcW w:w="1300" w:type="dxa"/>
          </w:tcPr>
          <w:p w14:paraId="4F6AF3E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5.580,00</w:t>
            </w:r>
          </w:p>
        </w:tc>
        <w:tc>
          <w:tcPr>
            <w:tcW w:w="1300" w:type="dxa"/>
          </w:tcPr>
          <w:p w14:paraId="551CCD6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4.120,00</w:t>
            </w:r>
          </w:p>
        </w:tc>
        <w:tc>
          <w:tcPr>
            <w:tcW w:w="1300" w:type="dxa"/>
          </w:tcPr>
          <w:p w14:paraId="4D00970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9.700,00</w:t>
            </w:r>
          </w:p>
        </w:tc>
        <w:tc>
          <w:tcPr>
            <w:tcW w:w="960" w:type="dxa"/>
          </w:tcPr>
          <w:p w14:paraId="2AAE9A4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173,84%</w:t>
            </w:r>
          </w:p>
        </w:tc>
      </w:tr>
      <w:tr w:rsidR="00B52BCE" w:rsidRPr="00B52BCE" w14:paraId="0B43187B" w14:textId="77777777" w:rsidTr="00401F6D">
        <w:tc>
          <w:tcPr>
            <w:tcW w:w="5313" w:type="dxa"/>
            <w:shd w:val="clear" w:color="auto" w:fill="CBFFCB"/>
          </w:tcPr>
          <w:p w14:paraId="3459D1E5"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52. Ostale pomoći</w:t>
            </w:r>
          </w:p>
        </w:tc>
        <w:tc>
          <w:tcPr>
            <w:tcW w:w="1300" w:type="dxa"/>
            <w:shd w:val="clear" w:color="auto" w:fill="CBFFCB"/>
          </w:tcPr>
          <w:p w14:paraId="74D608AB"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4.120,00</w:t>
            </w:r>
          </w:p>
        </w:tc>
        <w:tc>
          <w:tcPr>
            <w:tcW w:w="1300" w:type="dxa"/>
            <w:shd w:val="clear" w:color="auto" w:fill="CBFFCB"/>
          </w:tcPr>
          <w:p w14:paraId="52177717"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-4.120,00</w:t>
            </w:r>
          </w:p>
        </w:tc>
        <w:tc>
          <w:tcPr>
            <w:tcW w:w="1300" w:type="dxa"/>
            <w:shd w:val="clear" w:color="auto" w:fill="CBFFCB"/>
          </w:tcPr>
          <w:p w14:paraId="694087A4"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960" w:type="dxa"/>
            <w:shd w:val="clear" w:color="auto" w:fill="CBFFCB"/>
          </w:tcPr>
          <w:p w14:paraId="6BA09A0F"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r>
      <w:tr w:rsidR="00B52BCE" w:rsidRPr="00B52BCE" w14:paraId="7AA7A08F" w14:textId="77777777" w:rsidTr="00401F6D">
        <w:tc>
          <w:tcPr>
            <w:tcW w:w="5313" w:type="dxa"/>
            <w:shd w:val="clear" w:color="auto" w:fill="F2F2F2"/>
          </w:tcPr>
          <w:p w14:paraId="280ED0DF"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5B6FB89A"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4.120,00</w:t>
            </w:r>
          </w:p>
        </w:tc>
        <w:tc>
          <w:tcPr>
            <w:tcW w:w="1300" w:type="dxa"/>
            <w:shd w:val="clear" w:color="auto" w:fill="F2F2F2"/>
          </w:tcPr>
          <w:p w14:paraId="6809D19F"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-4.120,00</w:t>
            </w:r>
          </w:p>
        </w:tc>
        <w:tc>
          <w:tcPr>
            <w:tcW w:w="1300" w:type="dxa"/>
            <w:shd w:val="clear" w:color="auto" w:fill="F2F2F2"/>
          </w:tcPr>
          <w:p w14:paraId="5BBBAD4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960" w:type="dxa"/>
            <w:shd w:val="clear" w:color="auto" w:fill="F2F2F2"/>
          </w:tcPr>
          <w:p w14:paraId="49F2976A"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r>
      <w:tr w:rsidR="00B52BCE" w:rsidRPr="00B52BCE" w14:paraId="0B71C29B" w14:textId="77777777" w:rsidTr="00401F6D">
        <w:tc>
          <w:tcPr>
            <w:tcW w:w="5313" w:type="dxa"/>
          </w:tcPr>
          <w:p w14:paraId="0BC7931A"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37 Naknade građanima i kućanstvima na temelju osiguranja i druge naknade</w:t>
            </w:r>
          </w:p>
        </w:tc>
        <w:tc>
          <w:tcPr>
            <w:tcW w:w="1300" w:type="dxa"/>
          </w:tcPr>
          <w:p w14:paraId="0262F76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4.120,00</w:t>
            </w:r>
          </w:p>
        </w:tc>
        <w:tc>
          <w:tcPr>
            <w:tcW w:w="1300" w:type="dxa"/>
          </w:tcPr>
          <w:p w14:paraId="29B9212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-4.120,00</w:t>
            </w:r>
          </w:p>
        </w:tc>
        <w:tc>
          <w:tcPr>
            <w:tcW w:w="1300" w:type="dxa"/>
          </w:tcPr>
          <w:p w14:paraId="3E3991A3"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960" w:type="dxa"/>
          </w:tcPr>
          <w:p w14:paraId="4194FB1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r>
      <w:tr w:rsidR="00B52BCE" w:rsidRPr="00B52BCE" w14:paraId="0AAC7BC7" w14:textId="77777777" w:rsidTr="00401F6D">
        <w:trPr>
          <w:trHeight w:val="540"/>
        </w:trPr>
        <w:tc>
          <w:tcPr>
            <w:tcW w:w="5313" w:type="dxa"/>
            <w:shd w:val="clear" w:color="auto" w:fill="DAE8F2"/>
            <w:vAlign w:val="center"/>
          </w:tcPr>
          <w:p w14:paraId="26436397"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lastRenderedPageBreak/>
              <w:t>AKTIVNOST A201004 VISOKO OBRAZOVANJE</w:t>
            </w:r>
          </w:p>
        </w:tc>
        <w:tc>
          <w:tcPr>
            <w:tcW w:w="1300" w:type="dxa"/>
            <w:shd w:val="clear" w:color="auto" w:fill="DAE8F2"/>
            <w:vAlign w:val="center"/>
          </w:tcPr>
          <w:p w14:paraId="025062F0"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7.800,00</w:t>
            </w:r>
          </w:p>
        </w:tc>
        <w:tc>
          <w:tcPr>
            <w:tcW w:w="1300" w:type="dxa"/>
            <w:shd w:val="clear" w:color="auto" w:fill="DAE8F2"/>
            <w:vAlign w:val="center"/>
          </w:tcPr>
          <w:p w14:paraId="60F044D0"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-3.900,00</w:t>
            </w:r>
          </w:p>
        </w:tc>
        <w:tc>
          <w:tcPr>
            <w:tcW w:w="1300" w:type="dxa"/>
            <w:shd w:val="clear" w:color="auto" w:fill="DAE8F2"/>
            <w:vAlign w:val="center"/>
          </w:tcPr>
          <w:p w14:paraId="7C8CBF2C"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3.900,00</w:t>
            </w:r>
          </w:p>
        </w:tc>
        <w:tc>
          <w:tcPr>
            <w:tcW w:w="960" w:type="dxa"/>
            <w:shd w:val="clear" w:color="auto" w:fill="DAE8F2"/>
            <w:vAlign w:val="center"/>
          </w:tcPr>
          <w:p w14:paraId="3E8EE323"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50,00%</w:t>
            </w:r>
          </w:p>
        </w:tc>
      </w:tr>
      <w:tr w:rsidR="00B52BCE" w:rsidRPr="00B52BCE" w14:paraId="3AB32448" w14:textId="77777777" w:rsidTr="00401F6D">
        <w:tc>
          <w:tcPr>
            <w:tcW w:w="5313" w:type="dxa"/>
            <w:shd w:val="clear" w:color="auto" w:fill="CBFFCB"/>
          </w:tcPr>
          <w:p w14:paraId="16152E67"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5011 Pomoći iz državnog proračuna kroz opće prihode i primitke</w:t>
            </w:r>
          </w:p>
        </w:tc>
        <w:tc>
          <w:tcPr>
            <w:tcW w:w="1300" w:type="dxa"/>
            <w:shd w:val="clear" w:color="auto" w:fill="CBFFCB"/>
          </w:tcPr>
          <w:p w14:paraId="45A1E63B"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7.800,00</w:t>
            </w:r>
          </w:p>
        </w:tc>
        <w:tc>
          <w:tcPr>
            <w:tcW w:w="1300" w:type="dxa"/>
            <w:shd w:val="clear" w:color="auto" w:fill="CBFFCB"/>
          </w:tcPr>
          <w:p w14:paraId="6F0A43D7"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-3.900,00</w:t>
            </w:r>
          </w:p>
        </w:tc>
        <w:tc>
          <w:tcPr>
            <w:tcW w:w="1300" w:type="dxa"/>
            <w:shd w:val="clear" w:color="auto" w:fill="CBFFCB"/>
          </w:tcPr>
          <w:p w14:paraId="77D98A36"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3.900,00</w:t>
            </w:r>
          </w:p>
        </w:tc>
        <w:tc>
          <w:tcPr>
            <w:tcW w:w="960" w:type="dxa"/>
            <w:shd w:val="clear" w:color="auto" w:fill="CBFFCB"/>
          </w:tcPr>
          <w:p w14:paraId="6F98243D"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50,00%</w:t>
            </w:r>
          </w:p>
        </w:tc>
      </w:tr>
      <w:tr w:rsidR="00B52BCE" w:rsidRPr="00B52BCE" w14:paraId="581D32D7" w14:textId="77777777" w:rsidTr="00401F6D">
        <w:tc>
          <w:tcPr>
            <w:tcW w:w="5313" w:type="dxa"/>
            <w:shd w:val="clear" w:color="auto" w:fill="F2F2F2"/>
          </w:tcPr>
          <w:p w14:paraId="0583BC32"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29D77C11"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7.800,00</w:t>
            </w:r>
          </w:p>
        </w:tc>
        <w:tc>
          <w:tcPr>
            <w:tcW w:w="1300" w:type="dxa"/>
            <w:shd w:val="clear" w:color="auto" w:fill="F2F2F2"/>
          </w:tcPr>
          <w:p w14:paraId="4ABF70F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-3.900,00</w:t>
            </w:r>
          </w:p>
        </w:tc>
        <w:tc>
          <w:tcPr>
            <w:tcW w:w="1300" w:type="dxa"/>
            <w:shd w:val="clear" w:color="auto" w:fill="F2F2F2"/>
          </w:tcPr>
          <w:p w14:paraId="2D5D96F0"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3.900,00</w:t>
            </w:r>
          </w:p>
        </w:tc>
        <w:tc>
          <w:tcPr>
            <w:tcW w:w="960" w:type="dxa"/>
            <w:shd w:val="clear" w:color="auto" w:fill="F2F2F2"/>
          </w:tcPr>
          <w:p w14:paraId="7A743B8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50,00%</w:t>
            </w:r>
          </w:p>
        </w:tc>
      </w:tr>
      <w:tr w:rsidR="00B52BCE" w:rsidRPr="00B52BCE" w14:paraId="47D75831" w14:textId="77777777" w:rsidTr="00401F6D">
        <w:tc>
          <w:tcPr>
            <w:tcW w:w="5313" w:type="dxa"/>
          </w:tcPr>
          <w:p w14:paraId="733438F2"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37 Naknade građanima i kućanstvima na temelju osiguranja i druge naknade</w:t>
            </w:r>
          </w:p>
        </w:tc>
        <w:tc>
          <w:tcPr>
            <w:tcW w:w="1300" w:type="dxa"/>
          </w:tcPr>
          <w:p w14:paraId="357989C3"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7.800,00</w:t>
            </w:r>
          </w:p>
        </w:tc>
        <w:tc>
          <w:tcPr>
            <w:tcW w:w="1300" w:type="dxa"/>
          </w:tcPr>
          <w:p w14:paraId="12A6BC6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-3.900,00</w:t>
            </w:r>
          </w:p>
        </w:tc>
        <w:tc>
          <w:tcPr>
            <w:tcW w:w="1300" w:type="dxa"/>
          </w:tcPr>
          <w:p w14:paraId="2196AEF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3.900,00</w:t>
            </w:r>
          </w:p>
        </w:tc>
        <w:tc>
          <w:tcPr>
            <w:tcW w:w="960" w:type="dxa"/>
          </w:tcPr>
          <w:p w14:paraId="2CC2CA4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50,00%</w:t>
            </w:r>
          </w:p>
        </w:tc>
      </w:tr>
      <w:tr w:rsidR="00B52BCE" w:rsidRPr="00B52BCE" w14:paraId="105EA17B" w14:textId="77777777" w:rsidTr="00401F6D">
        <w:trPr>
          <w:trHeight w:val="540"/>
        </w:trPr>
        <w:tc>
          <w:tcPr>
            <w:tcW w:w="5313" w:type="dxa"/>
            <w:shd w:val="clear" w:color="auto" w:fill="17365D"/>
            <w:vAlign w:val="center"/>
          </w:tcPr>
          <w:p w14:paraId="2B5F2B71" w14:textId="77777777" w:rsidR="00B52BCE" w:rsidRPr="00B52BCE" w:rsidRDefault="00B52BCE" w:rsidP="00B52BCE">
            <w:pPr>
              <w:spacing w:line="259" w:lineRule="auto"/>
              <w:rPr>
                <w:rFonts w:eastAsiaTheme="minorHAnsi"/>
                <w:b/>
                <w:color w:val="FFFFFF"/>
                <w:sz w:val="18"/>
                <w:szCs w:val="18"/>
                <w:lang w:eastAsia="en-US"/>
              </w:rPr>
            </w:pPr>
            <w:r w:rsidRPr="00B52BCE">
              <w:rPr>
                <w:rFonts w:eastAsiaTheme="minorHAnsi"/>
                <w:b/>
                <w:color w:val="FFFFFF"/>
                <w:sz w:val="18"/>
                <w:szCs w:val="18"/>
                <w:lang w:eastAsia="en-US"/>
              </w:rPr>
              <w:t>PROGRAM 2011 RAZVOJ SPORTA I REKREACIJE</w:t>
            </w:r>
          </w:p>
        </w:tc>
        <w:tc>
          <w:tcPr>
            <w:tcW w:w="1300" w:type="dxa"/>
            <w:shd w:val="clear" w:color="auto" w:fill="17365D"/>
            <w:vAlign w:val="center"/>
          </w:tcPr>
          <w:p w14:paraId="7D124725"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135.916,26</w:t>
            </w:r>
          </w:p>
        </w:tc>
        <w:tc>
          <w:tcPr>
            <w:tcW w:w="1300" w:type="dxa"/>
            <w:shd w:val="clear" w:color="auto" w:fill="17365D"/>
            <w:vAlign w:val="center"/>
          </w:tcPr>
          <w:p w14:paraId="41404004"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2.000,00</w:t>
            </w:r>
          </w:p>
        </w:tc>
        <w:tc>
          <w:tcPr>
            <w:tcW w:w="1300" w:type="dxa"/>
            <w:shd w:val="clear" w:color="auto" w:fill="17365D"/>
            <w:vAlign w:val="center"/>
          </w:tcPr>
          <w:p w14:paraId="58E4B0BE"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137.916,26</w:t>
            </w:r>
          </w:p>
        </w:tc>
        <w:tc>
          <w:tcPr>
            <w:tcW w:w="960" w:type="dxa"/>
            <w:shd w:val="clear" w:color="auto" w:fill="17365D"/>
            <w:vAlign w:val="center"/>
          </w:tcPr>
          <w:p w14:paraId="585D5A50"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101,47%</w:t>
            </w:r>
          </w:p>
        </w:tc>
      </w:tr>
      <w:tr w:rsidR="00B52BCE" w:rsidRPr="00B52BCE" w14:paraId="7AE34976" w14:textId="77777777" w:rsidTr="00401F6D">
        <w:trPr>
          <w:trHeight w:val="540"/>
        </w:trPr>
        <w:tc>
          <w:tcPr>
            <w:tcW w:w="5313" w:type="dxa"/>
            <w:shd w:val="clear" w:color="auto" w:fill="DAE8F2"/>
            <w:vAlign w:val="center"/>
          </w:tcPr>
          <w:p w14:paraId="1965AD2C"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AKTIVNOST A201101 POTICANJE SPORTSKIH AKTIVNOSTI</w:t>
            </w:r>
          </w:p>
        </w:tc>
        <w:tc>
          <w:tcPr>
            <w:tcW w:w="1300" w:type="dxa"/>
            <w:shd w:val="clear" w:color="auto" w:fill="DAE8F2"/>
            <w:vAlign w:val="center"/>
          </w:tcPr>
          <w:p w14:paraId="6CB14161"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3.850,00</w:t>
            </w:r>
          </w:p>
        </w:tc>
        <w:tc>
          <w:tcPr>
            <w:tcW w:w="1300" w:type="dxa"/>
            <w:shd w:val="clear" w:color="auto" w:fill="DAE8F2"/>
            <w:vAlign w:val="center"/>
          </w:tcPr>
          <w:p w14:paraId="6726229E"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2.000,00</w:t>
            </w:r>
          </w:p>
        </w:tc>
        <w:tc>
          <w:tcPr>
            <w:tcW w:w="1300" w:type="dxa"/>
            <w:shd w:val="clear" w:color="auto" w:fill="DAE8F2"/>
            <w:vAlign w:val="center"/>
          </w:tcPr>
          <w:p w14:paraId="3D0AF552"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5.850,00</w:t>
            </w:r>
          </w:p>
        </w:tc>
        <w:tc>
          <w:tcPr>
            <w:tcW w:w="960" w:type="dxa"/>
            <w:shd w:val="clear" w:color="auto" w:fill="DAE8F2"/>
            <w:vAlign w:val="center"/>
          </w:tcPr>
          <w:p w14:paraId="6872102C"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151,95%</w:t>
            </w:r>
          </w:p>
        </w:tc>
      </w:tr>
      <w:tr w:rsidR="00B52BCE" w:rsidRPr="00B52BCE" w14:paraId="35AFC5E2" w14:textId="77777777" w:rsidTr="00401F6D">
        <w:tc>
          <w:tcPr>
            <w:tcW w:w="5313" w:type="dxa"/>
            <w:shd w:val="clear" w:color="auto" w:fill="CBFFCB"/>
          </w:tcPr>
          <w:p w14:paraId="7C864021"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11. Opći prihodi i primici</w:t>
            </w:r>
          </w:p>
        </w:tc>
        <w:tc>
          <w:tcPr>
            <w:tcW w:w="1300" w:type="dxa"/>
            <w:shd w:val="clear" w:color="auto" w:fill="CBFFCB"/>
          </w:tcPr>
          <w:p w14:paraId="45573364"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1.200,00</w:t>
            </w:r>
          </w:p>
        </w:tc>
        <w:tc>
          <w:tcPr>
            <w:tcW w:w="1300" w:type="dxa"/>
            <w:shd w:val="clear" w:color="auto" w:fill="CBFFCB"/>
          </w:tcPr>
          <w:p w14:paraId="3D5B517B"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7351A077"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1.200,00</w:t>
            </w:r>
          </w:p>
        </w:tc>
        <w:tc>
          <w:tcPr>
            <w:tcW w:w="960" w:type="dxa"/>
            <w:shd w:val="clear" w:color="auto" w:fill="CBFFCB"/>
          </w:tcPr>
          <w:p w14:paraId="1D85EBB2"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784980A9" w14:textId="77777777" w:rsidTr="00401F6D">
        <w:tc>
          <w:tcPr>
            <w:tcW w:w="5313" w:type="dxa"/>
            <w:shd w:val="clear" w:color="auto" w:fill="F2F2F2"/>
          </w:tcPr>
          <w:p w14:paraId="33474E1D"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518C6E4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1.200,00</w:t>
            </w:r>
          </w:p>
        </w:tc>
        <w:tc>
          <w:tcPr>
            <w:tcW w:w="1300" w:type="dxa"/>
            <w:shd w:val="clear" w:color="auto" w:fill="F2F2F2"/>
          </w:tcPr>
          <w:p w14:paraId="1370498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55C28E4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1.200,00</w:t>
            </w:r>
          </w:p>
        </w:tc>
        <w:tc>
          <w:tcPr>
            <w:tcW w:w="960" w:type="dxa"/>
            <w:shd w:val="clear" w:color="auto" w:fill="F2F2F2"/>
          </w:tcPr>
          <w:p w14:paraId="23D9DEEA"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1131EAB0" w14:textId="77777777" w:rsidTr="00401F6D">
        <w:tc>
          <w:tcPr>
            <w:tcW w:w="5313" w:type="dxa"/>
          </w:tcPr>
          <w:p w14:paraId="36D9C270"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38 Rashodi za donacije, kazne, naknade šteta i kapitalne pomoći</w:t>
            </w:r>
          </w:p>
        </w:tc>
        <w:tc>
          <w:tcPr>
            <w:tcW w:w="1300" w:type="dxa"/>
          </w:tcPr>
          <w:p w14:paraId="5B05240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1.200,00</w:t>
            </w:r>
          </w:p>
        </w:tc>
        <w:tc>
          <w:tcPr>
            <w:tcW w:w="1300" w:type="dxa"/>
          </w:tcPr>
          <w:p w14:paraId="6F43ABC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1221FAF0"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1.200,00</w:t>
            </w:r>
          </w:p>
        </w:tc>
        <w:tc>
          <w:tcPr>
            <w:tcW w:w="960" w:type="dxa"/>
          </w:tcPr>
          <w:p w14:paraId="3CA4969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181694BF" w14:textId="77777777" w:rsidTr="00401F6D">
        <w:tc>
          <w:tcPr>
            <w:tcW w:w="5313" w:type="dxa"/>
            <w:shd w:val="clear" w:color="auto" w:fill="CBFFCB"/>
          </w:tcPr>
          <w:p w14:paraId="43050E85"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431 Prihodi od šumskog doprinosa</w:t>
            </w:r>
          </w:p>
        </w:tc>
        <w:tc>
          <w:tcPr>
            <w:tcW w:w="1300" w:type="dxa"/>
            <w:shd w:val="clear" w:color="auto" w:fill="CBFFCB"/>
          </w:tcPr>
          <w:p w14:paraId="340AE114"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20699129"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2.000,00</w:t>
            </w:r>
          </w:p>
        </w:tc>
        <w:tc>
          <w:tcPr>
            <w:tcW w:w="1300" w:type="dxa"/>
            <w:shd w:val="clear" w:color="auto" w:fill="CBFFCB"/>
          </w:tcPr>
          <w:p w14:paraId="0CF2A405"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2.000,00</w:t>
            </w:r>
          </w:p>
        </w:tc>
        <w:tc>
          <w:tcPr>
            <w:tcW w:w="960" w:type="dxa"/>
            <w:shd w:val="clear" w:color="auto" w:fill="CBFFCB"/>
          </w:tcPr>
          <w:p w14:paraId="538B0A4A" w14:textId="77777777" w:rsidR="00B52BCE" w:rsidRPr="00B52BCE" w:rsidRDefault="00B52BCE" w:rsidP="00B52BCE">
            <w:pPr>
              <w:spacing w:line="259" w:lineRule="auto"/>
              <w:jc w:val="right"/>
              <w:rPr>
                <w:rFonts w:eastAsiaTheme="minorHAnsi"/>
                <w:sz w:val="16"/>
                <w:szCs w:val="18"/>
                <w:lang w:eastAsia="en-US"/>
              </w:rPr>
            </w:pPr>
          </w:p>
        </w:tc>
      </w:tr>
      <w:tr w:rsidR="00B52BCE" w:rsidRPr="00B52BCE" w14:paraId="7E8AF07B" w14:textId="77777777" w:rsidTr="00401F6D">
        <w:tc>
          <w:tcPr>
            <w:tcW w:w="5313" w:type="dxa"/>
            <w:shd w:val="clear" w:color="auto" w:fill="F2F2F2"/>
          </w:tcPr>
          <w:p w14:paraId="35553163"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2054802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64C616B0"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2.000,00</w:t>
            </w:r>
          </w:p>
        </w:tc>
        <w:tc>
          <w:tcPr>
            <w:tcW w:w="1300" w:type="dxa"/>
            <w:shd w:val="clear" w:color="auto" w:fill="F2F2F2"/>
          </w:tcPr>
          <w:p w14:paraId="1E613DB3"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2.000,00</w:t>
            </w:r>
          </w:p>
        </w:tc>
        <w:tc>
          <w:tcPr>
            <w:tcW w:w="960" w:type="dxa"/>
            <w:shd w:val="clear" w:color="auto" w:fill="F2F2F2"/>
          </w:tcPr>
          <w:p w14:paraId="1388B4C0" w14:textId="77777777" w:rsidR="00B52BCE" w:rsidRPr="00B52BCE" w:rsidRDefault="00B52BCE" w:rsidP="00B52BCE">
            <w:pPr>
              <w:spacing w:line="259" w:lineRule="auto"/>
              <w:jc w:val="right"/>
              <w:rPr>
                <w:rFonts w:eastAsiaTheme="minorHAnsi"/>
                <w:sz w:val="18"/>
                <w:szCs w:val="18"/>
                <w:lang w:eastAsia="en-US"/>
              </w:rPr>
            </w:pPr>
          </w:p>
        </w:tc>
      </w:tr>
      <w:tr w:rsidR="00B52BCE" w:rsidRPr="00B52BCE" w14:paraId="18B981FA" w14:textId="77777777" w:rsidTr="00401F6D">
        <w:tc>
          <w:tcPr>
            <w:tcW w:w="5313" w:type="dxa"/>
          </w:tcPr>
          <w:p w14:paraId="33388A82"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38 Rashodi za donacije, kazne, naknade šteta i kapitalne pomoći</w:t>
            </w:r>
          </w:p>
        </w:tc>
        <w:tc>
          <w:tcPr>
            <w:tcW w:w="1300" w:type="dxa"/>
          </w:tcPr>
          <w:p w14:paraId="1B265F6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2A2641B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2.000,00</w:t>
            </w:r>
          </w:p>
        </w:tc>
        <w:tc>
          <w:tcPr>
            <w:tcW w:w="1300" w:type="dxa"/>
          </w:tcPr>
          <w:p w14:paraId="18B3E0C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2.000,00</w:t>
            </w:r>
          </w:p>
        </w:tc>
        <w:tc>
          <w:tcPr>
            <w:tcW w:w="960" w:type="dxa"/>
          </w:tcPr>
          <w:p w14:paraId="47C2D6DC" w14:textId="77777777" w:rsidR="00B52BCE" w:rsidRPr="00B52BCE" w:rsidRDefault="00B52BCE" w:rsidP="00B52BCE">
            <w:pPr>
              <w:spacing w:line="259" w:lineRule="auto"/>
              <w:jc w:val="right"/>
              <w:rPr>
                <w:rFonts w:eastAsiaTheme="minorHAnsi"/>
                <w:sz w:val="18"/>
                <w:szCs w:val="18"/>
                <w:lang w:eastAsia="en-US"/>
              </w:rPr>
            </w:pPr>
          </w:p>
        </w:tc>
      </w:tr>
      <w:tr w:rsidR="00B52BCE" w:rsidRPr="00B52BCE" w14:paraId="782565DE" w14:textId="77777777" w:rsidTr="00401F6D">
        <w:tc>
          <w:tcPr>
            <w:tcW w:w="5313" w:type="dxa"/>
            <w:shd w:val="clear" w:color="auto" w:fill="CBFFCB"/>
          </w:tcPr>
          <w:p w14:paraId="1FBC154F"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5011 Pomoći iz državnog proračuna kroz opće prihode i primitke</w:t>
            </w:r>
          </w:p>
        </w:tc>
        <w:tc>
          <w:tcPr>
            <w:tcW w:w="1300" w:type="dxa"/>
            <w:shd w:val="clear" w:color="auto" w:fill="CBFFCB"/>
          </w:tcPr>
          <w:p w14:paraId="0D8A481A"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2.650,00</w:t>
            </w:r>
          </w:p>
        </w:tc>
        <w:tc>
          <w:tcPr>
            <w:tcW w:w="1300" w:type="dxa"/>
            <w:shd w:val="clear" w:color="auto" w:fill="CBFFCB"/>
          </w:tcPr>
          <w:p w14:paraId="0CFCBD1A"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56EF5600"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2.650,00</w:t>
            </w:r>
          </w:p>
        </w:tc>
        <w:tc>
          <w:tcPr>
            <w:tcW w:w="960" w:type="dxa"/>
            <w:shd w:val="clear" w:color="auto" w:fill="CBFFCB"/>
          </w:tcPr>
          <w:p w14:paraId="36C329BF"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7A6EEBA9" w14:textId="77777777" w:rsidTr="00401F6D">
        <w:tc>
          <w:tcPr>
            <w:tcW w:w="5313" w:type="dxa"/>
            <w:shd w:val="clear" w:color="auto" w:fill="F2F2F2"/>
          </w:tcPr>
          <w:p w14:paraId="4DC1DB8D"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21108B43"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2.650,00</w:t>
            </w:r>
          </w:p>
        </w:tc>
        <w:tc>
          <w:tcPr>
            <w:tcW w:w="1300" w:type="dxa"/>
            <w:shd w:val="clear" w:color="auto" w:fill="F2F2F2"/>
          </w:tcPr>
          <w:p w14:paraId="12BB576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381561B0"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2.650,00</w:t>
            </w:r>
          </w:p>
        </w:tc>
        <w:tc>
          <w:tcPr>
            <w:tcW w:w="960" w:type="dxa"/>
            <w:shd w:val="clear" w:color="auto" w:fill="F2F2F2"/>
          </w:tcPr>
          <w:p w14:paraId="2751712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0CE2D29C" w14:textId="77777777" w:rsidTr="00401F6D">
        <w:tc>
          <w:tcPr>
            <w:tcW w:w="5313" w:type="dxa"/>
          </w:tcPr>
          <w:p w14:paraId="0C53B453"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38 Rashodi za donacije, kazne, naknade šteta i kapitalne pomoći</w:t>
            </w:r>
          </w:p>
        </w:tc>
        <w:tc>
          <w:tcPr>
            <w:tcW w:w="1300" w:type="dxa"/>
          </w:tcPr>
          <w:p w14:paraId="0239866F"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2.650,00</w:t>
            </w:r>
          </w:p>
        </w:tc>
        <w:tc>
          <w:tcPr>
            <w:tcW w:w="1300" w:type="dxa"/>
          </w:tcPr>
          <w:p w14:paraId="73E6FF3A"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7FDA490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2.650,00</w:t>
            </w:r>
          </w:p>
        </w:tc>
        <w:tc>
          <w:tcPr>
            <w:tcW w:w="960" w:type="dxa"/>
          </w:tcPr>
          <w:p w14:paraId="7430BD80"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5B3C31A2" w14:textId="77777777" w:rsidTr="00401F6D">
        <w:trPr>
          <w:trHeight w:val="540"/>
        </w:trPr>
        <w:tc>
          <w:tcPr>
            <w:tcW w:w="5313" w:type="dxa"/>
            <w:shd w:val="clear" w:color="auto" w:fill="DAE8F2"/>
            <w:vAlign w:val="center"/>
          </w:tcPr>
          <w:p w14:paraId="74B66EEE"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KAPITALNI PROJEKT K201109 UREĐENJE I OPREMANJE SPORTSKIH SADRŽAJA U OPĆINI ŠODOLOVCI</w:t>
            </w:r>
          </w:p>
        </w:tc>
        <w:tc>
          <w:tcPr>
            <w:tcW w:w="1300" w:type="dxa"/>
            <w:shd w:val="clear" w:color="auto" w:fill="DAE8F2"/>
            <w:vAlign w:val="center"/>
          </w:tcPr>
          <w:p w14:paraId="15CA8C83"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56.785,88</w:t>
            </w:r>
          </w:p>
        </w:tc>
        <w:tc>
          <w:tcPr>
            <w:tcW w:w="1300" w:type="dxa"/>
            <w:shd w:val="clear" w:color="auto" w:fill="DAE8F2"/>
            <w:vAlign w:val="center"/>
          </w:tcPr>
          <w:p w14:paraId="167D2E5F"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0,00</w:t>
            </w:r>
          </w:p>
        </w:tc>
        <w:tc>
          <w:tcPr>
            <w:tcW w:w="1300" w:type="dxa"/>
            <w:shd w:val="clear" w:color="auto" w:fill="DAE8F2"/>
            <w:vAlign w:val="center"/>
          </w:tcPr>
          <w:p w14:paraId="5B68AF81"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56.785,88</w:t>
            </w:r>
          </w:p>
        </w:tc>
        <w:tc>
          <w:tcPr>
            <w:tcW w:w="960" w:type="dxa"/>
            <w:shd w:val="clear" w:color="auto" w:fill="DAE8F2"/>
            <w:vAlign w:val="center"/>
          </w:tcPr>
          <w:p w14:paraId="5A21BC28"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100,00%</w:t>
            </w:r>
          </w:p>
        </w:tc>
      </w:tr>
      <w:tr w:rsidR="00B52BCE" w:rsidRPr="00B52BCE" w14:paraId="24F3A0DD" w14:textId="77777777" w:rsidTr="00401F6D">
        <w:tc>
          <w:tcPr>
            <w:tcW w:w="5313" w:type="dxa"/>
            <w:shd w:val="clear" w:color="auto" w:fill="CBFFCB"/>
          </w:tcPr>
          <w:p w14:paraId="2F48EB4B"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61. Donacije</w:t>
            </w:r>
          </w:p>
        </w:tc>
        <w:tc>
          <w:tcPr>
            <w:tcW w:w="1300" w:type="dxa"/>
            <w:shd w:val="clear" w:color="auto" w:fill="CBFFCB"/>
          </w:tcPr>
          <w:p w14:paraId="1B77751D"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56.785,88</w:t>
            </w:r>
          </w:p>
        </w:tc>
        <w:tc>
          <w:tcPr>
            <w:tcW w:w="1300" w:type="dxa"/>
            <w:shd w:val="clear" w:color="auto" w:fill="CBFFCB"/>
          </w:tcPr>
          <w:p w14:paraId="50D49D58"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07A52193"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56.785,88</w:t>
            </w:r>
          </w:p>
        </w:tc>
        <w:tc>
          <w:tcPr>
            <w:tcW w:w="960" w:type="dxa"/>
            <w:shd w:val="clear" w:color="auto" w:fill="CBFFCB"/>
          </w:tcPr>
          <w:p w14:paraId="6505A764"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5F2E16DA" w14:textId="77777777" w:rsidTr="00401F6D">
        <w:tc>
          <w:tcPr>
            <w:tcW w:w="5313" w:type="dxa"/>
            <w:shd w:val="clear" w:color="auto" w:fill="F2F2F2"/>
          </w:tcPr>
          <w:p w14:paraId="316F0997"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0BCFAE6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26.312,50</w:t>
            </w:r>
          </w:p>
        </w:tc>
        <w:tc>
          <w:tcPr>
            <w:tcW w:w="1300" w:type="dxa"/>
            <w:shd w:val="clear" w:color="auto" w:fill="F2F2F2"/>
          </w:tcPr>
          <w:p w14:paraId="3961DF3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7ABCECE3"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26.312,50</w:t>
            </w:r>
          </w:p>
        </w:tc>
        <w:tc>
          <w:tcPr>
            <w:tcW w:w="960" w:type="dxa"/>
            <w:shd w:val="clear" w:color="auto" w:fill="F2F2F2"/>
          </w:tcPr>
          <w:p w14:paraId="3CD8AB3D"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6FCB245C" w14:textId="77777777" w:rsidTr="00401F6D">
        <w:tc>
          <w:tcPr>
            <w:tcW w:w="5313" w:type="dxa"/>
          </w:tcPr>
          <w:p w14:paraId="062FA548"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32 Materijalni rashodi</w:t>
            </w:r>
          </w:p>
        </w:tc>
        <w:tc>
          <w:tcPr>
            <w:tcW w:w="1300" w:type="dxa"/>
          </w:tcPr>
          <w:p w14:paraId="6CE466D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26.312,50</w:t>
            </w:r>
          </w:p>
        </w:tc>
        <w:tc>
          <w:tcPr>
            <w:tcW w:w="1300" w:type="dxa"/>
          </w:tcPr>
          <w:p w14:paraId="114A1BFA"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631FFF9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26.312,50</w:t>
            </w:r>
          </w:p>
        </w:tc>
        <w:tc>
          <w:tcPr>
            <w:tcW w:w="960" w:type="dxa"/>
          </w:tcPr>
          <w:p w14:paraId="5D9D1F6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1D66143E" w14:textId="77777777" w:rsidTr="00401F6D">
        <w:tc>
          <w:tcPr>
            <w:tcW w:w="5313" w:type="dxa"/>
            <w:shd w:val="clear" w:color="auto" w:fill="F2F2F2"/>
          </w:tcPr>
          <w:p w14:paraId="5F3ECB1E"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4 Rashodi za nabavu nefinancijske imovine</w:t>
            </w:r>
          </w:p>
        </w:tc>
        <w:tc>
          <w:tcPr>
            <w:tcW w:w="1300" w:type="dxa"/>
            <w:shd w:val="clear" w:color="auto" w:fill="F2F2F2"/>
          </w:tcPr>
          <w:p w14:paraId="070314B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30.473,38</w:t>
            </w:r>
          </w:p>
        </w:tc>
        <w:tc>
          <w:tcPr>
            <w:tcW w:w="1300" w:type="dxa"/>
            <w:shd w:val="clear" w:color="auto" w:fill="F2F2F2"/>
          </w:tcPr>
          <w:p w14:paraId="1C3F848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4BCB2DA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30.473,38</w:t>
            </w:r>
          </w:p>
        </w:tc>
        <w:tc>
          <w:tcPr>
            <w:tcW w:w="960" w:type="dxa"/>
            <w:shd w:val="clear" w:color="auto" w:fill="F2F2F2"/>
          </w:tcPr>
          <w:p w14:paraId="4CA2D22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42EED650" w14:textId="77777777" w:rsidTr="00401F6D">
        <w:tc>
          <w:tcPr>
            <w:tcW w:w="5313" w:type="dxa"/>
          </w:tcPr>
          <w:p w14:paraId="702346B8"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45 Rashodi za dodatna ulaganja na nefinancijskoj imovini</w:t>
            </w:r>
          </w:p>
        </w:tc>
        <w:tc>
          <w:tcPr>
            <w:tcW w:w="1300" w:type="dxa"/>
          </w:tcPr>
          <w:p w14:paraId="145CE38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30.473,38</w:t>
            </w:r>
          </w:p>
        </w:tc>
        <w:tc>
          <w:tcPr>
            <w:tcW w:w="1300" w:type="dxa"/>
          </w:tcPr>
          <w:p w14:paraId="4A916E0F"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4838223F"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30.473,38</w:t>
            </w:r>
          </w:p>
        </w:tc>
        <w:tc>
          <w:tcPr>
            <w:tcW w:w="960" w:type="dxa"/>
          </w:tcPr>
          <w:p w14:paraId="2C869AD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00BBECD1" w14:textId="77777777" w:rsidTr="00401F6D">
        <w:trPr>
          <w:trHeight w:val="540"/>
        </w:trPr>
        <w:tc>
          <w:tcPr>
            <w:tcW w:w="5313" w:type="dxa"/>
            <w:shd w:val="clear" w:color="auto" w:fill="DAE8F2"/>
            <w:vAlign w:val="center"/>
          </w:tcPr>
          <w:p w14:paraId="5FA09B58"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KAPITALNI PROJEKT K201110 IZGRADNJA I OPREMANJE STREET WORKOUT IGRALIŠTA U NASELJU KOPRIVNA</w:t>
            </w:r>
          </w:p>
        </w:tc>
        <w:tc>
          <w:tcPr>
            <w:tcW w:w="1300" w:type="dxa"/>
            <w:shd w:val="clear" w:color="auto" w:fill="DAE8F2"/>
            <w:vAlign w:val="center"/>
          </w:tcPr>
          <w:p w14:paraId="2F746878"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35.919,38</w:t>
            </w:r>
          </w:p>
        </w:tc>
        <w:tc>
          <w:tcPr>
            <w:tcW w:w="1300" w:type="dxa"/>
            <w:shd w:val="clear" w:color="auto" w:fill="DAE8F2"/>
            <w:vAlign w:val="center"/>
          </w:tcPr>
          <w:p w14:paraId="1FD893D8"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0,00</w:t>
            </w:r>
          </w:p>
        </w:tc>
        <w:tc>
          <w:tcPr>
            <w:tcW w:w="1300" w:type="dxa"/>
            <w:shd w:val="clear" w:color="auto" w:fill="DAE8F2"/>
            <w:vAlign w:val="center"/>
          </w:tcPr>
          <w:p w14:paraId="52AC8D8D"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35.919,38</w:t>
            </w:r>
          </w:p>
        </w:tc>
        <w:tc>
          <w:tcPr>
            <w:tcW w:w="960" w:type="dxa"/>
            <w:shd w:val="clear" w:color="auto" w:fill="DAE8F2"/>
            <w:vAlign w:val="center"/>
          </w:tcPr>
          <w:p w14:paraId="40BF2A06"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100,00%</w:t>
            </w:r>
          </w:p>
        </w:tc>
      </w:tr>
      <w:tr w:rsidR="00B52BCE" w:rsidRPr="00B52BCE" w14:paraId="711AADEA" w14:textId="77777777" w:rsidTr="00401F6D">
        <w:tc>
          <w:tcPr>
            <w:tcW w:w="5313" w:type="dxa"/>
            <w:shd w:val="clear" w:color="auto" w:fill="CBFFCB"/>
          </w:tcPr>
          <w:p w14:paraId="4478D016"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11. Opći prihodi i primici</w:t>
            </w:r>
          </w:p>
        </w:tc>
        <w:tc>
          <w:tcPr>
            <w:tcW w:w="1300" w:type="dxa"/>
            <w:shd w:val="clear" w:color="auto" w:fill="CBFFCB"/>
          </w:tcPr>
          <w:p w14:paraId="69D3C4BE"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5.919,38</w:t>
            </w:r>
          </w:p>
        </w:tc>
        <w:tc>
          <w:tcPr>
            <w:tcW w:w="1300" w:type="dxa"/>
            <w:shd w:val="clear" w:color="auto" w:fill="CBFFCB"/>
          </w:tcPr>
          <w:p w14:paraId="7C2F8FC7"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47ABAE91"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5.919,38</w:t>
            </w:r>
          </w:p>
        </w:tc>
        <w:tc>
          <w:tcPr>
            <w:tcW w:w="960" w:type="dxa"/>
            <w:shd w:val="clear" w:color="auto" w:fill="CBFFCB"/>
          </w:tcPr>
          <w:p w14:paraId="2054D276"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2C81F774" w14:textId="77777777" w:rsidTr="00401F6D">
        <w:tc>
          <w:tcPr>
            <w:tcW w:w="5313" w:type="dxa"/>
            <w:shd w:val="clear" w:color="auto" w:fill="F2F2F2"/>
          </w:tcPr>
          <w:p w14:paraId="278EDAED"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4 Rashodi za nabavu nefinancijske imovine</w:t>
            </w:r>
          </w:p>
        </w:tc>
        <w:tc>
          <w:tcPr>
            <w:tcW w:w="1300" w:type="dxa"/>
            <w:shd w:val="clear" w:color="auto" w:fill="F2F2F2"/>
          </w:tcPr>
          <w:p w14:paraId="2E7185BF"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5.919,38</w:t>
            </w:r>
          </w:p>
        </w:tc>
        <w:tc>
          <w:tcPr>
            <w:tcW w:w="1300" w:type="dxa"/>
            <w:shd w:val="clear" w:color="auto" w:fill="F2F2F2"/>
          </w:tcPr>
          <w:p w14:paraId="5424CD7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22EA7F2F"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5.919,38</w:t>
            </w:r>
          </w:p>
        </w:tc>
        <w:tc>
          <w:tcPr>
            <w:tcW w:w="960" w:type="dxa"/>
            <w:shd w:val="clear" w:color="auto" w:fill="F2F2F2"/>
          </w:tcPr>
          <w:p w14:paraId="191DEFB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6810DB70" w14:textId="77777777" w:rsidTr="00401F6D">
        <w:tc>
          <w:tcPr>
            <w:tcW w:w="5313" w:type="dxa"/>
          </w:tcPr>
          <w:p w14:paraId="10FEEAEB"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42 Rashodi za nabavu proizvedene dugotrajne imovine</w:t>
            </w:r>
          </w:p>
        </w:tc>
        <w:tc>
          <w:tcPr>
            <w:tcW w:w="1300" w:type="dxa"/>
          </w:tcPr>
          <w:p w14:paraId="1E8701A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5.919,38</w:t>
            </w:r>
          </w:p>
        </w:tc>
        <w:tc>
          <w:tcPr>
            <w:tcW w:w="1300" w:type="dxa"/>
          </w:tcPr>
          <w:p w14:paraId="3C582E8D"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1DFEB5D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5.919,38</w:t>
            </w:r>
          </w:p>
        </w:tc>
        <w:tc>
          <w:tcPr>
            <w:tcW w:w="960" w:type="dxa"/>
          </w:tcPr>
          <w:p w14:paraId="4F937C3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4667128C" w14:textId="77777777" w:rsidTr="00401F6D">
        <w:tc>
          <w:tcPr>
            <w:tcW w:w="5313" w:type="dxa"/>
            <w:shd w:val="clear" w:color="auto" w:fill="CBFFCB"/>
          </w:tcPr>
          <w:p w14:paraId="69BF3DE3"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5012 Pomoći iz državnog proračuna kroz nacionalno sufinanciranje EU projekata</w:t>
            </w:r>
          </w:p>
        </w:tc>
        <w:tc>
          <w:tcPr>
            <w:tcW w:w="1300" w:type="dxa"/>
            <w:shd w:val="clear" w:color="auto" w:fill="CBFFCB"/>
          </w:tcPr>
          <w:p w14:paraId="68B62460"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3.000,00</w:t>
            </w:r>
          </w:p>
        </w:tc>
        <w:tc>
          <w:tcPr>
            <w:tcW w:w="1300" w:type="dxa"/>
            <w:shd w:val="clear" w:color="auto" w:fill="CBFFCB"/>
          </w:tcPr>
          <w:p w14:paraId="2E9E5AD5"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0C0F5CB2"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3.000,00</w:t>
            </w:r>
          </w:p>
        </w:tc>
        <w:tc>
          <w:tcPr>
            <w:tcW w:w="960" w:type="dxa"/>
            <w:shd w:val="clear" w:color="auto" w:fill="CBFFCB"/>
          </w:tcPr>
          <w:p w14:paraId="4463DECC"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1DAA8A6B" w14:textId="77777777" w:rsidTr="00401F6D">
        <w:tc>
          <w:tcPr>
            <w:tcW w:w="5313" w:type="dxa"/>
            <w:shd w:val="clear" w:color="auto" w:fill="F2F2F2"/>
          </w:tcPr>
          <w:p w14:paraId="7B3F67E9"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4 Rashodi za nabavu nefinancijske imovine</w:t>
            </w:r>
          </w:p>
        </w:tc>
        <w:tc>
          <w:tcPr>
            <w:tcW w:w="1300" w:type="dxa"/>
            <w:shd w:val="clear" w:color="auto" w:fill="F2F2F2"/>
          </w:tcPr>
          <w:p w14:paraId="4A825AC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3.000,00</w:t>
            </w:r>
          </w:p>
        </w:tc>
        <w:tc>
          <w:tcPr>
            <w:tcW w:w="1300" w:type="dxa"/>
            <w:shd w:val="clear" w:color="auto" w:fill="F2F2F2"/>
          </w:tcPr>
          <w:p w14:paraId="05E1EF0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479C55E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3.000,00</w:t>
            </w:r>
          </w:p>
        </w:tc>
        <w:tc>
          <w:tcPr>
            <w:tcW w:w="960" w:type="dxa"/>
            <w:shd w:val="clear" w:color="auto" w:fill="F2F2F2"/>
          </w:tcPr>
          <w:p w14:paraId="5398881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7A863ACB" w14:textId="77777777" w:rsidTr="00401F6D">
        <w:tc>
          <w:tcPr>
            <w:tcW w:w="5313" w:type="dxa"/>
          </w:tcPr>
          <w:p w14:paraId="328CE218"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42 Rashodi za nabavu proizvedene dugotrajne imovine</w:t>
            </w:r>
          </w:p>
        </w:tc>
        <w:tc>
          <w:tcPr>
            <w:tcW w:w="1300" w:type="dxa"/>
          </w:tcPr>
          <w:p w14:paraId="61CA878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3.000,00</w:t>
            </w:r>
          </w:p>
        </w:tc>
        <w:tc>
          <w:tcPr>
            <w:tcW w:w="1300" w:type="dxa"/>
          </w:tcPr>
          <w:p w14:paraId="31BE844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74E5C57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3.000,00</w:t>
            </w:r>
          </w:p>
        </w:tc>
        <w:tc>
          <w:tcPr>
            <w:tcW w:w="960" w:type="dxa"/>
          </w:tcPr>
          <w:p w14:paraId="2DD5B4CF"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7F3ED6E1" w14:textId="77777777" w:rsidTr="00401F6D">
        <w:tc>
          <w:tcPr>
            <w:tcW w:w="5313" w:type="dxa"/>
            <w:shd w:val="clear" w:color="auto" w:fill="CBFFCB"/>
          </w:tcPr>
          <w:p w14:paraId="0A8A7689"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565 Europski poljoprivredni fond za ruralni razvoj</w:t>
            </w:r>
          </w:p>
        </w:tc>
        <w:tc>
          <w:tcPr>
            <w:tcW w:w="1300" w:type="dxa"/>
            <w:shd w:val="clear" w:color="auto" w:fill="CBFFCB"/>
          </w:tcPr>
          <w:p w14:paraId="7CF211C0"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27.000,00</w:t>
            </w:r>
          </w:p>
        </w:tc>
        <w:tc>
          <w:tcPr>
            <w:tcW w:w="1300" w:type="dxa"/>
            <w:shd w:val="clear" w:color="auto" w:fill="CBFFCB"/>
          </w:tcPr>
          <w:p w14:paraId="6D9FE47D"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2A0D856D"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27.000,00</w:t>
            </w:r>
          </w:p>
        </w:tc>
        <w:tc>
          <w:tcPr>
            <w:tcW w:w="960" w:type="dxa"/>
            <w:shd w:val="clear" w:color="auto" w:fill="CBFFCB"/>
          </w:tcPr>
          <w:p w14:paraId="63C45D5E"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22A9FDF4" w14:textId="77777777" w:rsidTr="00401F6D">
        <w:tc>
          <w:tcPr>
            <w:tcW w:w="5313" w:type="dxa"/>
            <w:shd w:val="clear" w:color="auto" w:fill="F2F2F2"/>
          </w:tcPr>
          <w:p w14:paraId="28C67FFC"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4 Rashodi za nabavu nefinancijske imovine</w:t>
            </w:r>
          </w:p>
        </w:tc>
        <w:tc>
          <w:tcPr>
            <w:tcW w:w="1300" w:type="dxa"/>
            <w:shd w:val="clear" w:color="auto" w:fill="F2F2F2"/>
          </w:tcPr>
          <w:p w14:paraId="62289EF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27.000,00</w:t>
            </w:r>
          </w:p>
        </w:tc>
        <w:tc>
          <w:tcPr>
            <w:tcW w:w="1300" w:type="dxa"/>
            <w:shd w:val="clear" w:color="auto" w:fill="F2F2F2"/>
          </w:tcPr>
          <w:p w14:paraId="4B676151"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580D365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27.000,00</w:t>
            </w:r>
          </w:p>
        </w:tc>
        <w:tc>
          <w:tcPr>
            <w:tcW w:w="960" w:type="dxa"/>
            <w:shd w:val="clear" w:color="auto" w:fill="F2F2F2"/>
          </w:tcPr>
          <w:p w14:paraId="0DEB9B1A"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05976BFC" w14:textId="77777777" w:rsidTr="00401F6D">
        <w:tc>
          <w:tcPr>
            <w:tcW w:w="5313" w:type="dxa"/>
          </w:tcPr>
          <w:p w14:paraId="6E803462"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42 Rashodi za nabavu proizvedene dugotrajne imovine</w:t>
            </w:r>
          </w:p>
        </w:tc>
        <w:tc>
          <w:tcPr>
            <w:tcW w:w="1300" w:type="dxa"/>
          </w:tcPr>
          <w:p w14:paraId="47667D0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27.000,00</w:t>
            </w:r>
          </w:p>
        </w:tc>
        <w:tc>
          <w:tcPr>
            <w:tcW w:w="1300" w:type="dxa"/>
          </w:tcPr>
          <w:p w14:paraId="41D73EE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7994D0B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27.000,00</w:t>
            </w:r>
          </w:p>
        </w:tc>
        <w:tc>
          <w:tcPr>
            <w:tcW w:w="960" w:type="dxa"/>
          </w:tcPr>
          <w:p w14:paraId="5D183ADF"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76D622DF" w14:textId="77777777" w:rsidTr="00401F6D">
        <w:trPr>
          <w:trHeight w:val="540"/>
        </w:trPr>
        <w:tc>
          <w:tcPr>
            <w:tcW w:w="5313" w:type="dxa"/>
            <w:shd w:val="clear" w:color="auto" w:fill="DAE8F2"/>
            <w:vAlign w:val="center"/>
          </w:tcPr>
          <w:p w14:paraId="1D165666"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KAPITALNI PROJEKT K201111 REKONSTRUKCIJA SPORTSKOG IGRALIŠTA U NASELJU ŠODOLOVCI</w:t>
            </w:r>
          </w:p>
        </w:tc>
        <w:tc>
          <w:tcPr>
            <w:tcW w:w="1300" w:type="dxa"/>
            <w:shd w:val="clear" w:color="auto" w:fill="DAE8F2"/>
            <w:vAlign w:val="center"/>
          </w:tcPr>
          <w:p w14:paraId="7CFD5534"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39.361,00</w:t>
            </w:r>
          </w:p>
        </w:tc>
        <w:tc>
          <w:tcPr>
            <w:tcW w:w="1300" w:type="dxa"/>
            <w:shd w:val="clear" w:color="auto" w:fill="DAE8F2"/>
            <w:vAlign w:val="center"/>
          </w:tcPr>
          <w:p w14:paraId="1DBA970A"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0,00</w:t>
            </w:r>
          </w:p>
        </w:tc>
        <w:tc>
          <w:tcPr>
            <w:tcW w:w="1300" w:type="dxa"/>
            <w:shd w:val="clear" w:color="auto" w:fill="DAE8F2"/>
            <w:vAlign w:val="center"/>
          </w:tcPr>
          <w:p w14:paraId="1A412AE2"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39.361,00</w:t>
            </w:r>
          </w:p>
        </w:tc>
        <w:tc>
          <w:tcPr>
            <w:tcW w:w="960" w:type="dxa"/>
            <w:shd w:val="clear" w:color="auto" w:fill="DAE8F2"/>
            <w:vAlign w:val="center"/>
          </w:tcPr>
          <w:p w14:paraId="5116E82F"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100,00%</w:t>
            </w:r>
          </w:p>
        </w:tc>
      </w:tr>
      <w:tr w:rsidR="00B52BCE" w:rsidRPr="00B52BCE" w14:paraId="2BF0F667" w14:textId="77777777" w:rsidTr="00401F6D">
        <w:tc>
          <w:tcPr>
            <w:tcW w:w="5313" w:type="dxa"/>
            <w:shd w:val="clear" w:color="auto" w:fill="CBFFCB"/>
          </w:tcPr>
          <w:p w14:paraId="1004B003"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11. Opći prihodi i primici</w:t>
            </w:r>
          </w:p>
        </w:tc>
        <w:tc>
          <w:tcPr>
            <w:tcW w:w="1300" w:type="dxa"/>
            <w:shd w:val="clear" w:color="auto" w:fill="CBFFCB"/>
          </w:tcPr>
          <w:p w14:paraId="1EE12541"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9.361,00</w:t>
            </w:r>
          </w:p>
        </w:tc>
        <w:tc>
          <w:tcPr>
            <w:tcW w:w="1300" w:type="dxa"/>
            <w:shd w:val="clear" w:color="auto" w:fill="CBFFCB"/>
          </w:tcPr>
          <w:p w14:paraId="3E5EF100"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5B50644A"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9.361,00</w:t>
            </w:r>
          </w:p>
        </w:tc>
        <w:tc>
          <w:tcPr>
            <w:tcW w:w="960" w:type="dxa"/>
            <w:shd w:val="clear" w:color="auto" w:fill="CBFFCB"/>
          </w:tcPr>
          <w:p w14:paraId="36245C2D"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3FC95483" w14:textId="77777777" w:rsidTr="00401F6D">
        <w:tc>
          <w:tcPr>
            <w:tcW w:w="5313" w:type="dxa"/>
            <w:shd w:val="clear" w:color="auto" w:fill="F2F2F2"/>
          </w:tcPr>
          <w:p w14:paraId="56298EE7"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4 Rashodi za nabavu nefinancijske imovine</w:t>
            </w:r>
          </w:p>
        </w:tc>
        <w:tc>
          <w:tcPr>
            <w:tcW w:w="1300" w:type="dxa"/>
            <w:shd w:val="clear" w:color="auto" w:fill="F2F2F2"/>
          </w:tcPr>
          <w:p w14:paraId="135C2AAF"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9.361,00</w:t>
            </w:r>
          </w:p>
        </w:tc>
        <w:tc>
          <w:tcPr>
            <w:tcW w:w="1300" w:type="dxa"/>
            <w:shd w:val="clear" w:color="auto" w:fill="F2F2F2"/>
          </w:tcPr>
          <w:p w14:paraId="51DE2B3A"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532D3DFD"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9.361,00</w:t>
            </w:r>
          </w:p>
        </w:tc>
        <w:tc>
          <w:tcPr>
            <w:tcW w:w="960" w:type="dxa"/>
            <w:shd w:val="clear" w:color="auto" w:fill="F2F2F2"/>
          </w:tcPr>
          <w:p w14:paraId="09AFFEA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231329A6" w14:textId="77777777" w:rsidTr="00401F6D">
        <w:tc>
          <w:tcPr>
            <w:tcW w:w="5313" w:type="dxa"/>
          </w:tcPr>
          <w:p w14:paraId="29BC0B7E"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45 Rashodi za dodatna ulaganja na nefinancijskoj imovini</w:t>
            </w:r>
          </w:p>
        </w:tc>
        <w:tc>
          <w:tcPr>
            <w:tcW w:w="1300" w:type="dxa"/>
          </w:tcPr>
          <w:p w14:paraId="2E11BBD0"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9.361,00</w:t>
            </w:r>
          </w:p>
        </w:tc>
        <w:tc>
          <w:tcPr>
            <w:tcW w:w="1300" w:type="dxa"/>
          </w:tcPr>
          <w:p w14:paraId="795EE8A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490F996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9.361,00</w:t>
            </w:r>
          </w:p>
        </w:tc>
        <w:tc>
          <w:tcPr>
            <w:tcW w:w="960" w:type="dxa"/>
          </w:tcPr>
          <w:p w14:paraId="767C8BF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5C891940" w14:textId="77777777" w:rsidTr="00401F6D">
        <w:tc>
          <w:tcPr>
            <w:tcW w:w="5313" w:type="dxa"/>
            <w:shd w:val="clear" w:color="auto" w:fill="CBFFCB"/>
          </w:tcPr>
          <w:p w14:paraId="31319CBF"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5012 Pomoći iz državnog proračuna kroz nacionalno sufinanciranje EU projekata</w:t>
            </w:r>
          </w:p>
        </w:tc>
        <w:tc>
          <w:tcPr>
            <w:tcW w:w="1300" w:type="dxa"/>
            <w:shd w:val="clear" w:color="auto" w:fill="CBFFCB"/>
          </w:tcPr>
          <w:p w14:paraId="57572440"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3.000,00</w:t>
            </w:r>
          </w:p>
        </w:tc>
        <w:tc>
          <w:tcPr>
            <w:tcW w:w="1300" w:type="dxa"/>
            <w:shd w:val="clear" w:color="auto" w:fill="CBFFCB"/>
          </w:tcPr>
          <w:p w14:paraId="4516956C"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0E6F38D6"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3.000,00</w:t>
            </w:r>
          </w:p>
        </w:tc>
        <w:tc>
          <w:tcPr>
            <w:tcW w:w="960" w:type="dxa"/>
            <w:shd w:val="clear" w:color="auto" w:fill="CBFFCB"/>
          </w:tcPr>
          <w:p w14:paraId="5BE43318"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7A91D849" w14:textId="77777777" w:rsidTr="00401F6D">
        <w:tc>
          <w:tcPr>
            <w:tcW w:w="5313" w:type="dxa"/>
            <w:shd w:val="clear" w:color="auto" w:fill="F2F2F2"/>
          </w:tcPr>
          <w:p w14:paraId="129A9DEB"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4 Rashodi za nabavu nefinancijske imovine</w:t>
            </w:r>
          </w:p>
        </w:tc>
        <w:tc>
          <w:tcPr>
            <w:tcW w:w="1300" w:type="dxa"/>
            <w:shd w:val="clear" w:color="auto" w:fill="F2F2F2"/>
          </w:tcPr>
          <w:p w14:paraId="50A908E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3.000,00</w:t>
            </w:r>
          </w:p>
        </w:tc>
        <w:tc>
          <w:tcPr>
            <w:tcW w:w="1300" w:type="dxa"/>
            <w:shd w:val="clear" w:color="auto" w:fill="F2F2F2"/>
          </w:tcPr>
          <w:p w14:paraId="7FC7592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1DB4728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3.000,00</w:t>
            </w:r>
          </w:p>
        </w:tc>
        <w:tc>
          <w:tcPr>
            <w:tcW w:w="960" w:type="dxa"/>
            <w:shd w:val="clear" w:color="auto" w:fill="F2F2F2"/>
          </w:tcPr>
          <w:p w14:paraId="2E9A8FF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5D5B2DC8" w14:textId="77777777" w:rsidTr="00401F6D">
        <w:tc>
          <w:tcPr>
            <w:tcW w:w="5313" w:type="dxa"/>
          </w:tcPr>
          <w:p w14:paraId="48235564"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45 Rashodi za dodatna ulaganja na nefinancijskoj imovini</w:t>
            </w:r>
          </w:p>
        </w:tc>
        <w:tc>
          <w:tcPr>
            <w:tcW w:w="1300" w:type="dxa"/>
          </w:tcPr>
          <w:p w14:paraId="0E8FB453"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3.000,00</w:t>
            </w:r>
          </w:p>
        </w:tc>
        <w:tc>
          <w:tcPr>
            <w:tcW w:w="1300" w:type="dxa"/>
          </w:tcPr>
          <w:p w14:paraId="3A05833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008764C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3.000,00</w:t>
            </w:r>
          </w:p>
        </w:tc>
        <w:tc>
          <w:tcPr>
            <w:tcW w:w="960" w:type="dxa"/>
          </w:tcPr>
          <w:p w14:paraId="65327FB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327A02ED" w14:textId="77777777" w:rsidTr="00401F6D">
        <w:tc>
          <w:tcPr>
            <w:tcW w:w="5313" w:type="dxa"/>
            <w:shd w:val="clear" w:color="auto" w:fill="CBFFCB"/>
          </w:tcPr>
          <w:p w14:paraId="0DF838D6"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565 Europski poljoprivredni fond za ruralni razvoj</w:t>
            </w:r>
          </w:p>
        </w:tc>
        <w:tc>
          <w:tcPr>
            <w:tcW w:w="1300" w:type="dxa"/>
            <w:shd w:val="clear" w:color="auto" w:fill="CBFFCB"/>
          </w:tcPr>
          <w:p w14:paraId="06A921CB"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27.000,00</w:t>
            </w:r>
          </w:p>
        </w:tc>
        <w:tc>
          <w:tcPr>
            <w:tcW w:w="1300" w:type="dxa"/>
            <w:shd w:val="clear" w:color="auto" w:fill="CBFFCB"/>
          </w:tcPr>
          <w:p w14:paraId="21821721"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16BE112D"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27.000,00</w:t>
            </w:r>
          </w:p>
        </w:tc>
        <w:tc>
          <w:tcPr>
            <w:tcW w:w="960" w:type="dxa"/>
            <w:shd w:val="clear" w:color="auto" w:fill="CBFFCB"/>
          </w:tcPr>
          <w:p w14:paraId="14A5AA11"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5738A42E" w14:textId="77777777" w:rsidTr="00401F6D">
        <w:tc>
          <w:tcPr>
            <w:tcW w:w="5313" w:type="dxa"/>
            <w:shd w:val="clear" w:color="auto" w:fill="F2F2F2"/>
          </w:tcPr>
          <w:p w14:paraId="0DCF1325"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4 Rashodi za nabavu nefinancijske imovine</w:t>
            </w:r>
          </w:p>
        </w:tc>
        <w:tc>
          <w:tcPr>
            <w:tcW w:w="1300" w:type="dxa"/>
            <w:shd w:val="clear" w:color="auto" w:fill="F2F2F2"/>
          </w:tcPr>
          <w:p w14:paraId="5C1E2C23"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27.000,00</w:t>
            </w:r>
          </w:p>
        </w:tc>
        <w:tc>
          <w:tcPr>
            <w:tcW w:w="1300" w:type="dxa"/>
            <w:shd w:val="clear" w:color="auto" w:fill="F2F2F2"/>
          </w:tcPr>
          <w:p w14:paraId="0C900F50"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0DA82650"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27.000,00</w:t>
            </w:r>
          </w:p>
        </w:tc>
        <w:tc>
          <w:tcPr>
            <w:tcW w:w="960" w:type="dxa"/>
            <w:shd w:val="clear" w:color="auto" w:fill="F2F2F2"/>
          </w:tcPr>
          <w:p w14:paraId="06D2920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792CC4BB" w14:textId="77777777" w:rsidTr="00401F6D">
        <w:tc>
          <w:tcPr>
            <w:tcW w:w="5313" w:type="dxa"/>
          </w:tcPr>
          <w:p w14:paraId="32FF54CD"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45 Rashodi za dodatna ulaganja na nefinancijskoj imovini</w:t>
            </w:r>
          </w:p>
        </w:tc>
        <w:tc>
          <w:tcPr>
            <w:tcW w:w="1300" w:type="dxa"/>
          </w:tcPr>
          <w:p w14:paraId="0864F90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27.000,00</w:t>
            </w:r>
          </w:p>
        </w:tc>
        <w:tc>
          <w:tcPr>
            <w:tcW w:w="1300" w:type="dxa"/>
          </w:tcPr>
          <w:p w14:paraId="24B1DF4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56D06670"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27.000,00</w:t>
            </w:r>
          </w:p>
        </w:tc>
        <w:tc>
          <w:tcPr>
            <w:tcW w:w="960" w:type="dxa"/>
          </w:tcPr>
          <w:p w14:paraId="13F6ABE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35881B66" w14:textId="77777777" w:rsidTr="00401F6D">
        <w:trPr>
          <w:trHeight w:val="540"/>
        </w:trPr>
        <w:tc>
          <w:tcPr>
            <w:tcW w:w="5313" w:type="dxa"/>
            <w:shd w:val="clear" w:color="auto" w:fill="17365D"/>
            <w:vAlign w:val="center"/>
          </w:tcPr>
          <w:p w14:paraId="45842CA6" w14:textId="77777777" w:rsidR="00B52BCE" w:rsidRPr="00B52BCE" w:rsidRDefault="00B52BCE" w:rsidP="00B52BCE">
            <w:pPr>
              <w:spacing w:line="259" w:lineRule="auto"/>
              <w:rPr>
                <w:rFonts w:eastAsiaTheme="minorHAnsi"/>
                <w:b/>
                <w:color w:val="FFFFFF"/>
                <w:sz w:val="18"/>
                <w:szCs w:val="18"/>
                <w:lang w:eastAsia="en-US"/>
              </w:rPr>
            </w:pPr>
            <w:r w:rsidRPr="00B52BCE">
              <w:rPr>
                <w:rFonts w:eastAsiaTheme="minorHAnsi"/>
                <w:b/>
                <w:color w:val="FFFFFF"/>
                <w:sz w:val="18"/>
                <w:szCs w:val="18"/>
                <w:lang w:eastAsia="en-US"/>
              </w:rPr>
              <w:t>PROGRAM 2012 PROMICANJE KULTURE</w:t>
            </w:r>
          </w:p>
        </w:tc>
        <w:tc>
          <w:tcPr>
            <w:tcW w:w="1300" w:type="dxa"/>
            <w:shd w:val="clear" w:color="auto" w:fill="17365D"/>
            <w:vAlign w:val="center"/>
          </w:tcPr>
          <w:p w14:paraId="7AB1B9BD"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11.440,00</w:t>
            </w:r>
          </w:p>
        </w:tc>
        <w:tc>
          <w:tcPr>
            <w:tcW w:w="1300" w:type="dxa"/>
            <w:shd w:val="clear" w:color="auto" w:fill="17365D"/>
            <w:vAlign w:val="center"/>
          </w:tcPr>
          <w:p w14:paraId="0F2F74E9"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-300,00</w:t>
            </w:r>
          </w:p>
        </w:tc>
        <w:tc>
          <w:tcPr>
            <w:tcW w:w="1300" w:type="dxa"/>
            <w:shd w:val="clear" w:color="auto" w:fill="17365D"/>
            <w:vAlign w:val="center"/>
          </w:tcPr>
          <w:p w14:paraId="2AA4BBD4"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11.140,00</w:t>
            </w:r>
          </w:p>
        </w:tc>
        <w:tc>
          <w:tcPr>
            <w:tcW w:w="960" w:type="dxa"/>
            <w:shd w:val="clear" w:color="auto" w:fill="17365D"/>
            <w:vAlign w:val="center"/>
          </w:tcPr>
          <w:p w14:paraId="0CC67BCD"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97,38%</w:t>
            </w:r>
          </w:p>
        </w:tc>
      </w:tr>
      <w:tr w:rsidR="00B52BCE" w:rsidRPr="00B52BCE" w14:paraId="02BE9AE8" w14:textId="77777777" w:rsidTr="00401F6D">
        <w:trPr>
          <w:trHeight w:val="540"/>
        </w:trPr>
        <w:tc>
          <w:tcPr>
            <w:tcW w:w="5313" w:type="dxa"/>
            <w:shd w:val="clear" w:color="auto" w:fill="DAE8F2"/>
            <w:vAlign w:val="center"/>
          </w:tcPr>
          <w:p w14:paraId="418FED2C"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AKTIVNOST A201201 POTICANJE KULTURNIH AKTIVNOSTI</w:t>
            </w:r>
          </w:p>
        </w:tc>
        <w:tc>
          <w:tcPr>
            <w:tcW w:w="1300" w:type="dxa"/>
            <w:shd w:val="clear" w:color="auto" w:fill="DAE8F2"/>
            <w:vAlign w:val="center"/>
          </w:tcPr>
          <w:p w14:paraId="498A9803"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11.440,00</w:t>
            </w:r>
          </w:p>
        </w:tc>
        <w:tc>
          <w:tcPr>
            <w:tcW w:w="1300" w:type="dxa"/>
            <w:shd w:val="clear" w:color="auto" w:fill="DAE8F2"/>
            <w:vAlign w:val="center"/>
          </w:tcPr>
          <w:p w14:paraId="64F67B90"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-300,00</w:t>
            </w:r>
          </w:p>
        </w:tc>
        <w:tc>
          <w:tcPr>
            <w:tcW w:w="1300" w:type="dxa"/>
            <w:shd w:val="clear" w:color="auto" w:fill="DAE8F2"/>
            <w:vAlign w:val="center"/>
          </w:tcPr>
          <w:p w14:paraId="5EEF204C"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11.140,00</w:t>
            </w:r>
          </w:p>
        </w:tc>
        <w:tc>
          <w:tcPr>
            <w:tcW w:w="960" w:type="dxa"/>
            <w:shd w:val="clear" w:color="auto" w:fill="DAE8F2"/>
            <w:vAlign w:val="center"/>
          </w:tcPr>
          <w:p w14:paraId="16B6ED69"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97,38%</w:t>
            </w:r>
          </w:p>
        </w:tc>
      </w:tr>
      <w:tr w:rsidR="00B52BCE" w:rsidRPr="00B52BCE" w14:paraId="325BA374" w14:textId="77777777" w:rsidTr="00401F6D">
        <w:tc>
          <w:tcPr>
            <w:tcW w:w="5313" w:type="dxa"/>
            <w:shd w:val="clear" w:color="auto" w:fill="CBFFCB"/>
          </w:tcPr>
          <w:p w14:paraId="65496DE0"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11. Opći prihodi i primici</w:t>
            </w:r>
          </w:p>
        </w:tc>
        <w:tc>
          <w:tcPr>
            <w:tcW w:w="1300" w:type="dxa"/>
            <w:shd w:val="clear" w:color="auto" w:fill="CBFFCB"/>
          </w:tcPr>
          <w:p w14:paraId="4D09220A"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2.160,00</w:t>
            </w:r>
          </w:p>
        </w:tc>
        <w:tc>
          <w:tcPr>
            <w:tcW w:w="1300" w:type="dxa"/>
            <w:shd w:val="clear" w:color="auto" w:fill="CBFFCB"/>
          </w:tcPr>
          <w:p w14:paraId="726BA72E"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-300,00</w:t>
            </w:r>
          </w:p>
        </w:tc>
        <w:tc>
          <w:tcPr>
            <w:tcW w:w="1300" w:type="dxa"/>
            <w:shd w:val="clear" w:color="auto" w:fill="CBFFCB"/>
          </w:tcPr>
          <w:p w14:paraId="26F98FD7"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1.860,00</w:t>
            </w:r>
          </w:p>
        </w:tc>
        <w:tc>
          <w:tcPr>
            <w:tcW w:w="960" w:type="dxa"/>
            <w:shd w:val="clear" w:color="auto" w:fill="CBFFCB"/>
          </w:tcPr>
          <w:p w14:paraId="4F0FF5F5"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86,11%</w:t>
            </w:r>
          </w:p>
        </w:tc>
      </w:tr>
      <w:tr w:rsidR="00B52BCE" w:rsidRPr="00B52BCE" w14:paraId="469D73E8" w14:textId="77777777" w:rsidTr="00401F6D">
        <w:tc>
          <w:tcPr>
            <w:tcW w:w="5313" w:type="dxa"/>
            <w:shd w:val="clear" w:color="auto" w:fill="F2F2F2"/>
          </w:tcPr>
          <w:p w14:paraId="009A5EC1"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3D31BBC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2.160,00</w:t>
            </w:r>
          </w:p>
        </w:tc>
        <w:tc>
          <w:tcPr>
            <w:tcW w:w="1300" w:type="dxa"/>
            <w:shd w:val="clear" w:color="auto" w:fill="F2F2F2"/>
          </w:tcPr>
          <w:p w14:paraId="37FD747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-300,00</w:t>
            </w:r>
          </w:p>
        </w:tc>
        <w:tc>
          <w:tcPr>
            <w:tcW w:w="1300" w:type="dxa"/>
            <w:shd w:val="clear" w:color="auto" w:fill="F2F2F2"/>
          </w:tcPr>
          <w:p w14:paraId="116A073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1.860,00</w:t>
            </w:r>
          </w:p>
        </w:tc>
        <w:tc>
          <w:tcPr>
            <w:tcW w:w="960" w:type="dxa"/>
            <w:shd w:val="clear" w:color="auto" w:fill="F2F2F2"/>
          </w:tcPr>
          <w:p w14:paraId="2BA3D13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86,11%</w:t>
            </w:r>
          </w:p>
        </w:tc>
      </w:tr>
      <w:tr w:rsidR="00B52BCE" w:rsidRPr="00B52BCE" w14:paraId="77827608" w14:textId="77777777" w:rsidTr="00401F6D">
        <w:tc>
          <w:tcPr>
            <w:tcW w:w="5313" w:type="dxa"/>
          </w:tcPr>
          <w:p w14:paraId="21747814"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38 Rashodi za donacije, kazne, naknade šteta i kapitalne pomoći</w:t>
            </w:r>
          </w:p>
        </w:tc>
        <w:tc>
          <w:tcPr>
            <w:tcW w:w="1300" w:type="dxa"/>
          </w:tcPr>
          <w:p w14:paraId="0C2F673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2.160,00</w:t>
            </w:r>
          </w:p>
        </w:tc>
        <w:tc>
          <w:tcPr>
            <w:tcW w:w="1300" w:type="dxa"/>
          </w:tcPr>
          <w:p w14:paraId="11977B8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-300,00</w:t>
            </w:r>
          </w:p>
        </w:tc>
        <w:tc>
          <w:tcPr>
            <w:tcW w:w="1300" w:type="dxa"/>
          </w:tcPr>
          <w:p w14:paraId="7B6BB081"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1.860,00</w:t>
            </w:r>
          </w:p>
        </w:tc>
        <w:tc>
          <w:tcPr>
            <w:tcW w:w="960" w:type="dxa"/>
          </w:tcPr>
          <w:p w14:paraId="6D5F2E5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86,11%</w:t>
            </w:r>
          </w:p>
        </w:tc>
      </w:tr>
      <w:tr w:rsidR="00B52BCE" w:rsidRPr="00B52BCE" w14:paraId="720A855F" w14:textId="77777777" w:rsidTr="00401F6D">
        <w:tc>
          <w:tcPr>
            <w:tcW w:w="5313" w:type="dxa"/>
            <w:shd w:val="clear" w:color="auto" w:fill="CBFFCB"/>
          </w:tcPr>
          <w:p w14:paraId="62F6FF6C"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5011 Pomoći iz državnog proračuna kroz opće prihode i primitke</w:t>
            </w:r>
          </w:p>
        </w:tc>
        <w:tc>
          <w:tcPr>
            <w:tcW w:w="1300" w:type="dxa"/>
            <w:shd w:val="clear" w:color="auto" w:fill="CBFFCB"/>
          </w:tcPr>
          <w:p w14:paraId="38B1CF71"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9.280,00</w:t>
            </w:r>
          </w:p>
        </w:tc>
        <w:tc>
          <w:tcPr>
            <w:tcW w:w="1300" w:type="dxa"/>
            <w:shd w:val="clear" w:color="auto" w:fill="CBFFCB"/>
          </w:tcPr>
          <w:p w14:paraId="186FE989"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185EEB30"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9.280,00</w:t>
            </w:r>
          </w:p>
        </w:tc>
        <w:tc>
          <w:tcPr>
            <w:tcW w:w="960" w:type="dxa"/>
            <w:shd w:val="clear" w:color="auto" w:fill="CBFFCB"/>
          </w:tcPr>
          <w:p w14:paraId="0C714FAE"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580EB144" w14:textId="77777777" w:rsidTr="00401F6D">
        <w:tc>
          <w:tcPr>
            <w:tcW w:w="5313" w:type="dxa"/>
            <w:shd w:val="clear" w:color="auto" w:fill="F2F2F2"/>
          </w:tcPr>
          <w:p w14:paraId="18AB9270"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091D8F2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9.280,00</w:t>
            </w:r>
          </w:p>
        </w:tc>
        <w:tc>
          <w:tcPr>
            <w:tcW w:w="1300" w:type="dxa"/>
            <w:shd w:val="clear" w:color="auto" w:fill="F2F2F2"/>
          </w:tcPr>
          <w:p w14:paraId="4E09BB6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666788BA"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9.280,00</w:t>
            </w:r>
          </w:p>
        </w:tc>
        <w:tc>
          <w:tcPr>
            <w:tcW w:w="960" w:type="dxa"/>
            <w:shd w:val="clear" w:color="auto" w:fill="F2F2F2"/>
          </w:tcPr>
          <w:p w14:paraId="2CF542C1"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2F1AE8CD" w14:textId="77777777" w:rsidTr="00401F6D">
        <w:tc>
          <w:tcPr>
            <w:tcW w:w="5313" w:type="dxa"/>
          </w:tcPr>
          <w:p w14:paraId="46B35EA9"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lastRenderedPageBreak/>
              <w:t>38 Rashodi za donacije, kazne, naknade šteta i kapitalne pomoći</w:t>
            </w:r>
          </w:p>
        </w:tc>
        <w:tc>
          <w:tcPr>
            <w:tcW w:w="1300" w:type="dxa"/>
          </w:tcPr>
          <w:p w14:paraId="6A4354E1"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9.280,00</w:t>
            </w:r>
          </w:p>
        </w:tc>
        <w:tc>
          <w:tcPr>
            <w:tcW w:w="1300" w:type="dxa"/>
          </w:tcPr>
          <w:p w14:paraId="341C33A0"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38F54C9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9.280,00</w:t>
            </w:r>
          </w:p>
        </w:tc>
        <w:tc>
          <w:tcPr>
            <w:tcW w:w="960" w:type="dxa"/>
          </w:tcPr>
          <w:p w14:paraId="3587A03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084C0896" w14:textId="77777777" w:rsidTr="00401F6D">
        <w:trPr>
          <w:trHeight w:val="540"/>
        </w:trPr>
        <w:tc>
          <w:tcPr>
            <w:tcW w:w="5313" w:type="dxa"/>
            <w:shd w:val="clear" w:color="auto" w:fill="17365D"/>
            <w:vAlign w:val="center"/>
          </w:tcPr>
          <w:p w14:paraId="3661D37E" w14:textId="77777777" w:rsidR="00B52BCE" w:rsidRPr="00B52BCE" w:rsidRDefault="00B52BCE" w:rsidP="00B52BCE">
            <w:pPr>
              <w:spacing w:line="259" w:lineRule="auto"/>
              <w:rPr>
                <w:rFonts w:eastAsiaTheme="minorHAnsi"/>
                <w:b/>
                <w:color w:val="FFFFFF"/>
                <w:sz w:val="18"/>
                <w:szCs w:val="18"/>
                <w:lang w:eastAsia="en-US"/>
              </w:rPr>
            </w:pPr>
            <w:r w:rsidRPr="00B52BCE">
              <w:rPr>
                <w:rFonts w:eastAsiaTheme="minorHAnsi"/>
                <w:b/>
                <w:color w:val="FFFFFF"/>
                <w:sz w:val="18"/>
                <w:szCs w:val="18"/>
                <w:lang w:eastAsia="en-US"/>
              </w:rPr>
              <w:t>PROGRAM 2013 ZDRAVSTVO</w:t>
            </w:r>
          </w:p>
        </w:tc>
        <w:tc>
          <w:tcPr>
            <w:tcW w:w="1300" w:type="dxa"/>
            <w:shd w:val="clear" w:color="auto" w:fill="17365D"/>
            <w:vAlign w:val="center"/>
          </w:tcPr>
          <w:p w14:paraId="61FB6C80"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660,00</w:t>
            </w:r>
          </w:p>
        </w:tc>
        <w:tc>
          <w:tcPr>
            <w:tcW w:w="1300" w:type="dxa"/>
            <w:shd w:val="clear" w:color="auto" w:fill="17365D"/>
            <w:vAlign w:val="center"/>
          </w:tcPr>
          <w:p w14:paraId="057E61A4"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0,00</w:t>
            </w:r>
          </w:p>
        </w:tc>
        <w:tc>
          <w:tcPr>
            <w:tcW w:w="1300" w:type="dxa"/>
            <w:shd w:val="clear" w:color="auto" w:fill="17365D"/>
            <w:vAlign w:val="center"/>
          </w:tcPr>
          <w:p w14:paraId="5C747CB6"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660,00</w:t>
            </w:r>
          </w:p>
        </w:tc>
        <w:tc>
          <w:tcPr>
            <w:tcW w:w="960" w:type="dxa"/>
            <w:shd w:val="clear" w:color="auto" w:fill="17365D"/>
            <w:vAlign w:val="center"/>
          </w:tcPr>
          <w:p w14:paraId="7BE12B6E"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100,00%</w:t>
            </w:r>
          </w:p>
        </w:tc>
      </w:tr>
      <w:tr w:rsidR="00B52BCE" w:rsidRPr="00B52BCE" w14:paraId="7271EBF2" w14:textId="77777777" w:rsidTr="00401F6D">
        <w:trPr>
          <w:trHeight w:val="540"/>
        </w:trPr>
        <w:tc>
          <w:tcPr>
            <w:tcW w:w="5313" w:type="dxa"/>
            <w:shd w:val="clear" w:color="auto" w:fill="DAE8F2"/>
            <w:vAlign w:val="center"/>
          </w:tcPr>
          <w:p w14:paraId="67F20C13"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AKTIVNOST A201302 MJERE I AKTIVNOSTI ZA ZAŠTITU ZDRAVLJA</w:t>
            </w:r>
          </w:p>
        </w:tc>
        <w:tc>
          <w:tcPr>
            <w:tcW w:w="1300" w:type="dxa"/>
            <w:shd w:val="clear" w:color="auto" w:fill="DAE8F2"/>
            <w:vAlign w:val="center"/>
          </w:tcPr>
          <w:p w14:paraId="4BC62DD6"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660,00</w:t>
            </w:r>
          </w:p>
        </w:tc>
        <w:tc>
          <w:tcPr>
            <w:tcW w:w="1300" w:type="dxa"/>
            <w:shd w:val="clear" w:color="auto" w:fill="DAE8F2"/>
            <w:vAlign w:val="center"/>
          </w:tcPr>
          <w:p w14:paraId="0CD94B07"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0,00</w:t>
            </w:r>
          </w:p>
        </w:tc>
        <w:tc>
          <w:tcPr>
            <w:tcW w:w="1300" w:type="dxa"/>
            <w:shd w:val="clear" w:color="auto" w:fill="DAE8F2"/>
            <w:vAlign w:val="center"/>
          </w:tcPr>
          <w:p w14:paraId="07200EAF"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660,00</w:t>
            </w:r>
          </w:p>
        </w:tc>
        <w:tc>
          <w:tcPr>
            <w:tcW w:w="960" w:type="dxa"/>
            <w:shd w:val="clear" w:color="auto" w:fill="DAE8F2"/>
            <w:vAlign w:val="center"/>
          </w:tcPr>
          <w:p w14:paraId="73DFF975"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100,00%</w:t>
            </w:r>
          </w:p>
        </w:tc>
      </w:tr>
      <w:tr w:rsidR="00B52BCE" w:rsidRPr="00B52BCE" w14:paraId="27585780" w14:textId="77777777" w:rsidTr="00401F6D">
        <w:tc>
          <w:tcPr>
            <w:tcW w:w="5313" w:type="dxa"/>
            <w:shd w:val="clear" w:color="auto" w:fill="CBFFCB"/>
          </w:tcPr>
          <w:p w14:paraId="1775993B"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11. Opći prihodi i primici</w:t>
            </w:r>
          </w:p>
        </w:tc>
        <w:tc>
          <w:tcPr>
            <w:tcW w:w="1300" w:type="dxa"/>
            <w:shd w:val="clear" w:color="auto" w:fill="CBFFCB"/>
          </w:tcPr>
          <w:p w14:paraId="158418B8"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660,00</w:t>
            </w:r>
          </w:p>
        </w:tc>
        <w:tc>
          <w:tcPr>
            <w:tcW w:w="1300" w:type="dxa"/>
            <w:shd w:val="clear" w:color="auto" w:fill="CBFFCB"/>
          </w:tcPr>
          <w:p w14:paraId="07B50BBC"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478FEA50"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660,00</w:t>
            </w:r>
          </w:p>
        </w:tc>
        <w:tc>
          <w:tcPr>
            <w:tcW w:w="960" w:type="dxa"/>
            <w:shd w:val="clear" w:color="auto" w:fill="CBFFCB"/>
          </w:tcPr>
          <w:p w14:paraId="771CCFAF"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6F0F4B06" w14:textId="77777777" w:rsidTr="00401F6D">
        <w:tc>
          <w:tcPr>
            <w:tcW w:w="5313" w:type="dxa"/>
            <w:shd w:val="clear" w:color="auto" w:fill="F2F2F2"/>
          </w:tcPr>
          <w:p w14:paraId="032184C6"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37EF470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660,00</w:t>
            </w:r>
          </w:p>
        </w:tc>
        <w:tc>
          <w:tcPr>
            <w:tcW w:w="1300" w:type="dxa"/>
            <w:shd w:val="clear" w:color="auto" w:fill="F2F2F2"/>
          </w:tcPr>
          <w:p w14:paraId="718543C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2086A893"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660,00</w:t>
            </w:r>
          </w:p>
        </w:tc>
        <w:tc>
          <w:tcPr>
            <w:tcW w:w="960" w:type="dxa"/>
            <w:shd w:val="clear" w:color="auto" w:fill="F2F2F2"/>
          </w:tcPr>
          <w:p w14:paraId="68FDE38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1CB7F2B5" w14:textId="77777777" w:rsidTr="00401F6D">
        <w:tc>
          <w:tcPr>
            <w:tcW w:w="5313" w:type="dxa"/>
          </w:tcPr>
          <w:p w14:paraId="38BE04DD"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36 Pomoći dane u inozemstvo i unutar općeg proračuna</w:t>
            </w:r>
          </w:p>
        </w:tc>
        <w:tc>
          <w:tcPr>
            <w:tcW w:w="1300" w:type="dxa"/>
          </w:tcPr>
          <w:p w14:paraId="6CCD6A7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660,00</w:t>
            </w:r>
          </w:p>
        </w:tc>
        <w:tc>
          <w:tcPr>
            <w:tcW w:w="1300" w:type="dxa"/>
          </w:tcPr>
          <w:p w14:paraId="1F7A9C2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3DC4F86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660,00</w:t>
            </w:r>
          </w:p>
        </w:tc>
        <w:tc>
          <w:tcPr>
            <w:tcW w:w="960" w:type="dxa"/>
          </w:tcPr>
          <w:p w14:paraId="487A73C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2F1D5DD4" w14:textId="77777777" w:rsidTr="00401F6D">
        <w:trPr>
          <w:trHeight w:val="540"/>
        </w:trPr>
        <w:tc>
          <w:tcPr>
            <w:tcW w:w="5313" w:type="dxa"/>
            <w:shd w:val="clear" w:color="auto" w:fill="17365D"/>
            <w:vAlign w:val="center"/>
          </w:tcPr>
          <w:p w14:paraId="57E6CEB0" w14:textId="77777777" w:rsidR="00B52BCE" w:rsidRPr="00B52BCE" w:rsidRDefault="00B52BCE" w:rsidP="00B52BCE">
            <w:pPr>
              <w:spacing w:line="259" w:lineRule="auto"/>
              <w:rPr>
                <w:rFonts w:eastAsiaTheme="minorHAnsi"/>
                <w:b/>
                <w:color w:val="FFFFFF"/>
                <w:sz w:val="18"/>
                <w:szCs w:val="18"/>
                <w:lang w:eastAsia="en-US"/>
              </w:rPr>
            </w:pPr>
            <w:r w:rsidRPr="00B52BCE">
              <w:rPr>
                <w:rFonts w:eastAsiaTheme="minorHAnsi"/>
                <w:b/>
                <w:color w:val="FFFFFF"/>
                <w:sz w:val="18"/>
                <w:szCs w:val="18"/>
                <w:lang w:eastAsia="en-US"/>
              </w:rPr>
              <w:t>PROGRAM 2014 RAZVOJ SUSTAVA CIVILNE ZAŠTITE</w:t>
            </w:r>
          </w:p>
        </w:tc>
        <w:tc>
          <w:tcPr>
            <w:tcW w:w="1300" w:type="dxa"/>
            <w:shd w:val="clear" w:color="auto" w:fill="17365D"/>
            <w:vAlign w:val="center"/>
          </w:tcPr>
          <w:p w14:paraId="4C9413F9"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13.330,31</w:t>
            </w:r>
          </w:p>
        </w:tc>
        <w:tc>
          <w:tcPr>
            <w:tcW w:w="1300" w:type="dxa"/>
            <w:shd w:val="clear" w:color="auto" w:fill="17365D"/>
            <w:vAlign w:val="center"/>
          </w:tcPr>
          <w:p w14:paraId="67CF0FB8"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0,00</w:t>
            </w:r>
          </w:p>
        </w:tc>
        <w:tc>
          <w:tcPr>
            <w:tcW w:w="1300" w:type="dxa"/>
            <w:shd w:val="clear" w:color="auto" w:fill="17365D"/>
            <w:vAlign w:val="center"/>
          </w:tcPr>
          <w:p w14:paraId="0D9B0500"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13.330,31</w:t>
            </w:r>
          </w:p>
        </w:tc>
        <w:tc>
          <w:tcPr>
            <w:tcW w:w="960" w:type="dxa"/>
            <w:shd w:val="clear" w:color="auto" w:fill="17365D"/>
            <w:vAlign w:val="center"/>
          </w:tcPr>
          <w:p w14:paraId="0F1B8DD8"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100,00%</w:t>
            </w:r>
          </w:p>
        </w:tc>
      </w:tr>
      <w:tr w:rsidR="00B52BCE" w:rsidRPr="00B52BCE" w14:paraId="02BB2C58" w14:textId="77777777" w:rsidTr="00401F6D">
        <w:trPr>
          <w:trHeight w:val="540"/>
        </w:trPr>
        <w:tc>
          <w:tcPr>
            <w:tcW w:w="5313" w:type="dxa"/>
            <w:shd w:val="clear" w:color="auto" w:fill="DAE8F2"/>
            <w:vAlign w:val="center"/>
          </w:tcPr>
          <w:p w14:paraId="14A55700"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AKTIVNOST A201401 REDOVNA DJELATNOST JVP I DVD</w:t>
            </w:r>
          </w:p>
        </w:tc>
        <w:tc>
          <w:tcPr>
            <w:tcW w:w="1300" w:type="dxa"/>
            <w:shd w:val="clear" w:color="auto" w:fill="DAE8F2"/>
            <w:vAlign w:val="center"/>
          </w:tcPr>
          <w:p w14:paraId="26074B55"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12.000,00</w:t>
            </w:r>
          </w:p>
        </w:tc>
        <w:tc>
          <w:tcPr>
            <w:tcW w:w="1300" w:type="dxa"/>
            <w:shd w:val="clear" w:color="auto" w:fill="DAE8F2"/>
            <w:vAlign w:val="center"/>
          </w:tcPr>
          <w:p w14:paraId="00E1B56E"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0,00</w:t>
            </w:r>
          </w:p>
        </w:tc>
        <w:tc>
          <w:tcPr>
            <w:tcW w:w="1300" w:type="dxa"/>
            <w:shd w:val="clear" w:color="auto" w:fill="DAE8F2"/>
            <w:vAlign w:val="center"/>
          </w:tcPr>
          <w:p w14:paraId="6DF9DD41"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12.000,00</w:t>
            </w:r>
          </w:p>
        </w:tc>
        <w:tc>
          <w:tcPr>
            <w:tcW w:w="960" w:type="dxa"/>
            <w:shd w:val="clear" w:color="auto" w:fill="DAE8F2"/>
            <w:vAlign w:val="center"/>
          </w:tcPr>
          <w:p w14:paraId="25A9EB78"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100,00%</w:t>
            </w:r>
          </w:p>
        </w:tc>
      </w:tr>
      <w:tr w:rsidR="00B52BCE" w:rsidRPr="00B52BCE" w14:paraId="3269DE8C" w14:textId="77777777" w:rsidTr="00401F6D">
        <w:tc>
          <w:tcPr>
            <w:tcW w:w="5313" w:type="dxa"/>
            <w:shd w:val="clear" w:color="auto" w:fill="CBFFCB"/>
          </w:tcPr>
          <w:p w14:paraId="61A0E5F6"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11. Opći prihodi i primici</w:t>
            </w:r>
          </w:p>
        </w:tc>
        <w:tc>
          <w:tcPr>
            <w:tcW w:w="1300" w:type="dxa"/>
            <w:shd w:val="clear" w:color="auto" w:fill="CBFFCB"/>
          </w:tcPr>
          <w:p w14:paraId="74A2FED6"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1.000,00</w:t>
            </w:r>
          </w:p>
        </w:tc>
        <w:tc>
          <w:tcPr>
            <w:tcW w:w="1300" w:type="dxa"/>
            <w:shd w:val="clear" w:color="auto" w:fill="CBFFCB"/>
          </w:tcPr>
          <w:p w14:paraId="2C173AE0"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123A62D8"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1.000,00</w:t>
            </w:r>
          </w:p>
        </w:tc>
        <w:tc>
          <w:tcPr>
            <w:tcW w:w="960" w:type="dxa"/>
            <w:shd w:val="clear" w:color="auto" w:fill="CBFFCB"/>
          </w:tcPr>
          <w:p w14:paraId="64EEA62C"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6FDCF32D" w14:textId="77777777" w:rsidTr="00401F6D">
        <w:tc>
          <w:tcPr>
            <w:tcW w:w="5313" w:type="dxa"/>
            <w:shd w:val="clear" w:color="auto" w:fill="F2F2F2"/>
          </w:tcPr>
          <w:p w14:paraId="228B5E4D"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57AD87B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1.000,00</w:t>
            </w:r>
          </w:p>
        </w:tc>
        <w:tc>
          <w:tcPr>
            <w:tcW w:w="1300" w:type="dxa"/>
            <w:shd w:val="clear" w:color="auto" w:fill="F2F2F2"/>
          </w:tcPr>
          <w:p w14:paraId="373C45D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1E50BC40"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1.000,00</w:t>
            </w:r>
          </w:p>
        </w:tc>
        <w:tc>
          <w:tcPr>
            <w:tcW w:w="960" w:type="dxa"/>
            <w:shd w:val="clear" w:color="auto" w:fill="F2F2F2"/>
          </w:tcPr>
          <w:p w14:paraId="1A52A6FD"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53C533B7" w14:textId="77777777" w:rsidTr="00401F6D">
        <w:tc>
          <w:tcPr>
            <w:tcW w:w="5313" w:type="dxa"/>
          </w:tcPr>
          <w:p w14:paraId="0A69F931"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38 Rashodi za donacije, kazne, naknade šteta i kapitalne pomoći</w:t>
            </w:r>
          </w:p>
        </w:tc>
        <w:tc>
          <w:tcPr>
            <w:tcW w:w="1300" w:type="dxa"/>
          </w:tcPr>
          <w:p w14:paraId="1E897963"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1.000,00</w:t>
            </w:r>
          </w:p>
        </w:tc>
        <w:tc>
          <w:tcPr>
            <w:tcW w:w="1300" w:type="dxa"/>
          </w:tcPr>
          <w:p w14:paraId="1B02815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4A29A1A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1.000,00</w:t>
            </w:r>
          </w:p>
        </w:tc>
        <w:tc>
          <w:tcPr>
            <w:tcW w:w="960" w:type="dxa"/>
          </w:tcPr>
          <w:p w14:paraId="3A2C625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3C805065" w14:textId="77777777" w:rsidTr="00401F6D">
        <w:tc>
          <w:tcPr>
            <w:tcW w:w="5313" w:type="dxa"/>
            <w:shd w:val="clear" w:color="auto" w:fill="CBFFCB"/>
          </w:tcPr>
          <w:p w14:paraId="4F5DCF58"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5011 Pomoći iz državnog proračuna kroz opće prihode i primitke</w:t>
            </w:r>
          </w:p>
        </w:tc>
        <w:tc>
          <w:tcPr>
            <w:tcW w:w="1300" w:type="dxa"/>
            <w:shd w:val="clear" w:color="auto" w:fill="CBFFCB"/>
          </w:tcPr>
          <w:p w14:paraId="5CE830F8"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11.000,00</w:t>
            </w:r>
          </w:p>
        </w:tc>
        <w:tc>
          <w:tcPr>
            <w:tcW w:w="1300" w:type="dxa"/>
            <w:shd w:val="clear" w:color="auto" w:fill="CBFFCB"/>
          </w:tcPr>
          <w:p w14:paraId="52AB774E"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170CC3AE"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11.000,00</w:t>
            </w:r>
          </w:p>
        </w:tc>
        <w:tc>
          <w:tcPr>
            <w:tcW w:w="960" w:type="dxa"/>
            <w:shd w:val="clear" w:color="auto" w:fill="CBFFCB"/>
          </w:tcPr>
          <w:p w14:paraId="5FBBA39B"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4BD3C9C5" w14:textId="77777777" w:rsidTr="00401F6D">
        <w:tc>
          <w:tcPr>
            <w:tcW w:w="5313" w:type="dxa"/>
            <w:shd w:val="clear" w:color="auto" w:fill="F2F2F2"/>
          </w:tcPr>
          <w:p w14:paraId="2198F96D"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04A5900F"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11.000,00</w:t>
            </w:r>
          </w:p>
        </w:tc>
        <w:tc>
          <w:tcPr>
            <w:tcW w:w="1300" w:type="dxa"/>
            <w:shd w:val="clear" w:color="auto" w:fill="F2F2F2"/>
          </w:tcPr>
          <w:p w14:paraId="5E94518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7B08D68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11.000,00</w:t>
            </w:r>
          </w:p>
        </w:tc>
        <w:tc>
          <w:tcPr>
            <w:tcW w:w="960" w:type="dxa"/>
            <w:shd w:val="clear" w:color="auto" w:fill="F2F2F2"/>
          </w:tcPr>
          <w:p w14:paraId="1D1BBAA3"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0B9B7B42" w14:textId="77777777" w:rsidTr="00401F6D">
        <w:tc>
          <w:tcPr>
            <w:tcW w:w="5313" w:type="dxa"/>
          </w:tcPr>
          <w:p w14:paraId="16F05A25"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38 Rashodi za donacije, kazne, naknade šteta i kapitalne pomoći</w:t>
            </w:r>
          </w:p>
        </w:tc>
        <w:tc>
          <w:tcPr>
            <w:tcW w:w="1300" w:type="dxa"/>
          </w:tcPr>
          <w:p w14:paraId="1DBEED2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11.000,00</w:t>
            </w:r>
          </w:p>
        </w:tc>
        <w:tc>
          <w:tcPr>
            <w:tcW w:w="1300" w:type="dxa"/>
          </w:tcPr>
          <w:p w14:paraId="409D7F8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753185D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11.000,00</w:t>
            </w:r>
          </w:p>
        </w:tc>
        <w:tc>
          <w:tcPr>
            <w:tcW w:w="960" w:type="dxa"/>
          </w:tcPr>
          <w:p w14:paraId="07E8DE0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254D4A3A" w14:textId="77777777" w:rsidTr="00401F6D">
        <w:trPr>
          <w:trHeight w:val="540"/>
        </w:trPr>
        <w:tc>
          <w:tcPr>
            <w:tcW w:w="5313" w:type="dxa"/>
            <w:shd w:val="clear" w:color="auto" w:fill="DAE8F2"/>
            <w:vAlign w:val="center"/>
          </w:tcPr>
          <w:p w14:paraId="66D440FB"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AKTIVNOST A201402 REDOVNA DJELATNOST CIVILNE ZAŠTITE</w:t>
            </w:r>
          </w:p>
        </w:tc>
        <w:tc>
          <w:tcPr>
            <w:tcW w:w="1300" w:type="dxa"/>
            <w:shd w:val="clear" w:color="auto" w:fill="DAE8F2"/>
            <w:vAlign w:val="center"/>
          </w:tcPr>
          <w:p w14:paraId="77CDCB40"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1.330,31</w:t>
            </w:r>
          </w:p>
        </w:tc>
        <w:tc>
          <w:tcPr>
            <w:tcW w:w="1300" w:type="dxa"/>
            <w:shd w:val="clear" w:color="auto" w:fill="DAE8F2"/>
            <w:vAlign w:val="center"/>
          </w:tcPr>
          <w:p w14:paraId="2CFB4FEF"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0,00</w:t>
            </w:r>
          </w:p>
        </w:tc>
        <w:tc>
          <w:tcPr>
            <w:tcW w:w="1300" w:type="dxa"/>
            <w:shd w:val="clear" w:color="auto" w:fill="DAE8F2"/>
            <w:vAlign w:val="center"/>
          </w:tcPr>
          <w:p w14:paraId="40365D10"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1.330,31</w:t>
            </w:r>
          </w:p>
        </w:tc>
        <w:tc>
          <w:tcPr>
            <w:tcW w:w="960" w:type="dxa"/>
            <w:shd w:val="clear" w:color="auto" w:fill="DAE8F2"/>
            <w:vAlign w:val="center"/>
          </w:tcPr>
          <w:p w14:paraId="009D1578"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100,00%</w:t>
            </w:r>
          </w:p>
        </w:tc>
      </w:tr>
      <w:tr w:rsidR="00B52BCE" w:rsidRPr="00B52BCE" w14:paraId="0BE88109" w14:textId="77777777" w:rsidTr="00401F6D">
        <w:tc>
          <w:tcPr>
            <w:tcW w:w="5313" w:type="dxa"/>
            <w:shd w:val="clear" w:color="auto" w:fill="CBFFCB"/>
          </w:tcPr>
          <w:p w14:paraId="21255E4D"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11. Opći prihodi i primici</w:t>
            </w:r>
          </w:p>
        </w:tc>
        <w:tc>
          <w:tcPr>
            <w:tcW w:w="1300" w:type="dxa"/>
            <w:shd w:val="clear" w:color="auto" w:fill="CBFFCB"/>
          </w:tcPr>
          <w:p w14:paraId="319F7D0A"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1.330,31</w:t>
            </w:r>
          </w:p>
        </w:tc>
        <w:tc>
          <w:tcPr>
            <w:tcW w:w="1300" w:type="dxa"/>
            <w:shd w:val="clear" w:color="auto" w:fill="CBFFCB"/>
          </w:tcPr>
          <w:p w14:paraId="4E8CA849"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0520CAD5"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1.330,31</w:t>
            </w:r>
          </w:p>
        </w:tc>
        <w:tc>
          <w:tcPr>
            <w:tcW w:w="960" w:type="dxa"/>
            <w:shd w:val="clear" w:color="auto" w:fill="CBFFCB"/>
          </w:tcPr>
          <w:p w14:paraId="56120221"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7784A043" w14:textId="77777777" w:rsidTr="00401F6D">
        <w:tc>
          <w:tcPr>
            <w:tcW w:w="5313" w:type="dxa"/>
            <w:shd w:val="clear" w:color="auto" w:fill="F2F2F2"/>
          </w:tcPr>
          <w:p w14:paraId="71AAEFF6"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45C4AB53"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1.330,31</w:t>
            </w:r>
          </w:p>
        </w:tc>
        <w:tc>
          <w:tcPr>
            <w:tcW w:w="1300" w:type="dxa"/>
            <w:shd w:val="clear" w:color="auto" w:fill="F2F2F2"/>
          </w:tcPr>
          <w:p w14:paraId="24ED6BD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434EE50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1.330,31</w:t>
            </w:r>
          </w:p>
        </w:tc>
        <w:tc>
          <w:tcPr>
            <w:tcW w:w="960" w:type="dxa"/>
            <w:shd w:val="clear" w:color="auto" w:fill="F2F2F2"/>
          </w:tcPr>
          <w:p w14:paraId="44B53A2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5717C298" w14:textId="77777777" w:rsidTr="00401F6D">
        <w:tc>
          <w:tcPr>
            <w:tcW w:w="5313" w:type="dxa"/>
          </w:tcPr>
          <w:p w14:paraId="36053016"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32 Materijalni rashodi</w:t>
            </w:r>
          </w:p>
        </w:tc>
        <w:tc>
          <w:tcPr>
            <w:tcW w:w="1300" w:type="dxa"/>
          </w:tcPr>
          <w:p w14:paraId="00129EAD"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330,31</w:t>
            </w:r>
          </w:p>
        </w:tc>
        <w:tc>
          <w:tcPr>
            <w:tcW w:w="1300" w:type="dxa"/>
          </w:tcPr>
          <w:p w14:paraId="655E0ECA"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646A413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330,31</w:t>
            </w:r>
          </w:p>
        </w:tc>
        <w:tc>
          <w:tcPr>
            <w:tcW w:w="960" w:type="dxa"/>
          </w:tcPr>
          <w:p w14:paraId="5B549653"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30C6C4CD" w14:textId="77777777" w:rsidTr="00401F6D">
        <w:tc>
          <w:tcPr>
            <w:tcW w:w="5313" w:type="dxa"/>
          </w:tcPr>
          <w:p w14:paraId="45913642"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38 Rashodi za donacije, kazne, naknade šteta i kapitalne pomoći</w:t>
            </w:r>
          </w:p>
        </w:tc>
        <w:tc>
          <w:tcPr>
            <w:tcW w:w="1300" w:type="dxa"/>
          </w:tcPr>
          <w:p w14:paraId="6EDB512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1.000,00</w:t>
            </w:r>
          </w:p>
        </w:tc>
        <w:tc>
          <w:tcPr>
            <w:tcW w:w="1300" w:type="dxa"/>
          </w:tcPr>
          <w:p w14:paraId="6EC604F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3DB9347F"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1.000,00</w:t>
            </w:r>
          </w:p>
        </w:tc>
        <w:tc>
          <w:tcPr>
            <w:tcW w:w="960" w:type="dxa"/>
          </w:tcPr>
          <w:p w14:paraId="051FD1F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046FA49D" w14:textId="77777777" w:rsidTr="00401F6D">
        <w:trPr>
          <w:trHeight w:val="540"/>
        </w:trPr>
        <w:tc>
          <w:tcPr>
            <w:tcW w:w="5313" w:type="dxa"/>
            <w:shd w:val="clear" w:color="auto" w:fill="17365D"/>
            <w:vAlign w:val="center"/>
          </w:tcPr>
          <w:p w14:paraId="5478BEAB" w14:textId="77777777" w:rsidR="00B52BCE" w:rsidRPr="00B52BCE" w:rsidRDefault="00B52BCE" w:rsidP="00B52BCE">
            <w:pPr>
              <w:spacing w:line="259" w:lineRule="auto"/>
              <w:rPr>
                <w:rFonts w:eastAsiaTheme="minorHAnsi"/>
                <w:b/>
                <w:color w:val="FFFFFF"/>
                <w:sz w:val="18"/>
                <w:szCs w:val="18"/>
                <w:lang w:eastAsia="en-US"/>
              </w:rPr>
            </w:pPr>
            <w:r w:rsidRPr="00B52BCE">
              <w:rPr>
                <w:rFonts w:eastAsiaTheme="minorHAnsi"/>
                <w:b/>
                <w:color w:val="FFFFFF"/>
                <w:sz w:val="18"/>
                <w:szCs w:val="18"/>
                <w:lang w:eastAsia="en-US"/>
              </w:rPr>
              <w:t>PROGRAM 2015 RAZVOJ CIVILNOG DRUŠTVA</w:t>
            </w:r>
          </w:p>
        </w:tc>
        <w:tc>
          <w:tcPr>
            <w:tcW w:w="1300" w:type="dxa"/>
            <w:shd w:val="clear" w:color="auto" w:fill="17365D"/>
            <w:vAlign w:val="center"/>
          </w:tcPr>
          <w:p w14:paraId="373789ED"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12.008,04</w:t>
            </w:r>
          </w:p>
        </w:tc>
        <w:tc>
          <w:tcPr>
            <w:tcW w:w="1300" w:type="dxa"/>
            <w:shd w:val="clear" w:color="auto" w:fill="17365D"/>
            <w:vAlign w:val="center"/>
          </w:tcPr>
          <w:p w14:paraId="68B320D6"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0,00</w:t>
            </w:r>
          </w:p>
        </w:tc>
        <w:tc>
          <w:tcPr>
            <w:tcW w:w="1300" w:type="dxa"/>
            <w:shd w:val="clear" w:color="auto" w:fill="17365D"/>
            <w:vAlign w:val="center"/>
          </w:tcPr>
          <w:p w14:paraId="3AFFA67B"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12.008,04</w:t>
            </w:r>
          </w:p>
        </w:tc>
        <w:tc>
          <w:tcPr>
            <w:tcW w:w="960" w:type="dxa"/>
            <w:shd w:val="clear" w:color="auto" w:fill="17365D"/>
            <w:vAlign w:val="center"/>
          </w:tcPr>
          <w:p w14:paraId="7CA2965F"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100,00%</w:t>
            </w:r>
          </w:p>
        </w:tc>
      </w:tr>
      <w:tr w:rsidR="00B52BCE" w:rsidRPr="00B52BCE" w14:paraId="629A868D" w14:textId="77777777" w:rsidTr="00401F6D">
        <w:trPr>
          <w:trHeight w:val="540"/>
        </w:trPr>
        <w:tc>
          <w:tcPr>
            <w:tcW w:w="5313" w:type="dxa"/>
            <w:shd w:val="clear" w:color="auto" w:fill="DAE8F2"/>
            <w:vAlign w:val="center"/>
          </w:tcPr>
          <w:p w14:paraId="4A0AD64E"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AKTIVNOST A201501 HUMANITARNO-SOCIJALNE UDRUGE</w:t>
            </w:r>
          </w:p>
        </w:tc>
        <w:tc>
          <w:tcPr>
            <w:tcW w:w="1300" w:type="dxa"/>
            <w:shd w:val="clear" w:color="auto" w:fill="DAE8F2"/>
            <w:vAlign w:val="center"/>
          </w:tcPr>
          <w:p w14:paraId="1CCC3BD0"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2.768,04</w:t>
            </w:r>
          </w:p>
        </w:tc>
        <w:tc>
          <w:tcPr>
            <w:tcW w:w="1300" w:type="dxa"/>
            <w:shd w:val="clear" w:color="auto" w:fill="DAE8F2"/>
            <w:vAlign w:val="center"/>
          </w:tcPr>
          <w:p w14:paraId="621F6D5B"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0,00</w:t>
            </w:r>
          </w:p>
        </w:tc>
        <w:tc>
          <w:tcPr>
            <w:tcW w:w="1300" w:type="dxa"/>
            <w:shd w:val="clear" w:color="auto" w:fill="DAE8F2"/>
            <w:vAlign w:val="center"/>
          </w:tcPr>
          <w:p w14:paraId="6AB3313F"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2.768,04</w:t>
            </w:r>
          </w:p>
        </w:tc>
        <w:tc>
          <w:tcPr>
            <w:tcW w:w="960" w:type="dxa"/>
            <w:shd w:val="clear" w:color="auto" w:fill="DAE8F2"/>
            <w:vAlign w:val="center"/>
          </w:tcPr>
          <w:p w14:paraId="77751B05"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100,00%</w:t>
            </w:r>
          </w:p>
        </w:tc>
      </w:tr>
      <w:tr w:rsidR="00B52BCE" w:rsidRPr="00B52BCE" w14:paraId="55A22DFC" w14:textId="77777777" w:rsidTr="00401F6D">
        <w:tc>
          <w:tcPr>
            <w:tcW w:w="5313" w:type="dxa"/>
            <w:shd w:val="clear" w:color="auto" w:fill="CBFFCB"/>
          </w:tcPr>
          <w:p w14:paraId="5D28B340"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11. Opći prihodi i primici</w:t>
            </w:r>
          </w:p>
        </w:tc>
        <w:tc>
          <w:tcPr>
            <w:tcW w:w="1300" w:type="dxa"/>
            <w:shd w:val="clear" w:color="auto" w:fill="CBFFCB"/>
          </w:tcPr>
          <w:p w14:paraId="7D718AE5"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1.300,00</w:t>
            </w:r>
          </w:p>
        </w:tc>
        <w:tc>
          <w:tcPr>
            <w:tcW w:w="1300" w:type="dxa"/>
            <w:shd w:val="clear" w:color="auto" w:fill="CBFFCB"/>
          </w:tcPr>
          <w:p w14:paraId="07EA5B92"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44C7A490"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1.300,00</w:t>
            </w:r>
          </w:p>
        </w:tc>
        <w:tc>
          <w:tcPr>
            <w:tcW w:w="960" w:type="dxa"/>
            <w:shd w:val="clear" w:color="auto" w:fill="CBFFCB"/>
          </w:tcPr>
          <w:p w14:paraId="3A010ED1"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4B888BC2" w14:textId="77777777" w:rsidTr="00401F6D">
        <w:tc>
          <w:tcPr>
            <w:tcW w:w="5313" w:type="dxa"/>
            <w:shd w:val="clear" w:color="auto" w:fill="F2F2F2"/>
          </w:tcPr>
          <w:p w14:paraId="49CAF004"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0966B0A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1.300,00</w:t>
            </w:r>
          </w:p>
        </w:tc>
        <w:tc>
          <w:tcPr>
            <w:tcW w:w="1300" w:type="dxa"/>
            <w:shd w:val="clear" w:color="auto" w:fill="F2F2F2"/>
          </w:tcPr>
          <w:p w14:paraId="4392EEE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76E3C24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1.300,00</w:t>
            </w:r>
          </w:p>
        </w:tc>
        <w:tc>
          <w:tcPr>
            <w:tcW w:w="960" w:type="dxa"/>
            <w:shd w:val="clear" w:color="auto" w:fill="F2F2F2"/>
          </w:tcPr>
          <w:p w14:paraId="1AA1C82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6E21D8FF" w14:textId="77777777" w:rsidTr="00401F6D">
        <w:tc>
          <w:tcPr>
            <w:tcW w:w="5313" w:type="dxa"/>
          </w:tcPr>
          <w:p w14:paraId="50667A86"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38 Rashodi za donacije, kazne, naknade šteta i kapitalne pomoći</w:t>
            </w:r>
          </w:p>
        </w:tc>
        <w:tc>
          <w:tcPr>
            <w:tcW w:w="1300" w:type="dxa"/>
          </w:tcPr>
          <w:p w14:paraId="067759D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1.300,00</w:t>
            </w:r>
          </w:p>
        </w:tc>
        <w:tc>
          <w:tcPr>
            <w:tcW w:w="1300" w:type="dxa"/>
          </w:tcPr>
          <w:p w14:paraId="2BBE944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494B355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1.300,00</w:t>
            </w:r>
          </w:p>
        </w:tc>
        <w:tc>
          <w:tcPr>
            <w:tcW w:w="960" w:type="dxa"/>
          </w:tcPr>
          <w:p w14:paraId="654A4AB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598E8476" w14:textId="77777777" w:rsidTr="00401F6D">
        <w:tc>
          <w:tcPr>
            <w:tcW w:w="5313" w:type="dxa"/>
            <w:shd w:val="clear" w:color="auto" w:fill="CBFFCB"/>
          </w:tcPr>
          <w:p w14:paraId="238EB283"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5011 Pomoći iz državnog proračuna kroz opće prihode i primitke</w:t>
            </w:r>
          </w:p>
        </w:tc>
        <w:tc>
          <w:tcPr>
            <w:tcW w:w="1300" w:type="dxa"/>
            <w:shd w:val="clear" w:color="auto" w:fill="CBFFCB"/>
          </w:tcPr>
          <w:p w14:paraId="34631971"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1.468,04</w:t>
            </w:r>
          </w:p>
        </w:tc>
        <w:tc>
          <w:tcPr>
            <w:tcW w:w="1300" w:type="dxa"/>
            <w:shd w:val="clear" w:color="auto" w:fill="CBFFCB"/>
          </w:tcPr>
          <w:p w14:paraId="58D3D353"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515EF7BC"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1.468,04</w:t>
            </w:r>
          </w:p>
        </w:tc>
        <w:tc>
          <w:tcPr>
            <w:tcW w:w="960" w:type="dxa"/>
            <w:shd w:val="clear" w:color="auto" w:fill="CBFFCB"/>
          </w:tcPr>
          <w:p w14:paraId="4352C64E"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510D6DF8" w14:textId="77777777" w:rsidTr="00401F6D">
        <w:tc>
          <w:tcPr>
            <w:tcW w:w="5313" w:type="dxa"/>
            <w:shd w:val="clear" w:color="auto" w:fill="F2F2F2"/>
          </w:tcPr>
          <w:p w14:paraId="4B7C92CF"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0518F74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1.468,04</w:t>
            </w:r>
          </w:p>
        </w:tc>
        <w:tc>
          <w:tcPr>
            <w:tcW w:w="1300" w:type="dxa"/>
            <w:shd w:val="clear" w:color="auto" w:fill="F2F2F2"/>
          </w:tcPr>
          <w:p w14:paraId="29D31DB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23287EF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1.468,04</w:t>
            </w:r>
          </w:p>
        </w:tc>
        <w:tc>
          <w:tcPr>
            <w:tcW w:w="960" w:type="dxa"/>
            <w:shd w:val="clear" w:color="auto" w:fill="F2F2F2"/>
          </w:tcPr>
          <w:p w14:paraId="639B1F5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351B6D1B" w14:textId="77777777" w:rsidTr="00401F6D">
        <w:tc>
          <w:tcPr>
            <w:tcW w:w="5313" w:type="dxa"/>
          </w:tcPr>
          <w:p w14:paraId="0B40B37D"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38 Rashodi za donacije, kazne, naknade šteta i kapitalne pomoći</w:t>
            </w:r>
          </w:p>
        </w:tc>
        <w:tc>
          <w:tcPr>
            <w:tcW w:w="1300" w:type="dxa"/>
          </w:tcPr>
          <w:p w14:paraId="4C32879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1.468,04</w:t>
            </w:r>
          </w:p>
        </w:tc>
        <w:tc>
          <w:tcPr>
            <w:tcW w:w="1300" w:type="dxa"/>
          </w:tcPr>
          <w:p w14:paraId="4987B89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76C2514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1.468,04</w:t>
            </w:r>
          </w:p>
        </w:tc>
        <w:tc>
          <w:tcPr>
            <w:tcW w:w="960" w:type="dxa"/>
          </w:tcPr>
          <w:p w14:paraId="17B5D0E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6DA67B97" w14:textId="77777777" w:rsidTr="00401F6D">
        <w:trPr>
          <w:trHeight w:val="540"/>
        </w:trPr>
        <w:tc>
          <w:tcPr>
            <w:tcW w:w="5313" w:type="dxa"/>
            <w:shd w:val="clear" w:color="auto" w:fill="DAE8F2"/>
            <w:vAlign w:val="center"/>
          </w:tcPr>
          <w:p w14:paraId="78357A13"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AKTIVNOST A201502 VJERSKE ZAJEDNICE</w:t>
            </w:r>
          </w:p>
        </w:tc>
        <w:tc>
          <w:tcPr>
            <w:tcW w:w="1300" w:type="dxa"/>
            <w:shd w:val="clear" w:color="auto" w:fill="DAE8F2"/>
            <w:vAlign w:val="center"/>
          </w:tcPr>
          <w:p w14:paraId="36991FDE"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8.580,00</w:t>
            </w:r>
          </w:p>
        </w:tc>
        <w:tc>
          <w:tcPr>
            <w:tcW w:w="1300" w:type="dxa"/>
            <w:shd w:val="clear" w:color="auto" w:fill="DAE8F2"/>
            <w:vAlign w:val="center"/>
          </w:tcPr>
          <w:p w14:paraId="2B684FF5"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0,00</w:t>
            </w:r>
          </w:p>
        </w:tc>
        <w:tc>
          <w:tcPr>
            <w:tcW w:w="1300" w:type="dxa"/>
            <w:shd w:val="clear" w:color="auto" w:fill="DAE8F2"/>
            <w:vAlign w:val="center"/>
          </w:tcPr>
          <w:p w14:paraId="5BD02858"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8.580,00</w:t>
            </w:r>
          </w:p>
        </w:tc>
        <w:tc>
          <w:tcPr>
            <w:tcW w:w="960" w:type="dxa"/>
            <w:shd w:val="clear" w:color="auto" w:fill="DAE8F2"/>
            <w:vAlign w:val="center"/>
          </w:tcPr>
          <w:p w14:paraId="5BA8969A"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100,00%</w:t>
            </w:r>
          </w:p>
        </w:tc>
      </w:tr>
      <w:tr w:rsidR="00B52BCE" w:rsidRPr="00B52BCE" w14:paraId="3CD1F6B5" w14:textId="77777777" w:rsidTr="00401F6D">
        <w:tc>
          <w:tcPr>
            <w:tcW w:w="5313" w:type="dxa"/>
            <w:shd w:val="clear" w:color="auto" w:fill="CBFFCB"/>
          </w:tcPr>
          <w:p w14:paraId="26E05468"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11. Opći prihodi i primici</w:t>
            </w:r>
          </w:p>
        </w:tc>
        <w:tc>
          <w:tcPr>
            <w:tcW w:w="1300" w:type="dxa"/>
            <w:shd w:val="clear" w:color="auto" w:fill="CBFFCB"/>
          </w:tcPr>
          <w:p w14:paraId="0712D9B3"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7936592D"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3.540,00</w:t>
            </w:r>
          </w:p>
        </w:tc>
        <w:tc>
          <w:tcPr>
            <w:tcW w:w="1300" w:type="dxa"/>
            <w:shd w:val="clear" w:color="auto" w:fill="CBFFCB"/>
          </w:tcPr>
          <w:p w14:paraId="3508198C"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3.540,00</w:t>
            </w:r>
          </w:p>
        </w:tc>
        <w:tc>
          <w:tcPr>
            <w:tcW w:w="960" w:type="dxa"/>
            <w:shd w:val="clear" w:color="auto" w:fill="CBFFCB"/>
          </w:tcPr>
          <w:p w14:paraId="12C8CFA0" w14:textId="77777777" w:rsidR="00B52BCE" w:rsidRPr="00B52BCE" w:rsidRDefault="00B52BCE" w:rsidP="00B52BCE">
            <w:pPr>
              <w:spacing w:line="259" w:lineRule="auto"/>
              <w:jc w:val="right"/>
              <w:rPr>
                <w:rFonts w:eastAsiaTheme="minorHAnsi"/>
                <w:sz w:val="16"/>
                <w:szCs w:val="18"/>
                <w:lang w:eastAsia="en-US"/>
              </w:rPr>
            </w:pPr>
          </w:p>
        </w:tc>
      </w:tr>
      <w:tr w:rsidR="00B52BCE" w:rsidRPr="00B52BCE" w14:paraId="5FBA84D9" w14:textId="77777777" w:rsidTr="00401F6D">
        <w:tc>
          <w:tcPr>
            <w:tcW w:w="5313" w:type="dxa"/>
            <w:shd w:val="clear" w:color="auto" w:fill="F2F2F2"/>
          </w:tcPr>
          <w:p w14:paraId="5DF23F77"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31799D8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219D5A6D"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3.540,00</w:t>
            </w:r>
          </w:p>
        </w:tc>
        <w:tc>
          <w:tcPr>
            <w:tcW w:w="1300" w:type="dxa"/>
            <w:shd w:val="clear" w:color="auto" w:fill="F2F2F2"/>
          </w:tcPr>
          <w:p w14:paraId="2CA2D04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3.540,00</w:t>
            </w:r>
          </w:p>
        </w:tc>
        <w:tc>
          <w:tcPr>
            <w:tcW w:w="960" w:type="dxa"/>
            <w:shd w:val="clear" w:color="auto" w:fill="F2F2F2"/>
          </w:tcPr>
          <w:p w14:paraId="7D1D14F9" w14:textId="77777777" w:rsidR="00B52BCE" w:rsidRPr="00B52BCE" w:rsidRDefault="00B52BCE" w:rsidP="00B52BCE">
            <w:pPr>
              <w:spacing w:line="259" w:lineRule="auto"/>
              <w:jc w:val="right"/>
              <w:rPr>
                <w:rFonts w:eastAsiaTheme="minorHAnsi"/>
                <w:sz w:val="18"/>
                <w:szCs w:val="18"/>
                <w:lang w:eastAsia="en-US"/>
              </w:rPr>
            </w:pPr>
          </w:p>
        </w:tc>
      </w:tr>
      <w:tr w:rsidR="00B52BCE" w:rsidRPr="00B52BCE" w14:paraId="13877C29" w14:textId="77777777" w:rsidTr="00401F6D">
        <w:tc>
          <w:tcPr>
            <w:tcW w:w="5313" w:type="dxa"/>
          </w:tcPr>
          <w:p w14:paraId="1187645B"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38 Rashodi za donacije, kazne, naknade šteta i kapitalne pomoći</w:t>
            </w:r>
          </w:p>
        </w:tc>
        <w:tc>
          <w:tcPr>
            <w:tcW w:w="1300" w:type="dxa"/>
          </w:tcPr>
          <w:p w14:paraId="1221C3A3"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345B101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3.540,00</w:t>
            </w:r>
          </w:p>
        </w:tc>
        <w:tc>
          <w:tcPr>
            <w:tcW w:w="1300" w:type="dxa"/>
          </w:tcPr>
          <w:p w14:paraId="248628D0"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3.540,00</w:t>
            </w:r>
          </w:p>
        </w:tc>
        <w:tc>
          <w:tcPr>
            <w:tcW w:w="960" w:type="dxa"/>
          </w:tcPr>
          <w:p w14:paraId="49D88C34" w14:textId="77777777" w:rsidR="00B52BCE" w:rsidRPr="00B52BCE" w:rsidRDefault="00B52BCE" w:rsidP="00B52BCE">
            <w:pPr>
              <w:spacing w:line="259" w:lineRule="auto"/>
              <w:jc w:val="right"/>
              <w:rPr>
                <w:rFonts w:eastAsiaTheme="minorHAnsi"/>
                <w:sz w:val="18"/>
                <w:szCs w:val="18"/>
                <w:lang w:eastAsia="en-US"/>
              </w:rPr>
            </w:pPr>
          </w:p>
        </w:tc>
      </w:tr>
      <w:tr w:rsidR="00B52BCE" w:rsidRPr="00B52BCE" w14:paraId="3DDBC129" w14:textId="77777777" w:rsidTr="00401F6D">
        <w:tc>
          <w:tcPr>
            <w:tcW w:w="5313" w:type="dxa"/>
            <w:shd w:val="clear" w:color="auto" w:fill="CBFFCB"/>
          </w:tcPr>
          <w:p w14:paraId="4FB2FF7E"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5011 Pomoći iz državnog proračuna kroz opće prihode i primitke</w:t>
            </w:r>
          </w:p>
        </w:tc>
        <w:tc>
          <w:tcPr>
            <w:tcW w:w="1300" w:type="dxa"/>
            <w:shd w:val="clear" w:color="auto" w:fill="CBFFCB"/>
          </w:tcPr>
          <w:p w14:paraId="2100735F"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8.580,00</w:t>
            </w:r>
          </w:p>
        </w:tc>
        <w:tc>
          <w:tcPr>
            <w:tcW w:w="1300" w:type="dxa"/>
            <w:shd w:val="clear" w:color="auto" w:fill="CBFFCB"/>
          </w:tcPr>
          <w:p w14:paraId="2956BAE3"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-3.540,00</w:t>
            </w:r>
          </w:p>
        </w:tc>
        <w:tc>
          <w:tcPr>
            <w:tcW w:w="1300" w:type="dxa"/>
            <w:shd w:val="clear" w:color="auto" w:fill="CBFFCB"/>
          </w:tcPr>
          <w:p w14:paraId="7F4C52DA"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5.040,00</w:t>
            </w:r>
          </w:p>
        </w:tc>
        <w:tc>
          <w:tcPr>
            <w:tcW w:w="960" w:type="dxa"/>
            <w:shd w:val="clear" w:color="auto" w:fill="CBFFCB"/>
          </w:tcPr>
          <w:p w14:paraId="2E1384D6"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58,74%</w:t>
            </w:r>
          </w:p>
        </w:tc>
      </w:tr>
      <w:tr w:rsidR="00B52BCE" w:rsidRPr="00B52BCE" w14:paraId="0D752F17" w14:textId="77777777" w:rsidTr="00401F6D">
        <w:tc>
          <w:tcPr>
            <w:tcW w:w="5313" w:type="dxa"/>
            <w:shd w:val="clear" w:color="auto" w:fill="F2F2F2"/>
          </w:tcPr>
          <w:p w14:paraId="328E1D4F"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11072A4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8.580,00</w:t>
            </w:r>
          </w:p>
        </w:tc>
        <w:tc>
          <w:tcPr>
            <w:tcW w:w="1300" w:type="dxa"/>
            <w:shd w:val="clear" w:color="auto" w:fill="F2F2F2"/>
          </w:tcPr>
          <w:p w14:paraId="5AECCF30"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-3.540,00</w:t>
            </w:r>
          </w:p>
        </w:tc>
        <w:tc>
          <w:tcPr>
            <w:tcW w:w="1300" w:type="dxa"/>
            <w:shd w:val="clear" w:color="auto" w:fill="F2F2F2"/>
          </w:tcPr>
          <w:p w14:paraId="49D53A8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5.040,00</w:t>
            </w:r>
          </w:p>
        </w:tc>
        <w:tc>
          <w:tcPr>
            <w:tcW w:w="960" w:type="dxa"/>
            <w:shd w:val="clear" w:color="auto" w:fill="F2F2F2"/>
          </w:tcPr>
          <w:p w14:paraId="143341EF"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58,74%</w:t>
            </w:r>
          </w:p>
        </w:tc>
      </w:tr>
      <w:tr w:rsidR="00B52BCE" w:rsidRPr="00B52BCE" w14:paraId="473CF52F" w14:textId="77777777" w:rsidTr="00401F6D">
        <w:tc>
          <w:tcPr>
            <w:tcW w:w="5313" w:type="dxa"/>
          </w:tcPr>
          <w:p w14:paraId="639C40D9"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38 Rashodi za donacije, kazne, naknade šteta i kapitalne pomoći</w:t>
            </w:r>
          </w:p>
        </w:tc>
        <w:tc>
          <w:tcPr>
            <w:tcW w:w="1300" w:type="dxa"/>
          </w:tcPr>
          <w:p w14:paraId="7C70A73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8.580,00</w:t>
            </w:r>
          </w:p>
        </w:tc>
        <w:tc>
          <w:tcPr>
            <w:tcW w:w="1300" w:type="dxa"/>
          </w:tcPr>
          <w:p w14:paraId="08CBAF6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-3.540,00</w:t>
            </w:r>
          </w:p>
        </w:tc>
        <w:tc>
          <w:tcPr>
            <w:tcW w:w="1300" w:type="dxa"/>
          </w:tcPr>
          <w:p w14:paraId="0915457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5.040,00</w:t>
            </w:r>
          </w:p>
        </w:tc>
        <w:tc>
          <w:tcPr>
            <w:tcW w:w="960" w:type="dxa"/>
          </w:tcPr>
          <w:p w14:paraId="10166C1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58,74%</w:t>
            </w:r>
          </w:p>
        </w:tc>
      </w:tr>
      <w:tr w:rsidR="00B52BCE" w:rsidRPr="00B52BCE" w14:paraId="6C6F4615" w14:textId="77777777" w:rsidTr="00401F6D">
        <w:trPr>
          <w:trHeight w:val="540"/>
        </w:trPr>
        <w:tc>
          <w:tcPr>
            <w:tcW w:w="5313" w:type="dxa"/>
            <w:shd w:val="clear" w:color="auto" w:fill="DAE8F2"/>
            <w:vAlign w:val="center"/>
          </w:tcPr>
          <w:p w14:paraId="0896F594"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AKTIVNOST A201503 ZAŠTITA I PROMICANJE PRAVA I INTERESA OSOBA S INVALIDITETOM</w:t>
            </w:r>
          </w:p>
        </w:tc>
        <w:tc>
          <w:tcPr>
            <w:tcW w:w="1300" w:type="dxa"/>
            <w:shd w:val="clear" w:color="auto" w:fill="DAE8F2"/>
            <w:vAlign w:val="center"/>
          </w:tcPr>
          <w:p w14:paraId="2257D8A7"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660,00</w:t>
            </w:r>
          </w:p>
        </w:tc>
        <w:tc>
          <w:tcPr>
            <w:tcW w:w="1300" w:type="dxa"/>
            <w:shd w:val="clear" w:color="auto" w:fill="DAE8F2"/>
            <w:vAlign w:val="center"/>
          </w:tcPr>
          <w:p w14:paraId="1F1F46C0"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0,00</w:t>
            </w:r>
          </w:p>
        </w:tc>
        <w:tc>
          <w:tcPr>
            <w:tcW w:w="1300" w:type="dxa"/>
            <w:shd w:val="clear" w:color="auto" w:fill="DAE8F2"/>
            <w:vAlign w:val="center"/>
          </w:tcPr>
          <w:p w14:paraId="0DEA038D"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660,00</w:t>
            </w:r>
          </w:p>
        </w:tc>
        <w:tc>
          <w:tcPr>
            <w:tcW w:w="960" w:type="dxa"/>
            <w:shd w:val="clear" w:color="auto" w:fill="DAE8F2"/>
            <w:vAlign w:val="center"/>
          </w:tcPr>
          <w:p w14:paraId="6596FCDB"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100,00%</w:t>
            </w:r>
          </w:p>
        </w:tc>
      </w:tr>
      <w:tr w:rsidR="00B52BCE" w:rsidRPr="00B52BCE" w14:paraId="78D51E37" w14:textId="77777777" w:rsidTr="00401F6D">
        <w:tc>
          <w:tcPr>
            <w:tcW w:w="5313" w:type="dxa"/>
            <w:shd w:val="clear" w:color="auto" w:fill="CBFFCB"/>
          </w:tcPr>
          <w:p w14:paraId="03E07C62"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11. Opći prihodi i primici</w:t>
            </w:r>
          </w:p>
        </w:tc>
        <w:tc>
          <w:tcPr>
            <w:tcW w:w="1300" w:type="dxa"/>
            <w:shd w:val="clear" w:color="auto" w:fill="CBFFCB"/>
          </w:tcPr>
          <w:p w14:paraId="56106CAE"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660,00</w:t>
            </w:r>
          </w:p>
        </w:tc>
        <w:tc>
          <w:tcPr>
            <w:tcW w:w="1300" w:type="dxa"/>
            <w:shd w:val="clear" w:color="auto" w:fill="CBFFCB"/>
          </w:tcPr>
          <w:p w14:paraId="4F262813"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05DC4B14"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660,00</w:t>
            </w:r>
          </w:p>
        </w:tc>
        <w:tc>
          <w:tcPr>
            <w:tcW w:w="960" w:type="dxa"/>
            <w:shd w:val="clear" w:color="auto" w:fill="CBFFCB"/>
          </w:tcPr>
          <w:p w14:paraId="6F390080"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6B4CD01E" w14:textId="77777777" w:rsidTr="00401F6D">
        <w:tc>
          <w:tcPr>
            <w:tcW w:w="5313" w:type="dxa"/>
            <w:shd w:val="clear" w:color="auto" w:fill="F2F2F2"/>
          </w:tcPr>
          <w:p w14:paraId="22F51D97"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307CFC3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660,00</w:t>
            </w:r>
          </w:p>
        </w:tc>
        <w:tc>
          <w:tcPr>
            <w:tcW w:w="1300" w:type="dxa"/>
            <w:shd w:val="clear" w:color="auto" w:fill="F2F2F2"/>
          </w:tcPr>
          <w:p w14:paraId="45E4224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5C038090"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660,00</w:t>
            </w:r>
          </w:p>
        </w:tc>
        <w:tc>
          <w:tcPr>
            <w:tcW w:w="960" w:type="dxa"/>
            <w:shd w:val="clear" w:color="auto" w:fill="F2F2F2"/>
          </w:tcPr>
          <w:p w14:paraId="0D6809C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1AA0BEEA" w14:textId="77777777" w:rsidTr="00401F6D">
        <w:tc>
          <w:tcPr>
            <w:tcW w:w="5313" w:type="dxa"/>
          </w:tcPr>
          <w:p w14:paraId="7CD8F625"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38 Rashodi za donacije, kazne, naknade šteta i kapitalne pomoći</w:t>
            </w:r>
          </w:p>
        </w:tc>
        <w:tc>
          <w:tcPr>
            <w:tcW w:w="1300" w:type="dxa"/>
          </w:tcPr>
          <w:p w14:paraId="2A67F55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660,00</w:t>
            </w:r>
          </w:p>
        </w:tc>
        <w:tc>
          <w:tcPr>
            <w:tcW w:w="1300" w:type="dxa"/>
          </w:tcPr>
          <w:p w14:paraId="713B9C83"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16F0373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660,00</w:t>
            </w:r>
          </w:p>
        </w:tc>
        <w:tc>
          <w:tcPr>
            <w:tcW w:w="960" w:type="dxa"/>
          </w:tcPr>
          <w:p w14:paraId="1883FD7F"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1C906B8E" w14:textId="77777777" w:rsidTr="00401F6D">
        <w:trPr>
          <w:trHeight w:val="540"/>
        </w:trPr>
        <w:tc>
          <w:tcPr>
            <w:tcW w:w="5313" w:type="dxa"/>
            <w:shd w:val="clear" w:color="auto" w:fill="17365D"/>
            <w:vAlign w:val="center"/>
          </w:tcPr>
          <w:p w14:paraId="23C8DF51" w14:textId="77777777" w:rsidR="00B52BCE" w:rsidRPr="00B52BCE" w:rsidRDefault="00B52BCE" w:rsidP="00B52BCE">
            <w:pPr>
              <w:spacing w:line="259" w:lineRule="auto"/>
              <w:rPr>
                <w:rFonts w:eastAsiaTheme="minorHAnsi"/>
                <w:b/>
                <w:color w:val="FFFFFF"/>
                <w:sz w:val="18"/>
                <w:szCs w:val="18"/>
                <w:lang w:eastAsia="en-US"/>
              </w:rPr>
            </w:pPr>
            <w:r w:rsidRPr="00B52BCE">
              <w:rPr>
                <w:rFonts w:eastAsiaTheme="minorHAnsi"/>
                <w:b/>
                <w:color w:val="FFFFFF"/>
                <w:sz w:val="18"/>
                <w:szCs w:val="18"/>
                <w:lang w:eastAsia="en-US"/>
              </w:rPr>
              <w:t>PROGRAM 2018 UPRAVLJANJE IMOVINOM</w:t>
            </w:r>
          </w:p>
        </w:tc>
        <w:tc>
          <w:tcPr>
            <w:tcW w:w="1300" w:type="dxa"/>
            <w:shd w:val="clear" w:color="auto" w:fill="17365D"/>
            <w:vAlign w:val="center"/>
          </w:tcPr>
          <w:p w14:paraId="6C2BE4C4"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561.139,20</w:t>
            </w:r>
          </w:p>
        </w:tc>
        <w:tc>
          <w:tcPr>
            <w:tcW w:w="1300" w:type="dxa"/>
            <w:shd w:val="clear" w:color="auto" w:fill="17365D"/>
            <w:vAlign w:val="center"/>
          </w:tcPr>
          <w:p w14:paraId="6AF411D6"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162.967,32</w:t>
            </w:r>
          </w:p>
        </w:tc>
        <w:tc>
          <w:tcPr>
            <w:tcW w:w="1300" w:type="dxa"/>
            <w:shd w:val="clear" w:color="auto" w:fill="17365D"/>
            <w:vAlign w:val="center"/>
          </w:tcPr>
          <w:p w14:paraId="305D2878"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724.106,52</w:t>
            </w:r>
          </w:p>
        </w:tc>
        <w:tc>
          <w:tcPr>
            <w:tcW w:w="960" w:type="dxa"/>
            <w:shd w:val="clear" w:color="auto" w:fill="17365D"/>
            <w:vAlign w:val="center"/>
          </w:tcPr>
          <w:p w14:paraId="00E64276"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129,04%</w:t>
            </w:r>
          </w:p>
        </w:tc>
      </w:tr>
      <w:tr w:rsidR="00B52BCE" w:rsidRPr="00B52BCE" w14:paraId="2F373770" w14:textId="77777777" w:rsidTr="00401F6D">
        <w:trPr>
          <w:trHeight w:val="540"/>
        </w:trPr>
        <w:tc>
          <w:tcPr>
            <w:tcW w:w="5313" w:type="dxa"/>
            <w:shd w:val="clear" w:color="auto" w:fill="DAE8F2"/>
            <w:vAlign w:val="center"/>
          </w:tcPr>
          <w:p w14:paraId="6B7AF363"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KAPITALNI PROJEKT K201820 KUPOVINA I REKONSTRUKCIJA OBJEKTA U SILAŠU ZA POTREBE RADA UDRUGA KOJE DJELUJU NA PODRUČJU OPĆINE ŠODOLOVCI</w:t>
            </w:r>
          </w:p>
        </w:tc>
        <w:tc>
          <w:tcPr>
            <w:tcW w:w="1300" w:type="dxa"/>
            <w:shd w:val="clear" w:color="auto" w:fill="DAE8F2"/>
            <w:vAlign w:val="center"/>
          </w:tcPr>
          <w:p w14:paraId="66D80946"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150.000,00</w:t>
            </w:r>
          </w:p>
        </w:tc>
        <w:tc>
          <w:tcPr>
            <w:tcW w:w="1300" w:type="dxa"/>
            <w:shd w:val="clear" w:color="auto" w:fill="DAE8F2"/>
            <w:vAlign w:val="center"/>
          </w:tcPr>
          <w:p w14:paraId="08E89EAC"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50.000,00</w:t>
            </w:r>
          </w:p>
        </w:tc>
        <w:tc>
          <w:tcPr>
            <w:tcW w:w="1300" w:type="dxa"/>
            <w:shd w:val="clear" w:color="auto" w:fill="DAE8F2"/>
            <w:vAlign w:val="center"/>
          </w:tcPr>
          <w:p w14:paraId="5F1BD099"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200.000,00</w:t>
            </w:r>
          </w:p>
        </w:tc>
        <w:tc>
          <w:tcPr>
            <w:tcW w:w="960" w:type="dxa"/>
            <w:shd w:val="clear" w:color="auto" w:fill="DAE8F2"/>
            <w:vAlign w:val="center"/>
          </w:tcPr>
          <w:p w14:paraId="491E6C8D"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133,33%</w:t>
            </w:r>
          </w:p>
        </w:tc>
      </w:tr>
      <w:tr w:rsidR="00B52BCE" w:rsidRPr="00B52BCE" w14:paraId="6E44CA0F" w14:textId="77777777" w:rsidTr="00401F6D">
        <w:tc>
          <w:tcPr>
            <w:tcW w:w="5313" w:type="dxa"/>
            <w:shd w:val="clear" w:color="auto" w:fill="CBFFCB"/>
          </w:tcPr>
          <w:p w14:paraId="745691D6"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61. Donacije</w:t>
            </w:r>
          </w:p>
        </w:tc>
        <w:tc>
          <w:tcPr>
            <w:tcW w:w="1300" w:type="dxa"/>
            <w:shd w:val="clear" w:color="auto" w:fill="CBFFCB"/>
          </w:tcPr>
          <w:p w14:paraId="3825A9E4"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150.000,00</w:t>
            </w:r>
          </w:p>
        </w:tc>
        <w:tc>
          <w:tcPr>
            <w:tcW w:w="1300" w:type="dxa"/>
            <w:shd w:val="clear" w:color="auto" w:fill="CBFFCB"/>
          </w:tcPr>
          <w:p w14:paraId="17F36014"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50.000,00</w:t>
            </w:r>
          </w:p>
        </w:tc>
        <w:tc>
          <w:tcPr>
            <w:tcW w:w="1300" w:type="dxa"/>
            <w:shd w:val="clear" w:color="auto" w:fill="CBFFCB"/>
          </w:tcPr>
          <w:p w14:paraId="6EB9A758"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200.000,00</w:t>
            </w:r>
          </w:p>
        </w:tc>
        <w:tc>
          <w:tcPr>
            <w:tcW w:w="960" w:type="dxa"/>
            <w:shd w:val="clear" w:color="auto" w:fill="CBFFCB"/>
          </w:tcPr>
          <w:p w14:paraId="6355D121"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133,33%</w:t>
            </w:r>
          </w:p>
        </w:tc>
      </w:tr>
      <w:tr w:rsidR="00B52BCE" w:rsidRPr="00B52BCE" w14:paraId="5180D858" w14:textId="77777777" w:rsidTr="00401F6D">
        <w:tc>
          <w:tcPr>
            <w:tcW w:w="5313" w:type="dxa"/>
            <w:shd w:val="clear" w:color="auto" w:fill="F2F2F2"/>
          </w:tcPr>
          <w:p w14:paraId="600890F1"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4 Rashodi za nabavu nefinancijske imovine</w:t>
            </w:r>
          </w:p>
        </w:tc>
        <w:tc>
          <w:tcPr>
            <w:tcW w:w="1300" w:type="dxa"/>
            <w:shd w:val="clear" w:color="auto" w:fill="F2F2F2"/>
          </w:tcPr>
          <w:p w14:paraId="43AD522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150.000,00</w:t>
            </w:r>
          </w:p>
        </w:tc>
        <w:tc>
          <w:tcPr>
            <w:tcW w:w="1300" w:type="dxa"/>
            <w:shd w:val="clear" w:color="auto" w:fill="F2F2F2"/>
          </w:tcPr>
          <w:p w14:paraId="6B368660"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50.000,00</w:t>
            </w:r>
          </w:p>
        </w:tc>
        <w:tc>
          <w:tcPr>
            <w:tcW w:w="1300" w:type="dxa"/>
            <w:shd w:val="clear" w:color="auto" w:fill="F2F2F2"/>
          </w:tcPr>
          <w:p w14:paraId="25CDFEA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200.000,00</w:t>
            </w:r>
          </w:p>
        </w:tc>
        <w:tc>
          <w:tcPr>
            <w:tcW w:w="960" w:type="dxa"/>
            <w:shd w:val="clear" w:color="auto" w:fill="F2F2F2"/>
          </w:tcPr>
          <w:p w14:paraId="6AAEDDD3"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133,33%</w:t>
            </w:r>
          </w:p>
        </w:tc>
      </w:tr>
      <w:tr w:rsidR="00B52BCE" w:rsidRPr="00B52BCE" w14:paraId="50CB3CA9" w14:textId="77777777" w:rsidTr="00401F6D">
        <w:tc>
          <w:tcPr>
            <w:tcW w:w="5313" w:type="dxa"/>
          </w:tcPr>
          <w:p w14:paraId="56F88900"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42 Rashodi za nabavu proizvedene dugotrajne imovine</w:t>
            </w:r>
          </w:p>
        </w:tc>
        <w:tc>
          <w:tcPr>
            <w:tcW w:w="1300" w:type="dxa"/>
          </w:tcPr>
          <w:p w14:paraId="17ACA77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55A100E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35.000,00</w:t>
            </w:r>
          </w:p>
        </w:tc>
        <w:tc>
          <w:tcPr>
            <w:tcW w:w="1300" w:type="dxa"/>
          </w:tcPr>
          <w:p w14:paraId="1CAC901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35.000,00</w:t>
            </w:r>
          </w:p>
        </w:tc>
        <w:tc>
          <w:tcPr>
            <w:tcW w:w="960" w:type="dxa"/>
          </w:tcPr>
          <w:p w14:paraId="2321551F" w14:textId="77777777" w:rsidR="00B52BCE" w:rsidRPr="00B52BCE" w:rsidRDefault="00B52BCE" w:rsidP="00B52BCE">
            <w:pPr>
              <w:spacing w:line="259" w:lineRule="auto"/>
              <w:jc w:val="right"/>
              <w:rPr>
                <w:rFonts w:eastAsiaTheme="minorHAnsi"/>
                <w:sz w:val="18"/>
                <w:szCs w:val="18"/>
                <w:lang w:eastAsia="en-US"/>
              </w:rPr>
            </w:pPr>
          </w:p>
        </w:tc>
      </w:tr>
      <w:tr w:rsidR="00B52BCE" w:rsidRPr="00B52BCE" w14:paraId="09EF81BB" w14:textId="77777777" w:rsidTr="00401F6D">
        <w:tc>
          <w:tcPr>
            <w:tcW w:w="5313" w:type="dxa"/>
          </w:tcPr>
          <w:p w14:paraId="1FE2F44A"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45 Rashodi za dodatna ulaganja na nefinancijskoj imovini</w:t>
            </w:r>
          </w:p>
        </w:tc>
        <w:tc>
          <w:tcPr>
            <w:tcW w:w="1300" w:type="dxa"/>
          </w:tcPr>
          <w:p w14:paraId="60C28D01"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150.000,00</w:t>
            </w:r>
          </w:p>
        </w:tc>
        <w:tc>
          <w:tcPr>
            <w:tcW w:w="1300" w:type="dxa"/>
          </w:tcPr>
          <w:p w14:paraId="22A83C3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15.000,00</w:t>
            </w:r>
          </w:p>
        </w:tc>
        <w:tc>
          <w:tcPr>
            <w:tcW w:w="1300" w:type="dxa"/>
          </w:tcPr>
          <w:p w14:paraId="2B1A4C6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165.000,00</w:t>
            </w:r>
          </w:p>
        </w:tc>
        <w:tc>
          <w:tcPr>
            <w:tcW w:w="960" w:type="dxa"/>
          </w:tcPr>
          <w:p w14:paraId="2AF1665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110,00%</w:t>
            </w:r>
          </w:p>
        </w:tc>
      </w:tr>
      <w:tr w:rsidR="00B52BCE" w:rsidRPr="00B52BCE" w14:paraId="06CD1616" w14:textId="77777777" w:rsidTr="00401F6D">
        <w:trPr>
          <w:trHeight w:val="540"/>
        </w:trPr>
        <w:tc>
          <w:tcPr>
            <w:tcW w:w="5313" w:type="dxa"/>
            <w:shd w:val="clear" w:color="auto" w:fill="DAE8F2"/>
            <w:vAlign w:val="center"/>
          </w:tcPr>
          <w:p w14:paraId="445094E9"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lastRenderedPageBreak/>
              <w:t>KAPITALNI PROJEKT K201815 ADAPTACIJA OBJEKTA S IZGRADNJOM VANJSKOG PRODUŽETKA U NASELJU ŠODOLOVCI</w:t>
            </w:r>
          </w:p>
        </w:tc>
        <w:tc>
          <w:tcPr>
            <w:tcW w:w="1300" w:type="dxa"/>
            <w:shd w:val="clear" w:color="auto" w:fill="DAE8F2"/>
            <w:vAlign w:val="center"/>
          </w:tcPr>
          <w:p w14:paraId="626D8E67"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127.795,08</w:t>
            </w:r>
          </w:p>
        </w:tc>
        <w:tc>
          <w:tcPr>
            <w:tcW w:w="1300" w:type="dxa"/>
            <w:shd w:val="clear" w:color="auto" w:fill="DAE8F2"/>
            <w:vAlign w:val="center"/>
          </w:tcPr>
          <w:p w14:paraId="1FFCE481"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0,00</w:t>
            </w:r>
          </w:p>
        </w:tc>
        <w:tc>
          <w:tcPr>
            <w:tcW w:w="1300" w:type="dxa"/>
            <w:shd w:val="clear" w:color="auto" w:fill="DAE8F2"/>
            <w:vAlign w:val="center"/>
          </w:tcPr>
          <w:p w14:paraId="43D6EF98"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127.795,08</w:t>
            </w:r>
          </w:p>
        </w:tc>
        <w:tc>
          <w:tcPr>
            <w:tcW w:w="960" w:type="dxa"/>
            <w:shd w:val="clear" w:color="auto" w:fill="DAE8F2"/>
            <w:vAlign w:val="center"/>
          </w:tcPr>
          <w:p w14:paraId="27B2860B"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100,00%</w:t>
            </w:r>
          </w:p>
        </w:tc>
      </w:tr>
      <w:tr w:rsidR="00B52BCE" w:rsidRPr="00B52BCE" w14:paraId="68DFBAF1" w14:textId="77777777" w:rsidTr="00401F6D">
        <w:tc>
          <w:tcPr>
            <w:tcW w:w="5313" w:type="dxa"/>
            <w:shd w:val="clear" w:color="auto" w:fill="CBFFCB"/>
          </w:tcPr>
          <w:p w14:paraId="04D5056A"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61. Donacije</w:t>
            </w:r>
          </w:p>
        </w:tc>
        <w:tc>
          <w:tcPr>
            <w:tcW w:w="1300" w:type="dxa"/>
            <w:shd w:val="clear" w:color="auto" w:fill="CBFFCB"/>
          </w:tcPr>
          <w:p w14:paraId="7B3D688E"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127.795,08</w:t>
            </w:r>
          </w:p>
        </w:tc>
        <w:tc>
          <w:tcPr>
            <w:tcW w:w="1300" w:type="dxa"/>
            <w:shd w:val="clear" w:color="auto" w:fill="CBFFCB"/>
          </w:tcPr>
          <w:p w14:paraId="7DE10080"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3BDD2483"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127.795,08</w:t>
            </w:r>
          </w:p>
        </w:tc>
        <w:tc>
          <w:tcPr>
            <w:tcW w:w="960" w:type="dxa"/>
            <w:shd w:val="clear" w:color="auto" w:fill="CBFFCB"/>
          </w:tcPr>
          <w:p w14:paraId="2DCE92BA"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15D69C0C" w14:textId="77777777" w:rsidTr="00401F6D">
        <w:tc>
          <w:tcPr>
            <w:tcW w:w="5313" w:type="dxa"/>
            <w:shd w:val="clear" w:color="auto" w:fill="F2F2F2"/>
          </w:tcPr>
          <w:p w14:paraId="6A13936E"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4 Rashodi za nabavu nefinancijske imovine</w:t>
            </w:r>
          </w:p>
        </w:tc>
        <w:tc>
          <w:tcPr>
            <w:tcW w:w="1300" w:type="dxa"/>
            <w:shd w:val="clear" w:color="auto" w:fill="F2F2F2"/>
          </w:tcPr>
          <w:p w14:paraId="0C0BC1A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127.795,08</w:t>
            </w:r>
          </w:p>
        </w:tc>
        <w:tc>
          <w:tcPr>
            <w:tcW w:w="1300" w:type="dxa"/>
            <w:shd w:val="clear" w:color="auto" w:fill="F2F2F2"/>
          </w:tcPr>
          <w:p w14:paraId="3A11ADBD"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534305B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127.795,08</w:t>
            </w:r>
          </w:p>
        </w:tc>
        <w:tc>
          <w:tcPr>
            <w:tcW w:w="960" w:type="dxa"/>
            <w:shd w:val="clear" w:color="auto" w:fill="F2F2F2"/>
          </w:tcPr>
          <w:p w14:paraId="4D3F70C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0A6BEB52" w14:textId="77777777" w:rsidTr="00401F6D">
        <w:tc>
          <w:tcPr>
            <w:tcW w:w="5313" w:type="dxa"/>
          </w:tcPr>
          <w:p w14:paraId="652D47B5"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42 Rashodi za nabavu proizvedene dugotrajne imovine</w:t>
            </w:r>
          </w:p>
        </w:tc>
        <w:tc>
          <w:tcPr>
            <w:tcW w:w="1300" w:type="dxa"/>
          </w:tcPr>
          <w:p w14:paraId="1524D24F"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26.076,03</w:t>
            </w:r>
          </w:p>
        </w:tc>
        <w:tc>
          <w:tcPr>
            <w:tcW w:w="1300" w:type="dxa"/>
          </w:tcPr>
          <w:p w14:paraId="40A4D53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0E94D23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26.076,03</w:t>
            </w:r>
          </w:p>
        </w:tc>
        <w:tc>
          <w:tcPr>
            <w:tcW w:w="960" w:type="dxa"/>
          </w:tcPr>
          <w:p w14:paraId="7E5127A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68155B31" w14:textId="77777777" w:rsidTr="00401F6D">
        <w:tc>
          <w:tcPr>
            <w:tcW w:w="5313" w:type="dxa"/>
          </w:tcPr>
          <w:p w14:paraId="692F69C0"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45 Rashodi za dodatna ulaganja na nefinancijskoj imovini</w:t>
            </w:r>
          </w:p>
        </w:tc>
        <w:tc>
          <w:tcPr>
            <w:tcW w:w="1300" w:type="dxa"/>
          </w:tcPr>
          <w:p w14:paraId="5AF8D71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101.719,05</w:t>
            </w:r>
          </w:p>
        </w:tc>
        <w:tc>
          <w:tcPr>
            <w:tcW w:w="1300" w:type="dxa"/>
          </w:tcPr>
          <w:p w14:paraId="1760A69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71E38D6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101.719,05</w:t>
            </w:r>
          </w:p>
        </w:tc>
        <w:tc>
          <w:tcPr>
            <w:tcW w:w="960" w:type="dxa"/>
          </w:tcPr>
          <w:p w14:paraId="41B56CA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4791C250" w14:textId="77777777" w:rsidTr="00401F6D">
        <w:trPr>
          <w:trHeight w:val="540"/>
        </w:trPr>
        <w:tc>
          <w:tcPr>
            <w:tcW w:w="5313" w:type="dxa"/>
            <w:shd w:val="clear" w:color="auto" w:fill="DAE8F2"/>
            <w:vAlign w:val="center"/>
          </w:tcPr>
          <w:p w14:paraId="16584690"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KAPITALNI PROJEKT K201816 UREĐENJE PRISTUPNE POVRŠINE S UREĐENJEM OKOLIŠA DRUŠTVENOG DOMA U PETROVOJ SLATINI</w:t>
            </w:r>
          </w:p>
        </w:tc>
        <w:tc>
          <w:tcPr>
            <w:tcW w:w="1300" w:type="dxa"/>
            <w:shd w:val="clear" w:color="auto" w:fill="DAE8F2"/>
            <w:vAlign w:val="center"/>
          </w:tcPr>
          <w:p w14:paraId="5397BB08"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54.756,25</w:t>
            </w:r>
          </w:p>
        </w:tc>
        <w:tc>
          <w:tcPr>
            <w:tcW w:w="1300" w:type="dxa"/>
            <w:shd w:val="clear" w:color="auto" w:fill="DAE8F2"/>
            <w:vAlign w:val="center"/>
          </w:tcPr>
          <w:p w14:paraId="7EEF0F00"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0,00</w:t>
            </w:r>
          </w:p>
        </w:tc>
        <w:tc>
          <w:tcPr>
            <w:tcW w:w="1300" w:type="dxa"/>
            <w:shd w:val="clear" w:color="auto" w:fill="DAE8F2"/>
            <w:vAlign w:val="center"/>
          </w:tcPr>
          <w:p w14:paraId="341F5ED3"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54.756,25</w:t>
            </w:r>
          </w:p>
        </w:tc>
        <w:tc>
          <w:tcPr>
            <w:tcW w:w="960" w:type="dxa"/>
            <w:shd w:val="clear" w:color="auto" w:fill="DAE8F2"/>
            <w:vAlign w:val="center"/>
          </w:tcPr>
          <w:p w14:paraId="328586D1"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100,00%</w:t>
            </w:r>
          </w:p>
        </w:tc>
      </w:tr>
      <w:tr w:rsidR="00B52BCE" w:rsidRPr="00B52BCE" w14:paraId="00759C0C" w14:textId="77777777" w:rsidTr="00401F6D">
        <w:tc>
          <w:tcPr>
            <w:tcW w:w="5313" w:type="dxa"/>
            <w:shd w:val="clear" w:color="auto" w:fill="CBFFCB"/>
          </w:tcPr>
          <w:p w14:paraId="3DD84E5B"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61. Donacije</w:t>
            </w:r>
          </w:p>
        </w:tc>
        <w:tc>
          <w:tcPr>
            <w:tcW w:w="1300" w:type="dxa"/>
            <w:shd w:val="clear" w:color="auto" w:fill="CBFFCB"/>
          </w:tcPr>
          <w:p w14:paraId="2E42C3FD"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54.756,25</w:t>
            </w:r>
          </w:p>
        </w:tc>
        <w:tc>
          <w:tcPr>
            <w:tcW w:w="1300" w:type="dxa"/>
            <w:shd w:val="clear" w:color="auto" w:fill="CBFFCB"/>
          </w:tcPr>
          <w:p w14:paraId="52658CF6"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1CDDA138"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54.756,25</w:t>
            </w:r>
          </w:p>
        </w:tc>
        <w:tc>
          <w:tcPr>
            <w:tcW w:w="960" w:type="dxa"/>
            <w:shd w:val="clear" w:color="auto" w:fill="CBFFCB"/>
          </w:tcPr>
          <w:p w14:paraId="7D7EB1BD"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667DDBF9" w14:textId="77777777" w:rsidTr="00401F6D">
        <w:tc>
          <w:tcPr>
            <w:tcW w:w="5313" w:type="dxa"/>
            <w:shd w:val="clear" w:color="auto" w:fill="F2F2F2"/>
          </w:tcPr>
          <w:p w14:paraId="3AF0198E"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4 Rashodi za nabavu nefinancijske imovine</w:t>
            </w:r>
          </w:p>
        </w:tc>
        <w:tc>
          <w:tcPr>
            <w:tcW w:w="1300" w:type="dxa"/>
            <w:shd w:val="clear" w:color="auto" w:fill="F2F2F2"/>
          </w:tcPr>
          <w:p w14:paraId="281121F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54.756,25</w:t>
            </w:r>
          </w:p>
        </w:tc>
        <w:tc>
          <w:tcPr>
            <w:tcW w:w="1300" w:type="dxa"/>
            <w:shd w:val="clear" w:color="auto" w:fill="F2F2F2"/>
          </w:tcPr>
          <w:p w14:paraId="3451140A"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257AA18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54.756,25</w:t>
            </w:r>
          </w:p>
        </w:tc>
        <w:tc>
          <w:tcPr>
            <w:tcW w:w="960" w:type="dxa"/>
            <w:shd w:val="clear" w:color="auto" w:fill="F2F2F2"/>
          </w:tcPr>
          <w:p w14:paraId="6C9335A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4715A183" w14:textId="77777777" w:rsidTr="00401F6D">
        <w:tc>
          <w:tcPr>
            <w:tcW w:w="5313" w:type="dxa"/>
          </w:tcPr>
          <w:p w14:paraId="056CC1FE"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42 Rashodi za nabavu proizvedene dugotrajne imovine</w:t>
            </w:r>
          </w:p>
        </w:tc>
        <w:tc>
          <w:tcPr>
            <w:tcW w:w="1300" w:type="dxa"/>
          </w:tcPr>
          <w:p w14:paraId="385ADB4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54.756,25</w:t>
            </w:r>
          </w:p>
        </w:tc>
        <w:tc>
          <w:tcPr>
            <w:tcW w:w="1300" w:type="dxa"/>
          </w:tcPr>
          <w:p w14:paraId="109B20D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2A48919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54.756,25</w:t>
            </w:r>
          </w:p>
        </w:tc>
        <w:tc>
          <w:tcPr>
            <w:tcW w:w="960" w:type="dxa"/>
          </w:tcPr>
          <w:p w14:paraId="3D06C08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419B5837" w14:textId="77777777" w:rsidTr="00401F6D">
        <w:trPr>
          <w:trHeight w:val="540"/>
        </w:trPr>
        <w:tc>
          <w:tcPr>
            <w:tcW w:w="5313" w:type="dxa"/>
            <w:shd w:val="clear" w:color="auto" w:fill="DAE8F2"/>
            <w:vAlign w:val="center"/>
          </w:tcPr>
          <w:p w14:paraId="23E1F296"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KAPITALNI PROJEKT K201819 ADAPTACIJA OBJEKTA S IZGRADNJOM VANJSKOG PRODUŽETKA I UREĐENJEM OKOLIŠA U NASELJU ŠODOLOVCI - FAZA II</w:t>
            </w:r>
          </w:p>
        </w:tc>
        <w:tc>
          <w:tcPr>
            <w:tcW w:w="1300" w:type="dxa"/>
            <w:shd w:val="clear" w:color="auto" w:fill="DAE8F2"/>
            <w:vAlign w:val="center"/>
          </w:tcPr>
          <w:p w14:paraId="2E242FB9"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88.457,87</w:t>
            </w:r>
          </w:p>
        </w:tc>
        <w:tc>
          <w:tcPr>
            <w:tcW w:w="1300" w:type="dxa"/>
            <w:shd w:val="clear" w:color="auto" w:fill="DAE8F2"/>
            <w:vAlign w:val="center"/>
          </w:tcPr>
          <w:p w14:paraId="3D478DC5"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0,00</w:t>
            </w:r>
          </w:p>
        </w:tc>
        <w:tc>
          <w:tcPr>
            <w:tcW w:w="1300" w:type="dxa"/>
            <w:shd w:val="clear" w:color="auto" w:fill="DAE8F2"/>
            <w:vAlign w:val="center"/>
          </w:tcPr>
          <w:p w14:paraId="7D1695EE"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88.457,87</w:t>
            </w:r>
          </w:p>
        </w:tc>
        <w:tc>
          <w:tcPr>
            <w:tcW w:w="960" w:type="dxa"/>
            <w:shd w:val="clear" w:color="auto" w:fill="DAE8F2"/>
            <w:vAlign w:val="center"/>
          </w:tcPr>
          <w:p w14:paraId="6682C3B8"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100,00%</w:t>
            </w:r>
          </w:p>
        </w:tc>
      </w:tr>
      <w:tr w:rsidR="00B52BCE" w:rsidRPr="00B52BCE" w14:paraId="06B118B3" w14:textId="77777777" w:rsidTr="00401F6D">
        <w:tc>
          <w:tcPr>
            <w:tcW w:w="5313" w:type="dxa"/>
            <w:shd w:val="clear" w:color="auto" w:fill="CBFFCB"/>
          </w:tcPr>
          <w:p w14:paraId="7F93FECF"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61. Donacije</w:t>
            </w:r>
          </w:p>
        </w:tc>
        <w:tc>
          <w:tcPr>
            <w:tcW w:w="1300" w:type="dxa"/>
            <w:shd w:val="clear" w:color="auto" w:fill="CBFFCB"/>
          </w:tcPr>
          <w:p w14:paraId="6BA33A51"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88.457,87</w:t>
            </w:r>
          </w:p>
        </w:tc>
        <w:tc>
          <w:tcPr>
            <w:tcW w:w="1300" w:type="dxa"/>
            <w:shd w:val="clear" w:color="auto" w:fill="CBFFCB"/>
          </w:tcPr>
          <w:p w14:paraId="70011DA6"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75DB5C9E"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88.457,87</w:t>
            </w:r>
          </w:p>
        </w:tc>
        <w:tc>
          <w:tcPr>
            <w:tcW w:w="960" w:type="dxa"/>
            <w:shd w:val="clear" w:color="auto" w:fill="CBFFCB"/>
          </w:tcPr>
          <w:p w14:paraId="7B7D0837"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4A601A04" w14:textId="77777777" w:rsidTr="00401F6D">
        <w:tc>
          <w:tcPr>
            <w:tcW w:w="5313" w:type="dxa"/>
            <w:shd w:val="clear" w:color="auto" w:fill="F2F2F2"/>
          </w:tcPr>
          <w:p w14:paraId="530D4219"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4 Rashodi za nabavu nefinancijske imovine</w:t>
            </w:r>
          </w:p>
        </w:tc>
        <w:tc>
          <w:tcPr>
            <w:tcW w:w="1300" w:type="dxa"/>
            <w:shd w:val="clear" w:color="auto" w:fill="F2F2F2"/>
          </w:tcPr>
          <w:p w14:paraId="3EADA65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88.457,87</w:t>
            </w:r>
          </w:p>
        </w:tc>
        <w:tc>
          <w:tcPr>
            <w:tcW w:w="1300" w:type="dxa"/>
            <w:shd w:val="clear" w:color="auto" w:fill="F2F2F2"/>
          </w:tcPr>
          <w:p w14:paraId="26D2B7EA"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7CE645D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88.457,87</w:t>
            </w:r>
          </w:p>
        </w:tc>
        <w:tc>
          <w:tcPr>
            <w:tcW w:w="960" w:type="dxa"/>
            <w:shd w:val="clear" w:color="auto" w:fill="F2F2F2"/>
          </w:tcPr>
          <w:p w14:paraId="29129EBA"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68725E60" w14:textId="77777777" w:rsidTr="00401F6D">
        <w:tc>
          <w:tcPr>
            <w:tcW w:w="5313" w:type="dxa"/>
          </w:tcPr>
          <w:p w14:paraId="63D2DA20"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45 Rashodi za dodatna ulaganja na nefinancijskoj imovini</w:t>
            </w:r>
          </w:p>
        </w:tc>
        <w:tc>
          <w:tcPr>
            <w:tcW w:w="1300" w:type="dxa"/>
          </w:tcPr>
          <w:p w14:paraId="2B06F330"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88.457,87</w:t>
            </w:r>
          </w:p>
        </w:tc>
        <w:tc>
          <w:tcPr>
            <w:tcW w:w="1300" w:type="dxa"/>
          </w:tcPr>
          <w:p w14:paraId="44AC520D"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21D49FD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88.457,87</w:t>
            </w:r>
          </w:p>
        </w:tc>
        <w:tc>
          <w:tcPr>
            <w:tcW w:w="960" w:type="dxa"/>
          </w:tcPr>
          <w:p w14:paraId="750553F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713C86D2" w14:textId="77777777" w:rsidTr="00401F6D">
        <w:trPr>
          <w:trHeight w:val="540"/>
        </w:trPr>
        <w:tc>
          <w:tcPr>
            <w:tcW w:w="5313" w:type="dxa"/>
            <w:shd w:val="clear" w:color="auto" w:fill="DAE8F2"/>
            <w:vAlign w:val="center"/>
          </w:tcPr>
          <w:p w14:paraId="069B85A2"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TEKUĆI PROJEKT T201806 NABAVA KOMUNALNE OPREME</w:t>
            </w:r>
          </w:p>
        </w:tc>
        <w:tc>
          <w:tcPr>
            <w:tcW w:w="1300" w:type="dxa"/>
            <w:shd w:val="clear" w:color="auto" w:fill="DAE8F2"/>
            <w:vAlign w:val="center"/>
          </w:tcPr>
          <w:p w14:paraId="17625BE4"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20.000,00</w:t>
            </w:r>
          </w:p>
        </w:tc>
        <w:tc>
          <w:tcPr>
            <w:tcW w:w="1300" w:type="dxa"/>
            <w:shd w:val="clear" w:color="auto" w:fill="DAE8F2"/>
            <w:vAlign w:val="center"/>
          </w:tcPr>
          <w:p w14:paraId="336BEA9C"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30.000,00</w:t>
            </w:r>
          </w:p>
        </w:tc>
        <w:tc>
          <w:tcPr>
            <w:tcW w:w="1300" w:type="dxa"/>
            <w:shd w:val="clear" w:color="auto" w:fill="DAE8F2"/>
            <w:vAlign w:val="center"/>
          </w:tcPr>
          <w:p w14:paraId="4E141FAA"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50.000,00</w:t>
            </w:r>
          </w:p>
        </w:tc>
        <w:tc>
          <w:tcPr>
            <w:tcW w:w="960" w:type="dxa"/>
            <w:shd w:val="clear" w:color="auto" w:fill="DAE8F2"/>
            <w:vAlign w:val="center"/>
          </w:tcPr>
          <w:p w14:paraId="750F910D"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250,00%</w:t>
            </w:r>
          </w:p>
        </w:tc>
      </w:tr>
      <w:tr w:rsidR="00B52BCE" w:rsidRPr="00B52BCE" w14:paraId="65499A04" w14:textId="77777777" w:rsidTr="00401F6D">
        <w:tc>
          <w:tcPr>
            <w:tcW w:w="5313" w:type="dxa"/>
            <w:shd w:val="clear" w:color="auto" w:fill="CBFFCB"/>
          </w:tcPr>
          <w:p w14:paraId="3A0D2418"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11. Opći prihodi i primici</w:t>
            </w:r>
          </w:p>
        </w:tc>
        <w:tc>
          <w:tcPr>
            <w:tcW w:w="1300" w:type="dxa"/>
            <w:shd w:val="clear" w:color="auto" w:fill="CBFFCB"/>
          </w:tcPr>
          <w:p w14:paraId="252E85A9"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10.000,00</w:t>
            </w:r>
          </w:p>
        </w:tc>
        <w:tc>
          <w:tcPr>
            <w:tcW w:w="1300" w:type="dxa"/>
            <w:shd w:val="clear" w:color="auto" w:fill="CBFFCB"/>
          </w:tcPr>
          <w:p w14:paraId="04CA6F2D"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-10.000,00</w:t>
            </w:r>
          </w:p>
        </w:tc>
        <w:tc>
          <w:tcPr>
            <w:tcW w:w="1300" w:type="dxa"/>
            <w:shd w:val="clear" w:color="auto" w:fill="CBFFCB"/>
          </w:tcPr>
          <w:p w14:paraId="6517CF76"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960" w:type="dxa"/>
            <w:shd w:val="clear" w:color="auto" w:fill="CBFFCB"/>
          </w:tcPr>
          <w:p w14:paraId="5D7ED1F5"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r>
      <w:tr w:rsidR="00B52BCE" w:rsidRPr="00B52BCE" w14:paraId="0DF4EC4A" w14:textId="77777777" w:rsidTr="00401F6D">
        <w:tc>
          <w:tcPr>
            <w:tcW w:w="5313" w:type="dxa"/>
            <w:shd w:val="clear" w:color="auto" w:fill="F2F2F2"/>
          </w:tcPr>
          <w:p w14:paraId="53A66883"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4 Rashodi za nabavu nefinancijske imovine</w:t>
            </w:r>
          </w:p>
        </w:tc>
        <w:tc>
          <w:tcPr>
            <w:tcW w:w="1300" w:type="dxa"/>
            <w:shd w:val="clear" w:color="auto" w:fill="F2F2F2"/>
          </w:tcPr>
          <w:p w14:paraId="32045A5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10.000,00</w:t>
            </w:r>
          </w:p>
        </w:tc>
        <w:tc>
          <w:tcPr>
            <w:tcW w:w="1300" w:type="dxa"/>
            <w:shd w:val="clear" w:color="auto" w:fill="F2F2F2"/>
          </w:tcPr>
          <w:p w14:paraId="6C0B3D0F"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-10.000,00</w:t>
            </w:r>
          </w:p>
        </w:tc>
        <w:tc>
          <w:tcPr>
            <w:tcW w:w="1300" w:type="dxa"/>
            <w:shd w:val="clear" w:color="auto" w:fill="F2F2F2"/>
          </w:tcPr>
          <w:p w14:paraId="063246CA"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960" w:type="dxa"/>
            <w:shd w:val="clear" w:color="auto" w:fill="F2F2F2"/>
          </w:tcPr>
          <w:p w14:paraId="51D25ADF"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r>
      <w:tr w:rsidR="00B52BCE" w:rsidRPr="00B52BCE" w14:paraId="3E246DC2" w14:textId="77777777" w:rsidTr="00401F6D">
        <w:tc>
          <w:tcPr>
            <w:tcW w:w="5313" w:type="dxa"/>
          </w:tcPr>
          <w:p w14:paraId="08198D1B"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42 Rashodi za nabavu proizvedene dugotrajne imovine</w:t>
            </w:r>
          </w:p>
        </w:tc>
        <w:tc>
          <w:tcPr>
            <w:tcW w:w="1300" w:type="dxa"/>
          </w:tcPr>
          <w:p w14:paraId="5746FD7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10.000,00</w:t>
            </w:r>
          </w:p>
        </w:tc>
        <w:tc>
          <w:tcPr>
            <w:tcW w:w="1300" w:type="dxa"/>
          </w:tcPr>
          <w:p w14:paraId="5976314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-10.000,00</w:t>
            </w:r>
          </w:p>
        </w:tc>
        <w:tc>
          <w:tcPr>
            <w:tcW w:w="1300" w:type="dxa"/>
          </w:tcPr>
          <w:p w14:paraId="264CEDA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960" w:type="dxa"/>
          </w:tcPr>
          <w:p w14:paraId="7045BB0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r>
      <w:tr w:rsidR="00B52BCE" w:rsidRPr="00B52BCE" w14:paraId="319B6947" w14:textId="77777777" w:rsidTr="00401F6D">
        <w:tc>
          <w:tcPr>
            <w:tcW w:w="5313" w:type="dxa"/>
            <w:shd w:val="clear" w:color="auto" w:fill="CBFFCB"/>
          </w:tcPr>
          <w:p w14:paraId="16937522"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5011 Pomoći iz državnog proračuna kroz opće prihode i primitke</w:t>
            </w:r>
          </w:p>
        </w:tc>
        <w:tc>
          <w:tcPr>
            <w:tcW w:w="1300" w:type="dxa"/>
            <w:shd w:val="clear" w:color="auto" w:fill="CBFFCB"/>
          </w:tcPr>
          <w:p w14:paraId="32016208"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7A1AAE16"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50.000,00</w:t>
            </w:r>
          </w:p>
        </w:tc>
        <w:tc>
          <w:tcPr>
            <w:tcW w:w="1300" w:type="dxa"/>
            <w:shd w:val="clear" w:color="auto" w:fill="CBFFCB"/>
          </w:tcPr>
          <w:p w14:paraId="6C957262"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50.000,00</w:t>
            </w:r>
          </w:p>
        </w:tc>
        <w:tc>
          <w:tcPr>
            <w:tcW w:w="960" w:type="dxa"/>
            <w:shd w:val="clear" w:color="auto" w:fill="CBFFCB"/>
          </w:tcPr>
          <w:p w14:paraId="3C520520" w14:textId="77777777" w:rsidR="00B52BCE" w:rsidRPr="00B52BCE" w:rsidRDefault="00B52BCE" w:rsidP="00B52BCE">
            <w:pPr>
              <w:spacing w:line="259" w:lineRule="auto"/>
              <w:jc w:val="right"/>
              <w:rPr>
                <w:rFonts w:eastAsiaTheme="minorHAnsi"/>
                <w:sz w:val="16"/>
                <w:szCs w:val="18"/>
                <w:lang w:eastAsia="en-US"/>
              </w:rPr>
            </w:pPr>
          </w:p>
        </w:tc>
      </w:tr>
      <w:tr w:rsidR="00B52BCE" w:rsidRPr="00B52BCE" w14:paraId="15D12EAF" w14:textId="77777777" w:rsidTr="00401F6D">
        <w:tc>
          <w:tcPr>
            <w:tcW w:w="5313" w:type="dxa"/>
            <w:shd w:val="clear" w:color="auto" w:fill="F2F2F2"/>
          </w:tcPr>
          <w:p w14:paraId="32229BAA"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4 Rashodi za nabavu nefinancijske imovine</w:t>
            </w:r>
          </w:p>
        </w:tc>
        <w:tc>
          <w:tcPr>
            <w:tcW w:w="1300" w:type="dxa"/>
            <w:shd w:val="clear" w:color="auto" w:fill="F2F2F2"/>
          </w:tcPr>
          <w:p w14:paraId="74BA9E8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3661603D"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50.000,00</w:t>
            </w:r>
          </w:p>
        </w:tc>
        <w:tc>
          <w:tcPr>
            <w:tcW w:w="1300" w:type="dxa"/>
            <w:shd w:val="clear" w:color="auto" w:fill="F2F2F2"/>
          </w:tcPr>
          <w:p w14:paraId="50B5D5E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50.000,00</w:t>
            </w:r>
          </w:p>
        </w:tc>
        <w:tc>
          <w:tcPr>
            <w:tcW w:w="960" w:type="dxa"/>
            <w:shd w:val="clear" w:color="auto" w:fill="F2F2F2"/>
          </w:tcPr>
          <w:p w14:paraId="6ADC05A3" w14:textId="77777777" w:rsidR="00B52BCE" w:rsidRPr="00B52BCE" w:rsidRDefault="00B52BCE" w:rsidP="00B52BCE">
            <w:pPr>
              <w:spacing w:line="259" w:lineRule="auto"/>
              <w:jc w:val="right"/>
              <w:rPr>
                <w:rFonts w:eastAsiaTheme="minorHAnsi"/>
                <w:sz w:val="18"/>
                <w:szCs w:val="18"/>
                <w:lang w:eastAsia="en-US"/>
              </w:rPr>
            </w:pPr>
          </w:p>
        </w:tc>
      </w:tr>
      <w:tr w:rsidR="00B52BCE" w:rsidRPr="00B52BCE" w14:paraId="52F672E8" w14:textId="77777777" w:rsidTr="00401F6D">
        <w:tc>
          <w:tcPr>
            <w:tcW w:w="5313" w:type="dxa"/>
          </w:tcPr>
          <w:p w14:paraId="14F8BBC7"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42 Rashodi za nabavu proizvedene dugotrajne imovine</w:t>
            </w:r>
          </w:p>
        </w:tc>
        <w:tc>
          <w:tcPr>
            <w:tcW w:w="1300" w:type="dxa"/>
          </w:tcPr>
          <w:p w14:paraId="254890B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6BE4AAFF"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50.000,00</w:t>
            </w:r>
          </w:p>
        </w:tc>
        <w:tc>
          <w:tcPr>
            <w:tcW w:w="1300" w:type="dxa"/>
          </w:tcPr>
          <w:p w14:paraId="3E80F5C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50.000,00</w:t>
            </w:r>
          </w:p>
        </w:tc>
        <w:tc>
          <w:tcPr>
            <w:tcW w:w="960" w:type="dxa"/>
          </w:tcPr>
          <w:p w14:paraId="7461473A" w14:textId="77777777" w:rsidR="00B52BCE" w:rsidRPr="00B52BCE" w:rsidRDefault="00B52BCE" w:rsidP="00B52BCE">
            <w:pPr>
              <w:spacing w:line="259" w:lineRule="auto"/>
              <w:jc w:val="right"/>
              <w:rPr>
                <w:rFonts w:eastAsiaTheme="minorHAnsi"/>
                <w:sz w:val="18"/>
                <w:szCs w:val="18"/>
                <w:lang w:eastAsia="en-US"/>
              </w:rPr>
            </w:pPr>
          </w:p>
        </w:tc>
      </w:tr>
      <w:tr w:rsidR="00B52BCE" w:rsidRPr="00B52BCE" w14:paraId="5AE6BD96" w14:textId="77777777" w:rsidTr="00401F6D">
        <w:tc>
          <w:tcPr>
            <w:tcW w:w="5313" w:type="dxa"/>
            <w:shd w:val="clear" w:color="auto" w:fill="CBFFCB"/>
          </w:tcPr>
          <w:p w14:paraId="53A30B6B"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52. Ostale pomoći</w:t>
            </w:r>
          </w:p>
        </w:tc>
        <w:tc>
          <w:tcPr>
            <w:tcW w:w="1300" w:type="dxa"/>
            <w:shd w:val="clear" w:color="auto" w:fill="CBFFCB"/>
          </w:tcPr>
          <w:p w14:paraId="30F9D93F"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10.000,00</w:t>
            </w:r>
          </w:p>
        </w:tc>
        <w:tc>
          <w:tcPr>
            <w:tcW w:w="1300" w:type="dxa"/>
            <w:shd w:val="clear" w:color="auto" w:fill="CBFFCB"/>
          </w:tcPr>
          <w:p w14:paraId="7C100366"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-10.000,00</w:t>
            </w:r>
          </w:p>
        </w:tc>
        <w:tc>
          <w:tcPr>
            <w:tcW w:w="1300" w:type="dxa"/>
            <w:shd w:val="clear" w:color="auto" w:fill="CBFFCB"/>
          </w:tcPr>
          <w:p w14:paraId="0D5F6521"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960" w:type="dxa"/>
            <w:shd w:val="clear" w:color="auto" w:fill="CBFFCB"/>
          </w:tcPr>
          <w:p w14:paraId="1FB76D3F"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r>
      <w:tr w:rsidR="00B52BCE" w:rsidRPr="00B52BCE" w14:paraId="630CC0AE" w14:textId="77777777" w:rsidTr="00401F6D">
        <w:tc>
          <w:tcPr>
            <w:tcW w:w="5313" w:type="dxa"/>
            <w:shd w:val="clear" w:color="auto" w:fill="F2F2F2"/>
          </w:tcPr>
          <w:p w14:paraId="61040A11"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4 Rashodi za nabavu nefinancijske imovine</w:t>
            </w:r>
          </w:p>
        </w:tc>
        <w:tc>
          <w:tcPr>
            <w:tcW w:w="1300" w:type="dxa"/>
            <w:shd w:val="clear" w:color="auto" w:fill="F2F2F2"/>
          </w:tcPr>
          <w:p w14:paraId="73032190"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10.000,00</w:t>
            </w:r>
          </w:p>
        </w:tc>
        <w:tc>
          <w:tcPr>
            <w:tcW w:w="1300" w:type="dxa"/>
            <w:shd w:val="clear" w:color="auto" w:fill="F2F2F2"/>
          </w:tcPr>
          <w:p w14:paraId="5A2B870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-10.000,00</w:t>
            </w:r>
          </w:p>
        </w:tc>
        <w:tc>
          <w:tcPr>
            <w:tcW w:w="1300" w:type="dxa"/>
            <w:shd w:val="clear" w:color="auto" w:fill="F2F2F2"/>
          </w:tcPr>
          <w:p w14:paraId="52E7D8C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960" w:type="dxa"/>
            <w:shd w:val="clear" w:color="auto" w:fill="F2F2F2"/>
          </w:tcPr>
          <w:p w14:paraId="237538B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r>
      <w:tr w:rsidR="00B52BCE" w:rsidRPr="00B52BCE" w14:paraId="5AEC2592" w14:textId="77777777" w:rsidTr="00401F6D">
        <w:tc>
          <w:tcPr>
            <w:tcW w:w="5313" w:type="dxa"/>
          </w:tcPr>
          <w:p w14:paraId="7B48C001"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42 Rashodi za nabavu proizvedene dugotrajne imovine</w:t>
            </w:r>
          </w:p>
        </w:tc>
        <w:tc>
          <w:tcPr>
            <w:tcW w:w="1300" w:type="dxa"/>
          </w:tcPr>
          <w:p w14:paraId="30FADCAD"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10.000,00</w:t>
            </w:r>
          </w:p>
        </w:tc>
        <w:tc>
          <w:tcPr>
            <w:tcW w:w="1300" w:type="dxa"/>
          </w:tcPr>
          <w:p w14:paraId="22F0AB7F"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-10.000,00</w:t>
            </w:r>
          </w:p>
        </w:tc>
        <w:tc>
          <w:tcPr>
            <w:tcW w:w="1300" w:type="dxa"/>
          </w:tcPr>
          <w:p w14:paraId="05EFE80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960" w:type="dxa"/>
          </w:tcPr>
          <w:p w14:paraId="5FA5138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r>
      <w:tr w:rsidR="00B52BCE" w:rsidRPr="00B52BCE" w14:paraId="0527D0DE" w14:textId="77777777" w:rsidTr="00401F6D">
        <w:trPr>
          <w:trHeight w:val="540"/>
        </w:trPr>
        <w:tc>
          <w:tcPr>
            <w:tcW w:w="5313" w:type="dxa"/>
            <w:shd w:val="clear" w:color="auto" w:fill="DAE8F2"/>
            <w:vAlign w:val="center"/>
          </w:tcPr>
          <w:p w14:paraId="306A3CF7"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TEKUĆI PROJEKT T201818 UNUTRAŠNJE UREĐENJE DRUŠTVENOG DOMA U NASELJU PALAČA</w:t>
            </w:r>
          </w:p>
        </w:tc>
        <w:tc>
          <w:tcPr>
            <w:tcW w:w="1300" w:type="dxa"/>
            <w:shd w:val="clear" w:color="auto" w:fill="DAE8F2"/>
            <w:vAlign w:val="center"/>
          </w:tcPr>
          <w:p w14:paraId="76B18AEC"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50.000,00</w:t>
            </w:r>
          </w:p>
        </w:tc>
        <w:tc>
          <w:tcPr>
            <w:tcW w:w="1300" w:type="dxa"/>
            <w:shd w:val="clear" w:color="auto" w:fill="DAE8F2"/>
            <w:vAlign w:val="center"/>
          </w:tcPr>
          <w:p w14:paraId="142B6C9C"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5.053,38</w:t>
            </w:r>
          </w:p>
        </w:tc>
        <w:tc>
          <w:tcPr>
            <w:tcW w:w="1300" w:type="dxa"/>
            <w:shd w:val="clear" w:color="auto" w:fill="DAE8F2"/>
            <w:vAlign w:val="center"/>
          </w:tcPr>
          <w:p w14:paraId="60F24D4C"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55.053,38</w:t>
            </w:r>
          </w:p>
        </w:tc>
        <w:tc>
          <w:tcPr>
            <w:tcW w:w="960" w:type="dxa"/>
            <w:shd w:val="clear" w:color="auto" w:fill="DAE8F2"/>
            <w:vAlign w:val="center"/>
          </w:tcPr>
          <w:p w14:paraId="4A8C5864"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110,11%</w:t>
            </w:r>
          </w:p>
        </w:tc>
      </w:tr>
      <w:tr w:rsidR="00B52BCE" w:rsidRPr="00B52BCE" w14:paraId="337DFFE1" w14:textId="77777777" w:rsidTr="00401F6D">
        <w:tc>
          <w:tcPr>
            <w:tcW w:w="5313" w:type="dxa"/>
            <w:shd w:val="clear" w:color="auto" w:fill="CBFFCB"/>
          </w:tcPr>
          <w:p w14:paraId="638494A3"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11. Opći prihodi i primici</w:t>
            </w:r>
          </w:p>
        </w:tc>
        <w:tc>
          <w:tcPr>
            <w:tcW w:w="1300" w:type="dxa"/>
            <w:shd w:val="clear" w:color="auto" w:fill="CBFFCB"/>
          </w:tcPr>
          <w:p w14:paraId="70470FB2"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713221BD"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5.053,38</w:t>
            </w:r>
          </w:p>
        </w:tc>
        <w:tc>
          <w:tcPr>
            <w:tcW w:w="1300" w:type="dxa"/>
            <w:shd w:val="clear" w:color="auto" w:fill="CBFFCB"/>
          </w:tcPr>
          <w:p w14:paraId="2B453617"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5.053,38</w:t>
            </w:r>
          </w:p>
        </w:tc>
        <w:tc>
          <w:tcPr>
            <w:tcW w:w="960" w:type="dxa"/>
            <w:shd w:val="clear" w:color="auto" w:fill="CBFFCB"/>
          </w:tcPr>
          <w:p w14:paraId="1938CF86" w14:textId="77777777" w:rsidR="00B52BCE" w:rsidRPr="00B52BCE" w:rsidRDefault="00B52BCE" w:rsidP="00B52BCE">
            <w:pPr>
              <w:spacing w:line="259" w:lineRule="auto"/>
              <w:jc w:val="right"/>
              <w:rPr>
                <w:rFonts w:eastAsiaTheme="minorHAnsi"/>
                <w:sz w:val="16"/>
                <w:szCs w:val="18"/>
                <w:lang w:eastAsia="en-US"/>
              </w:rPr>
            </w:pPr>
          </w:p>
        </w:tc>
      </w:tr>
      <w:tr w:rsidR="00B52BCE" w:rsidRPr="00B52BCE" w14:paraId="351A18A0" w14:textId="77777777" w:rsidTr="00401F6D">
        <w:tc>
          <w:tcPr>
            <w:tcW w:w="5313" w:type="dxa"/>
            <w:shd w:val="clear" w:color="auto" w:fill="F2F2F2"/>
          </w:tcPr>
          <w:p w14:paraId="03CE170F"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1457566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759A202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5.053,38</w:t>
            </w:r>
          </w:p>
        </w:tc>
        <w:tc>
          <w:tcPr>
            <w:tcW w:w="1300" w:type="dxa"/>
            <w:shd w:val="clear" w:color="auto" w:fill="F2F2F2"/>
          </w:tcPr>
          <w:p w14:paraId="34D0729A"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5.053,38</w:t>
            </w:r>
          </w:p>
        </w:tc>
        <w:tc>
          <w:tcPr>
            <w:tcW w:w="960" w:type="dxa"/>
            <w:shd w:val="clear" w:color="auto" w:fill="F2F2F2"/>
          </w:tcPr>
          <w:p w14:paraId="3BC9504B" w14:textId="77777777" w:rsidR="00B52BCE" w:rsidRPr="00B52BCE" w:rsidRDefault="00B52BCE" w:rsidP="00B52BCE">
            <w:pPr>
              <w:spacing w:line="259" w:lineRule="auto"/>
              <w:jc w:val="right"/>
              <w:rPr>
                <w:rFonts w:eastAsiaTheme="minorHAnsi"/>
                <w:sz w:val="18"/>
                <w:szCs w:val="18"/>
                <w:lang w:eastAsia="en-US"/>
              </w:rPr>
            </w:pPr>
          </w:p>
        </w:tc>
      </w:tr>
      <w:tr w:rsidR="00B52BCE" w:rsidRPr="00B52BCE" w14:paraId="26EBDBA9" w14:textId="77777777" w:rsidTr="00401F6D">
        <w:tc>
          <w:tcPr>
            <w:tcW w:w="5313" w:type="dxa"/>
          </w:tcPr>
          <w:p w14:paraId="452F81A0"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32 Materijalni rashodi</w:t>
            </w:r>
          </w:p>
        </w:tc>
        <w:tc>
          <w:tcPr>
            <w:tcW w:w="1300" w:type="dxa"/>
          </w:tcPr>
          <w:p w14:paraId="4A8CA640"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10D2B7E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5.053,38</w:t>
            </w:r>
          </w:p>
        </w:tc>
        <w:tc>
          <w:tcPr>
            <w:tcW w:w="1300" w:type="dxa"/>
          </w:tcPr>
          <w:p w14:paraId="7EE5B370"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5.053,38</w:t>
            </w:r>
          </w:p>
        </w:tc>
        <w:tc>
          <w:tcPr>
            <w:tcW w:w="960" w:type="dxa"/>
          </w:tcPr>
          <w:p w14:paraId="4D21DB6E" w14:textId="77777777" w:rsidR="00B52BCE" w:rsidRPr="00B52BCE" w:rsidRDefault="00B52BCE" w:rsidP="00B52BCE">
            <w:pPr>
              <w:spacing w:line="259" w:lineRule="auto"/>
              <w:jc w:val="right"/>
              <w:rPr>
                <w:rFonts w:eastAsiaTheme="minorHAnsi"/>
                <w:sz w:val="18"/>
                <w:szCs w:val="18"/>
                <w:lang w:eastAsia="en-US"/>
              </w:rPr>
            </w:pPr>
          </w:p>
        </w:tc>
      </w:tr>
      <w:tr w:rsidR="00B52BCE" w:rsidRPr="00B52BCE" w14:paraId="3560746D" w14:textId="77777777" w:rsidTr="00401F6D">
        <w:tc>
          <w:tcPr>
            <w:tcW w:w="5313" w:type="dxa"/>
            <w:shd w:val="clear" w:color="auto" w:fill="CBFFCB"/>
          </w:tcPr>
          <w:p w14:paraId="4156ADEC"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61. Donacije</w:t>
            </w:r>
          </w:p>
        </w:tc>
        <w:tc>
          <w:tcPr>
            <w:tcW w:w="1300" w:type="dxa"/>
            <w:shd w:val="clear" w:color="auto" w:fill="CBFFCB"/>
          </w:tcPr>
          <w:p w14:paraId="355B142C"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50.000,00</w:t>
            </w:r>
          </w:p>
        </w:tc>
        <w:tc>
          <w:tcPr>
            <w:tcW w:w="1300" w:type="dxa"/>
            <w:shd w:val="clear" w:color="auto" w:fill="CBFFCB"/>
          </w:tcPr>
          <w:p w14:paraId="0221A2DF"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5F71F20B"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50.000,00</w:t>
            </w:r>
          </w:p>
        </w:tc>
        <w:tc>
          <w:tcPr>
            <w:tcW w:w="960" w:type="dxa"/>
            <w:shd w:val="clear" w:color="auto" w:fill="CBFFCB"/>
          </w:tcPr>
          <w:p w14:paraId="315F7035"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7DCA29BB" w14:textId="77777777" w:rsidTr="00401F6D">
        <w:tc>
          <w:tcPr>
            <w:tcW w:w="5313" w:type="dxa"/>
            <w:shd w:val="clear" w:color="auto" w:fill="F2F2F2"/>
          </w:tcPr>
          <w:p w14:paraId="505F44E6"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71E31A7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50.000,00</w:t>
            </w:r>
          </w:p>
        </w:tc>
        <w:tc>
          <w:tcPr>
            <w:tcW w:w="1300" w:type="dxa"/>
            <w:shd w:val="clear" w:color="auto" w:fill="F2F2F2"/>
          </w:tcPr>
          <w:p w14:paraId="307A810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66B4958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50.000,00</w:t>
            </w:r>
          </w:p>
        </w:tc>
        <w:tc>
          <w:tcPr>
            <w:tcW w:w="960" w:type="dxa"/>
            <w:shd w:val="clear" w:color="auto" w:fill="F2F2F2"/>
          </w:tcPr>
          <w:p w14:paraId="38D9276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1790F8CA" w14:textId="77777777" w:rsidTr="00401F6D">
        <w:tc>
          <w:tcPr>
            <w:tcW w:w="5313" w:type="dxa"/>
          </w:tcPr>
          <w:p w14:paraId="4FAFE06C"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32 Materijalni rashodi</w:t>
            </w:r>
          </w:p>
        </w:tc>
        <w:tc>
          <w:tcPr>
            <w:tcW w:w="1300" w:type="dxa"/>
          </w:tcPr>
          <w:p w14:paraId="294161E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50.000,00</w:t>
            </w:r>
          </w:p>
        </w:tc>
        <w:tc>
          <w:tcPr>
            <w:tcW w:w="1300" w:type="dxa"/>
          </w:tcPr>
          <w:p w14:paraId="4C54DBFD"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6E885E4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50.000,00</w:t>
            </w:r>
          </w:p>
        </w:tc>
        <w:tc>
          <w:tcPr>
            <w:tcW w:w="960" w:type="dxa"/>
          </w:tcPr>
          <w:p w14:paraId="00960D83"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54CF6420" w14:textId="77777777" w:rsidTr="00401F6D">
        <w:trPr>
          <w:trHeight w:val="540"/>
        </w:trPr>
        <w:tc>
          <w:tcPr>
            <w:tcW w:w="5313" w:type="dxa"/>
            <w:shd w:val="clear" w:color="auto" w:fill="DAE8F2"/>
            <w:vAlign w:val="center"/>
          </w:tcPr>
          <w:p w14:paraId="2FA51894"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TEKUĆI PROJEKT T201819 UNUTARNJE UREĐENJE DRUŠTVENOG DOMA U NASELJU ADA</w:t>
            </w:r>
          </w:p>
        </w:tc>
        <w:tc>
          <w:tcPr>
            <w:tcW w:w="1300" w:type="dxa"/>
            <w:shd w:val="clear" w:color="auto" w:fill="DAE8F2"/>
            <w:vAlign w:val="center"/>
          </w:tcPr>
          <w:p w14:paraId="6BACB7C6"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0,00</w:t>
            </w:r>
          </w:p>
        </w:tc>
        <w:tc>
          <w:tcPr>
            <w:tcW w:w="1300" w:type="dxa"/>
            <w:shd w:val="clear" w:color="auto" w:fill="DAE8F2"/>
            <w:vAlign w:val="center"/>
          </w:tcPr>
          <w:p w14:paraId="5C130C7E"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49.280,63</w:t>
            </w:r>
          </w:p>
        </w:tc>
        <w:tc>
          <w:tcPr>
            <w:tcW w:w="1300" w:type="dxa"/>
            <w:shd w:val="clear" w:color="auto" w:fill="DAE8F2"/>
            <w:vAlign w:val="center"/>
          </w:tcPr>
          <w:p w14:paraId="61D33309"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49.280,63</w:t>
            </w:r>
          </w:p>
        </w:tc>
        <w:tc>
          <w:tcPr>
            <w:tcW w:w="960" w:type="dxa"/>
            <w:shd w:val="clear" w:color="auto" w:fill="DAE8F2"/>
            <w:vAlign w:val="center"/>
          </w:tcPr>
          <w:p w14:paraId="7E59C45F" w14:textId="77777777" w:rsidR="00B52BCE" w:rsidRPr="00B52BCE" w:rsidRDefault="00B52BCE" w:rsidP="00B52BCE">
            <w:pPr>
              <w:spacing w:line="259" w:lineRule="auto"/>
              <w:jc w:val="right"/>
              <w:rPr>
                <w:rFonts w:eastAsiaTheme="minorHAnsi"/>
                <w:b/>
                <w:sz w:val="18"/>
                <w:szCs w:val="18"/>
                <w:lang w:eastAsia="en-US"/>
              </w:rPr>
            </w:pPr>
          </w:p>
        </w:tc>
      </w:tr>
      <w:tr w:rsidR="00B52BCE" w:rsidRPr="00B52BCE" w14:paraId="6584E313" w14:textId="77777777" w:rsidTr="00401F6D">
        <w:tc>
          <w:tcPr>
            <w:tcW w:w="5313" w:type="dxa"/>
            <w:shd w:val="clear" w:color="auto" w:fill="CBFFCB"/>
          </w:tcPr>
          <w:p w14:paraId="334103F5"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61. Donacije</w:t>
            </w:r>
          </w:p>
        </w:tc>
        <w:tc>
          <w:tcPr>
            <w:tcW w:w="1300" w:type="dxa"/>
            <w:shd w:val="clear" w:color="auto" w:fill="CBFFCB"/>
          </w:tcPr>
          <w:p w14:paraId="604189CC"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4D502F00"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49.280,63</w:t>
            </w:r>
          </w:p>
        </w:tc>
        <w:tc>
          <w:tcPr>
            <w:tcW w:w="1300" w:type="dxa"/>
            <w:shd w:val="clear" w:color="auto" w:fill="CBFFCB"/>
          </w:tcPr>
          <w:p w14:paraId="1827EF50"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49.280,63</w:t>
            </w:r>
          </w:p>
        </w:tc>
        <w:tc>
          <w:tcPr>
            <w:tcW w:w="960" w:type="dxa"/>
            <w:shd w:val="clear" w:color="auto" w:fill="CBFFCB"/>
          </w:tcPr>
          <w:p w14:paraId="4F14A182" w14:textId="77777777" w:rsidR="00B52BCE" w:rsidRPr="00B52BCE" w:rsidRDefault="00B52BCE" w:rsidP="00B52BCE">
            <w:pPr>
              <w:spacing w:line="259" w:lineRule="auto"/>
              <w:jc w:val="right"/>
              <w:rPr>
                <w:rFonts w:eastAsiaTheme="minorHAnsi"/>
                <w:sz w:val="16"/>
                <w:szCs w:val="18"/>
                <w:lang w:eastAsia="en-US"/>
              </w:rPr>
            </w:pPr>
          </w:p>
        </w:tc>
      </w:tr>
      <w:tr w:rsidR="00B52BCE" w:rsidRPr="00B52BCE" w14:paraId="40FE08BB" w14:textId="77777777" w:rsidTr="00401F6D">
        <w:tc>
          <w:tcPr>
            <w:tcW w:w="5313" w:type="dxa"/>
            <w:shd w:val="clear" w:color="auto" w:fill="F2F2F2"/>
          </w:tcPr>
          <w:p w14:paraId="36082A7E"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7252EE6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7290BBF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49.280,63</w:t>
            </w:r>
          </w:p>
        </w:tc>
        <w:tc>
          <w:tcPr>
            <w:tcW w:w="1300" w:type="dxa"/>
            <w:shd w:val="clear" w:color="auto" w:fill="F2F2F2"/>
          </w:tcPr>
          <w:p w14:paraId="35879E6A"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49.280,63</w:t>
            </w:r>
          </w:p>
        </w:tc>
        <w:tc>
          <w:tcPr>
            <w:tcW w:w="960" w:type="dxa"/>
            <w:shd w:val="clear" w:color="auto" w:fill="F2F2F2"/>
          </w:tcPr>
          <w:p w14:paraId="2ED51E74" w14:textId="77777777" w:rsidR="00B52BCE" w:rsidRPr="00B52BCE" w:rsidRDefault="00B52BCE" w:rsidP="00B52BCE">
            <w:pPr>
              <w:spacing w:line="259" w:lineRule="auto"/>
              <w:jc w:val="right"/>
              <w:rPr>
                <w:rFonts w:eastAsiaTheme="minorHAnsi"/>
                <w:sz w:val="18"/>
                <w:szCs w:val="18"/>
                <w:lang w:eastAsia="en-US"/>
              </w:rPr>
            </w:pPr>
          </w:p>
        </w:tc>
      </w:tr>
      <w:tr w:rsidR="00B52BCE" w:rsidRPr="00B52BCE" w14:paraId="255655C8" w14:textId="77777777" w:rsidTr="00401F6D">
        <w:tc>
          <w:tcPr>
            <w:tcW w:w="5313" w:type="dxa"/>
          </w:tcPr>
          <w:p w14:paraId="6CA1B770"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32 Materijalni rashodi</w:t>
            </w:r>
          </w:p>
        </w:tc>
        <w:tc>
          <w:tcPr>
            <w:tcW w:w="1300" w:type="dxa"/>
          </w:tcPr>
          <w:p w14:paraId="130724C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141B692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49.280,63</w:t>
            </w:r>
          </w:p>
        </w:tc>
        <w:tc>
          <w:tcPr>
            <w:tcW w:w="1300" w:type="dxa"/>
          </w:tcPr>
          <w:p w14:paraId="7A9E8643"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49.280,63</w:t>
            </w:r>
          </w:p>
        </w:tc>
        <w:tc>
          <w:tcPr>
            <w:tcW w:w="960" w:type="dxa"/>
          </w:tcPr>
          <w:p w14:paraId="2E91AAE8" w14:textId="77777777" w:rsidR="00B52BCE" w:rsidRPr="00B52BCE" w:rsidRDefault="00B52BCE" w:rsidP="00B52BCE">
            <w:pPr>
              <w:spacing w:line="259" w:lineRule="auto"/>
              <w:jc w:val="right"/>
              <w:rPr>
                <w:rFonts w:eastAsiaTheme="minorHAnsi"/>
                <w:sz w:val="18"/>
                <w:szCs w:val="18"/>
                <w:lang w:eastAsia="en-US"/>
              </w:rPr>
            </w:pPr>
          </w:p>
        </w:tc>
      </w:tr>
      <w:tr w:rsidR="00B52BCE" w:rsidRPr="00B52BCE" w14:paraId="4D9915E7" w14:textId="77777777" w:rsidTr="00401F6D">
        <w:trPr>
          <w:trHeight w:val="540"/>
        </w:trPr>
        <w:tc>
          <w:tcPr>
            <w:tcW w:w="5313" w:type="dxa"/>
            <w:shd w:val="clear" w:color="auto" w:fill="DAE8F2"/>
            <w:vAlign w:val="center"/>
          </w:tcPr>
          <w:p w14:paraId="7C25A8C7"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TEKUĆI PROJEKT T201820 REKONSTRUKCIJA SANITARNOG ČVORA DRUŠTVENOG DOMA U NASELJU PETROVA SLATINA</w:t>
            </w:r>
          </w:p>
        </w:tc>
        <w:tc>
          <w:tcPr>
            <w:tcW w:w="1300" w:type="dxa"/>
            <w:shd w:val="clear" w:color="auto" w:fill="DAE8F2"/>
            <w:vAlign w:val="center"/>
          </w:tcPr>
          <w:p w14:paraId="4BC8D34D"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0,00</w:t>
            </w:r>
          </w:p>
        </w:tc>
        <w:tc>
          <w:tcPr>
            <w:tcW w:w="1300" w:type="dxa"/>
            <w:shd w:val="clear" w:color="auto" w:fill="DAE8F2"/>
            <w:vAlign w:val="center"/>
          </w:tcPr>
          <w:p w14:paraId="725F184C"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22.210,35</w:t>
            </w:r>
          </w:p>
        </w:tc>
        <w:tc>
          <w:tcPr>
            <w:tcW w:w="1300" w:type="dxa"/>
            <w:shd w:val="clear" w:color="auto" w:fill="DAE8F2"/>
            <w:vAlign w:val="center"/>
          </w:tcPr>
          <w:p w14:paraId="453407F5"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22.210,35</w:t>
            </w:r>
          </w:p>
        </w:tc>
        <w:tc>
          <w:tcPr>
            <w:tcW w:w="960" w:type="dxa"/>
            <w:shd w:val="clear" w:color="auto" w:fill="DAE8F2"/>
            <w:vAlign w:val="center"/>
          </w:tcPr>
          <w:p w14:paraId="78220EA7" w14:textId="77777777" w:rsidR="00B52BCE" w:rsidRPr="00B52BCE" w:rsidRDefault="00B52BCE" w:rsidP="00B52BCE">
            <w:pPr>
              <w:spacing w:line="259" w:lineRule="auto"/>
              <w:jc w:val="right"/>
              <w:rPr>
                <w:rFonts w:eastAsiaTheme="minorHAnsi"/>
                <w:b/>
                <w:sz w:val="18"/>
                <w:szCs w:val="18"/>
                <w:lang w:eastAsia="en-US"/>
              </w:rPr>
            </w:pPr>
          </w:p>
        </w:tc>
      </w:tr>
      <w:tr w:rsidR="00B52BCE" w:rsidRPr="00B52BCE" w14:paraId="3559C179" w14:textId="77777777" w:rsidTr="00401F6D">
        <w:tc>
          <w:tcPr>
            <w:tcW w:w="5313" w:type="dxa"/>
            <w:shd w:val="clear" w:color="auto" w:fill="CBFFCB"/>
          </w:tcPr>
          <w:p w14:paraId="04EA14DD"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431 Prihodi od šumskog doprinosa</w:t>
            </w:r>
          </w:p>
        </w:tc>
        <w:tc>
          <w:tcPr>
            <w:tcW w:w="1300" w:type="dxa"/>
            <w:shd w:val="clear" w:color="auto" w:fill="CBFFCB"/>
          </w:tcPr>
          <w:p w14:paraId="232F22E0"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6259B4E1"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963,54</w:t>
            </w:r>
          </w:p>
        </w:tc>
        <w:tc>
          <w:tcPr>
            <w:tcW w:w="1300" w:type="dxa"/>
            <w:shd w:val="clear" w:color="auto" w:fill="CBFFCB"/>
          </w:tcPr>
          <w:p w14:paraId="267CFCD9"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963,54</w:t>
            </w:r>
          </w:p>
        </w:tc>
        <w:tc>
          <w:tcPr>
            <w:tcW w:w="960" w:type="dxa"/>
            <w:shd w:val="clear" w:color="auto" w:fill="CBFFCB"/>
          </w:tcPr>
          <w:p w14:paraId="23FCD3E5" w14:textId="77777777" w:rsidR="00B52BCE" w:rsidRPr="00B52BCE" w:rsidRDefault="00B52BCE" w:rsidP="00B52BCE">
            <w:pPr>
              <w:spacing w:line="259" w:lineRule="auto"/>
              <w:jc w:val="right"/>
              <w:rPr>
                <w:rFonts w:eastAsiaTheme="minorHAnsi"/>
                <w:sz w:val="16"/>
                <w:szCs w:val="18"/>
                <w:lang w:eastAsia="en-US"/>
              </w:rPr>
            </w:pPr>
          </w:p>
        </w:tc>
      </w:tr>
      <w:tr w:rsidR="00B52BCE" w:rsidRPr="00B52BCE" w14:paraId="197D28E5" w14:textId="77777777" w:rsidTr="00401F6D">
        <w:tc>
          <w:tcPr>
            <w:tcW w:w="5313" w:type="dxa"/>
            <w:shd w:val="clear" w:color="auto" w:fill="F2F2F2"/>
          </w:tcPr>
          <w:p w14:paraId="4F600B29"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3298F35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30BB58F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963,54</w:t>
            </w:r>
          </w:p>
        </w:tc>
        <w:tc>
          <w:tcPr>
            <w:tcW w:w="1300" w:type="dxa"/>
            <w:shd w:val="clear" w:color="auto" w:fill="F2F2F2"/>
          </w:tcPr>
          <w:p w14:paraId="1E5012AF"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963,54</w:t>
            </w:r>
          </w:p>
        </w:tc>
        <w:tc>
          <w:tcPr>
            <w:tcW w:w="960" w:type="dxa"/>
            <w:shd w:val="clear" w:color="auto" w:fill="F2F2F2"/>
          </w:tcPr>
          <w:p w14:paraId="00E98417" w14:textId="77777777" w:rsidR="00B52BCE" w:rsidRPr="00B52BCE" w:rsidRDefault="00B52BCE" w:rsidP="00B52BCE">
            <w:pPr>
              <w:spacing w:line="259" w:lineRule="auto"/>
              <w:jc w:val="right"/>
              <w:rPr>
                <w:rFonts w:eastAsiaTheme="minorHAnsi"/>
                <w:sz w:val="18"/>
                <w:szCs w:val="18"/>
                <w:lang w:eastAsia="en-US"/>
              </w:rPr>
            </w:pPr>
          </w:p>
        </w:tc>
      </w:tr>
      <w:tr w:rsidR="00B52BCE" w:rsidRPr="00B52BCE" w14:paraId="5412C855" w14:textId="77777777" w:rsidTr="00401F6D">
        <w:tc>
          <w:tcPr>
            <w:tcW w:w="5313" w:type="dxa"/>
          </w:tcPr>
          <w:p w14:paraId="7196980E"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32 Materijalni rashodi</w:t>
            </w:r>
          </w:p>
        </w:tc>
        <w:tc>
          <w:tcPr>
            <w:tcW w:w="1300" w:type="dxa"/>
          </w:tcPr>
          <w:p w14:paraId="395445A3"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710059B3"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963,54</w:t>
            </w:r>
          </w:p>
        </w:tc>
        <w:tc>
          <w:tcPr>
            <w:tcW w:w="1300" w:type="dxa"/>
          </w:tcPr>
          <w:p w14:paraId="357E1FEA"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963,54</w:t>
            </w:r>
          </w:p>
        </w:tc>
        <w:tc>
          <w:tcPr>
            <w:tcW w:w="960" w:type="dxa"/>
          </w:tcPr>
          <w:p w14:paraId="429B1F76" w14:textId="77777777" w:rsidR="00B52BCE" w:rsidRPr="00B52BCE" w:rsidRDefault="00B52BCE" w:rsidP="00B52BCE">
            <w:pPr>
              <w:spacing w:line="259" w:lineRule="auto"/>
              <w:jc w:val="right"/>
              <w:rPr>
                <w:rFonts w:eastAsiaTheme="minorHAnsi"/>
                <w:sz w:val="18"/>
                <w:szCs w:val="18"/>
                <w:lang w:eastAsia="en-US"/>
              </w:rPr>
            </w:pPr>
          </w:p>
        </w:tc>
      </w:tr>
      <w:tr w:rsidR="00B52BCE" w:rsidRPr="00B52BCE" w14:paraId="1594F5CA" w14:textId="77777777" w:rsidTr="00401F6D">
        <w:tc>
          <w:tcPr>
            <w:tcW w:w="5313" w:type="dxa"/>
            <w:shd w:val="clear" w:color="auto" w:fill="CBFFCB"/>
          </w:tcPr>
          <w:p w14:paraId="6F9C563E"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5011 Pomoći iz državnog proračuna kroz opće prihode i primitke</w:t>
            </w:r>
          </w:p>
        </w:tc>
        <w:tc>
          <w:tcPr>
            <w:tcW w:w="1300" w:type="dxa"/>
            <w:shd w:val="clear" w:color="auto" w:fill="CBFFCB"/>
          </w:tcPr>
          <w:p w14:paraId="5BA581E8"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77758502"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4.249,36</w:t>
            </w:r>
          </w:p>
        </w:tc>
        <w:tc>
          <w:tcPr>
            <w:tcW w:w="1300" w:type="dxa"/>
            <w:shd w:val="clear" w:color="auto" w:fill="CBFFCB"/>
          </w:tcPr>
          <w:p w14:paraId="727C94DC"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4.249,36</w:t>
            </w:r>
          </w:p>
        </w:tc>
        <w:tc>
          <w:tcPr>
            <w:tcW w:w="960" w:type="dxa"/>
            <w:shd w:val="clear" w:color="auto" w:fill="CBFFCB"/>
          </w:tcPr>
          <w:p w14:paraId="3067B4EF" w14:textId="77777777" w:rsidR="00B52BCE" w:rsidRPr="00B52BCE" w:rsidRDefault="00B52BCE" w:rsidP="00B52BCE">
            <w:pPr>
              <w:spacing w:line="259" w:lineRule="auto"/>
              <w:jc w:val="right"/>
              <w:rPr>
                <w:rFonts w:eastAsiaTheme="minorHAnsi"/>
                <w:sz w:val="16"/>
                <w:szCs w:val="18"/>
                <w:lang w:eastAsia="en-US"/>
              </w:rPr>
            </w:pPr>
          </w:p>
        </w:tc>
      </w:tr>
      <w:tr w:rsidR="00B52BCE" w:rsidRPr="00B52BCE" w14:paraId="5AB74370" w14:textId="77777777" w:rsidTr="00401F6D">
        <w:tc>
          <w:tcPr>
            <w:tcW w:w="5313" w:type="dxa"/>
            <w:shd w:val="clear" w:color="auto" w:fill="F2F2F2"/>
          </w:tcPr>
          <w:p w14:paraId="0EA60C5F"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13353EA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7CB1519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4.249,36</w:t>
            </w:r>
          </w:p>
        </w:tc>
        <w:tc>
          <w:tcPr>
            <w:tcW w:w="1300" w:type="dxa"/>
            <w:shd w:val="clear" w:color="auto" w:fill="F2F2F2"/>
          </w:tcPr>
          <w:p w14:paraId="39945EF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4.249,36</w:t>
            </w:r>
          </w:p>
        </w:tc>
        <w:tc>
          <w:tcPr>
            <w:tcW w:w="960" w:type="dxa"/>
            <w:shd w:val="clear" w:color="auto" w:fill="F2F2F2"/>
          </w:tcPr>
          <w:p w14:paraId="0C0C9B87" w14:textId="77777777" w:rsidR="00B52BCE" w:rsidRPr="00B52BCE" w:rsidRDefault="00B52BCE" w:rsidP="00B52BCE">
            <w:pPr>
              <w:spacing w:line="259" w:lineRule="auto"/>
              <w:jc w:val="right"/>
              <w:rPr>
                <w:rFonts w:eastAsiaTheme="minorHAnsi"/>
                <w:sz w:val="18"/>
                <w:szCs w:val="18"/>
                <w:lang w:eastAsia="en-US"/>
              </w:rPr>
            </w:pPr>
          </w:p>
        </w:tc>
      </w:tr>
      <w:tr w:rsidR="00B52BCE" w:rsidRPr="00B52BCE" w14:paraId="5734666F" w14:textId="77777777" w:rsidTr="00401F6D">
        <w:tc>
          <w:tcPr>
            <w:tcW w:w="5313" w:type="dxa"/>
          </w:tcPr>
          <w:p w14:paraId="43A2FEC6"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32 Materijalni rashodi</w:t>
            </w:r>
          </w:p>
        </w:tc>
        <w:tc>
          <w:tcPr>
            <w:tcW w:w="1300" w:type="dxa"/>
          </w:tcPr>
          <w:p w14:paraId="5F14B8A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38FD173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4.249,36</w:t>
            </w:r>
          </w:p>
        </w:tc>
        <w:tc>
          <w:tcPr>
            <w:tcW w:w="1300" w:type="dxa"/>
          </w:tcPr>
          <w:p w14:paraId="6070816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4.249,36</w:t>
            </w:r>
          </w:p>
        </w:tc>
        <w:tc>
          <w:tcPr>
            <w:tcW w:w="960" w:type="dxa"/>
          </w:tcPr>
          <w:p w14:paraId="57223ABE" w14:textId="77777777" w:rsidR="00B52BCE" w:rsidRPr="00B52BCE" w:rsidRDefault="00B52BCE" w:rsidP="00B52BCE">
            <w:pPr>
              <w:spacing w:line="259" w:lineRule="auto"/>
              <w:jc w:val="right"/>
              <w:rPr>
                <w:rFonts w:eastAsiaTheme="minorHAnsi"/>
                <w:sz w:val="18"/>
                <w:szCs w:val="18"/>
                <w:lang w:eastAsia="en-US"/>
              </w:rPr>
            </w:pPr>
          </w:p>
        </w:tc>
      </w:tr>
      <w:tr w:rsidR="00B52BCE" w:rsidRPr="00B52BCE" w14:paraId="5D693512" w14:textId="77777777" w:rsidTr="00401F6D">
        <w:tc>
          <w:tcPr>
            <w:tcW w:w="5313" w:type="dxa"/>
            <w:shd w:val="clear" w:color="auto" w:fill="CBFFCB"/>
          </w:tcPr>
          <w:p w14:paraId="104AA13F"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565 Europski poljoprivredni fond za ruralni razvoj</w:t>
            </w:r>
          </w:p>
        </w:tc>
        <w:tc>
          <w:tcPr>
            <w:tcW w:w="1300" w:type="dxa"/>
            <w:shd w:val="clear" w:color="auto" w:fill="CBFFCB"/>
          </w:tcPr>
          <w:p w14:paraId="1A18971A"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3C69702D"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16.997,45</w:t>
            </w:r>
          </w:p>
        </w:tc>
        <w:tc>
          <w:tcPr>
            <w:tcW w:w="1300" w:type="dxa"/>
            <w:shd w:val="clear" w:color="auto" w:fill="CBFFCB"/>
          </w:tcPr>
          <w:p w14:paraId="34013CE0"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16.997,45</w:t>
            </w:r>
          </w:p>
        </w:tc>
        <w:tc>
          <w:tcPr>
            <w:tcW w:w="960" w:type="dxa"/>
            <w:shd w:val="clear" w:color="auto" w:fill="CBFFCB"/>
          </w:tcPr>
          <w:p w14:paraId="2E891EA4" w14:textId="77777777" w:rsidR="00B52BCE" w:rsidRPr="00B52BCE" w:rsidRDefault="00B52BCE" w:rsidP="00B52BCE">
            <w:pPr>
              <w:spacing w:line="259" w:lineRule="auto"/>
              <w:jc w:val="right"/>
              <w:rPr>
                <w:rFonts w:eastAsiaTheme="minorHAnsi"/>
                <w:sz w:val="16"/>
                <w:szCs w:val="18"/>
                <w:lang w:eastAsia="en-US"/>
              </w:rPr>
            </w:pPr>
          </w:p>
        </w:tc>
      </w:tr>
      <w:tr w:rsidR="00B52BCE" w:rsidRPr="00B52BCE" w14:paraId="41ABDEF5" w14:textId="77777777" w:rsidTr="00401F6D">
        <w:tc>
          <w:tcPr>
            <w:tcW w:w="5313" w:type="dxa"/>
            <w:shd w:val="clear" w:color="auto" w:fill="F2F2F2"/>
          </w:tcPr>
          <w:p w14:paraId="2825D5EC"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4E8C852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7FDD9291"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16.997,45</w:t>
            </w:r>
          </w:p>
        </w:tc>
        <w:tc>
          <w:tcPr>
            <w:tcW w:w="1300" w:type="dxa"/>
            <w:shd w:val="clear" w:color="auto" w:fill="F2F2F2"/>
          </w:tcPr>
          <w:p w14:paraId="724CBD9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16.997,45</w:t>
            </w:r>
          </w:p>
        </w:tc>
        <w:tc>
          <w:tcPr>
            <w:tcW w:w="960" w:type="dxa"/>
            <w:shd w:val="clear" w:color="auto" w:fill="F2F2F2"/>
          </w:tcPr>
          <w:p w14:paraId="0512EA1C" w14:textId="77777777" w:rsidR="00B52BCE" w:rsidRPr="00B52BCE" w:rsidRDefault="00B52BCE" w:rsidP="00B52BCE">
            <w:pPr>
              <w:spacing w:line="259" w:lineRule="auto"/>
              <w:jc w:val="right"/>
              <w:rPr>
                <w:rFonts w:eastAsiaTheme="minorHAnsi"/>
                <w:sz w:val="18"/>
                <w:szCs w:val="18"/>
                <w:lang w:eastAsia="en-US"/>
              </w:rPr>
            </w:pPr>
          </w:p>
        </w:tc>
      </w:tr>
      <w:tr w:rsidR="00B52BCE" w:rsidRPr="00B52BCE" w14:paraId="0F3D2FA3" w14:textId="77777777" w:rsidTr="00401F6D">
        <w:tc>
          <w:tcPr>
            <w:tcW w:w="5313" w:type="dxa"/>
          </w:tcPr>
          <w:p w14:paraId="79952BFA"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32 Materijalni rashodi</w:t>
            </w:r>
          </w:p>
        </w:tc>
        <w:tc>
          <w:tcPr>
            <w:tcW w:w="1300" w:type="dxa"/>
          </w:tcPr>
          <w:p w14:paraId="6AC500E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22C01A6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16.997,45</w:t>
            </w:r>
          </w:p>
        </w:tc>
        <w:tc>
          <w:tcPr>
            <w:tcW w:w="1300" w:type="dxa"/>
          </w:tcPr>
          <w:p w14:paraId="3EC1805D"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16.997,45</w:t>
            </w:r>
          </w:p>
        </w:tc>
        <w:tc>
          <w:tcPr>
            <w:tcW w:w="960" w:type="dxa"/>
          </w:tcPr>
          <w:p w14:paraId="20664A4D" w14:textId="77777777" w:rsidR="00B52BCE" w:rsidRPr="00B52BCE" w:rsidRDefault="00B52BCE" w:rsidP="00B52BCE">
            <w:pPr>
              <w:spacing w:line="259" w:lineRule="auto"/>
              <w:jc w:val="right"/>
              <w:rPr>
                <w:rFonts w:eastAsiaTheme="minorHAnsi"/>
                <w:sz w:val="18"/>
                <w:szCs w:val="18"/>
                <w:lang w:eastAsia="en-US"/>
              </w:rPr>
            </w:pPr>
          </w:p>
        </w:tc>
      </w:tr>
      <w:tr w:rsidR="00B52BCE" w:rsidRPr="00B52BCE" w14:paraId="269C8BB6" w14:textId="77777777" w:rsidTr="00401F6D">
        <w:trPr>
          <w:trHeight w:val="540"/>
        </w:trPr>
        <w:tc>
          <w:tcPr>
            <w:tcW w:w="5313" w:type="dxa"/>
            <w:shd w:val="clear" w:color="auto" w:fill="DAE8F2"/>
            <w:vAlign w:val="center"/>
          </w:tcPr>
          <w:p w14:paraId="39593484"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AKTIVNOST A201801 NABAVA I ODRŽAVANJE GRAĐEVINSKIH OBJEKATA</w:t>
            </w:r>
          </w:p>
        </w:tc>
        <w:tc>
          <w:tcPr>
            <w:tcW w:w="1300" w:type="dxa"/>
            <w:shd w:val="clear" w:color="auto" w:fill="DAE8F2"/>
            <w:vAlign w:val="center"/>
          </w:tcPr>
          <w:p w14:paraId="2E407D8D"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39.900,00</w:t>
            </w:r>
          </w:p>
        </w:tc>
        <w:tc>
          <w:tcPr>
            <w:tcW w:w="1300" w:type="dxa"/>
            <w:shd w:val="clear" w:color="auto" w:fill="DAE8F2"/>
            <w:vAlign w:val="center"/>
          </w:tcPr>
          <w:p w14:paraId="7B1D5CA4"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10.000,00</w:t>
            </w:r>
          </w:p>
        </w:tc>
        <w:tc>
          <w:tcPr>
            <w:tcW w:w="1300" w:type="dxa"/>
            <w:shd w:val="clear" w:color="auto" w:fill="DAE8F2"/>
            <w:vAlign w:val="center"/>
          </w:tcPr>
          <w:p w14:paraId="3077F84A"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49.900,00</w:t>
            </w:r>
          </w:p>
        </w:tc>
        <w:tc>
          <w:tcPr>
            <w:tcW w:w="960" w:type="dxa"/>
            <w:shd w:val="clear" w:color="auto" w:fill="DAE8F2"/>
            <w:vAlign w:val="center"/>
          </w:tcPr>
          <w:p w14:paraId="057CFA57"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125,06%</w:t>
            </w:r>
          </w:p>
        </w:tc>
      </w:tr>
      <w:tr w:rsidR="00B52BCE" w:rsidRPr="00B52BCE" w14:paraId="14A14A59" w14:textId="77777777" w:rsidTr="00401F6D">
        <w:tc>
          <w:tcPr>
            <w:tcW w:w="5313" w:type="dxa"/>
            <w:shd w:val="clear" w:color="auto" w:fill="CBFFCB"/>
          </w:tcPr>
          <w:p w14:paraId="5EA8901E"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11. Opći prihodi i primici</w:t>
            </w:r>
          </w:p>
        </w:tc>
        <w:tc>
          <w:tcPr>
            <w:tcW w:w="1300" w:type="dxa"/>
            <w:shd w:val="clear" w:color="auto" w:fill="CBFFCB"/>
          </w:tcPr>
          <w:p w14:paraId="03ADC849"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15.000,00</w:t>
            </w:r>
          </w:p>
        </w:tc>
        <w:tc>
          <w:tcPr>
            <w:tcW w:w="1300" w:type="dxa"/>
            <w:shd w:val="clear" w:color="auto" w:fill="CBFFCB"/>
          </w:tcPr>
          <w:p w14:paraId="3CE955E3"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-15.000,00</w:t>
            </w:r>
          </w:p>
        </w:tc>
        <w:tc>
          <w:tcPr>
            <w:tcW w:w="1300" w:type="dxa"/>
            <w:shd w:val="clear" w:color="auto" w:fill="CBFFCB"/>
          </w:tcPr>
          <w:p w14:paraId="5E90B63C"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960" w:type="dxa"/>
            <w:shd w:val="clear" w:color="auto" w:fill="CBFFCB"/>
          </w:tcPr>
          <w:p w14:paraId="70AC14A7"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r>
      <w:tr w:rsidR="00B52BCE" w:rsidRPr="00B52BCE" w14:paraId="78B246F0" w14:textId="77777777" w:rsidTr="00401F6D">
        <w:tc>
          <w:tcPr>
            <w:tcW w:w="5313" w:type="dxa"/>
            <w:shd w:val="clear" w:color="auto" w:fill="F2F2F2"/>
          </w:tcPr>
          <w:p w14:paraId="0AADFF98"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4 Rashodi za nabavu nefinancijske imovine</w:t>
            </w:r>
          </w:p>
        </w:tc>
        <w:tc>
          <w:tcPr>
            <w:tcW w:w="1300" w:type="dxa"/>
            <w:shd w:val="clear" w:color="auto" w:fill="F2F2F2"/>
          </w:tcPr>
          <w:p w14:paraId="503313BA"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15.000,00</w:t>
            </w:r>
          </w:p>
        </w:tc>
        <w:tc>
          <w:tcPr>
            <w:tcW w:w="1300" w:type="dxa"/>
            <w:shd w:val="clear" w:color="auto" w:fill="F2F2F2"/>
          </w:tcPr>
          <w:p w14:paraId="5288B88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-15.000,00</w:t>
            </w:r>
          </w:p>
        </w:tc>
        <w:tc>
          <w:tcPr>
            <w:tcW w:w="1300" w:type="dxa"/>
            <w:shd w:val="clear" w:color="auto" w:fill="F2F2F2"/>
          </w:tcPr>
          <w:p w14:paraId="621C442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960" w:type="dxa"/>
            <w:shd w:val="clear" w:color="auto" w:fill="F2F2F2"/>
          </w:tcPr>
          <w:p w14:paraId="7170351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r>
      <w:tr w:rsidR="00B52BCE" w:rsidRPr="00B52BCE" w14:paraId="603D6E14" w14:textId="77777777" w:rsidTr="00401F6D">
        <w:tc>
          <w:tcPr>
            <w:tcW w:w="5313" w:type="dxa"/>
          </w:tcPr>
          <w:p w14:paraId="6A586862"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42 Rashodi za nabavu proizvedene dugotrajne imovine</w:t>
            </w:r>
          </w:p>
        </w:tc>
        <w:tc>
          <w:tcPr>
            <w:tcW w:w="1300" w:type="dxa"/>
          </w:tcPr>
          <w:p w14:paraId="5CA979E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15.000,00</w:t>
            </w:r>
          </w:p>
        </w:tc>
        <w:tc>
          <w:tcPr>
            <w:tcW w:w="1300" w:type="dxa"/>
          </w:tcPr>
          <w:p w14:paraId="6CB667E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-15.000,00</w:t>
            </w:r>
          </w:p>
        </w:tc>
        <w:tc>
          <w:tcPr>
            <w:tcW w:w="1300" w:type="dxa"/>
          </w:tcPr>
          <w:p w14:paraId="2CBC488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960" w:type="dxa"/>
          </w:tcPr>
          <w:p w14:paraId="4E384860"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r>
      <w:tr w:rsidR="00B52BCE" w:rsidRPr="00B52BCE" w14:paraId="33DB616D" w14:textId="77777777" w:rsidTr="00401F6D">
        <w:tc>
          <w:tcPr>
            <w:tcW w:w="5313" w:type="dxa"/>
            <w:shd w:val="clear" w:color="auto" w:fill="CBFFCB"/>
          </w:tcPr>
          <w:p w14:paraId="2FB4E1FD"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5011 Pomoći iz državnog proračuna kroz opće prihode i primitke</w:t>
            </w:r>
          </w:p>
        </w:tc>
        <w:tc>
          <w:tcPr>
            <w:tcW w:w="1300" w:type="dxa"/>
            <w:shd w:val="clear" w:color="auto" w:fill="CBFFCB"/>
          </w:tcPr>
          <w:p w14:paraId="494E6FE4"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24.900,00</w:t>
            </w:r>
          </w:p>
        </w:tc>
        <w:tc>
          <w:tcPr>
            <w:tcW w:w="1300" w:type="dxa"/>
            <w:shd w:val="clear" w:color="auto" w:fill="CBFFCB"/>
          </w:tcPr>
          <w:p w14:paraId="61275485"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25.000,00</w:t>
            </w:r>
          </w:p>
        </w:tc>
        <w:tc>
          <w:tcPr>
            <w:tcW w:w="1300" w:type="dxa"/>
            <w:shd w:val="clear" w:color="auto" w:fill="CBFFCB"/>
          </w:tcPr>
          <w:p w14:paraId="3CE2523A"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49.900,00</w:t>
            </w:r>
          </w:p>
        </w:tc>
        <w:tc>
          <w:tcPr>
            <w:tcW w:w="960" w:type="dxa"/>
            <w:shd w:val="clear" w:color="auto" w:fill="CBFFCB"/>
          </w:tcPr>
          <w:p w14:paraId="517941BA"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200,40%</w:t>
            </w:r>
          </w:p>
        </w:tc>
      </w:tr>
      <w:tr w:rsidR="00B52BCE" w:rsidRPr="00B52BCE" w14:paraId="6E5C1BA3" w14:textId="77777777" w:rsidTr="00401F6D">
        <w:tc>
          <w:tcPr>
            <w:tcW w:w="5313" w:type="dxa"/>
            <w:shd w:val="clear" w:color="auto" w:fill="F2F2F2"/>
          </w:tcPr>
          <w:p w14:paraId="023558CF"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lastRenderedPageBreak/>
              <w:t>3 Rashodi poslovanja</w:t>
            </w:r>
          </w:p>
        </w:tc>
        <w:tc>
          <w:tcPr>
            <w:tcW w:w="1300" w:type="dxa"/>
            <w:shd w:val="clear" w:color="auto" w:fill="F2F2F2"/>
          </w:tcPr>
          <w:p w14:paraId="539CB83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24.900,00</w:t>
            </w:r>
          </w:p>
        </w:tc>
        <w:tc>
          <w:tcPr>
            <w:tcW w:w="1300" w:type="dxa"/>
            <w:shd w:val="clear" w:color="auto" w:fill="F2F2F2"/>
          </w:tcPr>
          <w:p w14:paraId="3E55017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5E25DBAA"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24.900,00</w:t>
            </w:r>
          </w:p>
        </w:tc>
        <w:tc>
          <w:tcPr>
            <w:tcW w:w="960" w:type="dxa"/>
            <w:shd w:val="clear" w:color="auto" w:fill="F2F2F2"/>
          </w:tcPr>
          <w:p w14:paraId="6D68F3C1"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7307A47E" w14:textId="77777777" w:rsidTr="00401F6D">
        <w:tc>
          <w:tcPr>
            <w:tcW w:w="5313" w:type="dxa"/>
          </w:tcPr>
          <w:p w14:paraId="5E9D250A"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32 Materijalni rashodi</w:t>
            </w:r>
          </w:p>
        </w:tc>
        <w:tc>
          <w:tcPr>
            <w:tcW w:w="1300" w:type="dxa"/>
          </w:tcPr>
          <w:p w14:paraId="4DA2CEF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24.900,00</w:t>
            </w:r>
          </w:p>
        </w:tc>
        <w:tc>
          <w:tcPr>
            <w:tcW w:w="1300" w:type="dxa"/>
          </w:tcPr>
          <w:p w14:paraId="79EACDD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3FE8AC51"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24.900,00</w:t>
            </w:r>
          </w:p>
        </w:tc>
        <w:tc>
          <w:tcPr>
            <w:tcW w:w="960" w:type="dxa"/>
          </w:tcPr>
          <w:p w14:paraId="5C27843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4FB765E8" w14:textId="77777777" w:rsidTr="00401F6D">
        <w:tc>
          <w:tcPr>
            <w:tcW w:w="5313" w:type="dxa"/>
            <w:shd w:val="clear" w:color="auto" w:fill="F2F2F2"/>
          </w:tcPr>
          <w:p w14:paraId="073E5B4E"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4 Rashodi za nabavu nefinancijske imovine</w:t>
            </w:r>
          </w:p>
        </w:tc>
        <w:tc>
          <w:tcPr>
            <w:tcW w:w="1300" w:type="dxa"/>
            <w:shd w:val="clear" w:color="auto" w:fill="F2F2F2"/>
          </w:tcPr>
          <w:p w14:paraId="7E41779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30965EF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25.000,00</w:t>
            </w:r>
          </w:p>
        </w:tc>
        <w:tc>
          <w:tcPr>
            <w:tcW w:w="1300" w:type="dxa"/>
            <w:shd w:val="clear" w:color="auto" w:fill="F2F2F2"/>
          </w:tcPr>
          <w:p w14:paraId="13C5BB5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25.000,00</w:t>
            </w:r>
          </w:p>
        </w:tc>
        <w:tc>
          <w:tcPr>
            <w:tcW w:w="960" w:type="dxa"/>
            <w:shd w:val="clear" w:color="auto" w:fill="F2F2F2"/>
          </w:tcPr>
          <w:p w14:paraId="23B0C662" w14:textId="77777777" w:rsidR="00B52BCE" w:rsidRPr="00B52BCE" w:rsidRDefault="00B52BCE" w:rsidP="00B52BCE">
            <w:pPr>
              <w:spacing w:line="259" w:lineRule="auto"/>
              <w:jc w:val="right"/>
              <w:rPr>
                <w:rFonts w:eastAsiaTheme="minorHAnsi"/>
                <w:sz w:val="18"/>
                <w:szCs w:val="18"/>
                <w:lang w:eastAsia="en-US"/>
              </w:rPr>
            </w:pPr>
          </w:p>
        </w:tc>
      </w:tr>
      <w:tr w:rsidR="00B52BCE" w:rsidRPr="00B52BCE" w14:paraId="1E89BE03" w14:textId="77777777" w:rsidTr="00401F6D">
        <w:tc>
          <w:tcPr>
            <w:tcW w:w="5313" w:type="dxa"/>
          </w:tcPr>
          <w:p w14:paraId="49CD59FC"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42 Rashodi za nabavu proizvedene dugotrajne imovine</w:t>
            </w:r>
          </w:p>
        </w:tc>
        <w:tc>
          <w:tcPr>
            <w:tcW w:w="1300" w:type="dxa"/>
          </w:tcPr>
          <w:p w14:paraId="6601F72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7474895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25.000,00</w:t>
            </w:r>
          </w:p>
        </w:tc>
        <w:tc>
          <w:tcPr>
            <w:tcW w:w="1300" w:type="dxa"/>
          </w:tcPr>
          <w:p w14:paraId="35C66C9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25.000,00</w:t>
            </w:r>
          </w:p>
        </w:tc>
        <w:tc>
          <w:tcPr>
            <w:tcW w:w="960" w:type="dxa"/>
          </w:tcPr>
          <w:p w14:paraId="18415C97" w14:textId="77777777" w:rsidR="00B52BCE" w:rsidRPr="00B52BCE" w:rsidRDefault="00B52BCE" w:rsidP="00B52BCE">
            <w:pPr>
              <w:spacing w:line="259" w:lineRule="auto"/>
              <w:jc w:val="right"/>
              <w:rPr>
                <w:rFonts w:eastAsiaTheme="minorHAnsi"/>
                <w:sz w:val="18"/>
                <w:szCs w:val="18"/>
                <w:lang w:eastAsia="en-US"/>
              </w:rPr>
            </w:pPr>
          </w:p>
        </w:tc>
      </w:tr>
      <w:tr w:rsidR="00B52BCE" w:rsidRPr="00B52BCE" w14:paraId="54319BC2" w14:textId="77777777" w:rsidTr="00401F6D">
        <w:trPr>
          <w:trHeight w:val="540"/>
        </w:trPr>
        <w:tc>
          <w:tcPr>
            <w:tcW w:w="5313" w:type="dxa"/>
            <w:shd w:val="clear" w:color="auto" w:fill="DAE8F2"/>
            <w:vAlign w:val="center"/>
          </w:tcPr>
          <w:p w14:paraId="254B3290"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AKTIVNOST A201802 NABAVA I ODRŽAVANJE POSTROJENJA I OPREME</w:t>
            </w:r>
          </w:p>
        </w:tc>
        <w:tc>
          <w:tcPr>
            <w:tcW w:w="1300" w:type="dxa"/>
            <w:shd w:val="clear" w:color="auto" w:fill="DAE8F2"/>
            <w:vAlign w:val="center"/>
          </w:tcPr>
          <w:p w14:paraId="50DF7E00"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19.250,00</w:t>
            </w:r>
          </w:p>
        </w:tc>
        <w:tc>
          <w:tcPr>
            <w:tcW w:w="1300" w:type="dxa"/>
            <w:shd w:val="clear" w:color="auto" w:fill="DAE8F2"/>
            <w:vAlign w:val="center"/>
          </w:tcPr>
          <w:p w14:paraId="28F1AEFA"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-2.667,04</w:t>
            </w:r>
          </w:p>
        </w:tc>
        <w:tc>
          <w:tcPr>
            <w:tcW w:w="1300" w:type="dxa"/>
            <w:shd w:val="clear" w:color="auto" w:fill="DAE8F2"/>
            <w:vAlign w:val="center"/>
          </w:tcPr>
          <w:p w14:paraId="5AD272A7"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16.582,96</w:t>
            </w:r>
          </w:p>
        </w:tc>
        <w:tc>
          <w:tcPr>
            <w:tcW w:w="960" w:type="dxa"/>
            <w:shd w:val="clear" w:color="auto" w:fill="DAE8F2"/>
            <w:vAlign w:val="center"/>
          </w:tcPr>
          <w:p w14:paraId="56855598"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86,15%</w:t>
            </w:r>
          </w:p>
        </w:tc>
      </w:tr>
      <w:tr w:rsidR="00B52BCE" w:rsidRPr="00B52BCE" w14:paraId="0CF3206F" w14:textId="77777777" w:rsidTr="00401F6D">
        <w:tc>
          <w:tcPr>
            <w:tcW w:w="5313" w:type="dxa"/>
            <w:shd w:val="clear" w:color="auto" w:fill="CBFFCB"/>
          </w:tcPr>
          <w:p w14:paraId="0E313EC4"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11. Opći prihodi i primici</w:t>
            </w:r>
          </w:p>
        </w:tc>
        <w:tc>
          <w:tcPr>
            <w:tcW w:w="1300" w:type="dxa"/>
            <w:shd w:val="clear" w:color="auto" w:fill="CBFFCB"/>
          </w:tcPr>
          <w:p w14:paraId="12419E27"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9.000,00</w:t>
            </w:r>
          </w:p>
        </w:tc>
        <w:tc>
          <w:tcPr>
            <w:tcW w:w="1300" w:type="dxa"/>
            <w:shd w:val="clear" w:color="auto" w:fill="CBFFCB"/>
          </w:tcPr>
          <w:p w14:paraId="7A5CF370"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-587,04</w:t>
            </w:r>
          </w:p>
        </w:tc>
        <w:tc>
          <w:tcPr>
            <w:tcW w:w="1300" w:type="dxa"/>
            <w:shd w:val="clear" w:color="auto" w:fill="CBFFCB"/>
          </w:tcPr>
          <w:p w14:paraId="5AF41582"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8.412,96</w:t>
            </w:r>
          </w:p>
        </w:tc>
        <w:tc>
          <w:tcPr>
            <w:tcW w:w="960" w:type="dxa"/>
            <w:shd w:val="clear" w:color="auto" w:fill="CBFFCB"/>
          </w:tcPr>
          <w:p w14:paraId="60EA05F3"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93,48%</w:t>
            </w:r>
          </w:p>
        </w:tc>
      </w:tr>
      <w:tr w:rsidR="00B52BCE" w:rsidRPr="00B52BCE" w14:paraId="6A8BCF92" w14:textId="77777777" w:rsidTr="00401F6D">
        <w:tc>
          <w:tcPr>
            <w:tcW w:w="5313" w:type="dxa"/>
            <w:shd w:val="clear" w:color="auto" w:fill="F2F2F2"/>
          </w:tcPr>
          <w:p w14:paraId="662FFE0A"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5A31BCE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3.000,00</w:t>
            </w:r>
          </w:p>
        </w:tc>
        <w:tc>
          <w:tcPr>
            <w:tcW w:w="1300" w:type="dxa"/>
            <w:shd w:val="clear" w:color="auto" w:fill="F2F2F2"/>
          </w:tcPr>
          <w:p w14:paraId="412963C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6BE6A6E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3.000,00</w:t>
            </w:r>
          </w:p>
        </w:tc>
        <w:tc>
          <w:tcPr>
            <w:tcW w:w="960" w:type="dxa"/>
            <w:shd w:val="clear" w:color="auto" w:fill="F2F2F2"/>
          </w:tcPr>
          <w:p w14:paraId="0A9E00A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29ADA5B0" w14:textId="77777777" w:rsidTr="00401F6D">
        <w:tc>
          <w:tcPr>
            <w:tcW w:w="5313" w:type="dxa"/>
          </w:tcPr>
          <w:p w14:paraId="10A70A21"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32 Materijalni rashodi</w:t>
            </w:r>
          </w:p>
        </w:tc>
        <w:tc>
          <w:tcPr>
            <w:tcW w:w="1300" w:type="dxa"/>
          </w:tcPr>
          <w:p w14:paraId="733C51A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3.000,00</w:t>
            </w:r>
          </w:p>
        </w:tc>
        <w:tc>
          <w:tcPr>
            <w:tcW w:w="1300" w:type="dxa"/>
          </w:tcPr>
          <w:p w14:paraId="6C156050"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0B1CC59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3.000,00</w:t>
            </w:r>
          </w:p>
        </w:tc>
        <w:tc>
          <w:tcPr>
            <w:tcW w:w="960" w:type="dxa"/>
          </w:tcPr>
          <w:p w14:paraId="69D4F451"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26EB5100" w14:textId="77777777" w:rsidTr="00401F6D">
        <w:tc>
          <w:tcPr>
            <w:tcW w:w="5313" w:type="dxa"/>
            <w:shd w:val="clear" w:color="auto" w:fill="F2F2F2"/>
          </w:tcPr>
          <w:p w14:paraId="05BA17C0"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4 Rashodi za nabavu nefinancijske imovine</w:t>
            </w:r>
          </w:p>
        </w:tc>
        <w:tc>
          <w:tcPr>
            <w:tcW w:w="1300" w:type="dxa"/>
            <w:shd w:val="clear" w:color="auto" w:fill="F2F2F2"/>
          </w:tcPr>
          <w:p w14:paraId="4F2DC6D0"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6.000,00</w:t>
            </w:r>
          </w:p>
        </w:tc>
        <w:tc>
          <w:tcPr>
            <w:tcW w:w="1300" w:type="dxa"/>
            <w:shd w:val="clear" w:color="auto" w:fill="F2F2F2"/>
          </w:tcPr>
          <w:p w14:paraId="2A30FDE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-587,04</w:t>
            </w:r>
          </w:p>
        </w:tc>
        <w:tc>
          <w:tcPr>
            <w:tcW w:w="1300" w:type="dxa"/>
            <w:shd w:val="clear" w:color="auto" w:fill="F2F2F2"/>
          </w:tcPr>
          <w:p w14:paraId="3488F5F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5.412,96</w:t>
            </w:r>
          </w:p>
        </w:tc>
        <w:tc>
          <w:tcPr>
            <w:tcW w:w="960" w:type="dxa"/>
            <w:shd w:val="clear" w:color="auto" w:fill="F2F2F2"/>
          </w:tcPr>
          <w:p w14:paraId="05519C71"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90,22%</w:t>
            </w:r>
          </w:p>
        </w:tc>
      </w:tr>
      <w:tr w:rsidR="00B52BCE" w:rsidRPr="00B52BCE" w14:paraId="666B2886" w14:textId="77777777" w:rsidTr="00401F6D">
        <w:tc>
          <w:tcPr>
            <w:tcW w:w="5313" w:type="dxa"/>
          </w:tcPr>
          <w:p w14:paraId="2C8F3E73"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42 Rashodi za nabavu proizvedene dugotrajne imovine</w:t>
            </w:r>
          </w:p>
        </w:tc>
        <w:tc>
          <w:tcPr>
            <w:tcW w:w="1300" w:type="dxa"/>
          </w:tcPr>
          <w:p w14:paraId="0E5B864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6.000,00</w:t>
            </w:r>
          </w:p>
        </w:tc>
        <w:tc>
          <w:tcPr>
            <w:tcW w:w="1300" w:type="dxa"/>
          </w:tcPr>
          <w:p w14:paraId="683A92ED"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-587,04</w:t>
            </w:r>
          </w:p>
        </w:tc>
        <w:tc>
          <w:tcPr>
            <w:tcW w:w="1300" w:type="dxa"/>
          </w:tcPr>
          <w:p w14:paraId="2A237F1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5.412,96</w:t>
            </w:r>
          </w:p>
        </w:tc>
        <w:tc>
          <w:tcPr>
            <w:tcW w:w="960" w:type="dxa"/>
          </w:tcPr>
          <w:p w14:paraId="2ECF6BE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90,22%</w:t>
            </w:r>
          </w:p>
        </w:tc>
      </w:tr>
      <w:tr w:rsidR="00B52BCE" w:rsidRPr="00B52BCE" w14:paraId="689301E4" w14:textId="77777777" w:rsidTr="00401F6D">
        <w:tc>
          <w:tcPr>
            <w:tcW w:w="5313" w:type="dxa"/>
            <w:shd w:val="clear" w:color="auto" w:fill="CBFFCB"/>
          </w:tcPr>
          <w:p w14:paraId="37FE91F1"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5011 Pomoći iz državnog proračuna kroz opće prihode i primitke</w:t>
            </w:r>
          </w:p>
        </w:tc>
        <w:tc>
          <w:tcPr>
            <w:tcW w:w="1300" w:type="dxa"/>
            <w:shd w:val="clear" w:color="auto" w:fill="CBFFCB"/>
          </w:tcPr>
          <w:p w14:paraId="3C31AEA8"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10.250,00</w:t>
            </w:r>
          </w:p>
        </w:tc>
        <w:tc>
          <w:tcPr>
            <w:tcW w:w="1300" w:type="dxa"/>
            <w:shd w:val="clear" w:color="auto" w:fill="CBFFCB"/>
          </w:tcPr>
          <w:p w14:paraId="59063048"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-2.080,00</w:t>
            </w:r>
          </w:p>
        </w:tc>
        <w:tc>
          <w:tcPr>
            <w:tcW w:w="1300" w:type="dxa"/>
            <w:shd w:val="clear" w:color="auto" w:fill="CBFFCB"/>
          </w:tcPr>
          <w:p w14:paraId="5D771E69"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8.170,00</w:t>
            </w:r>
          </w:p>
        </w:tc>
        <w:tc>
          <w:tcPr>
            <w:tcW w:w="960" w:type="dxa"/>
            <w:shd w:val="clear" w:color="auto" w:fill="CBFFCB"/>
          </w:tcPr>
          <w:p w14:paraId="3DD67D55"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79,71%</w:t>
            </w:r>
          </w:p>
        </w:tc>
      </w:tr>
      <w:tr w:rsidR="00B52BCE" w:rsidRPr="00B52BCE" w14:paraId="3DE545C5" w14:textId="77777777" w:rsidTr="00401F6D">
        <w:tc>
          <w:tcPr>
            <w:tcW w:w="5313" w:type="dxa"/>
            <w:shd w:val="clear" w:color="auto" w:fill="F2F2F2"/>
          </w:tcPr>
          <w:p w14:paraId="6ABC63C3"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584C2B2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8.250,00</w:t>
            </w:r>
          </w:p>
        </w:tc>
        <w:tc>
          <w:tcPr>
            <w:tcW w:w="1300" w:type="dxa"/>
            <w:shd w:val="clear" w:color="auto" w:fill="F2F2F2"/>
          </w:tcPr>
          <w:p w14:paraId="7D21101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-2.080,00</w:t>
            </w:r>
          </w:p>
        </w:tc>
        <w:tc>
          <w:tcPr>
            <w:tcW w:w="1300" w:type="dxa"/>
            <w:shd w:val="clear" w:color="auto" w:fill="F2F2F2"/>
          </w:tcPr>
          <w:p w14:paraId="7872819D"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6.170,00</w:t>
            </w:r>
          </w:p>
        </w:tc>
        <w:tc>
          <w:tcPr>
            <w:tcW w:w="960" w:type="dxa"/>
            <w:shd w:val="clear" w:color="auto" w:fill="F2F2F2"/>
          </w:tcPr>
          <w:p w14:paraId="5BE366A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74,79%</w:t>
            </w:r>
          </w:p>
        </w:tc>
      </w:tr>
      <w:tr w:rsidR="00B52BCE" w:rsidRPr="00B52BCE" w14:paraId="5010971A" w14:textId="77777777" w:rsidTr="00401F6D">
        <w:tc>
          <w:tcPr>
            <w:tcW w:w="5313" w:type="dxa"/>
          </w:tcPr>
          <w:p w14:paraId="1FB26624"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32 Materijalni rashodi</w:t>
            </w:r>
          </w:p>
        </w:tc>
        <w:tc>
          <w:tcPr>
            <w:tcW w:w="1300" w:type="dxa"/>
          </w:tcPr>
          <w:p w14:paraId="1A05492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8.250,00</w:t>
            </w:r>
          </w:p>
        </w:tc>
        <w:tc>
          <w:tcPr>
            <w:tcW w:w="1300" w:type="dxa"/>
          </w:tcPr>
          <w:p w14:paraId="57D4EB8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-2.080,00</w:t>
            </w:r>
          </w:p>
        </w:tc>
        <w:tc>
          <w:tcPr>
            <w:tcW w:w="1300" w:type="dxa"/>
          </w:tcPr>
          <w:p w14:paraId="1E5BC1D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6.170,00</w:t>
            </w:r>
          </w:p>
        </w:tc>
        <w:tc>
          <w:tcPr>
            <w:tcW w:w="960" w:type="dxa"/>
          </w:tcPr>
          <w:p w14:paraId="4128AA0D"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74,79%</w:t>
            </w:r>
          </w:p>
        </w:tc>
      </w:tr>
      <w:tr w:rsidR="00B52BCE" w:rsidRPr="00B52BCE" w14:paraId="115385EB" w14:textId="77777777" w:rsidTr="00401F6D">
        <w:tc>
          <w:tcPr>
            <w:tcW w:w="5313" w:type="dxa"/>
            <w:shd w:val="clear" w:color="auto" w:fill="F2F2F2"/>
          </w:tcPr>
          <w:p w14:paraId="2781AD3E"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4 Rashodi za nabavu nefinancijske imovine</w:t>
            </w:r>
          </w:p>
        </w:tc>
        <w:tc>
          <w:tcPr>
            <w:tcW w:w="1300" w:type="dxa"/>
            <w:shd w:val="clear" w:color="auto" w:fill="F2F2F2"/>
          </w:tcPr>
          <w:p w14:paraId="34DFF37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2.000,00</w:t>
            </w:r>
          </w:p>
        </w:tc>
        <w:tc>
          <w:tcPr>
            <w:tcW w:w="1300" w:type="dxa"/>
            <w:shd w:val="clear" w:color="auto" w:fill="F2F2F2"/>
          </w:tcPr>
          <w:p w14:paraId="0E8C3B8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34D48A5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2.000,00</w:t>
            </w:r>
          </w:p>
        </w:tc>
        <w:tc>
          <w:tcPr>
            <w:tcW w:w="960" w:type="dxa"/>
            <w:shd w:val="clear" w:color="auto" w:fill="F2F2F2"/>
          </w:tcPr>
          <w:p w14:paraId="58CB7BA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5DBF9852" w14:textId="77777777" w:rsidTr="00401F6D">
        <w:tc>
          <w:tcPr>
            <w:tcW w:w="5313" w:type="dxa"/>
          </w:tcPr>
          <w:p w14:paraId="4C455074"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42 Rashodi za nabavu proizvedene dugotrajne imovine</w:t>
            </w:r>
          </w:p>
        </w:tc>
        <w:tc>
          <w:tcPr>
            <w:tcW w:w="1300" w:type="dxa"/>
          </w:tcPr>
          <w:p w14:paraId="1A2C41F1"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2.000,00</w:t>
            </w:r>
          </w:p>
        </w:tc>
        <w:tc>
          <w:tcPr>
            <w:tcW w:w="1300" w:type="dxa"/>
          </w:tcPr>
          <w:p w14:paraId="2EEA7F30"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751E169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2.000,00</w:t>
            </w:r>
          </w:p>
        </w:tc>
        <w:tc>
          <w:tcPr>
            <w:tcW w:w="960" w:type="dxa"/>
          </w:tcPr>
          <w:p w14:paraId="1E55D45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203E9F46" w14:textId="77777777" w:rsidTr="00401F6D">
        <w:trPr>
          <w:trHeight w:val="540"/>
        </w:trPr>
        <w:tc>
          <w:tcPr>
            <w:tcW w:w="5313" w:type="dxa"/>
            <w:shd w:val="clear" w:color="auto" w:fill="DAE8F2"/>
            <w:vAlign w:val="center"/>
          </w:tcPr>
          <w:p w14:paraId="1A435AA8"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AKTIVNOST A201803 NABAVA I ODRŽAVANJE PRIJEVOZNIH SREDSTAVA</w:t>
            </w:r>
          </w:p>
        </w:tc>
        <w:tc>
          <w:tcPr>
            <w:tcW w:w="1300" w:type="dxa"/>
            <w:shd w:val="clear" w:color="auto" w:fill="DAE8F2"/>
            <w:vAlign w:val="center"/>
          </w:tcPr>
          <w:p w14:paraId="24F9A2D8"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9.980,00</w:t>
            </w:r>
          </w:p>
        </w:tc>
        <w:tc>
          <w:tcPr>
            <w:tcW w:w="1300" w:type="dxa"/>
            <w:shd w:val="clear" w:color="auto" w:fill="DAE8F2"/>
            <w:vAlign w:val="center"/>
          </w:tcPr>
          <w:p w14:paraId="17E8FAB5"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-910,00</w:t>
            </w:r>
          </w:p>
        </w:tc>
        <w:tc>
          <w:tcPr>
            <w:tcW w:w="1300" w:type="dxa"/>
            <w:shd w:val="clear" w:color="auto" w:fill="DAE8F2"/>
            <w:vAlign w:val="center"/>
          </w:tcPr>
          <w:p w14:paraId="5FE6BB1B"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9.070,00</w:t>
            </w:r>
          </w:p>
        </w:tc>
        <w:tc>
          <w:tcPr>
            <w:tcW w:w="960" w:type="dxa"/>
            <w:shd w:val="clear" w:color="auto" w:fill="DAE8F2"/>
            <w:vAlign w:val="center"/>
          </w:tcPr>
          <w:p w14:paraId="31A4F458"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90,88%</w:t>
            </w:r>
          </w:p>
        </w:tc>
      </w:tr>
      <w:tr w:rsidR="00B52BCE" w:rsidRPr="00B52BCE" w14:paraId="39FB937F" w14:textId="77777777" w:rsidTr="00401F6D">
        <w:tc>
          <w:tcPr>
            <w:tcW w:w="5313" w:type="dxa"/>
            <w:shd w:val="clear" w:color="auto" w:fill="CBFFCB"/>
          </w:tcPr>
          <w:p w14:paraId="1D7108F6"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11. Opći prihodi i primici</w:t>
            </w:r>
          </w:p>
        </w:tc>
        <w:tc>
          <w:tcPr>
            <w:tcW w:w="1300" w:type="dxa"/>
            <w:shd w:val="clear" w:color="auto" w:fill="CBFFCB"/>
          </w:tcPr>
          <w:p w14:paraId="1471989E"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4.980,00</w:t>
            </w:r>
          </w:p>
        </w:tc>
        <w:tc>
          <w:tcPr>
            <w:tcW w:w="1300" w:type="dxa"/>
            <w:shd w:val="clear" w:color="auto" w:fill="CBFFCB"/>
          </w:tcPr>
          <w:p w14:paraId="64F8914E"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-510,00</w:t>
            </w:r>
          </w:p>
        </w:tc>
        <w:tc>
          <w:tcPr>
            <w:tcW w:w="1300" w:type="dxa"/>
            <w:shd w:val="clear" w:color="auto" w:fill="CBFFCB"/>
          </w:tcPr>
          <w:p w14:paraId="2EEB481C"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4.470,00</w:t>
            </w:r>
          </w:p>
        </w:tc>
        <w:tc>
          <w:tcPr>
            <w:tcW w:w="960" w:type="dxa"/>
            <w:shd w:val="clear" w:color="auto" w:fill="CBFFCB"/>
          </w:tcPr>
          <w:p w14:paraId="133A2DCB"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89,76%</w:t>
            </w:r>
          </w:p>
        </w:tc>
      </w:tr>
      <w:tr w:rsidR="00B52BCE" w:rsidRPr="00B52BCE" w14:paraId="0A2E4E0A" w14:textId="77777777" w:rsidTr="00401F6D">
        <w:tc>
          <w:tcPr>
            <w:tcW w:w="5313" w:type="dxa"/>
            <w:shd w:val="clear" w:color="auto" w:fill="F2F2F2"/>
          </w:tcPr>
          <w:p w14:paraId="0356454F"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1FAD96D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4.980,00</w:t>
            </w:r>
          </w:p>
        </w:tc>
        <w:tc>
          <w:tcPr>
            <w:tcW w:w="1300" w:type="dxa"/>
            <w:shd w:val="clear" w:color="auto" w:fill="F2F2F2"/>
          </w:tcPr>
          <w:p w14:paraId="6180268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-510,00</w:t>
            </w:r>
          </w:p>
        </w:tc>
        <w:tc>
          <w:tcPr>
            <w:tcW w:w="1300" w:type="dxa"/>
            <w:shd w:val="clear" w:color="auto" w:fill="F2F2F2"/>
          </w:tcPr>
          <w:p w14:paraId="0C529E8D"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4.470,00</w:t>
            </w:r>
          </w:p>
        </w:tc>
        <w:tc>
          <w:tcPr>
            <w:tcW w:w="960" w:type="dxa"/>
            <w:shd w:val="clear" w:color="auto" w:fill="F2F2F2"/>
          </w:tcPr>
          <w:p w14:paraId="58993FB8"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89,76%</w:t>
            </w:r>
          </w:p>
        </w:tc>
      </w:tr>
      <w:tr w:rsidR="00B52BCE" w:rsidRPr="00B52BCE" w14:paraId="11397CF1" w14:textId="77777777" w:rsidTr="00401F6D">
        <w:tc>
          <w:tcPr>
            <w:tcW w:w="5313" w:type="dxa"/>
          </w:tcPr>
          <w:p w14:paraId="2D748118"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32 Materijalni rashodi</w:t>
            </w:r>
          </w:p>
        </w:tc>
        <w:tc>
          <w:tcPr>
            <w:tcW w:w="1300" w:type="dxa"/>
          </w:tcPr>
          <w:p w14:paraId="698936A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4.980,00</w:t>
            </w:r>
          </w:p>
        </w:tc>
        <w:tc>
          <w:tcPr>
            <w:tcW w:w="1300" w:type="dxa"/>
          </w:tcPr>
          <w:p w14:paraId="50039D8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-510,00</w:t>
            </w:r>
          </w:p>
        </w:tc>
        <w:tc>
          <w:tcPr>
            <w:tcW w:w="1300" w:type="dxa"/>
          </w:tcPr>
          <w:p w14:paraId="35C0437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4.470,00</w:t>
            </w:r>
          </w:p>
        </w:tc>
        <w:tc>
          <w:tcPr>
            <w:tcW w:w="960" w:type="dxa"/>
          </w:tcPr>
          <w:p w14:paraId="2BE87E1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89,76%</w:t>
            </w:r>
          </w:p>
        </w:tc>
      </w:tr>
      <w:tr w:rsidR="00B52BCE" w:rsidRPr="00B52BCE" w14:paraId="1BCA3B74" w14:textId="77777777" w:rsidTr="00401F6D">
        <w:tc>
          <w:tcPr>
            <w:tcW w:w="5313" w:type="dxa"/>
            <w:shd w:val="clear" w:color="auto" w:fill="CBFFCB"/>
          </w:tcPr>
          <w:p w14:paraId="657ADB73"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5011 Pomoći iz državnog proračuna kroz opće prihode i primitke</w:t>
            </w:r>
          </w:p>
        </w:tc>
        <w:tc>
          <w:tcPr>
            <w:tcW w:w="1300" w:type="dxa"/>
            <w:shd w:val="clear" w:color="auto" w:fill="CBFFCB"/>
          </w:tcPr>
          <w:p w14:paraId="3541C9EE"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5.000,00</w:t>
            </w:r>
          </w:p>
        </w:tc>
        <w:tc>
          <w:tcPr>
            <w:tcW w:w="1300" w:type="dxa"/>
            <w:shd w:val="clear" w:color="auto" w:fill="CBFFCB"/>
          </w:tcPr>
          <w:p w14:paraId="37EC92AB"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-400,00</w:t>
            </w:r>
          </w:p>
        </w:tc>
        <w:tc>
          <w:tcPr>
            <w:tcW w:w="1300" w:type="dxa"/>
            <w:shd w:val="clear" w:color="auto" w:fill="CBFFCB"/>
          </w:tcPr>
          <w:p w14:paraId="09C3707B"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4.600,00</w:t>
            </w:r>
          </w:p>
        </w:tc>
        <w:tc>
          <w:tcPr>
            <w:tcW w:w="960" w:type="dxa"/>
            <w:shd w:val="clear" w:color="auto" w:fill="CBFFCB"/>
          </w:tcPr>
          <w:p w14:paraId="29BEE7AA"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92,00%</w:t>
            </w:r>
          </w:p>
        </w:tc>
      </w:tr>
      <w:tr w:rsidR="00B52BCE" w:rsidRPr="00B52BCE" w14:paraId="7584EEB2" w14:textId="77777777" w:rsidTr="00401F6D">
        <w:tc>
          <w:tcPr>
            <w:tcW w:w="5313" w:type="dxa"/>
            <w:shd w:val="clear" w:color="auto" w:fill="F2F2F2"/>
          </w:tcPr>
          <w:p w14:paraId="38578AB0"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1170489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5.000,00</w:t>
            </w:r>
          </w:p>
        </w:tc>
        <w:tc>
          <w:tcPr>
            <w:tcW w:w="1300" w:type="dxa"/>
            <w:shd w:val="clear" w:color="auto" w:fill="F2F2F2"/>
          </w:tcPr>
          <w:p w14:paraId="1B9DD413"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-400,00</w:t>
            </w:r>
          </w:p>
        </w:tc>
        <w:tc>
          <w:tcPr>
            <w:tcW w:w="1300" w:type="dxa"/>
            <w:shd w:val="clear" w:color="auto" w:fill="F2F2F2"/>
          </w:tcPr>
          <w:p w14:paraId="10DDA31D"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4.600,00</w:t>
            </w:r>
          </w:p>
        </w:tc>
        <w:tc>
          <w:tcPr>
            <w:tcW w:w="960" w:type="dxa"/>
            <w:shd w:val="clear" w:color="auto" w:fill="F2F2F2"/>
          </w:tcPr>
          <w:p w14:paraId="21C74A95"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92,00%</w:t>
            </w:r>
          </w:p>
        </w:tc>
      </w:tr>
      <w:tr w:rsidR="00B52BCE" w:rsidRPr="00B52BCE" w14:paraId="43E781A0" w14:textId="77777777" w:rsidTr="00401F6D">
        <w:tc>
          <w:tcPr>
            <w:tcW w:w="5313" w:type="dxa"/>
          </w:tcPr>
          <w:p w14:paraId="07C62831"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32 Materijalni rashodi</w:t>
            </w:r>
          </w:p>
        </w:tc>
        <w:tc>
          <w:tcPr>
            <w:tcW w:w="1300" w:type="dxa"/>
          </w:tcPr>
          <w:p w14:paraId="5800874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5.000,00</w:t>
            </w:r>
          </w:p>
        </w:tc>
        <w:tc>
          <w:tcPr>
            <w:tcW w:w="1300" w:type="dxa"/>
          </w:tcPr>
          <w:p w14:paraId="2752F129"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-400,00</w:t>
            </w:r>
          </w:p>
        </w:tc>
        <w:tc>
          <w:tcPr>
            <w:tcW w:w="1300" w:type="dxa"/>
          </w:tcPr>
          <w:p w14:paraId="33FA6C1D"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4.600,00</w:t>
            </w:r>
          </w:p>
        </w:tc>
        <w:tc>
          <w:tcPr>
            <w:tcW w:w="960" w:type="dxa"/>
          </w:tcPr>
          <w:p w14:paraId="2912738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92,00%</w:t>
            </w:r>
          </w:p>
        </w:tc>
      </w:tr>
      <w:tr w:rsidR="00B52BCE" w:rsidRPr="00B52BCE" w14:paraId="33BC76FA" w14:textId="77777777" w:rsidTr="00401F6D">
        <w:trPr>
          <w:trHeight w:val="540"/>
        </w:trPr>
        <w:tc>
          <w:tcPr>
            <w:tcW w:w="5313" w:type="dxa"/>
            <w:shd w:val="clear" w:color="auto" w:fill="DAE8F2"/>
            <w:vAlign w:val="center"/>
          </w:tcPr>
          <w:p w14:paraId="2364A0B5"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AKTIVNOST A201805 NABAVA I ODRŽAVANJE NEPROIZVEDENE DUGOTRAJNE IMOVINE</w:t>
            </w:r>
          </w:p>
        </w:tc>
        <w:tc>
          <w:tcPr>
            <w:tcW w:w="1300" w:type="dxa"/>
            <w:shd w:val="clear" w:color="auto" w:fill="DAE8F2"/>
            <w:vAlign w:val="center"/>
          </w:tcPr>
          <w:p w14:paraId="66760177"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1.000,00</w:t>
            </w:r>
          </w:p>
        </w:tc>
        <w:tc>
          <w:tcPr>
            <w:tcW w:w="1300" w:type="dxa"/>
            <w:shd w:val="clear" w:color="auto" w:fill="DAE8F2"/>
            <w:vAlign w:val="center"/>
          </w:tcPr>
          <w:p w14:paraId="58231788"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0,00</w:t>
            </w:r>
          </w:p>
        </w:tc>
        <w:tc>
          <w:tcPr>
            <w:tcW w:w="1300" w:type="dxa"/>
            <w:shd w:val="clear" w:color="auto" w:fill="DAE8F2"/>
            <w:vAlign w:val="center"/>
          </w:tcPr>
          <w:p w14:paraId="554AAC6C"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1.000,00</w:t>
            </w:r>
          </w:p>
        </w:tc>
        <w:tc>
          <w:tcPr>
            <w:tcW w:w="960" w:type="dxa"/>
            <w:shd w:val="clear" w:color="auto" w:fill="DAE8F2"/>
            <w:vAlign w:val="center"/>
          </w:tcPr>
          <w:p w14:paraId="2CC59A48"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100,00%</w:t>
            </w:r>
          </w:p>
        </w:tc>
      </w:tr>
      <w:tr w:rsidR="00B52BCE" w:rsidRPr="00B52BCE" w14:paraId="090BFE14" w14:textId="77777777" w:rsidTr="00401F6D">
        <w:tc>
          <w:tcPr>
            <w:tcW w:w="5313" w:type="dxa"/>
            <w:shd w:val="clear" w:color="auto" w:fill="CBFFCB"/>
          </w:tcPr>
          <w:p w14:paraId="602D1ED9"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5011 Pomoći iz državnog proračuna kroz opće prihode i primitke</w:t>
            </w:r>
          </w:p>
        </w:tc>
        <w:tc>
          <w:tcPr>
            <w:tcW w:w="1300" w:type="dxa"/>
            <w:shd w:val="clear" w:color="auto" w:fill="CBFFCB"/>
          </w:tcPr>
          <w:p w14:paraId="3E05565B"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1.000,00</w:t>
            </w:r>
          </w:p>
        </w:tc>
        <w:tc>
          <w:tcPr>
            <w:tcW w:w="1300" w:type="dxa"/>
            <w:shd w:val="clear" w:color="auto" w:fill="CBFFCB"/>
          </w:tcPr>
          <w:p w14:paraId="6DCEADA2"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2CE8121E"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1.000,00</w:t>
            </w:r>
          </w:p>
        </w:tc>
        <w:tc>
          <w:tcPr>
            <w:tcW w:w="960" w:type="dxa"/>
            <w:shd w:val="clear" w:color="auto" w:fill="CBFFCB"/>
          </w:tcPr>
          <w:p w14:paraId="5E0BE2E3"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758173C1" w14:textId="77777777" w:rsidTr="00401F6D">
        <w:tc>
          <w:tcPr>
            <w:tcW w:w="5313" w:type="dxa"/>
            <w:shd w:val="clear" w:color="auto" w:fill="F2F2F2"/>
          </w:tcPr>
          <w:p w14:paraId="2C1EF00D"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4 Rashodi za nabavu nefinancijske imovine</w:t>
            </w:r>
          </w:p>
        </w:tc>
        <w:tc>
          <w:tcPr>
            <w:tcW w:w="1300" w:type="dxa"/>
            <w:shd w:val="clear" w:color="auto" w:fill="F2F2F2"/>
          </w:tcPr>
          <w:p w14:paraId="39EBF1B3"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1.000,00</w:t>
            </w:r>
          </w:p>
        </w:tc>
        <w:tc>
          <w:tcPr>
            <w:tcW w:w="1300" w:type="dxa"/>
            <w:shd w:val="clear" w:color="auto" w:fill="F2F2F2"/>
          </w:tcPr>
          <w:p w14:paraId="2BA424BD"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53222FCA"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1.000,00</w:t>
            </w:r>
          </w:p>
        </w:tc>
        <w:tc>
          <w:tcPr>
            <w:tcW w:w="960" w:type="dxa"/>
            <w:shd w:val="clear" w:color="auto" w:fill="F2F2F2"/>
          </w:tcPr>
          <w:p w14:paraId="61903D03"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15A6FBD0" w14:textId="77777777" w:rsidTr="00401F6D">
        <w:tc>
          <w:tcPr>
            <w:tcW w:w="5313" w:type="dxa"/>
          </w:tcPr>
          <w:p w14:paraId="0242A0E3"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 xml:space="preserve">41 Rashodi za nabavu </w:t>
            </w:r>
            <w:proofErr w:type="spellStart"/>
            <w:r w:rsidRPr="00B52BCE">
              <w:rPr>
                <w:rFonts w:eastAsiaTheme="minorHAnsi"/>
                <w:sz w:val="18"/>
                <w:szCs w:val="18"/>
                <w:lang w:eastAsia="en-US"/>
              </w:rPr>
              <w:t>neproizvedene</w:t>
            </w:r>
            <w:proofErr w:type="spellEnd"/>
            <w:r w:rsidRPr="00B52BCE">
              <w:rPr>
                <w:rFonts w:eastAsiaTheme="minorHAnsi"/>
                <w:sz w:val="18"/>
                <w:szCs w:val="18"/>
                <w:lang w:eastAsia="en-US"/>
              </w:rPr>
              <w:t xml:space="preserve"> dugotrajne imovine</w:t>
            </w:r>
          </w:p>
        </w:tc>
        <w:tc>
          <w:tcPr>
            <w:tcW w:w="1300" w:type="dxa"/>
          </w:tcPr>
          <w:p w14:paraId="5122DBFC"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1.000,00</w:t>
            </w:r>
          </w:p>
        </w:tc>
        <w:tc>
          <w:tcPr>
            <w:tcW w:w="1300" w:type="dxa"/>
          </w:tcPr>
          <w:p w14:paraId="415E433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58467332"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1.000,00</w:t>
            </w:r>
          </w:p>
        </w:tc>
        <w:tc>
          <w:tcPr>
            <w:tcW w:w="960" w:type="dxa"/>
          </w:tcPr>
          <w:p w14:paraId="21BE1E8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313BF9F3" w14:textId="77777777" w:rsidTr="00401F6D">
        <w:trPr>
          <w:trHeight w:val="540"/>
        </w:trPr>
        <w:tc>
          <w:tcPr>
            <w:tcW w:w="5313" w:type="dxa"/>
            <w:shd w:val="clear" w:color="auto" w:fill="17365D"/>
            <w:vAlign w:val="center"/>
          </w:tcPr>
          <w:p w14:paraId="42172651" w14:textId="77777777" w:rsidR="00B52BCE" w:rsidRPr="00B52BCE" w:rsidRDefault="00B52BCE" w:rsidP="00B52BCE">
            <w:pPr>
              <w:spacing w:line="259" w:lineRule="auto"/>
              <w:rPr>
                <w:rFonts w:eastAsiaTheme="minorHAnsi"/>
                <w:b/>
                <w:color w:val="FFFFFF"/>
                <w:sz w:val="18"/>
                <w:szCs w:val="18"/>
                <w:lang w:eastAsia="en-US"/>
              </w:rPr>
            </w:pPr>
            <w:r w:rsidRPr="00B52BCE">
              <w:rPr>
                <w:rFonts w:eastAsiaTheme="minorHAnsi"/>
                <w:b/>
                <w:color w:val="FFFFFF"/>
                <w:sz w:val="18"/>
                <w:szCs w:val="18"/>
                <w:lang w:eastAsia="en-US"/>
              </w:rPr>
              <w:t>PROGRAM 2019 RAZVOJ I SIGURNOST PROMETA</w:t>
            </w:r>
          </w:p>
        </w:tc>
        <w:tc>
          <w:tcPr>
            <w:tcW w:w="1300" w:type="dxa"/>
            <w:shd w:val="clear" w:color="auto" w:fill="17365D"/>
            <w:vAlign w:val="center"/>
          </w:tcPr>
          <w:p w14:paraId="0D25BD68"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660,00</w:t>
            </w:r>
          </w:p>
        </w:tc>
        <w:tc>
          <w:tcPr>
            <w:tcW w:w="1300" w:type="dxa"/>
            <w:shd w:val="clear" w:color="auto" w:fill="17365D"/>
            <w:vAlign w:val="center"/>
          </w:tcPr>
          <w:p w14:paraId="7BDFF94C"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0,00</w:t>
            </w:r>
          </w:p>
        </w:tc>
        <w:tc>
          <w:tcPr>
            <w:tcW w:w="1300" w:type="dxa"/>
            <w:shd w:val="clear" w:color="auto" w:fill="17365D"/>
            <w:vAlign w:val="center"/>
          </w:tcPr>
          <w:p w14:paraId="5A6BD37E"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660,00</w:t>
            </w:r>
          </w:p>
        </w:tc>
        <w:tc>
          <w:tcPr>
            <w:tcW w:w="960" w:type="dxa"/>
            <w:shd w:val="clear" w:color="auto" w:fill="17365D"/>
            <w:vAlign w:val="center"/>
          </w:tcPr>
          <w:p w14:paraId="759D5E6A" w14:textId="77777777" w:rsidR="00B52BCE" w:rsidRPr="00B52BCE" w:rsidRDefault="00B52BCE" w:rsidP="00B52BCE">
            <w:pPr>
              <w:spacing w:line="259" w:lineRule="auto"/>
              <w:jc w:val="right"/>
              <w:rPr>
                <w:rFonts w:eastAsiaTheme="minorHAnsi"/>
                <w:b/>
                <w:color w:val="FFFFFF"/>
                <w:sz w:val="18"/>
                <w:szCs w:val="18"/>
                <w:lang w:eastAsia="en-US"/>
              </w:rPr>
            </w:pPr>
            <w:r w:rsidRPr="00B52BCE">
              <w:rPr>
                <w:rFonts w:eastAsiaTheme="minorHAnsi"/>
                <w:b/>
                <w:color w:val="FFFFFF"/>
                <w:sz w:val="18"/>
                <w:szCs w:val="18"/>
                <w:lang w:eastAsia="en-US"/>
              </w:rPr>
              <w:t>100,00%</w:t>
            </w:r>
          </w:p>
        </w:tc>
      </w:tr>
      <w:tr w:rsidR="00B52BCE" w:rsidRPr="00B52BCE" w14:paraId="2D98E1B4" w14:textId="77777777" w:rsidTr="00401F6D">
        <w:trPr>
          <w:trHeight w:val="540"/>
        </w:trPr>
        <w:tc>
          <w:tcPr>
            <w:tcW w:w="5313" w:type="dxa"/>
            <w:shd w:val="clear" w:color="auto" w:fill="DAE8F2"/>
            <w:vAlign w:val="center"/>
          </w:tcPr>
          <w:p w14:paraId="64F0B96A" w14:textId="77777777" w:rsidR="00B52BCE" w:rsidRPr="00B52BCE" w:rsidRDefault="00B52BCE" w:rsidP="00B52BCE">
            <w:pPr>
              <w:spacing w:line="259" w:lineRule="auto"/>
              <w:rPr>
                <w:rFonts w:eastAsiaTheme="minorHAnsi"/>
                <w:b/>
                <w:sz w:val="18"/>
                <w:szCs w:val="18"/>
                <w:lang w:eastAsia="en-US"/>
              </w:rPr>
            </w:pPr>
            <w:r w:rsidRPr="00B52BCE">
              <w:rPr>
                <w:rFonts w:eastAsiaTheme="minorHAnsi"/>
                <w:b/>
                <w:sz w:val="18"/>
                <w:szCs w:val="18"/>
                <w:lang w:eastAsia="en-US"/>
              </w:rPr>
              <w:t>AKTIVNOST A201901 NABAVA I ODRŽAVANJE PROMETNE SIGNALIZACIJE</w:t>
            </w:r>
          </w:p>
        </w:tc>
        <w:tc>
          <w:tcPr>
            <w:tcW w:w="1300" w:type="dxa"/>
            <w:shd w:val="clear" w:color="auto" w:fill="DAE8F2"/>
            <w:vAlign w:val="center"/>
          </w:tcPr>
          <w:p w14:paraId="0206050F"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660,00</w:t>
            </w:r>
          </w:p>
        </w:tc>
        <w:tc>
          <w:tcPr>
            <w:tcW w:w="1300" w:type="dxa"/>
            <w:shd w:val="clear" w:color="auto" w:fill="DAE8F2"/>
            <w:vAlign w:val="center"/>
          </w:tcPr>
          <w:p w14:paraId="3BFCB2FE"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0,00</w:t>
            </w:r>
          </w:p>
        </w:tc>
        <w:tc>
          <w:tcPr>
            <w:tcW w:w="1300" w:type="dxa"/>
            <w:shd w:val="clear" w:color="auto" w:fill="DAE8F2"/>
            <w:vAlign w:val="center"/>
          </w:tcPr>
          <w:p w14:paraId="686B89FF"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660,00</w:t>
            </w:r>
          </w:p>
        </w:tc>
        <w:tc>
          <w:tcPr>
            <w:tcW w:w="960" w:type="dxa"/>
            <w:shd w:val="clear" w:color="auto" w:fill="DAE8F2"/>
            <w:vAlign w:val="center"/>
          </w:tcPr>
          <w:p w14:paraId="0099F6AC" w14:textId="77777777" w:rsidR="00B52BCE" w:rsidRPr="00B52BCE" w:rsidRDefault="00B52BCE" w:rsidP="00B52BCE">
            <w:pPr>
              <w:spacing w:line="259" w:lineRule="auto"/>
              <w:jc w:val="right"/>
              <w:rPr>
                <w:rFonts w:eastAsiaTheme="minorHAnsi"/>
                <w:b/>
                <w:sz w:val="18"/>
                <w:szCs w:val="18"/>
                <w:lang w:eastAsia="en-US"/>
              </w:rPr>
            </w:pPr>
            <w:r w:rsidRPr="00B52BCE">
              <w:rPr>
                <w:rFonts w:eastAsiaTheme="minorHAnsi"/>
                <w:b/>
                <w:sz w:val="18"/>
                <w:szCs w:val="18"/>
                <w:lang w:eastAsia="en-US"/>
              </w:rPr>
              <w:t>100,00%</w:t>
            </w:r>
          </w:p>
        </w:tc>
      </w:tr>
      <w:tr w:rsidR="00B52BCE" w:rsidRPr="00B52BCE" w14:paraId="45A6DE97" w14:textId="77777777" w:rsidTr="00401F6D">
        <w:tc>
          <w:tcPr>
            <w:tcW w:w="5313" w:type="dxa"/>
            <w:shd w:val="clear" w:color="auto" w:fill="CBFFCB"/>
          </w:tcPr>
          <w:p w14:paraId="5D17793A" w14:textId="77777777" w:rsidR="00B52BCE" w:rsidRPr="00B52BCE" w:rsidRDefault="00B52BCE" w:rsidP="00B52BCE">
            <w:pPr>
              <w:spacing w:line="259" w:lineRule="auto"/>
              <w:rPr>
                <w:rFonts w:eastAsiaTheme="minorHAnsi"/>
                <w:sz w:val="16"/>
                <w:szCs w:val="18"/>
                <w:lang w:eastAsia="en-US"/>
              </w:rPr>
            </w:pPr>
            <w:r w:rsidRPr="00B52BCE">
              <w:rPr>
                <w:rFonts w:eastAsiaTheme="minorHAnsi"/>
                <w:sz w:val="16"/>
                <w:szCs w:val="18"/>
                <w:lang w:eastAsia="en-US"/>
              </w:rPr>
              <w:t>IZVOR 5011 Pomoći iz državnog proračuna kroz opće prihode i primitke</w:t>
            </w:r>
          </w:p>
        </w:tc>
        <w:tc>
          <w:tcPr>
            <w:tcW w:w="1300" w:type="dxa"/>
            <w:shd w:val="clear" w:color="auto" w:fill="CBFFCB"/>
          </w:tcPr>
          <w:p w14:paraId="68928C4F"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660,00</w:t>
            </w:r>
          </w:p>
        </w:tc>
        <w:tc>
          <w:tcPr>
            <w:tcW w:w="1300" w:type="dxa"/>
            <w:shd w:val="clear" w:color="auto" w:fill="CBFFCB"/>
          </w:tcPr>
          <w:p w14:paraId="591D99F3"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0,00</w:t>
            </w:r>
          </w:p>
        </w:tc>
        <w:tc>
          <w:tcPr>
            <w:tcW w:w="1300" w:type="dxa"/>
            <w:shd w:val="clear" w:color="auto" w:fill="CBFFCB"/>
          </w:tcPr>
          <w:p w14:paraId="5FA7E4A7"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660,00</w:t>
            </w:r>
          </w:p>
        </w:tc>
        <w:tc>
          <w:tcPr>
            <w:tcW w:w="960" w:type="dxa"/>
            <w:shd w:val="clear" w:color="auto" w:fill="CBFFCB"/>
          </w:tcPr>
          <w:p w14:paraId="46FBD1A7" w14:textId="77777777" w:rsidR="00B52BCE" w:rsidRPr="00B52BCE" w:rsidRDefault="00B52BCE" w:rsidP="00B52BCE">
            <w:pPr>
              <w:spacing w:line="259" w:lineRule="auto"/>
              <w:jc w:val="right"/>
              <w:rPr>
                <w:rFonts w:eastAsiaTheme="minorHAnsi"/>
                <w:sz w:val="16"/>
                <w:szCs w:val="18"/>
                <w:lang w:eastAsia="en-US"/>
              </w:rPr>
            </w:pPr>
            <w:r w:rsidRPr="00B52BCE">
              <w:rPr>
                <w:rFonts w:eastAsiaTheme="minorHAnsi"/>
                <w:sz w:val="16"/>
                <w:szCs w:val="18"/>
                <w:lang w:eastAsia="en-US"/>
              </w:rPr>
              <w:t>100,00%</w:t>
            </w:r>
          </w:p>
        </w:tc>
      </w:tr>
      <w:tr w:rsidR="00B52BCE" w:rsidRPr="00B52BCE" w14:paraId="7B1EBD06" w14:textId="77777777" w:rsidTr="00401F6D">
        <w:tc>
          <w:tcPr>
            <w:tcW w:w="5313" w:type="dxa"/>
            <w:shd w:val="clear" w:color="auto" w:fill="F2F2F2"/>
          </w:tcPr>
          <w:p w14:paraId="2DB6286A"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 Rashodi poslovanja</w:t>
            </w:r>
          </w:p>
        </w:tc>
        <w:tc>
          <w:tcPr>
            <w:tcW w:w="1300" w:type="dxa"/>
            <w:shd w:val="clear" w:color="auto" w:fill="F2F2F2"/>
          </w:tcPr>
          <w:p w14:paraId="40393104"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660,00</w:t>
            </w:r>
          </w:p>
        </w:tc>
        <w:tc>
          <w:tcPr>
            <w:tcW w:w="1300" w:type="dxa"/>
            <w:shd w:val="clear" w:color="auto" w:fill="F2F2F2"/>
          </w:tcPr>
          <w:p w14:paraId="6D1A3D5E"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shd w:val="clear" w:color="auto" w:fill="F2F2F2"/>
          </w:tcPr>
          <w:p w14:paraId="22B133F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660,00</w:t>
            </w:r>
          </w:p>
        </w:tc>
        <w:tc>
          <w:tcPr>
            <w:tcW w:w="960" w:type="dxa"/>
            <w:shd w:val="clear" w:color="auto" w:fill="F2F2F2"/>
          </w:tcPr>
          <w:p w14:paraId="0323451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000B0DF7" w14:textId="77777777" w:rsidTr="00401F6D">
        <w:tc>
          <w:tcPr>
            <w:tcW w:w="5313" w:type="dxa"/>
          </w:tcPr>
          <w:p w14:paraId="6546936E" w14:textId="77777777" w:rsidR="00B52BCE" w:rsidRPr="00B52BCE" w:rsidRDefault="00B52BCE" w:rsidP="00B52BCE">
            <w:pPr>
              <w:spacing w:line="259" w:lineRule="auto"/>
              <w:rPr>
                <w:rFonts w:eastAsiaTheme="minorHAnsi"/>
                <w:sz w:val="18"/>
                <w:szCs w:val="18"/>
                <w:lang w:eastAsia="en-US"/>
              </w:rPr>
            </w:pPr>
            <w:r w:rsidRPr="00B52BCE">
              <w:rPr>
                <w:rFonts w:eastAsiaTheme="minorHAnsi"/>
                <w:sz w:val="18"/>
                <w:szCs w:val="18"/>
                <w:lang w:eastAsia="en-US"/>
              </w:rPr>
              <w:t>32 Materijalni rashodi</w:t>
            </w:r>
          </w:p>
        </w:tc>
        <w:tc>
          <w:tcPr>
            <w:tcW w:w="1300" w:type="dxa"/>
          </w:tcPr>
          <w:p w14:paraId="5F92C44B"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660,00</w:t>
            </w:r>
          </w:p>
        </w:tc>
        <w:tc>
          <w:tcPr>
            <w:tcW w:w="1300" w:type="dxa"/>
          </w:tcPr>
          <w:p w14:paraId="1C814937"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0,00</w:t>
            </w:r>
          </w:p>
        </w:tc>
        <w:tc>
          <w:tcPr>
            <w:tcW w:w="1300" w:type="dxa"/>
          </w:tcPr>
          <w:p w14:paraId="26E27FE6"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660,00</w:t>
            </w:r>
          </w:p>
        </w:tc>
        <w:tc>
          <w:tcPr>
            <w:tcW w:w="960" w:type="dxa"/>
          </w:tcPr>
          <w:p w14:paraId="5A5167E1" w14:textId="77777777" w:rsidR="00B52BCE" w:rsidRPr="00B52BCE" w:rsidRDefault="00B52BCE" w:rsidP="00B52BCE">
            <w:pPr>
              <w:spacing w:line="259" w:lineRule="auto"/>
              <w:jc w:val="right"/>
              <w:rPr>
                <w:rFonts w:eastAsiaTheme="minorHAnsi"/>
                <w:sz w:val="18"/>
                <w:szCs w:val="18"/>
                <w:lang w:eastAsia="en-US"/>
              </w:rPr>
            </w:pPr>
            <w:r w:rsidRPr="00B52BCE">
              <w:rPr>
                <w:rFonts w:eastAsiaTheme="minorHAnsi"/>
                <w:sz w:val="18"/>
                <w:szCs w:val="18"/>
                <w:lang w:eastAsia="en-US"/>
              </w:rPr>
              <w:t>100,00%</w:t>
            </w:r>
          </w:p>
        </w:tc>
      </w:tr>
      <w:tr w:rsidR="00B52BCE" w:rsidRPr="00B52BCE" w14:paraId="26111B70" w14:textId="77777777" w:rsidTr="00401F6D">
        <w:tc>
          <w:tcPr>
            <w:tcW w:w="5313" w:type="dxa"/>
            <w:shd w:val="clear" w:color="auto" w:fill="505050"/>
          </w:tcPr>
          <w:p w14:paraId="43236D6F" w14:textId="77777777" w:rsidR="00B52BCE" w:rsidRPr="00B52BCE" w:rsidRDefault="00B52BCE" w:rsidP="00B52BCE">
            <w:pPr>
              <w:spacing w:line="259" w:lineRule="auto"/>
              <w:rPr>
                <w:rFonts w:eastAsiaTheme="minorHAnsi"/>
                <w:b/>
                <w:color w:val="FFFFFF"/>
                <w:sz w:val="16"/>
                <w:szCs w:val="18"/>
                <w:lang w:eastAsia="en-US"/>
              </w:rPr>
            </w:pPr>
            <w:r w:rsidRPr="00B52BCE">
              <w:rPr>
                <w:rFonts w:eastAsiaTheme="minorHAnsi"/>
                <w:b/>
                <w:color w:val="FFFFFF"/>
                <w:sz w:val="16"/>
                <w:szCs w:val="18"/>
                <w:lang w:eastAsia="en-US"/>
              </w:rPr>
              <w:t>UKUPNO RASHODI</w:t>
            </w:r>
          </w:p>
        </w:tc>
        <w:tc>
          <w:tcPr>
            <w:tcW w:w="1300" w:type="dxa"/>
            <w:shd w:val="clear" w:color="auto" w:fill="505050"/>
          </w:tcPr>
          <w:p w14:paraId="412A17B6" w14:textId="77777777" w:rsidR="00B52BCE" w:rsidRPr="00B52BCE" w:rsidRDefault="00B52BCE" w:rsidP="00B52BCE">
            <w:pPr>
              <w:spacing w:line="259" w:lineRule="auto"/>
              <w:jc w:val="right"/>
              <w:rPr>
                <w:rFonts w:eastAsiaTheme="minorHAnsi"/>
                <w:b/>
                <w:color w:val="FFFFFF"/>
                <w:sz w:val="16"/>
                <w:szCs w:val="18"/>
                <w:lang w:eastAsia="en-US"/>
              </w:rPr>
            </w:pPr>
            <w:r w:rsidRPr="00B52BCE">
              <w:rPr>
                <w:rFonts w:eastAsiaTheme="minorHAnsi"/>
                <w:b/>
                <w:color w:val="FFFFFF"/>
                <w:sz w:val="16"/>
                <w:szCs w:val="18"/>
                <w:lang w:eastAsia="en-US"/>
              </w:rPr>
              <w:t>1.792.086,80</w:t>
            </w:r>
          </w:p>
        </w:tc>
        <w:tc>
          <w:tcPr>
            <w:tcW w:w="1300" w:type="dxa"/>
            <w:shd w:val="clear" w:color="auto" w:fill="505050"/>
          </w:tcPr>
          <w:p w14:paraId="06DC872C" w14:textId="77777777" w:rsidR="00B52BCE" w:rsidRPr="00B52BCE" w:rsidRDefault="00B52BCE" w:rsidP="00B52BCE">
            <w:pPr>
              <w:spacing w:line="259" w:lineRule="auto"/>
              <w:jc w:val="right"/>
              <w:rPr>
                <w:rFonts w:eastAsiaTheme="minorHAnsi"/>
                <w:b/>
                <w:color w:val="FFFFFF"/>
                <w:sz w:val="16"/>
                <w:szCs w:val="18"/>
                <w:lang w:eastAsia="en-US"/>
              </w:rPr>
            </w:pPr>
            <w:r w:rsidRPr="00B52BCE">
              <w:rPr>
                <w:rFonts w:eastAsiaTheme="minorHAnsi"/>
                <w:b/>
                <w:color w:val="FFFFFF"/>
                <w:sz w:val="16"/>
                <w:szCs w:val="18"/>
                <w:lang w:eastAsia="en-US"/>
              </w:rPr>
              <w:t>234.325,29</w:t>
            </w:r>
          </w:p>
        </w:tc>
        <w:tc>
          <w:tcPr>
            <w:tcW w:w="1300" w:type="dxa"/>
            <w:shd w:val="clear" w:color="auto" w:fill="505050"/>
          </w:tcPr>
          <w:p w14:paraId="553A6598" w14:textId="77777777" w:rsidR="00B52BCE" w:rsidRPr="00B52BCE" w:rsidRDefault="00B52BCE" w:rsidP="00B52BCE">
            <w:pPr>
              <w:spacing w:line="259" w:lineRule="auto"/>
              <w:jc w:val="right"/>
              <w:rPr>
                <w:rFonts w:eastAsiaTheme="minorHAnsi"/>
                <w:b/>
                <w:color w:val="FFFFFF"/>
                <w:sz w:val="16"/>
                <w:szCs w:val="18"/>
                <w:lang w:eastAsia="en-US"/>
              </w:rPr>
            </w:pPr>
            <w:r w:rsidRPr="00B52BCE">
              <w:rPr>
                <w:rFonts w:eastAsiaTheme="minorHAnsi"/>
                <w:b/>
                <w:color w:val="FFFFFF"/>
                <w:sz w:val="16"/>
                <w:szCs w:val="18"/>
                <w:lang w:eastAsia="en-US"/>
              </w:rPr>
              <w:t>2.026.412,09</w:t>
            </w:r>
          </w:p>
        </w:tc>
        <w:tc>
          <w:tcPr>
            <w:tcW w:w="960" w:type="dxa"/>
            <w:shd w:val="clear" w:color="auto" w:fill="505050"/>
          </w:tcPr>
          <w:p w14:paraId="3C58646A" w14:textId="77777777" w:rsidR="00B52BCE" w:rsidRPr="00B52BCE" w:rsidRDefault="00B52BCE" w:rsidP="00B52BCE">
            <w:pPr>
              <w:spacing w:line="259" w:lineRule="auto"/>
              <w:jc w:val="right"/>
              <w:rPr>
                <w:rFonts w:eastAsiaTheme="minorHAnsi"/>
                <w:b/>
                <w:color w:val="FFFFFF"/>
                <w:sz w:val="16"/>
                <w:szCs w:val="18"/>
                <w:lang w:eastAsia="en-US"/>
              </w:rPr>
            </w:pPr>
            <w:r w:rsidRPr="00B52BCE">
              <w:rPr>
                <w:rFonts w:eastAsiaTheme="minorHAnsi"/>
                <w:b/>
                <w:color w:val="FFFFFF"/>
                <w:sz w:val="16"/>
                <w:szCs w:val="18"/>
                <w:lang w:eastAsia="en-US"/>
              </w:rPr>
              <w:t>113,08%</w:t>
            </w:r>
          </w:p>
        </w:tc>
      </w:tr>
    </w:tbl>
    <w:p w14:paraId="458F176A" w14:textId="0D382F6B" w:rsidR="000E4DF1" w:rsidRPr="004747DC" w:rsidRDefault="000E4DF1" w:rsidP="000E4DF1">
      <w:pPr>
        <w:rPr>
          <w:sz w:val="18"/>
          <w:szCs w:val="18"/>
        </w:rPr>
      </w:pPr>
    </w:p>
    <w:p w14:paraId="56B7FFEB" w14:textId="77777777" w:rsidR="000E4DF1" w:rsidRDefault="000E4DF1" w:rsidP="008020C1">
      <w:pPr>
        <w:autoSpaceDE w:val="0"/>
        <w:autoSpaceDN w:val="0"/>
        <w:adjustRightInd w:val="0"/>
        <w:rPr>
          <w:rFonts w:eastAsia="Calibri"/>
          <w:sz w:val="20"/>
          <w:szCs w:val="20"/>
          <w:lang w:eastAsia="en-US"/>
        </w:rPr>
      </w:pPr>
    </w:p>
    <w:p w14:paraId="1A70E939" w14:textId="77777777" w:rsidR="00DC5BC5" w:rsidRDefault="00DC5BC5" w:rsidP="00DC5BC5">
      <w:pPr>
        <w:jc w:val="center"/>
        <w:rPr>
          <w:b/>
          <w:bCs/>
        </w:rPr>
      </w:pPr>
      <w:r w:rsidRPr="00694663">
        <w:rPr>
          <w:b/>
          <w:bCs/>
        </w:rPr>
        <w:t>Članak 4.</w:t>
      </w:r>
    </w:p>
    <w:p w14:paraId="78AFE042" w14:textId="77777777" w:rsidR="00DC5BC5" w:rsidRDefault="00DC5BC5" w:rsidP="00DC5BC5">
      <w:pPr>
        <w:jc w:val="center"/>
        <w:rPr>
          <w:b/>
          <w:bCs/>
        </w:rPr>
      </w:pPr>
    </w:p>
    <w:p w14:paraId="0E3B38CB" w14:textId="67C26893" w:rsidR="00DC5BC5" w:rsidRDefault="00DC5BC5" w:rsidP="00DC5BC5">
      <w:pPr>
        <w:rPr>
          <w:color w:val="000000"/>
        </w:rPr>
      </w:pPr>
      <w:r>
        <w:rPr>
          <w:color w:val="000000"/>
        </w:rPr>
        <w:t>Uz</w:t>
      </w:r>
      <w:r w:rsidRPr="00F734F9">
        <w:rPr>
          <w:color w:val="000000"/>
        </w:rPr>
        <w:t xml:space="preserve"> Opć</w:t>
      </w:r>
      <w:r>
        <w:rPr>
          <w:color w:val="000000"/>
        </w:rPr>
        <w:t>i</w:t>
      </w:r>
      <w:r w:rsidRPr="00F734F9">
        <w:rPr>
          <w:color w:val="000000"/>
        </w:rPr>
        <w:t xml:space="preserve"> i </w:t>
      </w:r>
      <w:r>
        <w:rPr>
          <w:color w:val="000000"/>
        </w:rPr>
        <w:t>P</w:t>
      </w:r>
      <w:r w:rsidRPr="00F734F9">
        <w:rPr>
          <w:color w:val="000000"/>
        </w:rPr>
        <w:t>osebn</w:t>
      </w:r>
      <w:r>
        <w:rPr>
          <w:color w:val="000000"/>
        </w:rPr>
        <w:t>i</w:t>
      </w:r>
      <w:r w:rsidRPr="00F734F9">
        <w:rPr>
          <w:color w:val="000000"/>
        </w:rPr>
        <w:t xml:space="preserve"> di</w:t>
      </w:r>
      <w:r>
        <w:rPr>
          <w:color w:val="000000"/>
        </w:rPr>
        <w:t>o Proračuna</w:t>
      </w:r>
      <w:r w:rsidRPr="00F734F9">
        <w:rPr>
          <w:color w:val="000000"/>
        </w:rPr>
        <w:t xml:space="preserve">, sastavni dio </w:t>
      </w:r>
      <w:r>
        <w:rPr>
          <w:color w:val="000000"/>
        </w:rPr>
        <w:t xml:space="preserve">I. Izmjena i dopuna </w:t>
      </w:r>
      <w:r w:rsidRPr="00F734F9">
        <w:rPr>
          <w:color w:val="000000"/>
        </w:rPr>
        <w:t xml:space="preserve">proračuna Općine </w:t>
      </w:r>
      <w:r>
        <w:rPr>
          <w:color w:val="000000"/>
        </w:rPr>
        <w:t xml:space="preserve">Šodolovci </w:t>
      </w:r>
      <w:r w:rsidRPr="00F734F9">
        <w:rPr>
          <w:color w:val="000000"/>
        </w:rPr>
        <w:t xml:space="preserve">za  </w:t>
      </w:r>
      <w:r>
        <w:rPr>
          <w:color w:val="000000"/>
        </w:rPr>
        <w:t>2026. godinu je i Obrazloženje.</w:t>
      </w:r>
    </w:p>
    <w:p w14:paraId="10FE7E1E" w14:textId="77777777" w:rsidR="00DC5BC5" w:rsidRDefault="00DC5BC5" w:rsidP="00DC5BC5">
      <w:pPr>
        <w:rPr>
          <w:b/>
          <w:bCs/>
          <w:sz w:val="28"/>
          <w:szCs w:val="28"/>
        </w:rPr>
      </w:pPr>
    </w:p>
    <w:p w14:paraId="0E390B7C" w14:textId="2832AE90" w:rsidR="00DC5BC5" w:rsidRPr="00675C8B" w:rsidRDefault="00DC5BC5" w:rsidP="00DC5BC5">
      <w:pPr>
        <w:jc w:val="center"/>
        <w:rPr>
          <w:b/>
          <w:bCs/>
          <w:sz w:val="28"/>
          <w:szCs w:val="28"/>
        </w:rPr>
      </w:pPr>
      <w:r w:rsidRPr="00675C8B">
        <w:rPr>
          <w:b/>
          <w:bCs/>
          <w:sz w:val="28"/>
          <w:szCs w:val="28"/>
        </w:rPr>
        <w:t xml:space="preserve">OBRAZLOŽENJE </w:t>
      </w:r>
      <w:r>
        <w:rPr>
          <w:b/>
          <w:bCs/>
          <w:sz w:val="28"/>
          <w:szCs w:val="28"/>
        </w:rPr>
        <w:t>I. IZMJENA I DOPUNA</w:t>
      </w:r>
      <w:r w:rsidRPr="00675C8B">
        <w:rPr>
          <w:b/>
          <w:bCs/>
          <w:sz w:val="28"/>
          <w:szCs w:val="28"/>
        </w:rPr>
        <w:t xml:space="preserve"> PRORAČUNA</w:t>
      </w:r>
    </w:p>
    <w:p w14:paraId="3D7A4B92" w14:textId="5D5792CA" w:rsidR="00DC5BC5" w:rsidRDefault="00DC5BC5" w:rsidP="00DC5BC5">
      <w:pPr>
        <w:jc w:val="center"/>
        <w:rPr>
          <w:b/>
          <w:bCs/>
          <w:sz w:val="28"/>
          <w:szCs w:val="28"/>
        </w:rPr>
      </w:pPr>
      <w:r w:rsidRPr="00675C8B">
        <w:rPr>
          <w:b/>
          <w:bCs/>
          <w:sz w:val="28"/>
          <w:szCs w:val="28"/>
        </w:rPr>
        <w:t>OPĆINE ŠODOLOVCI</w:t>
      </w:r>
      <w:r>
        <w:rPr>
          <w:b/>
          <w:bCs/>
          <w:sz w:val="28"/>
          <w:szCs w:val="28"/>
        </w:rPr>
        <w:t xml:space="preserve"> ZA 2026.g.</w:t>
      </w:r>
    </w:p>
    <w:p w14:paraId="17B1EA5F" w14:textId="77777777" w:rsidR="00DC5BC5" w:rsidRDefault="00DC5BC5" w:rsidP="00DC5BC5">
      <w:pPr>
        <w:jc w:val="center"/>
        <w:rPr>
          <w:b/>
          <w:bCs/>
          <w:sz w:val="28"/>
          <w:szCs w:val="28"/>
        </w:rPr>
      </w:pPr>
    </w:p>
    <w:p w14:paraId="1F78F92F" w14:textId="77777777" w:rsidR="00DC5BC5" w:rsidRPr="00675C8B" w:rsidRDefault="00DC5BC5" w:rsidP="00DC5BC5"/>
    <w:p w14:paraId="7EFC3C2A" w14:textId="77777777" w:rsidR="00DC5BC5" w:rsidRPr="000B3EAA" w:rsidRDefault="00DC5BC5" w:rsidP="00DC5BC5">
      <w:pPr>
        <w:rPr>
          <w:b/>
          <w:bCs/>
          <w:i/>
          <w:iCs/>
        </w:rPr>
      </w:pPr>
      <w:r w:rsidRPr="000B3EAA">
        <w:rPr>
          <w:b/>
          <w:bCs/>
          <w:i/>
          <w:iCs/>
        </w:rPr>
        <w:t>PRIHODI I PRIMICI PRORAČUNA PO EKONOMSKOJ KLASIFIKACIJI</w:t>
      </w:r>
    </w:p>
    <w:p w14:paraId="2D9D0B06" w14:textId="77777777" w:rsidR="00DC5BC5" w:rsidRPr="00675C8B" w:rsidRDefault="00DC5BC5" w:rsidP="00DC5BC5">
      <w:pPr>
        <w:rPr>
          <w:sz w:val="20"/>
          <w:szCs w:val="20"/>
        </w:rPr>
      </w:pPr>
    </w:p>
    <w:p w14:paraId="7CBCB114" w14:textId="3FBC4ACA" w:rsidR="00DC5BC5" w:rsidRDefault="00DC5BC5" w:rsidP="00DC5BC5">
      <w:pPr>
        <w:jc w:val="both"/>
      </w:pPr>
      <w:r w:rsidRPr="00675C8B">
        <w:t xml:space="preserve">U </w:t>
      </w:r>
      <w:r>
        <w:t xml:space="preserve">I. Izmjenama i dopunama </w:t>
      </w:r>
      <w:r w:rsidRPr="00675C8B">
        <w:t>Proračuna Općine Šodolovci za 202</w:t>
      </w:r>
      <w:r w:rsidR="00684116">
        <w:t>6</w:t>
      </w:r>
      <w:r w:rsidRPr="00675C8B">
        <w:t xml:space="preserve">.g. predlažu se ukupni prihodi u iznosu od </w:t>
      </w:r>
      <w:r w:rsidR="00A57593">
        <w:t>2.026.412,09</w:t>
      </w:r>
      <w:r>
        <w:t xml:space="preserve"> </w:t>
      </w:r>
      <w:r w:rsidRPr="00675C8B">
        <w:t>eura, a odnose se na prihode poslovanja (</w:t>
      </w:r>
      <w:r>
        <w:t>1.</w:t>
      </w:r>
      <w:r w:rsidR="00C71696">
        <w:t>709.305,95</w:t>
      </w:r>
      <w:r w:rsidRPr="00675C8B">
        <w:t xml:space="preserve"> eura), prihode od prodaje nefinancijske imovine (</w:t>
      </w:r>
      <w:r w:rsidR="00C71696">
        <w:t>80</w:t>
      </w:r>
      <w:r>
        <w:t>.000,00</w:t>
      </w:r>
      <w:r w:rsidRPr="00675C8B">
        <w:t xml:space="preserve"> eura) i preneseni višak iz prethodnih godina (</w:t>
      </w:r>
      <w:r>
        <w:t>2</w:t>
      </w:r>
      <w:r w:rsidR="00C71696">
        <w:t>37.106,14</w:t>
      </w:r>
      <w:r w:rsidRPr="00675C8B">
        <w:t xml:space="preserve"> eura).</w:t>
      </w:r>
    </w:p>
    <w:p w14:paraId="18E85F8D" w14:textId="77777777" w:rsidR="00C71696" w:rsidRPr="00675C8B" w:rsidRDefault="00C71696" w:rsidP="00DC5BC5">
      <w:pPr>
        <w:jc w:val="both"/>
      </w:pPr>
    </w:p>
    <w:p w14:paraId="6DE24C8A" w14:textId="77777777" w:rsidR="00DC5BC5" w:rsidRPr="00675C8B" w:rsidRDefault="00DC5BC5" w:rsidP="00DC5BC5">
      <w:pPr>
        <w:rPr>
          <w:sz w:val="20"/>
          <w:szCs w:val="20"/>
        </w:rPr>
      </w:pPr>
    </w:p>
    <w:p w14:paraId="1D9F4924" w14:textId="77777777" w:rsidR="00DC5BC5" w:rsidRPr="00675C8B" w:rsidRDefault="00DC5BC5" w:rsidP="00DC5BC5">
      <w:pPr>
        <w:jc w:val="both"/>
      </w:pPr>
      <w:r w:rsidRPr="00596388">
        <w:rPr>
          <w:b/>
          <w:bCs/>
          <w:i/>
          <w:iCs/>
        </w:rPr>
        <w:lastRenderedPageBreak/>
        <w:t>Prihode poslovanja</w:t>
      </w:r>
      <w:r w:rsidRPr="00675C8B">
        <w:t xml:space="preserve"> čine:</w:t>
      </w:r>
    </w:p>
    <w:p w14:paraId="02C59910" w14:textId="77777777" w:rsidR="00DC5BC5" w:rsidRPr="00675C8B" w:rsidRDefault="00DC5BC5" w:rsidP="00DC5BC5">
      <w:pPr>
        <w:pStyle w:val="Odlomakpopisa"/>
        <w:numPr>
          <w:ilvl w:val="0"/>
          <w:numId w:val="32"/>
        </w:numPr>
        <w:spacing w:after="160" w:line="254" w:lineRule="auto"/>
        <w:jc w:val="both"/>
      </w:pPr>
      <w:r w:rsidRPr="00675C8B">
        <w:t>Prihodi od poreza</w:t>
      </w:r>
    </w:p>
    <w:p w14:paraId="718DAA04" w14:textId="77777777" w:rsidR="00DC5BC5" w:rsidRPr="00675C8B" w:rsidRDefault="00DC5BC5" w:rsidP="00DC5BC5">
      <w:pPr>
        <w:pStyle w:val="Odlomakpopisa"/>
        <w:numPr>
          <w:ilvl w:val="0"/>
          <w:numId w:val="32"/>
        </w:numPr>
        <w:spacing w:after="160" w:line="254" w:lineRule="auto"/>
        <w:jc w:val="both"/>
      </w:pPr>
      <w:r w:rsidRPr="00675C8B">
        <w:t>Pomoći iz inozemstva i od subjekata unutar općeg proračuna</w:t>
      </w:r>
    </w:p>
    <w:p w14:paraId="62C045ED" w14:textId="77777777" w:rsidR="00DC5BC5" w:rsidRPr="00675C8B" w:rsidRDefault="00DC5BC5" w:rsidP="00DC5BC5">
      <w:pPr>
        <w:pStyle w:val="Odlomakpopisa"/>
        <w:numPr>
          <w:ilvl w:val="0"/>
          <w:numId w:val="32"/>
        </w:numPr>
        <w:spacing w:after="160" w:line="254" w:lineRule="auto"/>
        <w:jc w:val="both"/>
      </w:pPr>
      <w:r w:rsidRPr="00675C8B">
        <w:t>Prihodi od imovine</w:t>
      </w:r>
    </w:p>
    <w:p w14:paraId="05478A37" w14:textId="77777777" w:rsidR="00DC5BC5" w:rsidRPr="00675C8B" w:rsidRDefault="00DC5BC5" w:rsidP="00DC5BC5">
      <w:pPr>
        <w:pStyle w:val="Odlomakpopisa"/>
        <w:numPr>
          <w:ilvl w:val="0"/>
          <w:numId w:val="32"/>
        </w:numPr>
        <w:spacing w:after="160" w:line="254" w:lineRule="auto"/>
        <w:jc w:val="both"/>
      </w:pPr>
      <w:r w:rsidRPr="00675C8B">
        <w:t>Prihodi od upravnih i administrativnih pristojbi, pristojbi po posebnim propisima i naknada,</w:t>
      </w:r>
    </w:p>
    <w:p w14:paraId="248E0FC9" w14:textId="77777777" w:rsidR="00DC5BC5" w:rsidRPr="00675C8B" w:rsidRDefault="00DC5BC5" w:rsidP="00DC5BC5">
      <w:pPr>
        <w:pStyle w:val="Odlomakpopisa"/>
        <w:numPr>
          <w:ilvl w:val="0"/>
          <w:numId w:val="32"/>
        </w:numPr>
        <w:spacing w:after="160" w:line="254" w:lineRule="auto"/>
        <w:jc w:val="both"/>
      </w:pPr>
      <w:r w:rsidRPr="00675C8B">
        <w:t>Prihodi od prodaje proizvoda i robe te pruženih usluga, prihodi od donacija te povrati po protestiranim jamstvima,</w:t>
      </w:r>
    </w:p>
    <w:p w14:paraId="79006782" w14:textId="77777777" w:rsidR="00DC5BC5" w:rsidRPr="00675C8B" w:rsidRDefault="00DC5BC5" w:rsidP="00DC5BC5">
      <w:pPr>
        <w:pStyle w:val="Odlomakpopisa"/>
        <w:numPr>
          <w:ilvl w:val="0"/>
          <w:numId w:val="32"/>
        </w:numPr>
        <w:spacing w:after="160" w:line="254" w:lineRule="auto"/>
        <w:jc w:val="both"/>
      </w:pPr>
      <w:r w:rsidRPr="00675C8B">
        <w:t>Kazne, upravne mjere i ostali prihodi.</w:t>
      </w:r>
    </w:p>
    <w:p w14:paraId="7E7D0B22" w14:textId="77777777" w:rsidR="00DC5BC5" w:rsidRPr="00675C8B" w:rsidRDefault="00DC5BC5" w:rsidP="00DC5BC5">
      <w:pPr>
        <w:rPr>
          <w:b/>
          <w:bCs/>
          <w:i/>
          <w:iCs/>
        </w:rPr>
      </w:pPr>
    </w:p>
    <w:p w14:paraId="1E21160F" w14:textId="499CF1E4" w:rsidR="00DC5BC5" w:rsidRDefault="00DC5BC5" w:rsidP="00DC5BC5">
      <w:pPr>
        <w:jc w:val="both"/>
      </w:pPr>
      <w:r w:rsidRPr="00675C8B">
        <w:rPr>
          <w:b/>
        </w:rPr>
        <w:t>Prihodi od poreza</w:t>
      </w:r>
      <w:r w:rsidRPr="00675C8B">
        <w:t xml:space="preserve"> (skupina 61) planirani su u iznosu od</w:t>
      </w:r>
      <w:r>
        <w:t xml:space="preserve"> 3</w:t>
      </w:r>
      <w:r w:rsidR="00C71696">
        <w:t>58.800,58</w:t>
      </w:r>
      <w:r w:rsidRPr="00675C8B">
        <w:t xml:space="preserve"> eura, a odnose se na prihode od poreza </w:t>
      </w:r>
      <w:r>
        <w:t>(porez na dohodak</w:t>
      </w:r>
      <w:r w:rsidR="00C71696">
        <w:t xml:space="preserve">, </w:t>
      </w:r>
      <w:r>
        <w:t>porezi na imovinu</w:t>
      </w:r>
      <w:r w:rsidR="00C71696">
        <w:t xml:space="preserve"> i porezi na robu i usluge.</w:t>
      </w:r>
      <w:r>
        <w:t>).</w:t>
      </w:r>
    </w:p>
    <w:p w14:paraId="7657F6EB" w14:textId="77777777" w:rsidR="00DC5BC5" w:rsidRPr="00675C8B" w:rsidRDefault="00DC5BC5" w:rsidP="00DC5BC5">
      <w:pPr>
        <w:jc w:val="both"/>
      </w:pPr>
    </w:p>
    <w:p w14:paraId="7522ECF5" w14:textId="559228B5" w:rsidR="00360FA4" w:rsidRDefault="00360FA4" w:rsidP="00360FA4">
      <w:pPr>
        <w:jc w:val="both"/>
      </w:pPr>
      <w:r w:rsidRPr="00675C8B">
        <w:rPr>
          <w:b/>
        </w:rPr>
        <w:t xml:space="preserve">Prihodi od pomoći iz inozemstva  i od subjekata unutar općeg proračuna </w:t>
      </w:r>
      <w:r w:rsidRPr="00675C8B">
        <w:rPr>
          <w:bCs/>
        </w:rPr>
        <w:t>(skupina 63)</w:t>
      </w:r>
      <w:r w:rsidRPr="00675C8B">
        <w:t xml:space="preserve"> planirani su u iznosu od </w:t>
      </w:r>
      <w:r w:rsidR="00572E3D">
        <w:t>870.590,46</w:t>
      </w:r>
      <w:r w:rsidRPr="00675C8B">
        <w:t xml:space="preserve"> eura.  U planiranom iznosu prihoda od pomoći sadržana su i sredstva fiskalnog izravnanja</w:t>
      </w:r>
      <w:r w:rsidR="001D2C97">
        <w:t xml:space="preserve"> (335.754,69 eura)</w:t>
      </w:r>
      <w:r w:rsidRPr="00675C8B">
        <w:t xml:space="preserve"> koja je potrebno planirati kao tekuće pomoći iz državnog proračuna obzirom na izvor isplate istih, a sukladno odredbama Zakona o  financiranju jedinica lokalne i područne (regionalne) samouprave su nenamjenska. Osim sredstava fiskalnog izravnanja u ovoj skupini prihoda planirane su </w:t>
      </w:r>
      <w:r>
        <w:t>i pomoći iz državnog proračuna</w:t>
      </w:r>
      <w:r w:rsidR="001D2C97">
        <w:t xml:space="preserve"> (tekuće i kapitalne) u iznosu od 160.677,33 eura</w:t>
      </w:r>
      <w:r w:rsidR="00E93F88">
        <w:t xml:space="preserve"> radi sufinanciranja projekata „Izgradnja parkirališta na mjesnom groblju u naselju Ada“, „Uređenje i opremanje dječjeg igrališta u naselju Palača“ i „Nabava komunalne opreme“. Iz županijskog proračuna planirane su tekuće pomoći u iznosu od 17.475,00 eura za sufinanciranje čišćenja i ispiranja kanalske mreže u naseljima na području Općine Šodolovci. Za provedbu projekta „Zaželi bolji život u općini Šodolovci – FAZA II“ planirana su sredstva u iznosu od 285.685,99 eura od Europskog socijalnog fonda plus dok su od Europskog poljoprivrednog fonda za ruralni razvoj planirana sredstva u iznosu od 70.997,45 eura i to za provedbu projekata „Izgradnja i opremanje street workout igrališta u naselju Koprivna“ , „</w:t>
      </w:r>
      <w:r w:rsidR="00DE2FDF">
        <w:t>Rekonstrukcija sportskog igrališta u naselju Šodolovci“ i „Rekonstrukcija sanitarnog čvora društvenog doma u naselju Petrova Slatina“.</w:t>
      </w:r>
    </w:p>
    <w:p w14:paraId="7623B567" w14:textId="77777777" w:rsidR="00360FA4" w:rsidRDefault="00360FA4" w:rsidP="00360FA4">
      <w:pPr>
        <w:jc w:val="both"/>
        <w:rPr>
          <w:b/>
        </w:rPr>
      </w:pPr>
    </w:p>
    <w:p w14:paraId="57E97B72" w14:textId="68AF6FD4" w:rsidR="00360FA4" w:rsidRPr="00675C8B" w:rsidRDefault="00360FA4" w:rsidP="00360FA4">
      <w:pPr>
        <w:jc w:val="both"/>
      </w:pPr>
      <w:r w:rsidRPr="00675C8B">
        <w:rPr>
          <w:b/>
        </w:rPr>
        <w:t xml:space="preserve">Prihodi od imovine </w:t>
      </w:r>
      <w:r w:rsidRPr="00675C8B">
        <w:rPr>
          <w:bCs/>
        </w:rPr>
        <w:t>(skupina 64)</w:t>
      </w:r>
      <w:r w:rsidRPr="00675C8B">
        <w:t xml:space="preserve"> planirani su u iznosu od</w:t>
      </w:r>
      <w:r>
        <w:t xml:space="preserve"> 101.</w:t>
      </w:r>
      <w:r w:rsidR="00DE2FDF">
        <w:t>386,36</w:t>
      </w:r>
      <w:r>
        <w:t xml:space="preserve"> </w:t>
      </w:r>
      <w:r w:rsidRPr="00675C8B">
        <w:t xml:space="preserve">eura, a najveći udio se odnosi na prihode od naknade za koncesije u iznosu od  </w:t>
      </w:r>
      <w:r>
        <w:t>69.140,62</w:t>
      </w:r>
      <w:r w:rsidRPr="00675C8B">
        <w:t xml:space="preserve"> eura. Osim prethodno navedenog u ovoj skupini prihoda planirani su i prihodi od zakupa državnog i općinskog poljoprivrednog zemljišta, zakupa poslovnog prostora, naknade za pravo služnosti, naknade za zadržavanje nezakonito izgrađene zgrade u prostoru te pasivnih kamata. </w:t>
      </w:r>
    </w:p>
    <w:p w14:paraId="3331BBC7" w14:textId="77777777" w:rsidR="00360FA4" w:rsidRDefault="00360FA4" w:rsidP="00360FA4">
      <w:pPr>
        <w:jc w:val="both"/>
        <w:rPr>
          <w:b/>
        </w:rPr>
      </w:pPr>
    </w:p>
    <w:p w14:paraId="15FD8255" w14:textId="7C83BB82" w:rsidR="00360FA4" w:rsidRDefault="00360FA4" w:rsidP="00360FA4">
      <w:pPr>
        <w:jc w:val="both"/>
      </w:pPr>
      <w:r w:rsidRPr="00675C8B">
        <w:rPr>
          <w:b/>
        </w:rPr>
        <w:t xml:space="preserve">Prihodi od upravnih i administrativnih pristojbi, pristojbi po posebnim propisima i naknada </w:t>
      </w:r>
      <w:r w:rsidRPr="00675C8B">
        <w:rPr>
          <w:bCs/>
        </w:rPr>
        <w:t>(skupina 65)</w:t>
      </w:r>
      <w:r w:rsidRPr="00675C8B">
        <w:t xml:space="preserve">  su planirani u iznosu od </w:t>
      </w:r>
      <w:r w:rsidR="00DE2FDF">
        <w:t>77.114,16</w:t>
      </w:r>
      <w:r w:rsidRPr="00675C8B">
        <w:t xml:space="preserve"> eura, a podrazumijevaju prihode od naknade za pokretnu prodaju, godišnje naknade za pravo puta HAKOM</w:t>
      </w:r>
      <w:r>
        <w:t>, naknade za korištenje javne površine</w:t>
      </w:r>
      <w:r w:rsidRPr="00675C8B">
        <w:t xml:space="preserve"> te prihode od vodnog, šumskog i komunalnog doprinosa i komunalne naknade. </w:t>
      </w:r>
    </w:p>
    <w:p w14:paraId="397DC3D5" w14:textId="77777777" w:rsidR="00360FA4" w:rsidRPr="00675C8B" w:rsidRDefault="00360FA4" w:rsidP="00360FA4">
      <w:pPr>
        <w:jc w:val="both"/>
      </w:pPr>
    </w:p>
    <w:p w14:paraId="28CE8AC3" w14:textId="03495F84" w:rsidR="00360FA4" w:rsidRDefault="00360FA4" w:rsidP="00360FA4">
      <w:pPr>
        <w:jc w:val="both"/>
      </w:pPr>
      <w:r w:rsidRPr="00675C8B">
        <w:rPr>
          <w:b/>
          <w:bCs/>
        </w:rPr>
        <w:t>Prihod</w:t>
      </w:r>
      <w:r>
        <w:rPr>
          <w:b/>
          <w:bCs/>
        </w:rPr>
        <w:t>i</w:t>
      </w:r>
      <w:r w:rsidRPr="00675C8B">
        <w:rPr>
          <w:b/>
          <w:bCs/>
        </w:rPr>
        <w:t xml:space="preserve"> od prodaje proizvoda i robe te pruženih usluga, prihod</w:t>
      </w:r>
      <w:r>
        <w:rPr>
          <w:b/>
          <w:bCs/>
        </w:rPr>
        <w:t>i</w:t>
      </w:r>
      <w:r w:rsidRPr="00675C8B">
        <w:rPr>
          <w:b/>
          <w:bCs/>
        </w:rPr>
        <w:t xml:space="preserve"> od donacija te povrat</w:t>
      </w:r>
      <w:r>
        <w:rPr>
          <w:b/>
          <w:bCs/>
        </w:rPr>
        <w:t>i</w:t>
      </w:r>
      <w:r w:rsidRPr="00675C8B">
        <w:rPr>
          <w:b/>
          <w:bCs/>
        </w:rPr>
        <w:t xml:space="preserve"> po protestiranim jamstvima </w:t>
      </w:r>
      <w:r w:rsidRPr="00675C8B">
        <w:t xml:space="preserve">(skupina 66) </w:t>
      </w:r>
      <w:r>
        <w:t xml:space="preserve">su planirani u iznosu od </w:t>
      </w:r>
      <w:r w:rsidR="00DE2FDF">
        <w:t>299.564,39</w:t>
      </w:r>
      <w:r>
        <w:t xml:space="preserve"> eura, a odnose se na kapitalne  donacije od Zajedničkog vijeća općina</w:t>
      </w:r>
      <w:r w:rsidR="00DE2FDF">
        <w:t xml:space="preserve"> i Srpskog Narodnog Vijeća</w:t>
      </w:r>
      <w:r>
        <w:t xml:space="preserve"> planirane za financiranje projek</w:t>
      </w:r>
      <w:r w:rsidR="00DE2FDF">
        <w:t>ata „Adaptacija i opremanje dječjeg igrališta u naselju Šodolovci“, „</w:t>
      </w:r>
      <w:r w:rsidR="00FC3616">
        <w:t xml:space="preserve">Uređenje i opremanje sportskih sadržaja u Općini Šodolovci“, „Kupovina i rekonstrukcija objekta u </w:t>
      </w:r>
      <w:proofErr w:type="spellStart"/>
      <w:r w:rsidR="00FC3616">
        <w:t>Silašu</w:t>
      </w:r>
      <w:proofErr w:type="spellEnd"/>
      <w:r w:rsidR="00FC3616">
        <w:t xml:space="preserve"> za potrebe rada udruga  koje djeluju na području Općine Šodolovci“ i  „Unutarnje uređenje društvenog doma u naselju Ada“.</w:t>
      </w:r>
    </w:p>
    <w:p w14:paraId="16AE2027" w14:textId="77777777" w:rsidR="00360FA4" w:rsidRPr="00675C8B" w:rsidRDefault="00360FA4" w:rsidP="00360FA4">
      <w:pPr>
        <w:jc w:val="both"/>
      </w:pPr>
    </w:p>
    <w:p w14:paraId="31142C52" w14:textId="77777777" w:rsidR="00360FA4" w:rsidRDefault="00360FA4" w:rsidP="00360FA4">
      <w:pPr>
        <w:jc w:val="both"/>
      </w:pPr>
      <w:r w:rsidRPr="00675C8B">
        <w:t xml:space="preserve">Prihodi od </w:t>
      </w:r>
      <w:r w:rsidRPr="00675C8B">
        <w:rPr>
          <w:b/>
        </w:rPr>
        <w:t xml:space="preserve">kazni, upravnih mjera i ostali prihodi </w:t>
      </w:r>
      <w:r w:rsidRPr="00675C8B">
        <w:rPr>
          <w:bCs/>
        </w:rPr>
        <w:t>(skupina 68)</w:t>
      </w:r>
      <w:r w:rsidRPr="00675C8B">
        <w:t xml:space="preserve"> planirani su u iznosu od</w:t>
      </w:r>
      <w:r>
        <w:t xml:space="preserve"> 1.850,00</w:t>
      </w:r>
      <w:r w:rsidRPr="00675C8B">
        <w:t xml:space="preserve"> eura, a odnose se na </w:t>
      </w:r>
      <w:r>
        <w:t>ostale prihode.</w:t>
      </w:r>
    </w:p>
    <w:p w14:paraId="6DF50972" w14:textId="77777777" w:rsidR="00360FA4" w:rsidRPr="00675C8B" w:rsidRDefault="00360FA4" w:rsidP="00360FA4">
      <w:pPr>
        <w:jc w:val="both"/>
      </w:pPr>
    </w:p>
    <w:p w14:paraId="6C785B70" w14:textId="77777777" w:rsidR="00360FA4" w:rsidRPr="00675C8B" w:rsidRDefault="00360FA4" w:rsidP="00360FA4">
      <w:pPr>
        <w:jc w:val="both"/>
      </w:pPr>
      <w:r w:rsidRPr="00596388">
        <w:rPr>
          <w:b/>
          <w:bCs/>
          <w:i/>
          <w:iCs/>
        </w:rPr>
        <w:t>Prihodi od prodaje nefinancijske imovine</w:t>
      </w:r>
      <w:r w:rsidRPr="00675C8B">
        <w:t xml:space="preserve"> se odnose  na prihode od prodaje državnog poljoprivrednog zemljišta, a planirani su u iznosu od </w:t>
      </w:r>
      <w:r>
        <w:t>65.000,00</w:t>
      </w:r>
      <w:r w:rsidRPr="00675C8B">
        <w:t xml:space="preserve"> eura</w:t>
      </w:r>
      <w:r>
        <w:t xml:space="preserve"> i prihode od prodaje proizvedene dugotrajne imovine odnosno opreme i planirani su u iznosu od 15.000,00 eura.</w:t>
      </w:r>
    </w:p>
    <w:p w14:paraId="6058CFCC" w14:textId="77777777" w:rsidR="00360FA4" w:rsidRPr="00675C8B" w:rsidRDefault="00360FA4" w:rsidP="00360FA4">
      <w:pPr>
        <w:jc w:val="both"/>
      </w:pPr>
    </w:p>
    <w:p w14:paraId="4A28A58B" w14:textId="77777777" w:rsidR="00360FA4" w:rsidRPr="00675C8B" w:rsidRDefault="00360FA4" w:rsidP="00360FA4"/>
    <w:p w14:paraId="14639692" w14:textId="77777777" w:rsidR="00360FA4" w:rsidRPr="00AB2E25" w:rsidRDefault="00360FA4" w:rsidP="00360FA4">
      <w:pPr>
        <w:rPr>
          <w:b/>
          <w:bCs/>
          <w:i/>
          <w:iCs/>
        </w:rPr>
      </w:pPr>
      <w:r w:rsidRPr="00AB2E25">
        <w:rPr>
          <w:b/>
          <w:bCs/>
          <w:i/>
          <w:iCs/>
        </w:rPr>
        <w:t>RASHODI I IZDACI PRORAČUNA PO EKONOMSKOJ KLASIFIKACIJI</w:t>
      </w:r>
    </w:p>
    <w:p w14:paraId="4B94270B" w14:textId="77777777" w:rsidR="00360FA4" w:rsidRPr="00675C8B" w:rsidRDefault="00360FA4" w:rsidP="00360FA4">
      <w:pPr>
        <w:rPr>
          <w:b/>
          <w:bCs/>
          <w:i/>
          <w:iCs/>
          <w:sz w:val="28"/>
          <w:szCs w:val="28"/>
        </w:rPr>
      </w:pPr>
    </w:p>
    <w:p w14:paraId="0DAAC031" w14:textId="7B3A5FCF" w:rsidR="00360FA4" w:rsidRPr="00675C8B" w:rsidRDefault="00360FA4" w:rsidP="00360FA4">
      <w:r w:rsidRPr="00675C8B">
        <w:t xml:space="preserve">U </w:t>
      </w:r>
      <w:r w:rsidR="00FC3616">
        <w:t xml:space="preserve">I. Izmjenama i dopunama </w:t>
      </w:r>
      <w:r w:rsidRPr="00675C8B">
        <w:t>Proračuna Općine Šodolovci za 202</w:t>
      </w:r>
      <w:r>
        <w:t>6</w:t>
      </w:r>
      <w:r w:rsidRPr="00675C8B">
        <w:t>.g. predlažu se ukupni rashodi u iznosu od</w:t>
      </w:r>
      <w:r>
        <w:t xml:space="preserve"> </w:t>
      </w:r>
      <w:r w:rsidR="00FC3616">
        <w:t>2.026.412,09</w:t>
      </w:r>
      <w:r w:rsidRPr="00675C8B">
        <w:t xml:space="preserve"> eura, a odnose se na rashode poslovanja (</w:t>
      </w:r>
      <w:r>
        <w:t>1.</w:t>
      </w:r>
      <w:r w:rsidR="00FC3616">
        <w:t>216.234,65</w:t>
      </w:r>
      <w:r w:rsidRPr="00675C8B">
        <w:t xml:space="preserve"> eura) i rashode za nabavu nefinancijske imovine (</w:t>
      </w:r>
      <w:r w:rsidR="00FC3616">
        <w:t>810.177,44</w:t>
      </w:r>
      <w:r w:rsidRPr="00675C8B">
        <w:t xml:space="preserve"> eura).</w:t>
      </w:r>
    </w:p>
    <w:p w14:paraId="6A9BE08E" w14:textId="77777777" w:rsidR="00360FA4" w:rsidRPr="00675C8B" w:rsidRDefault="00360FA4" w:rsidP="00360FA4"/>
    <w:p w14:paraId="79028FBC" w14:textId="77777777" w:rsidR="00360FA4" w:rsidRPr="00675C8B" w:rsidRDefault="00360FA4" w:rsidP="00360FA4">
      <w:r w:rsidRPr="00675C8B">
        <w:rPr>
          <w:i/>
          <w:iCs/>
        </w:rPr>
        <w:t xml:space="preserve">Rashode poslovanja </w:t>
      </w:r>
      <w:r w:rsidRPr="00675C8B">
        <w:t>čine:</w:t>
      </w:r>
    </w:p>
    <w:p w14:paraId="72510B91" w14:textId="77777777" w:rsidR="00360FA4" w:rsidRPr="00675C8B" w:rsidRDefault="00360FA4" w:rsidP="00360FA4">
      <w:pPr>
        <w:pStyle w:val="Odlomakpopisa"/>
        <w:numPr>
          <w:ilvl w:val="0"/>
          <w:numId w:val="33"/>
        </w:numPr>
        <w:spacing w:line="254" w:lineRule="auto"/>
      </w:pPr>
      <w:r w:rsidRPr="00675C8B">
        <w:t>Rashodi za zaposlene,</w:t>
      </w:r>
    </w:p>
    <w:p w14:paraId="2A35A5A6" w14:textId="77777777" w:rsidR="00360FA4" w:rsidRPr="00675C8B" w:rsidRDefault="00360FA4" w:rsidP="00360FA4">
      <w:pPr>
        <w:pStyle w:val="Odlomakpopisa"/>
        <w:numPr>
          <w:ilvl w:val="0"/>
          <w:numId w:val="33"/>
        </w:numPr>
        <w:spacing w:line="254" w:lineRule="auto"/>
      </w:pPr>
      <w:r w:rsidRPr="00675C8B">
        <w:t>Materijalni rashodi,</w:t>
      </w:r>
    </w:p>
    <w:p w14:paraId="6720A167" w14:textId="77777777" w:rsidR="00360FA4" w:rsidRDefault="00360FA4" w:rsidP="00360FA4">
      <w:pPr>
        <w:pStyle w:val="Odlomakpopisa"/>
        <w:numPr>
          <w:ilvl w:val="0"/>
          <w:numId w:val="33"/>
        </w:numPr>
        <w:spacing w:line="254" w:lineRule="auto"/>
      </w:pPr>
      <w:r w:rsidRPr="00675C8B">
        <w:t>Financijski rashodi,</w:t>
      </w:r>
    </w:p>
    <w:p w14:paraId="69DCCCEC" w14:textId="77777777" w:rsidR="00360FA4" w:rsidRPr="00675C8B" w:rsidRDefault="00360FA4" w:rsidP="00360FA4">
      <w:pPr>
        <w:pStyle w:val="Odlomakpopisa"/>
        <w:numPr>
          <w:ilvl w:val="0"/>
          <w:numId w:val="33"/>
        </w:numPr>
        <w:spacing w:line="254" w:lineRule="auto"/>
      </w:pPr>
      <w:r>
        <w:t>Subvencije,</w:t>
      </w:r>
    </w:p>
    <w:p w14:paraId="56AE7823" w14:textId="77777777" w:rsidR="00360FA4" w:rsidRPr="00675C8B" w:rsidRDefault="00360FA4" w:rsidP="00360FA4">
      <w:pPr>
        <w:pStyle w:val="Odlomakpopisa"/>
        <w:numPr>
          <w:ilvl w:val="0"/>
          <w:numId w:val="33"/>
        </w:numPr>
        <w:spacing w:line="254" w:lineRule="auto"/>
      </w:pPr>
      <w:r w:rsidRPr="00675C8B">
        <w:t>Pomoći dane u inozemstvo i unutar općeg proračuna,</w:t>
      </w:r>
    </w:p>
    <w:p w14:paraId="7E43C0F6" w14:textId="77777777" w:rsidR="00360FA4" w:rsidRPr="00675C8B" w:rsidRDefault="00360FA4" w:rsidP="00360FA4">
      <w:pPr>
        <w:pStyle w:val="Odlomakpopisa"/>
        <w:numPr>
          <w:ilvl w:val="0"/>
          <w:numId w:val="33"/>
        </w:numPr>
        <w:spacing w:line="254" w:lineRule="auto"/>
      </w:pPr>
      <w:r w:rsidRPr="00675C8B">
        <w:t>Naknade građanima i kućanstvima na temelju osiguranja i druge naknade,</w:t>
      </w:r>
    </w:p>
    <w:p w14:paraId="084E8CF0" w14:textId="77777777" w:rsidR="00360FA4" w:rsidRPr="00675C8B" w:rsidRDefault="00360FA4" w:rsidP="00360FA4">
      <w:pPr>
        <w:pStyle w:val="Odlomakpopisa"/>
        <w:numPr>
          <w:ilvl w:val="0"/>
          <w:numId w:val="33"/>
        </w:numPr>
        <w:spacing w:line="254" w:lineRule="auto"/>
      </w:pPr>
      <w:r>
        <w:t>Rashodi za donacije, kazne, naknade štete i kapitalne pomoći</w:t>
      </w:r>
      <w:r w:rsidRPr="00675C8B">
        <w:t>.</w:t>
      </w:r>
    </w:p>
    <w:p w14:paraId="4881987F" w14:textId="77777777" w:rsidR="00360FA4" w:rsidRPr="00675C8B" w:rsidRDefault="00360FA4" w:rsidP="00360FA4">
      <w:pPr>
        <w:pStyle w:val="Odlomakpopisa"/>
      </w:pPr>
    </w:p>
    <w:p w14:paraId="2EC41AA7" w14:textId="1AB71792" w:rsidR="00360FA4" w:rsidRDefault="00360FA4" w:rsidP="00360FA4">
      <w:pPr>
        <w:jc w:val="both"/>
      </w:pPr>
      <w:r w:rsidRPr="00675C8B">
        <w:rPr>
          <w:b/>
        </w:rPr>
        <w:t xml:space="preserve">Rashode za zaposlene </w:t>
      </w:r>
      <w:r w:rsidRPr="00675C8B">
        <w:t>čine bruto plaće dužnosnika  i službenika Općine Šodolovci</w:t>
      </w:r>
      <w:r>
        <w:t xml:space="preserve"> te zaposlenih žena u projektu „Zaželi bolji život u općini Šodolovci – FAZA II“,</w:t>
      </w:r>
      <w:r w:rsidRPr="00675C8B">
        <w:t xml:space="preserve"> a isti su planirani u iznosu od </w:t>
      </w:r>
      <w:r>
        <w:t>4</w:t>
      </w:r>
      <w:r w:rsidR="00FC3616">
        <w:t>53.435,53</w:t>
      </w:r>
      <w:r w:rsidRPr="00675C8B">
        <w:t xml:space="preserve"> eura. Osim bruto plaća u ovoj skupini rashoda evidentirani su i doprinosi na plaće kao i svi ostali rashodi vezani za zaposlene. </w:t>
      </w:r>
    </w:p>
    <w:p w14:paraId="343F3C54" w14:textId="77777777" w:rsidR="00360FA4" w:rsidRPr="00675C8B" w:rsidRDefault="00360FA4" w:rsidP="00360FA4">
      <w:pPr>
        <w:jc w:val="both"/>
      </w:pPr>
    </w:p>
    <w:p w14:paraId="78FA3D2D" w14:textId="14D3875C" w:rsidR="00360FA4" w:rsidRDefault="00360FA4" w:rsidP="00360FA4">
      <w:pPr>
        <w:jc w:val="both"/>
      </w:pPr>
      <w:r w:rsidRPr="00675C8B">
        <w:rPr>
          <w:b/>
        </w:rPr>
        <w:t xml:space="preserve">Materijalni rashodi </w:t>
      </w:r>
      <w:r w:rsidRPr="00675C8B">
        <w:rPr>
          <w:bCs/>
        </w:rPr>
        <w:t xml:space="preserve">su planirani u iznosu od </w:t>
      </w:r>
      <w:r>
        <w:rPr>
          <w:bCs/>
        </w:rPr>
        <w:t>5</w:t>
      </w:r>
      <w:r w:rsidR="00FC3616">
        <w:rPr>
          <w:bCs/>
        </w:rPr>
        <w:t>75.586,23</w:t>
      </w:r>
      <w:r w:rsidRPr="00675C8B">
        <w:rPr>
          <w:bCs/>
        </w:rPr>
        <w:t xml:space="preserve"> eura, a</w:t>
      </w:r>
      <w:r w:rsidRPr="00675C8B">
        <w:rPr>
          <w:b/>
        </w:rPr>
        <w:t xml:space="preserve"> </w:t>
      </w:r>
      <w:r w:rsidRPr="00675C8B">
        <w:t xml:space="preserve">podrazumijevaju različite naknade troškova zaposlenima (dnevnice za službena putovanja, troškove prijevoza, troškove seminara, tečajeva i sl.), rashode za materijal i energiju (uredski materijal, literatura, troškove električne energije svih objekata u vlasništvu Općine, materijal i dijelove za tekuća i investicijska održavanja, sitan inventar), rashode za usluge (usluge telefona, poštarina, </w:t>
      </w:r>
      <w:r>
        <w:t>i</w:t>
      </w:r>
      <w:r w:rsidRPr="00675C8B">
        <w:t xml:space="preserve">nternet, tekuće i investicijsko održavanje, komunalne usluge, autorski honorari i ugovori o djelu, usluge odvjetnika i pravnog savjetovanja, geodetsko-katastarske usluge, intelektualne i ostale usluge) i ostali nespomenuti rashodi poslovanja (naknade za rad članova predstavničkog tijela, osiguranja zaposlenika, vozila, imovine, reprezentacija i ostali rashodi). </w:t>
      </w:r>
    </w:p>
    <w:p w14:paraId="3309DF4F" w14:textId="77777777" w:rsidR="00360FA4" w:rsidRPr="00675C8B" w:rsidRDefault="00360FA4" w:rsidP="00360FA4">
      <w:pPr>
        <w:jc w:val="both"/>
      </w:pPr>
    </w:p>
    <w:p w14:paraId="1CC8AC33" w14:textId="77777777" w:rsidR="00360FA4" w:rsidRDefault="00360FA4" w:rsidP="00360FA4">
      <w:pPr>
        <w:jc w:val="both"/>
      </w:pPr>
      <w:r w:rsidRPr="00675C8B">
        <w:rPr>
          <w:b/>
        </w:rPr>
        <w:t xml:space="preserve">Financijski rashodi </w:t>
      </w:r>
      <w:r w:rsidRPr="00675C8B">
        <w:rPr>
          <w:bCs/>
        </w:rPr>
        <w:t xml:space="preserve">su planirani u iznosu od </w:t>
      </w:r>
      <w:r>
        <w:rPr>
          <w:bCs/>
        </w:rPr>
        <w:t>4.067,34</w:t>
      </w:r>
      <w:r w:rsidRPr="00675C8B">
        <w:rPr>
          <w:bCs/>
        </w:rPr>
        <w:t xml:space="preserve"> eura, a</w:t>
      </w:r>
      <w:r w:rsidRPr="00675C8B">
        <w:rPr>
          <w:b/>
        </w:rPr>
        <w:t xml:space="preserve"> </w:t>
      </w:r>
      <w:r w:rsidRPr="00675C8B">
        <w:t xml:space="preserve">podrazumijevaju usluge platnog prometa i eventualne zatezne kamate za obveze plaćene nakon datuma dospijeća kao i zatezne kamate za poreze i doprinose. </w:t>
      </w:r>
    </w:p>
    <w:p w14:paraId="5982D37A" w14:textId="77777777" w:rsidR="00360FA4" w:rsidRDefault="00360FA4" w:rsidP="00360FA4">
      <w:pPr>
        <w:jc w:val="both"/>
      </w:pPr>
    </w:p>
    <w:p w14:paraId="0AF7DCF2" w14:textId="77777777" w:rsidR="00360FA4" w:rsidRPr="00723E5A" w:rsidRDefault="00360FA4" w:rsidP="00360FA4">
      <w:pPr>
        <w:jc w:val="both"/>
      </w:pPr>
      <w:r w:rsidRPr="00723E5A">
        <w:rPr>
          <w:b/>
          <w:bCs/>
        </w:rPr>
        <w:t xml:space="preserve">Subvencije </w:t>
      </w:r>
      <w:r>
        <w:t xml:space="preserve">su planirane u iznosu od 1.000,00 eura, a odnose se na rashode za sufinanciranje troškova edukacije za rukovanje pesticidima svim registriranim Obiteljskim poljoprivrednim gospodarstvima sa područja Općine Šodolovci. </w:t>
      </w:r>
    </w:p>
    <w:p w14:paraId="61E3D96C" w14:textId="77777777" w:rsidR="00360FA4" w:rsidRPr="00675C8B" w:rsidRDefault="00360FA4" w:rsidP="00360FA4">
      <w:pPr>
        <w:jc w:val="both"/>
      </w:pPr>
    </w:p>
    <w:p w14:paraId="7D18F632" w14:textId="7F3D072C" w:rsidR="00360FA4" w:rsidRDefault="00360FA4" w:rsidP="00360FA4">
      <w:pPr>
        <w:jc w:val="both"/>
      </w:pPr>
      <w:r w:rsidRPr="00675C8B">
        <w:rPr>
          <w:b/>
        </w:rPr>
        <w:t xml:space="preserve">Pomoći dane u inozemstvo i unutar opće države </w:t>
      </w:r>
      <w:r w:rsidRPr="00675C8B">
        <w:rPr>
          <w:bCs/>
        </w:rPr>
        <w:t>su planirane u iznosu od</w:t>
      </w:r>
      <w:r>
        <w:rPr>
          <w:bCs/>
        </w:rPr>
        <w:t xml:space="preserve"> 1</w:t>
      </w:r>
      <w:r w:rsidR="00FC3616">
        <w:rPr>
          <w:bCs/>
        </w:rPr>
        <w:t>.160,00</w:t>
      </w:r>
      <w:r w:rsidRPr="00675C8B">
        <w:rPr>
          <w:bCs/>
        </w:rPr>
        <w:t xml:space="preserve"> eura,  a odnose</w:t>
      </w:r>
      <w:r w:rsidRPr="00675C8B">
        <w:rPr>
          <w:b/>
        </w:rPr>
        <w:t xml:space="preserve"> </w:t>
      </w:r>
      <w:r w:rsidRPr="00675C8B">
        <w:t>se na pomoći isplaćene drugim proračunima ili proračunskim korisnicima drugih proračun</w:t>
      </w:r>
      <w:r>
        <w:t>a.</w:t>
      </w:r>
    </w:p>
    <w:p w14:paraId="41A9E6EE" w14:textId="77777777" w:rsidR="00360FA4" w:rsidRPr="00675C8B" w:rsidRDefault="00360FA4" w:rsidP="00360FA4">
      <w:pPr>
        <w:jc w:val="both"/>
      </w:pPr>
    </w:p>
    <w:p w14:paraId="2E0D2196" w14:textId="7781AC63" w:rsidR="00360FA4" w:rsidRDefault="00360FA4" w:rsidP="00360FA4">
      <w:pPr>
        <w:jc w:val="both"/>
      </w:pPr>
      <w:r w:rsidRPr="00675C8B">
        <w:rPr>
          <w:b/>
        </w:rPr>
        <w:t xml:space="preserve">Naknade građanima i kućanstvima na temelju osiguranja i druge naknade </w:t>
      </w:r>
      <w:r w:rsidRPr="00675C8B">
        <w:rPr>
          <w:bCs/>
        </w:rPr>
        <w:t xml:space="preserve">planirane su u iznosu od </w:t>
      </w:r>
      <w:r>
        <w:rPr>
          <w:bCs/>
        </w:rPr>
        <w:t>1</w:t>
      </w:r>
      <w:r w:rsidR="00FC3616">
        <w:rPr>
          <w:bCs/>
        </w:rPr>
        <w:t>26.576,67</w:t>
      </w:r>
      <w:r w:rsidRPr="00675C8B">
        <w:rPr>
          <w:bCs/>
        </w:rPr>
        <w:t xml:space="preserve"> eura, a</w:t>
      </w:r>
      <w:r w:rsidRPr="00675C8B">
        <w:rPr>
          <w:b/>
        </w:rPr>
        <w:t xml:space="preserve"> </w:t>
      </w:r>
      <w:r w:rsidRPr="00675C8B">
        <w:t xml:space="preserve">podrazumijevaju različite pomoći obiteljima i kućanstvima (jednokratne novčane pomoći, novčane pomoći umirovljenicima povodom blagdana, novčane naknade za novorođenu djecu) kao i pomoći u vidu sufinanciranja cijene mjesečne karte za učenike srednjih škola, financiranje </w:t>
      </w:r>
      <w:proofErr w:type="spellStart"/>
      <w:r w:rsidRPr="00675C8B">
        <w:t>predškole</w:t>
      </w:r>
      <w:proofErr w:type="spellEnd"/>
      <w:r w:rsidRPr="00675C8B">
        <w:t xml:space="preserve">, nabavu radnih bilježnica i dodatnih materijala za učenike od prvog do osmog razreda osnovnih škola i jednokratne novčane naknade redovnim studentima. Osim navedenog u ovu skupinu rashoda se ubrajaju i sredstva sufinanciranja priključaka na vodoopskrbnu mrežu građanima na području naselja Šodolovci, Koprivna i Paulin Dvor. </w:t>
      </w:r>
    </w:p>
    <w:p w14:paraId="48CE4B43" w14:textId="77777777" w:rsidR="00360FA4" w:rsidRDefault="00360FA4" w:rsidP="00360FA4">
      <w:pPr>
        <w:jc w:val="both"/>
      </w:pPr>
    </w:p>
    <w:p w14:paraId="2D2A2607" w14:textId="046A353E" w:rsidR="00360FA4" w:rsidRDefault="00360FA4" w:rsidP="00360FA4">
      <w:pPr>
        <w:jc w:val="both"/>
      </w:pPr>
      <w:r w:rsidRPr="00B63ED2">
        <w:rPr>
          <w:b/>
          <w:bCs/>
        </w:rPr>
        <w:t>Rashodi za donacije, kazne, naknade štete i kapitalne pomoći</w:t>
      </w:r>
      <w:r w:rsidRPr="00675C8B">
        <w:rPr>
          <w:b/>
        </w:rPr>
        <w:t xml:space="preserve"> </w:t>
      </w:r>
      <w:r w:rsidRPr="00675C8B">
        <w:t xml:space="preserve"> su planirani u iznosu od</w:t>
      </w:r>
      <w:r>
        <w:t xml:space="preserve"> 5</w:t>
      </w:r>
      <w:r w:rsidR="0085626A">
        <w:t>4.408</w:t>
      </w:r>
      <w:r>
        <w:t>,88</w:t>
      </w:r>
      <w:r w:rsidRPr="00675C8B">
        <w:t xml:space="preserve"> eura, a uključuju tekuće donacije vjerskim zajednicama, udrugama i političkim strankama, sportskim društvima i humanitarnim organizacijama.</w:t>
      </w:r>
    </w:p>
    <w:p w14:paraId="4501A878" w14:textId="77777777" w:rsidR="00360FA4" w:rsidRPr="00675C8B" w:rsidRDefault="00360FA4" w:rsidP="00360FA4">
      <w:pPr>
        <w:jc w:val="both"/>
      </w:pPr>
    </w:p>
    <w:p w14:paraId="6BA8D9D5" w14:textId="77777777" w:rsidR="00360FA4" w:rsidRDefault="00360FA4" w:rsidP="00360FA4">
      <w:pPr>
        <w:jc w:val="both"/>
      </w:pPr>
      <w:r w:rsidRPr="00675C8B">
        <w:rPr>
          <w:i/>
          <w:iCs/>
        </w:rPr>
        <w:t xml:space="preserve">Rashode za nabavu nefinancijske imovine </w:t>
      </w:r>
      <w:r w:rsidRPr="00675C8B">
        <w:t>čine:</w:t>
      </w:r>
    </w:p>
    <w:p w14:paraId="47B9C334" w14:textId="77777777" w:rsidR="00360FA4" w:rsidRPr="00B63ED2" w:rsidRDefault="00360FA4" w:rsidP="00360FA4">
      <w:pPr>
        <w:pStyle w:val="Odlomakpopisa"/>
        <w:numPr>
          <w:ilvl w:val="0"/>
          <w:numId w:val="35"/>
        </w:numPr>
        <w:jc w:val="both"/>
      </w:pPr>
      <w:r>
        <w:t xml:space="preserve">Rashodi za nabavu </w:t>
      </w:r>
      <w:proofErr w:type="spellStart"/>
      <w:r>
        <w:t>neproizvedene</w:t>
      </w:r>
      <w:proofErr w:type="spellEnd"/>
      <w:r>
        <w:t xml:space="preserve"> dugotrajne imovine,</w:t>
      </w:r>
    </w:p>
    <w:p w14:paraId="3C82816D" w14:textId="77777777" w:rsidR="00360FA4" w:rsidRPr="00675C8B" w:rsidRDefault="00360FA4" w:rsidP="00360FA4">
      <w:pPr>
        <w:pStyle w:val="Odlomakpopisa"/>
        <w:numPr>
          <w:ilvl w:val="0"/>
          <w:numId w:val="34"/>
        </w:numPr>
        <w:spacing w:after="160" w:line="254" w:lineRule="auto"/>
        <w:jc w:val="both"/>
      </w:pPr>
      <w:r>
        <w:t>Rashodi za nabavu proizvedene dugotrajne imovine i</w:t>
      </w:r>
    </w:p>
    <w:p w14:paraId="75ABFCC6" w14:textId="77777777" w:rsidR="00360FA4" w:rsidRPr="00B63ED2" w:rsidRDefault="00360FA4" w:rsidP="00360FA4">
      <w:pPr>
        <w:pStyle w:val="Odlomakpopisa"/>
        <w:numPr>
          <w:ilvl w:val="0"/>
          <w:numId w:val="34"/>
        </w:numPr>
        <w:spacing w:after="160" w:line="254" w:lineRule="auto"/>
        <w:jc w:val="both"/>
      </w:pPr>
      <w:r w:rsidRPr="00675C8B">
        <w:t>Rashodi za dodatna ulaganja na nefinancijskoj imovini.</w:t>
      </w:r>
    </w:p>
    <w:p w14:paraId="620D3163" w14:textId="77777777" w:rsidR="00360FA4" w:rsidRDefault="00360FA4" w:rsidP="00360FA4">
      <w:pPr>
        <w:jc w:val="both"/>
      </w:pPr>
      <w:r w:rsidRPr="00675C8B">
        <w:rPr>
          <w:b/>
          <w:bCs/>
        </w:rPr>
        <w:t xml:space="preserve">Rashodi za nabavu </w:t>
      </w:r>
      <w:proofErr w:type="spellStart"/>
      <w:r>
        <w:rPr>
          <w:b/>
          <w:bCs/>
        </w:rPr>
        <w:t>ne</w:t>
      </w:r>
      <w:r w:rsidRPr="00675C8B">
        <w:rPr>
          <w:b/>
          <w:bCs/>
        </w:rPr>
        <w:t>proizvedene</w:t>
      </w:r>
      <w:proofErr w:type="spellEnd"/>
      <w:r w:rsidRPr="00675C8B">
        <w:rPr>
          <w:b/>
          <w:bCs/>
        </w:rPr>
        <w:t xml:space="preserve"> dugotrajne imovine </w:t>
      </w:r>
      <w:r w:rsidRPr="00675C8B">
        <w:t xml:space="preserve">su planirani u iznosu od </w:t>
      </w:r>
      <w:r>
        <w:t>1.000,00</w:t>
      </w:r>
      <w:r w:rsidRPr="00675C8B">
        <w:t xml:space="preserve"> eura, </w:t>
      </w:r>
      <w:r>
        <w:t>a planiraju se utrošiti za nabavu zemljišta u naselju Paulin Dvor radi proširenja površine postojećeg dječjeg igrališta.</w:t>
      </w:r>
    </w:p>
    <w:p w14:paraId="2F2C8DBD" w14:textId="77777777" w:rsidR="00360FA4" w:rsidRDefault="00360FA4" w:rsidP="00360FA4">
      <w:pPr>
        <w:jc w:val="both"/>
      </w:pPr>
    </w:p>
    <w:p w14:paraId="5B465F47" w14:textId="1D40F6CB" w:rsidR="00360FA4" w:rsidRDefault="00360FA4" w:rsidP="00360FA4">
      <w:pPr>
        <w:jc w:val="both"/>
      </w:pPr>
      <w:r w:rsidRPr="007852D5">
        <w:rPr>
          <w:b/>
          <w:bCs/>
        </w:rPr>
        <w:t xml:space="preserve">Rashodi za nabavu proizvedene dugotrajne imovine </w:t>
      </w:r>
      <w:r>
        <w:t xml:space="preserve">su planirani u iznosu od </w:t>
      </w:r>
      <w:r w:rsidR="0085626A">
        <w:t>384.166,14</w:t>
      </w:r>
      <w:r>
        <w:t xml:space="preserve"> eura, a istima je planirano nabaviti novu komunalnu opremu, izgraditi parkiralište na mjesnom groblju u naselju Ada i kod društvenog doma u naselju Petrova Slatina, izgraditi </w:t>
      </w:r>
      <w:proofErr w:type="spellStart"/>
      <w:r>
        <w:t>sreet</w:t>
      </w:r>
      <w:proofErr w:type="spellEnd"/>
      <w:r>
        <w:t xml:space="preserve"> workout igralište u naselju Koprivna, kupiti </w:t>
      </w:r>
      <w:r w:rsidR="0085626A">
        <w:t xml:space="preserve">dva </w:t>
      </w:r>
      <w:r>
        <w:t>građevinsk</w:t>
      </w:r>
      <w:r w:rsidR="0085626A">
        <w:t>a</w:t>
      </w:r>
      <w:r>
        <w:t xml:space="preserve"> objekt</w:t>
      </w:r>
      <w:r w:rsidR="0085626A">
        <w:t xml:space="preserve">a i to jedan u Silaš i drugi u Palači, nabaviti rashladne vitrine za sve društvene domove na području Općine, urediti prioritetne </w:t>
      </w:r>
      <w:proofErr w:type="spellStart"/>
      <w:r w:rsidR="0085626A">
        <w:t>otresnice</w:t>
      </w:r>
      <w:proofErr w:type="spellEnd"/>
      <w:r w:rsidR="0085626A">
        <w:t xml:space="preserve"> te nabaviti opremu za dječje i sportsko igralište. </w:t>
      </w:r>
    </w:p>
    <w:p w14:paraId="35C21BE8" w14:textId="77777777" w:rsidR="00360FA4" w:rsidRPr="007852D5" w:rsidRDefault="00360FA4" w:rsidP="00360FA4">
      <w:pPr>
        <w:jc w:val="both"/>
      </w:pPr>
    </w:p>
    <w:p w14:paraId="72B56972" w14:textId="70CE976E" w:rsidR="00360FA4" w:rsidRPr="00675C8B" w:rsidRDefault="00360FA4" w:rsidP="00360FA4">
      <w:pPr>
        <w:jc w:val="both"/>
      </w:pPr>
      <w:r w:rsidRPr="00675C8B">
        <w:rPr>
          <w:b/>
          <w:bCs/>
        </w:rPr>
        <w:t xml:space="preserve">Rashodi za dodatna ulaganja na nefinancijskoj imovini </w:t>
      </w:r>
      <w:r w:rsidRPr="00675C8B">
        <w:t xml:space="preserve">su planirani u iznosu od </w:t>
      </w:r>
      <w:r>
        <w:t>4</w:t>
      </w:r>
      <w:r w:rsidR="0085626A">
        <w:t>25</w:t>
      </w:r>
      <w:r>
        <w:t>.011,30</w:t>
      </w:r>
      <w:r w:rsidRPr="00675C8B">
        <w:t xml:space="preserve"> eura, a odnose se na</w:t>
      </w:r>
      <w:r>
        <w:t xml:space="preserve"> adaptaciju općinske zgrade u Šodolovcim</w:t>
      </w:r>
      <w:r w:rsidR="0085626A">
        <w:t xml:space="preserve">a i </w:t>
      </w:r>
      <w:proofErr w:type="spellStart"/>
      <w:r w:rsidR="0085626A">
        <w:t>Silašu</w:t>
      </w:r>
      <w:proofErr w:type="spellEnd"/>
      <w:r w:rsidR="0085626A">
        <w:t xml:space="preserve">, rekonstrukciju sportskog igrališta u naselju Šodolovci, uređenje postojećeg boćališta u </w:t>
      </w:r>
      <w:proofErr w:type="spellStart"/>
      <w:r w:rsidR="0085626A">
        <w:t>Silašu</w:t>
      </w:r>
      <w:proofErr w:type="spellEnd"/>
      <w:r w:rsidR="0085626A">
        <w:t xml:space="preserve"> i ugradnju reflektora na sportskom igralištu u </w:t>
      </w:r>
      <w:proofErr w:type="spellStart"/>
      <w:r w:rsidR="0085626A">
        <w:t>Koprivni</w:t>
      </w:r>
      <w:proofErr w:type="spellEnd"/>
      <w:r w:rsidR="0085626A">
        <w:t xml:space="preserve">. </w:t>
      </w:r>
    </w:p>
    <w:p w14:paraId="349B3646" w14:textId="77777777" w:rsidR="00360FA4" w:rsidRPr="002A502D" w:rsidRDefault="00360FA4" w:rsidP="00360FA4">
      <w:pPr>
        <w:rPr>
          <w:sz w:val="18"/>
          <w:szCs w:val="18"/>
        </w:rPr>
      </w:pPr>
    </w:p>
    <w:p w14:paraId="417DD8A5" w14:textId="77777777" w:rsidR="00360FA4" w:rsidRPr="002A502D" w:rsidRDefault="00360FA4" w:rsidP="00360FA4">
      <w:pPr>
        <w:rPr>
          <w:b/>
          <w:bCs/>
          <w:i/>
          <w:iCs/>
        </w:rPr>
      </w:pPr>
      <w:r w:rsidRPr="002A502D">
        <w:rPr>
          <w:b/>
          <w:bCs/>
          <w:i/>
          <w:iCs/>
        </w:rPr>
        <w:t>PRENESENI VIŠAK IZ PRETHODNIH RAZDOBLJA</w:t>
      </w:r>
    </w:p>
    <w:p w14:paraId="13ED1B25" w14:textId="77777777" w:rsidR="00360FA4" w:rsidRPr="00675C8B" w:rsidRDefault="00360FA4" w:rsidP="00360FA4">
      <w:pPr>
        <w:rPr>
          <w:sz w:val="20"/>
          <w:szCs w:val="20"/>
        </w:rPr>
      </w:pPr>
    </w:p>
    <w:p w14:paraId="0A370ED2" w14:textId="7A2E45B3" w:rsidR="00360FA4" w:rsidRDefault="00360FA4" w:rsidP="00360FA4">
      <w:pPr>
        <w:jc w:val="both"/>
      </w:pPr>
      <w:r>
        <w:t>P</w:t>
      </w:r>
      <w:r w:rsidRPr="00675C8B">
        <w:t>reneseni višak</w:t>
      </w:r>
      <w:r>
        <w:t xml:space="preserve"> prihoda nad rashodima</w:t>
      </w:r>
      <w:r w:rsidRPr="00675C8B">
        <w:t xml:space="preserve"> Općine Šodolovci u 202</w:t>
      </w:r>
      <w:r>
        <w:t>6</w:t>
      </w:r>
      <w:r w:rsidRPr="00675C8B">
        <w:t>. godini je planiran u ukupnom iznosu od</w:t>
      </w:r>
      <w:r>
        <w:t xml:space="preserve"> </w:t>
      </w:r>
      <w:r w:rsidR="00EC5346">
        <w:t>237.106,14</w:t>
      </w:r>
      <w:r w:rsidRPr="00675C8B">
        <w:t xml:space="preserve"> EUR  i sastoji se iz sljedećih izvora financiranja:</w:t>
      </w:r>
    </w:p>
    <w:p w14:paraId="7D40407D" w14:textId="77777777" w:rsidR="00360FA4" w:rsidRPr="00675C8B" w:rsidRDefault="00360FA4" w:rsidP="00360FA4">
      <w:pPr>
        <w:jc w:val="both"/>
      </w:pPr>
    </w:p>
    <w:p w14:paraId="24F6F013" w14:textId="77777777" w:rsidR="00360FA4" w:rsidRPr="00675C8B" w:rsidRDefault="00360FA4" w:rsidP="00360FA4">
      <w:pPr>
        <w:jc w:val="both"/>
        <w:rPr>
          <w:b/>
          <w:bCs/>
        </w:rPr>
      </w:pPr>
      <w:r w:rsidRPr="00675C8B">
        <w:rPr>
          <w:b/>
          <w:bCs/>
        </w:rPr>
        <w:t xml:space="preserve">Izvor 1 Opći prihodi i primici </w:t>
      </w:r>
    </w:p>
    <w:p w14:paraId="3064DBB3" w14:textId="60C0F3C9" w:rsidR="00360FA4" w:rsidRDefault="00360FA4" w:rsidP="00360FA4">
      <w:pPr>
        <w:jc w:val="both"/>
      </w:pPr>
      <w:r w:rsidRPr="00675C8B">
        <w:t xml:space="preserve">Iznos: </w:t>
      </w:r>
      <w:r w:rsidR="00EC5346">
        <w:t>122.569,02</w:t>
      </w:r>
      <w:r w:rsidRPr="00675C8B">
        <w:t xml:space="preserve"> </w:t>
      </w:r>
      <w:r>
        <w:t xml:space="preserve">EUR </w:t>
      </w:r>
      <w:r w:rsidRPr="00675C8B">
        <w:t>(</w:t>
      </w:r>
      <w:r>
        <w:t>manjak</w:t>
      </w:r>
      <w:r w:rsidRPr="00675C8B">
        <w:t>)-  odnosi se na</w:t>
      </w:r>
      <w:r>
        <w:t xml:space="preserve"> manjak prihoda od poreza,</w:t>
      </w:r>
    </w:p>
    <w:p w14:paraId="2DDEA641" w14:textId="77777777" w:rsidR="00360FA4" w:rsidRPr="00675C8B" w:rsidRDefault="00360FA4" w:rsidP="00360FA4">
      <w:pPr>
        <w:jc w:val="both"/>
        <w:rPr>
          <w:b/>
          <w:bCs/>
        </w:rPr>
      </w:pPr>
      <w:r w:rsidRPr="00675C8B">
        <w:rPr>
          <w:b/>
          <w:bCs/>
        </w:rPr>
        <w:t>Izvor 5 Pomoći</w:t>
      </w:r>
    </w:p>
    <w:p w14:paraId="519CC921" w14:textId="0246A1E0" w:rsidR="00360FA4" w:rsidRPr="00675C8B" w:rsidRDefault="00360FA4" w:rsidP="00360FA4">
      <w:pPr>
        <w:jc w:val="both"/>
      </w:pPr>
      <w:r w:rsidRPr="00675C8B">
        <w:t xml:space="preserve">Iznos: </w:t>
      </w:r>
      <w:r w:rsidR="00C953EB">
        <w:t>18.119,92</w:t>
      </w:r>
      <w:r w:rsidRPr="00675C8B">
        <w:t xml:space="preserve"> EUR (</w:t>
      </w:r>
      <w:r w:rsidR="00EC5346">
        <w:t>manjak</w:t>
      </w:r>
      <w:r w:rsidRPr="00675C8B">
        <w:t xml:space="preserve">) – </w:t>
      </w:r>
      <w:r>
        <w:t xml:space="preserve">odnosi se na manjak prihoda tekućih pomoći iz </w:t>
      </w:r>
      <w:proofErr w:type="spellStart"/>
      <w:r>
        <w:t>državog</w:t>
      </w:r>
      <w:proofErr w:type="spellEnd"/>
      <w:r>
        <w:t xml:space="preserve"> proračuna po osnovi fiskalnog izravnanja u iznosu od </w:t>
      </w:r>
      <w:r w:rsidR="00C953EB">
        <w:t>9.248,54</w:t>
      </w:r>
      <w:r>
        <w:t xml:space="preserve"> EUR</w:t>
      </w:r>
      <w:r w:rsidR="00C953EB">
        <w:t xml:space="preserve">, </w:t>
      </w:r>
      <w:r>
        <w:t xml:space="preserve">višak prihoda od tekućih pomoći od institucija i tijela EU u iznosu od </w:t>
      </w:r>
      <w:r w:rsidR="00C953EB">
        <w:t>21.128,62</w:t>
      </w:r>
      <w:r>
        <w:t xml:space="preserve"> EUR</w:t>
      </w:r>
      <w:r w:rsidR="00C953EB">
        <w:t xml:space="preserve"> i manjak kapitalnih pomoći iz državnog proračuna za sufinanciranje izgradnje parkirališta na mjesnom groblju u Šodolovcima u iznosu od 30.000,00 EUR.</w:t>
      </w:r>
    </w:p>
    <w:p w14:paraId="06DCD5B4" w14:textId="77777777" w:rsidR="00360FA4" w:rsidRPr="00675C8B" w:rsidRDefault="00360FA4" w:rsidP="00360FA4">
      <w:pPr>
        <w:jc w:val="both"/>
        <w:rPr>
          <w:b/>
          <w:bCs/>
        </w:rPr>
      </w:pPr>
      <w:r w:rsidRPr="00675C8B">
        <w:rPr>
          <w:b/>
          <w:bCs/>
        </w:rPr>
        <w:t>Izvor 6 Donacije</w:t>
      </w:r>
    </w:p>
    <w:p w14:paraId="60FEFE48" w14:textId="77777777" w:rsidR="00360FA4" w:rsidRPr="00675C8B" w:rsidRDefault="00360FA4" w:rsidP="00360FA4">
      <w:pPr>
        <w:jc w:val="both"/>
      </w:pPr>
      <w:r w:rsidRPr="00675C8B">
        <w:t xml:space="preserve">Iznos: </w:t>
      </w:r>
      <w:r>
        <w:t>377.795,08</w:t>
      </w:r>
      <w:r>
        <w:tab/>
      </w:r>
      <w:r w:rsidRPr="00675C8B">
        <w:t xml:space="preserve"> EUR (višak) – odnosi se na neutrošena sredstva iz kapitalnih  donacija od neprofitnih organizacija.</w:t>
      </w:r>
    </w:p>
    <w:p w14:paraId="316DEA39" w14:textId="77777777" w:rsidR="00360FA4" w:rsidRDefault="00360FA4" w:rsidP="00360FA4"/>
    <w:p w14:paraId="66DE5470" w14:textId="77777777" w:rsidR="00C953EB" w:rsidRDefault="00C953EB" w:rsidP="00360FA4"/>
    <w:p w14:paraId="6FF4F5AB" w14:textId="77777777" w:rsidR="00C953EB" w:rsidRDefault="00C953EB" w:rsidP="00360FA4"/>
    <w:p w14:paraId="3DF18C17" w14:textId="77777777" w:rsidR="00C953EB" w:rsidRPr="00675C8B" w:rsidRDefault="00C953EB" w:rsidP="00360FA4"/>
    <w:p w14:paraId="60BF4CEB" w14:textId="77777777" w:rsidR="00360FA4" w:rsidRPr="00675C8B" w:rsidRDefault="00360FA4" w:rsidP="00360FA4"/>
    <w:p w14:paraId="25F6C6C3" w14:textId="77777777" w:rsidR="00360FA4" w:rsidRPr="00675C8B" w:rsidRDefault="00360FA4" w:rsidP="00360FA4">
      <w:pPr>
        <w:jc w:val="center"/>
        <w:rPr>
          <w:b/>
          <w:bCs/>
          <w:sz w:val="28"/>
          <w:szCs w:val="28"/>
        </w:rPr>
      </w:pPr>
      <w:r w:rsidRPr="00675C8B">
        <w:rPr>
          <w:b/>
          <w:bCs/>
          <w:sz w:val="28"/>
          <w:szCs w:val="28"/>
        </w:rPr>
        <w:t>POSEBNI DIO</w:t>
      </w:r>
    </w:p>
    <w:p w14:paraId="0733F631" w14:textId="77777777" w:rsidR="00360FA4" w:rsidRPr="00675C8B" w:rsidRDefault="00360FA4" w:rsidP="00360FA4"/>
    <w:p w14:paraId="6F7876FC" w14:textId="77777777" w:rsidR="00360FA4" w:rsidRPr="00675C8B" w:rsidRDefault="00360FA4" w:rsidP="00360FA4">
      <w:pPr>
        <w:jc w:val="both"/>
      </w:pPr>
      <w:r w:rsidRPr="00675C8B">
        <w:t xml:space="preserve">Obrazloženje posebnog dijela proračuna Općine Šodolovci temelji se na obrazloženjima financijskih planova proračunskih korisnika, a sastoji se od obrazloženja programa koji su dani kroz obrazloženje aktivnosti i projekata zajedno s ciljevima i pokazateljima uspješnosti iz akata strateškog planiranja. </w:t>
      </w:r>
    </w:p>
    <w:p w14:paraId="7B79A2CB" w14:textId="77777777" w:rsidR="00360FA4" w:rsidRPr="00675C8B" w:rsidRDefault="00360FA4" w:rsidP="00360FA4"/>
    <w:p w14:paraId="046752B1" w14:textId="77777777" w:rsidR="00360FA4" w:rsidRPr="00675C8B" w:rsidRDefault="00360FA4" w:rsidP="00360FA4">
      <w:pPr>
        <w:rPr>
          <w:b/>
          <w:bCs/>
        </w:rPr>
      </w:pPr>
      <w:r w:rsidRPr="00675C8B">
        <w:rPr>
          <w:b/>
          <w:bCs/>
          <w:highlight w:val="yellow"/>
        </w:rPr>
        <w:t>PROGRAM: 1001 REDOVAN RAD PREDSTAVNIČKOG TIJELA</w:t>
      </w:r>
    </w:p>
    <w:p w14:paraId="0ADBF70B" w14:textId="77777777" w:rsidR="00360FA4" w:rsidRPr="00675C8B" w:rsidRDefault="00360FA4" w:rsidP="00360FA4">
      <w:pPr>
        <w:jc w:val="both"/>
      </w:pPr>
      <w:r w:rsidRPr="00675C8B">
        <w:t>Planiran je u iznosu 11.9</w:t>
      </w:r>
      <w:r>
        <w:t>61,48</w:t>
      </w:r>
      <w:r w:rsidRPr="00675C8B">
        <w:t xml:space="preserve"> EUR, a sadrži slijedeće aktivnosti:</w:t>
      </w:r>
    </w:p>
    <w:p w14:paraId="33A110F4" w14:textId="77777777" w:rsidR="00360FA4" w:rsidRPr="00675C8B" w:rsidRDefault="00360FA4" w:rsidP="00360FA4">
      <w:pPr>
        <w:jc w:val="both"/>
      </w:pPr>
      <w:r w:rsidRPr="00675C8B">
        <w:t xml:space="preserve">   ●  AKTIVNOST A100101 NAKNADE ZA RAD ČLANOVA PREDSTAVNIČKOG TIJELA, planirana u iznosu 10.700,64 EUR.</w:t>
      </w:r>
    </w:p>
    <w:p w14:paraId="45141DB5" w14:textId="77777777" w:rsidR="00360FA4" w:rsidRPr="00675C8B" w:rsidRDefault="00360FA4" w:rsidP="00360FA4">
      <w:pPr>
        <w:jc w:val="both"/>
      </w:pPr>
      <w:r w:rsidRPr="00675C8B">
        <w:t xml:space="preserve">   ●  AKTIVNOST A100102 FINANCIRANJE POLITIČKIH STRANAKA I VIJEĆNIKA LISTE GRUPE BIRAČA, planirana u iznosu 1.2</w:t>
      </w:r>
      <w:r>
        <w:t>60,84</w:t>
      </w:r>
      <w:r w:rsidRPr="00675C8B">
        <w:t xml:space="preserve"> EUR.</w:t>
      </w:r>
    </w:p>
    <w:p w14:paraId="2FC48405" w14:textId="77777777" w:rsidR="00360FA4" w:rsidRPr="00675C8B" w:rsidRDefault="00360FA4" w:rsidP="00360FA4">
      <w:pPr>
        <w:jc w:val="both"/>
      </w:pPr>
    </w:p>
    <w:p w14:paraId="21097070" w14:textId="77777777" w:rsidR="00360FA4" w:rsidRPr="00675C8B" w:rsidRDefault="00360FA4" w:rsidP="00360FA4">
      <w:pPr>
        <w:jc w:val="both"/>
      </w:pPr>
      <w:r w:rsidRPr="00675C8B">
        <w:t xml:space="preserve">Predstavničko tijelo općine Šodolovci je Općinsko Vijeće kojeg čini ukupno 9 vijećnika, a </w:t>
      </w:r>
      <w:r>
        <w:t xml:space="preserve">trenutni sastav </w:t>
      </w:r>
      <w:r w:rsidRPr="00675C8B">
        <w:t>konstituiran</w:t>
      </w:r>
      <w:r>
        <w:t xml:space="preserve"> </w:t>
      </w:r>
      <w:r w:rsidRPr="00675C8B">
        <w:t>je dana 1</w:t>
      </w:r>
      <w:r>
        <w:t>6</w:t>
      </w:r>
      <w:r w:rsidRPr="00675C8B">
        <w:t>. lipnja 202</w:t>
      </w:r>
      <w:r>
        <w:t>5</w:t>
      </w:r>
      <w:r w:rsidRPr="00675C8B">
        <w:t>.g. Unutarnje ustrojstvo Općinskog Vijeća uređeno je Poslovnikom Općinskog vijeća Općine Šodolovci, a odnosi se na ostvarivanje prava i dužnosti predsjednika i potpredsjednika Općinskog vijeća, sastav i način rada radnih tijela, način i postupak donošenja akata u Općinskom vijeću, sazivanje, rad i tijek sjednice, postupak izbora i imenovanja, te druga pitanja od značaja za rad Općinskog vijeća Općine Šodolovci.</w:t>
      </w:r>
    </w:p>
    <w:p w14:paraId="022B2A25" w14:textId="77777777" w:rsidR="00360FA4" w:rsidRPr="00675C8B" w:rsidRDefault="00360FA4" w:rsidP="00360FA4">
      <w:pPr>
        <w:jc w:val="both"/>
      </w:pPr>
      <w:r w:rsidRPr="00675C8B">
        <w:t xml:space="preserve">Programom 1001 planirana su sredstva za redovan rad Općinskog Vijeća, a odnose se na naknade vijećnicima kao i redovno godišnje financiranje političkih stranaka po zastupljenosti vijećnika u Općinskom Vijeću. </w:t>
      </w:r>
    </w:p>
    <w:p w14:paraId="4CFC7C6C" w14:textId="77777777" w:rsidR="00360FA4" w:rsidRPr="00675C8B" w:rsidRDefault="00360FA4" w:rsidP="00360FA4">
      <w:pPr>
        <w:jc w:val="both"/>
      </w:pPr>
      <w:r w:rsidRPr="00675C8B">
        <w:t xml:space="preserve">Cilj: Izvršavanje zakonskih ovlasti i potpuna provedba Poslovnika Općinskog Vijeća radi zadovoljenja općih društvenih potreba. </w:t>
      </w:r>
    </w:p>
    <w:p w14:paraId="0D3E10CF" w14:textId="77777777" w:rsidR="00360FA4" w:rsidRPr="00675C8B" w:rsidRDefault="00360FA4" w:rsidP="00360FA4">
      <w:pPr>
        <w:jc w:val="both"/>
      </w:pPr>
      <w:r w:rsidRPr="00675C8B">
        <w:t xml:space="preserve">Pokazatelj rezultata postignutih provedbom ovog programa je broj uspješno održanih sjednica, a koji je u skladu sa zakonskim odredbama. </w:t>
      </w:r>
    </w:p>
    <w:p w14:paraId="211789F3" w14:textId="77777777" w:rsidR="00360FA4" w:rsidRPr="00675C8B" w:rsidRDefault="00360FA4" w:rsidP="00360FA4"/>
    <w:p w14:paraId="1F140453" w14:textId="77777777" w:rsidR="00360FA4" w:rsidRPr="00675C8B" w:rsidRDefault="00360FA4" w:rsidP="00360FA4">
      <w:pPr>
        <w:rPr>
          <w:b/>
          <w:bCs/>
        </w:rPr>
      </w:pPr>
      <w:r w:rsidRPr="00675C8B">
        <w:rPr>
          <w:b/>
          <w:bCs/>
          <w:highlight w:val="yellow"/>
        </w:rPr>
        <w:t>PROGRAM: 1002 REDOVAN RAD IZVRŠNOG TIJELA</w:t>
      </w:r>
    </w:p>
    <w:p w14:paraId="5DF69DD8" w14:textId="71195490" w:rsidR="00360FA4" w:rsidRPr="00675C8B" w:rsidRDefault="00360FA4" w:rsidP="00360FA4">
      <w:pPr>
        <w:jc w:val="both"/>
      </w:pPr>
      <w:r w:rsidRPr="00675C8B">
        <w:t xml:space="preserve">Planiran je u iznosu </w:t>
      </w:r>
      <w:r w:rsidR="00C953EB">
        <w:t>73.134</w:t>
      </w:r>
      <w:r>
        <w:t>,16</w:t>
      </w:r>
      <w:r w:rsidRPr="00675C8B">
        <w:t xml:space="preserve"> EUR, a sadrži slijedeće aktivnosti:</w:t>
      </w:r>
    </w:p>
    <w:p w14:paraId="5912626D" w14:textId="217B5F1A" w:rsidR="00360FA4" w:rsidRPr="00675C8B" w:rsidRDefault="00360FA4" w:rsidP="00360FA4">
      <w:pPr>
        <w:jc w:val="both"/>
      </w:pPr>
      <w:r w:rsidRPr="00675C8B">
        <w:t xml:space="preserve">   ●  AKTIVNOST A100201 POSLOVANJE UREDA NAČELNIKA, planirana u iznosu </w:t>
      </w:r>
      <w:r>
        <w:t>65.</w:t>
      </w:r>
      <w:r w:rsidR="00C953EB">
        <w:t>497</w:t>
      </w:r>
      <w:r>
        <w:t>,36</w:t>
      </w:r>
      <w:r w:rsidRPr="00675C8B">
        <w:t xml:space="preserve"> EUR.</w:t>
      </w:r>
    </w:p>
    <w:p w14:paraId="3156CC36" w14:textId="77777777" w:rsidR="00360FA4" w:rsidRPr="00675C8B" w:rsidRDefault="00360FA4" w:rsidP="00360FA4">
      <w:pPr>
        <w:jc w:val="both"/>
      </w:pPr>
      <w:r w:rsidRPr="00675C8B">
        <w:t xml:space="preserve">   ●  AKTIVNOST A100202 ČLANARINA ZA LOKALNU AKCIJSKU GRUPU VUKA-DUNAV, planirana u iznosu 486,80 EUR.</w:t>
      </w:r>
    </w:p>
    <w:p w14:paraId="69E4FA92" w14:textId="77C2A903" w:rsidR="00360FA4" w:rsidRPr="00675C8B" w:rsidRDefault="00360FA4" w:rsidP="00360FA4">
      <w:pPr>
        <w:jc w:val="both"/>
      </w:pPr>
      <w:r w:rsidRPr="00675C8B">
        <w:t xml:space="preserve">   ●  AKTIVNOST A100203 PROSLAVA DANA OPĆINE, planirana u iznosu </w:t>
      </w:r>
      <w:r w:rsidR="00C953EB">
        <w:t>5.820</w:t>
      </w:r>
      <w:r>
        <w:t>,00</w:t>
      </w:r>
      <w:r w:rsidRPr="00675C8B">
        <w:t xml:space="preserve"> EUR.</w:t>
      </w:r>
    </w:p>
    <w:p w14:paraId="106DB3C5" w14:textId="77777777" w:rsidR="00360FA4" w:rsidRPr="00675C8B" w:rsidRDefault="00360FA4" w:rsidP="00360FA4">
      <w:pPr>
        <w:jc w:val="both"/>
      </w:pPr>
      <w:r w:rsidRPr="00675C8B">
        <w:t xml:space="preserve">   ●  AKTIVNOST A100204 PRORAČUNSKA ZALIHA, planirana u iznosu 1.330,00 EUR.</w:t>
      </w:r>
    </w:p>
    <w:p w14:paraId="5B96424A" w14:textId="77777777" w:rsidR="00360FA4" w:rsidRPr="00675C8B" w:rsidRDefault="00360FA4" w:rsidP="00360FA4">
      <w:pPr>
        <w:jc w:val="both"/>
      </w:pPr>
    </w:p>
    <w:p w14:paraId="2E79F3CA" w14:textId="77777777" w:rsidR="00360FA4" w:rsidRPr="00675C8B" w:rsidRDefault="00360FA4" w:rsidP="00360FA4">
      <w:pPr>
        <w:jc w:val="both"/>
      </w:pPr>
      <w:r w:rsidRPr="00675C8B">
        <w:t>Izvršno tijelo Općine Šodolovci je općinski načelnik koji svoju dužnost obnaša profesionalno od 21. svibnja 2021.g.</w:t>
      </w:r>
    </w:p>
    <w:p w14:paraId="178A5D3C" w14:textId="77777777" w:rsidR="00360FA4" w:rsidRPr="00675C8B" w:rsidRDefault="00360FA4" w:rsidP="00360FA4">
      <w:pPr>
        <w:jc w:val="both"/>
      </w:pPr>
      <w:r w:rsidRPr="00675C8B">
        <w:t>Programom 1002 planirana su sredstva za plaće općinskog načelnika i zamjenika općinskog načelnika iz reda pripadnika hrvatskog naroda kao i sredstva za ostale materijalne rashode potrebne radi redovnog rada izvršnog tijela.</w:t>
      </w:r>
    </w:p>
    <w:p w14:paraId="322779E6" w14:textId="77777777" w:rsidR="00360FA4" w:rsidRPr="00675C8B" w:rsidRDefault="00360FA4" w:rsidP="00360FA4">
      <w:pPr>
        <w:jc w:val="both"/>
      </w:pPr>
      <w:r w:rsidRPr="00675C8B">
        <w:t xml:space="preserve">Cilj: Izvršavanje zakonskih ovlasti i provedba odluka Općinskog vijeća radi održivog rada Općine i zadovoljenja općih društvenih potreba. </w:t>
      </w:r>
    </w:p>
    <w:p w14:paraId="2F7C41C0" w14:textId="77777777" w:rsidR="00360FA4" w:rsidRPr="00675C8B" w:rsidRDefault="00360FA4" w:rsidP="00360FA4">
      <w:pPr>
        <w:jc w:val="both"/>
      </w:pPr>
      <w:r w:rsidRPr="00675C8B">
        <w:t xml:space="preserve">Pokazatelj rezultata postignutih provedbom ovog programa je niz provedenih projekata kojima se poboljšava komunalna infrastruktura općine i unaprjeđuje prostorno uređenje i društvene aktivnosti što rezultira i većim zadovoljstvom građana općine. </w:t>
      </w:r>
    </w:p>
    <w:p w14:paraId="4CF32A62" w14:textId="77777777" w:rsidR="00360FA4" w:rsidRPr="00675C8B" w:rsidRDefault="00360FA4" w:rsidP="00360FA4"/>
    <w:p w14:paraId="27ADBDF5" w14:textId="77777777" w:rsidR="00360FA4" w:rsidRPr="00675C8B" w:rsidRDefault="00360FA4" w:rsidP="00360FA4">
      <w:pPr>
        <w:rPr>
          <w:b/>
          <w:bCs/>
        </w:rPr>
      </w:pPr>
      <w:r w:rsidRPr="00881178">
        <w:rPr>
          <w:b/>
          <w:bCs/>
          <w:highlight w:val="yellow"/>
        </w:rPr>
        <w:t>PROGRAM: 1005 ZAŠTITA PRAVA NACIONALNIH MANJINA</w:t>
      </w:r>
    </w:p>
    <w:p w14:paraId="4F5D1700" w14:textId="77777777" w:rsidR="00360FA4" w:rsidRPr="00675C8B" w:rsidRDefault="00360FA4" w:rsidP="00360FA4">
      <w:pPr>
        <w:jc w:val="both"/>
      </w:pPr>
      <w:r w:rsidRPr="00675C8B">
        <w:t xml:space="preserve">Planiran je u iznosu </w:t>
      </w:r>
      <w:r>
        <w:t>6.720,00</w:t>
      </w:r>
      <w:r w:rsidRPr="00675C8B">
        <w:t xml:space="preserve"> EUR, a sadrži slijedeće aktivnosti:</w:t>
      </w:r>
    </w:p>
    <w:p w14:paraId="41484147" w14:textId="77777777" w:rsidR="00360FA4" w:rsidRPr="00675C8B" w:rsidRDefault="00360FA4" w:rsidP="00360FA4">
      <w:pPr>
        <w:jc w:val="both"/>
      </w:pPr>
      <w:r w:rsidRPr="00675C8B">
        <w:t xml:space="preserve">   ●  AKTIVNOST A100</w:t>
      </w:r>
      <w:r>
        <w:t>5</w:t>
      </w:r>
      <w:r w:rsidRPr="00675C8B">
        <w:t xml:space="preserve">01 </w:t>
      </w:r>
      <w:r>
        <w:t>VIJEĆE SRPSKE NACIONALNE MANJINE OPĆINE ŠODOLOVCI</w:t>
      </w:r>
      <w:r w:rsidRPr="00675C8B">
        <w:t xml:space="preserve">, planirana u iznosu </w:t>
      </w:r>
      <w:r>
        <w:t>3.400,00</w:t>
      </w:r>
      <w:r w:rsidRPr="00675C8B">
        <w:t xml:space="preserve"> EUR.</w:t>
      </w:r>
    </w:p>
    <w:p w14:paraId="0BFD1850" w14:textId="77777777" w:rsidR="00360FA4" w:rsidRDefault="00360FA4" w:rsidP="00360FA4">
      <w:pPr>
        <w:jc w:val="both"/>
      </w:pPr>
      <w:r w:rsidRPr="00675C8B">
        <w:t xml:space="preserve">   ●  AKTIVNOST A100</w:t>
      </w:r>
      <w:r>
        <w:t>5</w:t>
      </w:r>
      <w:r w:rsidRPr="00675C8B">
        <w:t xml:space="preserve">02 </w:t>
      </w:r>
      <w:r>
        <w:t>SUFINANCIRANJE RADA ZAJEDNIČKOG VIJEĆA OPĆINA</w:t>
      </w:r>
      <w:r w:rsidRPr="00675C8B">
        <w:t xml:space="preserve">, planirana u iznosu </w:t>
      </w:r>
      <w:r>
        <w:t>3.320,00</w:t>
      </w:r>
      <w:r w:rsidRPr="00675C8B">
        <w:t xml:space="preserve"> EUR.</w:t>
      </w:r>
    </w:p>
    <w:p w14:paraId="079A6E89" w14:textId="77777777" w:rsidR="00360FA4" w:rsidRPr="00675C8B" w:rsidRDefault="00360FA4" w:rsidP="00360FA4">
      <w:pPr>
        <w:jc w:val="both"/>
      </w:pPr>
    </w:p>
    <w:p w14:paraId="4A8F3D75" w14:textId="77777777" w:rsidR="00360FA4" w:rsidRPr="00675C8B" w:rsidRDefault="00360FA4" w:rsidP="00360FA4">
      <w:pPr>
        <w:jc w:val="both"/>
      </w:pPr>
      <w:r w:rsidRPr="00675C8B">
        <w:t>Programom 100</w:t>
      </w:r>
      <w:r>
        <w:t>5</w:t>
      </w:r>
      <w:r w:rsidRPr="00675C8B">
        <w:t xml:space="preserve"> su planirana sredstva</w:t>
      </w:r>
      <w:r>
        <w:t xml:space="preserve"> za</w:t>
      </w:r>
      <w:r w:rsidRPr="00675C8B">
        <w:t xml:space="preserve"> redovan rad Vijeća srpske nacionalne manjine, a odnose se na rashode za reprezentaciju, promidžbene aktivnosti i rashode za organizaciju različitih manifestacija i putovanja</w:t>
      </w:r>
      <w:r>
        <w:t xml:space="preserve">. Uz navedeno planirana su i sredstva za redovan rad Zajedničkog vijeća općina. </w:t>
      </w:r>
    </w:p>
    <w:p w14:paraId="74359A7A" w14:textId="77777777" w:rsidR="00360FA4" w:rsidRPr="00675C8B" w:rsidRDefault="00360FA4" w:rsidP="00360FA4">
      <w:pPr>
        <w:jc w:val="both"/>
      </w:pPr>
    </w:p>
    <w:p w14:paraId="47742684" w14:textId="77777777" w:rsidR="00360FA4" w:rsidRPr="00675C8B" w:rsidRDefault="00360FA4" w:rsidP="00360FA4">
      <w:pPr>
        <w:jc w:val="both"/>
      </w:pPr>
      <w:r w:rsidRPr="00675C8B">
        <w:t>Cilj: Učinkovito obavljanje poslova iz djelokruga rada Vijeća srpske nacionalne manjine, a sa ciljem zaštite i promicanja interesa pripadnika srpske nacionalne manjine u skladu s odredbama Ustavnog zakona o pravima nacionalnih manjina.</w:t>
      </w:r>
    </w:p>
    <w:p w14:paraId="4DF67AE2" w14:textId="77777777" w:rsidR="00360FA4" w:rsidRPr="00675C8B" w:rsidRDefault="00360FA4" w:rsidP="00360FA4">
      <w:pPr>
        <w:jc w:val="both"/>
      </w:pPr>
      <w:r w:rsidRPr="00675C8B">
        <w:t>Pokazatelj rezultata: Sudjelovanje u provedbi kulturnih i vjerskih aktivnosti kojima se nastoji očuvati identitet srpske nacionalne manjine. Ostvarene suradnje i odnosi sa većinskim narodom, drugima nacionalnim manjinama te sa drugim srpskim organizacijama i institucijama unutar RH.</w:t>
      </w:r>
    </w:p>
    <w:p w14:paraId="03D4FD48" w14:textId="77777777" w:rsidR="00360FA4" w:rsidRPr="00675C8B" w:rsidRDefault="00360FA4" w:rsidP="00360FA4"/>
    <w:p w14:paraId="1D056A15" w14:textId="77777777" w:rsidR="00360FA4" w:rsidRPr="00675C8B" w:rsidRDefault="00360FA4" w:rsidP="00360FA4">
      <w:pPr>
        <w:rPr>
          <w:b/>
          <w:bCs/>
        </w:rPr>
      </w:pPr>
      <w:r w:rsidRPr="00675C8B">
        <w:rPr>
          <w:b/>
          <w:bCs/>
          <w:highlight w:val="yellow"/>
        </w:rPr>
        <w:t>PROGRAM: 2001 MJERE I AKTIVNOSTI ZA OSIGURANJE RADA IZ DJELOKRUGA JEDINSTVENOG UPRAVNOG ODJELA</w:t>
      </w:r>
    </w:p>
    <w:p w14:paraId="73C36092" w14:textId="2AA8365C" w:rsidR="00360FA4" w:rsidRPr="00675C8B" w:rsidRDefault="00360FA4" w:rsidP="00360FA4">
      <w:pPr>
        <w:jc w:val="both"/>
      </w:pPr>
      <w:r w:rsidRPr="00675C8B">
        <w:t xml:space="preserve">Planiran je u iznosu </w:t>
      </w:r>
      <w:r>
        <w:t>1</w:t>
      </w:r>
      <w:r w:rsidR="00C953EB">
        <w:t>77.276</w:t>
      </w:r>
      <w:r>
        <w:t>,52</w:t>
      </w:r>
      <w:r w:rsidRPr="00675C8B">
        <w:t xml:space="preserve"> EUR, a sadrži slijedeće aktivnosti:</w:t>
      </w:r>
    </w:p>
    <w:p w14:paraId="295CC30B" w14:textId="709B5475" w:rsidR="00360FA4" w:rsidRPr="00675C8B" w:rsidRDefault="00360FA4" w:rsidP="00360FA4">
      <w:pPr>
        <w:jc w:val="both"/>
      </w:pPr>
      <w:r w:rsidRPr="00675C8B">
        <w:t xml:space="preserve">   ●  AKTIVNOST A200101 STRUČNO, ADMINISTRATIVNO I TEHNIČKO OSOBLJE, planirana u iznosu </w:t>
      </w:r>
      <w:r>
        <w:t>1</w:t>
      </w:r>
      <w:r w:rsidR="00C953EB">
        <w:t>19.506</w:t>
      </w:r>
      <w:r>
        <w:t>,03</w:t>
      </w:r>
      <w:r w:rsidRPr="00675C8B">
        <w:t xml:space="preserve"> EUR.</w:t>
      </w:r>
    </w:p>
    <w:p w14:paraId="66B3362A" w14:textId="21E89259" w:rsidR="00360FA4" w:rsidRPr="00675C8B" w:rsidRDefault="00360FA4" w:rsidP="00360FA4">
      <w:pPr>
        <w:jc w:val="both"/>
      </w:pPr>
      <w:r w:rsidRPr="00675C8B">
        <w:t xml:space="preserve">   ●  AKTIVNOST A200102 REDOVNI RASHODI POSLOVANJA JAVNE UPRAVE I ADMINISTRACIJE, planirana u iznos</w:t>
      </w:r>
      <w:r>
        <w:t>u 5</w:t>
      </w:r>
      <w:r w:rsidR="00C953EB">
        <w:t>7.770,49</w:t>
      </w:r>
      <w:r w:rsidRPr="00675C8B">
        <w:t xml:space="preserve"> EUR.</w:t>
      </w:r>
    </w:p>
    <w:p w14:paraId="0431D9CE" w14:textId="77777777" w:rsidR="00360FA4" w:rsidRPr="00675C8B" w:rsidRDefault="00360FA4" w:rsidP="00360FA4">
      <w:pPr>
        <w:jc w:val="both"/>
      </w:pPr>
    </w:p>
    <w:p w14:paraId="077D6092" w14:textId="77777777" w:rsidR="00360FA4" w:rsidRPr="00675C8B" w:rsidRDefault="00360FA4" w:rsidP="00360FA4">
      <w:pPr>
        <w:jc w:val="both"/>
      </w:pPr>
      <w:r w:rsidRPr="00675C8B">
        <w:t xml:space="preserve">Cilj programa: Učinkovito i pravovremeno izvršavanje poslova iz djelokruga rada JUO.  Održavanje funkcionalnosti sustava kroz nabavu potrebne uredske, računalne i komunikacijske opreme. </w:t>
      </w:r>
    </w:p>
    <w:p w14:paraId="6FEE855F" w14:textId="77777777" w:rsidR="00360FA4" w:rsidRPr="00675C8B" w:rsidRDefault="00360FA4" w:rsidP="00360FA4">
      <w:pPr>
        <w:jc w:val="both"/>
      </w:pPr>
      <w:r w:rsidRPr="00675C8B">
        <w:t>Pokazatelj rezultata: Uspješno izvršavanje poslova iz djelokruga rada, održavanje funkcionalnosti računalnog sustava.</w:t>
      </w:r>
    </w:p>
    <w:p w14:paraId="2C7F8087" w14:textId="77777777" w:rsidR="00360FA4" w:rsidRPr="00675C8B" w:rsidRDefault="00360FA4" w:rsidP="00360FA4">
      <w:pPr>
        <w:jc w:val="both"/>
      </w:pPr>
    </w:p>
    <w:p w14:paraId="32728DFD" w14:textId="77777777" w:rsidR="00360FA4" w:rsidRPr="00675C8B" w:rsidRDefault="00360FA4" w:rsidP="00360FA4">
      <w:pPr>
        <w:jc w:val="both"/>
      </w:pPr>
      <w:r w:rsidRPr="00675C8B">
        <w:t xml:space="preserve">Kroz aktivnost A200101 Stručno, administrativno i tehničko osoblje su planirana sredstva za plaće službenika Jedinstvenog upravnog odjela, kontinuiranu edukaciju i usavršavanje te nabavu stručne literature kao i službene odjeće. </w:t>
      </w:r>
    </w:p>
    <w:p w14:paraId="6FBDFFAB" w14:textId="77777777" w:rsidR="00360FA4" w:rsidRPr="00675C8B" w:rsidRDefault="00360FA4" w:rsidP="00360FA4">
      <w:pPr>
        <w:jc w:val="both"/>
      </w:pPr>
      <w:r w:rsidRPr="00675C8B">
        <w:t xml:space="preserve">Aktivnost A200102 Redovni rashodi poslovanja javne uprave i administracije obuhvaćaju rashode za materijal i energiju, usluge i ostale nespomenute rashode poslovanja neophodne za redovan i održiv rad Jedinstvenog upravnog odjela. </w:t>
      </w:r>
    </w:p>
    <w:p w14:paraId="67063E60" w14:textId="77777777" w:rsidR="00360FA4" w:rsidRDefault="00360FA4" w:rsidP="00360FA4"/>
    <w:p w14:paraId="7593E16F" w14:textId="77777777" w:rsidR="00360FA4" w:rsidRPr="00675C8B" w:rsidRDefault="00360FA4" w:rsidP="00360FA4"/>
    <w:p w14:paraId="453C4321" w14:textId="77777777" w:rsidR="00360FA4" w:rsidRPr="00675C8B" w:rsidRDefault="00360FA4" w:rsidP="00360FA4">
      <w:pPr>
        <w:rPr>
          <w:b/>
          <w:bCs/>
        </w:rPr>
      </w:pPr>
      <w:r w:rsidRPr="00675C8B">
        <w:rPr>
          <w:b/>
          <w:bCs/>
          <w:highlight w:val="yellow"/>
        </w:rPr>
        <w:t>PROGRAM: 2002 ODRŽAVANJE OBJEKATA I UREĐAJA KOMUNALNE INFRASTRUKTURE</w:t>
      </w:r>
    </w:p>
    <w:p w14:paraId="33E820BB" w14:textId="4374014D" w:rsidR="00360FA4" w:rsidRDefault="00360FA4" w:rsidP="00360FA4">
      <w:pPr>
        <w:jc w:val="both"/>
      </w:pPr>
      <w:r w:rsidRPr="00675C8B">
        <w:t xml:space="preserve">Planiran je u iznosu </w:t>
      </w:r>
      <w:r>
        <w:t>24</w:t>
      </w:r>
      <w:r w:rsidR="00563D86">
        <w:t>2.064,33</w:t>
      </w:r>
      <w:r w:rsidRPr="00675C8B">
        <w:t xml:space="preserve"> EUR, a sadrži slijedeće aktivnosti:</w:t>
      </w:r>
    </w:p>
    <w:p w14:paraId="6B3C744E" w14:textId="7E3E58E8" w:rsidR="00360FA4" w:rsidRPr="00675C8B" w:rsidRDefault="00360FA4" w:rsidP="00360FA4">
      <w:pPr>
        <w:jc w:val="both"/>
      </w:pPr>
      <w:r w:rsidRPr="00675C8B">
        <w:t xml:space="preserve">   ●  </w:t>
      </w:r>
      <w:r>
        <w:t>TEKUĆI PROJEKT T200214 ČIŠĆENJE I ISPIRANJE KANALSKE MREŽE U NASELJIMA NA PODRUČJU OPĆINE ŠODOLOVCI, planiran u iznosu 20.</w:t>
      </w:r>
      <w:r w:rsidR="00563D86">
        <w:t>475</w:t>
      </w:r>
      <w:r>
        <w:t>,00 EUR.</w:t>
      </w:r>
    </w:p>
    <w:p w14:paraId="0946D464" w14:textId="7D20F9CC" w:rsidR="00360FA4" w:rsidRPr="00675C8B" w:rsidRDefault="00360FA4" w:rsidP="00360FA4">
      <w:pPr>
        <w:jc w:val="both"/>
      </w:pPr>
      <w:r w:rsidRPr="00675C8B">
        <w:t xml:space="preserve">   ●  AKTIVNOST A200201 ODRŽAVANJE JAVNE RASVJETE, planirana u iznosu </w:t>
      </w:r>
      <w:r w:rsidR="00563D86">
        <w:t xml:space="preserve">33.365,99 </w:t>
      </w:r>
      <w:r w:rsidRPr="00675C8B">
        <w:t>EUR.</w:t>
      </w:r>
    </w:p>
    <w:p w14:paraId="7D4EC423" w14:textId="77777777" w:rsidR="00360FA4" w:rsidRPr="00675C8B" w:rsidRDefault="00360FA4" w:rsidP="00360FA4">
      <w:pPr>
        <w:jc w:val="both"/>
      </w:pPr>
      <w:r w:rsidRPr="00675C8B">
        <w:t xml:space="preserve">   ●  AKTIVNOST A200202 ODRŽAVANJE I UREĐENJE JAVNIH ZELENIH POVRŠINA, planirana u iznosu</w:t>
      </w:r>
      <w:r>
        <w:t xml:space="preserve"> 84.825,12</w:t>
      </w:r>
      <w:r w:rsidRPr="00675C8B">
        <w:t xml:space="preserve"> EUR.</w:t>
      </w:r>
    </w:p>
    <w:p w14:paraId="51C75B50" w14:textId="3FD5F0E5" w:rsidR="00360FA4" w:rsidRDefault="00360FA4" w:rsidP="00360FA4">
      <w:pPr>
        <w:jc w:val="both"/>
      </w:pPr>
      <w:r w:rsidRPr="00675C8B">
        <w:t xml:space="preserve">   ●  AKTIVNOST A200203 ODRŽAVANJE GROBLJA, planirana u iznosu </w:t>
      </w:r>
      <w:r w:rsidR="00563D86">
        <w:t>62.363,87</w:t>
      </w:r>
      <w:r w:rsidRPr="00675C8B">
        <w:t xml:space="preserve"> EUR.</w:t>
      </w:r>
    </w:p>
    <w:p w14:paraId="6806FBC7" w14:textId="77777777" w:rsidR="00360FA4" w:rsidRPr="00675C8B" w:rsidRDefault="00360FA4" w:rsidP="00360FA4">
      <w:pPr>
        <w:jc w:val="both"/>
      </w:pPr>
      <w:r w:rsidRPr="00675C8B">
        <w:t xml:space="preserve">   ●  AKTIVNOST A200205 ODRŽAVANJE NERAZVRSTANIH CESTA, planirana u iznosu </w:t>
      </w:r>
      <w:r>
        <w:t>13.000</w:t>
      </w:r>
      <w:r w:rsidRPr="00675C8B">
        <w:t>,00 EUR.</w:t>
      </w:r>
    </w:p>
    <w:p w14:paraId="6EF5FAD3" w14:textId="3071EE92" w:rsidR="00360FA4" w:rsidRDefault="00360FA4" w:rsidP="00360FA4">
      <w:pPr>
        <w:jc w:val="both"/>
      </w:pPr>
      <w:bookmarkStart w:id="3" w:name="_Hlk185332501"/>
      <w:r w:rsidRPr="00675C8B">
        <w:t xml:space="preserve">   ●  AKTIVNOST A200207 ODRŽAVANJE ČISTOĆE JAVNIH POVRŠINA, planirana u iznosu </w:t>
      </w:r>
      <w:r w:rsidR="00563D86">
        <w:t>28.034,35</w:t>
      </w:r>
      <w:r w:rsidRPr="00675C8B">
        <w:t xml:space="preserve"> EUR</w:t>
      </w:r>
    </w:p>
    <w:bookmarkEnd w:id="3"/>
    <w:p w14:paraId="6DA46251" w14:textId="77777777" w:rsidR="00360FA4" w:rsidRPr="00955C00" w:rsidRDefault="00360FA4" w:rsidP="00360FA4">
      <w:pPr>
        <w:jc w:val="both"/>
      </w:pPr>
    </w:p>
    <w:p w14:paraId="565CAC65" w14:textId="77777777" w:rsidR="00360FA4" w:rsidRPr="00675C8B" w:rsidRDefault="00360FA4" w:rsidP="00360FA4">
      <w:pPr>
        <w:jc w:val="both"/>
      </w:pPr>
      <w:r w:rsidRPr="00675C8B">
        <w:t xml:space="preserve">Cilj programa: Kontinuirano održavanje i uređenje objekata i uređaja komunalne infrastrukture što doprinosi razvoju lokalne zajednice i unaprjeđenju kvalitete života. </w:t>
      </w:r>
    </w:p>
    <w:p w14:paraId="3C4E78FB" w14:textId="77777777" w:rsidR="00360FA4" w:rsidRPr="00675C8B" w:rsidRDefault="00360FA4" w:rsidP="00360FA4">
      <w:pPr>
        <w:jc w:val="both"/>
      </w:pPr>
      <w:r w:rsidRPr="00675C8B">
        <w:t>Pokazatelj rezultata: Uređene javne površine na području Općine, kilometri uređenih nerazvrstanih cesta te</w:t>
      </w:r>
      <w:r>
        <w:t xml:space="preserve"> broj moderniziranih i učinkovitih rasvjetnih tijela na javnim površinama. </w:t>
      </w:r>
    </w:p>
    <w:p w14:paraId="29840A4E" w14:textId="77777777" w:rsidR="00360FA4" w:rsidRPr="00675C8B" w:rsidRDefault="00360FA4" w:rsidP="00360FA4">
      <w:pPr>
        <w:jc w:val="both"/>
      </w:pPr>
      <w:r>
        <w:t>Tekući projekt T200214 Čišćenje i ispiranje kanalske mreže u naseljima na području Općine Šodolovci je projekt kojim se planira izvršiti odčepljivanje velikih propusta kanalske mreže kako bi se omogućilo nesmetano oticanje oborina kroz kanalsku mrežu.</w:t>
      </w:r>
    </w:p>
    <w:p w14:paraId="498C1300" w14:textId="77777777" w:rsidR="00360FA4" w:rsidRPr="00675C8B" w:rsidRDefault="00360FA4" w:rsidP="00360FA4">
      <w:pPr>
        <w:jc w:val="both"/>
      </w:pPr>
      <w:r w:rsidRPr="00675C8B">
        <w:t>Aktivnost A200201 Održavanje javne rasvjete obuhvaća rashode vezane za tekuće i investicijsko održavanje javne rasvjete u svim naseljima na području općine kao i rashode za opskrbu električnom energijom.</w:t>
      </w:r>
    </w:p>
    <w:p w14:paraId="1DC1B77A" w14:textId="77777777" w:rsidR="00360FA4" w:rsidRPr="00675C8B" w:rsidRDefault="00360FA4" w:rsidP="00360FA4">
      <w:pPr>
        <w:jc w:val="both"/>
      </w:pPr>
      <w:r w:rsidRPr="00675C8B">
        <w:t>Aktivnost A200202 Održavanje i uređenje javnih zelenih površina planira rashode vezane za redovno košenje i uređenje javnih zelenih površina, rashode za zbrinjavanje pasa lutalica i životinjskih leševa</w:t>
      </w:r>
      <w:r>
        <w:t>.</w:t>
      </w:r>
    </w:p>
    <w:p w14:paraId="2BA879F2" w14:textId="77777777" w:rsidR="00360FA4" w:rsidRDefault="00360FA4" w:rsidP="00360FA4">
      <w:pPr>
        <w:jc w:val="both"/>
      </w:pPr>
      <w:r w:rsidRPr="00675C8B">
        <w:t xml:space="preserve">Aktivnost A200203 Održavanje groblja se odnosi na rashode za košenje i uređenje groblja u svim naseljima Općine. </w:t>
      </w:r>
    </w:p>
    <w:p w14:paraId="795AFC59" w14:textId="77777777" w:rsidR="00360FA4" w:rsidRPr="00675C8B" w:rsidRDefault="00360FA4" w:rsidP="00360FA4">
      <w:pPr>
        <w:jc w:val="both"/>
      </w:pPr>
      <w:r w:rsidRPr="00675C8B">
        <w:t xml:space="preserve">Aktivnost A200205 Održavanje nerazvrstanih cesta obuhvaća rashode za redovno održavanje nerazvrstanih cesta kako bi se osigurala njihova prohodnost, tehnička ispravnost i prometna sigurnost. </w:t>
      </w:r>
    </w:p>
    <w:p w14:paraId="328FCE74" w14:textId="77777777" w:rsidR="00360FA4" w:rsidRDefault="00360FA4" w:rsidP="00360FA4">
      <w:pPr>
        <w:jc w:val="both"/>
      </w:pPr>
      <w:r w:rsidRPr="00675C8B">
        <w:t>Aktivnost A200207 Održavanje čistoće javnih površina podrazumijeva rashode za redovno čišćenje površina javne namjene kao i rashode za provođenje redovne deratizacije i po potrebi dezinsekcije.</w:t>
      </w:r>
    </w:p>
    <w:p w14:paraId="51F0162D" w14:textId="77777777" w:rsidR="00360FA4" w:rsidRPr="00675C8B" w:rsidRDefault="00360FA4" w:rsidP="00360FA4">
      <w:pPr>
        <w:jc w:val="both"/>
      </w:pPr>
    </w:p>
    <w:p w14:paraId="028F949E" w14:textId="77777777" w:rsidR="00360FA4" w:rsidRPr="00675C8B" w:rsidRDefault="00360FA4" w:rsidP="00360FA4">
      <w:pPr>
        <w:jc w:val="both"/>
        <w:rPr>
          <w:b/>
          <w:bCs/>
        </w:rPr>
      </w:pPr>
      <w:r w:rsidRPr="00675C8B">
        <w:rPr>
          <w:b/>
          <w:bCs/>
          <w:highlight w:val="yellow"/>
        </w:rPr>
        <w:t>PROGRAM: 2003 IZGRADNJA OBJEKATA I UREĐAJA KOMUNALNE INFRASTRUKTURE</w:t>
      </w:r>
    </w:p>
    <w:p w14:paraId="594523D3" w14:textId="65B2EFC9" w:rsidR="00360FA4" w:rsidRPr="00675C8B" w:rsidRDefault="00360FA4" w:rsidP="00360FA4">
      <w:pPr>
        <w:jc w:val="both"/>
      </w:pPr>
      <w:r w:rsidRPr="00675C8B">
        <w:t xml:space="preserve">Planiran je u iznosu </w:t>
      </w:r>
      <w:r w:rsidR="00563D86">
        <w:t>140.001,52</w:t>
      </w:r>
      <w:r w:rsidRPr="00675C8B">
        <w:t xml:space="preserve"> EUR, a sadrži slijedeće aktivnosti:</w:t>
      </w:r>
    </w:p>
    <w:p w14:paraId="4C7C38DC" w14:textId="2A70E818" w:rsidR="00360FA4" w:rsidRDefault="00360FA4" w:rsidP="00360FA4">
      <w:pPr>
        <w:jc w:val="both"/>
      </w:pPr>
      <w:r w:rsidRPr="00675C8B">
        <w:t xml:space="preserve">   ●  KAPITALNI PROJEKT K20031</w:t>
      </w:r>
      <w:r>
        <w:t>7</w:t>
      </w:r>
      <w:r w:rsidRPr="00675C8B">
        <w:t xml:space="preserve"> IZGRADNJA </w:t>
      </w:r>
      <w:r>
        <w:t>PARKIRALIŠTA NA MJESNOM GROBLJU U NASELJU ADA</w:t>
      </w:r>
      <w:r w:rsidRPr="00675C8B">
        <w:t xml:space="preserve">, planiran u iznosu </w:t>
      </w:r>
      <w:r w:rsidR="00563D86">
        <w:t>63.856,13</w:t>
      </w:r>
      <w:r w:rsidRPr="00675C8B">
        <w:t xml:space="preserve"> EUR.</w:t>
      </w:r>
    </w:p>
    <w:p w14:paraId="0A2A86AD" w14:textId="1E0629F9" w:rsidR="00563D86" w:rsidRDefault="00563D86" w:rsidP="00563D86">
      <w:pPr>
        <w:jc w:val="both"/>
      </w:pPr>
      <w:r w:rsidRPr="00675C8B">
        <w:t xml:space="preserve">   ●  KAPITALNI PROJEKT K20031</w:t>
      </w:r>
      <w:r>
        <w:t>8</w:t>
      </w:r>
      <w:r w:rsidRPr="00675C8B">
        <w:t xml:space="preserve"> </w:t>
      </w:r>
      <w:r>
        <w:t>ADAPTACIJA I OPREMANJE DJEČJEG IGRALIŠTA U NASELJU ŠODOLOVCI</w:t>
      </w:r>
      <w:r w:rsidRPr="00675C8B">
        <w:t xml:space="preserve">, planiran u iznosu </w:t>
      </w:r>
      <w:r>
        <w:t>50.283,76</w:t>
      </w:r>
      <w:r w:rsidRPr="00675C8B">
        <w:t xml:space="preserve"> EUR.</w:t>
      </w:r>
    </w:p>
    <w:p w14:paraId="22A05FB1" w14:textId="5777C188" w:rsidR="00563D86" w:rsidRDefault="00563D86" w:rsidP="00563D86">
      <w:pPr>
        <w:jc w:val="both"/>
      </w:pPr>
      <w:r w:rsidRPr="00675C8B">
        <w:t xml:space="preserve">   ●  KAPITALNI PROJEKT K20031</w:t>
      </w:r>
      <w:r>
        <w:t>9 UREĐENJE I OPREMANJE DJEČJEG IGRALIŠTA U NASELJU PALAČA</w:t>
      </w:r>
      <w:r w:rsidRPr="00675C8B">
        <w:t xml:space="preserve">, planiran u iznosu </w:t>
      </w:r>
      <w:r>
        <w:t>25.861,63</w:t>
      </w:r>
      <w:r w:rsidRPr="00675C8B">
        <w:t xml:space="preserve"> EUR.</w:t>
      </w:r>
    </w:p>
    <w:p w14:paraId="23F09469" w14:textId="77777777" w:rsidR="00563D86" w:rsidRDefault="00563D86" w:rsidP="00563D86">
      <w:pPr>
        <w:jc w:val="both"/>
      </w:pPr>
    </w:p>
    <w:p w14:paraId="533C096F" w14:textId="77777777" w:rsidR="00360FA4" w:rsidRPr="00675C8B" w:rsidRDefault="00360FA4" w:rsidP="00360FA4">
      <w:pPr>
        <w:jc w:val="both"/>
      </w:pPr>
      <w:r w:rsidRPr="00675C8B">
        <w:t>Cilj programa: Kontinuirano ulaganje u izgradnju objekata i uređaja komunalne infrastrukture radi jačanja zajednice i civilnog društva.</w:t>
      </w:r>
    </w:p>
    <w:p w14:paraId="4142BED7" w14:textId="52BFFA27" w:rsidR="00360FA4" w:rsidRPr="00675C8B" w:rsidRDefault="00360FA4" w:rsidP="00360FA4">
      <w:pPr>
        <w:jc w:val="both"/>
      </w:pPr>
      <w:r w:rsidRPr="00675C8B">
        <w:t xml:space="preserve">Pokazatelj rezultata: Broj novoizgrađenih </w:t>
      </w:r>
      <w:r>
        <w:t>javnih parkirališta</w:t>
      </w:r>
      <w:r w:rsidR="00563D86">
        <w:t xml:space="preserve"> i uređenih dječjih igrališta.</w:t>
      </w:r>
    </w:p>
    <w:p w14:paraId="38A01DF1" w14:textId="77777777" w:rsidR="00360FA4" w:rsidRPr="00675C8B" w:rsidRDefault="00360FA4" w:rsidP="00360FA4">
      <w:pPr>
        <w:jc w:val="both"/>
      </w:pPr>
    </w:p>
    <w:p w14:paraId="71A9663D" w14:textId="77777777" w:rsidR="00360FA4" w:rsidRDefault="00360FA4" w:rsidP="00360FA4">
      <w:pPr>
        <w:jc w:val="both"/>
      </w:pPr>
      <w:r>
        <w:t>Kapitalni projekt K200317 Izgradnja parkirališta na mjesnom groblju u naselju Ada se odnosi na uređenje postojeće javne površine kod mjesnog groblja na način da se ista izbetonira i iscrta parkirnim mjestima.</w:t>
      </w:r>
    </w:p>
    <w:p w14:paraId="70BF3BD6" w14:textId="74A40921" w:rsidR="00563D86" w:rsidRPr="00675C8B" w:rsidRDefault="00563D86" w:rsidP="00360FA4">
      <w:pPr>
        <w:jc w:val="both"/>
      </w:pPr>
      <w:r>
        <w:t>Kapitalni projekti K200318 I 200319 se odnose na uređenje postojećih dječjih igrališta u Šodolovcima i Palači na način da se dotrajala i pohabana oprema zamijeni novom te se uredi sama površina dječjeg igrališta.</w:t>
      </w:r>
    </w:p>
    <w:p w14:paraId="0AC41B23" w14:textId="77777777" w:rsidR="00360FA4" w:rsidRPr="00675C8B" w:rsidRDefault="00360FA4" w:rsidP="00360FA4">
      <w:pPr>
        <w:jc w:val="both"/>
      </w:pPr>
    </w:p>
    <w:p w14:paraId="2051D3A0" w14:textId="77777777" w:rsidR="00360FA4" w:rsidRPr="00675C8B" w:rsidRDefault="00360FA4" w:rsidP="00360FA4">
      <w:pPr>
        <w:jc w:val="both"/>
        <w:rPr>
          <w:b/>
          <w:bCs/>
        </w:rPr>
      </w:pPr>
      <w:r w:rsidRPr="00675C8B">
        <w:rPr>
          <w:b/>
          <w:bCs/>
          <w:highlight w:val="yellow"/>
        </w:rPr>
        <w:t>PROGRAM: 2004 ZAŠTITA OKOLIŠA</w:t>
      </w:r>
    </w:p>
    <w:p w14:paraId="7E3066A8" w14:textId="77777777" w:rsidR="00360FA4" w:rsidRPr="00675C8B" w:rsidRDefault="00360FA4" w:rsidP="00360FA4">
      <w:pPr>
        <w:jc w:val="both"/>
      </w:pPr>
      <w:r w:rsidRPr="00675C8B">
        <w:t xml:space="preserve">Planiran je u iznosu </w:t>
      </w:r>
      <w:r>
        <w:t>11.800,00</w:t>
      </w:r>
      <w:r w:rsidRPr="00675C8B">
        <w:t xml:space="preserve"> EUR, a sadrži slijedeće aktivnosti:</w:t>
      </w:r>
    </w:p>
    <w:p w14:paraId="21DF2A74" w14:textId="77777777" w:rsidR="00360FA4" w:rsidRPr="00675C8B" w:rsidRDefault="00360FA4" w:rsidP="00360FA4">
      <w:pPr>
        <w:jc w:val="both"/>
      </w:pPr>
      <w:r w:rsidRPr="00675C8B">
        <w:t xml:space="preserve">   ●  AKTIVNOST A200401 ZBRINJAVANJE OTPADA, planirana u iznosu </w:t>
      </w:r>
      <w:r>
        <w:t xml:space="preserve">11.800,00 </w:t>
      </w:r>
      <w:r w:rsidRPr="00675C8B">
        <w:t>EUR.</w:t>
      </w:r>
    </w:p>
    <w:p w14:paraId="096C5B84" w14:textId="77777777" w:rsidR="00360FA4" w:rsidRDefault="00360FA4" w:rsidP="00360FA4">
      <w:pPr>
        <w:jc w:val="both"/>
      </w:pPr>
    </w:p>
    <w:p w14:paraId="1CFF9359" w14:textId="77777777" w:rsidR="00360FA4" w:rsidRPr="00675C8B" w:rsidRDefault="00360FA4" w:rsidP="00360FA4">
      <w:pPr>
        <w:jc w:val="both"/>
      </w:pPr>
      <w:r w:rsidRPr="00675C8B">
        <w:t xml:space="preserve">Cilj programa: Ulaganje u izgradnju građevina i nabavu opreme za gospodarenje otpadom i kontrola neovlaštenog odlaganja otpada na javnim površinama na području općine, a sve u svrhu zaštite okoliša i održivog korištenja prirode. </w:t>
      </w:r>
    </w:p>
    <w:p w14:paraId="13C4803F" w14:textId="77777777" w:rsidR="00360FA4" w:rsidRPr="00675C8B" w:rsidRDefault="00360FA4" w:rsidP="00360FA4">
      <w:pPr>
        <w:jc w:val="both"/>
      </w:pPr>
      <w:r w:rsidRPr="00675C8B">
        <w:t xml:space="preserve">Pokazatelj rezultata: Broj termina stavljenih na raspolaganje građanima za korištenje mobilnog </w:t>
      </w:r>
      <w:proofErr w:type="spellStart"/>
      <w:r w:rsidRPr="00675C8B">
        <w:t>reciklažnog</w:t>
      </w:r>
      <w:proofErr w:type="spellEnd"/>
      <w:r w:rsidRPr="00675C8B">
        <w:t xml:space="preserve"> dvorišta, kilometri saniranih nelegalnih odlagališta na području opći</w:t>
      </w:r>
      <w:r>
        <w:t xml:space="preserve">ne. </w:t>
      </w:r>
    </w:p>
    <w:p w14:paraId="7478AC3A" w14:textId="77777777" w:rsidR="00360FA4" w:rsidRPr="00675C8B" w:rsidRDefault="00360FA4" w:rsidP="00360FA4">
      <w:pPr>
        <w:jc w:val="both"/>
      </w:pPr>
    </w:p>
    <w:p w14:paraId="547427E0" w14:textId="77777777" w:rsidR="00360FA4" w:rsidRPr="00675C8B" w:rsidRDefault="00360FA4" w:rsidP="00360FA4">
      <w:pPr>
        <w:jc w:val="both"/>
      </w:pPr>
      <w:r w:rsidRPr="00675C8B">
        <w:t xml:space="preserve">Aktivnost A200401 Zbrinjavanje otpada podrazumijeva rashode za odvoz komunalnog otpada iz spremnika koji se nalaze na javnim površinama kao i rashode za najam mobilnog </w:t>
      </w:r>
      <w:proofErr w:type="spellStart"/>
      <w:r w:rsidRPr="00675C8B">
        <w:t>reciklažnog</w:t>
      </w:r>
      <w:proofErr w:type="spellEnd"/>
      <w:r w:rsidRPr="00675C8B">
        <w:t xml:space="preserve"> dvorišta koji se daje građanima na korištenje. </w:t>
      </w:r>
    </w:p>
    <w:p w14:paraId="072AB17E" w14:textId="77777777" w:rsidR="00360FA4" w:rsidRPr="00675C8B" w:rsidRDefault="00360FA4" w:rsidP="00360FA4">
      <w:pPr>
        <w:jc w:val="both"/>
      </w:pPr>
    </w:p>
    <w:p w14:paraId="0BE7DE95" w14:textId="77777777" w:rsidR="00360FA4" w:rsidRPr="00675C8B" w:rsidRDefault="00360FA4" w:rsidP="00360FA4">
      <w:pPr>
        <w:jc w:val="both"/>
        <w:rPr>
          <w:b/>
          <w:bCs/>
        </w:rPr>
      </w:pPr>
      <w:r w:rsidRPr="00675C8B">
        <w:rPr>
          <w:b/>
          <w:bCs/>
          <w:highlight w:val="yellow"/>
        </w:rPr>
        <w:t>PROGRAM: 2006 POTPORA POLJOPRIVREDI</w:t>
      </w:r>
    </w:p>
    <w:p w14:paraId="5952A942" w14:textId="53FF2715" w:rsidR="00360FA4" w:rsidRDefault="00360FA4" w:rsidP="00360FA4">
      <w:pPr>
        <w:jc w:val="both"/>
      </w:pPr>
      <w:r w:rsidRPr="00675C8B">
        <w:t xml:space="preserve">Planiran je u iznosu </w:t>
      </w:r>
      <w:r w:rsidR="00563D86">
        <w:t>1</w:t>
      </w:r>
      <w:r>
        <w:t>7.500,00</w:t>
      </w:r>
      <w:r w:rsidRPr="00675C8B">
        <w:t xml:space="preserve"> EUR, a sadrži slijedeće aktivnosti:</w:t>
      </w:r>
    </w:p>
    <w:p w14:paraId="3A6220DB" w14:textId="2474A054" w:rsidR="00563D86" w:rsidRPr="00675C8B" w:rsidRDefault="00563D86" w:rsidP="00360FA4">
      <w:pPr>
        <w:jc w:val="both"/>
      </w:pPr>
      <w:r w:rsidRPr="00675C8B">
        <w:t xml:space="preserve">   ● </w:t>
      </w:r>
      <w:r>
        <w:t xml:space="preserve"> </w:t>
      </w:r>
      <w:r w:rsidRPr="00675C8B">
        <w:t>AKTIVNOST A20060</w:t>
      </w:r>
      <w:r>
        <w:t>1</w:t>
      </w:r>
      <w:r w:rsidRPr="00675C8B">
        <w:t xml:space="preserve"> </w:t>
      </w:r>
      <w:r>
        <w:t>UREĐENJE POLJSKIH PUTEVA</w:t>
      </w:r>
      <w:r w:rsidRPr="00675C8B">
        <w:t xml:space="preserve">, planirana u iznosu </w:t>
      </w:r>
      <w:r w:rsidR="005A0F8C">
        <w:t>10.0</w:t>
      </w:r>
      <w:r>
        <w:t>00,00</w:t>
      </w:r>
      <w:r w:rsidRPr="00675C8B">
        <w:t xml:space="preserve"> EUR</w:t>
      </w:r>
    </w:p>
    <w:p w14:paraId="53342C7B" w14:textId="77777777" w:rsidR="00360FA4" w:rsidRPr="00675C8B" w:rsidRDefault="00360FA4" w:rsidP="00360FA4">
      <w:pPr>
        <w:jc w:val="both"/>
      </w:pPr>
      <w:r w:rsidRPr="00675C8B">
        <w:t xml:space="preserve">   ● </w:t>
      </w:r>
      <w:r>
        <w:t xml:space="preserve"> </w:t>
      </w:r>
      <w:r w:rsidRPr="00675C8B">
        <w:t>AKTIVNOST A20060</w:t>
      </w:r>
      <w:r>
        <w:t>2</w:t>
      </w:r>
      <w:r w:rsidRPr="00675C8B">
        <w:t xml:space="preserve"> </w:t>
      </w:r>
      <w:r>
        <w:t>OSTALE MJERE ZA POTICANJE POLJOPRIVREDE</w:t>
      </w:r>
      <w:r w:rsidRPr="00675C8B">
        <w:t xml:space="preserve">, planirana u iznosu </w:t>
      </w:r>
      <w:r>
        <w:t>7.500,00</w:t>
      </w:r>
      <w:r w:rsidRPr="00675C8B">
        <w:t xml:space="preserve"> EUR</w:t>
      </w:r>
    </w:p>
    <w:p w14:paraId="139B4CEB" w14:textId="77777777" w:rsidR="00360FA4" w:rsidRPr="00675C8B" w:rsidRDefault="00360FA4" w:rsidP="00360FA4">
      <w:pPr>
        <w:jc w:val="both"/>
      </w:pPr>
    </w:p>
    <w:p w14:paraId="47E28BDE" w14:textId="77777777" w:rsidR="00360FA4" w:rsidRPr="00675C8B" w:rsidRDefault="00360FA4" w:rsidP="00360FA4">
      <w:pPr>
        <w:jc w:val="both"/>
      </w:pPr>
      <w:r w:rsidRPr="00675C8B">
        <w:t>Cilj programa: Poticanje održivog razvoja poljoprivrede putem ulaganja u infrastrukturu čime se potiče poljoprivredna proizvodnja i istovremeno olakšava svakodnevni posao poljoprivrednicima sa područja općine Šodolovci.</w:t>
      </w:r>
    </w:p>
    <w:p w14:paraId="591C9BD6" w14:textId="77777777" w:rsidR="00360FA4" w:rsidRPr="00675C8B" w:rsidRDefault="00360FA4" w:rsidP="00360FA4">
      <w:pPr>
        <w:jc w:val="both"/>
      </w:pPr>
      <w:r w:rsidRPr="00675C8B">
        <w:t xml:space="preserve">Pokazatelj rezultata: Broj uređenih </w:t>
      </w:r>
      <w:proofErr w:type="spellStart"/>
      <w:r w:rsidRPr="00675C8B">
        <w:t>otresnica</w:t>
      </w:r>
      <w:proofErr w:type="spellEnd"/>
      <w:r w:rsidRPr="00675C8B">
        <w:t xml:space="preserve"> na području općine Šodolovci</w:t>
      </w:r>
      <w:r>
        <w:t xml:space="preserve">, subvencije kojima se financiraju edukacije poljoprivrednika sa područja Općine. </w:t>
      </w:r>
    </w:p>
    <w:p w14:paraId="399358EE" w14:textId="77777777" w:rsidR="00360FA4" w:rsidRDefault="00360FA4" w:rsidP="00360FA4">
      <w:pPr>
        <w:jc w:val="both"/>
      </w:pPr>
    </w:p>
    <w:p w14:paraId="4EBBDD81" w14:textId="655332C0" w:rsidR="005A0F8C" w:rsidRPr="00675C8B" w:rsidRDefault="005A0F8C" w:rsidP="00360FA4">
      <w:pPr>
        <w:jc w:val="both"/>
      </w:pPr>
      <w:r>
        <w:t xml:space="preserve">Aktivnost A200601 Uređenje poljskih puteva se odnosi na planirana sredstva kojima će se urediti prioritetne </w:t>
      </w:r>
      <w:proofErr w:type="spellStart"/>
      <w:r>
        <w:t>otresnice</w:t>
      </w:r>
      <w:proofErr w:type="spellEnd"/>
      <w:r>
        <w:t xml:space="preserve"> na području Općine Šodolovci.</w:t>
      </w:r>
    </w:p>
    <w:p w14:paraId="64C7636C" w14:textId="77777777" w:rsidR="00360FA4" w:rsidRPr="00675C8B" w:rsidRDefault="00360FA4" w:rsidP="00360FA4">
      <w:pPr>
        <w:jc w:val="both"/>
      </w:pPr>
      <w:r>
        <w:t>Aktivnost A200602 Ostale mjere za poticanje poljoprivrede se odnosi na tekuće pomoći koje se isplaćuju lovačkom društvu koje djeluje na područje Općine radi poticanja njihovog rada te subvencije kojima se financiraju edukacije poljoprivrednika za rukovanje pesticidima.</w:t>
      </w:r>
    </w:p>
    <w:p w14:paraId="503E1294" w14:textId="77777777" w:rsidR="00360FA4" w:rsidRPr="00675C8B" w:rsidRDefault="00360FA4" w:rsidP="00360FA4">
      <w:pPr>
        <w:jc w:val="both"/>
      </w:pPr>
    </w:p>
    <w:p w14:paraId="785BAAA1" w14:textId="77777777" w:rsidR="00360FA4" w:rsidRPr="00675C8B" w:rsidRDefault="00360FA4" w:rsidP="00360FA4">
      <w:pPr>
        <w:jc w:val="both"/>
        <w:rPr>
          <w:b/>
          <w:bCs/>
        </w:rPr>
      </w:pPr>
      <w:r w:rsidRPr="00675C8B">
        <w:rPr>
          <w:b/>
          <w:bCs/>
          <w:highlight w:val="yellow"/>
        </w:rPr>
        <w:t>PROGRAM: 2008 SOCIJALNA SKRB</w:t>
      </w:r>
    </w:p>
    <w:p w14:paraId="6FADCDC8" w14:textId="77777777" w:rsidR="00360FA4" w:rsidRPr="00675C8B" w:rsidRDefault="00360FA4" w:rsidP="00360FA4">
      <w:pPr>
        <w:jc w:val="both"/>
      </w:pPr>
      <w:r w:rsidRPr="00675C8B">
        <w:t xml:space="preserve">Planiran je u iznosu </w:t>
      </w:r>
      <w:r>
        <w:t>314.664,61</w:t>
      </w:r>
      <w:r w:rsidRPr="00675C8B">
        <w:t xml:space="preserve"> EUR, a sadrži slijedeće aktivnosti:</w:t>
      </w:r>
    </w:p>
    <w:p w14:paraId="79BC760D" w14:textId="77777777" w:rsidR="00360FA4" w:rsidRPr="00675C8B" w:rsidRDefault="00360FA4" w:rsidP="00360FA4">
      <w:pPr>
        <w:jc w:val="both"/>
      </w:pPr>
      <w:r w:rsidRPr="00675C8B">
        <w:t xml:space="preserve">   ●  AKTIVNOST A200801 JEDNOKRATNE POMOĆI, planirana u iznosu </w:t>
      </w:r>
      <w:r>
        <w:t>5.00</w:t>
      </w:r>
      <w:r w:rsidRPr="00675C8B">
        <w:t>0,00 EUR.</w:t>
      </w:r>
    </w:p>
    <w:p w14:paraId="4E09CF6D" w14:textId="77777777" w:rsidR="00360FA4" w:rsidRPr="00675C8B" w:rsidRDefault="00360FA4" w:rsidP="00360FA4">
      <w:pPr>
        <w:jc w:val="both"/>
      </w:pPr>
      <w:r w:rsidRPr="00675C8B">
        <w:t xml:space="preserve">   ●</w:t>
      </w:r>
      <w:r>
        <w:t xml:space="preserve"> </w:t>
      </w:r>
      <w:r w:rsidRPr="00675C8B">
        <w:t xml:space="preserve">AKTIVNOST A200804 NAKNADE U NARAVI SOCIJALNO UGROŽENIM KUĆANSTVIMA, planirana u iznosu </w:t>
      </w:r>
      <w:r>
        <w:t>1.0</w:t>
      </w:r>
      <w:r w:rsidRPr="00675C8B">
        <w:t>00,00 EUR</w:t>
      </w:r>
    </w:p>
    <w:p w14:paraId="6967686E" w14:textId="77777777" w:rsidR="00360FA4" w:rsidRPr="00675C8B" w:rsidRDefault="00360FA4" w:rsidP="00360FA4">
      <w:pPr>
        <w:jc w:val="both"/>
      </w:pPr>
      <w:r w:rsidRPr="00675C8B">
        <w:t xml:space="preserve">   ●  </w:t>
      </w:r>
      <w:r>
        <w:t>TEKUĆI PROJEKT</w:t>
      </w:r>
      <w:r w:rsidRPr="00675C8B">
        <w:t xml:space="preserve"> </w:t>
      </w:r>
      <w:r>
        <w:t>T200805</w:t>
      </w:r>
      <w:r w:rsidRPr="00675C8B">
        <w:t xml:space="preserve"> </w:t>
      </w:r>
      <w:r>
        <w:t>ZAŽELI BOLJI ŽIVOT U OPĆINI ŠODOLOVCI – FAZA II</w:t>
      </w:r>
      <w:r w:rsidRPr="00675C8B">
        <w:t xml:space="preserve">, planiran u iznosu </w:t>
      </w:r>
      <w:r>
        <w:t>308.664,61</w:t>
      </w:r>
      <w:r w:rsidRPr="00675C8B">
        <w:t xml:space="preserve"> EUR</w:t>
      </w:r>
    </w:p>
    <w:p w14:paraId="3F1E2A03" w14:textId="77777777" w:rsidR="00360FA4" w:rsidRPr="00675C8B" w:rsidRDefault="00360FA4" w:rsidP="00360FA4">
      <w:pPr>
        <w:jc w:val="both"/>
      </w:pPr>
    </w:p>
    <w:p w14:paraId="033E9E12" w14:textId="77777777" w:rsidR="00360FA4" w:rsidRPr="00675C8B" w:rsidRDefault="00360FA4" w:rsidP="00360FA4">
      <w:pPr>
        <w:jc w:val="both"/>
      </w:pPr>
      <w:r w:rsidRPr="00675C8B">
        <w:t>Cilj programa: Smanjenje nejednakosti u društvu i socijalnih razlika kroz poboljšanje standarda postojećih usluga socijalne zaštite u okvirima lokalne zajednice.</w:t>
      </w:r>
      <w:r>
        <w:t xml:space="preserve"> Pružanje usluga podrške u svakodnevnom životu starijih osoba i osoba s invaliditetom na području Općine. </w:t>
      </w:r>
    </w:p>
    <w:p w14:paraId="1442B803" w14:textId="77777777" w:rsidR="00360FA4" w:rsidRPr="00675C8B" w:rsidRDefault="00360FA4" w:rsidP="00360FA4">
      <w:pPr>
        <w:jc w:val="both"/>
      </w:pPr>
      <w:r w:rsidRPr="00675C8B">
        <w:t>Pokazatelj rezultata: Broj odobrenih zahtjeva za jednokratnom pomoći, pomoći u naravi kao i broj korisnika zajamčene minimalne naknade na području općine Šodolovci</w:t>
      </w:r>
      <w:r>
        <w:t xml:space="preserve"> te broj starijih osoba (starijih od 65 god.) i osoba s invaliditetom koji koriste usluge u sklopu projekta „Zaželi bolji život u općini Šodolovci – FAZA II“.</w:t>
      </w:r>
    </w:p>
    <w:p w14:paraId="5E9A09A8" w14:textId="77777777" w:rsidR="00360FA4" w:rsidRPr="00675C8B" w:rsidRDefault="00360FA4" w:rsidP="00360FA4">
      <w:pPr>
        <w:jc w:val="both"/>
      </w:pPr>
    </w:p>
    <w:p w14:paraId="56715636" w14:textId="77777777" w:rsidR="00360FA4" w:rsidRPr="00675C8B" w:rsidRDefault="00360FA4" w:rsidP="00360FA4">
      <w:pPr>
        <w:jc w:val="both"/>
      </w:pPr>
      <w:r w:rsidRPr="00675C8B">
        <w:t>Aktivnost A200801 Jednokratne pomoći obuhvaća rashode planirane za isplatu socijalno ugroženim građanima, a prema podnesenim Zahtjevima za odobrenje jednokratne pomoći.</w:t>
      </w:r>
    </w:p>
    <w:p w14:paraId="550529D6" w14:textId="77777777" w:rsidR="00360FA4" w:rsidRDefault="00360FA4" w:rsidP="00360FA4">
      <w:pPr>
        <w:jc w:val="both"/>
      </w:pPr>
      <w:r w:rsidRPr="00675C8B">
        <w:t xml:space="preserve">Aktivnost A200801 Naknade u naravi socijalno ugroženim kućanstvima kao i prethodna aktivnost obuhvaća rashode za ovu vrstu naknade onima kojima je ista neophodna. </w:t>
      </w:r>
    </w:p>
    <w:p w14:paraId="4222D6E0" w14:textId="77777777" w:rsidR="00360FA4" w:rsidRPr="00675C8B" w:rsidRDefault="00360FA4" w:rsidP="00360FA4">
      <w:pPr>
        <w:jc w:val="both"/>
      </w:pPr>
      <w:r>
        <w:t xml:space="preserve">Tekući projekt T200805 Zaželi bolji život u Općini Šodolovci – FAZA II sadrži rashode za provedbu projekta koji uključuju rashode za plaće zaposlenicama projekta kao i dio plaće voditelja i administratora projekta, te rashode za nabavu sredstava za čišćenje i higijenskih potrepština koje se u obliku paketa dodjeljuju korisnicima projekta. </w:t>
      </w:r>
    </w:p>
    <w:p w14:paraId="4D9A2AF0" w14:textId="77777777" w:rsidR="00360FA4" w:rsidRPr="00675C8B" w:rsidRDefault="00360FA4" w:rsidP="00360FA4">
      <w:pPr>
        <w:jc w:val="both"/>
      </w:pPr>
    </w:p>
    <w:p w14:paraId="2E6E11AE" w14:textId="77777777" w:rsidR="00360FA4" w:rsidRPr="00675C8B" w:rsidRDefault="00360FA4" w:rsidP="00360FA4">
      <w:pPr>
        <w:jc w:val="both"/>
      </w:pPr>
    </w:p>
    <w:p w14:paraId="4FA9078B" w14:textId="77777777" w:rsidR="00360FA4" w:rsidRPr="00675C8B" w:rsidRDefault="00360FA4" w:rsidP="00360FA4">
      <w:pPr>
        <w:jc w:val="both"/>
        <w:rPr>
          <w:b/>
          <w:bCs/>
        </w:rPr>
      </w:pPr>
      <w:r w:rsidRPr="00675C8B">
        <w:rPr>
          <w:b/>
          <w:bCs/>
          <w:highlight w:val="yellow"/>
        </w:rPr>
        <w:t>PROGRAM: 2009 PROSTORNO UREĐENJE I UNAPREĐENJE STANOVANJA</w:t>
      </w:r>
    </w:p>
    <w:p w14:paraId="22933657" w14:textId="3165BD99" w:rsidR="00360FA4" w:rsidRPr="00675C8B" w:rsidRDefault="00360FA4" w:rsidP="00360FA4">
      <w:pPr>
        <w:jc w:val="both"/>
      </w:pPr>
      <w:r w:rsidRPr="00675C8B">
        <w:t xml:space="preserve">Planiran je u iznosu </w:t>
      </w:r>
      <w:r w:rsidR="005A0F8C">
        <w:t>46.136,94</w:t>
      </w:r>
      <w:r w:rsidRPr="00675C8B">
        <w:t xml:space="preserve"> EUR, a sadrži slijedeće aktivnosti:</w:t>
      </w:r>
    </w:p>
    <w:p w14:paraId="04986F17" w14:textId="77777777" w:rsidR="00360FA4" w:rsidRPr="00675C8B" w:rsidRDefault="00360FA4" w:rsidP="00360FA4">
      <w:pPr>
        <w:jc w:val="both"/>
      </w:pPr>
      <w:r w:rsidRPr="00675C8B">
        <w:t xml:space="preserve">   ●  AKTIVNOST A200901 BOŽIĆNI I NOVOGODIŠNJI POKLON PAKETIĆI, planirana u iznosu</w:t>
      </w:r>
      <w:r>
        <w:t xml:space="preserve"> 8.900</w:t>
      </w:r>
      <w:r w:rsidRPr="00675C8B">
        <w:t>,00 EUR.</w:t>
      </w:r>
    </w:p>
    <w:p w14:paraId="66EA83C5" w14:textId="77777777" w:rsidR="00360FA4" w:rsidRPr="00675C8B" w:rsidRDefault="00360FA4" w:rsidP="00360FA4">
      <w:pPr>
        <w:jc w:val="both"/>
      </w:pPr>
      <w:r w:rsidRPr="00675C8B">
        <w:t xml:space="preserve">   ●  AKTIVNOST A200902 NAKNADE ZA NOVOROĐENU DJECU, planirana u iznosu 1</w:t>
      </w:r>
      <w:r>
        <w:t>5.600</w:t>
      </w:r>
      <w:r w:rsidRPr="00675C8B">
        <w:t>,00 EUR.</w:t>
      </w:r>
    </w:p>
    <w:p w14:paraId="4DCE022B" w14:textId="65F70B5F" w:rsidR="00360FA4" w:rsidRPr="00675C8B" w:rsidRDefault="00360FA4" w:rsidP="00360FA4">
      <w:pPr>
        <w:jc w:val="both"/>
      </w:pPr>
      <w:r w:rsidRPr="00675C8B">
        <w:t xml:space="preserve">   ●  AKTIVNOST A200903 NAKNADE GRAĐANIMA U NARAVI, planirana u iznosu </w:t>
      </w:r>
      <w:r w:rsidR="005A0F8C">
        <w:t>637,08</w:t>
      </w:r>
      <w:r w:rsidRPr="00675C8B">
        <w:t xml:space="preserve"> EUR.</w:t>
      </w:r>
    </w:p>
    <w:p w14:paraId="73361125" w14:textId="20D7B120" w:rsidR="00360FA4" w:rsidRPr="00675C8B" w:rsidRDefault="00360FA4" w:rsidP="00360FA4">
      <w:pPr>
        <w:jc w:val="both"/>
      </w:pPr>
      <w:r w:rsidRPr="00675C8B">
        <w:t xml:space="preserve">   ●  AKTIVNOST A200906 NOVAČNI DODACI UMIROVLJENICIMA POVODOM BLAGDANA, planirana u iznosu </w:t>
      </w:r>
      <w:r>
        <w:t>2</w:t>
      </w:r>
      <w:r w:rsidR="005A0F8C">
        <w:t>0.999,86</w:t>
      </w:r>
      <w:r w:rsidRPr="00675C8B">
        <w:t xml:space="preserve"> EUR.</w:t>
      </w:r>
    </w:p>
    <w:p w14:paraId="5548265A" w14:textId="77777777" w:rsidR="00360FA4" w:rsidRPr="00675C8B" w:rsidRDefault="00360FA4" w:rsidP="00360FA4">
      <w:pPr>
        <w:jc w:val="both"/>
      </w:pPr>
    </w:p>
    <w:p w14:paraId="4BF42F40" w14:textId="77777777" w:rsidR="00360FA4" w:rsidRPr="00675C8B" w:rsidRDefault="00360FA4" w:rsidP="00360FA4">
      <w:pPr>
        <w:jc w:val="both"/>
      </w:pPr>
      <w:r w:rsidRPr="00675C8B">
        <w:t>Cilj programa: Unaprjeđenje kvalitete života i stanovanja na području općine Šodolovci.</w:t>
      </w:r>
    </w:p>
    <w:p w14:paraId="71C57AF2" w14:textId="1E744888" w:rsidR="00360FA4" w:rsidRPr="00675C8B" w:rsidRDefault="00360FA4" w:rsidP="00360FA4">
      <w:pPr>
        <w:jc w:val="both"/>
      </w:pPr>
      <w:r w:rsidRPr="00675C8B">
        <w:t>Pokazatelj rezultata: Isplaćene naknade za novorođenu djecu, naknade umirovljenicima povodom blagdana, broj sufinanciranih priključaka građana na vodoopskrbnu mrež</w:t>
      </w:r>
      <w:r w:rsidR="005A0F8C">
        <w:t>u.</w:t>
      </w:r>
    </w:p>
    <w:p w14:paraId="400A87CE" w14:textId="77777777" w:rsidR="00360FA4" w:rsidRPr="00675C8B" w:rsidRDefault="00360FA4" w:rsidP="00360FA4">
      <w:pPr>
        <w:jc w:val="both"/>
      </w:pPr>
    </w:p>
    <w:p w14:paraId="6F08C745" w14:textId="4DE6D864" w:rsidR="00360FA4" w:rsidRDefault="00360FA4" w:rsidP="00360FA4">
      <w:pPr>
        <w:jc w:val="both"/>
      </w:pPr>
      <w:r w:rsidRPr="00675C8B">
        <w:t xml:space="preserve">Cilj programa 2009 planira se ostvariti kroz ukupno </w:t>
      </w:r>
      <w:r>
        <w:t>šest</w:t>
      </w:r>
      <w:r w:rsidRPr="00675C8B">
        <w:t xml:space="preserve"> aktivnosti koje podrazumijevaju nabavu i podjelu prigodnih dječjih paketića povodom blagdana, isplatu naknada za novorođenu djecu kao i naknada umirovljenicima povodom blagdana, a vrijednost naknada se kontinuirano povećava u skladu sa proračunskim mogućnostima. Uz navedeno planirani su i rashodi u obliku davanja u naravi građanima što se odnosi na sufinanciranje priključaka na vodoopskrbnu mrežu</w:t>
      </w:r>
      <w:r w:rsidR="005A0F8C">
        <w:t>.</w:t>
      </w:r>
      <w:r w:rsidRPr="00675C8B">
        <w:t xml:space="preserve"> </w:t>
      </w:r>
    </w:p>
    <w:p w14:paraId="3ED18F50" w14:textId="77777777" w:rsidR="00360FA4" w:rsidRDefault="00360FA4" w:rsidP="00360FA4">
      <w:pPr>
        <w:jc w:val="both"/>
      </w:pPr>
    </w:p>
    <w:p w14:paraId="0873C39C" w14:textId="77777777" w:rsidR="00360FA4" w:rsidRPr="00675C8B" w:rsidRDefault="00360FA4" w:rsidP="00360FA4">
      <w:pPr>
        <w:jc w:val="both"/>
      </w:pPr>
    </w:p>
    <w:p w14:paraId="5C23FF74" w14:textId="77777777" w:rsidR="00360FA4" w:rsidRPr="00675C8B" w:rsidRDefault="00360FA4" w:rsidP="00360FA4">
      <w:pPr>
        <w:jc w:val="both"/>
        <w:rPr>
          <w:b/>
          <w:bCs/>
        </w:rPr>
      </w:pPr>
      <w:r w:rsidRPr="00675C8B">
        <w:rPr>
          <w:b/>
          <w:bCs/>
          <w:highlight w:val="yellow"/>
        </w:rPr>
        <w:t>PROGRAM: 2010 OBRAZOVANJE</w:t>
      </w:r>
    </w:p>
    <w:p w14:paraId="6C0BDF6D" w14:textId="639BD03D" w:rsidR="00360FA4" w:rsidRPr="00675C8B" w:rsidRDefault="00360FA4" w:rsidP="00360FA4">
      <w:pPr>
        <w:jc w:val="both"/>
      </w:pPr>
      <w:r w:rsidRPr="00675C8B">
        <w:t xml:space="preserve">Planiran je u iznosu </w:t>
      </w:r>
      <w:r w:rsidR="005A0F8C">
        <w:t>85.3</w:t>
      </w:r>
      <w:r>
        <w:t>31,40</w:t>
      </w:r>
      <w:r w:rsidRPr="00675C8B">
        <w:t xml:space="preserve"> EUR, a sadrži slijedeće aktivnosti:</w:t>
      </w:r>
    </w:p>
    <w:p w14:paraId="1E875415" w14:textId="77777777" w:rsidR="00360FA4" w:rsidRPr="00675C8B" w:rsidRDefault="00360FA4" w:rsidP="00360FA4">
      <w:pPr>
        <w:jc w:val="both"/>
      </w:pPr>
      <w:r w:rsidRPr="00675C8B">
        <w:t xml:space="preserve">   ●  AKTIVNOST A201001 PREDŠKOLSKO OBRAZOVANJE, planirana u iznosu</w:t>
      </w:r>
      <w:r>
        <w:t xml:space="preserve"> 62.557,42 </w:t>
      </w:r>
      <w:r w:rsidRPr="00675C8B">
        <w:t>EUR.</w:t>
      </w:r>
    </w:p>
    <w:p w14:paraId="48B16A4B" w14:textId="77777777" w:rsidR="00360FA4" w:rsidRPr="00675C8B" w:rsidRDefault="00360FA4" w:rsidP="00360FA4">
      <w:pPr>
        <w:jc w:val="both"/>
      </w:pPr>
      <w:r w:rsidRPr="00675C8B">
        <w:t xml:space="preserve">   ●  AKTIVNOST A201002 OSNOVNOŠKOLSKO OBRAZOVANJE, planirana u iznosu </w:t>
      </w:r>
      <w:r>
        <w:t>973,98</w:t>
      </w:r>
      <w:r w:rsidRPr="00675C8B">
        <w:t xml:space="preserve"> EUR.</w:t>
      </w:r>
    </w:p>
    <w:p w14:paraId="59478FB8" w14:textId="77777777" w:rsidR="00360FA4" w:rsidRPr="00675C8B" w:rsidRDefault="00360FA4" w:rsidP="00360FA4">
      <w:pPr>
        <w:jc w:val="both"/>
      </w:pPr>
      <w:r w:rsidRPr="00675C8B">
        <w:t xml:space="preserve">   ●  AKTIVNOST A201003 SREDNJOŠKOLSKO OBRAZIVANJE, planirana u iznosu 1</w:t>
      </w:r>
      <w:r>
        <w:t>7.900</w:t>
      </w:r>
      <w:r w:rsidRPr="00675C8B">
        <w:t>,00 EUR.</w:t>
      </w:r>
    </w:p>
    <w:p w14:paraId="296162D5" w14:textId="5A5D133A" w:rsidR="00360FA4" w:rsidRPr="00675C8B" w:rsidRDefault="00360FA4" w:rsidP="00360FA4">
      <w:pPr>
        <w:jc w:val="both"/>
      </w:pPr>
      <w:r w:rsidRPr="00675C8B">
        <w:t xml:space="preserve">   ●  AKTIVNOST A201004 VISOKO OBRAZOVANJE, planirana u iznosu </w:t>
      </w:r>
      <w:r w:rsidR="005A0F8C">
        <w:t>3.9</w:t>
      </w:r>
      <w:r>
        <w:t>00,00</w:t>
      </w:r>
      <w:r w:rsidRPr="00675C8B">
        <w:t xml:space="preserve"> EUR.</w:t>
      </w:r>
    </w:p>
    <w:p w14:paraId="181948D1" w14:textId="77777777" w:rsidR="00360FA4" w:rsidRPr="00675C8B" w:rsidRDefault="00360FA4" w:rsidP="00360FA4">
      <w:pPr>
        <w:jc w:val="both"/>
      </w:pPr>
    </w:p>
    <w:p w14:paraId="1D0B3FB0" w14:textId="77777777" w:rsidR="00360FA4" w:rsidRPr="00675C8B" w:rsidRDefault="00360FA4" w:rsidP="00360FA4">
      <w:pPr>
        <w:jc w:val="both"/>
      </w:pPr>
      <w:r w:rsidRPr="00675C8B">
        <w:t>Cilj program: Provođenje mjera kojima se građanima olakšava pristup odgojno obrazovnim institucijama, ali i potiče obrazovanje i unaprjeđenje kvalitete obrazovanja.</w:t>
      </w:r>
    </w:p>
    <w:p w14:paraId="5396FA89" w14:textId="77777777" w:rsidR="00360FA4" w:rsidRPr="00675C8B" w:rsidRDefault="00360FA4" w:rsidP="00360FA4">
      <w:pPr>
        <w:jc w:val="both"/>
      </w:pPr>
      <w:r w:rsidRPr="00675C8B">
        <w:t xml:space="preserve">Pokazatelj rezultata: Broj djece </w:t>
      </w:r>
      <w:r>
        <w:t xml:space="preserve">i iznos izdvojenih novčanih sredstava </w:t>
      </w:r>
      <w:r w:rsidRPr="00675C8B">
        <w:t xml:space="preserve">kojima se financira pohađanje predškolskog odgoja, kojima se sufinancira vrtić, nabava dodatnih obrazovnih materijala, broj učenika kojima se sufinancira prijevoz do srednjih škola te broj studenata kojima se isplaćuju jednokratne novčane naknade. </w:t>
      </w:r>
    </w:p>
    <w:p w14:paraId="62162B11" w14:textId="77777777" w:rsidR="00360FA4" w:rsidRPr="00675C8B" w:rsidRDefault="00360FA4" w:rsidP="00360FA4">
      <w:pPr>
        <w:jc w:val="both"/>
      </w:pPr>
    </w:p>
    <w:p w14:paraId="077F0817" w14:textId="77777777" w:rsidR="00360FA4" w:rsidRPr="00675C8B" w:rsidRDefault="00360FA4" w:rsidP="00360FA4">
      <w:pPr>
        <w:jc w:val="both"/>
      </w:pPr>
      <w:r w:rsidRPr="00675C8B">
        <w:t>Aktivnost A201001 Predškolsko obrazovanje sadrži rashode kojima je planirano financiranje provedbe predškolske nastave u naseljima Silaš i Šodolovci te sufinanciranje dječjeg vrtića.</w:t>
      </w:r>
    </w:p>
    <w:p w14:paraId="2F6616D3" w14:textId="77777777" w:rsidR="00360FA4" w:rsidRPr="00675C8B" w:rsidRDefault="00360FA4" w:rsidP="00360FA4">
      <w:pPr>
        <w:jc w:val="both"/>
      </w:pPr>
      <w:r w:rsidRPr="00675C8B">
        <w:t xml:space="preserve">Aktivnost A201002 Osnovnoškolsko obrazovanje sadrži rashode planirane </w:t>
      </w:r>
      <w:r>
        <w:t xml:space="preserve">za </w:t>
      </w:r>
      <w:r w:rsidRPr="00675C8B">
        <w:t xml:space="preserve">nabavu dodatnih obrazovnih materijala za učenike sa područja Općine Šodolovci koji pohađaju osnovnu školu. </w:t>
      </w:r>
    </w:p>
    <w:p w14:paraId="7A866687" w14:textId="77777777" w:rsidR="00360FA4" w:rsidRPr="00675C8B" w:rsidRDefault="00360FA4" w:rsidP="00360FA4">
      <w:pPr>
        <w:jc w:val="both"/>
      </w:pPr>
      <w:r w:rsidRPr="00675C8B">
        <w:t>Aktivnost A201003 Srednjoškolsko obrazovanje sadrži rashode planirane za sufinanciranje prijevoza učenicima srednjih škola.</w:t>
      </w:r>
    </w:p>
    <w:p w14:paraId="11184CFF" w14:textId="77777777" w:rsidR="00360FA4" w:rsidRPr="00675C8B" w:rsidRDefault="00360FA4" w:rsidP="00360FA4">
      <w:pPr>
        <w:jc w:val="both"/>
      </w:pPr>
      <w:r w:rsidRPr="00675C8B">
        <w:t>Aktivnost A201004 Visoko obrazovanje sadrži rashode planirane za isplatu jednokratnih novčanih naknada redovnim studentima sa područja Općine Šodolovci.</w:t>
      </w:r>
    </w:p>
    <w:p w14:paraId="6C4E812A" w14:textId="77777777" w:rsidR="00360FA4" w:rsidRPr="00675C8B" w:rsidRDefault="00360FA4" w:rsidP="00360FA4">
      <w:pPr>
        <w:jc w:val="both"/>
      </w:pPr>
    </w:p>
    <w:p w14:paraId="1ABE20BF" w14:textId="77777777" w:rsidR="00360FA4" w:rsidRPr="00675C8B" w:rsidRDefault="00360FA4" w:rsidP="00360FA4">
      <w:pPr>
        <w:jc w:val="both"/>
      </w:pPr>
    </w:p>
    <w:p w14:paraId="0AFAF5DD" w14:textId="77777777" w:rsidR="00360FA4" w:rsidRPr="00675C8B" w:rsidRDefault="00360FA4" w:rsidP="00360FA4">
      <w:pPr>
        <w:jc w:val="both"/>
        <w:rPr>
          <w:b/>
          <w:bCs/>
        </w:rPr>
      </w:pPr>
      <w:r w:rsidRPr="00675C8B">
        <w:rPr>
          <w:b/>
          <w:bCs/>
          <w:highlight w:val="yellow"/>
        </w:rPr>
        <w:t>PROGRAM: 2011 RAZVOJ SPORTA I REKREACIJE</w:t>
      </w:r>
    </w:p>
    <w:p w14:paraId="58B6D4C8" w14:textId="7E402ACB" w:rsidR="00360FA4" w:rsidRPr="00675C8B" w:rsidRDefault="00360FA4" w:rsidP="00360FA4">
      <w:pPr>
        <w:jc w:val="both"/>
      </w:pPr>
      <w:r w:rsidRPr="00675C8B">
        <w:t xml:space="preserve">Planiran je u iznosu </w:t>
      </w:r>
      <w:r>
        <w:t>13</w:t>
      </w:r>
      <w:r w:rsidR="005A0F8C">
        <w:t>7</w:t>
      </w:r>
      <w:r>
        <w:t>.916,26</w:t>
      </w:r>
      <w:r w:rsidRPr="00675C8B">
        <w:t xml:space="preserve"> EUR, a sadrži slijedeće aktivnosti:</w:t>
      </w:r>
    </w:p>
    <w:p w14:paraId="790DF104" w14:textId="3F256D14" w:rsidR="00360FA4" w:rsidRPr="00675C8B" w:rsidRDefault="00360FA4" w:rsidP="00360FA4">
      <w:pPr>
        <w:jc w:val="both"/>
      </w:pPr>
      <w:r w:rsidRPr="00675C8B">
        <w:t xml:space="preserve">   ●  AKTIVNOST A201101 POTICANJE SPORTSKIH AKTIVNOSTI, planirana u iznosu </w:t>
      </w:r>
      <w:r w:rsidR="005A0F8C">
        <w:t>5</w:t>
      </w:r>
      <w:r>
        <w:t>.850,00</w:t>
      </w:r>
      <w:r w:rsidRPr="00675C8B">
        <w:t xml:space="preserve"> EUR.</w:t>
      </w:r>
    </w:p>
    <w:p w14:paraId="26E42A07" w14:textId="77777777" w:rsidR="00360FA4" w:rsidRDefault="00360FA4" w:rsidP="00360FA4">
      <w:pPr>
        <w:jc w:val="both"/>
      </w:pPr>
      <w:r w:rsidRPr="00675C8B">
        <w:t xml:space="preserve">   ●  </w:t>
      </w:r>
      <w:r>
        <w:t>KAPITALNI PROJEKT</w:t>
      </w:r>
      <w:r w:rsidRPr="00675C8B">
        <w:t xml:space="preserve"> </w:t>
      </w:r>
      <w:r>
        <w:t>K</w:t>
      </w:r>
      <w:r w:rsidRPr="00675C8B">
        <w:t>20110</w:t>
      </w:r>
      <w:r>
        <w:t>9 UREĐENJE I OPREMANJE SPORTSKIH SADRŽAJA U OPĆINI ŠODOLOVCI</w:t>
      </w:r>
      <w:r w:rsidRPr="00675C8B">
        <w:t>, planiran</w:t>
      </w:r>
      <w:r>
        <w:t xml:space="preserve"> </w:t>
      </w:r>
      <w:r w:rsidRPr="00675C8B">
        <w:t xml:space="preserve">u iznosu </w:t>
      </w:r>
      <w:r>
        <w:t xml:space="preserve">56.785,88 </w:t>
      </w:r>
      <w:r w:rsidRPr="00675C8B">
        <w:t>EUR</w:t>
      </w:r>
    </w:p>
    <w:p w14:paraId="1A2D26E3" w14:textId="77777777" w:rsidR="00360FA4" w:rsidRDefault="00360FA4" w:rsidP="00360FA4">
      <w:pPr>
        <w:jc w:val="both"/>
      </w:pPr>
      <w:r w:rsidRPr="00675C8B">
        <w:t xml:space="preserve">   ●  </w:t>
      </w:r>
      <w:r>
        <w:t>KAPITALNI PROJEKT</w:t>
      </w:r>
      <w:r w:rsidRPr="00675C8B">
        <w:t xml:space="preserve"> </w:t>
      </w:r>
      <w:r>
        <w:t>K</w:t>
      </w:r>
      <w:r w:rsidRPr="00675C8B">
        <w:t>2011</w:t>
      </w:r>
      <w:r>
        <w:t>10 IZGRADNJA I OPREMANJE STREET WORKOUT IGRALIŠTA U NASELJU KOPRIVNA</w:t>
      </w:r>
      <w:r w:rsidRPr="00675C8B">
        <w:t>, planiran</w:t>
      </w:r>
      <w:r>
        <w:t xml:space="preserve"> </w:t>
      </w:r>
      <w:r w:rsidRPr="00675C8B">
        <w:t xml:space="preserve">u iznosu </w:t>
      </w:r>
      <w:r>
        <w:t xml:space="preserve">35.919,38 </w:t>
      </w:r>
      <w:r w:rsidRPr="00675C8B">
        <w:t>EUR</w:t>
      </w:r>
    </w:p>
    <w:p w14:paraId="51398BDC" w14:textId="77777777" w:rsidR="00360FA4" w:rsidRDefault="00360FA4" w:rsidP="00360FA4">
      <w:pPr>
        <w:jc w:val="both"/>
      </w:pPr>
      <w:r w:rsidRPr="00675C8B">
        <w:t xml:space="preserve">   ●  </w:t>
      </w:r>
      <w:r>
        <w:t>KAPITALNI PROJEKT</w:t>
      </w:r>
      <w:r w:rsidRPr="00675C8B">
        <w:t xml:space="preserve"> </w:t>
      </w:r>
      <w:r>
        <w:t>K</w:t>
      </w:r>
      <w:r w:rsidRPr="00675C8B">
        <w:t>2011</w:t>
      </w:r>
      <w:r>
        <w:t>11 REKONSTRUKCIJA SPORTSKOG IGRALIŠTA U NASELJU ŠODOLOVCI</w:t>
      </w:r>
      <w:r w:rsidRPr="00675C8B">
        <w:t>, planiran</w:t>
      </w:r>
      <w:r>
        <w:t xml:space="preserve"> </w:t>
      </w:r>
      <w:r w:rsidRPr="00675C8B">
        <w:t xml:space="preserve">u iznosu </w:t>
      </w:r>
      <w:r>
        <w:t xml:space="preserve">39.361,00 </w:t>
      </w:r>
      <w:r w:rsidRPr="00675C8B">
        <w:t>EUR</w:t>
      </w:r>
    </w:p>
    <w:p w14:paraId="27B75602" w14:textId="77777777" w:rsidR="00360FA4" w:rsidRPr="00675C8B" w:rsidRDefault="00360FA4" w:rsidP="00360FA4">
      <w:pPr>
        <w:jc w:val="both"/>
      </w:pPr>
    </w:p>
    <w:p w14:paraId="3F6B5176" w14:textId="77777777" w:rsidR="00360FA4" w:rsidRPr="00675C8B" w:rsidRDefault="00360FA4" w:rsidP="00360FA4">
      <w:pPr>
        <w:jc w:val="both"/>
      </w:pPr>
      <w:r w:rsidRPr="00675C8B">
        <w:t>Cilj programa: Poticanje sporta i povećanje dostupnosti sportsko-rekreativnih sadržaja.</w:t>
      </w:r>
    </w:p>
    <w:p w14:paraId="1320E154" w14:textId="77777777" w:rsidR="00360FA4" w:rsidRPr="00675C8B" w:rsidRDefault="00360FA4" w:rsidP="00360FA4">
      <w:pPr>
        <w:jc w:val="both"/>
      </w:pPr>
      <w:r w:rsidRPr="00675C8B">
        <w:t>Pokazatelj rezultata: Broj sportskih udruga čije se aktivnosti sufinanciraju iz općinskog proračuna</w:t>
      </w:r>
      <w:r>
        <w:t>, opremljenost sportskih objekata i broj uređenih i izgrađenih sportskih igrališta.</w:t>
      </w:r>
    </w:p>
    <w:p w14:paraId="6F71159A" w14:textId="77777777" w:rsidR="00360FA4" w:rsidRPr="00675C8B" w:rsidRDefault="00360FA4" w:rsidP="00360FA4">
      <w:pPr>
        <w:jc w:val="both"/>
      </w:pPr>
    </w:p>
    <w:p w14:paraId="605696BA" w14:textId="77777777" w:rsidR="00360FA4" w:rsidRDefault="00360FA4" w:rsidP="00360FA4">
      <w:pPr>
        <w:jc w:val="both"/>
      </w:pPr>
      <w:r w:rsidRPr="00675C8B">
        <w:t>Kroz aktivnost A201101 Poticanje sportskih aktivnosti su planirani rashodi za sufinanciranje rada sportske udruge na području općine Šodolovci, ali i rada nekih drugih sportskih udruga izvan područja Općine.</w:t>
      </w:r>
    </w:p>
    <w:p w14:paraId="74E1390E" w14:textId="77777777" w:rsidR="00360FA4" w:rsidRDefault="00360FA4" w:rsidP="00360FA4">
      <w:pPr>
        <w:jc w:val="both"/>
      </w:pPr>
      <w:r>
        <w:t xml:space="preserve">Kapitalni projekt K201109 Uređenje i opremanje sportskih sadržaja u Općini Šodolovci je projekt čija je provedba planirana sredstvima kapitalnih donacija, a istim se želi dodatno urediti i poboljšati stanje sportskih sadržaja na području Općine. </w:t>
      </w:r>
    </w:p>
    <w:p w14:paraId="7F56C5F8" w14:textId="77777777" w:rsidR="00360FA4" w:rsidRDefault="00360FA4" w:rsidP="00360FA4">
      <w:pPr>
        <w:jc w:val="both"/>
      </w:pPr>
      <w:r>
        <w:t xml:space="preserve">Kapitalni projekt K201110 Izgradnja i opremanje street workout igrališta u naselju Koprivna je projekt kojim se planira urediti površinu za vježbanje postavljanjem </w:t>
      </w:r>
      <w:proofErr w:type="spellStart"/>
      <w:r>
        <w:t>antistres</w:t>
      </w:r>
      <w:proofErr w:type="spellEnd"/>
      <w:r>
        <w:t xml:space="preserve"> podloge i 5 sprava za vježbanje te postavljanjem 2 pametne (solarne) klupe.</w:t>
      </w:r>
    </w:p>
    <w:p w14:paraId="3EF5ACE9" w14:textId="77777777" w:rsidR="00360FA4" w:rsidRDefault="00360FA4" w:rsidP="00360FA4">
      <w:pPr>
        <w:jc w:val="both"/>
      </w:pPr>
      <w:r>
        <w:t>Kapitalni projekt K201111 Rekonstrukcija sportskog igrališta u naselju Šodolovci je projekt kojim se planira urediti postojeće betonsko igralište u naselju Šodolovci i to postavljanjem završnog sloja SBR crnog granulata.</w:t>
      </w:r>
    </w:p>
    <w:p w14:paraId="71F73D2F" w14:textId="77777777" w:rsidR="00360FA4" w:rsidRPr="00675C8B" w:rsidRDefault="00360FA4" w:rsidP="00360FA4">
      <w:pPr>
        <w:jc w:val="both"/>
      </w:pPr>
    </w:p>
    <w:p w14:paraId="34F32C69" w14:textId="77777777" w:rsidR="00360FA4" w:rsidRPr="00675C8B" w:rsidRDefault="00360FA4" w:rsidP="00360FA4">
      <w:pPr>
        <w:jc w:val="both"/>
        <w:rPr>
          <w:b/>
          <w:bCs/>
        </w:rPr>
      </w:pPr>
      <w:r w:rsidRPr="00675C8B">
        <w:rPr>
          <w:b/>
          <w:bCs/>
          <w:highlight w:val="yellow"/>
        </w:rPr>
        <w:t>PROGRAM: 2012 PROMICANJE KULTURE</w:t>
      </w:r>
    </w:p>
    <w:p w14:paraId="6FFB8731" w14:textId="53C47D64" w:rsidR="00360FA4" w:rsidRPr="00675C8B" w:rsidRDefault="00360FA4" w:rsidP="00360FA4">
      <w:pPr>
        <w:jc w:val="both"/>
      </w:pPr>
      <w:r w:rsidRPr="00675C8B">
        <w:t>Planiran je u iznosu 11.</w:t>
      </w:r>
      <w:r w:rsidR="005A0F8C">
        <w:t>1</w:t>
      </w:r>
      <w:r w:rsidRPr="00675C8B">
        <w:t>40,00 EUR, a sadrži slijedeće aktivnosti:</w:t>
      </w:r>
    </w:p>
    <w:p w14:paraId="1F7E54D8" w14:textId="3203FDF2" w:rsidR="00360FA4" w:rsidRPr="00675C8B" w:rsidRDefault="00360FA4" w:rsidP="00360FA4">
      <w:pPr>
        <w:jc w:val="both"/>
      </w:pPr>
      <w:r w:rsidRPr="00675C8B">
        <w:t xml:space="preserve">   ●  AKTIVNOST A201201 POTICANJE KULTURNIH AKTIVNOSTI, planirana u iznosu 11.</w:t>
      </w:r>
      <w:r w:rsidR="005A0F8C">
        <w:t>1</w:t>
      </w:r>
      <w:r w:rsidRPr="00675C8B">
        <w:t>40,00 EUR.</w:t>
      </w:r>
    </w:p>
    <w:p w14:paraId="4C89A7A1" w14:textId="77777777" w:rsidR="00360FA4" w:rsidRPr="00675C8B" w:rsidRDefault="00360FA4" w:rsidP="00360FA4">
      <w:pPr>
        <w:jc w:val="both"/>
      </w:pPr>
    </w:p>
    <w:p w14:paraId="57F09810" w14:textId="77777777" w:rsidR="00360FA4" w:rsidRPr="00675C8B" w:rsidRDefault="00360FA4" w:rsidP="00360FA4">
      <w:pPr>
        <w:jc w:val="both"/>
      </w:pPr>
      <w:r w:rsidRPr="00675C8B">
        <w:t xml:space="preserve">Cilj programa: Povećanje dostupnosti kulturnih sadržaja i poticanje aktivnosti kojima se promiče očuvanje kulture i identiteta. </w:t>
      </w:r>
    </w:p>
    <w:p w14:paraId="44069014" w14:textId="77777777" w:rsidR="00360FA4" w:rsidRPr="00675C8B" w:rsidRDefault="00360FA4" w:rsidP="00360FA4">
      <w:pPr>
        <w:jc w:val="both"/>
      </w:pPr>
      <w:r w:rsidRPr="00675C8B">
        <w:t>Pokazatelj rezultata: Broj udruga koje promiču kulturni sadržaj, a čiji rad se sufinancira iz proračuna Općine Šodolovci.</w:t>
      </w:r>
    </w:p>
    <w:p w14:paraId="4AD2292E" w14:textId="77777777" w:rsidR="00360FA4" w:rsidRPr="00675C8B" w:rsidRDefault="00360FA4" w:rsidP="00360FA4">
      <w:pPr>
        <w:jc w:val="both"/>
      </w:pPr>
    </w:p>
    <w:p w14:paraId="7B82A259" w14:textId="77777777" w:rsidR="00360FA4" w:rsidRPr="00675C8B" w:rsidRDefault="00360FA4" w:rsidP="00360FA4">
      <w:pPr>
        <w:jc w:val="both"/>
        <w:rPr>
          <w:b/>
          <w:bCs/>
        </w:rPr>
      </w:pPr>
      <w:r w:rsidRPr="00675C8B">
        <w:rPr>
          <w:b/>
          <w:bCs/>
          <w:highlight w:val="yellow"/>
        </w:rPr>
        <w:t>PROGRAM: 2013 ZDRAVSTVO</w:t>
      </w:r>
    </w:p>
    <w:p w14:paraId="5D9B2BF6" w14:textId="77777777" w:rsidR="00360FA4" w:rsidRPr="00675C8B" w:rsidRDefault="00360FA4" w:rsidP="00360FA4">
      <w:pPr>
        <w:jc w:val="both"/>
      </w:pPr>
      <w:r w:rsidRPr="00675C8B">
        <w:t>Planiran je u iznosu 660,00 EUR, a sadrži slijedeće aktivnosti:</w:t>
      </w:r>
    </w:p>
    <w:p w14:paraId="24F2717B" w14:textId="77777777" w:rsidR="00360FA4" w:rsidRPr="00675C8B" w:rsidRDefault="00360FA4" w:rsidP="00360FA4">
      <w:pPr>
        <w:jc w:val="both"/>
      </w:pPr>
      <w:r w:rsidRPr="00675C8B">
        <w:t xml:space="preserve">   ●  AKTIVNOST A201302 MJERE I AKTIVNOSTI ZA ZAŠTITU ZDRAVLJA, planirana u iznosu 660,00 EUR.</w:t>
      </w:r>
    </w:p>
    <w:p w14:paraId="03F851DB" w14:textId="77777777" w:rsidR="00360FA4" w:rsidRPr="00675C8B" w:rsidRDefault="00360FA4" w:rsidP="00360FA4">
      <w:pPr>
        <w:jc w:val="both"/>
      </w:pPr>
    </w:p>
    <w:p w14:paraId="6868EDB0" w14:textId="77777777" w:rsidR="00360FA4" w:rsidRPr="00675C8B" w:rsidRDefault="00360FA4" w:rsidP="00360FA4">
      <w:pPr>
        <w:jc w:val="both"/>
      </w:pPr>
      <w:r w:rsidRPr="00675C8B">
        <w:t>Cilj programa: Unaprjeđivanje uvjeta za pružanje zdravstvenih usluga, zaštita i unaprjeđenje zdravlja.</w:t>
      </w:r>
    </w:p>
    <w:p w14:paraId="1C735C72" w14:textId="77777777" w:rsidR="00360FA4" w:rsidRPr="00675C8B" w:rsidRDefault="00360FA4" w:rsidP="00360FA4">
      <w:pPr>
        <w:jc w:val="both"/>
      </w:pPr>
      <w:r w:rsidRPr="00675C8B">
        <w:t>Pokazatelj rezultata: Broj pomoći isplaćenih zdravstvenim ustanovama za unaprjeđenje zdravstvenih usluga.</w:t>
      </w:r>
    </w:p>
    <w:p w14:paraId="10AE3D49" w14:textId="77777777" w:rsidR="00360FA4" w:rsidRPr="00675C8B" w:rsidRDefault="00360FA4" w:rsidP="00360FA4">
      <w:pPr>
        <w:jc w:val="both"/>
      </w:pPr>
    </w:p>
    <w:p w14:paraId="0771D205" w14:textId="77777777" w:rsidR="00360FA4" w:rsidRPr="00675C8B" w:rsidRDefault="00360FA4" w:rsidP="00360FA4">
      <w:pPr>
        <w:jc w:val="both"/>
      </w:pPr>
      <w:r w:rsidRPr="00675C8B">
        <w:t>Aktivnost A201302 Mjere i aktivnosti za zaštitu zdravlja sadrži rashode koji su planirani za isplatu zdravstvenim ustanovama po pojedinačnim zamolbama, a u cilju unaprjeđenja zdravstvenih usluga.</w:t>
      </w:r>
    </w:p>
    <w:p w14:paraId="3492BBA5" w14:textId="77777777" w:rsidR="00360FA4" w:rsidRPr="00675C8B" w:rsidRDefault="00360FA4" w:rsidP="00360FA4">
      <w:pPr>
        <w:jc w:val="both"/>
      </w:pPr>
    </w:p>
    <w:p w14:paraId="7C357AC2" w14:textId="77777777" w:rsidR="00360FA4" w:rsidRPr="00675C8B" w:rsidRDefault="00360FA4" w:rsidP="00360FA4">
      <w:pPr>
        <w:jc w:val="both"/>
        <w:rPr>
          <w:b/>
          <w:bCs/>
        </w:rPr>
      </w:pPr>
      <w:r w:rsidRPr="00675C8B">
        <w:rPr>
          <w:b/>
          <w:bCs/>
          <w:highlight w:val="yellow"/>
        </w:rPr>
        <w:t>PROGRAM: 2014 RAZVOJ SUSTAVA CIVILNE ZAŠTITE</w:t>
      </w:r>
    </w:p>
    <w:p w14:paraId="2AB3722B" w14:textId="77777777" w:rsidR="00360FA4" w:rsidRPr="00675C8B" w:rsidRDefault="00360FA4" w:rsidP="00360FA4">
      <w:pPr>
        <w:jc w:val="both"/>
      </w:pPr>
      <w:r w:rsidRPr="00675C8B">
        <w:t>Planiran je u iznosu 1</w:t>
      </w:r>
      <w:r>
        <w:t>3.330,31</w:t>
      </w:r>
      <w:r w:rsidRPr="00675C8B">
        <w:t xml:space="preserve"> EUR, a sadrži slijedeće aktivnosti:</w:t>
      </w:r>
    </w:p>
    <w:p w14:paraId="412FA1AE" w14:textId="77777777" w:rsidR="00360FA4" w:rsidRPr="00675C8B" w:rsidRDefault="00360FA4" w:rsidP="00360FA4">
      <w:pPr>
        <w:jc w:val="both"/>
      </w:pPr>
      <w:r w:rsidRPr="00675C8B">
        <w:t xml:space="preserve">   ●  AKTIVNOST A201401 REDOVNA DJELATNOST JVP I DVD, planirana u iznosu </w:t>
      </w:r>
      <w:r>
        <w:t>12.000</w:t>
      </w:r>
      <w:r w:rsidRPr="00675C8B">
        <w:t>,00 EUR.</w:t>
      </w:r>
    </w:p>
    <w:p w14:paraId="5B5A63AE" w14:textId="77777777" w:rsidR="00360FA4" w:rsidRPr="00675C8B" w:rsidRDefault="00360FA4" w:rsidP="00360FA4">
      <w:pPr>
        <w:jc w:val="both"/>
      </w:pPr>
      <w:r w:rsidRPr="00675C8B">
        <w:t xml:space="preserve">   ●  AKTIVNOST A201402 REDOVNA DJELATNOST CIVILNE ZAŠTITE, planirana u iznosu </w:t>
      </w:r>
      <w:r>
        <w:t>1.330,31</w:t>
      </w:r>
      <w:r w:rsidRPr="00675C8B">
        <w:t xml:space="preserve"> EUR.</w:t>
      </w:r>
    </w:p>
    <w:p w14:paraId="35AEF163" w14:textId="77777777" w:rsidR="00360FA4" w:rsidRPr="00675C8B" w:rsidRDefault="00360FA4" w:rsidP="00360FA4">
      <w:pPr>
        <w:jc w:val="both"/>
      </w:pPr>
    </w:p>
    <w:p w14:paraId="136F4161" w14:textId="77777777" w:rsidR="00360FA4" w:rsidRPr="00675C8B" w:rsidRDefault="00360FA4" w:rsidP="00360FA4">
      <w:pPr>
        <w:jc w:val="both"/>
      </w:pPr>
      <w:r w:rsidRPr="00675C8B">
        <w:t>Cilj programa: Kontinuirano poboljšanje opremljenosti protupožarnih snaga kao i sustava civilne zaštite.</w:t>
      </w:r>
    </w:p>
    <w:p w14:paraId="2E2BD49F" w14:textId="77777777" w:rsidR="00360FA4" w:rsidRPr="00675C8B" w:rsidRDefault="00360FA4" w:rsidP="00360FA4">
      <w:pPr>
        <w:jc w:val="both"/>
      </w:pPr>
      <w:r w:rsidRPr="00675C8B">
        <w:t xml:space="preserve">Pokazatelj rezultata: Broj osnovanih dobrovoljnih vatrogasnih društva na području općine, broj osposobljenih pripadnika civilne zaštite, broj opremljenih pripadnika operativnih snaga civilne zaštite. </w:t>
      </w:r>
    </w:p>
    <w:p w14:paraId="62889BF2" w14:textId="77777777" w:rsidR="00360FA4" w:rsidRPr="00675C8B" w:rsidRDefault="00360FA4" w:rsidP="00360FA4">
      <w:pPr>
        <w:jc w:val="both"/>
      </w:pPr>
    </w:p>
    <w:p w14:paraId="2DD377FE" w14:textId="77777777" w:rsidR="00360FA4" w:rsidRPr="00675C8B" w:rsidRDefault="00360FA4" w:rsidP="00360FA4">
      <w:pPr>
        <w:jc w:val="both"/>
      </w:pPr>
      <w:r w:rsidRPr="00675C8B">
        <w:t>Aktivnost A201401 Redovna djelatnost JVP i DVD je aktivnost kroz koju su planirana sredstva sa financiranje DVD-a Silaš, a sukladno zakonskim odredbama.</w:t>
      </w:r>
    </w:p>
    <w:p w14:paraId="24AF2663" w14:textId="77777777" w:rsidR="00360FA4" w:rsidRPr="00675C8B" w:rsidRDefault="00360FA4" w:rsidP="00360FA4">
      <w:pPr>
        <w:jc w:val="both"/>
      </w:pPr>
      <w:r w:rsidRPr="00675C8B">
        <w:t xml:space="preserve">Aktivnost A201402 Redovna djelatnost civilne zaštite osigurava novčana sredstva namijenjena sufinanciranju rada Hrvatske gorske službe spašavanja te osposobljavanju i nabavi zaštitne odjeće i obuće pripadnicima operativnih snaga civilne zaštite. </w:t>
      </w:r>
    </w:p>
    <w:p w14:paraId="6E607902" w14:textId="77777777" w:rsidR="00360FA4" w:rsidRPr="00675C8B" w:rsidRDefault="00360FA4" w:rsidP="00360FA4">
      <w:pPr>
        <w:jc w:val="both"/>
      </w:pPr>
    </w:p>
    <w:p w14:paraId="060F21CA" w14:textId="77777777" w:rsidR="00360FA4" w:rsidRPr="00675C8B" w:rsidRDefault="00360FA4" w:rsidP="00360FA4">
      <w:pPr>
        <w:jc w:val="both"/>
        <w:rPr>
          <w:b/>
          <w:bCs/>
        </w:rPr>
      </w:pPr>
      <w:r w:rsidRPr="00675C8B">
        <w:rPr>
          <w:b/>
          <w:bCs/>
          <w:highlight w:val="yellow"/>
        </w:rPr>
        <w:t>PROGRAM: 2015 RAZVOJ CIVILNOG DRUŠTVA</w:t>
      </w:r>
    </w:p>
    <w:p w14:paraId="0D8FF0C4" w14:textId="77777777" w:rsidR="00360FA4" w:rsidRPr="00675C8B" w:rsidRDefault="00360FA4" w:rsidP="00360FA4">
      <w:pPr>
        <w:jc w:val="both"/>
      </w:pPr>
      <w:r w:rsidRPr="00675C8B">
        <w:t>Planiran je u iznosu 1</w:t>
      </w:r>
      <w:r>
        <w:t>2.008,04</w:t>
      </w:r>
      <w:r w:rsidRPr="00675C8B">
        <w:t xml:space="preserve"> EUR, a sadrži slijedeće aktivnosti:</w:t>
      </w:r>
    </w:p>
    <w:p w14:paraId="66145363" w14:textId="77777777" w:rsidR="00360FA4" w:rsidRPr="00675C8B" w:rsidRDefault="00360FA4" w:rsidP="00360FA4">
      <w:pPr>
        <w:jc w:val="both"/>
      </w:pPr>
      <w:r w:rsidRPr="00675C8B">
        <w:t xml:space="preserve">   ●  AKTIVNOST A201501 HUMANITARNO-SOCIJALNE UDRUGE, planirana u iznosu </w:t>
      </w:r>
      <w:r>
        <w:t>2.768,04</w:t>
      </w:r>
      <w:r w:rsidRPr="00675C8B">
        <w:t xml:space="preserve"> EUR.</w:t>
      </w:r>
    </w:p>
    <w:p w14:paraId="34CFE20B" w14:textId="77777777" w:rsidR="00360FA4" w:rsidRPr="00675C8B" w:rsidRDefault="00360FA4" w:rsidP="00360FA4">
      <w:pPr>
        <w:jc w:val="both"/>
      </w:pPr>
      <w:r w:rsidRPr="00675C8B">
        <w:t xml:space="preserve">   ●  AKTIVNOST A201502 VJERSKE ZAJEDNICE, planirana u iznosu </w:t>
      </w:r>
      <w:r>
        <w:t>8.580,00</w:t>
      </w:r>
      <w:r w:rsidRPr="00675C8B">
        <w:t xml:space="preserve"> EUR.</w:t>
      </w:r>
    </w:p>
    <w:p w14:paraId="261F9B1C" w14:textId="77777777" w:rsidR="00360FA4" w:rsidRPr="00675C8B" w:rsidRDefault="00360FA4" w:rsidP="00360FA4">
      <w:pPr>
        <w:jc w:val="both"/>
      </w:pPr>
      <w:r w:rsidRPr="00675C8B">
        <w:t xml:space="preserve">   ●  AKTIVNOST A201503 ZAŠTITA I PROMICANJE PRAVA I INTERESA OSOBA S INVALIDITETOM, planirana u iznosu 660,00 EUR.</w:t>
      </w:r>
    </w:p>
    <w:p w14:paraId="258E5638" w14:textId="77777777" w:rsidR="00360FA4" w:rsidRPr="00675C8B" w:rsidRDefault="00360FA4" w:rsidP="00360FA4">
      <w:pPr>
        <w:jc w:val="both"/>
      </w:pPr>
    </w:p>
    <w:p w14:paraId="608E5C09" w14:textId="77777777" w:rsidR="00360FA4" w:rsidRPr="00675C8B" w:rsidRDefault="00360FA4" w:rsidP="00360FA4">
      <w:pPr>
        <w:jc w:val="both"/>
      </w:pPr>
      <w:r w:rsidRPr="00675C8B">
        <w:t>Cilj programa: Unaprjeđenje uvjeta za rad vjerskih zajednica, zaštita i unaprjeđenje multinacionalnosti što doprinosi jačanju zajednice i civilnog društva, a samim tim i kvaliteti življenja na području Općine.</w:t>
      </w:r>
    </w:p>
    <w:p w14:paraId="506DC03A" w14:textId="77777777" w:rsidR="00360FA4" w:rsidRPr="00675C8B" w:rsidRDefault="00360FA4" w:rsidP="00360FA4">
      <w:pPr>
        <w:jc w:val="both"/>
      </w:pPr>
      <w:r w:rsidRPr="00675C8B">
        <w:t>Pokazatelj rezultata: Broj vjerskih zajednica, humanitarno-socijalnih udruga, udruga koje promiču prava osoba s invaliditetom, a čiji rad se sufinancira proračunskim sredstvima Općine Šodolovci.</w:t>
      </w:r>
    </w:p>
    <w:p w14:paraId="1D744DAF" w14:textId="77777777" w:rsidR="00360FA4" w:rsidRPr="00675C8B" w:rsidRDefault="00360FA4" w:rsidP="00360FA4">
      <w:pPr>
        <w:jc w:val="both"/>
      </w:pPr>
    </w:p>
    <w:p w14:paraId="11D4F989" w14:textId="77777777" w:rsidR="00360FA4" w:rsidRPr="00675C8B" w:rsidRDefault="00360FA4" w:rsidP="00360FA4">
      <w:pPr>
        <w:jc w:val="both"/>
      </w:pPr>
      <w:r w:rsidRPr="00675C8B">
        <w:t>Aktivnost A201501 Humanitarno-socijalne udruge je aktivnost kroz koju su planirana sredstva za sufinanciranje rada Hrvatskog crvenog križa i drugih humanitarnih organizacija.</w:t>
      </w:r>
    </w:p>
    <w:p w14:paraId="3275B0C5" w14:textId="77777777" w:rsidR="00360FA4" w:rsidRPr="00675C8B" w:rsidRDefault="00360FA4" w:rsidP="00360FA4">
      <w:pPr>
        <w:jc w:val="both"/>
      </w:pPr>
      <w:r w:rsidRPr="00675C8B">
        <w:t>Aktivnost A201502 Vjerske zajednice se odnosi na rashode planirane za sufinanciranje rada vjerskih zajednica sa područja Općine kao i ostalih izvan područja Općine.</w:t>
      </w:r>
    </w:p>
    <w:p w14:paraId="680B51A7" w14:textId="77777777" w:rsidR="00360FA4" w:rsidRPr="00675C8B" w:rsidRDefault="00360FA4" w:rsidP="00360FA4">
      <w:pPr>
        <w:jc w:val="both"/>
      </w:pPr>
      <w:r w:rsidRPr="00675C8B">
        <w:t>Aktivnost A201503 Zaštita i promicanje prava i interesa osoba s invaliditetom planira sredstva za tekuće donacije udrugama koje promiču prva i interese osoba s invaliditetom.</w:t>
      </w:r>
    </w:p>
    <w:p w14:paraId="15485694" w14:textId="77777777" w:rsidR="00360FA4" w:rsidRPr="00675C8B" w:rsidRDefault="00360FA4" w:rsidP="00360FA4">
      <w:pPr>
        <w:jc w:val="both"/>
      </w:pPr>
    </w:p>
    <w:p w14:paraId="132E1641" w14:textId="77777777" w:rsidR="00360FA4" w:rsidRDefault="00360FA4" w:rsidP="00360FA4">
      <w:pPr>
        <w:jc w:val="both"/>
        <w:rPr>
          <w:b/>
          <w:bCs/>
          <w:highlight w:val="yellow"/>
        </w:rPr>
      </w:pPr>
    </w:p>
    <w:p w14:paraId="6A186EB6" w14:textId="77777777" w:rsidR="00360FA4" w:rsidRPr="00675C8B" w:rsidRDefault="00360FA4" w:rsidP="00360FA4">
      <w:pPr>
        <w:jc w:val="both"/>
        <w:rPr>
          <w:b/>
          <w:bCs/>
        </w:rPr>
      </w:pPr>
      <w:r w:rsidRPr="00675C8B">
        <w:rPr>
          <w:b/>
          <w:bCs/>
          <w:highlight w:val="yellow"/>
        </w:rPr>
        <w:t>PROGRAM: 2018 UPRAVLJANJE IMOVINOM</w:t>
      </w:r>
    </w:p>
    <w:p w14:paraId="465C37AD" w14:textId="0856BC81" w:rsidR="00360FA4" w:rsidRDefault="00360FA4" w:rsidP="00360FA4">
      <w:pPr>
        <w:jc w:val="both"/>
      </w:pPr>
      <w:r w:rsidRPr="00675C8B">
        <w:t xml:space="preserve">Planiran je u iznosu </w:t>
      </w:r>
      <w:r w:rsidR="005A0F8C">
        <w:t>724.106,52</w:t>
      </w:r>
      <w:r w:rsidRPr="00675C8B">
        <w:t xml:space="preserve"> EUR, a sadrži slijedeće aktivnosti:</w:t>
      </w:r>
    </w:p>
    <w:p w14:paraId="12E8CE0A" w14:textId="65225055" w:rsidR="00360FA4" w:rsidRDefault="00360FA4" w:rsidP="00360FA4">
      <w:pPr>
        <w:jc w:val="both"/>
      </w:pPr>
      <w:r w:rsidRPr="00675C8B">
        <w:t xml:space="preserve">   ●  </w:t>
      </w:r>
      <w:r>
        <w:t>KAPITALNI PROJEKT</w:t>
      </w:r>
      <w:r w:rsidRPr="00675C8B">
        <w:t xml:space="preserve"> </w:t>
      </w:r>
      <w:r>
        <w:t>K201820</w:t>
      </w:r>
      <w:r w:rsidRPr="00675C8B">
        <w:t xml:space="preserve"> </w:t>
      </w:r>
      <w:r w:rsidR="005A0F8C">
        <w:t>KUPOVINA I REKONSTRUKCIJA OBJEKTA U SILAŠU ZA POTREBE RADA UDRUGA KOJE DJELUJU NA PODRUČJU OPĆINE ŠODOLOVCI</w:t>
      </w:r>
      <w:r w:rsidRPr="00675C8B">
        <w:t xml:space="preserve">, planiran u iznosu </w:t>
      </w:r>
      <w:r w:rsidR="005A0F8C">
        <w:t>20</w:t>
      </w:r>
      <w:r>
        <w:t xml:space="preserve">0.000,00 </w:t>
      </w:r>
      <w:r w:rsidRPr="00675C8B">
        <w:t>EUR.</w:t>
      </w:r>
    </w:p>
    <w:p w14:paraId="08350CA2" w14:textId="77777777" w:rsidR="00360FA4" w:rsidRDefault="00360FA4" w:rsidP="00360FA4">
      <w:pPr>
        <w:jc w:val="both"/>
      </w:pPr>
      <w:r w:rsidRPr="00675C8B">
        <w:t xml:space="preserve">   ●  </w:t>
      </w:r>
      <w:r>
        <w:t>KAPITALNI PROJEKT</w:t>
      </w:r>
      <w:r w:rsidRPr="00675C8B">
        <w:t xml:space="preserve"> </w:t>
      </w:r>
      <w:r>
        <w:t>K201815</w:t>
      </w:r>
      <w:r w:rsidRPr="00675C8B">
        <w:t xml:space="preserve"> </w:t>
      </w:r>
      <w:r>
        <w:t>ADAPTACIJA OBJEKTA S IZGRADNJOM VANJSKOG PRODUŽETKA U NASELJU ŠODOLOVCI</w:t>
      </w:r>
      <w:r w:rsidRPr="00675C8B">
        <w:t xml:space="preserve">, planiran u iznosu </w:t>
      </w:r>
      <w:r>
        <w:t xml:space="preserve">127.795,08 </w:t>
      </w:r>
      <w:r w:rsidRPr="00675C8B">
        <w:t>EUR.</w:t>
      </w:r>
    </w:p>
    <w:p w14:paraId="763262C3" w14:textId="77777777" w:rsidR="00360FA4" w:rsidRDefault="00360FA4" w:rsidP="00360FA4">
      <w:pPr>
        <w:jc w:val="both"/>
      </w:pPr>
      <w:r w:rsidRPr="00675C8B">
        <w:t xml:space="preserve">   ●  </w:t>
      </w:r>
      <w:r>
        <w:t>KAPITALNI PROJEKT</w:t>
      </w:r>
      <w:r w:rsidRPr="00675C8B">
        <w:t xml:space="preserve"> </w:t>
      </w:r>
      <w:r>
        <w:t>K201816</w:t>
      </w:r>
      <w:r w:rsidRPr="00675C8B">
        <w:t xml:space="preserve"> </w:t>
      </w:r>
      <w:r>
        <w:t>UREĐENJE PRISTUPNE POVRŠINE S UREĐENJEM OKOLIŠA DRUŠTVENOG DOMA U PETROVOJ SLATINI</w:t>
      </w:r>
      <w:r w:rsidRPr="00675C8B">
        <w:t>, planiran u iznosu</w:t>
      </w:r>
      <w:r>
        <w:t xml:space="preserve"> 54.756,25</w:t>
      </w:r>
      <w:r w:rsidRPr="00675C8B">
        <w:t xml:space="preserve"> EUR.</w:t>
      </w:r>
    </w:p>
    <w:p w14:paraId="0603D0B9" w14:textId="77777777" w:rsidR="00360FA4" w:rsidRDefault="00360FA4" w:rsidP="00360FA4">
      <w:pPr>
        <w:jc w:val="both"/>
      </w:pPr>
      <w:r w:rsidRPr="00675C8B">
        <w:t xml:space="preserve">   ●  </w:t>
      </w:r>
      <w:r>
        <w:t>KAPITALNI PROJEKT</w:t>
      </w:r>
      <w:r w:rsidRPr="00675C8B">
        <w:t xml:space="preserve"> </w:t>
      </w:r>
      <w:r>
        <w:t>K201819 ADAPTACIJA OBJEKTA S IZGRADNJOM VANJSKOG PRODUŽETKA I UREĐENJEM OKOLIŠA U NASELJU ŠODOLOVCI – FAZA II</w:t>
      </w:r>
      <w:r w:rsidRPr="00675C8B">
        <w:t>, planiran u iznosu</w:t>
      </w:r>
      <w:r>
        <w:t xml:space="preserve"> 88.457,87</w:t>
      </w:r>
      <w:r w:rsidRPr="00675C8B">
        <w:t xml:space="preserve"> EUR.</w:t>
      </w:r>
    </w:p>
    <w:p w14:paraId="5B6B02AD" w14:textId="44C47474" w:rsidR="00360FA4" w:rsidRDefault="00360FA4" w:rsidP="00360FA4">
      <w:pPr>
        <w:jc w:val="both"/>
      </w:pPr>
      <w:r>
        <w:t xml:space="preserve">   </w:t>
      </w:r>
      <w:r w:rsidRPr="00675C8B">
        <w:t xml:space="preserve">●  </w:t>
      </w:r>
      <w:r>
        <w:t>TEKUĆI PROJEKT</w:t>
      </w:r>
      <w:r w:rsidRPr="00675C8B">
        <w:t xml:space="preserve"> </w:t>
      </w:r>
      <w:r>
        <w:t>T</w:t>
      </w:r>
      <w:r w:rsidRPr="00675C8B">
        <w:t>20180</w:t>
      </w:r>
      <w:r>
        <w:t>6</w:t>
      </w:r>
      <w:r w:rsidRPr="00675C8B">
        <w:t xml:space="preserve"> NABAVA </w:t>
      </w:r>
      <w:r>
        <w:t>KOMUNALNE OPREME</w:t>
      </w:r>
      <w:r w:rsidRPr="00675C8B">
        <w:t xml:space="preserve">, planirana u iznosu </w:t>
      </w:r>
      <w:r w:rsidR="00DE5C59">
        <w:t>5</w:t>
      </w:r>
      <w:r>
        <w:t>0.000,00</w:t>
      </w:r>
      <w:r w:rsidRPr="00675C8B">
        <w:t xml:space="preserve"> EUR.</w:t>
      </w:r>
    </w:p>
    <w:p w14:paraId="33528CE7" w14:textId="5D27C155" w:rsidR="00360FA4" w:rsidRDefault="00360FA4" w:rsidP="00360FA4">
      <w:pPr>
        <w:jc w:val="both"/>
      </w:pPr>
      <w:r>
        <w:t xml:space="preserve">   </w:t>
      </w:r>
      <w:r w:rsidRPr="00675C8B">
        <w:t xml:space="preserve">●  </w:t>
      </w:r>
      <w:r>
        <w:t>TEKUĆI PROJEKT</w:t>
      </w:r>
      <w:r w:rsidRPr="00675C8B">
        <w:t xml:space="preserve"> </w:t>
      </w:r>
      <w:r>
        <w:t>T</w:t>
      </w:r>
      <w:r w:rsidRPr="00675C8B">
        <w:t>2018</w:t>
      </w:r>
      <w:r>
        <w:t>18</w:t>
      </w:r>
      <w:r w:rsidRPr="00675C8B">
        <w:t xml:space="preserve"> </w:t>
      </w:r>
      <w:r>
        <w:t>UNUTRAŠNJE UREĐENJE DRUŠTVENOG DOMA U NASELJU PALAČA</w:t>
      </w:r>
      <w:r w:rsidRPr="00675C8B">
        <w:t xml:space="preserve">, planirana u iznosu </w:t>
      </w:r>
      <w:r>
        <w:t>5</w:t>
      </w:r>
      <w:r w:rsidR="00DE5C59">
        <w:t>5</w:t>
      </w:r>
      <w:r>
        <w:t>.0</w:t>
      </w:r>
      <w:r w:rsidR="00DE5C59">
        <w:t>53</w:t>
      </w:r>
      <w:r>
        <w:t>,</w:t>
      </w:r>
      <w:r w:rsidR="00DE5C59">
        <w:t>58</w:t>
      </w:r>
      <w:r w:rsidRPr="00675C8B">
        <w:t xml:space="preserve"> EUR.</w:t>
      </w:r>
    </w:p>
    <w:p w14:paraId="27B38245" w14:textId="6704DB4A" w:rsidR="00DE5C59" w:rsidRDefault="00DE5C59" w:rsidP="00DE5C59">
      <w:pPr>
        <w:jc w:val="both"/>
      </w:pPr>
      <w:r>
        <w:t xml:space="preserve">   </w:t>
      </w:r>
      <w:r w:rsidRPr="00675C8B">
        <w:t xml:space="preserve">●  </w:t>
      </w:r>
      <w:r>
        <w:t>TEKUĆI PROJEKT</w:t>
      </w:r>
      <w:r w:rsidRPr="00675C8B">
        <w:t xml:space="preserve"> </w:t>
      </w:r>
      <w:r>
        <w:t>T</w:t>
      </w:r>
      <w:r w:rsidRPr="00675C8B">
        <w:t>2018</w:t>
      </w:r>
      <w:r>
        <w:t>19</w:t>
      </w:r>
      <w:r w:rsidRPr="00675C8B">
        <w:t xml:space="preserve"> </w:t>
      </w:r>
      <w:r>
        <w:t>UNUTARNJE UREĐENJE DRUŠTVENOG DOMA U NASELJU ADA</w:t>
      </w:r>
      <w:r w:rsidRPr="00675C8B">
        <w:t xml:space="preserve">, planirana u iznosu </w:t>
      </w:r>
      <w:r>
        <w:t>49.280,63</w:t>
      </w:r>
      <w:r w:rsidRPr="00675C8B">
        <w:t xml:space="preserve"> EUR.</w:t>
      </w:r>
    </w:p>
    <w:p w14:paraId="3D87FEB6" w14:textId="0B1910EB" w:rsidR="00DE5C59" w:rsidRDefault="00DE5C59" w:rsidP="00360FA4">
      <w:pPr>
        <w:jc w:val="both"/>
      </w:pPr>
      <w:r>
        <w:t xml:space="preserve">   </w:t>
      </w:r>
      <w:r w:rsidRPr="00675C8B">
        <w:t xml:space="preserve">●  </w:t>
      </w:r>
      <w:r>
        <w:t>TEKUĆI PROJEKT</w:t>
      </w:r>
      <w:r w:rsidRPr="00675C8B">
        <w:t xml:space="preserve"> </w:t>
      </w:r>
      <w:r>
        <w:t>T</w:t>
      </w:r>
      <w:r w:rsidRPr="00675C8B">
        <w:t>2018</w:t>
      </w:r>
      <w:r>
        <w:t>20</w:t>
      </w:r>
      <w:r w:rsidRPr="00675C8B">
        <w:t xml:space="preserve"> </w:t>
      </w:r>
      <w:r>
        <w:t>REKONSTRUKCIJA SANITARNOG ČVORA DRUŠTVENOG DOMA U NASELJU PETROVA SLATINA</w:t>
      </w:r>
      <w:r w:rsidRPr="00675C8B">
        <w:t xml:space="preserve">, planirana u iznosu </w:t>
      </w:r>
      <w:r>
        <w:t>22.210,35</w:t>
      </w:r>
      <w:r w:rsidRPr="00675C8B">
        <w:t xml:space="preserve"> EUR.</w:t>
      </w:r>
    </w:p>
    <w:p w14:paraId="00F43C89" w14:textId="37A9E092" w:rsidR="00360FA4" w:rsidRDefault="00360FA4" w:rsidP="00360FA4">
      <w:pPr>
        <w:jc w:val="both"/>
      </w:pPr>
      <w:bookmarkStart w:id="4" w:name="_Hlk185335642"/>
      <w:r>
        <w:t xml:space="preserve">   </w:t>
      </w:r>
      <w:r w:rsidRPr="00675C8B">
        <w:t xml:space="preserve">●  AKTIVNOST A201801 NABAVA I ODRŽAVANJE GRAĐEVINSKIH OBJEKATA, planirana u iznosu </w:t>
      </w:r>
      <w:r w:rsidR="00DE5C59">
        <w:t>4</w:t>
      </w:r>
      <w:r>
        <w:t>9.900,00</w:t>
      </w:r>
      <w:r w:rsidRPr="00675C8B">
        <w:t xml:space="preserve"> EUR.</w:t>
      </w:r>
    </w:p>
    <w:bookmarkEnd w:id="4"/>
    <w:p w14:paraId="34C2F33E" w14:textId="1E97AF42" w:rsidR="00360FA4" w:rsidRDefault="00360FA4" w:rsidP="00360FA4">
      <w:pPr>
        <w:jc w:val="both"/>
      </w:pPr>
      <w:r w:rsidRPr="00675C8B">
        <w:t xml:space="preserve">   ●  AKTIVNOST A201802 NABAVA I ODRŽAVANJE POSTROJENJA I OPREME, planirana u iznosu </w:t>
      </w:r>
      <w:r>
        <w:t>1</w:t>
      </w:r>
      <w:r w:rsidR="00DE5C59">
        <w:t>6.582,96</w:t>
      </w:r>
      <w:r w:rsidRPr="00675C8B">
        <w:t xml:space="preserve"> EUR.</w:t>
      </w:r>
    </w:p>
    <w:p w14:paraId="35FA5017" w14:textId="0A66E056" w:rsidR="00360FA4" w:rsidRPr="00675C8B" w:rsidRDefault="00360FA4" w:rsidP="00360FA4">
      <w:pPr>
        <w:jc w:val="both"/>
      </w:pPr>
      <w:r w:rsidRPr="00675C8B">
        <w:t xml:space="preserve">   ●  AKTIVNOST A201803 NABAVA I ODRŽAVANJE PRIJEVOZNIH SREDSTAVA, planirana u iznosu </w:t>
      </w:r>
      <w:r>
        <w:t>9.</w:t>
      </w:r>
      <w:r w:rsidR="00DE5C59">
        <w:t>070</w:t>
      </w:r>
      <w:r>
        <w:t>,00</w:t>
      </w:r>
      <w:r w:rsidRPr="00675C8B">
        <w:t xml:space="preserve"> EUR.</w:t>
      </w:r>
    </w:p>
    <w:p w14:paraId="5EDF5B08" w14:textId="77777777" w:rsidR="00360FA4" w:rsidRPr="00675C8B" w:rsidRDefault="00360FA4" w:rsidP="00360FA4">
      <w:pPr>
        <w:jc w:val="both"/>
      </w:pPr>
      <w:r w:rsidRPr="00675C8B">
        <w:t xml:space="preserve">   ●  AKTIVNOST A201805 NABAVA I ODRŽAVANJE NEPROIZVEDENE DUGOTRAJNE IMOVINE, planirana u iznosu </w:t>
      </w:r>
      <w:r>
        <w:t>1</w:t>
      </w:r>
      <w:r w:rsidRPr="00675C8B">
        <w:t>.000,00 EUR.</w:t>
      </w:r>
    </w:p>
    <w:p w14:paraId="39B42DCE" w14:textId="77777777" w:rsidR="00360FA4" w:rsidRPr="00675C8B" w:rsidRDefault="00360FA4" w:rsidP="00360FA4">
      <w:pPr>
        <w:jc w:val="both"/>
      </w:pPr>
    </w:p>
    <w:p w14:paraId="504E00E4" w14:textId="77777777" w:rsidR="00360FA4" w:rsidRPr="00675C8B" w:rsidRDefault="00360FA4" w:rsidP="00360FA4">
      <w:pPr>
        <w:jc w:val="both"/>
      </w:pPr>
      <w:r w:rsidRPr="00675C8B">
        <w:t>Cilj programa: Ulaganje u unaprjeđenje energetske infrastrukture, komunalne opremljenosti, socijalnih usluga, društvenih sadržaja i općenito razvoj lokalne zajednice i stanovanja.</w:t>
      </w:r>
    </w:p>
    <w:p w14:paraId="5B85087D" w14:textId="04ABDA8C" w:rsidR="00360FA4" w:rsidRDefault="00360FA4" w:rsidP="00360FA4">
      <w:pPr>
        <w:jc w:val="both"/>
      </w:pPr>
      <w:r w:rsidRPr="00675C8B">
        <w:t>Pokazatelj rezultata: Broj novonabavljenih komunalnih strojeva i opreme, broj rekonstruiranih i uređenih društvenih domova</w:t>
      </w:r>
      <w:r w:rsidR="00A85B65">
        <w:t>, broj kupljenih i uređenih objekata za rad i djelovanje udruga sa područja Općine Šodolovci.</w:t>
      </w:r>
    </w:p>
    <w:p w14:paraId="19A37F33" w14:textId="77777777" w:rsidR="00360FA4" w:rsidRPr="00675C8B" w:rsidRDefault="00360FA4" w:rsidP="00360FA4">
      <w:pPr>
        <w:jc w:val="both"/>
      </w:pPr>
    </w:p>
    <w:p w14:paraId="30538E90" w14:textId="038A9331" w:rsidR="00360FA4" w:rsidRDefault="00360FA4" w:rsidP="00360FA4">
      <w:pPr>
        <w:jc w:val="both"/>
      </w:pPr>
      <w:r>
        <w:t xml:space="preserve">Kapitalni projekt K201820 </w:t>
      </w:r>
      <w:r w:rsidR="00A85B65">
        <w:t xml:space="preserve">Kupovina i rekonstrukcija objekta u </w:t>
      </w:r>
      <w:proofErr w:type="spellStart"/>
      <w:r w:rsidR="00A85B65">
        <w:t>Silašu</w:t>
      </w:r>
      <w:proofErr w:type="spellEnd"/>
      <w:r w:rsidR="00A85B65">
        <w:t xml:space="preserve"> za potrebe rada udruga koje djeluju na području Općine Šodolovci</w:t>
      </w:r>
      <w:r>
        <w:t xml:space="preserve"> je projekt čije financiranje je planirano kapitalnom donacijom Zajedničkog vijeća općina, a cilj istoga je </w:t>
      </w:r>
      <w:r w:rsidR="00A85B65">
        <w:t>kupiti građevinski objekt</w:t>
      </w:r>
      <w:r>
        <w:t xml:space="preserve"> u centru naselja Silaš</w:t>
      </w:r>
      <w:r w:rsidR="00A85B65">
        <w:t xml:space="preserve"> te isti urediti i opremiti</w:t>
      </w:r>
      <w:r>
        <w:t xml:space="preserve"> za rad i djelovanje kulturnih udruga.</w:t>
      </w:r>
    </w:p>
    <w:p w14:paraId="1090E549" w14:textId="77777777" w:rsidR="00360FA4" w:rsidRDefault="00360FA4" w:rsidP="00360FA4">
      <w:pPr>
        <w:jc w:val="both"/>
      </w:pPr>
      <w:r>
        <w:t>Kapitalni projekt K201815 Adaptacija objekta s izgradnjom vanjskog produžetka u naselju Šodolovci i projekt K201819 Adaptacija objekta s izgradnjom vanjskog produžetka i uređenjem okoliša u naselju Šodolovci – FAZA II su projekti financirani kapitalnom donacijom Zajedničkog vijeća općina, a cilj je urediti unutarnji i vanjski prostor poslovne zgrade u centru naselja Šodolovci.</w:t>
      </w:r>
    </w:p>
    <w:p w14:paraId="21B8D320" w14:textId="77777777" w:rsidR="00360FA4" w:rsidRDefault="00360FA4" w:rsidP="00360FA4">
      <w:pPr>
        <w:jc w:val="both"/>
      </w:pPr>
      <w:r>
        <w:t>Tekući projekt T201806 Nabava komunalne opreme je projekt kojim se planira nabaviti dodatnu komunalnu opremu kojom bi se koristilo trgovačko društvo u vlasništvu Općine.</w:t>
      </w:r>
    </w:p>
    <w:p w14:paraId="4A882F8B" w14:textId="77777777" w:rsidR="00360FA4" w:rsidRDefault="00360FA4" w:rsidP="00360FA4">
      <w:pPr>
        <w:jc w:val="both"/>
      </w:pPr>
      <w:r>
        <w:t>Kapitalni projekt K201816 Uređenje pristupne površine s uređenjem okoliša društvenog doma u Petrovoj Slatini je projekt financiran kapitalnom donacijom Zajedničkog vijeća općina, a cilj je urediti javnu površinu kod društvenog doma.</w:t>
      </w:r>
    </w:p>
    <w:p w14:paraId="6594B4D2" w14:textId="77777777" w:rsidR="00360FA4" w:rsidRDefault="00360FA4" w:rsidP="00360FA4">
      <w:pPr>
        <w:jc w:val="both"/>
      </w:pPr>
      <w:r>
        <w:t>Tekući projekt T201818 Unutrašnje uređenje društvenog doma u naselju Palača je projekt financiran sredstvima Srpskog narodnog vijeća i cilj je uređenje velike sale društvenog doma u naselju Palača.</w:t>
      </w:r>
    </w:p>
    <w:p w14:paraId="30F3A155" w14:textId="00AFE434" w:rsidR="00A85B65" w:rsidRDefault="00A85B65" w:rsidP="00360FA4">
      <w:pPr>
        <w:jc w:val="both"/>
      </w:pPr>
      <w:r>
        <w:t>Tekući projekt T201819 Unutarnje uređenje društvenog doma u naselju Ada je projekt financiran sredstvima Srpskog narodno vijeća, a istim je planirano urediti dio unutrašnjosti društvenog doma.</w:t>
      </w:r>
    </w:p>
    <w:p w14:paraId="7DC2D0EA" w14:textId="0F7D946F" w:rsidR="00A85B65" w:rsidRPr="00675C8B" w:rsidRDefault="00A85B65" w:rsidP="00360FA4">
      <w:pPr>
        <w:jc w:val="both"/>
      </w:pPr>
      <w:r>
        <w:t>Tekući projekt T201820 Rekonstrukcija sanitarnog čvora Društvenog doma u naselju Petrova Slatina je projekt financiran EU sredstvima kojima se planira urediti sanitarni čvor i zamijeniti dotrajale vodovodne cijevi novima.</w:t>
      </w:r>
    </w:p>
    <w:p w14:paraId="14E9C784" w14:textId="77777777" w:rsidR="00360FA4" w:rsidRDefault="00360FA4" w:rsidP="00360FA4">
      <w:pPr>
        <w:jc w:val="both"/>
      </w:pPr>
      <w:r w:rsidRPr="00675C8B">
        <w:t>Aktivnost A201801 Nabava i održavanje građevinskih objekata podrazumijeva rashode za opskrbu električnom energijom i pitkom vodom</w:t>
      </w:r>
      <w:r>
        <w:t xml:space="preserve"> te rashode redovno tekuće i investicijsko održavanje objekata.</w:t>
      </w:r>
    </w:p>
    <w:p w14:paraId="6797C3A8" w14:textId="77777777" w:rsidR="00360FA4" w:rsidRDefault="00360FA4" w:rsidP="00360FA4">
      <w:pPr>
        <w:jc w:val="both"/>
      </w:pPr>
      <w:r w:rsidRPr="00675C8B">
        <w:t>Aktivnost A201802 Nabava i održavanje postrojenja i opreme se odnosi na rashode planirane za nabavu sitnog inventara, opreme, uredskog namještaja, računala te rashode za tekuće i investicijsko održavanje istih.</w:t>
      </w:r>
    </w:p>
    <w:p w14:paraId="4439E06B" w14:textId="77777777" w:rsidR="00360FA4" w:rsidRPr="00675C8B" w:rsidRDefault="00360FA4" w:rsidP="00360FA4">
      <w:pPr>
        <w:jc w:val="both"/>
      </w:pPr>
      <w:r w:rsidRPr="00675C8B">
        <w:t>Aktivnost A201803 Nabava i održavanje prijevoznih sredstava se odnosi na rashode za tekuće i investicijsko održavanje prijevoznih sredstava u vlasništvu općine, motorni benzin i dizel gorivo te usluge registracije i osiguranja istih.</w:t>
      </w:r>
    </w:p>
    <w:p w14:paraId="7B634148" w14:textId="77777777" w:rsidR="00360FA4" w:rsidRPr="00675C8B" w:rsidRDefault="00360FA4" w:rsidP="00360FA4">
      <w:pPr>
        <w:jc w:val="both"/>
      </w:pPr>
      <w:r w:rsidRPr="00675C8B">
        <w:t xml:space="preserve">Aktivnost A201805 Nabava i održavanje </w:t>
      </w:r>
      <w:proofErr w:type="spellStart"/>
      <w:r w:rsidRPr="00675C8B">
        <w:t>neproizvedene</w:t>
      </w:r>
      <w:proofErr w:type="spellEnd"/>
      <w:r w:rsidRPr="00675C8B">
        <w:t xml:space="preserve"> dugotrajne imovine sadrži r</w:t>
      </w:r>
      <w:r>
        <w:t>ashode planirane za kupovinu zemljišta u sastavu dječjeg igrališta u naselju Paulin Dvor radi proširenja istoga.</w:t>
      </w:r>
    </w:p>
    <w:p w14:paraId="29CC743F" w14:textId="77777777" w:rsidR="00360FA4" w:rsidRPr="00675C8B" w:rsidRDefault="00360FA4" w:rsidP="00360FA4">
      <w:pPr>
        <w:jc w:val="both"/>
      </w:pPr>
    </w:p>
    <w:p w14:paraId="23946FED" w14:textId="77777777" w:rsidR="00360FA4" w:rsidRPr="00675C8B" w:rsidRDefault="00360FA4" w:rsidP="00360FA4">
      <w:pPr>
        <w:jc w:val="both"/>
        <w:rPr>
          <w:b/>
          <w:bCs/>
        </w:rPr>
      </w:pPr>
      <w:r w:rsidRPr="00675C8B">
        <w:rPr>
          <w:b/>
          <w:bCs/>
          <w:highlight w:val="yellow"/>
        </w:rPr>
        <w:t>PROGRAM: 2019 RAZVOJ I SIGURNOST PROMETA</w:t>
      </w:r>
    </w:p>
    <w:p w14:paraId="1096A52D" w14:textId="77777777" w:rsidR="00360FA4" w:rsidRPr="00675C8B" w:rsidRDefault="00360FA4" w:rsidP="00360FA4">
      <w:pPr>
        <w:jc w:val="both"/>
      </w:pPr>
      <w:r w:rsidRPr="00675C8B">
        <w:t xml:space="preserve">Planiran je u iznosu </w:t>
      </w:r>
      <w:r>
        <w:t>660,00</w:t>
      </w:r>
      <w:r w:rsidRPr="00675C8B">
        <w:t xml:space="preserve"> EUR, a sadrži slijedeće aktivnosti:</w:t>
      </w:r>
    </w:p>
    <w:p w14:paraId="7E4B6D29" w14:textId="77777777" w:rsidR="00360FA4" w:rsidRPr="00675C8B" w:rsidRDefault="00360FA4" w:rsidP="00360FA4">
      <w:pPr>
        <w:jc w:val="both"/>
      </w:pPr>
      <w:r w:rsidRPr="00675C8B">
        <w:t xml:space="preserve">   ●  AKTIVNOST A201901 NABAVA I ODRŽAVANJE PROMETNE SIGNALIZACIJE, planirana u iznosu 660,00 EUR.</w:t>
      </w:r>
    </w:p>
    <w:p w14:paraId="2EA7B87B" w14:textId="77777777" w:rsidR="00360FA4" w:rsidRPr="00675C8B" w:rsidRDefault="00360FA4" w:rsidP="00360FA4">
      <w:pPr>
        <w:jc w:val="both"/>
      </w:pPr>
    </w:p>
    <w:p w14:paraId="735D0073" w14:textId="77777777" w:rsidR="00360FA4" w:rsidRPr="00675C8B" w:rsidRDefault="00360FA4" w:rsidP="00360FA4">
      <w:pPr>
        <w:jc w:val="both"/>
      </w:pPr>
      <w:r w:rsidRPr="00675C8B">
        <w:t>Cilj programa: Unaprjeđenje i razvoj lokalne prometne povezanosti i sigurnosti u prometu.</w:t>
      </w:r>
    </w:p>
    <w:p w14:paraId="51E73DB4" w14:textId="77777777" w:rsidR="00360FA4" w:rsidRPr="00675C8B" w:rsidRDefault="00360FA4" w:rsidP="00360FA4">
      <w:pPr>
        <w:jc w:val="both"/>
      </w:pPr>
      <w:r w:rsidRPr="00675C8B">
        <w:t>Pokazatelj rezultata: Broj postavljene svjetlosne i zvučne signalizacije, izgrađenih pješačkih prijelaza i prometnih znakova.</w:t>
      </w:r>
    </w:p>
    <w:p w14:paraId="2F36FB08" w14:textId="77777777" w:rsidR="00360FA4" w:rsidRPr="00675C8B" w:rsidRDefault="00360FA4" w:rsidP="00360FA4">
      <w:pPr>
        <w:jc w:val="both"/>
      </w:pPr>
    </w:p>
    <w:p w14:paraId="6B49372C" w14:textId="77777777" w:rsidR="00360FA4" w:rsidRDefault="00360FA4" w:rsidP="00360FA4">
      <w:pPr>
        <w:jc w:val="both"/>
      </w:pPr>
      <w:r>
        <w:t>Aktivnost A201901 Nabava i održavanje prometne signalizacije podrazumijeva rashode za nabavu novih prometnih znakova i signalizacije kao i zamjenu dotrajalih postojećih.</w:t>
      </w:r>
    </w:p>
    <w:p w14:paraId="72D687F2" w14:textId="77777777" w:rsidR="00360FA4" w:rsidRPr="00675C8B" w:rsidRDefault="00360FA4" w:rsidP="00360FA4">
      <w:pPr>
        <w:jc w:val="both"/>
      </w:pPr>
    </w:p>
    <w:p w14:paraId="2B2A3D96" w14:textId="77777777" w:rsidR="00360FA4" w:rsidRPr="00675C8B" w:rsidRDefault="00360FA4" w:rsidP="00360FA4">
      <w:pPr>
        <w:jc w:val="center"/>
        <w:rPr>
          <w:b/>
          <w:bCs/>
        </w:rPr>
      </w:pPr>
      <w:r w:rsidRPr="00675C8B">
        <w:rPr>
          <w:b/>
          <w:bCs/>
        </w:rPr>
        <w:t xml:space="preserve">Članak </w:t>
      </w:r>
      <w:r>
        <w:rPr>
          <w:b/>
          <w:bCs/>
        </w:rPr>
        <w:t>5</w:t>
      </w:r>
      <w:r w:rsidRPr="00675C8B">
        <w:rPr>
          <w:b/>
          <w:bCs/>
        </w:rPr>
        <w:t>.</w:t>
      </w:r>
    </w:p>
    <w:p w14:paraId="0E8961E9" w14:textId="15911A16" w:rsidR="00360FA4" w:rsidRDefault="00360FA4" w:rsidP="00360FA4">
      <w:pPr>
        <w:widowControl w:val="0"/>
        <w:tabs>
          <w:tab w:val="left" w:pos="90"/>
        </w:tabs>
        <w:autoSpaceDE w:val="0"/>
        <w:autoSpaceDN w:val="0"/>
        <w:adjustRightInd w:val="0"/>
        <w:spacing w:before="15"/>
        <w:jc w:val="both"/>
      </w:pPr>
      <w:r w:rsidRPr="00675C8B">
        <w:t>Opći i posebni di</w:t>
      </w:r>
      <w:r>
        <w:t xml:space="preserve">o </w:t>
      </w:r>
      <w:r w:rsidR="00A85B65">
        <w:t>I. Izmjena i dopuna</w:t>
      </w:r>
      <w:r w:rsidRPr="00675C8B">
        <w:t xml:space="preserve"> Proračuna Općine Šodolovci za 202</w:t>
      </w:r>
      <w:r>
        <w:t>6</w:t>
      </w:r>
      <w:r w:rsidRPr="00675C8B">
        <w:t>.g.</w:t>
      </w:r>
      <w:r w:rsidR="00A85B65">
        <w:t xml:space="preserve"> </w:t>
      </w:r>
      <w:r w:rsidRPr="00675C8B">
        <w:t xml:space="preserve">objavit će se u „Službenom glasniku općine Šodolovci“ te uz Obrazloženje istih i na službenoj web stranici Općine </w:t>
      </w:r>
      <w:hyperlink r:id="rId9" w:history="1">
        <w:r w:rsidRPr="00675C8B">
          <w:rPr>
            <w:rStyle w:val="Hiperveza"/>
          </w:rPr>
          <w:t>www.sodolovci.hr</w:t>
        </w:r>
      </w:hyperlink>
      <w:r w:rsidRPr="00675C8B">
        <w:t xml:space="preserve">. </w:t>
      </w:r>
    </w:p>
    <w:p w14:paraId="477DE6E2" w14:textId="77777777" w:rsidR="00360FA4" w:rsidRPr="00675C8B" w:rsidRDefault="00360FA4" w:rsidP="00360FA4">
      <w:pPr>
        <w:widowControl w:val="0"/>
        <w:tabs>
          <w:tab w:val="left" w:pos="90"/>
        </w:tabs>
        <w:autoSpaceDE w:val="0"/>
        <w:autoSpaceDN w:val="0"/>
        <w:adjustRightInd w:val="0"/>
        <w:spacing w:before="15"/>
        <w:jc w:val="both"/>
      </w:pPr>
    </w:p>
    <w:p w14:paraId="440F51A1" w14:textId="77777777" w:rsidR="00360FA4" w:rsidRPr="00DE20C8" w:rsidRDefault="00360FA4" w:rsidP="00360FA4">
      <w:pPr>
        <w:jc w:val="both"/>
      </w:pPr>
      <w:r w:rsidRPr="00DE20C8">
        <w:t>KLASA: 400-01/2</w:t>
      </w:r>
      <w:r>
        <w:t>5</w:t>
      </w:r>
      <w:r w:rsidRPr="00DE20C8">
        <w:t>-01/2</w:t>
      </w:r>
      <w:r w:rsidRPr="00DE20C8">
        <w:tab/>
      </w:r>
      <w:r w:rsidRPr="00DE20C8">
        <w:tab/>
      </w:r>
      <w:r w:rsidRPr="00DE20C8">
        <w:tab/>
      </w:r>
      <w:r w:rsidRPr="00DE20C8">
        <w:tab/>
      </w:r>
      <w:r w:rsidRPr="00DE20C8">
        <w:tab/>
        <w:t xml:space="preserve">  PREDSJEDNIK OPĆINSKOG VIJEĆA:</w:t>
      </w:r>
    </w:p>
    <w:p w14:paraId="1ABB6C0D" w14:textId="66737835" w:rsidR="00360FA4" w:rsidRPr="00D55EA1" w:rsidRDefault="00360FA4" w:rsidP="00360FA4">
      <w:pPr>
        <w:jc w:val="both"/>
      </w:pPr>
      <w:r w:rsidRPr="00675C8B">
        <w:t>URBROJ: 2158-36-01-2</w:t>
      </w:r>
      <w:r w:rsidR="00A85B65">
        <w:t>6</w:t>
      </w:r>
      <w:r>
        <w:t>-</w:t>
      </w:r>
      <w:r w:rsidR="00D658DA">
        <w:t>3</w:t>
      </w:r>
      <w:r w:rsidRPr="00675C8B">
        <w:tab/>
        <w:t xml:space="preserve">                                                          </w:t>
      </w:r>
      <w:r>
        <w:t xml:space="preserve">        </w:t>
      </w:r>
      <w:r w:rsidRPr="00675C8B">
        <w:t xml:space="preserve"> Lazar </w:t>
      </w:r>
      <w:proofErr w:type="spellStart"/>
      <w:r w:rsidRPr="00675C8B">
        <w:t>Telenta</w:t>
      </w:r>
      <w:proofErr w:type="spellEnd"/>
      <w:r w:rsidRPr="00675C8B">
        <w:tab/>
      </w:r>
      <w:r w:rsidRPr="00675C8B">
        <w:tab/>
      </w:r>
      <w:r w:rsidRPr="00675C8B">
        <w:tab/>
      </w:r>
      <w:r w:rsidRPr="00675C8B">
        <w:tab/>
      </w:r>
      <w:r w:rsidRPr="00675C8B">
        <w:tab/>
      </w:r>
    </w:p>
    <w:p w14:paraId="232CEB0B" w14:textId="463D4296" w:rsidR="00360FA4" w:rsidRPr="00675C8B" w:rsidRDefault="00360FA4" w:rsidP="00360FA4">
      <w:pPr>
        <w:jc w:val="both"/>
      </w:pPr>
      <w:r w:rsidRPr="00675C8B">
        <w:t xml:space="preserve">Šodolovci,  </w:t>
      </w:r>
      <w:r w:rsidR="00D17CAC">
        <w:t>30</w:t>
      </w:r>
      <w:r w:rsidRPr="00675C8B">
        <w:t xml:space="preserve">. </w:t>
      </w:r>
      <w:r w:rsidR="00D17CAC">
        <w:t>travnja</w:t>
      </w:r>
      <w:r w:rsidRPr="00675C8B">
        <w:t xml:space="preserve"> 202</w:t>
      </w:r>
      <w:r w:rsidR="00D17CAC">
        <w:t>6</w:t>
      </w:r>
      <w:r w:rsidRPr="00675C8B">
        <w:t>.</w:t>
      </w:r>
      <w:r w:rsidRPr="00675C8B">
        <w:tab/>
      </w:r>
      <w:r w:rsidRPr="00675C8B">
        <w:tab/>
      </w:r>
      <w:r w:rsidRPr="00675C8B">
        <w:tab/>
      </w:r>
      <w:r w:rsidRPr="00675C8B">
        <w:tab/>
        <w:t xml:space="preserve">                      </w:t>
      </w:r>
    </w:p>
    <w:p w14:paraId="0D41C0F1" w14:textId="77777777" w:rsidR="00360FA4" w:rsidRPr="00675C8B" w:rsidRDefault="00360FA4" w:rsidP="00360FA4">
      <w:pPr>
        <w:jc w:val="both"/>
      </w:pPr>
    </w:p>
    <w:p w14:paraId="2E939D04" w14:textId="77777777" w:rsidR="00360FA4" w:rsidRPr="00675C8B" w:rsidRDefault="00360FA4" w:rsidP="00360FA4">
      <w:pPr>
        <w:jc w:val="both"/>
      </w:pPr>
    </w:p>
    <w:p w14:paraId="6FFB7685" w14:textId="77777777" w:rsidR="00360FA4" w:rsidRPr="00F34DF7" w:rsidRDefault="00360FA4" w:rsidP="00360FA4">
      <w:pPr>
        <w:widowControl w:val="0"/>
        <w:tabs>
          <w:tab w:val="left" w:pos="90"/>
        </w:tabs>
        <w:autoSpaceDE w:val="0"/>
        <w:autoSpaceDN w:val="0"/>
        <w:adjustRightInd w:val="0"/>
        <w:spacing w:before="15"/>
        <w:rPr>
          <w:sz w:val="20"/>
          <w:szCs w:val="20"/>
        </w:rPr>
      </w:pPr>
    </w:p>
    <w:p w14:paraId="1CFEC4E1" w14:textId="77777777" w:rsidR="00360FA4" w:rsidRPr="0094355F" w:rsidRDefault="00360FA4" w:rsidP="00360FA4">
      <w:pPr>
        <w:rPr>
          <w:b/>
          <w:bCs/>
          <w:sz w:val="20"/>
          <w:szCs w:val="20"/>
        </w:rPr>
      </w:pPr>
    </w:p>
    <w:p w14:paraId="74D3A940" w14:textId="77777777" w:rsidR="00360FA4" w:rsidRPr="0094355F" w:rsidRDefault="00360FA4" w:rsidP="00360FA4">
      <w:pPr>
        <w:jc w:val="right"/>
        <w:rPr>
          <w:sz w:val="20"/>
          <w:szCs w:val="20"/>
        </w:rPr>
      </w:pPr>
    </w:p>
    <w:p w14:paraId="77110152" w14:textId="77777777" w:rsidR="00360FA4" w:rsidRDefault="00360FA4" w:rsidP="00360FA4">
      <w:pPr>
        <w:rPr>
          <w:b/>
          <w:bCs/>
          <w:sz w:val="20"/>
          <w:szCs w:val="20"/>
        </w:rPr>
      </w:pPr>
    </w:p>
    <w:p w14:paraId="40A4AD7A" w14:textId="77777777" w:rsidR="00691BB4" w:rsidRPr="00D61D10" w:rsidRDefault="00691BB4" w:rsidP="008020C1">
      <w:pPr>
        <w:autoSpaceDE w:val="0"/>
        <w:autoSpaceDN w:val="0"/>
        <w:adjustRightInd w:val="0"/>
        <w:rPr>
          <w:bCs/>
          <w:sz w:val="22"/>
          <w:szCs w:val="22"/>
        </w:rPr>
      </w:pPr>
    </w:p>
    <w:sectPr w:rsidR="00691BB4" w:rsidRPr="00D61D10" w:rsidSect="005E6FA3">
      <w:headerReference w:type="default" r:id="rId10"/>
      <w:pgSz w:w="11906" w:h="16838"/>
      <w:pgMar w:top="709"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134E0" w14:textId="77777777" w:rsidR="008A5F2F" w:rsidRDefault="008A5F2F" w:rsidP="008020C1">
      <w:r>
        <w:separator/>
      </w:r>
    </w:p>
  </w:endnote>
  <w:endnote w:type="continuationSeparator" w:id="0">
    <w:p w14:paraId="515293ED" w14:textId="77777777" w:rsidR="008A5F2F" w:rsidRDefault="008A5F2F" w:rsidP="00802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00688" w14:textId="77777777" w:rsidR="008A5F2F" w:rsidRDefault="008A5F2F" w:rsidP="008020C1">
      <w:r>
        <w:separator/>
      </w:r>
    </w:p>
  </w:footnote>
  <w:footnote w:type="continuationSeparator" w:id="0">
    <w:p w14:paraId="0D88859F" w14:textId="77777777" w:rsidR="008A5F2F" w:rsidRDefault="008A5F2F" w:rsidP="00802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BD7B2" w14:textId="23E9D581" w:rsidR="008020C1" w:rsidRPr="00E80AF6" w:rsidRDefault="008020C1" w:rsidP="008020C1">
    <w:r w:rsidRPr="00E80AF6">
      <w:rPr>
        <w:noProof/>
      </w:rPr>
      <mc:AlternateContent>
        <mc:Choice Requires="wps">
          <w:drawing>
            <wp:anchor distT="0" distB="0" distL="0" distR="0" simplePos="0" relativeHeight="251661312" behindDoc="0" locked="0" layoutInCell="1" allowOverlap="1" wp14:anchorId="38606584" wp14:editId="2E2FBEC8">
              <wp:simplePos x="0" y="0"/>
              <wp:positionH relativeFrom="column">
                <wp:posOffset>966470</wp:posOffset>
              </wp:positionH>
              <wp:positionV relativeFrom="paragraph">
                <wp:posOffset>-171450</wp:posOffset>
              </wp:positionV>
              <wp:extent cx="452120" cy="514985"/>
              <wp:effectExtent l="0" t="0" r="5080" b="0"/>
              <wp:wrapSquare wrapText="bothSides"/>
              <wp:docPr id="1487683946"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 cy="514985"/>
                      </a:xfrm>
                      <a:prstGeom prst="rect">
                        <a:avLst/>
                      </a:prstGeom>
                      <a:solidFill>
                        <a:srgbClr val="FFFFFF"/>
                      </a:solidFill>
                      <a:ln w="9525">
                        <a:noFill/>
                        <a:miter lim="800000"/>
                        <a:headEnd/>
                        <a:tailEnd/>
                      </a:ln>
                    </wps:spPr>
                    <wps:txbx>
                      <w:txbxContent>
                        <w:p w14:paraId="7AC3436B" w14:textId="77777777" w:rsidR="008020C1" w:rsidRPr="00E80AF6" w:rsidRDefault="008020C1" w:rsidP="008020C1">
                          <w:pPr>
                            <w:jc w:val="center"/>
                            <w:rPr>
                              <w:szCs w:val="20"/>
                            </w:rPr>
                          </w:pPr>
                          <w:r w:rsidRPr="00E80AF6">
                            <w:rPr>
                              <w:noProof/>
                            </w:rPr>
                            <w:drawing>
                              <wp:inline distT="0" distB="0" distL="0" distR="0" wp14:anchorId="70A0D31D" wp14:editId="64CFE968">
                                <wp:extent cx="381000" cy="498475"/>
                                <wp:effectExtent l="0" t="0" r="0" b="0"/>
                                <wp:docPr id="803146797" name="Slika 803146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2FFE5642" w14:textId="77777777" w:rsidR="008020C1" w:rsidRPr="00E80AF6" w:rsidRDefault="008020C1" w:rsidP="008020C1">
                          <w:pPr>
                            <w:jc w:val="center"/>
                          </w:pP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606584" id="_x0000_t202" coordsize="21600,21600" o:spt="202" path="m,l,21600r21600,l21600,xe">
              <v:stroke joinstyle="miter"/>
              <v:path gradientshapeok="t" o:connecttype="rect"/>
            </v:shapetype>
            <v:shape id="Tekstni okvir 2" o:spid="_x0000_s1026" type="#_x0000_t202" style="position:absolute;margin-left:76.1pt;margin-top:-13.5pt;width:35.6pt;height:40.5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" stroked="f">
              <v:textbox inset="1mm,0,1mm,0">
                <w:txbxContent>
                  <w:p w14:paraId="7AC3436B" w14:textId="77777777" w:rsidR="008020C1" w:rsidRPr="00E80AF6" w:rsidRDefault="008020C1" w:rsidP="008020C1">
                    <w:pPr>
                      <w:jc w:val="center"/>
                      <w:rPr>
                        <w:szCs w:val="20"/>
                      </w:rPr>
                    </w:pPr>
                    <w:r w:rsidRPr="00E80AF6">
                      <w:rPr>
                        <w:noProof/>
                      </w:rPr>
                      <w:drawing>
                        <wp:inline distT="0" distB="0" distL="0" distR="0" wp14:anchorId="70A0D31D" wp14:editId="64CFE968">
                          <wp:extent cx="381000" cy="498475"/>
                          <wp:effectExtent l="0" t="0" r="0" b="0"/>
                          <wp:docPr id="803146797" name="Slika 803146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2FFE5642" w14:textId="77777777" w:rsidR="008020C1" w:rsidRPr="00E80AF6" w:rsidRDefault="008020C1" w:rsidP="008020C1">
                    <w:pPr>
                      <w:jc w:val="center"/>
                    </w:pPr>
                  </w:p>
                </w:txbxContent>
              </v:textbox>
              <w10:wrap type="square"/>
            </v:shape>
          </w:pict>
        </mc:Fallback>
      </mc:AlternateContent>
    </w:r>
    <w:r w:rsidRPr="00E80AF6">
      <w:t xml:space="preserve">  </w:t>
    </w:r>
  </w:p>
  <w:p w14:paraId="375EB715" w14:textId="078716EC" w:rsidR="008020C1" w:rsidRPr="00E80AF6" w:rsidRDefault="008020C1" w:rsidP="008020C1">
    <w:pPr>
      <w:autoSpaceDE w:val="0"/>
      <w:autoSpaceDN w:val="0"/>
      <w:adjustRightInd w:val="0"/>
      <w:jc w:val="both"/>
      <w:rPr>
        <w:szCs w:val="20"/>
      </w:rPr>
    </w:pPr>
    <w:r w:rsidRPr="00E80AF6">
      <w:rPr>
        <w:noProof/>
      </w:rPr>
      <mc:AlternateContent>
        <mc:Choice Requires="wps">
          <w:drawing>
            <wp:anchor distT="0" distB="0" distL="0" distR="0" simplePos="0" relativeHeight="251659264" behindDoc="0" locked="0" layoutInCell="1" allowOverlap="1" wp14:anchorId="184B7A7D" wp14:editId="4B820905">
              <wp:simplePos x="0" y="0"/>
              <wp:positionH relativeFrom="column">
                <wp:posOffset>-105410</wp:posOffset>
              </wp:positionH>
              <wp:positionV relativeFrom="paragraph">
                <wp:posOffset>99060</wp:posOffset>
              </wp:positionV>
              <wp:extent cx="2606284" cy="794629"/>
              <wp:effectExtent l="0" t="0" r="3810" b="5715"/>
              <wp:wrapSquare wrapText="bothSides"/>
              <wp:docPr id="1706825853" name="Tekstni okvir 17068258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284" cy="794629"/>
                      </a:xfrm>
                      <a:prstGeom prst="rect">
                        <a:avLst/>
                      </a:prstGeom>
                      <a:solidFill>
                        <a:srgbClr val="FFFFFF"/>
                      </a:solidFill>
                      <a:ln w="9525">
                        <a:noFill/>
                        <a:miter lim="800000"/>
                        <a:headEnd/>
                        <a:tailEnd/>
                      </a:ln>
                    </wps:spPr>
                    <wps:txbx>
                      <w:txbxContent>
                        <w:p w14:paraId="173A2DF3" w14:textId="77777777" w:rsidR="008020C1" w:rsidRPr="00E80AF6" w:rsidRDefault="008020C1" w:rsidP="008020C1">
                          <w:pPr>
                            <w:autoSpaceDE w:val="0"/>
                            <w:autoSpaceDN w:val="0"/>
                            <w:adjustRightInd w:val="0"/>
                            <w:jc w:val="center"/>
                            <w:rPr>
                              <w:b/>
                              <w:bCs/>
                              <w:szCs w:val="20"/>
                            </w:rPr>
                          </w:pPr>
                          <w:r w:rsidRPr="00E80AF6">
                            <w:rPr>
                              <w:b/>
                              <w:bCs/>
                              <w:szCs w:val="20"/>
                            </w:rPr>
                            <w:t>REPUBLIKA HRVATSKA</w:t>
                          </w:r>
                        </w:p>
                        <w:p w14:paraId="2E017DB9" w14:textId="27AF82AE" w:rsidR="008020C1" w:rsidRPr="00E80AF6" w:rsidRDefault="007B4359" w:rsidP="008020C1">
                          <w:pPr>
                            <w:autoSpaceDE w:val="0"/>
                            <w:autoSpaceDN w:val="0"/>
                            <w:adjustRightInd w:val="0"/>
                            <w:jc w:val="center"/>
                            <w:rPr>
                              <w:szCs w:val="20"/>
                            </w:rPr>
                          </w:pPr>
                          <w:r>
                            <w:rPr>
                              <w:szCs w:val="20"/>
                            </w:rPr>
                            <w:t xml:space="preserve">OSJEČKO-BARANJSKA </w:t>
                          </w:r>
                          <w:r w:rsidR="008020C1" w:rsidRPr="00E80AF6">
                            <w:rPr>
                              <w:szCs w:val="20"/>
                            </w:rPr>
                            <w:t>ŽUPANIJA</w:t>
                          </w:r>
                        </w:p>
                        <w:p w14:paraId="00C7783B" w14:textId="293FEFAD" w:rsidR="008020C1" w:rsidRDefault="00D61D10" w:rsidP="008020C1">
                          <w:pPr>
                            <w:autoSpaceDE w:val="0"/>
                            <w:autoSpaceDN w:val="0"/>
                            <w:adjustRightInd w:val="0"/>
                            <w:jc w:val="center"/>
                            <w:rPr>
                              <w:b/>
                              <w:bCs/>
                              <w:szCs w:val="20"/>
                            </w:rPr>
                          </w:pPr>
                          <w:r>
                            <w:rPr>
                              <w:b/>
                              <w:bCs/>
                              <w:szCs w:val="20"/>
                            </w:rPr>
                            <w:t xml:space="preserve">OPĆINA </w:t>
                          </w:r>
                          <w:r w:rsidR="007B4359">
                            <w:rPr>
                              <w:b/>
                              <w:bCs/>
                              <w:szCs w:val="20"/>
                            </w:rPr>
                            <w:t>ŠODLOVCI</w:t>
                          </w:r>
                        </w:p>
                        <w:p w14:paraId="5BE1B532" w14:textId="10A111A2" w:rsidR="00D61D10" w:rsidRPr="00D61D10" w:rsidRDefault="00D61D10" w:rsidP="008020C1">
                          <w:pPr>
                            <w:autoSpaceDE w:val="0"/>
                            <w:autoSpaceDN w:val="0"/>
                            <w:adjustRightInd w:val="0"/>
                            <w:jc w:val="center"/>
                            <w:rPr>
                              <w:szCs w:val="20"/>
                            </w:rPr>
                          </w:pPr>
                          <w:r w:rsidRPr="00D61D10">
                            <w:rPr>
                              <w:szCs w:val="20"/>
                            </w:rPr>
                            <w:t>OPĆINSK</w:t>
                          </w:r>
                          <w:r w:rsidR="00271374">
                            <w:rPr>
                              <w:szCs w:val="20"/>
                            </w:rPr>
                            <w:t>O VIJEĆE</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184B7A7D" id="Tekstni okvir 1706825853" o:spid="_x0000_s1027" type="#_x0000_t202" style="position:absolute;left:0;text-align:left;margin-left:-8.3pt;margin-top:7.8pt;width:205.2pt;height:62.5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" stroked="f">
              <v:textbox inset="1mm,1mm,1mm,1mm">
                <w:txbxContent>
                  <w:p w14:paraId="173A2DF3" w14:textId="77777777" w:rsidR="008020C1" w:rsidRPr="00E80AF6" w:rsidRDefault="008020C1" w:rsidP="008020C1">
                    <w:pPr>
                      <w:autoSpaceDE w:val="0"/>
                      <w:autoSpaceDN w:val="0"/>
                      <w:adjustRightInd w:val="0"/>
                      <w:jc w:val="center"/>
                      <w:rPr>
                        <w:b/>
                        <w:bCs/>
                        <w:szCs w:val="20"/>
                      </w:rPr>
                    </w:pPr>
                    <w:r w:rsidRPr="00E80AF6">
                      <w:rPr>
                        <w:b/>
                        <w:bCs/>
                        <w:szCs w:val="20"/>
                      </w:rPr>
                      <w:t>REPUBLIKA HRVATSKA</w:t>
                    </w:r>
                  </w:p>
                  <w:p w14:paraId="2E017DB9" w14:textId="27AF82AE" w:rsidR="008020C1" w:rsidRPr="00E80AF6" w:rsidRDefault="007B4359" w:rsidP="008020C1">
                    <w:pPr>
                      <w:autoSpaceDE w:val="0"/>
                      <w:autoSpaceDN w:val="0"/>
                      <w:adjustRightInd w:val="0"/>
                      <w:jc w:val="center"/>
                      <w:rPr>
                        <w:szCs w:val="20"/>
                      </w:rPr>
                    </w:pPr>
                    <w:r>
                      <w:rPr>
                        <w:szCs w:val="20"/>
                      </w:rPr>
                      <w:t xml:space="preserve">OSJEČKO-BARANJSKA </w:t>
                    </w:r>
                    <w:r w:rsidR="008020C1" w:rsidRPr="00E80AF6">
                      <w:rPr>
                        <w:szCs w:val="20"/>
                      </w:rPr>
                      <w:t>ŽUPANIJA</w:t>
                    </w:r>
                  </w:p>
                  <w:p w14:paraId="00C7783B" w14:textId="293FEFAD" w:rsidR="008020C1" w:rsidRDefault="00D61D10" w:rsidP="008020C1">
                    <w:pPr>
                      <w:autoSpaceDE w:val="0"/>
                      <w:autoSpaceDN w:val="0"/>
                      <w:adjustRightInd w:val="0"/>
                      <w:jc w:val="center"/>
                      <w:rPr>
                        <w:b/>
                        <w:bCs/>
                        <w:szCs w:val="20"/>
                      </w:rPr>
                    </w:pPr>
                    <w:r>
                      <w:rPr>
                        <w:b/>
                        <w:bCs/>
                        <w:szCs w:val="20"/>
                      </w:rPr>
                      <w:t xml:space="preserve">OPĆINA </w:t>
                    </w:r>
                    <w:r w:rsidR="007B4359">
                      <w:rPr>
                        <w:b/>
                        <w:bCs/>
                        <w:szCs w:val="20"/>
                      </w:rPr>
                      <w:t>ŠODLOVCI</w:t>
                    </w:r>
                  </w:p>
                  <w:p w14:paraId="5BE1B532" w14:textId="10A111A2" w:rsidR="00D61D10" w:rsidRPr="00D61D10" w:rsidRDefault="00D61D10" w:rsidP="008020C1">
                    <w:pPr>
                      <w:autoSpaceDE w:val="0"/>
                      <w:autoSpaceDN w:val="0"/>
                      <w:adjustRightInd w:val="0"/>
                      <w:jc w:val="center"/>
                      <w:rPr>
                        <w:szCs w:val="20"/>
                      </w:rPr>
                    </w:pPr>
                    <w:r w:rsidRPr="00D61D10">
                      <w:rPr>
                        <w:szCs w:val="20"/>
                      </w:rPr>
                      <w:t>OPĆINSK</w:t>
                    </w:r>
                    <w:r w:rsidR="00271374">
                      <w:rPr>
                        <w:szCs w:val="20"/>
                      </w:rPr>
                      <w:t>O VIJEĆE</w:t>
                    </w:r>
                  </w:p>
                </w:txbxContent>
              </v:textbox>
              <w10:wrap type="square"/>
            </v:shape>
          </w:pict>
        </mc:Fallback>
      </mc:AlternateContent>
    </w:r>
  </w:p>
  <w:p w14:paraId="47A27E4A" w14:textId="5C4CC610" w:rsidR="008020C1" w:rsidRPr="00E80AF6" w:rsidRDefault="008020C1" w:rsidP="008020C1">
    <w:pPr>
      <w:autoSpaceDE w:val="0"/>
      <w:autoSpaceDN w:val="0"/>
      <w:adjustRightInd w:val="0"/>
      <w:jc w:val="both"/>
      <w:rPr>
        <w:szCs w:val="20"/>
      </w:rPr>
    </w:pPr>
  </w:p>
  <w:p w14:paraId="3FD3B8AC" w14:textId="64871594" w:rsidR="008020C1" w:rsidRPr="00E80AF6" w:rsidRDefault="00D61D10" w:rsidP="008020C1">
    <w:pPr>
      <w:autoSpaceDE w:val="0"/>
      <w:autoSpaceDN w:val="0"/>
      <w:adjustRightInd w:val="0"/>
      <w:jc w:val="both"/>
      <w:rPr>
        <w:szCs w:val="20"/>
      </w:rPr>
    </w:pPr>
    <w:r w:rsidRPr="00DC5D7C">
      <w:rPr>
        <w:noProof/>
        <w:sz w:val="20"/>
        <w:szCs w:val="20"/>
      </w:rPr>
      <mc:AlternateContent>
        <mc:Choice Requires="wps">
          <w:drawing>
            <wp:anchor distT="45720" distB="45720" distL="114300" distR="114300" simplePos="0" relativeHeight="251667456" behindDoc="0" locked="0" layoutInCell="1" allowOverlap="1" wp14:anchorId="03B0D25D" wp14:editId="753C04F8">
              <wp:simplePos x="0" y="0"/>
              <wp:positionH relativeFrom="column">
                <wp:posOffset>-88991</wp:posOffset>
              </wp:positionH>
              <wp:positionV relativeFrom="paragraph">
                <wp:posOffset>180159</wp:posOffset>
              </wp:positionV>
              <wp:extent cx="419100" cy="362585"/>
              <wp:effectExtent l="0" t="0" r="0" b="0"/>
              <wp:wrapSquare wrapText="bothSides"/>
              <wp:docPr id="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62585"/>
                      </a:xfrm>
                      <a:prstGeom prst="rect">
                        <a:avLst/>
                      </a:prstGeom>
                      <a:noFill/>
                      <a:ln w="9525">
                        <a:noFill/>
                        <a:miter lim="800000"/>
                        <a:headEnd/>
                        <a:tailEnd/>
                      </a:ln>
                    </wps:spPr>
                    <wps:txbx>
                      <w:txbxContent>
                        <w:p w14:paraId="28F435E8" w14:textId="518A8F07" w:rsidR="00D61D10" w:rsidRDefault="00D61D10" w:rsidP="00D61D10"/>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3B0D25D" id="_x0000_s1028" type="#_x0000_t202" style="position:absolute;left:0;text-align:left;margin-left:-7pt;margin-top:14.2pt;width:33pt;height:28.5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" filled="f" stroked="f">
              <v:textbox inset=",0,,0">
                <w:txbxContent>
                  <w:p w14:paraId="28F435E8" w14:textId="518A8F07" w:rsidR="00D61D10" w:rsidRDefault="00D61D10" w:rsidP="00D61D10"/>
                </w:txbxContent>
              </v:textbox>
              <w10:wrap type="square"/>
            </v:shape>
          </w:pict>
        </mc:Fallback>
      </mc:AlternateContent>
    </w:r>
    <w:r w:rsidR="008020C1" w:rsidRPr="00E80AF6">
      <w:rPr>
        <w:szCs w:val="20"/>
      </w:rPr>
      <w:t xml:space="preserve">                                                                                                                                                                                                                                                                                                                                                                                                                                                                                                                                                                                                                                                                                                                                                                                                                                                                                                                                                                                                                                                                                                                                                                                                                                                                                                                                                                                                                                                                                                                                                                                                                                                                                                                                                                                                                                                                                                                                                                                                                                                                                                                                                                                                                                                                                                                                                                                                                                                                                                                                                                                                                                                                                                                                                                                                                                                                                                                                                                                                                                                                                                                                                                                                                                                                                                                                                                                                                                                                                                                                                                                                                                                                                                                                                                                                                                                                                                                                                                                                                                                                                                                                                                                                                                                                                                                                                                                                                                                                                                                                                                                                                                                                                                                                                                                                                                                                                                                                                                                                                                                                                                                                                                                                                                                                                                                                                                                                                                                                                                                                                                                                                                                                                                                                                                                                                                                                                                                                                                                                                                                                                                                                                                                                                                                                                                                                                                                                                                                                                                                                                                                                                                                                                                                                                                                                                                                                                                                                                                                                                                                                                                                                                                                                                                                                                                                                                                                                                                                                                                                                                                                                                                                                                                                                                                                                                                                                                                                                                                                                                                                                                                                                                                                                                                                                                                                                                                                                                                                                                                                                                                                                                                                                                                                                                                                                                                                                                                                                                                                                                                                                                                                                                                                                                                                                                                                                                                                                                                                                                                                                                                                                                                                                                                                                                                                                                                                                                                                                                                                                                                                                                                                                                                                                                                                                                                                                                                                                                                                                                                                                                                                                                                                                                                                                                                                                                                                                                                                                                                                                                                                                                                                                                                                                                                                                                                                                                                                                                                                                                                                                                                                                                                                                                                                                                                                                                                                                                                                                                                                                                                                                                                                                                                                                                                                                                                                                                                                                                                                                                                                                                                                                                                                                                                                                                                                                                                                                                                                                                                                                                                                                                                                                                                                                                                                                                                                                                                                                                                                                                                                                                                                                                                                                                                                                                                                                                                                                                                                                                                                                                                                                                                                                                                                                                                                                                                                                                                                                                                                                                                                                                                                                                                                                                                                                                                                                                                                                                                                                                                                                                                                                                                                                                                                                                                                                                                                                                                                                                                        </w:t>
    </w:r>
  </w:p>
  <w:p w14:paraId="383FE973" w14:textId="15ED053E" w:rsidR="008020C1" w:rsidRDefault="008020C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B244" w14:textId="77777777" w:rsidR="008020C1" w:rsidRPr="00E80AF6" w:rsidRDefault="008020C1" w:rsidP="008020C1">
    <w:r w:rsidRPr="00E80AF6">
      <w:rPr>
        <w:noProof/>
      </w:rPr>
      <mc:AlternateContent>
        <mc:Choice Requires="wps">
          <w:drawing>
            <wp:anchor distT="0" distB="0" distL="114300" distR="114300" simplePos="0" relativeHeight="251665408" behindDoc="0" locked="0" layoutInCell="1" allowOverlap="1" wp14:anchorId="2B10A51C" wp14:editId="389AE4CF">
              <wp:simplePos x="0" y="0"/>
              <wp:positionH relativeFrom="column">
                <wp:posOffset>14201</wp:posOffset>
              </wp:positionH>
              <wp:positionV relativeFrom="paragraph">
                <wp:posOffset>150322</wp:posOffset>
              </wp:positionV>
              <wp:extent cx="6345382" cy="30191"/>
              <wp:effectExtent l="0" t="0" r="36830" b="27305"/>
              <wp:wrapNone/>
              <wp:docPr id="1835031512" name="Ravni poveznik 1"/>
              <wp:cNvGraphicFramePr/>
              <a:graphic xmlns:a="http://schemas.openxmlformats.org/drawingml/2006/main">
                <a:graphicData uri="http://schemas.microsoft.com/office/word/2010/wordprocessingShape">
                  <wps:wsp>
                    <wps:cNvCnPr/>
                    <wps:spPr>
                      <a:xfrm flipV="1">
                        <a:off x="0" y="0"/>
                        <a:ext cx="6345382" cy="30191"/>
                      </a:xfrm>
                      <a:prstGeom prst="line">
                        <a:avLst/>
                      </a:prstGeom>
                      <a:ln w="6350">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640D51" id="Ravni poveznik 1" o:spid="_x0000_s1026" style="position:absolute;flip:y;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11.85pt" to="500.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" strokecolor="#a5a5a5 [2092]" strokeweight=".5pt">
              <v:stroke joinstyle="miter"/>
            </v:line>
          </w:pict>
        </mc:Fallback>
      </mc:AlternateContent>
    </w:r>
    <w:r w:rsidRPr="00E80AF6">
      <w:rPr>
        <w:noProof/>
      </w:rPr>
      <mc:AlternateContent>
        <mc:Choice Requires="wps">
          <w:drawing>
            <wp:anchor distT="0" distB="0" distL="0" distR="0" simplePos="0" relativeHeight="251664384" behindDoc="0" locked="0" layoutInCell="1" allowOverlap="1" wp14:anchorId="2948B789" wp14:editId="65B5D08B">
              <wp:simplePos x="0" y="0"/>
              <wp:positionH relativeFrom="column">
                <wp:posOffset>151291</wp:posOffset>
              </wp:positionH>
              <wp:positionV relativeFrom="paragraph">
                <wp:posOffset>-113665</wp:posOffset>
              </wp:positionV>
              <wp:extent cx="2731770" cy="260985"/>
              <wp:effectExtent l="0" t="0" r="0" b="5715"/>
              <wp:wrapSquare wrapText="bothSides"/>
              <wp:docPr id="43" name="Tekstni okvir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770" cy="260985"/>
                      </a:xfrm>
                      <a:prstGeom prst="rect">
                        <a:avLst/>
                      </a:prstGeom>
                      <a:solidFill>
                        <a:srgbClr val="FFFFFF"/>
                      </a:solidFill>
                      <a:ln w="9525">
                        <a:noFill/>
                        <a:miter lim="800000"/>
                        <a:headEnd/>
                        <a:tailEnd/>
                      </a:ln>
                    </wps:spPr>
                    <wps:txbx>
                      <w:txbxContent>
                        <w:p w14:paraId="7E9B1992" w14:textId="056D6C6D" w:rsidR="008020C1" w:rsidRPr="00E80AF6" w:rsidRDefault="008020C1" w:rsidP="008020C1">
                          <w:pPr>
                            <w:autoSpaceDE w:val="0"/>
                            <w:autoSpaceDN w:val="0"/>
                            <w:adjustRightInd w:val="0"/>
                            <w:rPr>
                              <w:sz w:val="12"/>
                              <w:szCs w:val="12"/>
                            </w:rPr>
                          </w:pPr>
                          <w:r w:rsidRPr="00E80AF6">
                            <w:rPr>
                              <w:b/>
                              <w:bCs/>
                              <w:sz w:val="12"/>
                              <w:szCs w:val="12"/>
                            </w:rPr>
                            <w:t xml:space="preserve">REPUBLIKA HRVATSKA, </w:t>
                          </w:r>
                          <w:r w:rsidR="007B4359" w:rsidRPr="007B4359">
                            <w:rPr>
                              <w:sz w:val="12"/>
                              <w:szCs w:val="12"/>
                            </w:rPr>
                            <w:t>OSJEČKO-BARANJSKA</w:t>
                          </w:r>
                          <w:r w:rsidRPr="007B4359">
                            <w:rPr>
                              <w:sz w:val="12"/>
                              <w:szCs w:val="12"/>
                            </w:rPr>
                            <w:t>ŽUPANIJA</w:t>
                          </w:r>
                        </w:p>
                        <w:p w14:paraId="34077E69" w14:textId="61162B03" w:rsidR="008020C1" w:rsidRPr="0084310B" w:rsidRDefault="0084310B" w:rsidP="008020C1">
                          <w:pPr>
                            <w:rPr>
                              <w:sz w:val="14"/>
                              <w:szCs w:val="14"/>
                            </w:rPr>
                          </w:pPr>
                          <w:r>
                            <w:rPr>
                              <w:b/>
                              <w:bCs/>
                              <w:sz w:val="12"/>
                              <w:szCs w:val="12"/>
                            </w:rPr>
                            <w:t>OPĆINA</w:t>
                          </w:r>
                          <w:r w:rsidR="007B4359">
                            <w:rPr>
                              <w:b/>
                              <w:bCs/>
                              <w:sz w:val="12"/>
                              <w:szCs w:val="12"/>
                            </w:rPr>
                            <w:t xml:space="preserve"> ŠODOLOVCI</w:t>
                          </w:r>
                          <w:r>
                            <w:rPr>
                              <w:b/>
                              <w:bCs/>
                              <w:sz w:val="12"/>
                              <w:szCs w:val="1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48B789" id="_x0000_t202" coordsize="21600,21600" o:spt="202" path="m,l,21600r21600,l21600,xe">
              <v:stroke joinstyle="miter"/>
              <v:path gradientshapeok="t" o:connecttype="rect"/>
            </v:shapetype>
            <v:shape id="Tekstni okvir 43" o:spid="_x0000_s1029" type="#_x0000_t202" style="position:absolute;margin-left:11.9pt;margin-top:-8.95pt;width:215.1pt;height:20.5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" stroked="f">
              <v:textbox>
                <w:txbxContent>
                  <w:p w14:paraId="7E9B1992" w14:textId="056D6C6D" w:rsidR="008020C1" w:rsidRPr="00E80AF6" w:rsidRDefault="008020C1" w:rsidP="008020C1">
                    <w:pPr>
                      <w:autoSpaceDE w:val="0"/>
                      <w:autoSpaceDN w:val="0"/>
                      <w:adjustRightInd w:val="0"/>
                      <w:rPr>
                        <w:sz w:val="12"/>
                        <w:szCs w:val="12"/>
                      </w:rPr>
                    </w:pPr>
                    <w:r w:rsidRPr="00E80AF6">
                      <w:rPr>
                        <w:b/>
                        <w:bCs/>
                        <w:sz w:val="12"/>
                        <w:szCs w:val="12"/>
                      </w:rPr>
                      <w:t xml:space="preserve">REPUBLIKA HRVATSKA, </w:t>
                    </w:r>
                    <w:r w:rsidR="007B4359" w:rsidRPr="007B4359">
                      <w:rPr>
                        <w:sz w:val="12"/>
                        <w:szCs w:val="12"/>
                      </w:rPr>
                      <w:t>OSJEČKO-BARANJSKA</w:t>
                    </w:r>
                    <w:r w:rsidRPr="007B4359">
                      <w:rPr>
                        <w:sz w:val="12"/>
                        <w:szCs w:val="12"/>
                      </w:rPr>
                      <w:t>ŽUPANIJA</w:t>
                    </w:r>
                  </w:p>
                  <w:p w14:paraId="34077E69" w14:textId="61162B03" w:rsidR="008020C1" w:rsidRPr="0084310B" w:rsidRDefault="0084310B" w:rsidP="008020C1">
                    <w:pPr>
                      <w:rPr>
                        <w:sz w:val="14"/>
                        <w:szCs w:val="14"/>
                      </w:rPr>
                    </w:pPr>
                    <w:r>
                      <w:rPr>
                        <w:b/>
                        <w:bCs/>
                        <w:sz w:val="12"/>
                        <w:szCs w:val="12"/>
                      </w:rPr>
                      <w:t>OPĆINA</w:t>
                    </w:r>
                    <w:r w:rsidR="007B4359">
                      <w:rPr>
                        <w:b/>
                        <w:bCs/>
                        <w:sz w:val="12"/>
                        <w:szCs w:val="12"/>
                      </w:rPr>
                      <w:t xml:space="preserve"> ŠODOLOVCI</w:t>
                    </w:r>
                    <w:r>
                      <w:rPr>
                        <w:b/>
                        <w:bCs/>
                        <w:sz w:val="12"/>
                        <w:szCs w:val="12"/>
                      </w:rPr>
                      <w:t xml:space="preserve"> </w:t>
                    </w:r>
                  </w:p>
                </w:txbxContent>
              </v:textbox>
              <w10:wrap type="square"/>
            </v:shape>
          </w:pict>
        </mc:Fallback>
      </mc:AlternateContent>
    </w:r>
    <w:r w:rsidRPr="00E80AF6">
      <w:rPr>
        <w:noProof/>
      </w:rPr>
      <mc:AlternateContent>
        <mc:Choice Requires="wps">
          <w:drawing>
            <wp:anchor distT="0" distB="0" distL="0" distR="0" simplePos="0" relativeHeight="251663360" behindDoc="0" locked="0" layoutInCell="1" allowOverlap="1" wp14:anchorId="0B0E532B" wp14:editId="3F9956F6">
              <wp:simplePos x="0" y="0"/>
              <wp:positionH relativeFrom="column">
                <wp:posOffset>-126526</wp:posOffset>
              </wp:positionH>
              <wp:positionV relativeFrom="paragraph">
                <wp:posOffset>-134620</wp:posOffset>
              </wp:positionV>
              <wp:extent cx="396875" cy="309880"/>
              <wp:effectExtent l="0" t="0" r="3175" b="0"/>
              <wp:wrapSquare wrapText="bothSides"/>
              <wp:docPr id="4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 cy="309880"/>
                      </a:xfrm>
                      <a:prstGeom prst="rect">
                        <a:avLst/>
                      </a:prstGeom>
                      <a:solidFill>
                        <a:srgbClr val="FFFFFF"/>
                      </a:solidFill>
                      <a:ln w="9525">
                        <a:noFill/>
                        <a:miter lim="800000"/>
                        <a:headEnd/>
                        <a:tailEnd/>
                      </a:ln>
                    </wps:spPr>
                    <wps:txbx>
                      <w:txbxContent>
                        <w:p w14:paraId="1E894CED" w14:textId="77777777" w:rsidR="008020C1" w:rsidRPr="00E80AF6" w:rsidRDefault="008020C1" w:rsidP="008020C1">
                          <w:pPr>
                            <w:jc w:val="center"/>
                            <w:rPr>
                              <w:szCs w:val="20"/>
                            </w:rPr>
                          </w:pPr>
                          <w:r w:rsidRPr="00E80AF6">
                            <w:rPr>
                              <w:noProof/>
                            </w:rPr>
                            <w:drawing>
                              <wp:inline distT="0" distB="0" distL="0" distR="0" wp14:anchorId="3051ADB6" wp14:editId="4881EEC4">
                                <wp:extent cx="163286" cy="213633"/>
                                <wp:effectExtent l="0" t="0" r="8255" b="0"/>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569" cy="233629"/>
                                        </a:xfrm>
                                        <a:prstGeom prst="rect">
                                          <a:avLst/>
                                        </a:prstGeom>
                                        <a:noFill/>
                                        <a:ln>
                                          <a:noFill/>
                                        </a:ln>
                                      </pic:spPr>
                                    </pic:pic>
                                  </a:graphicData>
                                </a:graphic>
                              </wp:inline>
                            </w:drawing>
                          </w:r>
                        </w:p>
                        <w:p w14:paraId="1458DE37" w14:textId="77777777" w:rsidR="008020C1" w:rsidRPr="00E80AF6" w:rsidRDefault="008020C1" w:rsidP="008020C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0E532B" id="_x0000_s1030" type="#_x0000_t202" style="position:absolute;margin-left:-9.95pt;margin-top:-10.6pt;width:31.25pt;height:24.4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" stroked="f">
              <v:textbox>
                <w:txbxContent>
                  <w:p w14:paraId="1E894CED" w14:textId="77777777" w:rsidR="008020C1" w:rsidRPr="00E80AF6" w:rsidRDefault="008020C1" w:rsidP="008020C1">
                    <w:pPr>
                      <w:jc w:val="center"/>
                      <w:rPr>
                        <w:szCs w:val="20"/>
                      </w:rPr>
                    </w:pPr>
                    <w:r w:rsidRPr="00E80AF6">
                      <w:rPr>
                        <w:noProof/>
                      </w:rPr>
                      <w:drawing>
                        <wp:inline distT="0" distB="0" distL="0" distR="0" wp14:anchorId="3051ADB6" wp14:editId="4881EEC4">
                          <wp:extent cx="163286" cy="213633"/>
                          <wp:effectExtent l="0" t="0" r="8255" b="0"/>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8569" cy="233629"/>
                                  </a:xfrm>
                                  <a:prstGeom prst="rect">
                                    <a:avLst/>
                                  </a:prstGeom>
                                  <a:noFill/>
                                  <a:ln>
                                    <a:noFill/>
                                  </a:ln>
                                </pic:spPr>
                              </pic:pic>
                            </a:graphicData>
                          </a:graphic>
                        </wp:inline>
                      </w:drawing>
                    </w:r>
                  </w:p>
                  <w:p w14:paraId="1458DE37" w14:textId="77777777" w:rsidR="008020C1" w:rsidRPr="00E80AF6" w:rsidRDefault="008020C1" w:rsidP="008020C1">
                    <w:pPr>
                      <w:jc w:val="center"/>
                    </w:pPr>
                  </w:p>
                </w:txbxContent>
              </v:textbox>
              <w10:wrap type="square"/>
            </v:shape>
          </w:pict>
        </mc:Fallback>
      </mc:AlternateContent>
    </w:r>
    <w:r w:rsidRPr="00E80AF6">
      <w:rPr>
        <w:szCs w:val="20"/>
      </w:rPr>
      <w:t xml:space="preserve">                                                                                                                                                                                                                                                                                                                                                                                                                                                                                                                                                                                                                                                                                                                                                                                                                                                                                                                                                                                                                                                                                                                                                                                                                                                                                                                                                                                                                                                                                                                                                                                                                                                                                                                                                                                                                                                                                                                                                                                                                                                                                                                                                                                                                                                                                                                                                                                                                                                                                                                                                                                                                                                                                                                                                                                                                                                                                                                                                                                                                                                                                                                                                                                                                                                                                                                                                                                                                                                                                                                                                                                                                                                                                                                                                                                                                                                                                                                                                                                                                                                                                                                                                                                                                                                                                                                                                                                                                                                                                                                                                                                                                                                                                                                                                                                                                                                                                                                                                                                                                                                                                                                                                                                                                                                                                                                                                                                                                                                                                                                                                                                                                                                                                                                                                                                                                                                                                                                                                                                                                                                                                                                                                                                                                                                                                                                                                                                                                                                                                                                                                                                                                                                                                                                                                                                                                                                                                                                                                                                                                                                                                                                                                                                                                                                                                                                                                                                                                                                                                                                                                                                                                                                                                                                                                                                                                                                                                                                                                                                                                                                                                                                                                                                                                                                                                                                                                                                                                                                                                                                                                                                                                                                                                                                                                                                                                                                                                                                                                                                                                                                                                                                                                                                                                                                                                                                                                                                                                                                                                                                                                                                                                                                                                                                                                                                                                                                                                                                                                                                                                                                                                                                                                                                                                                                                                                                                                                                                                                                                                                                                                                                                                                                                                                                                                                                                                                                                                                                                                                                                                                                                                                                                                                                                                                                                                                                                                                                                                                                                                                                                                                                                                                                                                                                                                                                                                                                                                                                                                                                                                                                                                                                                                                                                                                                                                                                                                                                                                                                                                                                                                                                                                                                                                                                                                                                                                                                                                                                                                                                                                                                                                                                                                                                                                                                                                                                                                                                                                                                                                                                                                                                                                                                                                                                                                                                                                                                                                                                                                                                                                                                                                                                                                                                                                                                                                                                                                                                                                                                                                                                                                                                                                                                                                                                                                                                                                                                                                                                                                                                                                                                                                                                                                                                                                                                                                                                                    </w:t>
    </w:r>
  </w:p>
  <w:p w14:paraId="14050F6E" w14:textId="0E573A2E" w:rsidR="008020C1" w:rsidRPr="008020C1" w:rsidRDefault="008020C1" w:rsidP="008020C1">
    <w:pPr>
      <w:autoSpaceDE w:val="0"/>
      <w:autoSpaceDN w:val="0"/>
      <w:adjustRightInd w:val="0"/>
      <w:jc w:val="both"/>
      <w:rPr>
        <w:szCs w:val="20"/>
      </w:rPr>
    </w:pPr>
    <w:r w:rsidRPr="00E80AF6">
      <w:rPr>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1471DB0"/>
    <w:multiLevelType w:val="hybridMultilevel"/>
    <w:tmpl w:val="EC8EA81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1525AE2"/>
    <w:multiLevelType w:val="hybridMultilevel"/>
    <w:tmpl w:val="C14C27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2686EFB"/>
    <w:multiLevelType w:val="hybridMultilevel"/>
    <w:tmpl w:val="B6EC1754"/>
    <w:lvl w:ilvl="0" w:tplc="041A0017">
      <w:start w:val="1"/>
      <w:numFmt w:val="lowerLetter"/>
      <w:lvlText w:val="%1)"/>
      <w:lvlJc w:val="left"/>
      <w:pPr>
        <w:tabs>
          <w:tab w:val="num" w:pos="360"/>
        </w:tabs>
        <w:ind w:left="360" w:hanging="360"/>
      </w:pPr>
      <w:rPr>
        <w:rFonts w:hint="default"/>
      </w:rPr>
    </w:lvl>
    <w:lvl w:ilvl="1" w:tplc="041A0001">
      <w:start w:val="1"/>
      <w:numFmt w:val="bullet"/>
      <w:lvlText w:val=""/>
      <w:lvlJc w:val="left"/>
      <w:pPr>
        <w:tabs>
          <w:tab w:val="num" w:pos="1440"/>
        </w:tabs>
        <w:ind w:left="1440" w:hanging="360"/>
      </w:pPr>
      <w:rPr>
        <w:rFonts w:ascii="Symbol" w:hAnsi="Symbol" w:hint="default"/>
        <w:color w:val="auto"/>
      </w:rPr>
    </w:lvl>
    <w:lvl w:ilvl="2" w:tplc="981CE0DC">
      <w:start w:val="1"/>
      <w:numFmt w:val="decimal"/>
      <w:lvlText w:val="%3."/>
      <w:lvlJc w:val="left"/>
      <w:pPr>
        <w:tabs>
          <w:tab w:val="num" w:pos="2340"/>
        </w:tabs>
        <w:ind w:left="2340" w:hanging="360"/>
      </w:pPr>
      <w:rPr>
        <w:rFonts w:hint="default"/>
        <w:b/>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03700202"/>
    <w:multiLevelType w:val="hybridMultilevel"/>
    <w:tmpl w:val="6D7CA4C2"/>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06470895"/>
    <w:multiLevelType w:val="hybridMultilevel"/>
    <w:tmpl w:val="F12CC0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6FD3FCA"/>
    <w:multiLevelType w:val="hybridMultilevel"/>
    <w:tmpl w:val="D4E60CD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7684F75"/>
    <w:multiLevelType w:val="hybridMultilevel"/>
    <w:tmpl w:val="C1D81EC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8677DC1"/>
    <w:multiLevelType w:val="hybridMultilevel"/>
    <w:tmpl w:val="66DA305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90D5A8C"/>
    <w:multiLevelType w:val="hybridMultilevel"/>
    <w:tmpl w:val="F06025CE"/>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0C391CB2"/>
    <w:multiLevelType w:val="hybridMultilevel"/>
    <w:tmpl w:val="18143E48"/>
    <w:lvl w:ilvl="0" w:tplc="D1880A20">
      <w:numFmt w:val="bullet"/>
      <w:lvlText w:val="•"/>
      <w:lvlJc w:val="left"/>
      <w:pPr>
        <w:ind w:left="786"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F4A2DB8"/>
    <w:multiLevelType w:val="hybridMultilevel"/>
    <w:tmpl w:val="8BD4D8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1A6346C"/>
    <w:multiLevelType w:val="hybridMultilevel"/>
    <w:tmpl w:val="92FA23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2521971"/>
    <w:multiLevelType w:val="hybridMultilevel"/>
    <w:tmpl w:val="61A43F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D2436CE"/>
    <w:multiLevelType w:val="hybridMultilevel"/>
    <w:tmpl w:val="FB4C30D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1DA21668"/>
    <w:multiLevelType w:val="hybridMultilevel"/>
    <w:tmpl w:val="89FAC4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DE17D3F"/>
    <w:multiLevelType w:val="hybridMultilevel"/>
    <w:tmpl w:val="5804ECC6"/>
    <w:lvl w:ilvl="0" w:tplc="041A0001">
      <w:start w:val="1"/>
      <w:numFmt w:val="bullet"/>
      <w:lvlText w:val=""/>
      <w:lvlJc w:val="left"/>
      <w:pPr>
        <w:tabs>
          <w:tab w:val="num" w:pos="180"/>
        </w:tabs>
        <w:ind w:left="180" w:hanging="360"/>
      </w:pPr>
      <w:rPr>
        <w:rFonts w:ascii="Symbol" w:hAnsi="Symbol" w:hint="default"/>
      </w:rPr>
    </w:lvl>
    <w:lvl w:ilvl="1" w:tplc="041A0003" w:tentative="1">
      <w:start w:val="1"/>
      <w:numFmt w:val="bullet"/>
      <w:lvlText w:val="o"/>
      <w:lvlJc w:val="left"/>
      <w:pPr>
        <w:tabs>
          <w:tab w:val="num" w:pos="900"/>
        </w:tabs>
        <w:ind w:left="900" w:hanging="360"/>
      </w:pPr>
      <w:rPr>
        <w:rFonts w:ascii="Courier New" w:hAnsi="Courier New" w:cs="Courier New" w:hint="default"/>
      </w:rPr>
    </w:lvl>
    <w:lvl w:ilvl="2" w:tplc="041A0005" w:tentative="1">
      <w:start w:val="1"/>
      <w:numFmt w:val="bullet"/>
      <w:lvlText w:val=""/>
      <w:lvlJc w:val="left"/>
      <w:pPr>
        <w:tabs>
          <w:tab w:val="num" w:pos="1620"/>
        </w:tabs>
        <w:ind w:left="1620" w:hanging="360"/>
      </w:pPr>
      <w:rPr>
        <w:rFonts w:ascii="Wingdings" w:hAnsi="Wingdings" w:hint="default"/>
      </w:rPr>
    </w:lvl>
    <w:lvl w:ilvl="3" w:tplc="041A0001" w:tentative="1">
      <w:start w:val="1"/>
      <w:numFmt w:val="bullet"/>
      <w:lvlText w:val=""/>
      <w:lvlJc w:val="left"/>
      <w:pPr>
        <w:tabs>
          <w:tab w:val="num" w:pos="2340"/>
        </w:tabs>
        <w:ind w:left="2340" w:hanging="360"/>
      </w:pPr>
      <w:rPr>
        <w:rFonts w:ascii="Symbol" w:hAnsi="Symbol" w:hint="default"/>
      </w:rPr>
    </w:lvl>
    <w:lvl w:ilvl="4" w:tplc="041A0003" w:tentative="1">
      <w:start w:val="1"/>
      <w:numFmt w:val="bullet"/>
      <w:lvlText w:val="o"/>
      <w:lvlJc w:val="left"/>
      <w:pPr>
        <w:tabs>
          <w:tab w:val="num" w:pos="3060"/>
        </w:tabs>
        <w:ind w:left="3060" w:hanging="360"/>
      </w:pPr>
      <w:rPr>
        <w:rFonts w:ascii="Courier New" w:hAnsi="Courier New" w:cs="Courier New" w:hint="default"/>
      </w:rPr>
    </w:lvl>
    <w:lvl w:ilvl="5" w:tplc="041A0005" w:tentative="1">
      <w:start w:val="1"/>
      <w:numFmt w:val="bullet"/>
      <w:lvlText w:val=""/>
      <w:lvlJc w:val="left"/>
      <w:pPr>
        <w:tabs>
          <w:tab w:val="num" w:pos="3780"/>
        </w:tabs>
        <w:ind w:left="3780" w:hanging="360"/>
      </w:pPr>
      <w:rPr>
        <w:rFonts w:ascii="Wingdings" w:hAnsi="Wingdings" w:hint="default"/>
      </w:rPr>
    </w:lvl>
    <w:lvl w:ilvl="6" w:tplc="041A0001" w:tentative="1">
      <w:start w:val="1"/>
      <w:numFmt w:val="bullet"/>
      <w:lvlText w:val=""/>
      <w:lvlJc w:val="left"/>
      <w:pPr>
        <w:tabs>
          <w:tab w:val="num" w:pos="4500"/>
        </w:tabs>
        <w:ind w:left="4500" w:hanging="360"/>
      </w:pPr>
      <w:rPr>
        <w:rFonts w:ascii="Symbol" w:hAnsi="Symbol" w:hint="default"/>
      </w:rPr>
    </w:lvl>
    <w:lvl w:ilvl="7" w:tplc="041A0003" w:tentative="1">
      <w:start w:val="1"/>
      <w:numFmt w:val="bullet"/>
      <w:lvlText w:val="o"/>
      <w:lvlJc w:val="left"/>
      <w:pPr>
        <w:tabs>
          <w:tab w:val="num" w:pos="5220"/>
        </w:tabs>
        <w:ind w:left="5220" w:hanging="360"/>
      </w:pPr>
      <w:rPr>
        <w:rFonts w:ascii="Courier New" w:hAnsi="Courier New" w:cs="Courier New" w:hint="default"/>
      </w:rPr>
    </w:lvl>
    <w:lvl w:ilvl="8" w:tplc="041A0005" w:tentative="1">
      <w:start w:val="1"/>
      <w:numFmt w:val="bullet"/>
      <w:lvlText w:val=""/>
      <w:lvlJc w:val="left"/>
      <w:pPr>
        <w:tabs>
          <w:tab w:val="num" w:pos="5940"/>
        </w:tabs>
        <w:ind w:left="5940" w:hanging="360"/>
      </w:pPr>
      <w:rPr>
        <w:rFonts w:ascii="Wingdings" w:hAnsi="Wingdings" w:hint="default"/>
      </w:rPr>
    </w:lvl>
  </w:abstractNum>
  <w:abstractNum w:abstractNumId="17" w15:restartNumberingAfterBreak="0">
    <w:nsid w:val="23D013EB"/>
    <w:multiLevelType w:val="multilevel"/>
    <w:tmpl w:val="5804ECC6"/>
    <w:lvl w:ilvl="0">
      <w:start w:val="1"/>
      <w:numFmt w:val="bullet"/>
      <w:lvlText w:val=""/>
      <w:lvlJc w:val="left"/>
      <w:pPr>
        <w:tabs>
          <w:tab w:val="num" w:pos="180"/>
        </w:tabs>
        <w:ind w:left="180" w:hanging="360"/>
      </w:pPr>
      <w:rPr>
        <w:rFonts w:ascii="Symbol" w:hAnsi="Symbol" w:hint="default"/>
      </w:rPr>
    </w:lvl>
    <w:lvl w:ilvl="1">
      <w:start w:val="1"/>
      <w:numFmt w:val="bullet"/>
      <w:lvlText w:val="o"/>
      <w:lvlJc w:val="left"/>
      <w:pPr>
        <w:tabs>
          <w:tab w:val="num" w:pos="900"/>
        </w:tabs>
        <w:ind w:left="900" w:hanging="360"/>
      </w:pPr>
      <w:rPr>
        <w:rFonts w:ascii="Courier New" w:hAnsi="Courier New" w:cs="Courier New" w:hint="default"/>
      </w:rPr>
    </w:lvl>
    <w:lvl w:ilvl="2">
      <w:start w:val="1"/>
      <w:numFmt w:val="bullet"/>
      <w:lvlText w:val=""/>
      <w:lvlJc w:val="left"/>
      <w:pPr>
        <w:tabs>
          <w:tab w:val="num" w:pos="1620"/>
        </w:tabs>
        <w:ind w:left="1620" w:hanging="360"/>
      </w:pPr>
      <w:rPr>
        <w:rFonts w:ascii="Wingdings" w:hAnsi="Wingdings" w:hint="default"/>
      </w:rPr>
    </w:lvl>
    <w:lvl w:ilvl="3">
      <w:start w:val="1"/>
      <w:numFmt w:val="bullet"/>
      <w:lvlText w:val=""/>
      <w:lvlJc w:val="left"/>
      <w:pPr>
        <w:tabs>
          <w:tab w:val="num" w:pos="2340"/>
        </w:tabs>
        <w:ind w:left="2340" w:hanging="360"/>
      </w:pPr>
      <w:rPr>
        <w:rFonts w:ascii="Symbol" w:hAnsi="Symbol" w:hint="default"/>
      </w:rPr>
    </w:lvl>
    <w:lvl w:ilvl="4">
      <w:start w:val="1"/>
      <w:numFmt w:val="bullet"/>
      <w:lvlText w:val="o"/>
      <w:lvlJc w:val="left"/>
      <w:pPr>
        <w:tabs>
          <w:tab w:val="num" w:pos="3060"/>
        </w:tabs>
        <w:ind w:left="3060" w:hanging="360"/>
      </w:pPr>
      <w:rPr>
        <w:rFonts w:ascii="Courier New" w:hAnsi="Courier New" w:cs="Courier New" w:hint="default"/>
      </w:rPr>
    </w:lvl>
    <w:lvl w:ilvl="5">
      <w:start w:val="1"/>
      <w:numFmt w:val="bullet"/>
      <w:lvlText w:val=""/>
      <w:lvlJc w:val="left"/>
      <w:pPr>
        <w:tabs>
          <w:tab w:val="num" w:pos="3780"/>
        </w:tabs>
        <w:ind w:left="3780" w:hanging="360"/>
      </w:pPr>
      <w:rPr>
        <w:rFonts w:ascii="Wingdings" w:hAnsi="Wingdings" w:hint="default"/>
      </w:rPr>
    </w:lvl>
    <w:lvl w:ilvl="6">
      <w:start w:val="1"/>
      <w:numFmt w:val="bullet"/>
      <w:lvlText w:val=""/>
      <w:lvlJc w:val="left"/>
      <w:pPr>
        <w:tabs>
          <w:tab w:val="num" w:pos="4500"/>
        </w:tabs>
        <w:ind w:left="4500" w:hanging="360"/>
      </w:pPr>
      <w:rPr>
        <w:rFonts w:ascii="Symbol" w:hAnsi="Symbol" w:hint="default"/>
      </w:rPr>
    </w:lvl>
    <w:lvl w:ilvl="7">
      <w:start w:val="1"/>
      <w:numFmt w:val="bullet"/>
      <w:lvlText w:val="o"/>
      <w:lvlJc w:val="left"/>
      <w:pPr>
        <w:tabs>
          <w:tab w:val="num" w:pos="5220"/>
        </w:tabs>
        <w:ind w:left="5220" w:hanging="360"/>
      </w:pPr>
      <w:rPr>
        <w:rFonts w:ascii="Courier New" w:hAnsi="Courier New" w:cs="Courier New" w:hint="default"/>
      </w:rPr>
    </w:lvl>
    <w:lvl w:ilvl="8">
      <w:start w:val="1"/>
      <w:numFmt w:val="bullet"/>
      <w:lvlText w:val=""/>
      <w:lvlJc w:val="left"/>
      <w:pPr>
        <w:tabs>
          <w:tab w:val="num" w:pos="5940"/>
        </w:tabs>
        <w:ind w:left="5940" w:hanging="360"/>
      </w:pPr>
      <w:rPr>
        <w:rFonts w:ascii="Wingdings" w:hAnsi="Wingdings" w:hint="default"/>
      </w:rPr>
    </w:lvl>
  </w:abstractNum>
  <w:abstractNum w:abstractNumId="18" w15:restartNumberingAfterBreak="0">
    <w:nsid w:val="29DA4E76"/>
    <w:multiLevelType w:val="hybridMultilevel"/>
    <w:tmpl w:val="B1A0F72E"/>
    <w:lvl w:ilvl="0" w:tplc="D73A49B2">
      <w:start w:val="1"/>
      <w:numFmt w:val="decimal"/>
      <w:lvlText w:val="%1."/>
      <w:lvlJc w:val="left"/>
      <w:pPr>
        <w:tabs>
          <w:tab w:val="num" w:pos="-180"/>
        </w:tabs>
        <w:ind w:left="-180" w:hanging="360"/>
      </w:pPr>
      <w:rPr>
        <w:rFonts w:hint="default"/>
      </w:rPr>
    </w:lvl>
    <w:lvl w:ilvl="1" w:tplc="041A0019" w:tentative="1">
      <w:start w:val="1"/>
      <w:numFmt w:val="lowerLetter"/>
      <w:lvlText w:val="%2."/>
      <w:lvlJc w:val="left"/>
      <w:pPr>
        <w:tabs>
          <w:tab w:val="num" w:pos="540"/>
        </w:tabs>
        <w:ind w:left="540" w:hanging="360"/>
      </w:pPr>
    </w:lvl>
    <w:lvl w:ilvl="2" w:tplc="041A001B" w:tentative="1">
      <w:start w:val="1"/>
      <w:numFmt w:val="lowerRoman"/>
      <w:lvlText w:val="%3."/>
      <w:lvlJc w:val="right"/>
      <w:pPr>
        <w:tabs>
          <w:tab w:val="num" w:pos="1260"/>
        </w:tabs>
        <w:ind w:left="1260" w:hanging="180"/>
      </w:pPr>
    </w:lvl>
    <w:lvl w:ilvl="3" w:tplc="041A000F" w:tentative="1">
      <w:start w:val="1"/>
      <w:numFmt w:val="decimal"/>
      <w:lvlText w:val="%4."/>
      <w:lvlJc w:val="left"/>
      <w:pPr>
        <w:tabs>
          <w:tab w:val="num" w:pos="1980"/>
        </w:tabs>
        <w:ind w:left="1980" w:hanging="360"/>
      </w:pPr>
    </w:lvl>
    <w:lvl w:ilvl="4" w:tplc="041A0019" w:tentative="1">
      <w:start w:val="1"/>
      <w:numFmt w:val="lowerLetter"/>
      <w:lvlText w:val="%5."/>
      <w:lvlJc w:val="left"/>
      <w:pPr>
        <w:tabs>
          <w:tab w:val="num" w:pos="2700"/>
        </w:tabs>
        <w:ind w:left="2700" w:hanging="360"/>
      </w:pPr>
    </w:lvl>
    <w:lvl w:ilvl="5" w:tplc="041A001B" w:tentative="1">
      <w:start w:val="1"/>
      <w:numFmt w:val="lowerRoman"/>
      <w:lvlText w:val="%6."/>
      <w:lvlJc w:val="right"/>
      <w:pPr>
        <w:tabs>
          <w:tab w:val="num" w:pos="3420"/>
        </w:tabs>
        <w:ind w:left="3420" w:hanging="180"/>
      </w:pPr>
    </w:lvl>
    <w:lvl w:ilvl="6" w:tplc="041A000F" w:tentative="1">
      <w:start w:val="1"/>
      <w:numFmt w:val="decimal"/>
      <w:lvlText w:val="%7."/>
      <w:lvlJc w:val="left"/>
      <w:pPr>
        <w:tabs>
          <w:tab w:val="num" w:pos="4140"/>
        </w:tabs>
        <w:ind w:left="4140" w:hanging="360"/>
      </w:pPr>
    </w:lvl>
    <w:lvl w:ilvl="7" w:tplc="041A0019" w:tentative="1">
      <w:start w:val="1"/>
      <w:numFmt w:val="lowerLetter"/>
      <w:lvlText w:val="%8."/>
      <w:lvlJc w:val="left"/>
      <w:pPr>
        <w:tabs>
          <w:tab w:val="num" w:pos="4860"/>
        </w:tabs>
        <w:ind w:left="4860" w:hanging="360"/>
      </w:pPr>
    </w:lvl>
    <w:lvl w:ilvl="8" w:tplc="041A001B" w:tentative="1">
      <w:start w:val="1"/>
      <w:numFmt w:val="lowerRoman"/>
      <w:lvlText w:val="%9."/>
      <w:lvlJc w:val="right"/>
      <w:pPr>
        <w:tabs>
          <w:tab w:val="num" w:pos="5580"/>
        </w:tabs>
        <w:ind w:left="5580" w:hanging="180"/>
      </w:pPr>
    </w:lvl>
  </w:abstractNum>
  <w:abstractNum w:abstractNumId="19" w15:restartNumberingAfterBreak="0">
    <w:nsid w:val="2A82020D"/>
    <w:multiLevelType w:val="hybridMultilevel"/>
    <w:tmpl w:val="E8C08F94"/>
    <w:lvl w:ilvl="0" w:tplc="D1880A20">
      <w:numFmt w:val="bullet"/>
      <w:lvlText w:val="•"/>
      <w:lvlJc w:val="left"/>
      <w:pPr>
        <w:ind w:left="786" w:hanging="360"/>
      </w:pPr>
      <w:rPr>
        <w:rFonts w:ascii="Times New Roman" w:eastAsia="Calibri" w:hAnsi="Times New Roman" w:cs="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20" w15:restartNumberingAfterBreak="0">
    <w:nsid w:val="2E16384C"/>
    <w:multiLevelType w:val="hybridMultilevel"/>
    <w:tmpl w:val="F16683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924464A"/>
    <w:multiLevelType w:val="hybridMultilevel"/>
    <w:tmpl w:val="A87E7CD6"/>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2" w15:restartNumberingAfterBreak="0">
    <w:nsid w:val="409B3A62"/>
    <w:multiLevelType w:val="multilevel"/>
    <w:tmpl w:val="1ABCE2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8B039F1"/>
    <w:multiLevelType w:val="hybridMultilevel"/>
    <w:tmpl w:val="3AB0C6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9DF471D"/>
    <w:multiLevelType w:val="hybridMultilevel"/>
    <w:tmpl w:val="D6BC73C8"/>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4DC11B89"/>
    <w:multiLevelType w:val="hybridMultilevel"/>
    <w:tmpl w:val="F68632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F606875"/>
    <w:multiLevelType w:val="hybridMultilevel"/>
    <w:tmpl w:val="51E66F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271061E"/>
    <w:multiLevelType w:val="hybridMultilevel"/>
    <w:tmpl w:val="A21E0698"/>
    <w:lvl w:ilvl="0" w:tplc="041A000F">
      <w:start w:val="1"/>
      <w:numFmt w:val="decimal"/>
      <w:lvlText w:val="%1."/>
      <w:lvlJc w:val="left"/>
      <w:pPr>
        <w:tabs>
          <w:tab w:val="num" w:pos="180"/>
        </w:tabs>
        <w:ind w:left="180" w:hanging="360"/>
      </w:pPr>
      <w:rPr>
        <w:rFonts w:hint="default"/>
      </w:rPr>
    </w:lvl>
    <w:lvl w:ilvl="1" w:tplc="041A0003" w:tentative="1">
      <w:start w:val="1"/>
      <w:numFmt w:val="bullet"/>
      <w:lvlText w:val="o"/>
      <w:lvlJc w:val="left"/>
      <w:pPr>
        <w:tabs>
          <w:tab w:val="num" w:pos="900"/>
        </w:tabs>
        <w:ind w:left="900" w:hanging="360"/>
      </w:pPr>
      <w:rPr>
        <w:rFonts w:ascii="Courier New" w:hAnsi="Courier New" w:cs="Courier New" w:hint="default"/>
      </w:rPr>
    </w:lvl>
    <w:lvl w:ilvl="2" w:tplc="041A0005" w:tentative="1">
      <w:start w:val="1"/>
      <w:numFmt w:val="bullet"/>
      <w:lvlText w:val=""/>
      <w:lvlJc w:val="left"/>
      <w:pPr>
        <w:tabs>
          <w:tab w:val="num" w:pos="1620"/>
        </w:tabs>
        <w:ind w:left="1620" w:hanging="360"/>
      </w:pPr>
      <w:rPr>
        <w:rFonts w:ascii="Wingdings" w:hAnsi="Wingdings" w:hint="default"/>
      </w:rPr>
    </w:lvl>
    <w:lvl w:ilvl="3" w:tplc="041A0001" w:tentative="1">
      <w:start w:val="1"/>
      <w:numFmt w:val="bullet"/>
      <w:lvlText w:val=""/>
      <w:lvlJc w:val="left"/>
      <w:pPr>
        <w:tabs>
          <w:tab w:val="num" w:pos="2340"/>
        </w:tabs>
        <w:ind w:left="2340" w:hanging="360"/>
      </w:pPr>
      <w:rPr>
        <w:rFonts w:ascii="Symbol" w:hAnsi="Symbol" w:hint="default"/>
      </w:rPr>
    </w:lvl>
    <w:lvl w:ilvl="4" w:tplc="041A0003" w:tentative="1">
      <w:start w:val="1"/>
      <w:numFmt w:val="bullet"/>
      <w:lvlText w:val="o"/>
      <w:lvlJc w:val="left"/>
      <w:pPr>
        <w:tabs>
          <w:tab w:val="num" w:pos="3060"/>
        </w:tabs>
        <w:ind w:left="3060" w:hanging="360"/>
      </w:pPr>
      <w:rPr>
        <w:rFonts w:ascii="Courier New" w:hAnsi="Courier New" w:cs="Courier New" w:hint="default"/>
      </w:rPr>
    </w:lvl>
    <w:lvl w:ilvl="5" w:tplc="041A0005" w:tentative="1">
      <w:start w:val="1"/>
      <w:numFmt w:val="bullet"/>
      <w:lvlText w:val=""/>
      <w:lvlJc w:val="left"/>
      <w:pPr>
        <w:tabs>
          <w:tab w:val="num" w:pos="3780"/>
        </w:tabs>
        <w:ind w:left="3780" w:hanging="360"/>
      </w:pPr>
      <w:rPr>
        <w:rFonts w:ascii="Wingdings" w:hAnsi="Wingdings" w:hint="default"/>
      </w:rPr>
    </w:lvl>
    <w:lvl w:ilvl="6" w:tplc="041A0001" w:tentative="1">
      <w:start w:val="1"/>
      <w:numFmt w:val="bullet"/>
      <w:lvlText w:val=""/>
      <w:lvlJc w:val="left"/>
      <w:pPr>
        <w:tabs>
          <w:tab w:val="num" w:pos="4500"/>
        </w:tabs>
        <w:ind w:left="4500" w:hanging="360"/>
      </w:pPr>
      <w:rPr>
        <w:rFonts w:ascii="Symbol" w:hAnsi="Symbol" w:hint="default"/>
      </w:rPr>
    </w:lvl>
    <w:lvl w:ilvl="7" w:tplc="041A0003" w:tentative="1">
      <w:start w:val="1"/>
      <w:numFmt w:val="bullet"/>
      <w:lvlText w:val="o"/>
      <w:lvlJc w:val="left"/>
      <w:pPr>
        <w:tabs>
          <w:tab w:val="num" w:pos="5220"/>
        </w:tabs>
        <w:ind w:left="5220" w:hanging="360"/>
      </w:pPr>
      <w:rPr>
        <w:rFonts w:ascii="Courier New" w:hAnsi="Courier New" w:cs="Courier New" w:hint="default"/>
      </w:rPr>
    </w:lvl>
    <w:lvl w:ilvl="8" w:tplc="041A0005" w:tentative="1">
      <w:start w:val="1"/>
      <w:numFmt w:val="bullet"/>
      <w:lvlText w:val=""/>
      <w:lvlJc w:val="left"/>
      <w:pPr>
        <w:tabs>
          <w:tab w:val="num" w:pos="5940"/>
        </w:tabs>
        <w:ind w:left="5940" w:hanging="360"/>
      </w:pPr>
      <w:rPr>
        <w:rFonts w:ascii="Wingdings" w:hAnsi="Wingdings" w:hint="default"/>
      </w:rPr>
    </w:lvl>
  </w:abstractNum>
  <w:abstractNum w:abstractNumId="28" w15:restartNumberingAfterBreak="0">
    <w:nsid w:val="53233DC2"/>
    <w:multiLevelType w:val="hybridMultilevel"/>
    <w:tmpl w:val="038E9C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A1C3CB8"/>
    <w:multiLevelType w:val="hybridMultilevel"/>
    <w:tmpl w:val="A81E321C"/>
    <w:lvl w:ilvl="0" w:tplc="041A000F">
      <w:start w:val="1"/>
      <w:numFmt w:val="decimal"/>
      <w:lvlText w:val="%1."/>
      <w:lvlJc w:val="left"/>
      <w:pPr>
        <w:ind w:left="5040" w:hanging="360"/>
      </w:pPr>
      <w:rPr>
        <w:rFonts w:hint="default"/>
      </w:r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30" w15:restartNumberingAfterBreak="0">
    <w:nsid w:val="5D1547C2"/>
    <w:multiLevelType w:val="hybridMultilevel"/>
    <w:tmpl w:val="648AA182"/>
    <w:lvl w:ilvl="0" w:tplc="041A000D">
      <w:start w:val="1"/>
      <w:numFmt w:val="bullet"/>
      <w:lvlText w:val=""/>
      <w:lvlJc w:val="left"/>
      <w:pPr>
        <w:ind w:left="780" w:hanging="360"/>
      </w:pPr>
      <w:rPr>
        <w:rFonts w:ascii="Wingdings" w:hAnsi="Wingdings"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31" w15:restartNumberingAfterBreak="0">
    <w:nsid w:val="5EAF3AED"/>
    <w:multiLevelType w:val="multilevel"/>
    <w:tmpl w:val="2ACA160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9871CD9"/>
    <w:multiLevelType w:val="hybridMultilevel"/>
    <w:tmpl w:val="66BA6B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213084A"/>
    <w:multiLevelType w:val="hybridMultilevel"/>
    <w:tmpl w:val="6B1C70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D9D46D4"/>
    <w:multiLevelType w:val="multilevel"/>
    <w:tmpl w:val="644412F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EFC5D01"/>
    <w:multiLevelType w:val="hybridMultilevel"/>
    <w:tmpl w:val="5D4EF16E"/>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16cid:durableId="1218084645">
    <w:abstractNumId w:val="16"/>
  </w:num>
  <w:num w:numId="2" w16cid:durableId="2090689559">
    <w:abstractNumId w:val="17"/>
  </w:num>
  <w:num w:numId="3" w16cid:durableId="183517701">
    <w:abstractNumId w:val="27"/>
  </w:num>
  <w:num w:numId="4" w16cid:durableId="55401507">
    <w:abstractNumId w:val="18"/>
  </w:num>
  <w:num w:numId="5" w16cid:durableId="1821464601">
    <w:abstractNumId w:val="14"/>
  </w:num>
  <w:num w:numId="6" w16cid:durableId="1844587025">
    <w:abstractNumId w:val="20"/>
  </w:num>
  <w:num w:numId="7" w16cid:durableId="2101297291">
    <w:abstractNumId w:val="1"/>
  </w:num>
  <w:num w:numId="8" w16cid:durableId="1161696590">
    <w:abstractNumId w:val="34"/>
  </w:num>
  <w:num w:numId="9" w16cid:durableId="1371032402">
    <w:abstractNumId w:val="31"/>
  </w:num>
  <w:num w:numId="10" w16cid:durableId="1110127944">
    <w:abstractNumId w:val="22"/>
  </w:num>
  <w:num w:numId="11" w16cid:durableId="549267091">
    <w:abstractNumId w:val="6"/>
  </w:num>
  <w:num w:numId="12" w16cid:durableId="1288468080">
    <w:abstractNumId w:val="35"/>
  </w:num>
  <w:num w:numId="13" w16cid:durableId="1504734331">
    <w:abstractNumId w:val="25"/>
  </w:num>
  <w:num w:numId="14" w16cid:durableId="739866518">
    <w:abstractNumId w:val="30"/>
  </w:num>
  <w:num w:numId="15" w16cid:durableId="303976157">
    <w:abstractNumId w:val="21"/>
  </w:num>
  <w:num w:numId="16" w16cid:durableId="1851024252">
    <w:abstractNumId w:val="19"/>
  </w:num>
  <w:num w:numId="17" w16cid:durableId="1733040169">
    <w:abstractNumId w:val="10"/>
  </w:num>
  <w:num w:numId="18" w16cid:durableId="1297486578">
    <w:abstractNumId w:val="5"/>
  </w:num>
  <w:num w:numId="19" w16cid:durableId="1853952828">
    <w:abstractNumId w:val="12"/>
  </w:num>
  <w:num w:numId="20" w16cid:durableId="661932071">
    <w:abstractNumId w:val="23"/>
  </w:num>
  <w:num w:numId="21" w16cid:durableId="1612398681">
    <w:abstractNumId w:val="3"/>
  </w:num>
  <w:num w:numId="22" w16cid:durableId="1309281411">
    <w:abstractNumId w:val="28"/>
  </w:num>
  <w:num w:numId="23" w16cid:durableId="764307348">
    <w:abstractNumId w:val="32"/>
  </w:num>
  <w:num w:numId="24" w16cid:durableId="1544099893">
    <w:abstractNumId w:val="11"/>
  </w:num>
  <w:num w:numId="25" w16cid:durableId="824276298">
    <w:abstractNumId w:val="33"/>
  </w:num>
  <w:num w:numId="26" w16cid:durableId="2109813182">
    <w:abstractNumId w:val="2"/>
  </w:num>
  <w:num w:numId="27" w16cid:durableId="1036193796">
    <w:abstractNumId w:val="15"/>
  </w:num>
  <w:num w:numId="28" w16cid:durableId="1556116032">
    <w:abstractNumId w:val="26"/>
  </w:num>
  <w:num w:numId="29" w16cid:durableId="1044907346">
    <w:abstractNumId w:val="29"/>
  </w:num>
  <w:num w:numId="30" w16cid:durableId="1890916215">
    <w:abstractNumId w:val="0"/>
  </w:num>
  <w:num w:numId="31" w16cid:durableId="667556077">
    <w:abstractNumId w:val="8"/>
  </w:num>
  <w:num w:numId="32" w16cid:durableId="1155611903">
    <w:abstractNumId w:val="9"/>
  </w:num>
  <w:num w:numId="33" w16cid:durableId="1130711707">
    <w:abstractNumId w:val="24"/>
  </w:num>
  <w:num w:numId="34" w16cid:durableId="1833984870">
    <w:abstractNumId w:val="4"/>
  </w:num>
  <w:num w:numId="35" w16cid:durableId="509292670">
    <w:abstractNumId w:val="7"/>
  </w:num>
  <w:num w:numId="36" w16cid:durableId="14726009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4"/>
    <w:rsid w:val="00025CB6"/>
    <w:rsid w:val="000403AA"/>
    <w:rsid w:val="000426F2"/>
    <w:rsid w:val="0005535F"/>
    <w:rsid w:val="00065C93"/>
    <w:rsid w:val="00067BAC"/>
    <w:rsid w:val="000D4268"/>
    <w:rsid w:val="000E4DF1"/>
    <w:rsid w:val="000F0479"/>
    <w:rsid w:val="0011224C"/>
    <w:rsid w:val="0012437F"/>
    <w:rsid w:val="0018428E"/>
    <w:rsid w:val="001D2C97"/>
    <w:rsid w:val="001E13C2"/>
    <w:rsid w:val="001F625F"/>
    <w:rsid w:val="00200AFC"/>
    <w:rsid w:val="00206233"/>
    <w:rsid w:val="002364B0"/>
    <w:rsid w:val="00271374"/>
    <w:rsid w:val="00277A1D"/>
    <w:rsid w:val="00286F08"/>
    <w:rsid w:val="002B3215"/>
    <w:rsid w:val="002B351A"/>
    <w:rsid w:val="002D2487"/>
    <w:rsid w:val="002E483D"/>
    <w:rsid w:val="00322A64"/>
    <w:rsid w:val="00325C8A"/>
    <w:rsid w:val="00340E39"/>
    <w:rsid w:val="00341AA6"/>
    <w:rsid w:val="00360FA4"/>
    <w:rsid w:val="003637BD"/>
    <w:rsid w:val="00375395"/>
    <w:rsid w:val="00382450"/>
    <w:rsid w:val="003D0E54"/>
    <w:rsid w:val="003D4AE1"/>
    <w:rsid w:val="003E7128"/>
    <w:rsid w:val="004335C8"/>
    <w:rsid w:val="00433A3D"/>
    <w:rsid w:val="00445A5D"/>
    <w:rsid w:val="004642E5"/>
    <w:rsid w:val="00465644"/>
    <w:rsid w:val="004A2D92"/>
    <w:rsid w:val="004C34F1"/>
    <w:rsid w:val="004C5DDE"/>
    <w:rsid w:val="004D0C1E"/>
    <w:rsid w:val="00512245"/>
    <w:rsid w:val="00542726"/>
    <w:rsid w:val="00547C97"/>
    <w:rsid w:val="00563D86"/>
    <w:rsid w:val="00565293"/>
    <w:rsid w:val="00570F5F"/>
    <w:rsid w:val="00572E3D"/>
    <w:rsid w:val="00574282"/>
    <w:rsid w:val="00583364"/>
    <w:rsid w:val="0058381E"/>
    <w:rsid w:val="00595AEE"/>
    <w:rsid w:val="005A0F8C"/>
    <w:rsid w:val="005B3A1D"/>
    <w:rsid w:val="005B52CA"/>
    <w:rsid w:val="005C3EA1"/>
    <w:rsid w:val="005E6FA3"/>
    <w:rsid w:val="005F6379"/>
    <w:rsid w:val="0064723D"/>
    <w:rsid w:val="00671F0E"/>
    <w:rsid w:val="00672CB0"/>
    <w:rsid w:val="00674ED2"/>
    <w:rsid w:val="00684116"/>
    <w:rsid w:val="006900F8"/>
    <w:rsid w:val="00691BB4"/>
    <w:rsid w:val="006D7878"/>
    <w:rsid w:val="006E49F4"/>
    <w:rsid w:val="00715A6F"/>
    <w:rsid w:val="0072569E"/>
    <w:rsid w:val="00751766"/>
    <w:rsid w:val="00752D2C"/>
    <w:rsid w:val="0075541F"/>
    <w:rsid w:val="00762289"/>
    <w:rsid w:val="007801E7"/>
    <w:rsid w:val="007923A4"/>
    <w:rsid w:val="007A6B48"/>
    <w:rsid w:val="007B4359"/>
    <w:rsid w:val="007D0EE0"/>
    <w:rsid w:val="008020C1"/>
    <w:rsid w:val="00804CD9"/>
    <w:rsid w:val="008104C9"/>
    <w:rsid w:val="00815C76"/>
    <w:rsid w:val="0084310B"/>
    <w:rsid w:val="008452BD"/>
    <w:rsid w:val="00847711"/>
    <w:rsid w:val="008501A5"/>
    <w:rsid w:val="008502A2"/>
    <w:rsid w:val="00855763"/>
    <w:rsid w:val="0085626A"/>
    <w:rsid w:val="0086396E"/>
    <w:rsid w:val="00873633"/>
    <w:rsid w:val="008A5F2F"/>
    <w:rsid w:val="008B4E63"/>
    <w:rsid w:val="008C4418"/>
    <w:rsid w:val="008C5C99"/>
    <w:rsid w:val="008D0BA4"/>
    <w:rsid w:val="0096496F"/>
    <w:rsid w:val="00972C83"/>
    <w:rsid w:val="00974916"/>
    <w:rsid w:val="00995274"/>
    <w:rsid w:val="009B2791"/>
    <w:rsid w:val="009B2CD5"/>
    <w:rsid w:val="009E1EA4"/>
    <w:rsid w:val="00A03DF2"/>
    <w:rsid w:val="00A12661"/>
    <w:rsid w:val="00A24BBE"/>
    <w:rsid w:val="00A34072"/>
    <w:rsid w:val="00A57593"/>
    <w:rsid w:val="00A85B65"/>
    <w:rsid w:val="00A90295"/>
    <w:rsid w:val="00A9621E"/>
    <w:rsid w:val="00AC5BB1"/>
    <w:rsid w:val="00B011E7"/>
    <w:rsid w:val="00B41A5C"/>
    <w:rsid w:val="00B448FD"/>
    <w:rsid w:val="00B52BCE"/>
    <w:rsid w:val="00B53693"/>
    <w:rsid w:val="00B54A90"/>
    <w:rsid w:val="00B94359"/>
    <w:rsid w:val="00BB309B"/>
    <w:rsid w:val="00BC6039"/>
    <w:rsid w:val="00BE1E41"/>
    <w:rsid w:val="00C05514"/>
    <w:rsid w:val="00C2564A"/>
    <w:rsid w:val="00C610C7"/>
    <w:rsid w:val="00C653A0"/>
    <w:rsid w:val="00C71696"/>
    <w:rsid w:val="00C91225"/>
    <w:rsid w:val="00C953EB"/>
    <w:rsid w:val="00CB4A2F"/>
    <w:rsid w:val="00CC3031"/>
    <w:rsid w:val="00CF0964"/>
    <w:rsid w:val="00CF238B"/>
    <w:rsid w:val="00CF23B9"/>
    <w:rsid w:val="00D04B26"/>
    <w:rsid w:val="00D05D5A"/>
    <w:rsid w:val="00D17CAC"/>
    <w:rsid w:val="00D61D10"/>
    <w:rsid w:val="00D63525"/>
    <w:rsid w:val="00D65059"/>
    <w:rsid w:val="00D658DA"/>
    <w:rsid w:val="00D8463E"/>
    <w:rsid w:val="00D85FFE"/>
    <w:rsid w:val="00DA789D"/>
    <w:rsid w:val="00DB68EE"/>
    <w:rsid w:val="00DC1C79"/>
    <w:rsid w:val="00DC5BC5"/>
    <w:rsid w:val="00DE08A4"/>
    <w:rsid w:val="00DE2FDF"/>
    <w:rsid w:val="00DE5C59"/>
    <w:rsid w:val="00DE7D89"/>
    <w:rsid w:val="00E13B5D"/>
    <w:rsid w:val="00E34E37"/>
    <w:rsid w:val="00E433FE"/>
    <w:rsid w:val="00E6421F"/>
    <w:rsid w:val="00E76F60"/>
    <w:rsid w:val="00E80A39"/>
    <w:rsid w:val="00E93F88"/>
    <w:rsid w:val="00EC1894"/>
    <w:rsid w:val="00EC5346"/>
    <w:rsid w:val="00ED63D2"/>
    <w:rsid w:val="00F12F21"/>
    <w:rsid w:val="00F138CC"/>
    <w:rsid w:val="00F51A4C"/>
    <w:rsid w:val="00F51CE3"/>
    <w:rsid w:val="00F5504C"/>
    <w:rsid w:val="00F60E34"/>
    <w:rsid w:val="00F62443"/>
    <w:rsid w:val="00F77E7A"/>
    <w:rsid w:val="00F93872"/>
    <w:rsid w:val="00FC3616"/>
    <w:rsid w:val="00FF2174"/>
    <w:rsid w:val="00FF6B1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9B7B6"/>
  <w15:chartTrackingRefBased/>
  <w15:docId w15:val="{8B6C06AB-589F-45CC-8991-381C1A79B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0E34"/>
    <w:rPr>
      <w:sz w:val="24"/>
      <w:szCs w:val="24"/>
    </w:rPr>
  </w:style>
  <w:style w:type="paragraph" w:styleId="Naslov1">
    <w:name w:val="heading 1"/>
    <w:basedOn w:val="Normal"/>
    <w:next w:val="Normal"/>
    <w:link w:val="Naslov1Char"/>
    <w:uiPriority w:val="9"/>
    <w:qFormat/>
    <w:rsid w:val="008020C1"/>
    <w:pPr>
      <w:keepNext/>
      <w:keepLines/>
      <w:spacing w:before="240" w:line="276" w:lineRule="auto"/>
      <w:outlineLvl w:val="0"/>
    </w:pPr>
    <w:rPr>
      <w:rFonts w:eastAsiaTheme="majorEastAsia" w:cstheme="majorBidi"/>
      <w:b/>
      <w:szCs w:val="32"/>
      <w:lang w:eastAsia="en-US"/>
    </w:rPr>
  </w:style>
  <w:style w:type="paragraph" w:styleId="Naslov2">
    <w:name w:val="heading 2"/>
    <w:basedOn w:val="Normal"/>
    <w:next w:val="Normal"/>
    <w:link w:val="Naslov2Char"/>
    <w:semiHidden/>
    <w:unhideWhenUsed/>
    <w:qFormat/>
    <w:rsid w:val="000E4DF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pPr>
      <w:tabs>
        <w:tab w:val="center" w:pos="4536"/>
        <w:tab w:val="right" w:pos="9072"/>
      </w:tabs>
    </w:pPr>
  </w:style>
  <w:style w:type="paragraph" w:styleId="Tekstbalonia">
    <w:name w:val="Balloon Text"/>
    <w:basedOn w:val="Normal"/>
    <w:link w:val="TekstbaloniaChar"/>
    <w:uiPriority w:val="99"/>
    <w:semiHidden/>
    <w:rsid w:val="00322A64"/>
    <w:rPr>
      <w:rFonts w:ascii="Tahoma" w:hAnsi="Tahoma" w:cs="Tahoma"/>
      <w:sz w:val="16"/>
      <w:szCs w:val="16"/>
    </w:rPr>
  </w:style>
  <w:style w:type="paragraph" w:styleId="Podnoje">
    <w:name w:val="footer"/>
    <w:basedOn w:val="Normal"/>
    <w:link w:val="PodnojeChar"/>
    <w:uiPriority w:val="99"/>
    <w:rsid w:val="008020C1"/>
    <w:pPr>
      <w:tabs>
        <w:tab w:val="center" w:pos="4536"/>
        <w:tab w:val="right" w:pos="9072"/>
      </w:tabs>
    </w:pPr>
  </w:style>
  <w:style w:type="character" w:customStyle="1" w:styleId="PodnojeChar">
    <w:name w:val="Podnožje Char"/>
    <w:basedOn w:val="Zadanifontodlomka"/>
    <w:link w:val="Podnoje"/>
    <w:uiPriority w:val="99"/>
    <w:rsid w:val="008020C1"/>
    <w:rPr>
      <w:sz w:val="24"/>
      <w:szCs w:val="24"/>
    </w:rPr>
  </w:style>
  <w:style w:type="character" w:customStyle="1" w:styleId="Naslov1Char">
    <w:name w:val="Naslov 1 Char"/>
    <w:basedOn w:val="Zadanifontodlomka"/>
    <w:link w:val="Naslov1"/>
    <w:uiPriority w:val="9"/>
    <w:rsid w:val="008020C1"/>
    <w:rPr>
      <w:rFonts w:eastAsiaTheme="majorEastAsia" w:cstheme="majorBidi"/>
      <w:b/>
      <w:sz w:val="24"/>
      <w:szCs w:val="32"/>
      <w:lang w:eastAsia="en-US"/>
    </w:rPr>
  </w:style>
  <w:style w:type="character" w:customStyle="1" w:styleId="ZaglavljeChar">
    <w:name w:val="Zaglavlje Char"/>
    <w:basedOn w:val="Zadanifontodlomka"/>
    <w:link w:val="Zaglavlje"/>
    <w:uiPriority w:val="99"/>
    <w:rsid w:val="008020C1"/>
    <w:rPr>
      <w:sz w:val="24"/>
      <w:szCs w:val="24"/>
    </w:rPr>
  </w:style>
  <w:style w:type="character" w:customStyle="1" w:styleId="Naslov2Char">
    <w:name w:val="Naslov 2 Char"/>
    <w:basedOn w:val="Zadanifontodlomka"/>
    <w:link w:val="Naslov2"/>
    <w:semiHidden/>
    <w:rsid w:val="000E4DF1"/>
    <w:rPr>
      <w:rFonts w:asciiTheme="majorHAnsi" w:eastAsiaTheme="majorEastAsia" w:hAnsiTheme="majorHAnsi" w:cstheme="majorBidi"/>
      <w:color w:val="2F5496" w:themeColor="accent1" w:themeShade="BF"/>
      <w:sz w:val="26"/>
      <w:szCs w:val="26"/>
    </w:rPr>
  </w:style>
  <w:style w:type="paragraph" w:styleId="Odlomakpopisa">
    <w:name w:val="List Paragraph"/>
    <w:basedOn w:val="Normal"/>
    <w:uiPriority w:val="34"/>
    <w:qFormat/>
    <w:rsid w:val="000E4DF1"/>
    <w:pPr>
      <w:ind w:left="720"/>
      <w:contextualSpacing/>
    </w:pPr>
  </w:style>
  <w:style w:type="table" w:styleId="Srednjareetka1-Isticanje1">
    <w:name w:val="Medium Grid 1 Accent 1"/>
    <w:basedOn w:val="Obinatablica"/>
    <w:uiPriority w:val="67"/>
    <w:rsid w:val="0058381E"/>
    <w:rPr>
      <w:rFonts w:asciiTheme="minorHAnsi" w:eastAsiaTheme="minorHAnsi" w:hAnsiTheme="minorHAnsi" w:cstheme="minorBidi"/>
      <w:sz w:val="22"/>
      <w:szCs w:val="22"/>
      <w:lang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paragraph" w:customStyle="1" w:styleId="Standard">
    <w:name w:val="Standard"/>
    <w:rsid w:val="00F62443"/>
    <w:pPr>
      <w:widowControl w:val="0"/>
      <w:suppressAutoHyphens/>
      <w:textAlignment w:val="baseline"/>
    </w:pPr>
    <w:rPr>
      <w:rFonts w:eastAsia="Lucida Sans Unicode" w:cs="Tahoma"/>
      <w:kern w:val="1"/>
      <w:sz w:val="24"/>
      <w:szCs w:val="24"/>
      <w:lang w:eastAsia="ar-SA"/>
    </w:rPr>
  </w:style>
  <w:style w:type="paragraph" w:customStyle="1" w:styleId="Default">
    <w:name w:val="Default"/>
    <w:rsid w:val="009B2791"/>
    <w:pPr>
      <w:autoSpaceDE w:val="0"/>
      <w:autoSpaceDN w:val="0"/>
      <w:adjustRightInd w:val="0"/>
    </w:pPr>
    <w:rPr>
      <w:rFonts w:eastAsiaTheme="minorHAnsi"/>
      <w:color w:val="000000"/>
      <w:sz w:val="24"/>
      <w:szCs w:val="24"/>
      <w:lang w:eastAsia="en-US"/>
    </w:rPr>
  </w:style>
  <w:style w:type="paragraph" w:styleId="Uvuenotijeloteksta">
    <w:name w:val="Body Text Indent"/>
    <w:basedOn w:val="Normal"/>
    <w:link w:val="UvuenotijelotekstaChar"/>
    <w:rsid w:val="009B2791"/>
    <w:pPr>
      <w:ind w:left="360"/>
    </w:pPr>
    <w:rPr>
      <w:lang w:val="x-none" w:eastAsia="x-none"/>
    </w:rPr>
  </w:style>
  <w:style w:type="character" w:customStyle="1" w:styleId="UvuenotijelotekstaChar">
    <w:name w:val="Uvučeno tijelo teksta Char"/>
    <w:basedOn w:val="Zadanifontodlomka"/>
    <w:link w:val="Uvuenotijeloteksta"/>
    <w:rsid w:val="009B2791"/>
    <w:rPr>
      <w:sz w:val="24"/>
      <w:szCs w:val="24"/>
      <w:lang w:val="x-none" w:eastAsia="x-none"/>
    </w:rPr>
  </w:style>
  <w:style w:type="paragraph" w:styleId="Naslov">
    <w:name w:val="Title"/>
    <w:basedOn w:val="Normal"/>
    <w:link w:val="NaslovChar"/>
    <w:uiPriority w:val="10"/>
    <w:qFormat/>
    <w:rsid w:val="009B2791"/>
    <w:pPr>
      <w:jc w:val="center"/>
    </w:pPr>
    <w:rPr>
      <w:b/>
      <w:bCs/>
      <w:color w:val="FF00FF"/>
      <w:lang w:val="x-none" w:eastAsia="x-none"/>
    </w:rPr>
  </w:style>
  <w:style w:type="character" w:customStyle="1" w:styleId="NaslovChar">
    <w:name w:val="Naslov Char"/>
    <w:basedOn w:val="Zadanifontodlomka"/>
    <w:link w:val="Naslov"/>
    <w:uiPriority w:val="10"/>
    <w:rsid w:val="009B2791"/>
    <w:rPr>
      <w:b/>
      <w:bCs/>
      <w:color w:val="FF00FF"/>
      <w:sz w:val="24"/>
      <w:szCs w:val="24"/>
      <w:lang w:val="x-none" w:eastAsia="x-none"/>
    </w:rPr>
  </w:style>
  <w:style w:type="numbering" w:customStyle="1" w:styleId="Bezpopisa1">
    <w:name w:val="Bez popisa1"/>
    <w:next w:val="Bezpopisa"/>
    <w:uiPriority w:val="99"/>
    <w:semiHidden/>
    <w:unhideWhenUsed/>
    <w:rsid w:val="00B52BCE"/>
  </w:style>
  <w:style w:type="character" w:styleId="Hiperveza">
    <w:name w:val="Hyperlink"/>
    <w:basedOn w:val="Zadanifontodlomka"/>
    <w:uiPriority w:val="99"/>
    <w:unhideWhenUsed/>
    <w:rsid w:val="00B52BCE"/>
    <w:rPr>
      <w:color w:val="0563C1" w:themeColor="hyperlink"/>
      <w:u w:val="single"/>
    </w:rPr>
  </w:style>
  <w:style w:type="character" w:customStyle="1" w:styleId="TekstbaloniaChar">
    <w:name w:val="Tekst balončića Char"/>
    <w:basedOn w:val="Zadanifontodlomka"/>
    <w:link w:val="Tekstbalonia"/>
    <w:uiPriority w:val="99"/>
    <w:semiHidden/>
    <w:rsid w:val="00B52BCE"/>
    <w:rPr>
      <w:rFonts w:ascii="Tahoma" w:hAnsi="Tahoma" w:cs="Tahoma"/>
      <w:sz w:val="16"/>
      <w:szCs w:val="16"/>
    </w:rPr>
  </w:style>
  <w:style w:type="numbering" w:customStyle="1" w:styleId="Bezpopisa11">
    <w:name w:val="Bez popisa11"/>
    <w:next w:val="Bezpopisa"/>
    <w:uiPriority w:val="99"/>
    <w:semiHidden/>
    <w:unhideWhenUsed/>
    <w:rsid w:val="00B52BCE"/>
  </w:style>
  <w:style w:type="paragraph" w:customStyle="1" w:styleId="EmptyCellLayoutStyle">
    <w:name w:val="EmptyCellLayoutStyle"/>
    <w:rsid w:val="00B52BCE"/>
    <w:pPr>
      <w:spacing w:after="160" w:line="259" w:lineRule="auto"/>
    </w:pPr>
    <w:rPr>
      <w:sz w:val="2"/>
    </w:rPr>
  </w:style>
  <w:style w:type="numbering" w:customStyle="1" w:styleId="Bezpopisa2">
    <w:name w:val="Bez popisa2"/>
    <w:next w:val="Bezpopisa"/>
    <w:uiPriority w:val="99"/>
    <w:semiHidden/>
    <w:unhideWhenUsed/>
    <w:rsid w:val="00B52BCE"/>
  </w:style>
  <w:style w:type="numbering" w:customStyle="1" w:styleId="Bezpopisa3">
    <w:name w:val="Bez popisa3"/>
    <w:next w:val="Bezpopisa"/>
    <w:uiPriority w:val="99"/>
    <w:semiHidden/>
    <w:unhideWhenUsed/>
    <w:rsid w:val="00B52BCE"/>
  </w:style>
  <w:style w:type="numbering" w:customStyle="1" w:styleId="Bezpopisa12">
    <w:name w:val="Bez popisa12"/>
    <w:next w:val="Bezpopisa"/>
    <w:uiPriority w:val="99"/>
    <w:semiHidden/>
    <w:unhideWhenUsed/>
    <w:rsid w:val="00B52BCE"/>
  </w:style>
  <w:style w:type="numbering" w:customStyle="1" w:styleId="Bezpopisa21">
    <w:name w:val="Bez popisa21"/>
    <w:next w:val="Bezpopisa"/>
    <w:uiPriority w:val="99"/>
    <w:semiHidden/>
    <w:unhideWhenUsed/>
    <w:rsid w:val="00B52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810421">
      <w:bodyDiv w:val="1"/>
      <w:marLeft w:val="0"/>
      <w:marRight w:val="0"/>
      <w:marTop w:val="0"/>
      <w:marBottom w:val="0"/>
      <w:divBdr>
        <w:top w:val="none" w:sz="0" w:space="0" w:color="auto"/>
        <w:left w:val="none" w:sz="0" w:space="0" w:color="auto"/>
        <w:bottom w:val="none" w:sz="0" w:space="0" w:color="auto"/>
        <w:right w:val="none" w:sz="0" w:space="0" w:color="auto"/>
      </w:divBdr>
    </w:div>
    <w:div w:id="1485127423">
      <w:bodyDiv w:val="1"/>
      <w:marLeft w:val="0"/>
      <w:marRight w:val="0"/>
      <w:marTop w:val="0"/>
      <w:marBottom w:val="0"/>
      <w:divBdr>
        <w:top w:val="none" w:sz="0" w:space="0" w:color="auto"/>
        <w:left w:val="none" w:sz="0" w:space="0" w:color="auto"/>
        <w:bottom w:val="none" w:sz="0" w:space="0" w:color="auto"/>
        <w:right w:val="none" w:sz="0" w:space="0" w:color="auto"/>
      </w:divBdr>
    </w:div>
    <w:div w:id="200574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sodolovci.h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3F9DD-F569-45CB-AA5C-B8A5A3F7D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11976</Words>
  <Characters>68264</Characters>
  <Application>Microsoft Office Word</Application>
  <DocSecurity>0</DocSecurity>
  <Lines>568</Lines>
  <Paragraphs>160</Paragraphs>
  <ScaleCrop>false</ScaleCrop>
  <HeadingPairs>
    <vt:vector size="2" baseType="variant">
      <vt:variant>
        <vt:lpstr>Naslov</vt:lpstr>
      </vt:variant>
      <vt:variant>
        <vt:i4>1</vt:i4>
      </vt:variant>
    </vt:vector>
  </HeadingPairs>
  <TitlesOfParts>
    <vt:vector size="1" baseType="lpstr">
      <vt:lpstr>Na temelju članka 110</vt:lpstr>
    </vt:vector>
  </TitlesOfParts>
  <Company>Hewlett-Packard Company</Company>
  <LinksUpToDate>false</LinksUpToDate>
  <CharactersWithSpaces>80080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110</dc:title>
  <dc:subject/>
  <dc:creator>Domagoj Pavić</dc:creator>
  <cp:keywords/>
  <cp:lastModifiedBy>Općina Šodolovci</cp:lastModifiedBy>
  <cp:revision>2</cp:revision>
  <cp:lastPrinted>2026-04-28T09:49:00Z</cp:lastPrinted>
  <dcterms:created xsi:type="dcterms:W3CDTF">2026-05-14T10:26:00Z</dcterms:created>
  <dcterms:modified xsi:type="dcterms:W3CDTF">2026-05-14T10:26:00Z</dcterms:modified>
</cp:coreProperties>
</file>