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292C" w14:textId="6167F3D6" w:rsidR="001D0171" w:rsidRPr="00AB29F3" w:rsidRDefault="00122D82" w:rsidP="00122D82">
      <w:pPr>
        <w:spacing w:after="0"/>
      </w:pPr>
      <w:r>
        <w:rPr>
          <w:rFonts w:ascii="Arial" w:hAnsi="Arial" w:cs="Arial"/>
          <w:noProof/>
          <w:sz w:val="20"/>
          <w:szCs w:val="20"/>
          <w:lang w:eastAsia="hr-HR"/>
        </w:rPr>
        <w:t xml:space="preserve">                        </w:t>
      </w:r>
      <w:r w:rsidR="001D0171" w:rsidRPr="00AB29F3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401DED6C" wp14:editId="572A218C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84AF" w14:textId="77777777" w:rsidR="001D0171" w:rsidRPr="00AB29F3" w:rsidRDefault="001D0171" w:rsidP="001D01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9F3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1AA5DF41" w14:textId="77777777" w:rsidR="001D0171" w:rsidRPr="00AB29F3" w:rsidRDefault="001D0171" w:rsidP="001D01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9F3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872847F" w14:textId="77777777" w:rsidR="001D0171" w:rsidRPr="00AB29F3" w:rsidRDefault="001D0171" w:rsidP="001D01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9F3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0C51EBB5" w14:textId="77777777" w:rsidR="001D0171" w:rsidRDefault="00145CB0" w:rsidP="001D01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Povjerenstvo za </w:t>
      </w:r>
      <w:r w:rsidR="0018325D">
        <w:rPr>
          <w:rFonts w:ascii="Times New Roman" w:hAnsi="Times New Roman" w:cs="Times New Roman"/>
          <w:b/>
          <w:sz w:val="24"/>
          <w:szCs w:val="24"/>
        </w:rPr>
        <w:t>provedbu javnog</w:t>
      </w:r>
      <w:r>
        <w:rPr>
          <w:rFonts w:ascii="Times New Roman" w:hAnsi="Times New Roman" w:cs="Times New Roman"/>
          <w:b/>
          <w:sz w:val="24"/>
          <w:szCs w:val="24"/>
        </w:rPr>
        <w:t xml:space="preserve"> natječaja </w:t>
      </w:r>
    </w:p>
    <w:p w14:paraId="3DCC43FD" w14:textId="77777777" w:rsidR="00145CB0" w:rsidRDefault="00145CB0" w:rsidP="001D01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591474" w14:textId="77777777" w:rsidR="001D0171" w:rsidRPr="00BC1F62" w:rsidRDefault="001D0171" w:rsidP="001D0171">
      <w:pPr>
        <w:rPr>
          <w:rFonts w:ascii="Times New Roman" w:hAnsi="Times New Roman" w:cs="Times New Roman"/>
          <w:b/>
          <w:sz w:val="24"/>
          <w:szCs w:val="24"/>
        </w:rPr>
      </w:pPr>
    </w:p>
    <w:p w14:paraId="54729449" w14:textId="77777777" w:rsidR="0018325D" w:rsidRDefault="001D0171" w:rsidP="001832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18325D">
        <w:rPr>
          <w:rFonts w:ascii="Times New Roman" w:hAnsi="Times New Roman" w:cs="Times New Roman"/>
          <w:b/>
          <w:sz w:val="24"/>
          <w:szCs w:val="24"/>
        </w:rPr>
        <w:t>LASA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325D" w:rsidRPr="0018325D">
        <w:rPr>
          <w:rFonts w:ascii="Times New Roman" w:hAnsi="Times New Roman" w:cs="Times New Roman"/>
          <w:b/>
          <w:bCs/>
          <w:sz w:val="24"/>
          <w:szCs w:val="24"/>
        </w:rPr>
        <w:t>112-03/25-01/1</w:t>
      </w:r>
    </w:p>
    <w:p w14:paraId="4AAF8ECF" w14:textId="77777777" w:rsidR="001D0171" w:rsidRPr="0018325D" w:rsidRDefault="00EE3DD6" w:rsidP="001832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18325D">
        <w:rPr>
          <w:rFonts w:ascii="Times New Roman" w:hAnsi="Times New Roman" w:cs="Times New Roman"/>
          <w:b/>
          <w:sz w:val="24"/>
          <w:szCs w:val="24"/>
        </w:rPr>
        <w:t>RBROJ</w:t>
      </w:r>
      <w:r>
        <w:rPr>
          <w:rFonts w:ascii="Times New Roman" w:hAnsi="Times New Roman" w:cs="Times New Roman"/>
          <w:b/>
          <w:sz w:val="24"/>
          <w:szCs w:val="24"/>
        </w:rPr>
        <w:t>: 21</w:t>
      </w:r>
      <w:r w:rsidR="0018325D">
        <w:rPr>
          <w:rFonts w:ascii="Times New Roman" w:hAnsi="Times New Roman" w:cs="Times New Roman"/>
          <w:b/>
          <w:sz w:val="24"/>
          <w:szCs w:val="24"/>
        </w:rPr>
        <w:t>58-36-02-25-5</w:t>
      </w:r>
    </w:p>
    <w:p w14:paraId="4C067051" w14:textId="77777777" w:rsidR="001D0171" w:rsidRDefault="001D0171" w:rsidP="001D01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1F62">
        <w:rPr>
          <w:rFonts w:ascii="Times New Roman" w:hAnsi="Times New Roman" w:cs="Times New Roman"/>
          <w:b/>
          <w:sz w:val="24"/>
          <w:szCs w:val="24"/>
        </w:rPr>
        <w:t xml:space="preserve">Šodolovci, </w:t>
      </w:r>
      <w:r w:rsidR="0018325D">
        <w:rPr>
          <w:rFonts w:ascii="Times New Roman" w:hAnsi="Times New Roman" w:cs="Times New Roman"/>
          <w:b/>
          <w:sz w:val="24"/>
          <w:szCs w:val="24"/>
        </w:rPr>
        <w:t>24</w:t>
      </w:r>
      <w:r w:rsidRPr="00BC1F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325D">
        <w:rPr>
          <w:rFonts w:ascii="Times New Roman" w:hAnsi="Times New Roman" w:cs="Times New Roman"/>
          <w:b/>
          <w:sz w:val="24"/>
          <w:szCs w:val="24"/>
        </w:rPr>
        <w:t>rujna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8325D">
        <w:rPr>
          <w:rFonts w:ascii="Times New Roman" w:hAnsi="Times New Roman" w:cs="Times New Roman"/>
          <w:b/>
          <w:sz w:val="24"/>
          <w:szCs w:val="24"/>
        </w:rPr>
        <w:t>25</w:t>
      </w:r>
      <w:r w:rsidRPr="00BC1F62">
        <w:rPr>
          <w:rFonts w:ascii="Times New Roman" w:hAnsi="Times New Roman" w:cs="Times New Roman"/>
          <w:b/>
          <w:sz w:val="24"/>
          <w:szCs w:val="24"/>
        </w:rPr>
        <w:t>.</w:t>
      </w:r>
    </w:p>
    <w:p w14:paraId="2E0FBA74" w14:textId="77777777" w:rsidR="001D0171" w:rsidRDefault="001D0171" w:rsidP="001D01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70C49D" w14:textId="77777777" w:rsidR="001D0171" w:rsidRPr="001D0171" w:rsidRDefault="001D0171" w:rsidP="001D01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39805" w14:textId="77777777" w:rsidR="001D0171" w:rsidRDefault="001D0171" w:rsidP="001D01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17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10D1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Zakona o službenicima i namještenicima u lokalnoj i područnoj (regionalnoj) samoupravi („Narodne novine“ broj 86/08</w:t>
      </w:r>
      <w:r w:rsidR="008211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61/11</w:t>
      </w:r>
      <w:r w:rsidR="00821137">
        <w:rPr>
          <w:rFonts w:ascii="Times New Roman" w:hAnsi="Times New Roman" w:cs="Times New Roman"/>
          <w:sz w:val="24"/>
          <w:szCs w:val="24"/>
        </w:rPr>
        <w:t>, 04/18, 112/19 i 17/25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45CB0">
        <w:rPr>
          <w:rFonts w:ascii="Times New Roman" w:hAnsi="Times New Roman" w:cs="Times New Roman"/>
          <w:sz w:val="24"/>
          <w:szCs w:val="24"/>
        </w:rPr>
        <w:t>Povjerenstvo za pr</w:t>
      </w:r>
      <w:r w:rsidR="00821137">
        <w:rPr>
          <w:rFonts w:ascii="Times New Roman" w:hAnsi="Times New Roman" w:cs="Times New Roman"/>
          <w:sz w:val="24"/>
          <w:szCs w:val="24"/>
        </w:rPr>
        <w:t>ovedbu javnog</w:t>
      </w:r>
      <w:r w:rsidR="00145CB0">
        <w:rPr>
          <w:rFonts w:ascii="Times New Roman" w:hAnsi="Times New Roman" w:cs="Times New Roman"/>
          <w:sz w:val="24"/>
          <w:szCs w:val="24"/>
        </w:rPr>
        <w:t xml:space="preserve"> natječaja za imenovanje pročelnika</w:t>
      </w:r>
      <w:r w:rsidR="00821137">
        <w:rPr>
          <w:rFonts w:ascii="Times New Roman" w:hAnsi="Times New Roman" w:cs="Times New Roman"/>
          <w:sz w:val="24"/>
          <w:szCs w:val="24"/>
        </w:rPr>
        <w:t>/ice</w:t>
      </w:r>
      <w:r w:rsidR="00145CB0">
        <w:rPr>
          <w:rFonts w:ascii="Times New Roman" w:hAnsi="Times New Roman" w:cs="Times New Roman"/>
          <w:sz w:val="24"/>
          <w:szCs w:val="24"/>
        </w:rPr>
        <w:t xml:space="preserve"> Jedinstvenog upravnog odjela </w:t>
      </w:r>
      <w:r w:rsidR="00821137">
        <w:rPr>
          <w:rFonts w:ascii="Times New Roman" w:hAnsi="Times New Roman" w:cs="Times New Roman"/>
          <w:sz w:val="24"/>
          <w:szCs w:val="24"/>
        </w:rPr>
        <w:t>O</w:t>
      </w:r>
      <w:r w:rsidR="00145CB0">
        <w:rPr>
          <w:rFonts w:ascii="Times New Roman" w:hAnsi="Times New Roman" w:cs="Times New Roman"/>
          <w:sz w:val="24"/>
          <w:szCs w:val="24"/>
        </w:rPr>
        <w:t>pćine Šodolovci</w:t>
      </w:r>
      <w:r w:rsidR="00684396" w:rsidRPr="00684396">
        <w:t xml:space="preserve"> </w:t>
      </w:r>
      <w:r w:rsidR="00684396">
        <w:t>-</w:t>
      </w:r>
      <w:r w:rsidR="00684396" w:rsidRPr="00684396">
        <w:rPr>
          <w:rFonts w:ascii="Times New Roman" w:hAnsi="Times New Roman" w:cs="Times New Roman"/>
          <w:sz w:val="24"/>
          <w:szCs w:val="24"/>
        </w:rPr>
        <w:t xml:space="preserve">1 izvršitelj/ica na neodređeno vrijeme; objavljenog dana 10. rujna 2025. godine u „Narodnim novinama“ broj 119/25 </w:t>
      </w:r>
      <w:r w:rsidR="00145CB0">
        <w:rPr>
          <w:rFonts w:ascii="Times New Roman" w:hAnsi="Times New Roman" w:cs="Times New Roman"/>
          <w:sz w:val="24"/>
          <w:szCs w:val="24"/>
        </w:rPr>
        <w:t xml:space="preserve"> objavljuje </w:t>
      </w:r>
    </w:p>
    <w:p w14:paraId="3F5BE19E" w14:textId="77777777" w:rsidR="00145CB0" w:rsidRDefault="00145CB0" w:rsidP="001D01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B3028" w14:textId="77777777" w:rsidR="001D0171" w:rsidRDefault="001D0171" w:rsidP="001D01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34C7E" w14:textId="77777777" w:rsidR="001D0171" w:rsidRDefault="00145CB0" w:rsidP="001D01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14:paraId="3ABA4F12" w14:textId="77777777" w:rsidR="00145CB0" w:rsidRDefault="00145CB0" w:rsidP="001D01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prethodnu provjeru znanja i sposobnosti</w:t>
      </w:r>
    </w:p>
    <w:p w14:paraId="18784274" w14:textId="77777777" w:rsidR="001D0171" w:rsidRDefault="001D0171" w:rsidP="004326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A189B" w14:textId="3244ABFD" w:rsidR="00076908" w:rsidRPr="00122D82" w:rsidRDefault="00076908" w:rsidP="0041736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361">
        <w:rPr>
          <w:rFonts w:ascii="Times New Roman" w:hAnsi="Times New Roman" w:cs="Times New Roman"/>
          <w:sz w:val="24"/>
          <w:szCs w:val="24"/>
        </w:rPr>
        <w:t>Povjerenstvo je utvrdilo da pisanom testiranju za radno mjesto pročelnika/ice Jedinstvenog upravnog odjela Općine Šodolovci</w:t>
      </w:r>
      <w:r w:rsidR="00122D82">
        <w:rPr>
          <w:rFonts w:ascii="Times New Roman" w:hAnsi="Times New Roman" w:cs="Times New Roman"/>
          <w:sz w:val="24"/>
          <w:szCs w:val="24"/>
        </w:rPr>
        <w:t xml:space="preserve"> </w:t>
      </w:r>
      <w:r w:rsidRPr="00417361">
        <w:rPr>
          <w:rFonts w:ascii="Times New Roman" w:hAnsi="Times New Roman" w:cs="Times New Roman"/>
          <w:sz w:val="24"/>
          <w:szCs w:val="24"/>
        </w:rPr>
        <w:t xml:space="preserve">može pristupiti </w:t>
      </w:r>
      <w:r w:rsidR="00122D82" w:rsidRPr="00122D82">
        <w:rPr>
          <w:rFonts w:ascii="Times New Roman" w:hAnsi="Times New Roman" w:cs="Times New Roman"/>
          <w:b/>
          <w:bCs/>
          <w:sz w:val="24"/>
          <w:szCs w:val="24"/>
        </w:rPr>
        <w:t>kandidat koji ispunjava formalne uvjete javnog natječaja.</w:t>
      </w:r>
    </w:p>
    <w:p w14:paraId="2AAEE28E" w14:textId="77777777" w:rsidR="00145CB0" w:rsidRDefault="00076908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 w:rsidRPr="00076908">
        <w:rPr>
          <w:rFonts w:ascii="Times New Roman" w:hAnsi="Times New Roman" w:cs="Times New Roman"/>
          <w:sz w:val="24"/>
          <w:szCs w:val="24"/>
        </w:rPr>
        <w:t>Kandidat iz stavka 1. ove točke je :</w:t>
      </w:r>
    </w:p>
    <w:p w14:paraId="123618D0" w14:textId="77777777" w:rsidR="00076908" w:rsidRDefault="00076908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M.M., 1983., Trpinja</w:t>
      </w:r>
    </w:p>
    <w:p w14:paraId="40629205" w14:textId="77777777" w:rsidR="00145CB0" w:rsidRDefault="00145CB0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 w:rsidRPr="00E4112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Pisano testiranje održat će se dana </w:t>
      </w:r>
      <w:r w:rsidR="00821137" w:rsidRPr="0082113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634ED4" w:rsidRPr="008211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1137" w:rsidRPr="00821137">
        <w:rPr>
          <w:rFonts w:ascii="Times New Roman" w:hAnsi="Times New Roman" w:cs="Times New Roman"/>
          <w:b/>
          <w:bCs/>
          <w:sz w:val="24"/>
          <w:szCs w:val="24"/>
        </w:rPr>
        <w:t xml:space="preserve"> rujna </w:t>
      </w:r>
      <w:r w:rsidR="00634ED4" w:rsidRPr="0082113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21137" w:rsidRPr="00821137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34ED4" w:rsidRPr="00821137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, s početkom u </w:t>
      </w:r>
      <w:r w:rsidR="00634ED4" w:rsidRPr="00821137">
        <w:rPr>
          <w:rFonts w:ascii="Times New Roman" w:hAnsi="Times New Roman" w:cs="Times New Roman"/>
          <w:b/>
          <w:bCs/>
          <w:sz w:val="24"/>
          <w:szCs w:val="24"/>
        </w:rPr>
        <w:t>11,00</w:t>
      </w:r>
      <w:r w:rsidRPr="00821137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894F9" w14:textId="77777777" w:rsidR="00145CB0" w:rsidRDefault="00145CB0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Testiranje će se održati u prostorijama općine Šodolovci na adresi </w:t>
      </w:r>
      <w:r w:rsidRPr="00821137">
        <w:rPr>
          <w:rFonts w:ascii="Times New Roman" w:hAnsi="Times New Roman" w:cs="Times New Roman"/>
          <w:b/>
          <w:bCs/>
          <w:sz w:val="24"/>
          <w:szCs w:val="24"/>
        </w:rPr>
        <w:t xml:space="preserve">Ive Andrića </w:t>
      </w:r>
      <w:r w:rsidR="00821137" w:rsidRPr="008211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21137">
        <w:rPr>
          <w:rFonts w:ascii="Times New Roman" w:hAnsi="Times New Roman" w:cs="Times New Roman"/>
          <w:b/>
          <w:bCs/>
          <w:sz w:val="24"/>
          <w:szCs w:val="24"/>
        </w:rPr>
        <w:t>, Šodolovci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C7CF0D" w14:textId="77777777" w:rsidR="00145CB0" w:rsidRDefault="00145CB0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postoji mogućnost naknadnog pisanog testiranja, bez obzira na razloge koji kandidata eventualno sprečavaju da testiranju pristupi u naznačeno vrijeme</w:t>
      </w:r>
      <w:r w:rsidR="00D11A26">
        <w:rPr>
          <w:rFonts w:ascii="Times New Roman" w:hAnsi="Times New Roman" w:cs="Times New Roman"/>
          <w:sz w:val="24"/>
          <w:szCs w:val="24"/>
        </w:rPr>
        <w:t>.</w:t>
      </w:r>
    </w:p>
    <w:p w14:paraId="365F0136" w14:textId="77777777" w:rsidR="00D11A26" w:rsidRDefault="00D11A26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Smatra se da je kandidat koji se navedenog dana do početka pisanog testiranja, odnosno do </w:t>
      </w:r>
      <w:r w:rsidR="00634ED4"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 xml:space="preserve"> sati ne odazove, bez obzira na razloge povukao svoju prijavu na natječaj. Smatrat će se da je prijavu povukao i kandidat koji na pisanom testiranju remeti mir i/ili pravila ponašanja na testiranju s kojima će biti upoznat, kao i kandidat koji ne predoči o</w:t>
      </w:r>
      <w:r w:rsidR="00432608">
        <w:rPr>
          <w:rFonts w:ascii="Times New Roman" w:hAnsi="Times New Roman" w:cs="Times New Roman"/>
          <w:sz w:val="24"/>
          <w:szCs w:val="24"/>
        </w:rPr>
        <w:t>dgovarajuću identifikacijsku ispravu radi utvrđivanja identiteta.</w:t>
      </w:r>
    </w:p>
    <w:p w14:paraId="75BE4623" w14:textId="77777777" w:rsidR="00D11A26" w:rsidRDefault="00D11A26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Pisano testiranje traje 4</w:t>
      </w:r>
      <w:r w:rsidR="0043260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minuta.</w:t>
      </w:r>
    </w:p>
    <w:p w14:paraId="1F959E89" w14:textId="77777777" w:rsidR="00821137" w:rsidRPr="00B738E0" w:rsidRDefault="00821137" w:rsidP="004326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Intervju se provodi</w:t>
      </w:r>
      <w:r w:rsidRPr="00B738E0">
        <w:rPr>
          <w:rFonts w:ascii="Times New Roman" w:eastAsia="Calibri" w:hAnsi="Times New Roman" w:cs="Times New Roman"/>
          <w:sz w:val="24"/>
          <w:szCs w:val="24"/>
        </w:rPr>
        <w:t xml:space="preserve"> samo </w:t>
      </w:r>
      <w:r w:rsidR="00432608">
        <w:rPr>
          <w:rFonts w:ascii="Times New Roman" w:eastAsia="Calibri" w:hAnsi="Times New Roman" w:cs="Times New Roman"/>
          <w:sz w:val="24"/>
          <w:szCs w:val="24"/>
        </w:rPr>
        <w:t>ukoliko kandidat ostvari</w:t>
      </w:r>
      <w:r w:rsidRPr="00B738E0">
        <w:rPr>
          <w:rFonts w:ascii="Times New Roman" w:eastAsia="Calibri" w:hAnsi="Times New Roman" w:cs="Times New Roman"/>
          <w:sz w:val="24"/>
          <w:szCs w:val="24"/>
        </w:rPr>
        <w:t xml:space="preserve"> najmanje 50% bodova iz provjere znanja na provedenom testiranju i bodovat će se od 1-10. </w:t>
      </w:r>
    </w:p>
    <w:p w14:paraId="49EF9DF3" w14:textId="77777777" w:rsidR="00574B37" w:rsidRDefault="00574B37" w:rsidP="004326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B4541" w14:textId="77777777" w:rsidR="00993277" w:rsidRDefault="00D11A26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Povjerenstvo kroz intervju s </w:t>
      </w:r>
      <w:r w:rsidR="00574B37">
        <w:rPr>
          <w:rFonts w:ascii="Times New Roman" w:hAnsi="Times New Roman" w:cs="Times New Roman"/>
          <w:sz w:val="24"/>
          <w:szCs w:val="24"/>
        </w:rPr>
        <w:t>kandidatom</w:t>
      </w:r>
      <w:r>
        <w:rPr>
          <w:rFonts w:ascii="Times New Roman" w:hAnsi="Times New Roman" w:cs="Times New Roman"/>
          <w:sz w:val="24"/>
          <w:szCs w:val="24"/>
        </w:rPr>
        <w:t xml:space="preserve"> utvrđuje interese, profesionalne ciljeve, provjeru socijalnih vještina (komunikacijskih vještina) te osobnih kvaliteta kandidata relevantnih za posao te provjeru motivacije.</w:t>
      </w:r>
    </w:p>
    <w:p w14:paraId="61EC7726" w14:textId="77777777" w:rsidR="00D11A26" w:rsidRDefault="00574B37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kandidat ostvari</w:t>
      </w:r>
      <w:r w:rsidR="00D11A26">
        <w:rPr>
          <w:rFonts w:ascii="Times New Roman" w:hAnsi="Times New Roman" w:cs="Times New Roman"/>
          <w:sz w:val="24"/>
          <w:szCs w:val="24"/>
        </w:rPr>
        <w:t xml:space="preserve"> najmanje 50 % bodova na pisanom testiranju provest će se intervju istog dana s početkom u </w:t>
      </w:r>
      <w:r w:rsidR="00634ED4">
        <w:rPr>
          <w:rFonts w:ascii="Times New Roman" w:hAnsi="Times New Roman" w:cs="Times New Roman"/>
          <w:sz w:val="24"/>
          <w:szCs w:val="24"/>
        </w:rPr>
        <w:t>13.00</w:t>
      </w:r>
      <w:r w:rsidR="00D11A26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7A3D0E9" w14:textId="77777777" w:rsidR="00B75A93" w:rsidRDefault="00993277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41122">
        <w:rPr>
          <w:rFonts w:ascii="Times New Roman" w:hAnsi="Times New Roman" w:cs="Times New Roman"/>
          <w:b/>
          <w:sz w:val="24"/>
          <w:szCs w:val="24"/>
        </w:rPr>
        <w:t>.</w:t>
      </w:r>
      <w:r w:rsidR="00D11A26">
        <w:rPr>
          <w:rFonts w:ascii="Times New Roman" w:hAnsi="Times New Roman" w:cs="Times New Roman"/>
          <w:sz w:val="24"/>
          <w:szCs w:val="24"/>
        </w:rPr>
        <w:t xml:space="preserve"> Objavom ovog poziva kandidat se smatra obaviještenim o pozivu na prethodnu provjeru znanja i sposobnosti.</w:t>
      </w:r>
    </w:p>
    <w:p w14:paraId="729247E5" w14:textId="77777777" w:rsidR="00D11A26" w:rsidRDefault="00DC4F28" w:rsidP="00432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41122">
        <w:rPr>
          <w:rFonts w:ascii="Times New Roman" w:hAnsi="Times New Roman" w:cs="Times New Roman"/>
          <w:b/>
          <w:sz w:val="24"/>
          <w:szCs w:val="24"/>
        </w:rPr>
        <w:t>.</w:t>
      </w:r>
      <w:r w:rsidR="00D11A26">
        <w:rPr>
          <w:rFonts w:ascii="Times New Roman" w:hAnsi="Times New Roman" w:cs="Times New Roman"/>
          <w:sz w:val="24"/>
          <w:szCs w:val="24"/>
        </w:rPr>
        <w:t xml:space="preserve">Ovaj poziv objavit će se na </w:t>
      </w:r>
      <w:r w:rsidR="00993277">
        <w:rPr>
          <w:rFonts w:ascii="Times New Roman" w:hAnsi="Times New Roman" w:cs="Times New Roman"/>
          <w:sz w:val="24"/>
          <w:szCs w:val="24"/>
        </w:rPr>
        <w:t>oglasnoj ploči i web</w:t>
      </w:r>
      <w:r w:rsidR="00D11A26">
        <w:rPr>
          <w:rFonts w:ascii="Times New Roman" w:hAnsi="Times New Roman" w:cs="Times New Roman"/>
          <w:sz w:val="24"/>
          <w:szCs w:val="24"/>
        </w:rPr>
        <w:t xml:space="preserve"> stranici općine Šodolovci </w:t>
      </w:r>
      <w:hyperlink r:id="rId6" w:history="1">
        <w:r w:rsidR="00D11A26" w:rsidRPr="00D140F5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993277">
        <w:rPr>
          <w:rFonts w:ascii="Times New Roman" w:hAnsi="Times New Roman" w:cs="Times New Roman"/>
          <w:sz w:val="24"/>
          <w:szCs w:val="24"/>
        </w:rPr>
        <w:t>.</w:t>
      </w:r>
    </w:p>
    <w:p w14:paraId="70DD0071" w14:textId="77777777" w:rsidR="00DC4F28" w:rsidRDefault="00DC4F28" w:rsidP="004326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6F0C0" w14:textId="77777777" w:rsidR="00DC4F28" w:rsidRDefault="00DC4F28" w:rsidP="00DC4F28">
      <w:pPr>
        <w:jc w:val="both"/>
        <w:rPr>
          <w:rFonts w:ascii="Times New Roman" w:hAnsi="Times New Roman" w:cs="Times New Roman"/>
          <w:sz w:val="24"/>
          <w:szCs w:val="24"/>
        </w:rPr>
      </w:pPr>
      <w:r w:rsidRPr="00B75A93">
        <w:rPr>
          <w:rFonts w:ascii="Times New Roman" w:hAnsi="Times New Roman" w:cs="Times New Roman"/>
          <w:sz w:val="24"/>
          <w:szCs w:val="24"/>
        </w:rPr>
        <w:t xml:space="preserve">Na testiranje je potrebno ponijeti </w:t>
      </w:r>
      <w:r w:rsidRPr="00B75A93">
        <w:rPr>
          <w:rFonts w:ascii="Times New Roman" w:hAnsi="Times New Roman" w:cs="Times New Roman"/>
          <w:b/>
          <w:sz w:val="24"/>
          <w:szCs w:val="24"/>
        </w:rPr>
        <w:t>osobnu iskaznicu ili putovnicu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2EDFC6" w14:textId="77777777" w:rsidR="00D06B70" w:rsidRDefault="00D06B70" w:rsidP="0099327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4B8997" w14:textId="77777777" w:rsidR="00993277" w:rsidRDefault="00993277" w:rsidP="009932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14:paraId="3EEA5DD1" w14:textId="77777777" w:rsidR="00993277" w:rsidRDefault="00993277" w:rsidP="00993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JAVNOG NATJEČAJA</w:t>
      </w:r>
    </w:p>
    <w:sectPr w:rsidR="00993277" w:rsidSect="005F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490"/>
    <w:multiLevelType w:val="hybridMultilevel"/>
    <w:tmpl w:val="A2AE632E"/>
    <w:lvl w:ilvl="0" w:tplc="5900BE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C40"/>
    <w:multiLevelType w:val="hybridMultilevel"/>
    <w:tmpl w:val="A490B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65FFF"/>
    <w:multiLevelType w:val="hybridMultilevel"/>
    <w:tmpl w:val="ACE2DA08"/>
    <w:lvl w:ilvl="0" w:tplc="2A36D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E6E41"/>
    <w:multiLevelType w:val="hybridMultilevel"/>
    <w:tmpl w:val="BAD2C08C"/>
    <w:lvl w:ilvl="0" w:tplc="4936F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2BFC"/>
    <w:multiLevelType w:val="hybridMultilevel"/>
    <w:tmpl w:val="80B2B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809E6"/>
    <w:multiLevelType w:val="hybridMultilevel"/>
    <w:tmpl w:val="1BA2651A"/>
    <w:lvl w:ilvl="0" w:tplc="18861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41826">
    <w:abstractNumId w:val="3"/>
  </w:num>
  <w:num w:numId="2" w16cid:durableId="1246379959">
    <w:abstractNumId w:val="0"/>
  </w:num>
  <w:num w:numId="3" w16cid:durableId="1367367804">
    <w:abstractNumId w:val="1"/>
  </w:num>
  <w:num w:numId="4" w16cid:durableId="46228926">
    <w:abstractNumId w:val="4"/>
  </w:num>
  <w:num w:numId="5" w16cid:durableId="1307782257">
    <w:abstractNumId w:val="2"/>
  </w:num>
  <w:num w:numId="6" w16cid:durableId="1932201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1"/>
    <w:rsid w:val="00076908"/>
    <w:rsid w:val="00100264"/>
    <w:rsid w:val="00110D14"/>
    <w:rsid w:val="001118C9"/>
    <w:rsid w:val="00122D82"/>
    <w:rsid w:val="00145CB0"/>
    <w:rsid w:val="0018325D"/>
    <w:rsid w:val="001A54B1"/>
    <w:rsid w:val="001D0171"/>
    <w:rsid w:val="003325FC"/>
    <w:rsid w:val="00417361"/>
    <w:rsid w:val="00432608"/>
    <w:rsid w:val="00574B37"/>
    <w:rsid w:val="005F2AF2"/>
    <w:rsid w:val="005F48AD"/>
    <w:rsid w:val="00625505"/>
    <w:rsid w:val="00634ED4"/>
    <w:rsid w:val="00684396"/>
    <w:rsid w:val="006E3495"/>
    <w:rsid w:val="00710D66"/>
    <w:rsid w:val="00811FE6"/>
    <w:rsid w:val="00821137"/>
    <w:rsid w:val="0083548D"/>
    <w:rsid w:val="00993277"/>
    <w:rsid w:val="00B75A93"/>
    <w:rsid w:val="00C76AC3"/>
    <w:rsid w:val="00C83B25"/>
    <w:rsid w:val="00CA2028"/>
    <w:rsid w:val="00D06B70"/>
    <w:rsid w:val="00D11A26"/>
    <w:rsid w:val="00DC4F28"/>
    <w:rsid w:val="00DE043E"/>
    <w:rsid w:val="00E41122"/>
    <w:rsid w:val="00EE3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E1A1"/>
  <w15:docId w15:val="{1DAB6FE4-0F73-4A7F-BA23-6880930A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71"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017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17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D017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F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Općina Šodolovci</cp:lastModifiedBy>
  <cp:revision>3</cp:revision>
  <dcterms:created xsi:type="dcterms:W3CDTF">2025-09-20T19:44:00Z</dcterms:created>
  <dcterms:modified xsi:type="dcterms:W3CDTF">2025-09-24T08:53:00Z</dcterms:modified>
</cp:coreProperties>
</file>