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0959C570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301461DE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024-03/2</w:t>
      </w:r>
      <w:r w:rsidR="0056280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-02/</w:t>
      </w:r>
      <w:r w:rsidR="00194B51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45AD9693" w14:textId="7C67CDCC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2158-36-01-2</w:t>
      </w:r>
      <w:r w:rsidR="00194B5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2F766490" w14:textId="4F205B68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194B51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94B51">
        <w:rPr>
          <w:rFonts w:ascii="Times New Roman" w:eastAsia="Calibri" w:hAnsi="Times New Roman" w:cs="Times New Roman"/>
          <w:b/>
          <w:sz w:val="24"/>
          <w:szCs w:val="24"/>
        </w:rPr>
        <w:t>ožujk</w:t>
      </w:r>
      <w:r w:rsidR="0073040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FD04B6"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194B5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7BB0F2" w14:textId="4992290D" w:rsidR="001243B9" w:rsidRDefault="00E44347" w:rsidP="001F0D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40B8E">
        <w:rPr>
          <w:rFonts w:ascii="Times New Roman" w:eastAsia="Calibri" w:hAnsi="Times New Roman" w:cs="Times New Roman"/>
          <w:sz w:val="24"/>
          <w:szCs w:val="24"/>
        </w:rPr>
        <w:t xml:space="preserve">i 62.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5F7C8E0A" w14:textId="3F740FC8" w:rsidR="00FB4A43" w:rsidRDefault="00FB4A43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687701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FAA35BC" w14:textId="6B599D03" w:rsidR="00F52936" w:rsidRDefault="00194B51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</w:t>
      </w:r>
      <w:r w:rsidR="00F52936"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="00F52936"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7FDC3500" w14:textId="77777777" w:rsidR="00F52936" w:rsidRPr="00F810BB" w:rsidRDefault="00F5293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OPĆINE ŠODOLOVCI</w:t>
      </w:r>
    </w:p>
    <w:p w14:paraId="3DEA3AAF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DDA24D0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4C32638" w14:textId="6D821BA8" w:rsidR="00F52936" w:rsidRPr="000C2C5A" w:rsidRDefault="00F52936" w:rsidP="00F52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A40B8E">
        <w:rPr>
          <w:rFonts w:ascii="Times New Roman" w:eastAsia="Calibri" w:hAnsi="Times New Roman" w:cs="Times New Roman"/>
          <w:sz w:val="24"/>
          <w:szCs w:val="24"/>
        </w:rPr>
        <w:t>petak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94B51">
        <w:rPr>
          <w:rFonts w:ascii="Times New Roman" w:eastAsia="Calibri" w:hAnsi="Times New Roman" w:cs="Times New Roman"/>
          <w:sz w:val="24"/>
          <w:szCs w:val="24"/>
        </w:rPr>
        <w:t>29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94B51">
        <w:rPr>
          <w:rFonts w:ascii="Times New Roman" w:eastAsia="Calibri" w:hAnsi="Times New Roman" w:cs="Times New Roman"/>
          <w:sz w:val="24"/>
          <w:szCs w:val="24"/>
        </w:rPr>
        <w:t>ožujk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94B51">
        <w:rPr>
          <w:rFonts w:ascii="Times New Roman" w:eastAsia="Calibri" w:hAnsi="Times New Roman" w:cs="Times New Roman"/>
          <w:sz w:val="24"/>
          <w:szCs w:val="24"/>
        </w:rPr>
        <w:t>4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godine u 19.00 sati 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u prostorijama Općine Šodolovci, u Šodolovcima, Ive Andrića </w:t>
      </w:r>
      <w:r w:rsidR="00194B51">
        <w:rPr>
          <w:rFonts w:ascii="Times New Roman" w:eastAsia="Calibri" w:hAnsi="Times New Roman" w:cs="Times New Roman"/>
          <w:sz w:val="24"/>
          <w:szCs w:val="24"/>
        </w:rPr>
        <w:t>5</w:t>
      </w:r>
      <w:r w:rsidRPr="000C2C5A">
        <w:rPr>
          <w:rFonts w:ascii="Times New Roman" w:eastAsia="Calibri" w:hAnsi="Times New Roman" w:cs="Times New Roman"/>
          <w:sz w:val="24"/>
          <w:szCs w:val="24"/>
        </w:rPr>
        <w:t>, za koju predlažem slijedeći</w:t>
      </w:r>
    </w:p>
    <w:p w14:paraId="1D9DDFFA" w14:textId="77777777" w:rsidR="00F52936" w:rsidRPr="00E44347" w:rsidRDefault="00F52936" w:rsidP="00F52936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4CA6450C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B3C549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08A458E4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F2CE5D" w14:textId="77777777" w:rsidR="00F52936" w:rsidRPr="00D43CD7" w:rsidRDefault="00F52936" w:rsidP="00F5293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6FAF678B" w14:textId="4CC768DD" w:rsidR="00E43D55" w:rsidRDefault="00F52936" w:rsidP="00E43D55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94B51">
        <w:rPr>
          <w:rFonts w:ascii="Times New Roman" w:eastAsia="Calibri" w:hAnsi="Times New Roman" w:cs="Times New Roman"/>
          <w:sz w:val="24"/>
          <w:szCs w:val="24"/>
        </w:rPr>
        <w:t>9</w:t>
      </w:r>
      <w:r w:rsidRPr="00D43CD7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5BF9AC29" w14:textId="28F58193" w:rsidR="00194B51" w:rsidRDefault="00194B51" w:rsidP="00194B51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Godišnjeg izvještaj o izvršenju Proračuna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44E786A" w14:textId="4A3B984F" w:rsidR="00194B51" w:rsidRDefault="00194B51" w:rsidP="00194B51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Odluke o raspodjeli rezultata poslovanja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6E33FB" w14:textId="4F4CB002" w:rsidR="00194B51" w:rsidRPr="00F84D55" w:rsidRDefault="00194B51" w:rsidP="00194B51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kulturi i religiji na području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1BCCE3E0" w14:textId="1500FB59" w:rsidR="00194B51" w:rsidRPr="00F84D55" w:rsidRDefault="00194B51" w:rsidP="00194B51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sportu na području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1E4ECAFD" w14:textId="50134BF4" w:rsidR="00194B51" w:rsidRPr="00F84D55" w:rsidRDefault="00194B51" w:rsidP="00194B51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socijalnoj skrbi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4FCE11BE" w14:textId="643CA663" w:rsidR="00194B51" w:rsidRPr="00F84D55" w:rsidRDefault="00194B51" w:rsidP="00194B51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predškolskom odgoju i obrazovanju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F8B8AF4" w14:textId="69402161" w:rsidR="00194B51" w:rsidRPr="00F84D55" w:rsidRDefault="00194B51" w:rsidP="00194B51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održavanja objekata i uređaja komunalne infrastrukture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175E7FD2" w14:textId="218818A0" w:rsidR="00194B51" w:rsidRPr="00F84D55" w:rsidRDefault="00194B51" w:rsidP="00194B51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gradnje objekata i uređaja komunalne infrastrukture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1F5A5237" w14:textId="2346A21D" w:rsidR="00194B51" w:rsidRPr="00F84D55" w:rsidRDefault="00194B51" w:rsidP="00194B51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utroška sredstava naknade za zadržavanje nezakonito izgrađenih zgrada u prostoru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710C0ED" w14:textId="303DB9EF" w:rsidR="00194B51" w:rsidRPr="00F11951" w:rsidRDefault="00194B51" w:rsidP="00194B51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lastRenderedPageBreak/>
        <w:t>Prijedlog Izvješća o ostvarenju Programa utroška sredstava šumskog doprinosa za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08C61FBD" w14:textId="2A723897" w:rsidR="00194B51" w:rsidRDefault="00194B51" w:rsidP="00194B51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utroška sredstava ostvarenih raspolaganjem poljoprivrednim zemljištem u vlasništvu Republike Hrvatske na području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33BC4EC2" w14:textId="4C280C58" w:rsidR="00194B51" w:rsidRPr="00F84D55" w:rsidRDefault="00194B51" w:rsidP="00194B51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11951">
        <w:rPr>
          <w:rFonts w:ascii="Times New Roman" w:eastAsia="Calibri" w:hAnsi="Times New Roman" w:cs="Times New Roman"/>
          <w:sz w:val="24"/>
          <w:szCs w:val="24"/>
        </w:rPr>
        <w:t xml:space="preserve">Prijedlog Izvješća o ostvarenju </w:t>
      </w:r>
      <w:r>
        <w:rPr>
          <w:rFonts w:ascii="Times New Roman" w:eastAsia="Calibri" w:hAnsi="Times New Roman" w:cs="Times New Roman"/>
          <w:sz w:val="24"/>
          <w:szCs w:val="24"/>
        </w:rPr>
        <w:t>Programa utroška sredstava vodnog doprinosa za 2023. godinu,</w:t>
      </w:r>
    </w:p>
    <w:p w14:paraId="5A262BB0" w14:textId="6DFB0B7C" w:rsidR="00194B51" w:rsidRPr="00F11951" w:rsidRDefault="00194B51" w:rsidP="00194B51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11951">
        <w:rPr>
          <w:rFonts w:ascii="Times New Roman" w:eastAsia="Calibri" w:hAnsi="Times New Roman" w:cs="Times New Roman"/>
          <w:sz w:val="24"/>
          <w:szCs w:val="24"/>
        </w:rPr>
        <w:t>Prijedlog Izvješća o obavljenom popisu imovine i obveza Općine Šodolovci sa stanjem na dan 31.12.202</w:t>
      </w:r>
      <w:r w:rsidR="007A596A">
        <w:rPr>
          <w:rFonts w:ascii="Times New Roman" w:eastAsia="Calibri" w:hAnsi="Times New Roman" w:cs="Times New Roman"/>
          <w:sz w:val="24"/>
          <w:szCs w:val="24"/>
        </w:rPr>
        <w:t>3</w:t>
      </w:r>
      <w:r w:rsidRPr="00F11951">
        <w:rPr>
          <w:rFonts w:ascii="Times New Roman" w:eastAsia="Calibri" w:hAnsi="Times New Roman" w:cs="Times New Roman"/>
          <w:sz w:val="24"/>
          <w:szCs w:val="24"/>
        </w:rPr>
        <w:t xml:space="preserve">. godine, </w:t>
      </w:r>
    </w:p>
    <w:p w14:paraId="0198E037" w14:textId="605C7FAD" w:rsidR="006F61B9" w:rsidRPr="006F61B9" w:rsidRDefault="00194B51" w:rsidP="006F61B9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830814">
        <w:rPr>
          <w:rFonts w:ascii="Times New Roman" w:eastAsia="Calibri" w:hAnsi="Times New Roman" w:cs="Times New Roman"/>
          <w:sz w:val="24"/>
          <w:szCs w:val="24"/>
        </w:rPr>
        <w:t>Prijedlog Izvješća o radu općinskog načelnika Općine Šodolovci za razdoblje od 01.07.202</w:t>
      </w:r>
      <w:r w:rsidR="007A596A">
        <w:rPr>
          <w:rFonts w:ascii="Times New Roman" w:eastAsia="Calibri" w:hAnsi="Times New Roman" w:cs="Times New Roman"/>
          <w:sz w:val="24"/>
          <w:szCs w:val="24"/>
        </w:rPr>
        <w:t>3</w:t>
      </w:r>
      <w:r w:rsidRPr="00830814">
        <w:rPr>
          <w:rFonts w:ascii="Times New Roman" w:eastAsia="Calibri" w:hAnsi="Times New Roman" w:cs="Times New Roman"/>
          <w:sz w:val="24"/>
          <w:szCs w:val="24"/>
        </w:rPr>
        <w:t>. do 31.12.202</w:t>
      </w:r>
      <w:r w:rsidR="007A596A">
        <w:rPr>
          <w:rFonts w:ascii="Times New Roman" w:eastAsia="Calibri" w:hAnsi="Times New Roman" w:cs="Times New Roman"/>
          <w:sz w:val="24"/>
          <w:szCs w:val="24"/>
        </w:rPr>
        <w:t>3</w:t>
      </w:r>
      <w:r w:rsidRPr="00830814">
        <w:rPr>
          <w:rFonts w:ascii="Times New Roman" w:eastAsia="Calibri" w:hAnsi="Times New Roman" w:cs="Times New Roman"/>
          <w:sz w:val="24"/>
          <w:szCs w:val="24"/>
        </w:rPr>
        <w:t>. godine,</w:t>
      </w:r>
    </w:p>
    <w:p w14:paraId="182CB0BB" w14:textId="0A783D8E" w:rsidR="006F61B9" w:rsidRPr="006F61B9" w:rsidRDefault="006F61B9" w:rsidP="006F61B9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830814">
        <w:rPr>
          <w:rFonts w:ascii="Times New Roman" w:eastAsia="Calibri" w:hAnsi="Times New Roman" w:cs="Times New Roman"/>
          <w:sz w:val="24"/>
          <w:szCs w:val="24"/>
        </w:rPr>
        <w:t>Prijedlog Izvješća o primjeni agrotehničkih mjera i mjera za uređenje i održavanje poljoprivrednih rudina na području Općine Šodolovci za 202</w:t>
      </w:r>
      <w:r w:rsidR="007A596A">
        <w:rPr>
          <w:rFonts w:ascii="Times New Roman" w:eastAsia="Calibri" w:hAnsi="Times New Roman" w:cs="Times New Roman"/>
          <w:sz w:val="24"/>
          <w:szCs w:val="24"/>
        </w:rPr>
        <w:t>3</w:t>
      </w:r>
      <w:r w:rsidRPr="00830814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6E5E840" w14:textId="01A470CA" w:rsidR="00194B51" w:rsidRDefault="00194B51" w:rsidP="00194B51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lokacijama i količinama odbačenog otpada te troškovima uklanjanja odbačenog otpada na području Općine Šodolovci u 202</w:t>
      </w:r>
      <w:r w:rsidR="007A596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 godini</w:t>
      </w:r>
    </w:p>
    <w:p w14:paraId="3048F28D" w14:textId="251DD538" w:rsidR="00194B51" w:rsidRDefault="00194B51" w:rsidP="00194B51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suglasnosti za provedbu ulaganja na području Općine Šodolovci za projekt „Rekonstrukcija nerazvrstane ceste A-1, ulica 4. jul u naselju Ada“ (u privitku),</w:t>
      </w:r>
    </w:p>
    <w:p w14:paraId="513118A5" w14:textId="270C809D" w:rsidR="009C7B94" w:rsidRDefault="009C7B94" w:rsidP="00E43D55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o davanju suglasnosti za kupnju zemljišta, označenog kao k.č.br. 105, k.o. Ada u naravi dio poljskog puta </w:t>
      </w:r>
    </w:p>
    <w:p w14:paraId="0368B33A" w14:textId="032D0338" w:rsidR="006F61B9" w:rsidRPr="00E43D55" w:rsidRDefault="006F61B9" w:rsidP="00E43D55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Pitanja i prijedlozi vijećnika</w:t>
      </w:r>
    </w:p>
    <w:p w14:paraId="292FAE9C" w14:textId="70E11CD6" w:rsidR="00F52936" w:rsidRPr="001243B9" w:rsidRDefault="00F52936" w:rsidP="006F61B9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0CEAC3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586A10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74ACCD" w14:textId="479A0EB9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PREDSJEDNIK OPĆINSKOG VIJEĆA:</w:t>
      </w:r>
    </w:p>
    <w:p w14:paraId="7C33B1CF" w14:textId="50CCFB13" w:rsidR="00F52936" w:rsidRDefault="00F52936" w:rsidP="00F529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Lazar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Telenta</w:t>
      </w:r>
      <w:proofErr w:type="spellEnd"/>
    </w:p>
    <w:p w14:paraId="4B5A2952" w14:textId="43C909D6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8B3EAC" w14:textId="02EFFD7E" w:rsidR="00D11A3C" w:rsidRDefault="00D11A3C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DC764E" w14:textId="77777777" w:rsidR="00D11A3C" w:rsidRDefault="00D11A3C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2095C9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2ED072" w14:textId="77777777" w:rsidR="006F61B9" w:rsidRDefault="00883A45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Materijali se nalaze u privitku. </w:t>
      </w:r>
    </w:p>
    <w:p w14:paraId="6480B1E1" w14:textId="35B6001B" w:rsidR="009C5FB4" w:rsidRPr="00032321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93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</w:t>
      </w:r>
      <w:r w:rsidR="001F0D96"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biste opravdali svoj izostanak.</w:t>
      </w:r>
    </w:p>
    <w:sectPr w:rsidR="009C5FB4" w:rsidRPr="00032321" w:rsidSect="0093734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605D3"/>
    <w:multiLevelType w:val="hybridMultilevel"/>
    <w:tmpl w:val="0F78D7A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23270"/>
    <w:multiLevelType w:val="hybridMultilevel"/>
    <w:tmpl w:val="14E014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803B4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5"/>
  </w:num>
  <w:num w:numId="3" w16cid:durableId="803890225">
    <w:abstractNumId w:val="4"/>
  </w:num>
  <w:num w:numId="4" w16cid:durableId="175464837">
    <w:abstractNumId w:val="1"/>
  </w:num>
  <w:num w:numId="5" w16cid:durableId="527522657">
    <w:abstractNumId w:val="2"/>
  </w:num>
  <w:num w:numId="6" w16cid:durableId="846210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72D22"/>
    <w:rsid w:val="00086DDA"/>
    <w:rsid w:val="00094607"/>
    <w:rsid w:val="000C2C5A"/>
    <w:rsid w:val="000C3358"/>
    <w:rsid w:val="000F43F0"/>
    <w:rsid w:val="000F4E00"/>
    <w:rsid w:val="0011409E"/>
    <w:rsid w:val="001243B9"/>
    <w:rsid w:val="00194B51"/>
    <w:rsid w:val="001E2601"/>
    <w:rsid w:val="001F0D96"/>
    <w:rsid w:val="002277CC"/>
    <w:rsid w:val="002618D0"/>
    <w:rsid w:val="00352416"/>
    <w:rsid w:val="0036279D"/>
    <w:rsid w:val="00366DA9"/>
    <w:rsid w:val="003A1ED4"/>
    <w:rsid w:val="003E385F"/>
    <w:rsid w:val="0041342E"/>
    <w:rsid w:val="0042685B"/>
    <w:rsid w:val="00441946"/>
    <w:rsid w:val="00443557"/>
    <w:rsid w:val="0047525D"/>
    <w:rsid w:val="00485A5E"/>
    <w:rsid w:val="00494CB4"/>
    <w:rsid w:val="004E7B0F"/>
    <w:rsid w:val="00512925"/>
    <w:rsid w:val="00562806"/>
    <w:rsid w:val="005E362C"/>
    <w:rsid w:val="005F15F8"/>
    <w:rsid w:val="006066EA"/>
    <w:rsid w:val="00617CEC"/>
    <w:rsid w:val="006260EC"/>
    <w:rsid w:val="006B57A2"/>
    <w:rsid w:val="006F09C5"/>
    <w:rsid w:val="006F61B9"/>
    <w:rsid w:val="006F647C"/>
    <w:rsid w:val="006F6834"/>
    <w:rsid w:val="007151E7"/>
    <w:rsid w:val="007300ED"/>
    <w:rsid w:val="0073040D"/>
    <w:rsid w:val="00731934"/>
    <w:rsid w:val="007A596A"/>
    <w:rsid w:val="007D2599"/>
    <w:rsid w:val="007E5622"/>
    <w:rsid w:val="0081770C"/>
    <w:rsid w:val="00830814"/>
    <w:rsid w:val="00851968"/>
    <w:rsid w:val="00883A45"/>
    <w:rsid w:val="008B43CA"/>
    <w:rsid w:val="008B4B35"/>
    <w:rsid w:val="008D53DE"/>
    <w:rsid w:val="00916129"/>
    <w:rsid w:val="0093734E"/>
    <w:rsid w:val="00962C59"/>
    <w:rsid w:val="00973ED7"/>
    <w:rsid w:val="00975897"/>
    <w:rsid w:val="009C5FB4"/>
    <w:rsid w:val="009C7B94"/>
    <w:rsid w:val="009E0071"/>
    <w:rsid w:val="00A2375F"/>
    <w:rsid w:val="00A375F0"/>
    <w:rsid w:val="00A40B8E"/>
    <w:rsid w:val="00A44A51"/>
    <w:rsid w:val="00A7564D"/>
    <w:rsid w:val="00A81104"/>
    <w:rsid w:val="00AB3E23"/>
    <w:rsid w:val="00AE76F0"/>
    <w:rsid w:val="00BA0872"/>
    <w:rsid w:val="00BB0DFD"/>
    <w:rsid w:val="00C636D1"/>
    <w:rsid w:val="00C90FB8"/>
    <w:rsid w:val="00C9578B"/>
    <w:rsid w:val="00CB23D5"/>
    <w:rsid w:val="00CB458E"/>
    <w:rsid w:val="00CC3B5D"/>
    <w:rsid w:val="00D11A3C"/>
    <w:rsid w:val="00D43CD7"/>
    <w:rsid w:val="00D65B7B"/>
    <w:rsid w:val="00D67AD9"/>
    <w:rsid w:val="00DB58F6"/>
    <w:rsid w:val="00DC7870"/>
    <w:rsid w:val="00E12788"/>
    <w:rsid w:val="00E34548"/>
    <w:rsid w:val="00E43D55"/>
    <w:rsid w:val="00E44347"/>
    <w:rsid w:val="00E93B13"/>
    <w:rsid w:val="00E94B46"/>
    <w:rsid w:val="00EA546D"/>
    <w:rsid w:val="00EA740D"/>
    <w:rsid w:val="00F11951"/>
    <w:rsid w:val="00F52936"/>
    <w:rsid w:val="00F810BB"/>
    <w:rsid w:val="00F84D55"/>
    <w:rsid w:val="00FB4A43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41</cp:revision>
  <cp:lastPrinted>2024-04-29T12:02:00Z</cp:lastPrinted>
  <dcterms:created xsi:type="dcterms:W3CDTF">2021-03-29T13:01:00Z</dcterms:created>
  <dcterms:modified xsi:type="dcterms:W3CDTF">2024-04-29T12:02:00Z</dcterms:modified>
</cp:coreProperties>
</file>