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8C311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</w:pPr>
      <w:bookmarkStart w:id="0" w:name="_Hlk120179096"/>
      <w:bookmarkEnd w:id="0"/>
      <w:r w:rsidRPr="00E74D9C"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  <w:t>Službeni glasnik</w:t>
      </w:r>
    </w:p>
    <w:p w14:paraId="13304FFA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</w:pPr>
      <w:r w:rsidRPr="00E74D9C"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  <w:t>Općine Šodolovci</w:t>
      </w:r>
    </w:p>
    <w:p w14:paraId="3F78D368" w14:textId="77777777" w:rsidR="00E74D9C" w:rsidRPr="00E74D9C" w:rsidRDefault="00E74D9C" w:rsidP="00E74D9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E74D9C" w:rsidRPr="00E74D9C" w14:paraId="179B810A" w14:textId="77777777" w:rsidTr="00BF7A78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19530F5B" w14:textId="7B47909B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GODINA XXVI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4410" w:type="dxa"/>
          </w:tcPr>
          <w:p w14:paraId="2280CFFB" w14:textId="1DE2A45E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ŠODOLOVCI,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02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travnj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 202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</w:t>
            </w:r>
          </w:p>
        </w:tc>
        <w:tc>
          <w:tcPr>
            <w:tcW w:w="2625" w:type="dxa"/>
          </w:tcPr>
          <w:p w14:paraId="42B79352" w14:textId="6358E63A" w:rsidR="00E74D9C" w:rsidRPr="00E74D9C" w:rsidRDefault="00E74D9C" w:rsidP="00E74D9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BROJ </w:t>
            </w:r>
            <w:r w:rsidR="00DA5FA6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</w:tr>
    </w:tbl>
    <w:p w14:paraId="43B224B7" w14:textId="77777777" w:rsidR="00E74D9C" w:rsidRPr="00E74D9C" w:rsidRDefault="00E74D9C" w:rsidP="00E74D9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24375048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90F9ECA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674B93E8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976141B" w14:textId="77777777" w:rsidR="00E74D9C" w:rsidRPr="00E74D9C" w:rsidRDefault="00E74D9C" w:rsidP="00E74D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9BCE4A5" wp14:editId="5E9C7AE3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35C3" w14:textId="77777777" w:rsidR="00E74D9C" w:rsidRP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E74D9C" w:rsidRPr="00E74D9C" w14:paraId="337D8045" w14:textId="77777777" w:rsidTr="00BF7A78">
        <w:trPr>
          <w:trHeight w:val="1410"/>
        </w:trPr>
        <w:tc>
          <w:tcPr>
            <w:tcW w:w="8745" w:type="dxa"/>
          </w:tcPr>
          <w:p w14:paraId="6EC637CE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Službeni glasnik općine Šodolovci</w:t>
            </w:r>
          </w:p>
          <w:p w14:paraId="4557BBFE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Izdaje: Općina Šodolovci, Ive Andrića 3, Šodolovci</w:t>
            </w:r>
          </w:p>
          <w:p w14:paraId="51D3D750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Tiska: Jedinstveni upravni odjel Općine Šodolovci</w:t>
            </w:r>
          </w:p>
          <w:p w14:paraId="46F80250" w14:textId="77777777" w:rsidR="00E74D9C" w:rsidRPr="00E74D9C" w:rsidRDefault="00E74D9C" w:rsidP="00E74D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 izdavača: Dragan Zorić, općinski načelnik</w:t>
            </w:r>
          </w:p>
        </w:tc>
      </w:tr>
    </w:tbl>
    <w:p w14:paraId="70AE9C4C" w14:textId="77777777" w:rsidR="00E74D9C" w:rsidRDefault="00E74D9C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63999C37" w14:textId="77777777" w:rsidR="002035E0" w:rsidRDefault="002035E0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6FDD350" w14:textId="77777777" w:rsidR="002035E0" w:rsidRDefault="002035E0" w:rsidP="00E74D9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D7BD0A3" w14:textId="77777777" w:rsidR="00677BE3" w:rsidRDefault="00677BE3" w:rsidP="004A75D3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FF3033F" w14:textId="52E81666" w:rsidR="00E74D9C" w:rsidRPr="0007245E" w:rsidRDefault="00E74D9C" w:rsidP="00072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lastRenderedPageBreak/>
        <w:t>SADRŽAJ</w:t>
      </w:r>
    </w:p>
    <w:p w14:paraId="68D04EFE" w14:textId="498698A8" w:rsidR="00E74D9C" w:rsidRP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OPĆINSKOG </w:t>
      </w:r>
      <w:r w:rsidR="00DA5FA6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VIJEĆA</w:t>
      </w: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:</w:t>
      </w:r>
    </w:p>
    <w:p w14:paraId="13F65642" w14:textId="7EBBF3B7" w:rsidR="00E74D9C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usvajanju zapisnika sa 19. sjednice Općinskog vijeća Općine Šodolovci</w:t>
      </w:r>
      <w:r w:rsidR="0074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………………...4</w:t>
      </w:r>
    </w:p>
    <w:p w14:paraId="58579B45" w14:textId="6192111C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Godišnji izvještaj o izvršenju Proračuna Općine Šodolovci za 2023. godinu</w:t>
      </w:r>
      <w:r w:rsidR="0074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………………………….4</w:t>
      </w:r>
    </w:p>
    <w:p w14:paraId="72FDEA20" w14:textId="7A1EF145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3.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Odluku o raspodjeli rezultata poslovanja Općine Šodolovci za 2023. godinu</w:t>
      </w:r>
      <w:r w:rsidR="0074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………………………..41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08CC4CDC" w14:textId="100A6A90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kulturi i religiji na području Općine Šodolovci za 2023. godinu</w:t>
      </w:r>
      <w:r w:rsidR="0074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………………………………………………………………………42</w:t>
      </w:r>
    </w:p>
    <w:p w14:paraId="7AD3A792" w14:textId="5504687B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5.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sportu na području Općine Šodolovci za 2023. godinu</w:t>
      </w:r>
      <w:r w:rsidR="00741BD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………………………………………………………………………………43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3AFC21C" w14:textId="432731FF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6.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socijalnoj skrbi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………………………………………………………………………………44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A2843C1" w14:textId="5E9F6005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7.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javnih potreba u predškolskom odgoju i obrazovanju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………………………………………………………...44</w:t>
      </w:r>
    </w:p>
    <w:p w14:paraId="172BA144" w14:textId="7E93F139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8.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održavanja objekata i uređaja komunalne infrastrukture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……………………………………………………….45</w:t>
      </w:r>
    </w:p>
    <w:p w14:paraId="3E4EA7AA" w14:textId="79CC913F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9.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gradnje objekata i uređaja komunalne infrastrukture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……………………………………………………….46</w:t>
      </w:r>
    </w:p>
    <w:p w14:paraId="6B4B1A2B" w14:textId="47AC5653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10.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naknade za zadržavanje nezakonito izgrađenih zgrada u prostoru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…………………………..46</w:t>
      </w:r>
    </w:p>
    <w:p w14:paraId="41FD01CF" w14:textId="4EFDF291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11.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šumskog doprinosa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……………………………………………………………………………………………..47</w:t>
      </w:r>
    </w:p>
    <w:p w14:paraId="4F03F07F" w14:textId="0E7E60E3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12.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ostvarenih raspolaganjem poljoprivrednim zemljištem u vlasništvu Republike Hrvatske na području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……………………………………………………………………………………………………48</w:t>
      </w:r>
    </w:p>
    <w:p w14:paraId="272B2568" w14:textId="513AE2F1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13. </w:t>
      </w:r>
      <w:r w:rsidRPr="00DA5FA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Zaključak o prihvaćanju Izvješća o ostvarenju Programa utroška sredstava vodnog doprinosa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……………………………………………………………………………………………..48</w:t>
      </w:r>
    </w:p>
    <w:p w14:paraId="75CE1250" w14:textId="15932F17" w:rsidR="00DA5FA6" w:rsidRDefault="00DA5FA6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14. Zaključak o prihvaćanju izvješća o obavljenom popisu imovine sa stanjem na dan 31.12.2023. godine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……………………………………………………………………………………………………49</w:t>
      </w:r>
    </w:p>
    <w:p w14:paraId="7129F917" w14:textId="427C7920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15. Zaključak o usvajanju izvješća o radu općinskog načelnika Općine Šodolovci u razdoblju od 01. srpnja 2023. do 31. prosinca 2023. godine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………………………………………………………………50</w:t>
      </w:r>
    </w:p>
    <w:p w14:paraId="1820FC40" w14:textId="0156192C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16. Zaključak o usvajanju godišnjeg izvješća o primjeni agrotehničkih mjera i mjera za uređenje i održavanje poljoprivrednih rudina na području Općine Šodolovci za 2023. godinu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……………………50</w:t>
      </w:r>
    </w:p>
    <w:p w14:paraId="3700B846" w14:textId="10038258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17. Zaključak o usvajanju izvješća o lokacijama i količinama odbačenog otpada te troškovima uklanjanja odbačenog otpada na području Općine Šodolovci u 2023. godini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…………………………...51</w:t>
      </w:r>
    </w:p>
    <w:p w14:paraId="75391A54" w14:textId="08021C2B" w:rsidR="00CB59B7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18. Odluka o davanju suglasnosti na provedbu ulaganja u rekonstrukciju nerazvrstane ceste u ulici 4. juli u naselju Ada na k.č.br. 755 i 756, k.o. Ada, za provedbu intervencije 73.13. „Potpora javnoj infrastrukturi u ruralnim područjima iz Strateškog plana Zajedničke poljoprivredne politike Republike Hrvatske 2023. – 2027.“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…………………………………………………………………………………52</w:t>
      </w:r>
    </w:p>
    <w:p w14:paraId="3B641BE3" w14:textId="3AEB2FDE" w:rsidR="00CB59B7" w:rsidRPr="00DA5FA6" w:rsidRDefault="00CB59B7" w:rsidP="00DA5FA6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19. Odluka o davanju suglasnosti za kupnju zemljišta označenog kao k.č.br. 105, k.o. Ada (u naravi dio poljskog puta)</w:t>
      </w:r>
      <w:r w:rsidR="00F113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……………………………………………………………………………………………53</w:t>
      </w:r>
    </w:p>
    <w:p w14:paraId="293C9394" w14:textId="77777777" w:rsid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F3A651B" w14:textId="4A8C8E00" w:rsidR="00E74D9C" w:rsidRPr="00E74D9C" w:rsidRDefault="00E74D9C" w:rsidP="00E74D9C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</w:t>
      </w:r>
      <w:r w:rsidR="00DA5FA6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OPĆINSKOG NAČELNIKA:</w:t>
      </w:r>
    </w:p>
    <w:p w14:paraId="299504E4" w14:textId="1BC97C83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 w:rsidRPr="006201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19E">
        <w:rPr>
          <w:rFonts w:ascii="Times New Roman" w:hAnsi="Times New Roman" w:cs="Times New Roman"/>
          <w:sz w:val="24"/>
          <w:szCs w:val="24"/>
        </w:rPr>
        <w:t>Izvješće o ostvarenju Programa javnih potreba u kulturi i religiji na području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……………………………………………………………………………………………..54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5F31" w14:textId="4A7DBAFB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sportu na području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……………………………………………………………………………………………………55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B5C4" w14:textId="58321EDA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socijalnoj skrbi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……………………………………………………………………………………………………56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AE74F" w14:textId="45AA8ECF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javnih potreba u predškolskom odgoju i obrazovanju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………………………………………………………………………………57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A9FF" w14:textId="227BC54B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održavanja objekata i uređaja komunalne infrastrukture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………………………………………………………………………………59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E95D9" w14:textId="0DFAA1EE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gradnje objekata i uređaja komunalne infrastrukture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………………………………………………………………………………62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76333" w14:textId="1A624761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naknade za zadržavanje nezakonito izgrađenih zgrada u prostoru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…………………………………………………...65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56C4D" w14:textId="09D28C8B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šumskog doprinosa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……………..66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89878" w14:textId="07790E61" w:rsidR="0062019E" w:rsidRP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ostvarenih raspolaganjem poljoprivrednim zemljištem u vlasništvu Republike Hrvatske na području Općine Šodolovci za 2023. godinu</w:t>
      </w:r>
      <w:r w:rsidR="00F11394">
        <w:rPr>
          <w:rFonts w:ascii="Times New Roman" w:hAnsi="Times New Roman" w:cs="Times New Roman"/>
          <w:sz w:val="24"/>
          <w:szCs w:val="24"/>
        </w:rPr>
        <w:t>…………67</w:t>
      </w:r>
      <w:r w:rsidRPr="00620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65FFC" w14:textId="06538C0E" w:rsidR="0062019E" w:rsidRDefault="0062019E" w:rsidP="00620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Izvješće</w:t>
      </w:r>
      <w:r w:rsidRPr="0062019E">
        <w:rPr>
          <w:rFonts w:ascii="Times New Roman" w:hAnsi="Times New Roman" w:cs="Times New Roman"/>
          <w:sz w:val="24"/>
          <w:szCs w:val="24"/>
        </w:rPr>
        <w:t xml:space="preserve"> o ostvarenju Programa utroška sredstava vodnog doprinosa za 2023. godinu</w:t>
      </w:r>
      <w:r w:rsidR="00F11394">
        <w:rPr>
          <w:rFonts w:ascii="Times New Roman" w:hAnsi="Times New Roman" w:cs="Times New Roman"/>
          <w:sz w:val="24"/>
          <w:szCs w:val="24"/>
        </w:rPr>
        <w:t>…</w:t>
      </w:r>
      <w:r w:rsidR="005C11D0">
        <w:rPr>
          <w:rFonts w:ascii="Times New Roman" w:hAnsi="Times New Roman" w:cs="Times New Roman"/>
          <w:sz w:val="24"/>
          <w:szCs w:val="24"/>
        </w:rPr>
        <w:t>…………..69</w:t>
      </w:r>
    </w:p>
    <w:p w14:paraId="24EB29F5" w14:textId="06FBB417" w:rsidR="003A0DF7" w:rsidRDefault="003A0DF7" w:rsidP="003A0D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Izvješće o obavljenom popisu imovine sa stanjem na dan 31.12.2023. godine</w:t>
      </w:r>
      <w:r w:rsidR="005C11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……………………..69</w:t>
      </w:r>
    </w:p>
    <w:p w14:paraId="06C780E7" w14:textId="5F4FDDF0" w:rsidR="003A0DF7" w:rsidRDefault="003A0DF7" w:rsidP="0062019E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Izvješće o radu općinskog načelnika Općine Šodolovci u razdoblju od 01. srpnja 2023. do 31. prosinca 2023. godine</w:t>
      </w:r>
      <w:r w:rsidR="005C11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……………………………………………………………………………………75</w:t>
      </w:r>
    </w:p>
    <w:p w14:paraId="5700A72A" w14:textId="71F85B0D" w:rsidR="003A0DF7" w:rsidRDefault="003A0DF7" w:rsidP="0062019E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13. Izvješće o primjeni agrotehničkih mjera i mjera za uređenje i održavanje poljoprivrednih rudina na području Općine Šodolovci za 2023. godinu</w:t>
      </w:r>
      <w:r w:rsidR="005C11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…………………………………………………………….79</w:t>
      </w:r>
    </w:p>
    <w:p w14:paraId="256DD4D9" w14:textId="12E74CD1" w:rsidR="003A0DF7" w:rsidRPr="003A0DF7" w:rsidRDefault="003A0DF7" w:rsidP="003A0DF7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14. Izvješće o lokacijama i količinama odbačenog otpada te troškovima uklanjanja odbačenog otpada na području Općine Šodolovci u 2023. godini</w:t>
      </w:r>
      <w:r w:rsidR="005C11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……………………………………………………………...82</w:t>
      </w:r>
    </w:p>
    <w:p w14:paraId="172CA9EE" w14:textId="6D3E6480" w:rsidR="000B25BB" w:rsidRDefault="00DA5FA6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 w:rsidRPr="00DA5FA6"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5</w:t>
      </w:r>
      <w:r w:rsidRPr="00DA5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FA6">
        <w:rPr>
          <w:rFonts w:ascii="Times New Roman" w:hAnsi="Times New Roman" w:cs="Times New Roman"/>
          <w:sz w:val="24"/>
          <w:szCs w:val="24"/>
        </w:rPr>
        <w:t>Odluka o izmjeni Odluke o osnivanju i imenovanju načelnika, zamjenika načelnika i članova Stožera civilne zaštite Općine Šodolovci……</w:t>
      </w:r>
      <w:r w:rsidR="005C1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…………………………………………………………………...85</w:t>
      </w:r>
    </w:p>
    <w:p w14:paraId="5E963E60" w14:textId="0EBA5759" w:rsidR="00DA5FA6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6</w:t>
      </w:r>
      <w:r w:rsidR="00DA5FA6">
        <w:rPr>
          <w:rFonts w:ascii="Times New Roman" w:hAnsi="Times New Roman" w:cs="Times New Roman"/>
          <w:sz w:val="24"/>
          <w:szCs w:val="24"/>
        </w:rPr>
        <w:t>. Odluka o održavanju vježbe operativnih snaga sustava civilne zaštite Općine Šodolovci „ŠODOLOVCI 2024“…………</w:t>
      </w:r>
      <w:r w:rsidR="005C1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…………………………………………………………………………85</w:t>
      </w:r>
    </w:p>
    <w:p w14:paraId="326D7E57" w14:textId="0ABDA4CB" w:rsidR="00CB59B7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Izvješće Općine Šodolovci o provedbi Plana gospodarenja otpadom Republike Hrvatske za razdoblje 2017. – 2022. godine za 2023. godinu</w:t>
      </w:r>
      <w:r w:rsidR="005C1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…………………………………………………………………...87</w:t>
      </w:r>
    </w:p>
    <w:p w14:paraId="10DE13C1" w14:textId="2A41CCFD" w:rsidR="00DA5FA6" w:rsidRDefault="0062019E" w:rsidP="00DA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8</w:t>
      </w:r>
      <w:r w:rsidR="00DA5FA6">
        <w:rPr>
          <w:rFonts w:ascii="Times New Roman" w:hAnsi="Times New Roman" w:cs="Times New Roman"/>
          <w:sz w:val="24"/>
          <w:szCs w:val="24"/>
        </w:rPr>
        <w:t>. I. izmjene i dopune Plana nabave Općine Šodolovci za 2024. godinu…</w:t>
      </w:r>
      <w:r w:rsidR="005C11D0">
        <w:rPr>
          <w:rFonts w:ascii="Times New Roman" w:hAnsi="Times New Roman" w:cs="Times New Roman"/>
          <w:sz w:val="24"/>
          <w:szCs w:val="24"/>
        </w:rPr>
        <w:t>…………………………..100</w:t>
      </w:r>
    </w:p>
    <w:p w14:paraId="2C037A60" w14:textId="1DD13200" w:rsidR="00B81EC2" w:rsidRDefault="0062019E" w:rsidP="00B81EC2">
      <w:pPr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0DF7">
        <w:rPr>
          <w:rFonts w:ascii="Times New Roman" w:hAnsi="Times New Roman" w:cs="Times New Roman"/>
          <w:sz w:val="24"/>
          <w:szCs w:val="24"/>
        </w:rPr>
        <w:t>9</w:t>
      </w:r>
      <w:r w:rsidR="00DA5FA6">
        <w:rPr>
          <w:rFonts w:ascii="Times New Roman" w:hAnsi="Times New Roman" w:cs="Times New Roman"/>
          <w:sz w:val="24"/>
          <w:szCs w:val="24"/>
        </w:rPr>
        <w:t>. II. Izmjene i dopune Plana nabave Općine Šodolovci za 2024. godinu</w:t>
      </w:r>
      <w:r w:rsidR="005C11D0">
        <w:rPr>
          <w:rFonts w:ascii="Times New Roman" w:hAnsi="Times New Roman" w:cs="Times New Roman"/>
          <w:sz w:val="24"/>
          <w:szCs w:val="24"/>
        </w:rPr>
        <w:t>……………………………104</w:t>
      </w:r>
      <w:r w:rsidR="000B25BB" w:rsidRPr="00E2534B">
        <w:rPr>
          <w:rFonts w:ascii="Calibri" w:eastAsia="Calibri" w:hAnsi="Calibri" w:cs="Times New Roman"/>
        </w:rPr>
        <w:t xml:space="preserve"> </w:t>
      </w:r>
      <w:bookmarkStart w:id="1" w:name="_Hlk505755903"/>
    </w:p>
    <w:p w14:paraId="70139264" w14:textId="7E15F922" w:rsidR="0062019E" w:rsidRPr="00B81EC2" w:rsidRDefault="0062019E" w:rsidP="00B81EC2">
      <w:pPr>
        <w:jc w:val="both"/>
        <w:rPr>
          <w:rFonts w:ascii="Calibri" w:eastAsia="Calibri" w:hAnsi="Calibri" w:cs="Times New Roman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2/21)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20.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sjednici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39E3EA82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77A85185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o usvajanju zapisnika s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7B9CDA4F" w14:textId="77777777" w:rsidR="0062019E" w:rsidRPr="004827CA" w:rsidRDefault="0062019E" w:rsidP="0062019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7007ED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55297468" w14:textId="4C77073A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Usvaja se Zapisnik 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sjednice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vijeća Općine Šodolovci, održane </w:t>
      </w: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prosinca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3263A142" w14:textId="77777777" w:rsidR="0062019E" w:rsidRPr="004827CA" w:rsidRDefault="0062019E" w:rsidP="006201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15C15A9D" w14:textId="47521AFD" w:rsidR="0062019E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stupa na snagu osmog dana od dana objave.</w:t>
      </w:r>
    </w:p>
    <w:p w14:paraId="088554CE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DE9AA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024-03/23-02/8</w:t>
      </w:r>
    </w:p>
    <w:p w14:paraId="51B9F42D" w14:textId="77777777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2158-36-01-24-4</w:t>
      </w:r>
    </w:p>
    <w:p w14:paraId="5A4E4A74" w14:textId="0D5D1743" w:rsidR="0062019E" w:rsidRPr="004827CA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4827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                                  PREDSJEDNIK OPĆINSKOG VIJEĆA:</w:t>
      </w:r>
    </w:p>
    <w:p w14:paraId="088B22A1" w14:textId="77777777" w:rsidR="0062019E" w:rsidRDefault="0062019E" w:rsidP="0062019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0B84F172" w14:textId="77777777" w:rsidR="0062019E" w:rsidRDefault="0062019E" w:rsidP="006201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DA5C761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KLASA: 400-03/23-01/1</w:t>
      </w:r>
    </w:p>
    <w:p w14:paraId="15061244" w14:textId="0C00CBC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URBROJ: 2158-36-01-24-2</w:t>
      </w:r>
    </w:p>
    <w:p w14:paraId="24F76D35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Šodolovci, 29. ožujka 2024.g.</w:t>
      </w:r>
    </w:p>
    <w:p w14:paraId="0930A46B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2A203FDD" w14:textId="77777777" w:rsidR="00BE70BD" w:rsidRPr="00BE70BD" w:rsidRDefault="00BE70BD" w:rsidP="00BE70BD">
      <w:pPr>
        <w:spacing w:after="0"/>
        <w:jc w:val="both"/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Temeljem odredbi članka 89. Zakona o proračunu (Narodne novine broj 144/21), članka 55. Pravilnika o polugodišnjem i godišnjem izvještaju o izvršenju proračuna i financijskog plana ( Narodne novine broj 85/2023) i članka 31. Statuta Općine Šodolovci (Službeni glasnik Općine Šodolovci br. 2/21) Općinsko vijeće Općine Šodolovci na svojoj 20.</w:t>
      </w:r>
      <w:r w:rsidRPr="00BE70BD"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održanoj dana 29. ožujka </w:t>
      </w:r>
      <w:r w:rsidRPr="00BE70BD">
        <w:rPr>
          <w:rFonts w:ascii="Cambria" w:hAnsi="Cambria" w:cstheme="minorHAnsi"/>
          <w:color w:val="FF0000"/>
          <w:kern w:val="0"/>
          <w:sz w:val="24"/>
          <w:szCs w:val="24"/>
          <w14:ligatures w14:val="none"/>
        </w:rPr>
        <w:t xml:space="preserve">  </w:t>
      </w: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2024. godine donosi:</w:t>
      </w:r>
    </w:p>
    <w:p w14:paraId="6270A12D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:sz w:val="24"/>
          <w:szCs w:val="24"/>
          <w14:ligatures w14:val="none"/>
        </w:rPr>
      </w:pPr>
    </w:p>
    <w:p w14:paraId="15E4340F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:sz w:val="24"/>
          <w:szCs w:val="24"/>
          <w14:ligatures w14:val="none"/>
        </w:rPr>
      </w:pPr>
      <w:r w:rsidRPr="00BE70BD">
        <w:rPr>
          <w:rFonts w:ascii="Cambria" w:eastAsia="SimSun" w:hAnsi="Cambria" w:cs="Times New Roman"/>
          <w:b/>
          <w:kern w:val="3"/>
          <w:sz w:val="28"/>
          <w:szCs w:val="28"/>
          <w14:ligatures w14:val="none"/>
        </w:rPr>
        <w:t>GODIŠNJI IZVJEŠTAJ O IZVRŠENJU PRORAČUNA OPĆINE ŠODOLOVCI ZA 2023.G.</w:t>
      </w:r>
    </w:p>
    <w:p w14:paraId="79903926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</w:p>
    <w:p w14:paraId="2CED66C9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 w:cstheme="minorHAnsi"/>
          <w:b/>
          <w:bCs/>
          <w:kern w:val="0"/>
          <w:sz w:val="28"/>
          <w:szCs w:val="28"/>
          <w14:ligatures w14:val="none"/>
        </w:rPr>
        <w:t>I. OPĆI DIO</w:t>
      </w:r>
    </w:p>
    <w:p w14:paraId="2A8CE9CA" w14:textId="77777777" w:rsidR="00BE70BD" w:rsidRPr="00BE70BD" w:rsidRDefault="00BE70BD" w:rsidP="00BE70BD">
      <w:pPr>
        <w:spacing w:after="0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</w:p>
    <w:p w14:paraId="7AF1A9C5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  <w:t>Članak 1</w:t>
      </w:r>
    </w:p>
    <w:p w14:paraId="240ADE08" w14:textId="77777777" w:rsidR="00BE70BD" w:rsidRPr="00BE70BD" w:rsidRDefault="00BE70BD" w:rsidP="00BE70BD">
      <w:pPr>
        <w:spacing w:after="0"/>
        <w:jc w:val="center"/>
        <w:rPr>
          <w:rFonts w:ascii="Cambria" w:hAnsi="Cambria" w:cstheme="minorHAnsi"/>
          <w:b/>
          <w:bCs/>
          <w:kern w:val="0"/>
          <w:sz w:val="24"/>
          <w:szCs w:val="24"/>
          <w14:ligatures w14:val="none"/>
        </w:rPr>
      </w:pPr>
    </w:p>
    <w:p w14:paraId="4FF4AF4C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Opći dio Godišnjeg izvještaja o izvršenju proračuna sadrži:</w:t>
      </w:r>
    </w:p>
    <w:p w14:paraId="78F5E101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Sažetak Računa prihoda i rashoda i  Računa financiranja,</w:t>
      </w:r>
    </w:p>
    <w:p w14:paraId="0BC5E0DF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prihoda i rashoda,</w:t>
      </w:r>
    </w:p>
    <w:p w14:paraId="41508814" w14:textId="77777777" w:rsidR="00BE70BD" w:rsidRPr="00BE70BD" w:rsidRDefault="00BE70BD">
      <w:pPr>
        <w:numPr>
          <w:ilvl w:val="0"/>
          <w:numId w:val="1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 xml:space="preserve">Račun financiranja. </w:t>
      </w:r>
    </w:p>
    <w:p w14:paraId="49814287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7EE21805" w14:textId="77777777" w:rsidR="00BE70BD" w:rsidRPr="00BE70BD" w:rsidRDefault="00BE70BD" w:rsidP="00BE70BD">
      <w:pPr>
        <w:spacing w:after="0"/>
        <w:jc w:val="both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lastRenderedPageBreak/>
        <w:t>Sažetak Računa prihoda i rashoda i  Računa financiranja sadrži prikaz ukupno ostvarenih prihoda i primitaka i izvršenih rashoda i izdataka na razini razreda ekonomske klasifikacije te razliku između ukupno ostvarenih prihoda i rashoda te primitaka i izdataka.</w:t>
      </w:r>
    </w:p>
    <w:p w14:paraId="42C075FF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</w:p>
    <w:p w14:paraId="6C7B8CFA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14:ligatures w14:val="none"/>
        </w:rPr>
      </w:pPr>
      <w:r w:rsidRPr="00BE70BD">
        <w:rPr>
          <w:rFonts w:ascii="Cambria" w:eastAsia="SimSun" w:hAnsi="Cambria" w:cs="Times New Roman"/>
          <w:b/>
          <w:kern w:val="3"/>
          <w14:ligatures w14:val="none"/>
        </w:rPr>
        <w:t>Članak 2</w:t>
      </w:r>
    </w:p>
    <w:p w14:paraId="5ADC4EC0" w14:textId="77777777" w:rsidR="00BE70BD" w:rsidRPr="00BE70BD" w:rsidRDefault="00BE70BD" w:rsidP="00BE70BD">
      <w:pPr>
        <w:suppressAutoHyphens/>
        <w:autoSpaceDN w:val="0"/>
        <w:spacing w:after="0" w:line="240" w:lineRule="auto"/>
        <w:jc w:val="center"/>
        <w:rPr>
          <w:rFonts w:ascii="Cambria" w:eastAsia="SimSun" w:hAnsi="Cambria" w:cs="Times New Roman"/>
          <w:b/>
          <w:kern w:val="3"/>
          <w14:ligatures w14:val="none"/>
        </w:rPr>
      </w:pPr>
    </w:p>
    <w:p w14:paraId="50C6065F" w14:textId="77777777" w:rsidR="00BE70BD" w:rsidRPr="00BE70BD" w:rsidRDefault="00BE70BD" w:rsidP="00BE70BD">
      <w:pPr>
        <w:suppressAutoHyphens/>
        <w:autoSpaceDN w:val="0"/>
        <w:spacing w:after="0" w:line="240" w:lineRule="auto"/>
        <w:rPr>
          <w:rFonts w:ascii="Cambria" w:eastAsia="SimSun" w:hAnsi="Cambria" w:cs="Times New Roman"/>
          <w:b/>
          <w:kern w:val="3"/>
          <w14:ligatures w14:val="none"/>
        </w:rPr>
      </w:pPr>
      <w:r w:rsidRPr="00BE70BD">
        <w:rPr>
          <w:rFonts w:ascii="Cambria" w:eastAsia="SimSun" w:hAnsi="Cambria" w:cs="Times New Roman"/>
          <w:bCs/>
          <w:kern w:val="3"/>
          <w14:ligatures w14:val="none"/>
        </w:rPr>
        <w:t>Proračun Općine Šodolovci  do 31. prosinca 2023. godine (u daljnjem tekstu: Proračun) ostvaren je kako slijedi:</w:t>
      </w:r>
    </w:p>
    <w:p w14:paraId="2217C0EB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p w14:paraId="0450B677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/>
          <w:b/>
          <w:bCs/>
          <w:kern w:val="0"/>
          <w:sz w:val="20"/>
          <w:szCs w:val="20"/>
          <w14:ligatures w14:val="none"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15D1AF12" w14:textId="77777777" w:rsidTr="00BF3D59">
        <w:tc>
          <w:tcPr>
            <w:tcW w:w="4211" w:type="dxa"/>
            <w:shd w:val="clear" w:color="auto" w:fill="505050"/>
          </w:tcPr>
          <w:p w14:paraId="2774A47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40D6034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6D49A94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DEF7F0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27E9FE8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6D71F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C7DA413" w14:textId="77777777" w:rsidTr="00BF3D59">
        <w:tc>
          <w:tcPr>
            <w:tcW w:w="4211" w:type="dxa"/>
            <w:shd w:val="clear" w:color="auto" w:fill="505050"/>
          </w:tcPr>
          <w:p w14:paraId="283611F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5C150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A0C29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568C3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4D5CD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BEF758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1436FFA9" w14:textId="77777777" w:rsidTr="00BF3D59">
        <w:tc>
          <w:tcPr>
            <w:tcW w:w="4211" w:type="dxa"/>
          </w:tcPr>
          <w:p w14:paraId="1B0C3E6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 Prihodi poslovanja</w:t>
            </w:r>
          </w:p>
        </w:tc>
        <w:tc>
          <w:tcPr>
            <w:tcW w:w="1300" w:type="dxa"/>
          </w:tcPr>
          <w:p w14:paraId="3FC3A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1.162.504,93</w:t>
            </w:r>
          </w:p>
        </w:tc>
        <w:tc>
          <w:tcPr>
            <w:tcW w:w="1300" w:type="dxa"/>
          </w:tcPr>
          <w:p w14:paraId="4FEC74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1.158.748,35</w:t>
            </w:r>
          </w:p>
        </w:tc>
        <w:tc>
          <w:tcPr>
            <w:tcW w:w="1300" w:type="dxa"/>
          </w:tcPr>
          <w:p w14:paraId="3D3246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1.069.885,41</w:t>
            </w:r>
          </w:p>
        </w:tc>
        <w:tc>
          <w:tcPr>
            <w:tcW w:w="960" w:type="dxa"/>
          </w:tcPr>
          <w:p w14:paraId="4CD31F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92,03%</w:t>
            </w:r>
          </w:p>
        </w:tc>
        <w:tc>
          <w:tcPr>
            <w:tcW w:w="960" w:type="dxa"/>
          </w:tcPr>
          <w:p w14:paraId="5A79F8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92,33%</w:t>
            </w:r>
          </w:p>
        </w:tc>
      </w:tr>
      <w:tr w:rsidR="00BE70BD" w:rsidRPr="00BE70BD" w14:paraId="013F1FC3" w14:textId="77777777" w:rsidTr="00BF3D59">
        <w:tc>
          <w:tcPr>
            <w:tcW w:w="4211" w:type="dxa"/>
          </w:tcPr>
          <w:p w14:paraId="1CFAA2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</w:tcPr>
          <w:p w14:paraId="5639EE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52.838,50</w:t>
            </w:r>
          </w:p>
        </w:tc>
        <w:tc>
          <w:tcPr>
            <w:tcW w:w="1300" w:type="dxa"/>
          </w:tcPr>
          <w:p w14:paraId="077A06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</w:tcPr>
          <w:p w14:paraId="6F5F11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2D1F44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61,90%</w:t>
            </w:r>
          </w:p>
        </w:tc>
        <w:tc>
          <w:tcPr>
            <w:tcW w:w="960" w:type="dxa"/>
          </w:tcPr>
          <w:p w14:paraId="23975F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637BF0F9" w14:textId="77777777" w:rsidTr="00BF3D59">
        <w:tc>
          <w:tcPr>
            <w:tcW w:w="4211" w:type="dxa"/>
          </w:tcPr>
          <w:p w14:paraId="6DB225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PRIHODI UKUPNO</w:t>
            </w:r>
          </w:p>
        </w:tc>
        <w:tc>
          <w:tcPr>
            <w:tcW w:w="1300" w:type="dxa"/>
          </w:tcPr>
          <w:p w14:paraId="664719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</w:tcPr>
          <w:p w14:paraId="50B14A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</w:tcPr>
          <w:p w14:paraId="3C9280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</w:tcPr>
          <w:p w14:paraId="5B5FCF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</w:tcPr>
          <w:p w14:paraId="05B3F2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92,48%</w:t>
            </w:r>
          </w:p>
        </w:tc>
      </w:tr>
      <w:tr w:rsidR="00BE70BD" w:rsidRPr="00BE70BD" w14:paraId="7064069D" w14:textId="77777777" w:rsidTr="00BF3D59">
        <w:tc>
          <w:tcPr>
            <w:tcW w:w="4211" w:type="dxa"/>
          </w:tcPr>
          <w:p w14:paraId="24D870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 Rashodi poslovanja</w:t>
            </w:r>
          </w:p>
        </w:tc>
        <w:tc>
          <w:tcPr>
            <w:tcW w:w="1300" w:type="dxa"/>
          </w:tcPr>
          <w:p w14:paraId="1E5161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838.917,46</w:t>
            </w:r>
          </w:p>
        </w:tc>
        <w:tc>
          <w:tcPr>
            <w:tcW w:w="1300" w:type="dxa"/>
          </w:tcPr>
          <w:p w14:paraId="331BE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980.377,08</w:t>
            </w:r>
          </w:p>
        </w:tc>
        <w:tc>
          <w:tcPr>
            <w:tcW w:w="1300" w:type="dxa"/>
          </w:tcPr>
          <w:p w14:paraId="51558A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856.932,18</w:t>
            </w:r>
          </w:p>
        </w:tc>
        <w:tc>
          <w:tcPr>
            <w:tcW w:w="960" w:type="dxa"/>
          </w:tcPr>
          <w:p w14:paraId="599F6B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102,15%</w:t>
            </w:r>
          </w:p>
        </w:tc>
        <w:tc>
          <w:tcPr>
            <w:tcW w:w="960" w:type="dxa"/>
          </w:tcPr>
          <w:p w14:paraId="53DD6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87,41%</w:t>
            </w:r>
          </w:p>
        </w:tc>
      </w:tr>
      <w:tr w:rsidR="00BE70BD" w:rsidRPr="00BE70BD" w14:paraId="2ED5F6FC" w14:textId="77777777" w:rsidTr="00BF3D59">
        <w:tc>
          <w:tcPr>
            <w:tcW w:w="4211" w:type="dxa"/>
          </w:tcPr>
          <w:p w14:paraId="485E9A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</w:tcPr>
          <w:p w14:paraId="7050E5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</w:tcPr>
          <w:p w14:paraId="6A7FDA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504.242,57</w:t>
            </w:r>
          </w:p>
        </w:tc>
        <w:tc>
          <w:tcPr>
            <w:tcW w:w="1300" w:type="dxa"/>
          </w:tcPr>
          <w:p w14:paraId="45DB0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448.575,06</w:t>
            </w:r>
          </w:p>
        </w:tc>
        <w:tc>
          <w:tcPr>
            <w:tcW w:w="960" w:type="dxa"/>
          </w:tcPr>
          <w:p w14:paraId="7FD50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150,31%</w:t>
            </w:r>
          </w:p>
        </w:tc>
        <w:tc>
          <w:tcPr>
            <w:tcW w:w="960" w:type="dxa"/>
          </w:tcPr>
          <w:p w14:paraId="29F81F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88,96%</w:t>
            </w:r>
          </w:p>
        </w:tc>
      </w:tr>
      <w:tr w:rsidR="00BE70BD" w:rsidRPr="00BE70BD" w14:paraId="1375D044" w14:textId="77777777" w:rsidTr="00BF3D59">
        <w:tc>
          <w:tcPr>
            <w:tcW w:w="4211" w:type="dxa"/>
          </w:tcPr>
          <w:p w14:paraId="617100D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RASHODI UKUPNO</w:t>
            </w:r>
          </w:p>
        </w:tc>
        <w:tc>
          <w:tcPr>
            <w:tcW w:w="1300" w:type="dxa"/>
          </w:tcPr>
          <w:p w14:paraId="473AAD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</w:tcPr>
          <w:p w14:paraId="31133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</w:tcPr>
          <w:p w14:paraId="49235B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</w:tcPr>
          <w:p w14:paraId="6C73C9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</w:tcPr>
          <w:p w14:paraId="310477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87,94%</w:t>
            </w:r>
          </w:p>
        </w:tc>
      </w:tr>
      <w:tr w:rsidR="00BE70BD" w:rsidRPr="00BE70BD" w14:paraId="37C5951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9C38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6356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77.991,90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067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A698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-202.913,65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82C04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-260,17%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BC10A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69,40%</w:t>
            </w:r>
          </w:p>
        </w:tc>
      </w:tr>
    </w:tbl>
    <w:p w14:paraId="31F5F950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46A36FF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/>
          <w:b/>
          <w:bCs/>
          <w:kern w:val="0"/>
          <w:sz w:val="20"/>
          <w:szCs w:val="20"/>
          <w14:ligatures w14:val="none"/>
        </w:rPr>
        <w:t>SAŽETAK 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6F3E034E" w14:textId="77777777" w:rsidTr="00BF3D59">
        <w:tc>
          <w:tcPr>
            <w:tcW w:w="4211" w:type="dxa"/>
          </w:tcPr>
          <w:p w14:paraId="39CCB2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 Primici od financijske imovine i zaduživanja</w:t>
            </w:r>
          </w:p>
        </w:tc>
        <w:tc>
          <w:tcPr>
            <w:tcW w:w="1300" w:type="dxa"/>
          </w:tcPr>
          <w:p w14:paraId="7CEF48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2C6C6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EBB7F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13D2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58C37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A00C13" w14:textId="77777777" w:rsidTr="00BF3D59">
        <w:tc>
          <w:tcPr>
            <w:tcW w:w="4211" w:type="dxa"/>
          </w:tcPr>
          <w:p w14:paraId="3911CAE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AA224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71B7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A920A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FAC5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1AD9E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44225C1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2FC36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B0B3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5F39D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DDD1B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687CD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2E05C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8AF3BE5" w14:textId="77777777" w:rsidR="00BE70BD" w:rsidRPr="00BE70BD" w:rsidRDefault="00BE70BD" w:rsidP="00BE70BD">
      <w:pPr>
        <w:spacing w:after="0"/>
        <w:rPr>
          <w:rFonts w:ascii="Cambria" w:hAnsi="Cambria"/>
          <w:kern w:val="0"/>
          <w:sz w:val="20"/>
          <w:szCs w:val="20"/>
          <w14:ligatures w14:val="none"/>
        </w:rPr>
      </w:pPr>
    </w:p>
    <w:p w14:paraId="2599B7C7" w14:textId="77777777" w:rsidR="00BE70BD" w:rsidRPr="00BE70BD" w:rsidRDefault="00BE70BD" w:rsidP="00BE70BD">
      <w:pPr>
        <w:spacing w:after="0"/>
        <w:rPr>
          <w:rFonts w:ascii="Cambria" w:hAnsi="Cambria"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964527C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52C23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509B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73DE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2244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B330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4F90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100,01%</w:t>
            </w:r>
          </w:p>
        </w:tc>
      </w:tr>
      <w:tr w:rsidR="00BE70BD" w:rsidRPr="00BE70BD" w14:paraId="5DC4E7B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8BD0AF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5A1D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273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ADA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292.393,25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6F5F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136,39%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BC1D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100,01%</w:t>
            </w:r>
          </w:p>
        </w:tc>
      </w:tr>
    </w:tbl>
    <w:p w14:paraId="65FAD32A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BF750C8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283D11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FA44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292.370,22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12F8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C7BD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89.479,60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8C45B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30,60%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003C7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243077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40828D64" w14:textId="77777777" w:rsidR="00BE70BD" w:rsidRPr="00BE70BD" w:rsidRDefault="00BE70BD" w:rsidP="00BE70BD">
      <w:pPr>
        <w:spacing w:after="0"/>
        <w:jc w:val="center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Članak 3</w:t>
      </w:r>
    </w:p>
    <w:p w14:paraId="6B770666" w14:textId="77777777" w:rsidR="00BE70BD" w:rsidRPr="00BE70BD" w:rsidRDefault="00BE70BD" w:rsidP="00BE70BD">
      <w:pPr>
        <w:spacing w:after="0"/>
        <w:jc w:val="center"/>
        <w:rPr>
          <w:rFonts w:ascii="Cambria" w:hAnsi="Cambria" w:cs="Times New Roman"/>
          <w:b/>
          <w:bCs/>
          <w:kern w:val="0"/>
          <w14:ligatures w14:val="none"/>
        </w:rPr>
      </w:pPr>
    </w:p>
    <w:p w14:paraId="503D656C" w14:textId="77777777" w:rsidR="00BE70BD" w:rsidRPr="00BE70BD" w:rsidRDefault="00BE70BD" w:rsidP="00BE70BD">
      <w:pPr>
        <w:spacing w:after="0"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prihoda i rashoda iskazuje se prema sljedećim proračunskim klasifikacijama u izvještajima:</w:t>
      </w:r>
    </w:p>
    <w:p w14:paraId="5E68CF80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prihodima i rashodima prema ekonomskoj klasifikaciji,</w:t>
      </w:r>
    </w:p>
    <w:p w14:paraId="75ED5796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prihodima i rashodima prema izvorima financiranja,</w:t>
      </w:r>
    </w:p>
    <w:p w14:paraId="2D45F986" w14:textId="77777777" w:rsidR="00BE70BD" w:rsidRPr="00BE70BD" w:rsidRDefault="00BE70BD">
      <w:pPr>
        <w:numPr>
          <w:ilvl w:val="0"/>
          <w:numId w:val="2"/>
        </w:numPr>
        <w:spacing w:after="0"/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o rashodima prema funkcijskoj klasifikaciji.</w:t>
      </w:r>
    </w:p>
    <w:p w14:paraId="5245589D" w14:textId="77777777" w:rsidR="00BE70BD" w:rsidRPr="00BE70BD" w:rsidRDefault="00BE70BD" w:rsidP="00BE70BD">
      <w:pPr>
        <w:spacing w:after="0"/>
        <w:rPr>
          <w:rFonts w:ascii="Cambria" w:hAnsi="Cambria"/>
          <w:b/>
          <w:bCs/>
          <w:kern w:val="0"/>
          <w:sz w:val="20"/>
          <w:szCs w:val="20"/>
          <w14:ligatures w14:val="none"/>
        </w:rPr>
      </w:pPr>
    </w:p>
    <w:p w14:paraId="496555E0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PRIHODIMA I RASHODIMA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3B3A92DB" w14:textId="77777777" w:rsidTr="00BF3D59">
        <w:tc>
          <w:tcPr>
            <w:tcW w:w="4211" w:type="dxa"/>
            <w:shd w:val="clear" w:color="auto" w:fill="505050"/>
          </w:tcPr>
          <w:p w14:paraId="4F9C603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D24291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2F4A6FD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55B256D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35B9481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010AFF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FF07204" w14:textId="77777777" w:rsidTr="00BF3D59">
        <w:tc>
          <w:tcPr>
            <w:tcW w:w="4211" w:type="dxa"/>
            <w:shd w:val="clear" w:color="auto" w:fill="505050"/>
          </w:tcPr>
          <w:p w14:paraId="5120C16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A7C70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8B767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4C971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94DEBF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D61E73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0673756B" w14:textId="77777777" w:rsidTr="00BF3D59">
        <w:tc>
          <w:tcPr>
            <w:tcW w:w="4211" w:type="dxa"/>
            <w:shd w:val="clear" w:color="auto" w:fill="BDD7EE"/>
          </w:tcPr>
          <w:p w14:paraId="1652C4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037A3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1.162.504,93</w:t>
            </w:r>
          </w:p>
        </w:tc>
        <w:tc>
          <w:tcPr>
            <w:tcW w:w="1300" w:type="dxa"/>
            <w:shd w:val="clear" w:color="auto" w:fill="BDD7EE"/>
          </w:tcPr>
          <w:p w14:paraId="71884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1.158.748,35</w:t>
            </w:r>
          </w:p>
        </w:tc>
        <w:tc>
          <w:tcPr>
            <w:tcW w:w="1300" w:type="dxa"/>
            <w:shd w:val="clear" w:color="auto" w:fill="BDD7EE"/>
          </w:tcPr>
          <w:p w14:paraId="140991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1.069.885,41</w:t>
            </w:r>
          </w:p>
        </w:tc>
        <w:tc>
          <w:tcPr>
            <w:tcW w:w="960" w:type="dxa"/>
            <w:shd w:val="clear" w:color="auto" w:fill="BDD7EE"/>
          </w:tcPr>
          <w:p w14:paraId="4E28B1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92,03%</w:t>
            </w:r>
          </w:p>
        </w:tc>
        <w:tc>
          <w:tcPr>
            <w:tcW w:w="960" w:type="dxa"/>
            <w:shd w:val="clear" w:color="auto" w:fill="BDD7EE"/>
          </w:tcPr>
          <w:p w14:paraId="0A1C9B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92,33%</w:t>
            </w:r>
          </w:p>
        </w:tc>
      </w:tr>
      <w:tr w:rsidR="00BE70BD" w:rsidRPr="00BE70BD" w14:paraId="6E113774" w14:textId="77777777" w:rsidTr="00BF3D59">
        <w:tc>
          <w:tcPr>
            <w:tcW w:w="4211" w:type="dxa"/>
            <w:shd w:val="clear" w:color="auto" w:fill="DDEBF7"/>
          </w:tcPr>
          <w:p w14:paraId="166C4D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3EA14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171.996,99</w:t>
            </w:r>
          </w:p>
        </w:tc>
        <w:tc>
          <w:tcPr>
            <w:tcW w:w="1300" w:type="dxa"/>
            <w:shd w:val="clear" w:color="auto" w:fill="DDEBF7"/>
          </w:tcPr>
          <w:p w14:paraId="56322F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340.181,87</w:t>
            </w:r>
          </w:p>
        </w:tc>
        <w:tc>
          <w:tcPr>
            <w:tcW w:w="1300" w:type="dxa"/>
            <w:shd w:val="clear" w:color="auto" w:fill="DDEBF7"/>
          </w:tcPr>
          <w:p w14:paraId="5E42F2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248.601,24</w:t>
            </w:r>
          </w:p>
        </w:tc>
        <w:tc>
          <w:tcPr>
            <w:tcW w:w="960" w:type="dxa"/>
            <w:shd w:val="clear" w:color="auto" w:fill="DDEBF7"/>
          </w:tcPr>
          <w:p w14:paraId="4957C2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144,54%</w:t>
            </w:r>
          </w:p>
        </w:tc>
        <w:tc>
          <w:tcPr>
            <w:tcW w:w="960" w:type="dxa"/>
            <w:shd w:val="clear" w:color="auto" w:fill="DDEBF7"/>
          </w:tcPr>
          <w:p w14:paraId="46CAD3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73,08%</w:t>
            </w:r>
          </w:p>
        </w:tc>
      </w:tr>
      <w:tr w:rsidR="00BE70BD" w:rsidRPr="00BE70BD" w14:paraId="1C8F455E" w14:textId="77777777" w:rsidTr="00BF3D59">
        <w:tc>
          <w:tcPr>
            <w:tcW w:w="4211" w:type="dxa"/>
            <w:shd w:val="clear" w:color="auto" w:fill="F2F2F2"/>
          </w:tcPr>
          <w:p w14:paraId="2589410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D903B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148.066,57</w:t>
            </w:r>
          </w:p>
        </w:tc>
        <w:tc>
          <w:tcPr>
            <w:tcW w:w="1300" w:type="dxa"/>
            <w:shd w:val="clear" w:color="auto" w:fill="F2F2F2"/>
          </w:tcPr>
          <w:p w14:paraId="414B54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1E8C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229.092,89</w:t>
            </w:r>
          </w:p>
        </w:tc>
        <w:tc>
          <w:tcPr>
            <w:tcW w:w="960" w:type="dxa"/>
            <w:shd w:val="clear" w:color="auto" w:fill="F2F2F2"/>
          </w:tcPr>
          <w:p w14:paraId="5AD63A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154,72%</w:t>
            </w:r>
          </w:p>
        </w:tc>
        <w:tc>
          <w:tcPr>
            <w:tcW w:w="960" w:type="dxa"/>
            <w:shd w:val="clear" w:color="auto" w:fill="F2F2F2"/>
          </w:tcPr>
          <w:p w14:paraId="67860C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7BAF4F" w14:textId="77777777" w:rsidTr="00BF3D59">
        <w:tc>
          <w:tcPr>
            <w:tcW w:w="4211" w:type="dxa"/>
          </w:tcPr>
          <w:p w14:paraId="3F64E1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C1E12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65.349,00</w:t>
            </w:r>
          </w:p>
        </w:tc>
        <w:tc>
          <w:tcPr>
            <w:tcW w:w="1300" w:type="dxa"/>
          </w:tcPr>
          <w:p w14:paraId="48BA50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EC1C2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97.999,66</w:t>
            </w:r>
          </w:p>
        </w:tc>
        <w:tc>
          <w:tcPr>
            <w:tcW w:w="960" w:type="dxa"/>
          </w:tcPr>
          <w:p w14:paraId="5A4A5C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149,96%</w:t>
            </w:r>
          </w:p>
        </w:tc>
        <w:tc>
          <w:tcPr>
            <w:tcW w:w="960" w:type="dxa"/>
          </w:tcPr>
          <w:p w14:paraId="71C89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99BB29" w14:textId="77777777" w:rsidTr="00BF3D59">
        <w:tc>
          <w:tcPr>
            <w:tcW w:w="4211" w:type="dxa"/>
          </w:tcPr>
          <w:p w14:paraId="1F0140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0E215B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49.963,92</w:t>
            </w:r>
          </w:p>
        </w:tc>
        <w:tc>
          <w:tcPr>
            <w:tcW w:w="1300" w:type="dxa"/>
          </w:tcPr>
          <w:p w14:paraId="30BE92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9FA16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74.736,36</w:t>
            </w:r>
          </w:p>
        </w:tc>
        <w:tc>
          <w:tcPr>
            <w:tcW w:w="960" w:type="dxa"/>
          </w:tcPr>
          <w:p w14:paraId="2A2AAF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149,58%</w:t>
            </w:r>
          </w:p>
        </w:tc>
        <w:tc>
          <w:tcPr>
            <w:tcW w:w="960" w:type="dxa"/>
          </w:tcPr>
          <w:p w14:paraId="428B6B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9BDE09" w14:textId="77777777" w:rsidTr="00BF3D59">
        <w:tc>
          <w:tcPr>
            <w:tcW w:w="4211" w:type="dxa"/>
          </w:tcPr>
          <w:p w14:paraId="19ADFC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42BC5D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6.928,51</w:t>
            </w:r>
          </w:p>
        </w:tc>
        <w:tc>
          <w:tcPr>
            <w:tcW w:w="1300" w:type="dxa"/>
          </w:tcPr>
          <w:p w14:paraId="4F5B7D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3FB78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11.323,71</w:t>
            </w:r>
          </w:p>
        </w:tc>
        <w:tc>
          <w:tcPr>
            <w:tcW w:w="960" w:type="dxa"/>
          </w:tcPr>
          <w:p w14:paraId="613FC4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163,44%</w:t>
            </w:r>
          </w:p>
        </w:tc>
        <w:tc>
          <w:tcPr>
            <w:tcW w:w="960" w:type="dxa"/>
          </w:tcPr>
          <w:p w14:paraId="667098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F809E5" w14:textId="77777777" w:rsidTr="00BF3D59">
        <w:tc>
          <w:tcPr>
            <w:tcW w:w="4211" w:type="dxa"/>
          </w:tcPr>
          <w:p w14:paraId="5EA1C3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6114 Porez i prirez na dohodak od kapitala</w:t>
            </w:r>
          </w:p>
        </w:tc>
        <w:tc>
          <w:tcPr>
            <w:tcW w:w="1300" w:type="dxa"/>
          </w:tcPr>
          <w:p w14:paraId="7EDCBD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12.527,62</w:t>
            </w:r>
          </w:p>
        </w:tc>
        <w:tc>
          <w:tcPr>
            <w:tcW w:w="1300" w:type="dxa"/>
          </w:tcPr>
          <w:p w14:paraId="756B63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3C6B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27.651,29</w:t>
            </w:r>
          </w:p>
        </w:tc>
        <w:tc>
          <w:tcPr>
            <w:tcW w:w="960" w:type="dxa"/>
          </w:tcPr>
          <w:p w14:paraId="6AA316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220,72%</w:t>
            </w:r>
          </w:p>
        </w:tc>
        <w:tc>
          <w:tcPr>
            <w:tcW w:w="960" w:type="dxa"/>
          </w:tcPr>
          <w:p w14:paraId="0DB50E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CC2C60" w14:textId="77777777" w:rsidTr="00BF3D59">
        <w:tc>
          <w:tcPr>
            <w:tcW w:w="4211" w:type="dxa"/>
          </w:tcPr>
          <w:p w14:paraId="47A098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76FE4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37.423,85</w:t>
            </w:r>
          </w:p>
        </w:tc>
        <w:tc>
          <w:tcPr>
            <w:tcW w:w="1300" w:type="dxa"/>
          </w:tcPr>
          <w:p w14:paraId="152E8A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81E8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54.394,86</w:t>
            </w:r>
          </w:p>
        </w:tc>
        <w:tc>
          <w:tcPr>
            <w:tcW w:w="960" w:type="dxa"/>
          </w:tcPr>
          <w:p w14:paraId="53CC82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145,35%</w:t>
            </w:r>
          </w:p>
        </w:tc>
        <w:tc>
          <w:tcPr>
            <w:tcW w:w="960" w:type="dxa"/>
          </w:tcPr>
          <w:p w14:paraId="67A8B8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1A262" w14:textId="77777777" w:rsidTr="00BF3D59">
        <w:tc>
          <w:tcPr>
            <w:tcW w:w="4211" w:type="dxa"/>
          </w:tcPr>
          <w:p w14:paraId="09CF40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EEA88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-24.126,33</w:t>
            </w:r>
          </w:p>
        </w:tc>
        <w:tc>
          <w:tcPr>
            <w:tcW w:w="1300" w:type="dxa"/>
          </w:tcPr>
          <w:p w14:paraId="368B34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55DE4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-37.012,99</w:t>
            </w:r>
          </w:p>
        </w:tc>
        <w:tc>
          <w:tcPr>
            <w:tcW w:w="960" w:type="dxa"/>
          </w:tcPr>
          <w:p w14:paraId="4E0D9B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153,41%</w:t>
            </w:r>
          </w:p>
        </w:tc>
        <w:tc>
          <w:tcPr>
            <w:tcW w:w="960" w:type="dxa"/>
          </w:tcPr>
          <w:p w14:paraId="7B0D72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EFAD40" w14:textId="77777777" w:rsidTr="00BF3D59">
        <w:tc>
          <w:tcPr>
            <w:tcW w:w="4211" w:type="dxa"/>
            <w:shd w:val="clear" w:color="auto" w:fill="F2F2F2"/>
          </w:tcPr>
          <w:p w14:paraId="49EF64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000035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23.910,31</w:t>
            </w:r>
          </w:p>
        </w:tc>
        <w:tc>
          <w:tcPr>
            <w:tcW w:w="1300" w:type="dxa"/>
            <w:shd w:val="clear" w:color="auto" w:fill="F2F2F2"/>
          </w:tcPr>
          <w:p w14:paraId="230353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1A3B8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19.508,35</w:t>
            </w:r>
          </w:p>
        </w:tc>
        <w:tc>
          <w:tcPr>
            <w:tcW w:w="960" w:type="dxa"/>
            <w:shd w:val="clear" w:color="auto" w:fill="F2F2F2"/>
          </w:tcPr>
          <w:p w14:paraId="10F7D6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81,59%</w:t>
            </w:r>
          </w:p>
        </w:tc>
        <w:tc>
          <w:tcPr>
            <w:tcW w:w="960" w:type="dxa"/>
            <w:shd w:val="clear" w:color="auto" w:fill="F2F2F2"/>
          </w:tcPr>
          <w:p w14:paraId="0EDE22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C1DA55" w14:textId="77777777" w:rsidTr="00BF3D59">
        <w:tc>
          <w:tcPr>
            <w:tcW w:w="4211" w:type="dxa"/>
          </w:tcPr>
          <w:p w14:paraId="57D65C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6134 Povremeni porezi na imovinu</w:t>
            </w:r>
          </w:p>
        </w:tc>
        <w:tc>
          <w:tcPr>
            <w:tcW w:w="1300" w:type="dxa"/>
          </w:tcPr>
          <w:p w14:paraId="55A566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23.910,31</w:t>
            </w:r>
          </w:p>
        </w:tc>
        <w:tc>
          <w:tcPr>
            <w:tcW w:w="1300" w:type="dxa"/>
          </w:tcPr>
          <w:p w14:paraId="45540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43C67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19.508,35</w:t>
            </w:r>
          </w:p>
        </w:tc>
        <w:tc>
          <w:tcPr>
            <w:tcW w:w="960" w:type="dxa"/>
          </w:tcPr>
          <w:p w14:paraId="5C6429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81,59%</w:t>
            </w:r>
          </w:p>
        </w:tc>
        <w:tc>
          <w:tcPr>
            <w:tcW w:w="960" w:type="dxa"/>
          </w:tcPr>
          <w:p w14:paraId="09A778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3F6F72" w14:textId="77777777" w:rsidTr="00BF3D59">
        <w:tc>
          <w:tcPr>
            <w:tcW w:w="4211" w:type="dxa"/>
            <w:shd w:val="clear" w:color="auto" w:fill="F2F2F2"/>
          </w:tcPr>
          <w:p w14:paraId="3FE1D8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639B1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20,11</w:t>
            </w:r>
          </w:p>
        </w:tc>
        <w:tc>
          <w:tcPr>
            <w:tcW w:w="1300" w:type="dxa"/>
            <w:shd w:val="clear" w:color="auto" w:fill="F2F2F2"/>
          </w:tcPr>
          <w:p w14:paraId="7E58BA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CEE1B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830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6080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217DB2A" w14:textId="77777777" w:rsidTr="00BF3D59">
        <w:tc>
          <w:tcPr>
            <w:tcW w:w="4211" w:type="dxa"/>
          </w:tcPr>
          <w:p w14:paraId="29A356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6142 Porez na promet</w:t>
            </w:r>
          </w:p>
        </w:tc>
        <w:tc>
          <w:tcPr>
            <w:tcW w:w="1300" w:type="dxa"/>
          </w:tcPr>
          <w:p w14:paraId="7A424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20,11</w:t>
            </w:r>
          </w:p>
        </w:tc>
        <w:tc>
          <w:tcPr>
            <w:tcW w:w="1300" w:type="dxa"/>
          </w:tcPr>
          <w:p w14:paraId="5B837B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E14D6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070F8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68F034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ED0C58" w14:textId="77777777" w:rsidTr="00BF3D59">
        <w:tc>
          <w:tcPr>
            <w:tcW w:w="4211" w:type="dxa"/>
            <w:shd w:val="clear" w:color="auto" w:fill="DDEBF7"/>
          </w:tcPr>
          <w:p w14:paraId="483FC27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5114DB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651.032,92</w:t>
            </w:r>
          </w:p>
        </w:tc>
        <w:tc>
          <w:tcPr>
            <w:tcW w:w="1300" w:type="dxa"/>
            <w:shd w:val="clear" w:color="auto" w:fill="DDEBF7"/>
          </w:tcPr>
          <w:p w14:paraId="2845D4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557.774,78</w:t>
            </w:r>
          </w:p>
        </w:tc>
        <w:tc>
          <w:tcPr>
            <w:tcW w:w="1300" w:type="dxa"/>
            <w:shd w:val="clear" w:color="auto" w:fill="DDEBF7"/>
          </w:tcPr>
          <w:p w14:paraId="19F66F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488.276,36</w:t>
            </w:r>
          </w:p>
        </w:tc>
        <w:tc>
          <w:tcPr>
            <w:tcW w:w="960" w:type="dxa"/>
            <w:shd w:val="clear" w:color="auto" w:fill="DDEBF7"/>
          </w:tcPr>
          <w:p w14:paraId="1E0DEC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75,00%</w:t>
            </w:r>
          </w:p>
        </w:tc>
        <w:tc>
          <w:tcPr>
            <w:tcW w:w="960" w:type="dxa"/>
            <w:shd w:val="clear" w:color="auto" w:fill="DDEBF7"/>
          </w:tcPr>
          <w:p w14:paraId="17483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87,54%</w:t>
            </w:r>
          </w:p>
        </w:tc>
      </w:tr>
      <w:tr w:rsidR="00BE70BD" w:rsidRPr="00BE70BD" w14:paraId="4015D49C" w14:textId="77777777" w:rsidTr="00BF3D59">
        <w:tc>
          <w:tcPr>
            <w:tcW w:w="4211" w:type="dxa"/>
            <w:shd w:val="clear" w:color="auto" w:fill="F2F2F2"/>
          </w:tcPr>
          <w:p w14:paraId="48FF5B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76D7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457.650,26</w:t>
            </w:r>
          </w:p>
        </w:tc>
        <w:tc>
          <w:tcPr>
            <w:tcW w:w="1300" w:type="dxa"/>
            <w:shd w:val="clear" w:color="auto" w:fill="F2F2F2"/>
          </w:tcPr>
          <w:p w14:paraId="0DD478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B12A5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441.011,29</w:t>
            </w:r>
          </w:p>
        </w:tc>
        <w:tc>
          <w:tcPr>
            <w:tcW w:w="960" w:type="dxa"/>
            <w:shd w:val="clear" w:color="auto" w:fill="F2F2F2"/>
          </w:tcPr>
          <w:p w14:paraId="055B22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96,36%</w:t>
            </w:r>
          </w:p>
        </w:tc>
        <w:tc>
          <w:tcPr>
            <w:tcW w:w="960" w:type="dxa"/>
            <w:shd w:val="clear" w:color="auto" w:fill="F2F2F2"/>
          </w:tcPr>
          <w:p w14:paraId="1455F1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331515" w14:textId="77777777" w:rsidTr="00BF3D59">
        <w:tc>
          <w:tcPr>
            <w:tcW w:w="4211" w:type="dxa"/>
          </w:tcPr>
          <w:p w14:paraId="208A37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18A4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349.566,64</w:t>
            </w:r>
          </w:p>
        </w:tc>
        <w:tc>
          <w:tcPr>
            <w:tcW w:w="1300" w:type="dxa"/>
          </w:tcPr>
          <w:p w14:paraId="60821E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ADB99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351.684,19</w:t>
            </w:r>
          </w:p>
        </w:tc>
        <w:tc>
          <w:tcPr>
            <w:tcW w:w="960" w:type="dxa"/>
          </w:tcPr>
          <w:p w14:paraId="55AF35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100,61%</w:t>
            </w:r>
          </w:p>
        </w:tc>
        <w:tc>
          <w:tcPr>
            <w:tcW w:w="960" w:type="dxa"/>
          </w:tcPr>
          <w:p w14:paraId="3D9CEC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14BA927" w14:textId="77777777" w:rsidTr="00BF3D59">
        <w:tc>
          <w:tcPr>
            <w:tcW w:w="4211" w:type="dxa"/>
          </w:tcPr>
          <w:p w14:paraId="6ABC9B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609BB6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108.083,62</w:t>
            </w:r>
          </w:p>
        </w:tc>
        <w:tc>
          <w:tcPr>
            <w:tcW w:w="1300" w:type="dxa"/>
          </w:tcPr>
          <w:p w14:paraId="50AE2E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5442F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89.327,10</w:t>
            </w:r>
          </w:p>
        </w:tc>
        <w:tc>
          <w:tcPr>
            <w:tcW w:w="960" w:type="dxa"/>
          </w:tcPr>
          <w:p w14:paraId="63E8B4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82,65%</w:t>
            </w:r>
          </w:p>
        </w:tc>
        <w:tc>
          <w:tcPr>
            <w:tcW w:w="960" w:type="dxa"/>
          </w:tcPr>
          <w:p w14:paraId="716E58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C5AE6D4" w14:textId="77777777" w:rsidTr="00BF3D59">
        <w:tc>
          <w:tcPr>
            <w:tcW w:w="4211" w:type="dxa"/>
            <w:shd w:val="clear" w:color="auto" w:fill="F2F2F2"/>
          </w:tcPr>
          <w:p w14:paraId="3EA516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E64F9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  <w:shd w:val="clear" w:color="auto" w:fill="F2F2F2"/>
          </w:tcPr>
          <w:p w14:paraId="62D46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AD4F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47.265,07</w:t>
            </w:r>
          </w:p>
        </w:tc>
        <w:tc>
          <w:tcPr>
            <w:tcW w:w="960" w:type="dxa"/>
            <w:shd w:val="clear" w:color="auto" w:fill="F2F2F2"/>
          </w:tcPr>
          <w:p w14:paraId="281A87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102,53%</w:t>
            </w:r>
          </w:p>
        </w:tc>
        <w:tc>
          <w:tcPr>
            <w:tcW w:w="960" w:type="dxa"/>
            <w:shd w:val="clear" w:color="auto" w:fill="F2F2F2"/>
          </w:tcPr>
          <w:p w14:paraId="1CDAAE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44BCE7" w14:textId="77777777" w:rsidTr="00BF3D59">
        <w:tc>
          <w:tcPr>
            <w:tcW w:w="4211" w:type="dxa"/>
          </w:tcPr>
          <w:p w14:paraId="1655FA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7B8655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</w:tcPr>
          <w:p w14:paraId="6B8A8E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D933C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44.109,98</w:t>
            </w:r>
          </w:p>
        </w:tc>
        <w:tc>
          <w:tcPr>
            <w:tcW w:w="960" w:type="dxa"/>
          </w:tcPr>
          <w:p w14:paraId="548FA7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95,68%</w:t>
            </w:r>
          </w:p>
        </w:tc>
        <w:tc>
          <w:tcPr>
            <w:tcW w:w="960" w:type="dxa"/>
          </w:tcPr>
          <w:p w14:paraId="260DB0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A7C7D5" w14:textId="77777777" w:rsidTr="00BF3D59">
        <w:tc>
          <w:tcPr>
            <w:tcW w:w="4211" w:type="dxa"/>
          </w:tcPr>
          <w:p w14:paraId="460FE3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A9B642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65F4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002C4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3.155,09</w:t>
            </w:r>
          </w:p>
        </w:tc>
        <w:tc>
          <w:tcPr>
            <w:tcW w:w="960" w:type="dxa"/>
          </w:tcPr>
          <w:p w14:paraId="353BB9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F57BA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08DF13" w14:textId="77777777" w:rsidTr="00BF3D59">
        <w:tc>
          <w:tcPr>
            <w:tcW w:w="4211" w:type="dxa"/>
            <w:shd w:val="clear" w:color="auto" w:fill="F2F2F2"/>
          </w:tcPr>
          <w:p w14:paraId="06AA2EA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9CC1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147.282,72</w:t>
            </w:r>
          </w:p>
        </w:tc>
        <w:tc>
          <w:tcPr>
            <w:tcW w:w="1300" w:type="dxa"/>
            <w:shd w:val="clear" w:color="auto" w:fill="F2F2F2"/>
          </w:tcPr>
          <w:p w14:paraId="34CB70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7BA0E8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3F4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950C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10C47E" w14:textId="77777777" w:rsidTr="00BF3D59">
        <w:tc>
          <w:tcPr>
            <w:tcW w:w="4211" w:type="dxa"/>
          </w:tcPr>
          <w:p w14:paraId="57629C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D22F6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132.470,85</w:t>
            </w:r>
          </w:p>
        </w:tc>
        <w:tc>
          <w:tcPr>
            <w:tcW w:w="1300" w:type="dxa"/>
          </w:tcPr>
          <w:p w14:paraId="41665D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F2094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FF403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7F34DD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5D24394" w14:textId="77777777" w:rsidTr="00BF3D59">
        <w:tc>
          <w:tcPr>
            <w:tcW w:w="4211" w:type="dxa"/>
          </w:tcPr>
          <w:p w14:paraId="604ED2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B011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14.811,87</w:t>
            </w:r>
          </w:p>
        </w:tc>
        <w:tc>
          <w:tcPr>
            <w:tcW w:w="1300" w:type="dxa"/>
          </w:tcPr>
          <w:p w14:paraId="04C69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171E4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94CB9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F853F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6635AB" w14:textId="77777777" w:rsidTr="00BF3D59">
        <w:tc>
          <w:tcPr>
            <w:tcW w:w="4211" w:type="dxa"/>
            <w:shd w:val="clear" w:color="auto" w:fill="DDEBF7"/>
          </w:tcPr>
          <w:p w14:paraId="0E773F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FD207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110.789,46</w:t>
            </w:r>
          </w:p>
        </w:tc>
        <w:tc>
          <w:tcPr>
            <w:tcW w:w="1300" w:type="dxa"/>
            <w:shd w:val="clear" w:color="auto" w:fill="DDEBF7"/>
          </w:tcPr>
          <w:p w14:paraId="07726E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73.049,76</w:t>
            </w:r>
          </w:p>
        </w:tc>
        <w:tc>
          <w:tcPr>
            <w:tcW w:w="1300" w:type="dxa"/>
            <w:shd w:val="clear" w:color="auto" w:fill="DDEBF7"/>
          </w:tcPr>
          <w:p w14:paraId="4C0EC8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68.015,44</w:t>
            </w:r>
          </w:p>
        </w:tc>
        <w:tc>
          <w:tcPr>
            <w:tcW w:w="960" w:type="dxa"/>
            <w:shd w:val="clear" w:color="auto" w:fill="DDEBF7"/>
          </w:tcPr>
          <w:p w14:paraId="6E3D74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61,39%</w:t>
            </w:r>
          </w:p>
        </w:tc>
        <w:tc>
          <w:tcPr>
            <w:tcW w:w="960" w:type="dxa"/>
            <w:shd w:val="clear" w:color="auto" w:fill="DDEBF7"/>
          </w:tcPr>
          <w:p w14:paraId="46B86E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93,11%</w:t>
            </w:r>
          </w:p>
        </w:tc>
      </w:tr>
      <w:tr w:rsidR="00BE70BD" w:rsidRPr="00BE70BD" w14:paraId="0FC3CAFE" w14:textId="77777777" w:rsidTr="00BF3D59">
        <w:tc>
          <w:tcPr>
            <w:tcW w:w="4211" w:type="dxa"/>
            <w:shd w:val="clear" w:color="auto" w:fill="F2F2F2"/>
          </w:tcPr>
          <w:p w14:paraId="6825AB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83AB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60,70</w:t>
            </w:r>
          </w:p>
        </w:tc>
        <w:tc>
          <w:tcPr>
            <w:tcW w:w="1300" w:type="dxa"/>
            <w:shd w:val="clear" w:color="auto" w:fill="F2F2F2"/>
          </w:tcPr>
          <w:p w14:paraId="502FFE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C3879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31,38</w:t>
            </w:r>
          </w:p>
        </w:tc>
        <w:tc>
          <w:tcPr>
            <w:tcW w:w="960" w:type="dxa"/>
            <w:shd w:val="clear" w:color="auto" w:fill="F2F2F2"/>
          </w:tcPr>
          <w:p w14:paraId="7D9023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51,70%</w:t>
            </w:r>
          </w:p>
        </w:tc>
        <w:tc>
          <w:tcPr>
            <w:tcW w:w="960" w:type="dxa"/>
            <w:shd w:val="clear" w:color="auto" w:fill="F2F2F2"/>
          </w:tcPr>
          <w:p w14:paraId="1DB3A4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F90924" w14:textId="77777777" w:rsidTr="00BF3D59">
        <w:tc>
          <w:tcPr>
            <w:tcW w:w="4211" w:type="dxa"/>
          </w:tcPr>
          <w:p w14:paraId="654F2E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6414 Prihodi od zateznih kamata</w:t>
            </w:r>
          </w:p>
        </w:tc>
        <w:tc>
          <w:tcPr>
            <w:tcW w:w="1300" w:type="dxa"/>
          </w:tcPr>
          <w:p w14:paraId="29A71A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38,66</w:t>
            </w:r>
          </w:p>
        </w:tc>
        <w:tc>
          <w:tcPr>
            <w:tcW w:w="1300" w:type="dxa"/>
          </w:tcPr>
          <w:p w14:paraId="0A9FDA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18DBE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2,53</w:t>
            </w:r>
          </w:p>
        </w:tc>
        <w:tc>
          <w:tcPr>
            <w:tcW w:w="960" w:type="dxa"/>
          </w:tcPr>
          <w:p w14:paraId="25DFC2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6,54%</w:t>
            </w:r>
          </w:p>
        </w:tc>
        <w:tc>
          <w:tcPr>
            <w:tcW w:w="960" w:type="dxa"/>
          </w:tcPr>
          <w:p w14:paraId="1431EA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74D366" w14:textId="77777777" w:rsidTr="00BF3D59">
        <w:tc>
          <w:tcPr>
            <w:tcW w:w="4211" w:type="dxa"/>
          </w:tcPr>
          <w:p w14:paraId="41E080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6419 Ostali prihodi od financijske imovine</w:t>
            </w:r>
          </w:p>
        </w:tc>
        <w:tc>
          <w:tcPr>
            <w:tcW w:w="1300" w:type="dxa"/>
          </w:tcPr>
          <w:p w14:paraId="5CB325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22,04</w:t>
            </w:r>
          </w:p>
        </w:tc>
        <w:tc>
          <w:tcPr>
            <w:tcW w:w="1300" w:type="dxa"/>
          </w:tcPr>
          <w:p w14:paraId="5FBB6C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4329E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28,85</w:t>
            </w:r>
          </w:p>
        </w:tc>
        <w:tc>
          <w:tcPr>
            <w:tcW w:w="960" w:type="dxa"/>
          </w:tcPr>
          <w:p w14:paraId="14EE8A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130,90%</w:t>
            </w:r>
          </w:p>
        </w:tc>
        <w:tc>
          <w:tcPr>
            <w:tcW w:w="960" w:type="dxa"/>
          </w:tcPr>
          <w:p w14:paraId="1E3D29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D09E62" w14:textId="77777777" w:rsidTr="00BF3D59">
        <w:tc>
          <w:tcPr>
            <w:tcW w:w="4211" w:type="dxa"/>
            <w:shd w:val="clear" w:color="auto" w:fill="F2F2F2"/>
          </w:tcPr>
          <w:p w14:paraId="3BDECC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D4784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110.728,76</w:t>
            </w:r>
          </w:p>
        </w:tc>
        <w:tc>
          <w:tcPr>
            <w:tcW w:w="1300" w:type="dxa"/>
            <w:shd w:val="clear" w:color="auto" w:fill="F2F2F2"/>
          </w:tcPr>
          <w:p w14:paraId="6BA421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2A62B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67.984,06</w:t>
            </w:r>
          </w:p>
        </w:tc>
        <w:tc>
          <w:tcPr>
            <w:tcW w:w="960" w:type="dxa"/>
            <w:shd w:val="clear" w:color="auto" w:fill="F2F2F2"/>
          </w:tcPr>
          <w:p w14:paraId="0BD06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61,40%</w:t>
            </w:r>
          </w:p>
        </w:tc>
        <w:tc>
          <w:tcPr>
            <w:tcW w:w="960" w:type="dxa"/>
            <w:shd w:val="clear" w:color="auto" w:fill="F2F2F2"/>
          </w:tcPr>
          <w:p w14:paraId="55AC51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7681817" w14:textId="77777777" w:rsidTr="00BF3D59">
        <w:tc>
          <w:tcPr>
            <w:tcW w:w="4211" w:type="dxa"/>
          </w:tcPr>
          <w:p w14:paraId="3458FD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6421 Naknade za koncesije</w:t>
            </w:r>
          </w:p>
        </w:tc>
        <w:tc>
          <w:tcPr>
            <w:tcW w:w="1300" w:type="dxa"/>
          </w:tcPr>
          <w:p w14:paraId="55115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82.994,50</w:t>
            </w:r>
          </w:p>
        </w:tc>
        <w:tc>
          <w:tcPr>
            <w:tcW w:w="1300" w:type="dxa"/>
          </w:tcPr>
          <w:p w14:paraId="15D3CE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9A5A7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52.552,35</w:t>
            </w:r>
          </w:p>
        </w:tc>
        <w:tc>
          <w:tcPr>
            <w:tcW w:w="960" w:type="dxa"/>
          </w:tcPr>
          <w:p w14:paraId="63289F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63,32%</w:t>
            </w:r>
          </w:p>
        </w:tc>
        <w:tc>
          <w:tcPr>
            <w:tcW w:w="960" w:type="dxa"/>
          </w:tcPr>
          <w:p w14:paraId="286F0D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C1A710" w14:textId="77777777" w:rsidTr="00BF3D59">
        <w:tc>
          <w:tcPr>
            <w:tcW w:w="4211" w:type="dxa"/>
          </w:tcPr>
          <w:p w14:paraId="7F710E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6422 Prihodi od zakupa i iznajmljivanja imovine</w:t>
            </w:r>
          </w:p>
        </w:tc>
        <w:tc>
          <w:tcPr>
            <w:tcW w:w="1300" w:type="dxa"/>
          </w:tcPr>
          <w:p w14:paraId="2F52F1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25.868,06</w:t>
            </w:r>
          </w:p>
        </w:tc>
        <w:tc>
          <w:tcPr>
            <w:tcW w:w="1300" w:type="dxa"/>
          </w:tcPr>
          <w:p w14:paraId="1C067E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033DD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14.456,04</w:t>
            </w:r>
          </w:p>
        </w:tc>
        <w:tc>
          <w:tcPr>
            <w:tcW w:w="960" w:type="dxa"/>
          </w:tcPr>
          <w:p w14:paraId="20C04F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55,88%</w:t>
            </w:r>
          </w:p>
        </w:tc>
        <w:tc>
          <w:tcPr>
            <w:tcW w:w="960" w:type="dxa"/>
          </w:tcPr>
          <w:p w14:paraId="0CC6A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A16F142" w14:textId="77777777" w:rsidTr="00BF3D59">
        <w:tc>
          <w:tcPr>
            <w:tcW w:w="4211" w:type="dxa"/>
          </w:tcPr>
          <w:p w14:paraId="6C32DE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6920F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637,07</w:t>
            </w:r>
          </w:p>
        </w:tc>
        <w:tc>
          <w:tcPr>
            <w:tcW w:w="1300" w:type="dxa"/>
          </w:tcPr>
          <w:p w14:paraId="5C5C7C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327B8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637,08</w:t>
            </w:r>
          </w:p>
        </w:tc>
        <w:tc>
          <w:tcPr>
            <w:tcW w:w="960" w:type="dxa"/>
          </w:tcPr>
          <w:p w14:paraId="05D0E9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  <w:tc>
          <w:tcPr>
            <w:tcW w:w="960" w:type="dxa"/>
          </w:tcPr>
          <w:p w14:paraId="3A967B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74C7DB" w14:textId="77777777" w:rsidTr="00BF3D59">
        <w:tc>
          <w:tcPr>
            <w:tcW w:w="4211" w:type="dxa"/>
          </w:tcPr>
          <w:p w14:paraId="1D324F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6429 Ostali prihodi od nefinancijske imovine</w:t>
            </w:r>
          </w:p>
        </w:tc>
        <w:tc>
          <w:tcPr>
            <w:tcW w:w="1300" w:type="dxa"/>
          </w:tcPr>
          <w:p w14:paraId="2E2ABD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1.229,13</w:t>
            </w:r>
          </w:p>
        </w:tc>
        <w:tc>
          <w:tcPr>
            <w:tcW w:w="1300" w:type="dxa"/>
          </w:tcPr>
          <w:p w14:paraId="38A3E4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28BA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338,59</w:t>
            </w:r>
          </w:p>
        </w:tc>
        <w:tc>
          <w:tcPr>
            <w:tcW w:w="960" w:type="dxa"/>
          </w:tcPr>
          <w:p w14:paraId="429500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27,55%</w:t>
            </w:r>
          </w:p>
        </w:tc>
        <w:tc>
          <w:tcPr>
            <w:tcW w:w="960" w:type="dxa"/>
          </w:tcPr>
          <w:p w14:paraId="6947F4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5271A3" w14:textId="77777777" w:rsidTr="00BF3D59">
        <w:tc>
          <w:tcPr>
            <w:tcW w:w="4211" w:type="dxa"/>
            <w:shd w:val="clear" w:color="auto" w:fill="DDEBF7"/>
          </w:tcPr>
          <w:p w14:paraId="0323DC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1D964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101.635,89</w:t>
            </w:r>
          </w:p>
        </w:tc>
        <w:tc>
          <w:tcPr>
            <w:tcW w:w="1300" w:type="dxa"/>
            <w:shd w:val="clear" w:color="auto" w:fill="DDEBF7"/>
          </w:tcPr>
          <w:p w14:paraId="5C02D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54.381,94</w:t>
            </w:r>
          </w:p>
        </w:tc>
        <w:tc>
          <w:tcPr>
            <w:tcW w:w="1300" w:type="dxa"/>
            <w:shd w:val="clear" w:color="auto" w:fill="DDEBF7"/>
          </w:tcPr>
          <w:p w14:paraId="747FAD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55.971,23</w:t>
            </w:r>
          </w:p>
        </w:tc>
        <w:tc>
          <w:tcPr>
            <w:tcW w:w="960" w:type="dxa"/>
            <w:shd w:val="clear" w:color="auto" w:fill="DDEBF7"/>
          </w:tcPr>
          <w:p w14:paraId="612642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55,07%</w:t>
            </w:r>
          </w:p>
        </w:tc>
        <w:tc>
          <w:tcPr>
            <w:tcW w:w="960" w:type="dxa"/>
            <w:shd w:val="clear" w:color="auto" w:fill="DDEBF7"/>
          </w:tcPr>
          <w:p w14:paraId="13C193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102,92%</w:t>
            </w:r>
          </w:p>
        </w:tc>
      </w:tr>
      <w:tr w:rsidR="00BE70BD" w:rsidRPr="00BE70BD" w14:paraId="3C2CB30A" w14:textId="77777777" w:rsidTr="00BF3D59">
        <w:tc>
          <w:tcPr>
            <w:tcW w:w="4211" w:type="dxa"/>
            <w:shd w:val="clear" w:color="auto" w:fill="F2F2F2"/>
          </w:tcPr>
          <w:p w14:paraId="69DE205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98C07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6.450,90</w:t>
            </w:r>
          </w:p>
        </w:tc>
        <w:tc>
          <w:tcPr>
            <w:tcW w:w="1300" w:type="dxa"/>
            <w:shd w:val="clear" w:color="auto" w:fill="F2F2F2"/>
          </w:tcPr>
          <w:p w14:paraId="5C1B79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509A3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6.456,99</w:t>
            </w:r>
          </w:p>
        </w:tc>
        <w:tc>
          <w:tcPr>
            <w:tcW w:w="960" w:type="dxa"/>
            <w:shd w:val="clear" w:color="auto" w:fill="F2F2F2"/>
          </w:tcPr>
          <w:p w14:paraId="7DE413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100,09%</w:t>
            </w:r>
          </w:p>
        </w:tc>
        <w:tc>
          <w:tcPr>
            <w:tcW w:w="960" w:type="dxa"/>
            <w:shd w:val="clear" w:color="auto" w:fill="F2F2F2"/>
          </w:tcPr>
          <w:p w14:paraId="31CDB8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09B1087" w14:textId="77777777" w:rsidTr="00BF3D59">
        <w:tc>
          <w:tcPr>
            <w:tcW w:w="4211" w:type="dxa"/>
          </w:tcPr>
          <w:p w14:paraId="19DD4F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6514 Ostale pristojbe i naknade</w:t>
            </w:r>
          </w:p>
        </w:tc>
        <w:tc>
          <w:tcPr>
            <w:tcW w:w="1300" w:type="dxa"/>
          </w:tcPr>
          <w:p w14:paraId="5A4410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6.450,90</w:t>
            </w:r>
          </w:p>
        </w:tc>
        <w:tc>
          <w:tcPr>
            <w:tcW w:w="1300" w:type="dxa"/>
          </w:tcPr>
          <w:p w14:paraId="00428F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4872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6.456,99</w:t>
            </w:r>
          </w:p>
        </w:tc>
        <w:tc>
          <w:tcPr>
            <w:tcW w:w="960" w:type="dxa"/>
          </w:tcPr>
          <w:p w14:paraId="202376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100,09%</w:t>
            </w:r>
          </w:p>
        </w:tc>
        <w:tc>
          <w:tcPr>
            <w:tcW w:w="960" w:type="dxa"/>
          </w:tcPr>
          <w:p w14:paraId="0B846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62AF032" w14:textId="77777777" w:rsidTr="00BF3D59">
        <w:tc>
          <w:tcPr>
            <w:tcW w:w="4211" w:type="dxa"/>
            <w:shd w:val="clear" w:color="auto" w:fill="F2F2F2"/>
          </w:tcPr>
          <w:p w14:paraId="07D5FB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7103D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77.069,34</w:t>
            </w:r>
          </w:p>
        </w:tc>
        <w:tc>
          <w:tcPr>
            <w:tcW w:w="1300" w:type="dxa"/>
            <w:shd w:val="clear" w:color="auto" w:fill="F2F2F2"/>
          </w:tcPr>
          <w:p w14:paraId="050EF5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9FA50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33.528,68</w:t>
            </w:r>
          </w:p>
        </w:tc>
        <w:tc>
          <w:tcPr>
            <w:tcW w:w="960" w:type="dxa"/>
            <w:shd w:val="clear" w:color="auto" w:fill="F2F2F2"/>
          </w:tcPr>
          <w:p w14:paraId="02E4F5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43,50%</w:t>
            </w:r>
          </w:p>
        </w:tc>
        <w:tc>
          <w:tcPr>
            <w:tcW w:w="960" w:type="dxa"/>
            <w:shd w:val="clear" w:color="auto" w:fill="F2F2F2"/>
          </w:tcPr>
          <w:p w14:paraId="24B67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D59C8A" w14:textId="77777777" w:rsidTr="00BF3D59">
        <w:tc>
          <w:tcPr>
            <w:tcW w:w="4211" w:type="dxa"/>
          </w:tcPr>
          <w:p w14:paraId="384D67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6522 Prihodi vodnog gospodarstva</w:t>
            </w:r>
          </w:p>
        </w:tc>
        <w:tc>
          <w:tcPr>
            <w:tcW w:w="1300" w:type="dxa"/>
          </w:tcPr>
          <w:p w14:paraId="0C7978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21,70</w:t>
            </w:r>
          </w:p>
        </w:tc>
        <w:tc>
          <w:tcPr>
            <w:tcW w:w="1300" w:type="dxa"/>
          </w:tcPr>
          <w:p w14:paraId="2B1C7C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EE722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31,62</w:t>
            </w:r>
          </w:p>
        </w:tc>
        <w:tc>
          <w:tcPr>
            <w:tcW w:w="960" w:type="dxa"/>
          </w:tcPr>
          <w:p w14:paraId="04276B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145,71%</w:t>
            </w:r>
          </w:p>
        </w:tc>
        <w:tc>
          <w:tcPr>
            <w:tcW w:w="960" w:type="dxa"/>
          </w:tcPr>
          <w:p w14:paraId="7754DE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0438E6" w14:textId="77777777" w:rsidTr="00BF3D59">
        <w:tc>
          <w:tcPr>
            <w:tcW w:w="4211" w:type="dxa"/>
          </w:tcPr>
          <w:p w14:paraId="56E31B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6524 Doprinosi za šume</w:t>
            </w:r>
          </w:p>
        </w:tc>
        <w:tc>
          <w:tcPr>
            <w:tcW w:w="1300" w:type="dxa"/>
          </w:tcPr>
          <w:p w14:paraId="619ED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64.186,80</w:t>
            </w:r>
          </w:p>
        </w:tc>
        <w:tc>
          <w:tcPr>
            <w:tcW w:w="1300" w:type="dxa"/>
          </w:tcPr>
          <w:p w14:paraId="252684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1AC0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960" w:type="dxa"/>
          </w:tcPr>
          <w:p w14:paraId="4F46FA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50,38%</w:t>
            </w:r>
          </w:p>
        </w:tc>
        <w:tc>
          <w:tcPr>
            <w:tcW w:w="960" w:type="dxa"/>
          </w:tcPr>
          <w:p w14:paraId="711635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4198674" w14:textId="77777777" w:rsidTr="00BF3D59">
        <w:tc>
          <w:tcPr>
            <w:tcW w:w="4211" w:type="dxa"/>
          </w:tcPr>
          <w:p w14:paraId="4907B9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855FE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12.860,84</w:t>
            </w:r>
          </w:p>
        </w:tc>
        <w:tc>
          <w:tcPr>
            <w:tcW w:w="1300" w:type="dxa"/>
          </w:tcPr>
          <w:p w14:paraId="2608DB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CC9A7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1.156,68</w:t>
            </w:r>
          </w:p>
        </w:tc>
        <w:tc>
          <w:tcPr>
            <w:tcW w:w="960" w:type="dxa"/>
          </w:tcPr>
          <w:p w14:paraId="1F1A38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8,99%</w:t>
            </w:r>
          </w:p>
        </w:tc>
        <w:tc>
          <w:tcPr>
            <w:tcW w:w="960" w:type="dxa"/>
          </w:tcPr>
          <w:p w14:paraId="4C03A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94AC38" w14:textId="77777777" w:rsidTr="00BF3D59">
        <w:tc>
          <w:tcPr>
            <w:tcW w:w="4211" w:type="dxa"/>
            <w:shd w:val="clear" w:color="auto" w:fill="F2F2F2"/>
          </w:tcPr>
          <w:p w14:paraId="2247D7B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92AB3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18.115,65</w:t>
            </w:r>
          </w:p>
        </w:tc>
        <w:tc>
          <w:tcPr>
            <w:tcW w:w="1300" w:type="dxa"/>
            <w:shd w:val="clear" w:color="auto" w:fill="F2F2F2"/>
          </w:tcPr>
          <w:p w14:paraId="3631A4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98574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15.985,56</w:t>
            </w:r>
          </w:p>
        </w:tc>
        <w:tc>
          <w:tcPr>
            <w:tcW w:w="960" w:type="dxa"/>
            <w:shd w:val="clear" w:color="auto" w:fill="F2F2F2"/>
          </w:tcPr>
          <w:p w14:paraId="7FC10B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88,24%</w:t>
            </w:r>
          </w:p>
        </w:tc>
        <w:tc>
          <w:tcPr>
            <w:tcW w:w="960" w:type="dxa"/>
            <w:shd w:val="clear" w:color="auto" w:fill="F2F2F2"/>
          </w:tcPr>
          <w:p w14:paraId="2BE621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082040E" w14:textId="77777777" w:rsidTr="00BF3D59">
        <w:tc>
          <w:tcPr>
            <w:tcW w:w="4211" w:type="dxa"/>
          </w:tcPr>
          <w:p w14:paraId="009FC2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6531 Komunalni doprinosi</w:t>
            </w:r>
          </w:p>
        </w:tc>
        <w:tc>
          <w:tcPr>
            <w:tcW w:w="1300" w:type="dxa"/>
          </w:tcPr>
          <w:p w14:paraId="0BF580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806,09</w:t>
            </w:r>
          </w:p>
        </w:tc>
        <w:tc>
          <w:tcPr>
            <w:tcW w:w="1300" w:type="dxa"/>
          </w:tcPr>
          <w:p w14:paraId="644B58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99468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960" w:type="dxa"/>
          </w:tcPr>
          <w:p w14:paraId="0D7AD6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154,33%</w:t>
            </w:r>
          </w:p>
        </w:tc>
        <w:tc>
          <w:tcPr>
            <w:tcW w:w="960" w:type="dxa"/>
          </w:tcPr>
          <w:p w14:paraId="3C78C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71E428" w14:textId="77777777" w:rsidTr="00BF3D59">
        <w:tc>
          <w:tcPr>
            <w:tcW w:w="4211" w:type="dxa"/>
          </w:tcPr>
          <w:p w14:paraId="16E239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6532 Komunalne naknade</w:t>
            </w:r>
          </w:p>
        </w:tc>
        <w:tc>
          <w:tcPr>
            <w:tcW w:w="1300" w:type="dxa"/>
          </w:tcPr>
          <w:p w14:paraId="7FD6B1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17.309,56</w:t>
            </w:r>
          </w:p>
        </w:tc>
        <w:tc>
          <w:tcPr>
            <w:tcW w:w="1300" w:type="dxa"/>
          </w:tcPr>
          <w:p w14:paraId="6A5F33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136A8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14.741,52</w:t>
            </w:r>
          </w:p>
        </w:tc>
        <w:tc>
          <w:tcPr>
            <w:tcW w:w="960" w:type="dxa"/>
          </w:tcPr>
          <w:p w14:paraId="08F7B9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85,16%</w:t>
            </w:r>
          </w:p>
        </w:tc>
        <w:tc>
          <w:tcPr>
            <w:tcW w:w="960" w:type="dxa"/>
          </w:tcPr>
          <w:p w14:paraId="22A030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5652CCB" w14:textId="77777777" w:rsidTr="00BF3D59">
        <w:tc>
          <w:tcPr>
            <w:tcW w:w="4211" w:type="dxa"/>
            <w:shd w:val="clear" w:color="auto" w:fill="DDEBF7"/>
          </w:tcPr>
          <w:p w14:paraId="0A4AD9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747A7C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DDEBF7"/>
          </w:tcPr>
          <w:p w14:paraId="1A1740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132.700,00</w:t>
            </w:r>
          </w:p>
        </w:tc>
        <w:tc>
          <w:tcPr>
            <w:tcW w:w="1300" w:type="dxa"/>
            <w:shd w:val="clear" w:color="auto" w:fill="DDEBF7"/>
          </w:tcPr>
          <w:p w14:paraId="092394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DDEBF7"/>
          </w:tcPr>
          <w:p w14:paraId="3508A8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DDEBF7"/>
          </w:tcPr>
          <w:p w14:paraId="28266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155,16%</w:t>
            </w:r>
          </w:p>
        </w:tc>
      </w:tr>
      <w:tr w:rsidR="00BE70BD" w:rsidRPr="00BE70BD" w14:paraId="73D2011A" w14:textId="77777777" w:rsidTr="00BF3D59">
        <w:tc>
          <w:tcPr>
            <w:tcW w:w="4211" w:type="dxa"/>
            <w:shd w:val="clear" w:color="auto" w:fill="F2F2F2"/>
          </w:tcPr>
          <w:p w14:paraId="7574525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0A88CC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F2F2F2"/>
          </w:tcPr>
          <w:p w14:paraId="3D0E71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E1DA0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F2F2F2"/>
          </w:tcPr>
          <w:p w14:paraId="01AA7A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F2F2F2"/>
          </w:tcPr>
          <w:p w14:paraId="042E00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FA14FE" w14:textId="77777777" w:rsidTr="00BF3D59">
        <w:tc>
          <w:tcPr>
            <w:tcW w:w="4211" w:type="dxa"/>
          </w:tcPr>
          <w:p w14:paraId="5A812E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6631 Tekuće donacije</w:t>
            </w:r>
          </w:p>
        </w:tc>
        <w:tc>
          <w:tcPr>
            <w:tcW w:w="1300" w:type="dxa"/>
          </w:tcPr>
          <w:p w14:paraId="28D593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14.384,50</w:t>
            </w:r>
          </w:p>
        </w:tc>
        <w:tc>
          <w:tcPr>
            <w:tcW w:w="1300" w:type="dxa"/>
          </w:tcPr>
          <w:p w14:paraId="248561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BFE93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121.269,80</w:t>
            </w:r>
          </w:p>
        </w:tc>
        <w:tc>
          <w:tcPr>
            <w:tcW w:w="960" w:type="dxa"/>
          </w:tcPr>
          <w:p w14:paraId="606EBD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843,06%</w:t>
            </w:r>
          </w:p>
        </w:tc>
        <w:tc>
          <w:tcPr>
            <w:tcW w:w="960" w:type="dxa"/>
          </w:tcPr>
          <w:p w14:paraId="1377CC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A5F3C6" w14:textId="77777777" w:rsidTr="00BF3D59">
        <w:tc>
          <w:tcPr>
            <w:tcW w:w="4211" w:type="dxa"/>
          </w:tcPr>
          <w:p w14:paraId="160439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6632 Kapitalne donacije</w:t>
            </w:r>
          </w:p>
        </w:tc>
        <w:tc>
          <w:tcPr>
            <w:tcW w:w="1300" w:type="dxa"/>
          </w:tcPr>
          <w:p w14:paraId="3B248C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112.644,24</w:t>
            </w:r>
          </w:p>
        </w:tc>
        <w:tc>
          <w:tcPr>
            <w:tcW w:w="1300" w:type="dxa"/>
          </w:tcPr>
          <w:p w14:paraId="0429BD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05E73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84.630,20</w:t>
            </w:r>
          </w:p>
        </w:tc>
        <w:tc>
          <w:tcPr>
            <w:tcW w:w="960" w:type="dxa"/>
          </w:tcPr>
          <w:p w14:paraId="52797E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75,13%</w:t>
            </w:r>
          </w:p>
        </w:tc>
        <w:tc>
          <w:tcPr>
            <w:tcW w:w="960" w:type="dxa"/>
          </w:tcPr>
          <w:p w14:paraId="19F308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83DA51" w14:textId="77777777" w:rsidTr="00BF3D59">
        <w:tc>
          <w:tcPr>
            <w:tcW w:w="4211" w:type="dxa"/>
            <w:shd w:val="clear" w:color="auto" w:fill="DDEBF7"/>
          </w:tcPr>
          <w:p w14:paraId="4885AF1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4B9B26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  <w:shd w:val="clear" w:color="auto" w:fill="DDEBF7"/>
          </w:tcPr>
          <w:p w14:paraId="1A1EF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DDEBF7"/>
          </w:tcPr>
          <w:p w14:paraId="311713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  <w:shd w:val="clear" w:color="auto" w:fill="DDEBF7"/>
          </w:tcPr>
          <w:p w14:paraId="5D4698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  <w:shd w:val="clear" w:color="auto" w:fill="DDEBF7"/>
          </w:tcPr>
          <w:p w14:paraId="7851B4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472,90%</w:t>
            </w:r>
          </w:p>
        </w:tc>
      </w:tr>
      <w:tr w:rsidR="00BE70BD" w:rsidRPr="00BE70BD" w14:paraId="0FA2D9EA" w14:textId="77777777" w:rsidTr="00BF3D59">
        <w:tc>
          <w:tcPr>
            <w:tcW w:w="4211" w:type="dxa"/>
            <w:shd w:val="clear" w:color="auto" w:fill="F2F2F2"/>
          </w:tcPr>
          <w:p w14:paraId="6A5B47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4AC32C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  <w:shd w:val="clear" w:color="auto" w:fill="F2F2F2"/>
          </w:tcPr>
          <w:p w14:paraId="3C8846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30052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  <w:shd w:val="clear" w:color="auto" w:fill="F2F2F2"/>
          </w:tcPr>
          <w:p w14:paraId="4E6218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  <w:shd w:val="clear" w:color="auto" w:fill="F2F2F2"/>
          </w:tcPr>
          <w:p w14:paraId="245C9A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AEEDCE0" w14:textId="77777777" w:rsidTr="00BF3D59">
        <w:tc>
          <w:tcPr>
            <w:tcW w:w="4211" w:type="dxa"/>
          </w:tcPr>
          <w:p w14:paraId="758E97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6831 Ostali prihodi</w:t>
            </w:r>
          </w:p>
        </w:tc>
        <w:tc>
          <w:tcPr>
            <w:tcW w:w="1300" w:type="dxa"/>
          </w:tcPr>
          <w:p w14:paraId="7A5DFE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20,93</w:t>
            </w:r>
          </w:p>
        </w:tc>
        <w:tc>
          <w:tcPr>
            <w:tcW w:w="1300" w:type="dxa"/>
          </w:tcPr>
          <w:p w14:paraId="0305AE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BF15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3.121,14</w:t>
            </w:r>
          </w:p>
        </w:tc>
        <w:tc>
          <w:tcPr>
            <w:tcW w:w="960" w:type="dxa"/>
          </w:tcPr>
          <w:p w14:paraId="447C03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14912,28%</w:t>
            </w:r>
          </w:p>
        </w:tc>
        <w:tc>
          <w:tcPr>
            <w:tcW w:w="960" w:type="dxa"/>
          </w:tcPr>
          <w:p w14:paraId="64A7F8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9276322" w14:textId="77777777" w:rsidTr="00BF3D59">
        <w:tc>
          <w:tcPr>
            <w:tcW w:w="4211" w:type="dxa"/>
            <w:shd w:val="clear" w:color="auto" w:fill="BDD7EE"/>
          </w:tcPr>
          <w:p w14:paraId="589C4AD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EF05F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52.838,50</w:t>
            </w:r>
          </w:p>
        </w:tc>
        <w:tc>
          <w:tcPr>
            <w:tcW w:w="1300" w:type="dxa"/>
            <w:shd w:val="clear" w:color="auto" w:fill="BDD7EE"/>
          </w:tcPr>
          <w:p w14:paraId="669F62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  <w:shd w:val="clear" w:color="auto" w:fill="BDD7EE"/>
          </w:tcPr>
          <w:p w14:paraId="0B8336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BDD7EE"/>
          </w:tcPr>
          <w:p w14:paraId="43C3D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61,90%</w:t>
            </w:r>
          </w:p>
        </w:tc>
        <w:tc>
          <w:tcPr>
            <w:tcW w:w="960" w:type="dxa"/>
            <w:shd w:val="clear" w:color="auto" w:fill="BDD7EE"/>
          </w:tcPr>
          <w:p w14:paraId="4A9DF7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4BBF5DC6" w14:textId="77777777" w:rsidTr="00BF3D59">
        <w:tc>
          <w:tcPr>
            <w:tcW w:w="4211" w:type="dxa"/>
            <w:shd w:val="clear" w:color="auto" w:fill="DDEBF7"/>
          </w:tcPr>
          <w:p w14:paraId="6712D9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932E9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  <w:shd w:val="clear" w:color="auto" w:fill="DDEBF7"/>
          </w:tcPr>
          <w:p w14:paraId="112FC8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  <w:shd w:val="clear" w:color="auto" w:fill="DDEBF7"/>
          </w:tcPr>
          <w:p w14:paraId="711BE7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DDEBF7"/>
          </w:tcPr>
          <w:p w14:paraId="56886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  <w:shd w:val="clear" w:color="auto" w:fill="DDEBF7"/>
          </w:tcPr>
          <w:p w14:paraId="4A5576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603920A6" w14:textId="77777777" w:rsidTr="00BF3D59">
        <w:tc>
          <w:tcPr>
            <w:tcW w:w="4211" w:type="dxa"/>
            <w:shd w:val="clear" w:color="auto" w:fill="F2F2F2"/>
          </w:tcPr>
          <w:p w14:paraId="077D57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E8B5E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  <w:shd w:val="clear" w:color="auto" w:fill="F2F2F2"/>
          </w:tcPr>
          <w:p w14:paraId="73B4FE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18464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  <w:shd w:val="clear" w:color="auto" w:fill="F2F2F2"/>
          </w:tcPr>
          <w:p w14:paraId="4F15A8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  <w:shd w:val="clear" w:color="auto" w:fill="F2F2F2"/>
          </w:tcPr>
          <w:p w14:paraId="0CEFA2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4BF7952" w14:textId="77777777" w:rsidTr="00BF3D59">
        <w:tc>
          <w:tcPr>
            <w:tcW w:w="4211" w:type="dxa"/>
          </w:tcPr>
          <w:p w14:paraId="0AA6639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7111 Zemljište</w:t>
            </w:r>
          </w:p>
        </w:tc>
        <w:tc>
          <w:tcPr>
            <w:tcW w:w="1300" w:type="dxa"/>
          </w:tcPr>
          <w:p w14:paraId="2C473E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</w:tcPr>
          <w:p w14:paraId="4441C3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9E85F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52B2CA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</w:tcPr>
          <w:p w14:paraId="300B83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BE714E" w14:textId="77777777" w:rsidTr="00BF3D59">
        <w:tc>
          <w:tcPr>
            <w:tcW w:w="4211" w:type="dxa"/>
            <w:shd w:val="clear" w:color="auto" w:fill="DDEBF7"/>
          </w:tcPr>
          <w:p w14:paraId="009E19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C4EC8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  <w:shd w:val="clear" w:color="auto" w:fill="DDEBF7"/>
          </w:tcPr>
          <w:p w14:paraId="0563F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AD3D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F139B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E5032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09F05B9" w14:textId="77777777" w:rsidTr="00BF3D59">
        <w:tc>
          <w:tcPr>
            <w:tcW w:w="4211" w:type="dxa"/>
            <w:shd w:val="clear" w:color="auto" w:fill="F2F2F2"/>
          </w:tcPr>
          <w:p w14:paraId="260DBA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722 Prihodi od prodaje postrojenja i opreme</w:t>
            </w:r>
          </w:p>
        </w:tc>
        <w:tc>
          <w:tcPr>
            <w:tcW w:w="1300" w:type="dxa"/>
            <w:shd w:val="clear" w:color="auto" w:fill="F2F2F2"/>
          </w:tcPr>
          <w:p w14:paraId="77C88D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  <w:shd w:val="clear" w:color="auto" w:fill="F2F2F2"/>
          </w:tcPr>
          <w:p w14:paraId="63E2C6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DD4C8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16E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A373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20050F" w14:textId="77777777" w:rsidTr="00BF3D59">
        <w:tc>
          <w:tcPr>
            <w:tcW w:w="4211" w:type="dxa"/>
          </w:tcPr>
          <w:p w14:paraId="5FAB5A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7227 Uređaji, strojevi i oprema za ostale namjene</w:t>
            </w:r>
          </w:p>
        </w:tc>
        <w:tc>
          <w:tcPr>
            <w:tcW w:w="1300" w:type="dxa"/>
          </w:tcPr>
          <w:p w14:paraId="4BAE83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6.325,57</w:t>
            </w:r>
          </w:p>
        </w:tc>
        <w:tc>
          <w:tcPr>
            <w:tcW w:w="1300" w:type="dxa"/>
          </w:tcPr>
          <w:p w14:paraId="00E85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D3A35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D12C3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03EDF0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91C7C6" w14:textId="77777777" w:rsidTr="00BF3D59">
        <w:tc>
          <w:tcPr>
            <w:tcW w:w="4211" w:type="dxa"/>
            <w:shd w:val="clear" w:color="auto" w:fill="505050"/>
          </w:tcPr>
          <w:p w14:paraId="196EE97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EFF4B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33129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6B182C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197C1A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490053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92,48%</w:t>
            </w:r>
          </w:p>
        </w:tc>
      </w:tr>
    </w:tbl>
    <w:p w14:paraId="6FA9CD52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</w:p>
    <w:p w14:paraId="6036AD30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C9EE195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7FB67EFF" w14:textId="77777777" w:rsidTr="00BF3D59">
        <w:tc>
          <w:tcPr>
            <w:tcW w:w="4211" w:type="dxa"/>
            <w:shd w:val="clear" w:color="auto" w:fill="505050"/>
          </w:tcPr>
          <w:p w14:paraId="6640CE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F304F8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5B68E1B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1A6F46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CFA061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EC8FD9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F808A2C" w14:textId="77777777" w:rsidTr="00BF3D59">
        <w:tc>
          <w:tcPr>
            <w:tcW w:w="4211" w:type="dxa"/>
            <w:shd w:val="clear" w:color="auto" w:fill="505050"/>
          </w:tcPr>
          <w:p w14:paraId="1732EC5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A2324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470AC9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19AA11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42276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91F440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244DE398" w14:textId="77777777" w:rsidTr="00BF3D59">
        <w:tc>
          <w:tcPr>
            <w:tcW w:w="4211" w:type="dxa"/>
            <w:shd w:val="clear" w:color="auto" w:fill="BDD7EE"/>
          </w:tcPr>
          <w:p w14:paraId="514169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56A61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838.917,46</w:t>
            </w:r>
          </w:p>
        </w:tc>
        <w:tc>
          <w:tcPr>
            <w:tcW w:w="1300" w:type="dxa"/>
            <w:shd w:val="clear" w:color="auto" w:fill="BDD7EE"/>
          </w:tcPr>
          <w:p w14:paraId="6D199E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980.377,08</w:t>
            </w:r>
          </w:p>
        </w:tc>
        <w:tc>
          <w:tcPr>
            <w:tcW w:w="1300" w:type="dxa"/>
            <w:shd w:val="clear" w:color="auto" w:fill="BDD7EE"/>
          </w:tcPr>
          <w:p w14:paraId="0AF063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856.932,18</w:t>
            </w:r>
          </w:p>
        </w:tc>
        <w:tc>
          <w:tcPr>
            <w:tcW w:w="960" w:type="dxa"/>
            <w:shd w:val="clear" w:color="auto" w:fill="BDD7EE"/>
          </w:tcPr>
          <w:p w14:paraId="43185A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102,15%</w:t>
            </w:r>
          </w:p>
        </w:tc>
        <w:tc>
          <w:tcPr>
            <w:tcW w:w="960" w:type="dxa"/>
            <w:shd w:val="clear" w:color="auto" w:fill="BDD7EE"/>
          </w:tcPr>
          <w:p w14:paraId="185F8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87,41%</w:t>
            </w:r>
          </w:p>
        </w:tc>
      </w:tr>
      <w:tr w:rsidR="00BE70BD" w:rsidRPr="00BE70BD" w14:paraId="4FBA2A53" w14:textId="77777777" w:rsidTr="00BF3D59">
        <w:tc>
          <w:tcPr>
            <w:tcW w:w="4211" w:type="dxa"/>
            <w:shd w:val="clear" w:color="auto" w:fill="DDEBF7"/>
          </w:tcPr>
          <w:p w14:paraId="5B2104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CC7CA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183.343,57</w:t>
            </w:r>
          </w:p>
        </w:tc>
        <w:tc>
          <w:tcPr>
            <w:tcW w:w="1300" w:type="dxa"/>
            <w:shd w:val="clear" w:color="auto" w:fill="DDEBF7"/>
          </w:tcPr>
          <w:p w14:paraId="37A109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145.420,64</w:t>
            </w:r>
          </w:p>
        </w:tc>
        <w:tc>
          <w:tcPr>
            <w:tcW w:w="1300" w:type="dxa"/>
            <w:shd w:val="clear" w:color="auto" w:fill="DDEBF7"/>
          </w:tcPr>
          <w:p w14:paraId="37F788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139.586,39</w:t>
            </w:r>
          </w:p>
        </w:tc>
        <w:tc>
          <w:tcPr>
            <w:tcW w:w="960" w:type="dxa"/>
            <w:shd w:val="clear" w:color="auto" w:fill="DDEBF7"/>
          </w:tcPr>
          <w:p w14:paraId="2E3074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76,13%</w:t>
            </w:r>
          </w:p>
        </w:tc>
        <w:tc>
          <w:tcPr>
            <w:tcW w:w="960" w:type="dxa"/>
            <w:shd w:val="clear" w:color="auto" w:fill="DDEBF7"/>
          </w:tcPr>
          <w:p w14:paraId="13FF99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95,99%</w:t>
            </w:r>
          </w:p>
        </w:tc>
      </w:tr>
      <w:tr w:rsidR="00BE70BD" w:rsidRPr="00BE70BD" w14:paraId="298D8C54" w14:textId="77777777" w:rsidTr="00BF3D59">
        <w:tc>
          <w:tcPr>
            <w:tcW w:w="4211" w:type="dxa"/>
            <w:shd w:val="clear" w:color="auto" w:fill="F2F2F2"/>
          </w:tcPr>
          <w:p w14:paraId="33F688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D5A7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142.719,22</w:t>
            </w:r>
          </w:p>
        </w:tc>
        <w:tc>
          <w:tcPr>
            <w:tcW w:w="1300" w:type="dxa"/>
            <w:shd w:val="clear" w:color="auto" w:fill="F2F2F2"/>
          </w:tcPr>
          <w:p w14:paraId="06844E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CCEBD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98.659,71</w:t>
            </w:r>
          </w:p>
        </w:tc>
        <w:tc>
          <w:tcPr>
            <w:tcW w:w="960" w:type="dxa"/>
            <w:shd w:val="clear" w:color="auto" w:fill="F2F2F2"/>
          </w:tcPr>
          <w:p w14:paraId="4245BA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69,13%</w:t>
            </w:r>
          </w:p>
        </w:tc>
        <w:tc>
          <w:tcPr>
            <w:tcW w:w="960" w:type="dxa"/>
            <w:shd w:val="clear" w:color="auto" w:fill="F2F2F2"/>
          </w:tcPr>
          <w:p w14:paraId="081505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FB8552" w14:textId="77777777" w:rsidTr="00BF3D59">
        <w:tc>
          <w:tcPr>
            <w:tcW w:w="4211" w:type="dxa"/>
          </w:tcPr>
          <w:p w14:paraId="364D451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</w:tcPr>
          <w:p w14:paraId="4D603D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142.719,22</w:t>
            </w:r>
          </w:p>
        </w:tc>
        <w:tc>
          <w:tcPr>
            <w:tcW w:w="1300" w:type="dxa"/>
          </w:tcPr>
          <w:p w14:paraId="001B8F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C6D6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98.659,71</w:t>
            </w:r>
          </w:p>
        </w:tc>
        <w:tc>
          <w:tcPr>
            <w:tcW w:w="960" w:type="dxa"/>
          </w:tcPr>
          <w:p w14:paraId="4D16A7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69,13%</w:t>
            </w:r>
          </w:p>
        </w:tc>
        <w:tc>
          <w:tcPr>
            <w:tcW w:w="960" w:type="dxa"/>
          </w:tcPr>
          <w:p w14:paraId="79192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A7F28D1" w14:textId="77777777" w:rsidTr="00BF3D59">
        <w:tc>
          <w:tcPr>
            <w:tcW w:w="4211" w:type="dxa"/>
            <w:shd w:val="clear" w:color="auto" w:fill="F2F2F2"/>
          </w:tcPr>
          <w:p w14:paraId="2D366B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BC0A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18.511,05</w:t>
            </w:r>
          </w:p>
        </w:tc>
        <w:tc>
          <w:tcPr>
            <w:tcW w:w="1300" w:type="dxa"/>
            <w:shd w:val="clear" w:color="auto" w:fill="F2F2F2"/>
          </w:tcPr>
          <w:p w14:paraId="48B4B1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71771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26.297,32</w:t>
            </w:r>
          </w:p>
        </w:tc>
        <w:tc>
          <w:tcPr>
            <w:tcW w:w="960" w:type="dxa"/>
            <w:shd w:val="clear" w:color="auto" w:fill="F2F2F2"/>
          </w:tcPr>
          <w:p w14:paraId="396DF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142,06%</w:t>
            </w:r>
          </w:p>
        </w:tc>
        <w:tc>
          <w:tcPr>
            <w:tcW w:w="960" w:type="dxa"/>
            <w:shd w:val="clear" w:color="auto" w:fill="F2F2F2"/>
          </w:tcPr>
          <w:p w14:paraId="4B51C1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FA84B3" w14:textId="77777777" w:rsidTr="00BF3D59">
        <w:tc>
          <w:tcPr>
            <w:tcW w:w="4211" w:type="dxa"/>
          </w:tcPr>
          <w:p w14:paraId="1B4DAB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</w:tcPr>
          <w:p w14:paraId="0DABA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18.511,05</w:t>
            </w:r>
          </w:p>
        </w:tc>
        <w:tc>
          <w:tcPr>
            <w:tcW w:w="1300" w:type="dxa"/>
          </w:tcPr>
          <w:p w14:paraId="0D28D4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266D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26.297,32</w:t>
            </w:r>
          </w:p>
        </w:tc>
        <w:tc>
          <w:tcPr>
            <w:tcW w:w="960" w:type="dxa"/>
          </w:tcPr>
          <w:p w14:paraId="6E572E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142,06%</w:t>
            </w:r>
          </w:p>
        </w:tc>
        <w:tc>
          <w:tcPr>
            <w:tcW w:w="960" w:type="dxa"/>
          </w:tcPr>
          <w:p w14:paraId="219743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8F502E" w14:textId="77777777" w:rsidTr="00BF3D59">
        <w:tc>
          <w:tcPr>
            <w:tcW w:w="4211" w:type="dxa"/>
            <w:shd w:val="clear" w:color="auto" w:fill="F2F2F2"/>
          </w:tcPr>
          <w:p w14:paraId="1FC19A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14561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22.113,30</w:t>
            </w:r>
          </w:p>
        </w:tc>
        <w:tc>
          <w:tcPr>
            <w:tcW w:w="1300" w:type="dxa"/>
            <w:shd w:val="clear" w:color="auto" w:fill="F2F2F2"/>
          </w:tcPr>
          <w:p w14:paraId="3DC6F0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414ED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14.629,36</w:t>
            </w:r>
          </w:p>
        </w:tc>
        <w:tc>
          <w:tcPr>
            <w:tcW w:w="960" w:type="dxa"/>
            <w:shd w:val="clear" w:color="auto" w:fill="F2F2F2"/>
          </w:tcPr>
          <w:p w14:paraId="01F71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66,16%</w:t>
            </w:r>
          </w:p>
        </w:tc>
        <w:tc>
          <w:tcPr>
            <w:tcW w:w="960" w:type="dxa"/>
            <w:shd w:val="clear" w:color="auto" w:fill="F2F2F2"/>
          </w:tcPr>
          <w:p w14:paraId="7F17A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63DDCBA" w14:textId="77777777" w:rsidTr="00BF3D59">
        <w:tc>
          <w:tcPr>
            <w:tcW w:w="4211" w:type="dxa"/>
          </w:tcPr>
          <w:p w14:paraId="1A03DA8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E3B4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22.113,30</w:t>
            </w:r>
          </w:p>
        </w:tc>
        <w:tc>
          <w:tcPr>
            <w:tcW w:w="1300" w:type="dxa"/>
          </w:tcPr>
          <w:p w14:paraId="5A8501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B878C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14.629,36</w:t>
            </w:r>
          </w:p>
        </w:tc>
        <w:tc>
          <w:tcPr>
            <w:tcW w:w="960" w:type="dxa"/>
          </w:tcPr>
          <w:p w14:paraId="5A3145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66,16%</w:t>
            </w:r>
          </w:p>
        </w:tc>
        <w:tc>
          <w:tcPr>
            <w:tcW w:w="960" w:type="dxa"/>
          </w:tcPr>
          <w:p w14:paraId="2F518A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2E3863" w14:textId="77777777" w:rsidTr="00BF3D59">
        <w:tc>
          <w:tcPr>
            <w:tcW w:w="4211" w:type="dxa"/>
            <w:shd w:val="clear" w:color="auto" w:fill="DDEBF7"/>
          </w:tcPr>
          <w:p w14:paraId="6E49B5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CB42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521.309,65</w:t>
            </w:r>
          </w:p>
        </w:tc>
        <w:tc>
          <w:tcPr>
            <w:tcW w:w="1300" w:type="dxa"/>
            <w:shd w:val="clear" w:color="auto" w:fill="DDEBF7"/>
          </w:tcPr>
          <w:p w14:paraId="3CCCB3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686.617,66</w:t>
            </w:r>
          </w:p>
        </w:tc>
        <w:tc>
          <w:tcPr>
            <w:tcW w:w="1300" w:type="dxa"/>
            <w:shd w:val="clear" w:color="auto" w:fill="DDEBF7"/>
          </w:tcPr>
          <w:p w14:paraId="14155A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592.090,65</w:t>
            </w:r>
          </w:p>
        </w:tc>
        <w:tc>
          <w:tcPr>
            <w:tcW w:w="960" w:type="dxa"/>
            <w:shd w:val="clear" w:color="auto" w:fill="DDEBF7"/>
          </w:tcPr>
          <w:p w14:paraId="123E9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113,58%</w:t>
            </w:r>
          </w:p>
        </w:tc>
        <w:tc>
          <w:tcPr>
            <w:tcW w:w="960" w:type="dxa"/>
            <w:shd w:val="clear" w:color="auto" w:fill="DDEBF7"/>
          </w:tcPr>
          <w:p w14:paraId="055C3A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86,23%</w:t>
            </w:r>
          </w:p>
        </w:tc>
      </w:tr>
      <w:tr w:rsidR="00BE70BD" w:rsidRPr="00BE70BD" w14:paraId="4F4FBF7A" w14:textId="77777777" w:rsidTr="00BF3D59">
        <w:tc>
          <w:tcPr>
            <w:tcW w:w="4211" w:type="dxa"/>
            <w:shd w:val="clear" w:color="auto" w:fill="F2F2F2"/>
          </w:tcPr>
          <w:p w14:paraId="0E35FD3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840ED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6.776,63</w:t>
            </w:r>
          </w:p>
        </w:tc>
        <w:tc>
          <w:tcPr>
            <w:tcW w:w="1300" w:type="dxa"/>
            <w:shd w:val="clear" w:color="auto" w:fill="F2F2F2"/>
          </w:tcPr>
          <w:p w14:paraId="7DED71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91626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7.097,81</w:t>
            </w:r>
          </w:p>
        </w:tc>
        <w:tc>
          <w:tcPr>
            <w:tcW w:w="960" w:type="dxa"/>
            <w:shd w:val="clear" w:color="auto" w:fill="F2F2F2"/>
          </w:tcPr>
          <w:p w14:paraId="01BDF0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104,74%</w:t>
            </w:r>
          </w:p>
        </w:tc>
        <w:tc>
          <w:tcPr>
            <w:tcW w:w="960" w:type="dxa"/>
            <w:shd w:val="clear" w:color="auto" w:fill="F2F2F2"/>
          </w:tcPr>
          <w:p w14:paraId="6ED07C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2F6814" w14:textId="77777777" w:rsidTr="00BF3D59">
        <w:tc>
          <w:tcPr>
            <w:tcW w:w="4211" w:type="dxa"/>
          </w:tcPr>
          <w:p w14:paraId="41718C5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</w:tcPr>
          <w:p w14:paraId="3C223B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4414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6D5F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181,20</w:t>
            </w:r>
          </w:p>
        </w:tc>
        <w:tc>
          <w:tcPr>
            <w:tcW w:w="960" w:type="dxa"/>
          </w:tcPr>
          <w:p w14:paraId="488647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2756E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6E63FA" w14:textId="77777777" w:rsidTr="00BF3D59">
        <w:tc>
          <w:tcPr>
            <w:tcW w:w="4211" w:type="dxa"/>
          </w:tcPr>
          <w:p w14:paraId="0BB899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3E147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5.716,51</w:t>
            </w:r>
          </w:p>
        </w:tc>
        <w:tc>
          <w:tcPr>
            <w:tcW w:w="1300" w:type="dxa"/>
          </w:tcPr>
          <w:p w14:paraId="348C5F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83234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6.586,61</w:t>
            </w:r>
          </w:p>
        </w:tc>
        <w:tc>
          <w:tcPr>
            <w:tcW w:w="960" w:type="dxa"/>
          </w:tcPr>
          <w:p w14:paraId="090B0B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115,22%</w:t>
            </w:r>
          </w:p>
        </w:tc>
        <w:tc>
          <w:tcPr>
            <w:tcW w:w="960" w:type="dxa"/>
          </w:tcPr>
          <w:p w14:paraId="07CE03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DA937B" w14:textId="77777777" w:rsidTr="00BF3D59">
        <w:tc>
          <w:tcPr>
            <w:tcW w:w="4211" w:type="dxa"/>
          </w:tcPr>
          <w:p w14:paraId="76FE26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</w:tcPr>
          <w:p w14:paraId="0F1969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1.060,12</w:t>
            </w:r>
          </w:p>
        </w:tc>
        <w:tc>
          <w:tcPr>
            <w:tcW w:w="1300" w:type="dxa"/>
          </w:tcPr>
          <w:p w14:paraId="5CE6C1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BA930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330,00</w:t>
            </w:r>
          </w:p>
        </w:tc>
        <w:tc>
          <w:tcPr>
            <w:tcW w:w="960" w:type="dxa"/>
          </w:tcPr>
          <w:p w14:paraId="44ADF5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31,13%</w:t>
            </w:r>
          </w:p>
        </w:tc>
        <w:tc>
          <w:tcPr>
            <w:tcW w:w="960" w:type="dxa"/>
          </w:tcPr>
          <w:p w14:paraId="60B2E3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69C372C" w14:textId="77777777" w:rsidTr="00BF3D59">
        <w:tc>
          <w:tcPr>
            <w:tcW w:w="4211" w:type="dxa"/>
          </w:tcPr>
          <w:p w14:paraId="6158A5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3214 Ostale naknade troškova zaposlenima</w:t>
            </w:r>
          </w:p>
        </w:tc>
        <w:tc>
          <w:tcPr>
            <w:tcW w:w="1300" w:type="dxa"/>
          </w:tcPr>
          <w:p w14:paraId="20C8AB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D57A0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A46D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0074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1B70D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DAAA093" w14:textId="77777777" w:rsidTr="00BF3D59">
        <w:tc>
          <w:tcPr>
            <w:tcW w:w="4211" w:type="dxa"/>
            <w:shd w:val="clear" w:color="auto" w:fill="F2F2F2"/>
          </w:tcPr>
          <w:p w14:paraId="41FD709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2D465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68.417,42</w:t>
            </w:r>
          </w:p>
        </w:tc>
        <w:tc>
          <w:tcPr>
            <w:tcW w:w="1300" w:type="dxa"/>
            <w:shd w:val="clear" w:color="auto" w:fill="F2F2F2"/>
          </w:tcPr>
          <w:p w14:paraId="195474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7F5DD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53.832,85</w:t>
            </w:r>
          </w:p>
        </w:tc>
        <w:tc>
          <w:tcPr>
            <w:tcW w:w="960" w:type="dxa"/>
            <w:shd w:val="clear" w:color="auto" w:fill="F2F2F2"/>
          </w:tcPr>
          <w:p w14:paraId="0E4D1C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78,68%</w:t>
            </w:r>
          </w:p>
        </w:tc>
        <w:tc>
          <w:tcPr>
            <w:tcW w:w="960" w:type="dxa"/>
            <w:shd w:val="clear" w:color="auto" w:fill="F2F2F2"/>
          </w:tcPr>
          <w:p w14:paraId="3F47B9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2CC05A" w14:textId="77777777" w:rsidTr="00BF3D59">
        <w:tc>
          <w:tcPr>
            <w:tcW w:w="4211" w:type="dxa"/>
          </w:tcPr>
          <w:p w14:paraId="55DEFD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6BE1F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9.444,84</w:t>
            </w:r>
          </w:p>
        </w:tc>
        <w:tc>
          <w:tcPr>
            <w:tcW w:w="1300" w:type="dxa"/>
          </w:tcPr>
          <w:p w14:paraId="26B8A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63098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3.796,39</w:t>
            </w:r>
          </w:p>
        </w:tc>
        <w:tc>
          <w:tcPr>
            <w:tcW w:w="960" w:type="dxa"/>
          </w:tcPr>
          <w:p w14:paraId="615E68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40,20%</w:t>
            </w:r>
          </w:p>
        </w:tc>
        <w:tc>
          <w:tcPr>
            <w:tcW w:w="960" w:type="dxa"/>
          </w:tcPr>
          <w:p w14:paraId="7DE3E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70F146" w14:textId="77777777" w:rsidTr="00BF3D59">
        <w:tc>
          <w:tcPr>
            <w:tcW w:w="4211" w:type="dxa"/>
          </w:tcPr>
          <w:p w14:paraId="11DC03F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</w:tcPr>
          <w:p w14:paraId="40907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55.578,72</w:t>
            </w:r>
          </w:p>
        </w:tc>
        <w:tc>
          <w:tcPr>
            <w:tcW w:w="1300" w:type="dxa"/>
          </w:tcPr>
          <w:p w14:paraId="0145CE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E1201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47.183,73</w:t>
            </w:r>
          </w:p>
        </w:tc>
        <w:tc>
          <w:tcPr>
            <w:tcW w:w="960" w:type="dxa"/>
          </w:tcPr>
          <w:p w14:paraId="43E33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84,90%</w:t>
            </w:r>
          </w:p>
        </w:tc>
        <w:tc>
          <w:tcPr>
            <w:tcW w:w="960" w:type="dxa"/>
          </w:tcPr>
          <w:p w14:paraId="7DB6A8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85F14D0" w14:textId="77777777" w:rsidTr="00BF3D59">
        <w:tc>
          <w:tcPr>
            <w:tcW w:w="4211" w:type="dxa"/>
          </w:tcPr>
          <w:p w14:paraId="7EE4E5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E4F7A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268,20</w:t>
            </w:r>
          </w:p>
        </w:tc>
        <w:tc>
          <w:tcPr>
            <w:tcW w:w="1300" w:type="dxa"/>
          </w:tcPr>
          <w:p w14:paraId="3A0DFE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5D69C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54815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961CF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8482B7" w14:textId="77777777" w:rsidTr="00BF3D59">
        <w:tc>
          <w:tcPr>
            <w:tcW w:w="4211" w:type="dxa"/>
          </w:tcPr>
          <w:p w14:paraId="02AE3A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</w:tcPr>
          <w:p w14:paraId="710100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1.318,97</w:t>
            </w:r>
          </w:p>
        </w:tc>
        <w:tc>
          <w:tcPr>
            <w:tcW w:w="1300" w:type="dxa"/>
          </w:tcPr>
          <w:p w14:paraId="4E6D1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9E740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2.522,42</w:t>
            </w:r>
          </w:p>
        </w:tc>
        <w:tc>
          <w:tcPr>
            <w:tcW w:w="960" w:type="dxa"/>
          </w:tcPr>
          <w:p w14:paraId="47B2EB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191,24%</w:t>
            </w:r>
          </w:p>
        </w:tc>
        <w:tc>
          <w:tcPr>
            <w:tcW w:w="960" w:type="dxa"/>
          </w:tcPr>
          <w:p w14:paraId="360C6B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47ED4D0" w14:textId="77777777" w:rsidTr="00BF3D59">
        <w:tc>
          <w:tcPr>
            <w:tcW w:w="4211" w:type="dxa"/>
          </w:tcPr>
          <w:p w14:paraId="179753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37CE8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1.806,69</w:t>
            </w:r>
          </w:p>
        </w:tc>
        <w:tc>
          <w:tcPr>
            <w:tcW w:w="1300" w:type="dxa"/>
          </w:tcPr>
          <w:p w14:paraId="09DDF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37F55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</w:tcPr>
          <w:p w14:paraId="66F305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18,28%</w:t>
            </w:r>
          </w:p>
        </w:tc>
        <w:tc>
          <w:tcPr>
            <w:tcW w:w="960" w:type="dxa"/>
          </w:tcPr>
          <w:p w14:paraId="141B40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EC9CA4" w14:textId="77777777" w:rsidTr="00BF3D59">
        <w:tc>
          <w:tcPr>
            <w:tcW w:w="4211" w:type="dxa"/>
            <w:shd w:val="clear" w:color="auto" w:fill="F2F2F2"/>
          </w:tcPr>
          <w:p w14:paraId="40B71F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463F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418.518,13</w:t>
            </w:r>
          </w:p>
        </w:tc>
        <w:tc>
          <w:tcPr>
            <w:tcW w:w="1300" w:type="dxa"/>
            <w:shd w:val="clear" w:color="auto" w:fill="F2F2F2"/>
          </w:tcPr>
          <w:p w14:paraId="3E05D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0086E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491.073,23</w:t>
            </w:r>
          </w:p>
        </w:tc>
        <w:tc>
          <w:tcPr>
            <w:tcW w:w="960" w:type="dxa"/>
            <w:shd w:val="clear" w:color="auto" w:fill="F2F2F2"/>
          </w:tcPr>
          <w:p w14:paraId="538549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117,34%</w:t>
            </w:r>
          </w:p>
        </w:tc>
        <w:tc>
          <w:tcPr>
            <w:tcW w:w="960" w:type="dxa"/>
            <w:shd w:val="clear" w:color="auto" w:fill="F2F2F2"/>
          </w:tcPr>
          <w:p w14:paraId="3B5CEC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61E561" w14:textId="77777777" w:rsidTr="00BF3D59">
        <w:tc>
          <w:tcPr>
            <w:tcW w:w="4211" w:type="dxa"/>
          </w:tcPr>
          <w:p w14:paraId="6E42263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</w:tcPr>
          <w:p w14:paraId="7AC179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8.263,91</w:t>
            </w:r>
          </w:p>
        </w:tc>
        <w:tc>
          <w:tcPr>
            <w:tcW w:w="1300" w:type="dxa"/>
          </w:tcPr>
          <w:p w14:paraId="6B61F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90D99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8.699,51</w:t>
            </w:r>
          </w:p>
        </w:tc>
        <w:tc>
          <w:tcPr>
            <w:tcW w:w="960" w:type="dxa"/>
          </w:tcPr>
          <w:p w14:paraId="09B6E2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105,27%</w:t>
            </w:r>
          </w:p>
        </w:tc>
        <w:tc>
          <w:tcPr>
            <w:tcW w:w="960" w:type="dxa"/>
          </w:tcPr>
          <w:p w14:paraId="48180A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61CBFE" w14:textId="77777777" w:rsidTr="00BF3D59">
        <w:tc>
          <w:tcPr>
            <w:tcW w:w="4211" w:type="dxa"/>
          </w:tcPr>
          <w:p w14:paraId="0FA9B4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8ABC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61.919,12</w:t>
            </w:r>
          </w:p>
        </w:tc>
        <w:tc>
          <w:tcPr>
            <w:tcW w:w="1300" w:type="dxa"/>
          </w:tcPr>
          <w:p w14:paraId="716B56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DEDA8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146.001,38</w:t>
            </w:r>
          </w:p>
        </w:tc>
        <w:tc>
          <w:tcPr>
            <w:tcW w:w="960" w:type="dxa"/>
          </w:tcPr>
          <w:p w14:paraId="616FA3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235,79%</w:t>
            </w:r>
          </w:p>
        </w:tc>
        <w:tc>
          <w:tcPr>
            <w:tcW w:w="960" w:type="dxa"/>
          </w:tcPr>
          <w:p w14:paraId="12D0A5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FC4508" w14:textId="77777777" w:rsidTr="00BF3D59">
        <w:tc>
          <w:tcPr>
            <w:tcW w:w="4211" w:type="dxa"/>
          </w:tcPr>
          <w:p w14:paraId="67DBAD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</w:tcPr>
          <w:p w14:paraId="719767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17.509,29</w:t>
            </w:r>
          </w:p>
        </w:tc>
        <w:tc>
          <w:tcPr>
            <w:tcW w:w="1300" w:type="dxa"/>
          </w:tcPr>
          <w:p w14:paraId="58775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47B0C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6.374,77</w:t>
            </w:r>
          </w:p>
        </w:tc>
        <w:tc>
          <w:tcPr>
            <w:tcW w:w="960" w:type="dxa"/>
          </w:tcPr>
          <w:p w14:paraId="2FA9BE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36,41%</w:t>
            </w:r>
          </w:p>
        </w:tc>
        <w:tc>
          <w:tcPr>
            <w:tcW w:w="960" w:type="dxa"/>
          </w:tcPr>
          <w:p w14:paraId="1DF08A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C34879" w14:textId="77777777" w:rsidTr="00BF3D59">
        <w:tc>
          <w:tcPr>
            <w:tcW w:w="4211" w:type="dxa"/>
          </w:tcPr>
          <w:p w14:paraId="7BF102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</w:tcPr>
          <w:p w14:paraId="6809E8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242.336,11</w:t>
            </w:r>
          </w:p>
        </w:tc>
        <w:tc>
          <w:tcPr>
            <w:tcW w:w="1300" w:type="dxa"/>
          </w:tcPr>
          <w:p w14:paraId="5F23D5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CD4DF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272.356,71</w:t>
            </w:r>
          </w:p>
        </w:tc>
        <w:tc>
          <w:tcPr>
            <w:tcW w:w="960" w:type="dxa"/>
          </w:tcPr>
          <w:p w14:paraId="0D9842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112,39%</w:t>
            </w:r>
          </w:p>
        </w:tc>
        <w:tc>
          <w:tcPr>
            <w:tcW w:w="960" w:type="dxa"/>
          </w:tcPr>
          <w:p w14:paraId="253D32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934CBB" w14:textId="77777777" w:rsidTr="00BF3D59">
        <w:tc>
          <w:tcPr>
            <w:tcW w:w="4211" w:type="dxa"/>
          </w:tcPr>
          <w:p w14:paraId="59C026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</w:tcPr>
          <w:p w14:paraId="3B919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8.678,17</w:t>
            </w:r>
          </w:p>
        </w:tc>
        <w:tc>
          <w:tcPr>
            <w:tcW w:w="1300" w:type="dxa"/>
          </w:tcPr>
          <w:p w14:paraId="5B3928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AC495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15.685,84</w:t>
            </w:r>
          </w:p>
        </w:tc>
        <w:tc>
          <w:tcPr>
            <w:tcW w:w="960" w:type="dxa"/>
          </w:tcPr>
          <w:p w14:paraId="22B6E5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180,75%</w:t>
            </w:r>
          </w:p>
        </w:tc>
        <w:tc>
          <w:tcPr>
            <w:tcW w:w="960" w:type="dxa"/>
          </w:tcPr>
          <w:p w14:paraId="5D9051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D4F41C" w14:textId="77777777" w:rsidTr="00BF3D59">
        <w:tc>
          <w:tcPr>
            <w:tcW w:w="4211" w:type="dxa"/>
          </w:tcPr>
          <w:p w14:paraId="21F362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3236 Zdravstvene i veterinarske usluge</w:t>
            </w:r>
          </w:p>
        </w:tc>
        <w:tc>
          <w:tcPr>
            <w:tcW w:w="1300" w:type="dxa"/>
          </w:tcPr>
          <w:p w14:paraId="1111B8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513,64</w:t>
            </w:r>
          </w:p>
        </w:tc>
        <w:tc>
          <w:tcPr>
            <w:tcW w:w="1300" w:type="dxa"/>
          </w:tcPr>
          <w:p w14:paraId="6FDDB0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6C521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1.349,81</w:t>
            </w:r>
          </w:p>
        </w:tc>
        <w:tc>
          <w:tcPr>
            <w:tcW w:w="960" w:type="dxa"/>
          </w:tcPr>
          <w:p w14:paraId="73ABD3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262,79%</w:t>
            </w:r>
          </w:p>
        </w:tc>
        <w:tc>
          <w:tcPr>
            <w:tcW w:w="960" w:type="dxa"/>
          </w:tcPr>
          <w:p w14:paraId="21D73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DF40A4" w14:textId="77777777" w:rsidTr="00BF3D59">
        <w:tc>
          <w:tcPr>
            <w:tcW w:w="4211" w:type="dxa"/>
          </w:tcPr>
          <w:p w14:paraId="7CA5C1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</w:tcPr>
          <w:p w14:paraId="7E0D35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63.953,92</w:t>
            </w:r>
          </w:p>
        </w:tc>
        <w:tc>
          <w:tcPr>
            <w:tcW w:w="1300" w:type="dxa"/>
          </w:tcPr>
          <w:p w14:paraId="5BD7D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1A6C4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32.294,54</w:t>
            </w:r>
          </w:p>
        </w:tc>
        <w:tc>
          <w:tcPr>
            <w:tcW w:w="960" w:type="dxa"/>
          </w:tcPr>
          <w:p w14:paraId="75BC91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50,50%</w:t>
            </w:r>
          </w:p>
        </w:tc>
        <w:tc>
          <w:tcPr>
            <w:tcW w:w="960" w:type="dxa"/>
          </w:tcPr>
          <w:p w14:paraId="5E174C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BE2F8A" w14:textId="77777777" w:rsidTr="00BF3D59">
        <w:tc>
          <w:tcPr>
            <w:tcW w:w="4211" w:type="dxa"/>
          </w:tcPr>
          <w:p w14:paraId="15BFA1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</w:tcPr>
          <w:p w14:paraId="73A3A8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13.140,55</w:t>
            </w:r>
          </w:p>
        </w:tc>
        <w:tc>
          <w:tcPr>
            <w:tcW w:w="1300" w:type="dxa"/>
          </w:tcPr>
          <w:p w14:paraId="6874F0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93266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4.909,44</w:t>
            </w:r>
          </w:p>
        </w:tc>
        <w:tc>
          <w:tcPr>
            <w:tcW w:w="960" w:type="dxa"/>
          </w:tcPr>
          <w:p w14:paraId="4D96E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37,36%</w:t>
            </w:r>
          </w:p>
        </w:tc>
        <w:tc>
          <w:tcPr>
            <w:tcW w:w="960" w:type="dxa"/>
          </w:tcPr>
          <w:p w14:paraId="31ED5A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ADF15E" w14:textId="77777777" w:rsidTr="00BF3D59">
        <w:tc>
          <w:tcPr>
            <w:tcW w:w="4211" w:type="dxa"/>
          </w:tcPr>
          <w:p w14:paraId="1032B4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</w:tcPr>
          <w:p w14:paraId="0435E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2.203,42</w:t>
            </w:r>
          </w:p>
        </w:tc>
        <w:tc>
          <w:tcPr>
            <w:tcW w:w="1300" w:type="dxa"/>
          </w:tcPr>
          <w:p w14:paraId="232EEA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9E778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3.401,23</w:t>
            </w:r>
          </w:p>
        </w:tc>
        <w:tc>
          <w:tcPr>
            <w:tcW w:w="960" w:type="dxa"/>
          </w:tcPr>
          <w:p w14:paraId="2005FF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154,36%</w:t>
            </w:r>
          </w:p>
        </w:tc>
        <w:tc>
          <w:tcPr>
            <w:tcW w:w="960" w:type="dxa"/>
          </w:tcPr>
          <w:p w14:paraId="211AF1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B8348C" w14:textId="77777777" w:rsidTr="00BF3D59">
        <w:tc>
          <w:tcPr>
            <w:tcW w:w="4211" w:type="dxa"/>
            <w:shd w:val="clear" w:color="auto" w:fill="F2F2F2"/>
          </w:tcPr>
          <w:p w14:paraId="2911712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1D2E9C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41D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2497D4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C037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3C2F2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FACF8C" w14:textId="77777777" w:rsidTr="00BF3D59">
        <w:tc>
          <w:tcPr>
            <w:tcW w:w="4211" w:type="dxa"/>
          </w:tcPr>
          <w:p w14:paraId="4DC4C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111F03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DDB2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A879A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F3BCB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3F1EC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912374" w14:textId="77777777" w:rsidTr="00BF3D59">
        <w:tc>
          <w:tcPr>
            <w:tcW w:w="4211" w:type="dxa"/>
            <w:shd w:val="clear" w:color="auto" w:fill="F2F2F2"/>
          </w:tcPr>
          <w:p w14:paraId="1AF919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15830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27.597,47</w:t>
            </w:r>
          </w:p>
        </w:tc>
        <w:tc>
          <w:tcPr>
            <w:tcW w:w="1300" w:type="dxa"/>
            <w:shd w:val="clear" w:color="auto" w:fill="F2F2F2"/>
          </w:tcPr>
          <w:p w14:paraId="0F5A5B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862EE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40.086,76</w:t>
            </w:r>
          </w:p>
        </w:tc>
        <w:tc>
          <w:tcPr>
            <w:tcW w:w="960" w:type="dxa"/>
            <w:shd w:val="clear" w:color="auto" w:fill="F2F2F2"/>
          </w:tcPr>
          <w:p w14:paraId="265E4E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145,26%</w:t>
            </w:r>
          </w:p>
        </w:tc>
        <w:tc>
          <w:tcPr>
            <w:tcW w:w="960" w:type="dxa"/>
            <w:shd w:val="clear" w:color="auto" w:fill="F2F2F2"/>
          </w:tcPr>
          <w:p w14:paraId="0AF3A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7B4775" w14:textId="77777777" w:rsidTr="00BF3D59">
        <w:tc>
          <w:tcPr>
            <w:tcW w:w="4211" w:type="dxa"/>
          </w:tcPr>
          <w:p w14:paraId="7809FD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3291 Naknade za rad predstavničkih i izvršnih tijela, </w:t>
            </w: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povjerenstava i slično</w:t>
            </w:r>
          </w:p>
        </w:tc>
        <w:tc>
          <w:tcPr>
            <w:tcW w:w="1300" w:type="dxa"/>
          </w:tcPr>
          <w:p w14:paraId="323C87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14.318,72</w:t>
            </w:r>
          </w:p>
        </w:tc>
        <w:tc>
          <w:tcPr>
            <w:tcW w:w="1300" w:type="dxa"/>
          </w:tcPr>
          <w:p w14:paraId="572810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7060D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16.200,64</w:t>
            </w:r>
          </w:p>
        </w:tc>
        <w:tc>
          <w:tcPr>
            <w:tcW w:w="960" w:type="dxa"/>
          </w:tcPr>
          <w:p w14:paraId="7E4766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113,14%</w:t>
            </w:r>
          </w:p>
        </w:tc>
        <w:tc>
          <w:tcPr>
            <w:tcW w:w="960" w:type="dxa"/>
          </w:tcPr>
          <w:p w14:paraId="142340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C50306" w14:textId="77777777" w:rsidTr="00BF3D59">
        <w:tc>
          <w:tcPr>
            <w:tcW w:w="4211" w:type="dxa"/>
          </w:tcPr>
          <w:p w14:paraId="3F7114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</w:tcPr>
          <w:p w14:paraId="7033A5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2.315,77</w:t>
            </w:r>
          </w:p>
        </w:tc>
        <w:tc>
          <w:tcPr>
            <w:tcW w:w="1300" w:type="dxa"/>
          </w:tcPr>
          <w:p w14:paraId="08550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144CB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2.308,58</w:t>
            </w:r>
          </w:p>
        </w:tc>
        <w:tc>
          <w:tcPr>
            <w:tcW w:w="960" w:type="dxa"/>
          </w:tcPr>
          <w:p w14:paraId="0743F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99,69%</w:t>
            </w:r>
          </w:p>
        </w:tc>
        <w:tc>
          <w:tcPr>
            <w:tcW w:w="960" w:type="dxa"/>
          </w:tcPr>
          <w:p w14:paraId="54D393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7A75D6F" w14:textId="77777777" w:rsidTr="00BF3D59">
        <w:tc>
          <w:tcPr>
            <w:tcW w:w="4211" w:type="dxa"/>
          </w:tcPr>
          <w:p w14:paraId="4811D1E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</w:tcPr>
          <w:p w14:paraId="6EAF35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8.060,40</w:t>
            </w:r>
          </w:p>
        </w:tc>
        <w:tc>
          <w:tcPr>
            <w:tcW w:w="1300" w:type="dxa"/>
          </w:tcPr>
          <w:p w14:paraId="529BF0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35C08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11.774,84</w:t>
            </w:r>
          </w:p>
        </w:tc>
        <w:tc>
          <w:tcPr>
            <w:tcW w:w="960" w:type="dxa"/>
          </w:tcPr>
          <w:p w14:paraId="3CD187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146,08%</w:t>
            </w:r>
          </w:p>
        </w:tc>
        <w:tc>
          <w:tcPr>
            <w:tcW w:w="960" w:type="dxa"/>
          </w:tcPr>
          <w:p w14:paraId="4D4A54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5877C0" w14:textId="77777777" w:rsidTr="00BF3D59">
        <w:tc>
          <w:tcPr>
            <w:tcW w:w="4211" w:type="dxa"/>
          </w:tcPr>
          <w:p w14:paraId="2AB844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3294 Članarine i norme</w:t>
            </w:r>
          </w:p>
        </w:tc>
        <w:tc>
          <w:tcPr>
            <w:tcW w:w="1300" w:type="dxa"/>
          </w:tcPr>
          <w:p w14:paraId="7A256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438,78</w:t>
            </w:r>
          </w:p>
        </w:tc>
        <w:tc>
          <w:tcPr>
            <w:tcW w:w="1300" w:type="dxa"/>
          </w:tcPr>
          <w:p w14:paraId="0928B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A7243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</w:tcPr>
          <w:p w14:paraId="0C932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110,94%</w:t>
            </w:r>
          </w:p>
        </w:tc>
        <w:tc>
          <w:tcPr>
            <w:tcW w:w="960" w:type="dxa"/>
          </w:tcPr>
          <w:p w14:paraId="0392A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7B4D57" w14:textId="77777777" w:rsidTr="00BF3D59">
        <w:tc>
          <w:tcPr>
            <w:tcW w:w="4211" w:type="dxa"/>
          </w:tcPr>
          <w:p w14:paraId="7BF6B9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</w:tcPr>
          <w:p w14:paraId="43419D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868,77</w:t>
            </w:r>
          </w:p>
        </w:tc>
        <w:tc>
          <w:tcPr>
            <w:tcW w:w="1300" w:type="dxa"/>
          </w:tcPr>
          <w:p w14:paraId="47377C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6A93F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7.268,12</w:t>
            </w:r>
          </w:p>
        </w:tc>
        <w:tc>
          <w:tcPr>
            <w:tcW w:w="960" w:type="dxa"/>
          </w:tcPr>
          <w:p w14:paraId="15FF0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836,60%</w:t>
            </w:r>
          </w:p>
        </w:tc>
        <w:tc>
          <w:tcPr>
            <w:tcW w:w="960" w:type="dxa"/>
          </w:tcPr>
          <w:p w14:paraId="7416BD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60A2759" w14:textId="77777777" w:rsidTr="00BF3D59">
        <w:tc>
          <w:tcPr>
            <w:tcW w:w="4211" w:type="dxa"/>
          </w:tcPr>
          <w:p w14:paraId="4052D88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</w:tcPr>
          <w:p w14:paraId="454A59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1.595,03</w:t>
            </w:r>
          </w:p>
        </w:tc>
        <w:tc>
          <w:tcPr>
            <w:tcW w:w="1300" w:type="dxa"/>
          </w:tcPr>
          <w:p w14:paraId="50644A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27A4F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2.047,78</w:t>
            </w:r>
          </w:p>
        </w:tc>
        <w:tc>
          <w:tcPr>
            <w:tcW w:w="960" w:type="dxa"/>
          </w:tcPr>
          <w:p w14:paraId="194066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128,39%</w:t>
            </w:r>
          </w:p>
        </w:tc>
        <w:tc>
          <w:tcPr>
            <w:tcW w:w="960" w:type="dxa"/>
          </w:tcPr>
          <w:p w14:paraId="56AC2B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29C3172" w14:textId="77777777" w:rsidTr="00BF3D59">
        <w:tc>
          <w:tcPr>
            <w:tcW w:w="4211" w:type="dxa"/>
            <w:shd w:val="clear" w:color="auto" w:fill="DDEBF7"/>
          </w:tcPr>
          <w:p w14:paraId="6E9450C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AEAE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3.316,16</w:t>
            </w:r>
          </w:p>
        </w:tc>
        <w:tc>
          <w:tcPr>
            <w:tcW w:w="1300" w:type="dxa"/>
            <w:shd w:val="clear" w:color="auto" w:fill="DDEBF7"/>
          </w:tcPr>
          <w:p w14:paraId="31381F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3.010,00</w:t>
            </w:r>
          </w:p>
        </w:tc>
        <w:tc>
          <w:tcPr>
            <w:tcW w:w="1300" w:type="dxa"/>
            <w:shd w:val="clear" w:color="auto" w:fill="DDEBF7"/>
          </w:tcPr>
          <w:p w14:paraId="5124B7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shd w:val="clear" w:color="auto" w:fill="DDEBF7"/>
          </w:tcPr>
          <w:p w14:paraId="0892E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88,01%</w:t>
            </w:r>
          </w:p>
        </w:tc>
        <w:tc>
          <w:tcPr>
            <w:tcW w:w="960" w:type="dxa"/>
            <w:shd w:val="clear" w:color="auto" w:fill="DDEBF7"/>
          </w:tcPr>
          <w:p w14:paraId="0756A8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6778F4FB" w14:textId="77777777" w:rsidTr="00BF3D59">
        <w:tc>
          <w:tcPr>
            <w:tcW w:w="4211" w:type="dxa"/>
            <w:shd w:val="clear" w:color="auto" w:fill="F2F2F2"/>
          </w:tcPr>
          <w:p w14:paraId="5D219A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D3535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3.316,16</w:t>
            </w:r>
          </w:p>
        </w:tc>
        <w:tc>
          <w:tcPr>
            <w:tcW w:w="1300" w:type="dxa"/>
            <w:shd w:val="clear" w:color="auto" w:fill="F2F2F2"/>
          </w:tcPr>
          <w:p w14:paraId="2D4CA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FA305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shd w:val="clear" w:color="auto" w:fill="F2F2F2"/>
          </w:tcPr>
          <w:p w14:paraId="5C236A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88,01%</w:t>
            </w:r>
          </w:p>
        </w:tc>
        <w:tc>
          <w:tcPr>
            <w:tcW w:w="960" w:type="dxa"/>
            <w:shd w:val="clear" w:color="auto" w:fill="F2F2F2"/>
          </w:tcPr>
          <w:p w14:paraId="55A9A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1C459A" w14:textId="77777777" w:rsidTr="00BF3D59">
        <w:tc>
          <w:tcPr>
            <w:tcW w:w="4211" w:type="dxa"/>
          </w:tcPr>
          <w:p w14:paraId="265B37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3431 Bankarske usluge i usluge platnog prometa</w:t>
            </w:r>
          </w:p>
        </w:tc>
        <w:tc>
          <w:tcPr>
            <w:tcW w:w="1300" w:type="dxa"/>
          </w:tcPr>
          <w:p w14:paraId="145B96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3.312,65</w:t>
            </w:r>
          </w:p>
        </w:tc>
        <w:tc>
          <w:tcPr>
            <w:tcW w:w="1300" w:type="dxa"/>
          </w:tcPr>
          <w:p w14:paraId="18A8E5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22809E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2.915,98</w:t>
            </w:r>
          </w:p>
        </w:tc>
        <w:tc>
          <w:tcPr>
            <w:tcW w:w="960" w:type="dxa"/>
          </w:tcPr>
          <w:p w14:paraId="3B4F6C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88,03%</w:t>
            </w:r>
          </w:p>
        </w:tc>
        <w:tc>
          <w:tcPr>
            <w:tcW w:w="960" w:type="dxa"/>
          </w:tcPr>
          <w:p w14:paraId="710620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7FFB01" w14:textId="77777777" w:rsidTr="00BF3D59">
        <w:tc>
          <w:tcPr>
            <w:tcW w:w="4211" w:type="dxa"/>
          </w:tcPr>
          <w:p w14:paraId="3EA6E0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3433 Zatezne kamate</w:t>
            </w:r>
          </w:p>
        </w:tc>
        <w:tc>
          <w:tcPr>
            <w:tcW w:w="1300" w:type="dxa"/>
          </w:tcPr>
          <w:p w14:paraId="22F46B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3,51</w:t>
            </w:r>
          </w:p>
        </w:tc>
        <w:tc>
          <w:tcPr>
            <w:tcW w:w="1300" w:type="dxa"/>
          </w:tcPr>
          <w:p w14:paraId="15CB3A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0886A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2,73</w:t>
            </w:r>
          </w:p>
        </w:tc>
        <w:tc>
          <w:tcPr>
            <w:tcW w:w="960" w:type="dxa"/>
          </w:tcPr>
          <w:p w14:paraId="7C75F1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77,78%</w:t>
            </w:r>
          </w:p>
        </w:tc>
        <w:tc>
          <w:tcPr>
            <w:tcW w:w="960" w:type="dxa"/>
          </w:tcPr>
          <w:p w14:paraId="53B4CF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342277" w14:textId="77777777" w:rsidTr="00BF3D59">
        <w:tc>
          <w:tcPr>
            <w:tcW w:w="4211" w:type="dxa"/>
            <w:shd w:val="clear" w:color="auto" w:fill="DDEBF7"/>
          </w:tcPr>
          <w:p w14:paraId="7ACD42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2F6A2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  <w:shd w:val="clear" w:color="auto" w:fill="DDEBF7"/>
          </w:tcPr>
          <w:p w14:paraId="179DD3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1.760,00</w:t>
            </w:r>
          </w:p>
        </w:tc>
        <w:tc>
          <w:tcPr>
            <w:tcW w:w="1300" w:type="dxa"/>
            <w:shd w:val="clear" w:color="auto" w:fill="DDEBF7"/>
          </w:tcPr>
          <w:p w14:paraId="1CC14A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shd w:val="clear" w:color="auto" w:fill="DDEBF7"/>
          </w:tcPr>
          <w:p w14:paraId="3E4F57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  <w:shd w:val="clear" w:color="auto" w:fill="DDEBF7"/>
          </w:tcPr>
          <w:p w14:paraId="04E2C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8,74%</w:t>
            </w:r>
          </w:p>
        </w:tc>
      </w:tr>
      <w:tr w:rsidR="00BE70BD" w:rsidRPr="00BE70BD" w14:paraId="11E76F3D" w14:textId="77777777" w:rsidTr="00BF3D59">
        <w:tc>
          <w:tcPr>
            <w:tcW w:w="4211" w:type="dxa"/>
            <w:shd w:val="clear" w:color="auto" w:fill="F2F2F2"/>
          </w:tcPr>
          <w:p w14:paraId="0D1AE74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C2763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  <w:shd w:val="clear" w:color="auto" w:fill="F2F2F2"/>
          </w:tcPr>
          <w:p w14:paraId="6E2269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392F2D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shd w:val="clear" w:color="auto" w:fill="F2F2F2"/>
          </w:tcPr>
          <w:p w14:paraId="61F189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  <w:shd w:val="clear" w:color="auto" w:fill="F2F2F2"/>
          </w:tcPr>
          <w:p w14:paraId="0A239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7046997" w14:textId="77777777" w:rsidTr="00BF3D59">
        <w:tc>
          <w:tcPr>
            <w:tcW w:w="4211" w:type="dxa"/>
          </w:tcPr>
          <w:p w14:paraId="76A325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BECA9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3.827,75</w:t>
            </w:r>
          </w:p>
        </w:tc>
        <w:tc>
          <w:tcPr>
            <w:tcW w:w="1300" w:type="dxa"/>
          </w:tcPr>
          <w:p w14:paraId="71277B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2A7EB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</w:tcPr>
          <w:p w14:paraId="4F044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4,02%</w:t>
            </w:r>
          </w:p>
        </w:tc>
        <w:tc>
          <w:tcPr>
            <w:tcW w:w="960" w:type="dxa"/>
          </w:tcPr>
          <w:p w14:paraId="7322BE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F5F7BA" w14:textId="77777777" w:rsidTr="00BF3D59">
        <w:tc>
          <w:tcPr>
            <w:tcW w:w="4211" w:type="dxa"/>
            <w:shd w:val="clear" w:color="auto" w:fill="DDEBF7"/>
          </w:tcPr>
          <w:p w14:paraId="1F537C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0D57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78.193,42</w:t>
            </w:r>
          </w:p>
        </w:tc>
        <w:tc>
          <w:tcPr>
            <w:tcW w:w="1300" w:type="dxa"/>
            <w:shd w:val="clear" w:color="auto" w:fill="DDEBF7"/>
          </w:tcPr>
          <w:p w14:paraId="795E1D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97.500,62</w:t>
            </w:r>
          </w:p>
        </w:tc>
        <w:tc>
          <w:tcPr>
            <w:tcW w:w="1300" w:type="dxa"/>
            <w:shd w:val="clear" w:color="auto" w:fill="DDEBF7"/>
          </w:tcPr>
          <w:p w14:paraId="2A948A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82.450,38</w:t>
            </w:r>
          </w:p>
        </w:tc>
        <w:tc>
          <w:tcPr>
            <w:tcW w:w="960" w:type="dxa"/>
            <w:shd w:val="clear" w:color="auto" w:fill="DDEBF7"/>
          </w:tcPr>
          <w:p w14:paraId="1F8D36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105,44%</w:t>
            </w:r>
          </w:p>
        </w:tc>
        <w:tc>
          <w:tcPr>
            <w:tcW w:w="960" w:type="dxa"/>
            <w:shd w:val="clear" w:color="auto" w:fill="DDEBF7"/>
          </w:tcPr>
          <w:p w14:paraId="077E28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84,56%</w:t>
            </w:r>
          </w:p>
        </w:tc>
      </w:tr>
      <w:tr w:rsidR="00BE70BD" w:rsidRPr="00BE70BD" w14:paraId="5BBA4F1D" w14:textId="77777777" w:rsidTr="00BF3D59">
        <w:tc>
          <w:tcPr>
            <w:tcW w:w="4211" w:type="dxa"/>
            <w:shd w:val="clear" w:color="auto" w:fill="F2F2F2"/>
          </w:tcPr>
          <w:p w14:paraId="302D61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7FAB2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78.193,42</w:t>
            </w:r>
          </w:p>
        </w:tc>
        <w:tc>
          <w:tcPr>
            <w:tcW w:w="1300" w:type="dxa"/>
            <w:shd w:val="clear" w:color="auto" w:fill="F2F2F2"/>
          </w:tcPr>
          <w:p w14:paraId="47A9FE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F89A5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82.450,38</w:t>
            </w:r>
          </w:p>
        </w:tc>
        <w:tc>
          <w:tcPr>
            <w:tcW w:w="960" w:type="dxa"/>
            <w:shd w:val="clear" w:color="auto" w:fill="F2F2F2"/>
          </w:tcPr>
          <w:p w14:paraId="3EB010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105,44%</w:t>
            </w:r>
          </w:p>
        </w:tc>
        <w:tc>
          <w:tcPr>
            <w:tcW w:w="960" w:type="dxa"/>
            <w:shd w:val="clear" w:color="auto" w:fill="F2F2F2"/>
          </w:tcPr>
          <w:p w14:paraId="036F31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373719" w14:textId="77777777" w:rsidTr="00BF3D59">
        <w:tc>
          <w:tcPr>
            <w:tcW w:w="4211" w:type="dxa"/>
          </w:tcPr>
          <w:p w14:paraId="1579E1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</w:tcPr>
          <w:p w14:paraId="7FD1A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33.008,16</w:t>
            </w:r>
          </w:p>
        </w:tc>
        <w:tc>
          <w:tcPr>
            <w:tcW w:w="1300" w:type="dxa"/>
          </w:tcPr>
          <w:p w14:paraId="29C0D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5FA0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32.100,00</w:t>
            </w:r>
          </w:p>
        </w:tc>
        <w:tc>
          <w:tcPr>
            <w:tcW w:w="960" w:type="dxa"/>
          </w:tcPr>
          <w:p w14:paraId="44BB01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97,25%</w:t>
            </w:r>
          </w:p>
        </w:tc>
        <w:tc>
          <w:tcPr>
            <w:tcW w:w="960" w:type="dxa"/>
          </w:tcPr>
          <w:p w14:paraId="553527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308B60B" w14:textId="77777777" w:rsidTr="00BF3D59">
        <w:tc>
          <w:tcPr>
            <w:tcW w:w="4211" w:type="dxa"/>
          </w:tcPr>
          <w:p w14:paraId="2849AF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</w:tcPr>
          <w:p w14:paraId="2DDE66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45.185,26</w:t>
            </w:r>
          </w:p>
        </w:tc>
        <w:tc>
          <w:tcPr>
            <w:tcW w:w="1300" w:type="dxa"/>
          </w:tcPr>
          <w:p w14:paraId="481E0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2AB33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50.350,38</w:t>
            </w:r>
          </w:p>
        </w:tc>
        <w:tc>
          <w:tcPr>
            <w:tcW w:w="960" w:type="dxa"/>
          </w:tcPr>
          <w:p w14:paraId="3CEBEE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111,43%</w:t>
            </w:r>
          </w:p>
        </w:tc>
        <w:tc>
          <w:tcPr>
            <w:tcW w:w="960" w:type="dxa"/>
          </w:tcPr>
          <w:p w14:paraId="42243B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6565FC" w14:textId="77777777" w:rsidTr="00BF3D59">
        <w:tc>
          <w:tcPr>
            <w:tcW w:w="4211" w:type="dxa"/>
            <w:shd w:val="clear" w:color="auto" w:fill="DDEBF7"/>
          </w:tcPr>
          <w:p w14:paraId="003C77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AC5E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  <w:shd w:val="clear" w:color="auto" w:fill="DDEBF7"/>
          </w:tcPr>
          <w:p w14:paraId="06569A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46.068,16</w:t>
            </w:r>
          </w:p>
        </w:tc>
        <w:tc>
          <w:tcPr>
            <w:tcW w:w="1300" w:type="dxa"/>
            <w:shd w:val="clear" w:color="auto" w:fill="DDEBF7"/>
          </w:tcPr>
          <w:p w14:paraId="4377FB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39.732,30</w:t>
            </w:r>
          </w:p>
        </w:tc>
        <w:tc>
          <w:tcPr>
            <w:tcW w:w="960" w:type="dxa"/>
            <w:shd w:val="clear" w:color="auto" w:fill="DDEBF7"/>
          </w:tcPr>
          <w:p w14:paraId="6CE6B0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81,21%</w:t>
            </w:r>
          </w:p>
        </w:tc>
        <w:tc>
          <w:tcPr>
            <w:tcW w:w="960" w:type="dxa"/>
            <w:shd w:val="clear" w:color="auto" w:fill="DDEBF7"/>
          </w:tcPr>
          <w:p w14:paraId="691E95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86,25%</w:t>
            </w:r>
          </w:p>
        </w:tc>
      </w:tr>
      <w:tr w:rsidR="00BE70BD" w:rsidRPr="00BE70BD" w14:paraId="1E6C7A67" w14:textId="77777777" w:rsidTr="00BF3D59">
        <w:tc>
          <w:tcPr>
            <w:tcW w:w="4211" w:type="dxa"/>
            <w:shd w:val="clear" w:color="auto" w:fill="F2F2F2"/>
          </w:tcPr>
          <w:p w14:paraId="2E065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E58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  <w:shd w:val="clear" w:color="auto" w:fill="F2F2F2"/>
          </w:tcPr>
          <w:p w14:paraId="348CEA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D1CAE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39.432,30</w:t>
            </w:r>
          </w:p>
        </w:tc>
        <w:tc>
          <w:tcPr>
            <w:tcW w:w="960" w:type="dxa"/>
            <w:shd w:val="clear" w:color="auto" w:fill="F2F2F2"/>
          </w:tcPr>
          <w:p w14:paraId="7053FE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80,59%</w:t>
            </w:r>
          </w:p>
        </w:tc>
        <w:tc>
          <w:tcPr>
            <w:tcW w:w="960" w:type="dxa"/>
            <w:shd w:val="clear" w:color="auto" w:fill="F2F2F2"/>
          </w:tcPr>
          <w:p w14:paraId="615BEB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8B6EB4" w14:textId="77777777" w:rsidTr="00BF3D59">
        <w:tc>
          <w:tcPr>
            <w:tcW w:w="4211" w:type="dxa"/>
          </w:tcPr>
          <w:p w14:paraId="42A08A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</w:tcPr>
          <w:p w14:paraId="23E482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48.926,91</w:t>
            </w:r>
          </w:p>
        </w:tc>
        <w:tc>
          <w:tcPr>
            <w:tcW w:w="1300" w:type="dxa"/>
          </w:tcPr>
          <w:p w14:paraId="105C48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F56B5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39.432,30</w:t>
            </w:r>
          </w:p>
        </w:tc>
        <w:tc>
          <w:tcPr>
            <w:tcW w:w="960" w:type="dxa"/>
          </w:tcPr>
          <w:p w14:paraId="7C8BA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80,59%</w:t>
            </w:r>
          </w:p>
        </w:tc>
        <w:tc>
          <w:tcPr>
            <w:tcW w:w="960" w:type="dxa"/>
          </w:tcPr>
          <w:p w14:paraId="143ED5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04F163" w14:textId="77777777" w:rsidTr="00BF3D59">
        <w:tc>
          <w:tcPr>
            <w:tcW w:w="4211" w:type="dxa"/>
            <w:shd w:val="clear" w:color="auto" w:fill="F2F2F2"/>
          </w:tcPr>
          <w:p w14:paraId="0522D2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3E4BE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554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452B89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571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12FAAE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C66A74" w14:textId="77777777" w:rsidTr="00BF3D59">
        <w:tc>
          <w:tcPr>
            <w:tcW w:w="4211" w:type="dxa"/>
          </w:tcPr>
          <w:p w14:paraId="76AD461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3851 Proračunska zaliha</w:t>
            </w:r>
          </w:p>
        </w:tc>
        <w:tc>
          <w:tcPr>
            <w:tcW w:w="1300" w:type="dxa"/>
          </w:tcPr>
          <w:p w14:paraId="7066EC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78AAB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DD6F4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71DA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CCFFA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2B7EBE" w14:textId="77777777" w:rsidTr="00BF3D59">
        <w:tc>
          <w:tcPr>
            <w:tcW w:w="4211" w:type="dxa"/>
            <w:shd w:val="clear" w:color="auto" w:fill="F2F2F2"/>
          </w:tcPr>
          <w:p w14:paraId="63EEDB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D78E4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75A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3DA7C4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82A39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36E9A3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67081F" w14:textId="77777777" w:rsidTr="00BF3D59">
        <w:tc>
          <w:tcPr>
            <w:tcW w:w="4211" w:type="dxa"/>
          </w:tcPr>
          <w:p w14:paraId="6BAA2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7979F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635CA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8A872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</w:tcPr>
          <w:p w14:paraId="214E5A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5FB36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2192C32" w14:textId="77777777" w:rsidTr="00BF3D59">
        <w:tc>
          <w:tcPr>
            <w:tcW w:w="4211" w:type="dxa"/>
            <w:shd w:val="clear" w:color="auto" w:fill="BDD7EE"/>
          </w:tcPr>
          <w:p w14:paraId="08AF60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B162D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  <w:shd w:val="clear" w:color="auto" w:fill="BDD7EE"/>
          </w:tcPr>
          <w:p w14:paraId="2CDC4B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504.242,57</w:t>
            </w:r>
          </w:p>
        </w:tc>
        <w:tc>
          <w:tcPr>
            <w:tcW w:w="1300" w:type="dxa"/>
            <w:shd w:val="clear" w:color="auto" w:fill="BDD7EE"/>
          </w:tcPr>
          <w:p w14:paraId="1A58FD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448.575,06</w:t>
            </w:r>
          </w:p>
        </w:tc>
        <w:tc>
          <w:tcPr>
            <w:tcW w:w="960" w:type="dxa"/>
            <w:shd w:val="clear" w:color="auto" w:fill="BDD7EE"/>
          </w:tcPr>
          <w:p w14:paraId="62F8E8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150,31%</w:t>
            </w:r>
          </w:p>
        </w:tc>
        <w:tc>
          <w:tcPr>
            <w:tcW w:w="960" w:type="dxa"/>
            <w:shd w:val="clear" w:color="auto" w:fill="BDD7EE"/>
          </w:tcPr>
          <w:p w14:paraId="01FA8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88,96%</w:t>
            </w:r>
          </w:p>
        </w:tc>
      </w:tr>
      <w:tr w:rsidR="00BE70BD" w:rsidRPr="00BE70BD" w14:paraId="7E6749E9" w14:textId="77777777" w:rsidTr="00BF3D59">
        <w:tc>
          <w:tcPr>
            <w:tcW w:w="4211" w:type="dxa"/>
            <w:shd w:val="clear" w:color="auto" w:fill="DDEBF7"/>
          </w:tcPr>
          <w:p w14:paraId="1AC13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173A4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298.434,07</w:t>
            </w:r>
          </w:p>
        </w:tc>
        <w:tc>
          <w:tcPr>
            <w:tcW w:w="1300" w:type="dxa"/>
            <w:shd w:val="clear" w:color="auto" w:fill="DDEBF7"/>
          </w:tcPr>
          <w:p w14:paraId="4C7D1C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451.910,23</w:t>
            </w:r>
          </w:p>
        </w:tc>
        <w:tc>
          <w:tcPr>
            <w:tcW w:w="1300" w:type="dxa"/>
            <w:shd w:val="clear" w:color="auto" w:fill="DDEBF7"/>
          </w:tcPr>
          <w:p w14:paraId="76C7B5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396.242,72</w:t>
            </w:r>
          </w:p>
        </w:tc>
        <w:tc>
          <w:tcPr>
            <w:tcW w:w="960" w:type="dxa"/>
            <w:shd w:val="clear" w:color="auto" w:fill="DDEBF7"/>
          </w:tcPr>
          <w:p w14:paraId="66965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132,77%</w:t>
            </w:r>
          </w:p>
        </w:tc>
        <w:tc>
          <w:tcPr>
            <w:tcW w:w="960" w:type="dxa"/>
            <w:shd w:val="clear" w:color="auto" w:fill="DDEBF7"/>
          </w:tcPr>
          <w:p w14:paraId="304912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87,68%</w:t>
            </w:r>
          </w:p>
        </w:tc>
      </w:tr>
      <w:tr w:rsidR="00BE70BD" w:rsidRPr="00BE70BD" w14:paraId="194BF02D" w14:textId="77777777" w:rsidTr="00BF3D59">
        <w:tc>
          <w:tcPr>
            <w:tcW w:w="4211" w:type="dxa"/>
            <w:shd w:val="clear" w:color="auto" w:fill="F2F2F2"/>
          </w:tcPr>
          <w:p w14:paraId="5B8B64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D9F7C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134.833,93</w:t>
            </w:r>
          </w:p>
        </w:tc>
        <w:tc>
          <w:tcPr>
            <w:tcW w:w="1300" w:type="dxa"/>
            <w:shd w:val="clear" w:color="auto" w:fill="F2F2F2"/>
          </w:tcPr>
          <w:p w14:paraId="3A8A6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6AB25E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223.853,42</w:t>
            </w:r>
          </w:p>
        </w:tc>
        <w:tc>
          <w:tcPr>
            <w:tcW w:w="960" w:type="dxa"/>
            <w:shd w:val="clear" w:color="auto" w:fill="F2F2F2"/>
          </w:tcPr>
          <w:p w14:paraId="57D90C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166,02%</w:t>
            </w:r>
          </w:p>
        </w:tc>
        <w:tc>
          <w:tcPr>
            <w:tcW w:w="960" w:type="dxa"/>
            <w:shd w:val="clear" w:color="auto" w:fill="F2F2F2"/>
          </w:tcPr>
          <w:p w14:paraId="3CC980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9461A6" w14:textId="77777777" w:rsidTr="00BF3D59">
        <w:tc>
          <w:tcPr>
            <w:tcW w:w="4211" w:type="dxa"/>
          </w:tcPr>
          <w:p w14:paraId="1149BE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</w:tcPr>
          <w:p w14:paraId="552D3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342E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779CCB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55.061,55</w:t>
            </w:r>
          </w:p>
        </w:tc>
        <w:tc>
          <w:tcPr>
            <w:tcW w:w="960" w:type="dxa"/>
          </w:tcPr>
          <w:p w14:paraId="5533BC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CC521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333296" w14:textId="77777777" w:rsidTr="00BF3D59">
        <w:tc>
          <w:tcPr>
            <w:tcW w:w="4211" w:type="dxa"/>
          </w:tcPr>
          <w:p w14:paraId="647310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D572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20.679,88</w:t>
            </w:r>
          </w:p>
        </w:tc>
        <w:tc>
          <w:tcPr>
            <w:tcW w:w="1300" w:type="dxa"/>
          </w:tcPr>
          <w:p w14:paraId="043E4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33986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</w:tcPr>
          <w:p w14:paraId="30EBFF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47,15%</w:t>
            </w:r>
          </w:p>
        </w:tc>
        <w:tc>
          <w:tcPr>
            <w:tcW w:w="960" w:type="dxa"/>
          </w:tcPr>
          <w:p w14:paraId="68AE27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EE3FB98" w14:textId="77777777" w:rsidTr="00BF3D59">
        <w:tc>
          <w:tcPr>
            <w:tcW w:w="4211" w:type="dxa"/>
          </w:tcPr>
          <w:p w14:paraId="5328A2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</w:tcPr>
          <w:p w14:paraId="58E716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114.154,05</w:t>
            </w:r>
          </w:p>
        </w:tc>
        <w:tc>
          <w:tcPr>
            <w:tcW w:w="1300" w:type="dxa"/>
          </w:tcPr>
          <w:p w14:paraId="3458EA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215E6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159.041,87</w:t>
            </w:r>
          </w:p>
        </w:tc>
        <w:tc>
          <w:tcPr>
            <w:tcW w:w="960" w:type="dxa"/>
          </w:tcPr>
          <w:p w14:paraId="2D37C6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139,32%</w:t>
            </w:r>
          </w:p>
        </w:tc>
        <w:tc>
          <w:tcPr>
            <w:tcW w:w="960" w:type="dxa"/>
          </w:tcPr>
          <w:p w14:paraId="4FC3A0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E6AE9E5" w14:textId="77777777" w:rsidTr="00BF3D59">
        <w:tc>
          <w:tcPr>
            <w:tcW w:w="4211" w:type="dxa"/>
            <w:shd w:val="clear" w:color="auto" w:fill="F2F2F2"/>
          </w:tcPr>
          <w:p w14:paraId="2B37C0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4E57B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160.175,23</w:t>
            </w:r>
          </w:p>
        </w:tc>
        <w:tc>
          <w:tcPr>
            <w:tcW w:w="1300" w:type="dxa"/>
            <w:shd w:val="clear" w:color="auto" w:fill="F2F2F2"/>
          </w:tcPr>
          <w:p w14:paraId="42C9C6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1C47A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172.389,30</w:t>
            </w:r>
          </w:p>
        </w:tc>
        <w:tc>
          <w:tcPr>
            <w:tcW w:w="960" w:type="dxa"/>
            <w:shd w:val="clear" w:color="auto" w:fill="F2F2F2"/>
          </w:tcPr>
          <w:p w14:paraId="798DE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107,63%</w:t>
            </w:r>
          </w:p>
        </w:tc>
        <w:tc>
          <w:tcPr>
            <w:tcW w:w="960" w:type="dxa"/>
            <w:shd w:val="clear" w:color="auto" w:fill="F2F2F2"/>
          </w:tcPr>
          <w:p w14:paraId="53BAC0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D2EA89" w14:textId="77777777" w:rsidTr="00BF3D59">
        <w:tc>
          <w:tcPr>
            <w:tcW w:w="4211" w:type="dxa"/>
          </w:tcPr>
          <w:p w14:paraId="269BB9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</w:tcPr>
          <w:p w14:paraId="3F275B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2.924,78</w:t>
            </w:r>
          </w:p>
        </w:tc>
        <w:tc>
          <w:tcPr>
            <w:tcW w:w="1300" w:type="dxa"/>
          </w:tcPr>
          <w:p w14:paraId="63EE4A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79C3E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11.461,33</w:t>
            </w:r>
          </w:p>
        </w:tc>
        <w:tc>
          <w:tcPr>
            <w:tcW w:w="960" w:type="dxa"/>
          </w:tcPr>
          <w:p w14:paraId="501F23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391,87%</w:t>
            </w:r>
          </w:p>
        </w:tc>
        <w:tc>
          <w:tcPr>
            <w:tcW w:w="960" w:type="dxa"/>
          </w:tcPr>
          <w:p w14:paraId="5594C1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9983B7" w14:textId="77777777" w:rsidTr="00BF3D59">
        <w:tc>
          <w:tcPr>
            <w:tcW w:w="4211" w:type="dxa"/>
          </w:tcPr>
          <w:p w14:paraId="247C64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</w:tcPr>
          <w:p w14:paraId="531D28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5.439,25</w:t>
            </w:r>
          </w:p>
        </w:tc>
        <w:tc>
          <w:tcPr>
            <w:tcW w:w="1300" w:type="dxa"/>
          </w:tcPr>
          <w:p w14:paraId="20A03D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E638F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585,94</w:t>
            </w:r>
          </w:p>
        </w:tc>
        <w:tc>
          <w:tcPr>
            <w:tcW w:w="960" w:type="dxa"/>
          </w:tcPr>
          <w:p w14:paraId="0C7C20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10,77%</w:t>
            </w:r>
          </w:p>
        </w:tc>
        <w:tc>
          <w:tcPr>
            <w:tcW w:w="960" w:type="dxa"/>
          </w:tcPr>
          <w:p w14:paraId="10E4D3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460143C" w14:textId="77777777" w:rsidTr="00BF3D59">
        <w:tc>
          <w:tcPr>
            <w:tcW w:w="4211" w:type="dxa"/>
          </w:tcPr>
          <w:p w14:paraId="5D5EE4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</w:tcPr>
          <w:p w14:paraId="1C7437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2.351,07</w:t>
            </w:r>
          </w:p>
        </w:tc>
        <w:tc>
          <w:tcPr>
            <w:tcW w:w="1300" w:type="dxa"/>
          </w:tcPr>
          <w:p w14:paraId="3191FB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87001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62.280,42</w:t>
            </w:r>
          </w:p>
        </w:tc>
        <w:tc>
          <w:tcPr>
            <w:tcW w:w="960" w:type="dxa"/>
          </w:tcPr>
          <w:p w14:paraId="0C0497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2649,02%</w:t>
            </w:r>
          </w:p>
        </w:tc>
        <w:tc>
          <w:tcPr>
            <w:tcW w:w="960" w:type="dxa"/>
          </w:tcPr>
          <w:p w14:paraId="27326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8D99D3" w14:textId="77777777" w:rsidTr="00BF3D59">
        <w:tc>
          <w:tcPr>
            <w:tcW w:w="4211" w:type="dxa"/>
          </w:tcPr>
          <w:p w14:paraId="04F528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4225 Instrumenti, uređaji i strojevi</w:t>
            </w:r>
          </w:p>
        </w:tc>
        <w:tc>
          <w:tcPr>
            <w:tcW w:w="1300" w:type="dxa"/>
          </w:tcPr>
          <w:p w14:paraId="4C2637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52.265,58</w:t>
            </w:r>
          </w:p>
        </w:tc>
        <w:tc>
          <w:tcPr>
            <w:tcW w:w="1300" w:type="dxa"/>
          </w:tcPr>
          <w:p w14:paraId="71278F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5C5A1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</w:tcPr>
          <w:p w14:paraId="59C0D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1,97%</w:t>
            </w:r>
          </w:p>
        </w:tc>
        <w:tc>
          <w:tcPr>
            <w:tcW w:w="960" w:type="dxa"/>
          </w:tcPr>
          <w:p w14:paraId="55E378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962BEF" w14:textId="77777777" w:rsidTr="00BF3D59">
        <w:tc>
          <w:tcPr>
            <w:tcW w:w="4211" w:type="dxa"/>
          </w:tcPr>
          <w:p w14:paraId="5D52E7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</w:tcPr>
          <w:p w14:paraId="50938D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12.110,95</w:t>
            </w:r>
          </w:p>
        </w:tc>
        <w:tc>
          <w:tcPr>
            <w:tcW w:w="1300" w:type="dxa"/>
          </w:tcPr>
          <w:p w14:paraId="47A81B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73F59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51.998,49</w:t>
            </w:r>
          </w:p>
        </w:tc>
        <w:tc>
          <w:tcPr>
            <w:tcW w:w="960" w:type="dxa"/>
          </w:tcPr>
          <w:p w14:paraId="7448D9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429,35%</w:t>
            </w:r>
          </w:p>
        </w:tc>
        <w:tc>
          <w:tcPr>
            <w:tcW w:w="960" w:type="dxa"/>
          </w:tcPr>
          <w:p w14:paraId="29DE84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8092E5" w14:textId="77777777" w:rsidTr="00BF3D59">
        <w:tc>
          <w:tcPr>
            <w:tcW w:w="4211" w:type="dxa"/>
          </w:tcPr>
          <w:p w14:paraId="142046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53576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85.083,60</w:t>
            </w:r>
          </w:p>
        </w:tc>
        <w:tc>
          <w:tcPr>
            <w:tcW w:w="1300" w:type="dxa"/>
          </w:tcPr>
          <w:p w14:paraId="5F0648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F0F62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45.032,83</w:t>
            </w:r>
          </w:p>
        </w:tc>
        <w:tc>
          <w:tcPr>
            <w:tcW w:w="960" w:type="dxa"/>
          </w:tcPr>
          <w:p w14:paraId="5C4DF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52,93%</w:t>
            </w:r>
          </w:p>
        </w:tc>
        <w:tc>
          <w:tcPr>
            <w:tcW w:w="960" w:type="dxa"/>
          </w:tcPr>
          <w:p w14:paraId="36EB3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BF321C9" w14:textId="77777777" w:rsidTr="00BF3D59">
        <w:tc>
          <w:tcPr>
            <w:tcW w:w="4211" w:type="dxa"/>
            <w:shd w:val="clear" w:color="auto" w:fill="F2F2F2"/>
          </w:tcPr>
          <w:p w14:paraId="549048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3E4623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3.424,91</w:t>
            </w:r>
          </w:p>
        </w:tc>
        <w:tc>
          <w:tcPr>
            <w:tcW w:w="1300" w:type="dxa"/>
            <w:shd w:val="clear" w:color="auto" w:fill="F2F2F2"/>
          </w:tcPr>
          <w:p w14:paraId="23CD2B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10FDA4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903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54C4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9F2DBC5" w14:textId="77777777" w:rsidTr="00BF3D59">
        <w:tc>
          <w:tcPr>
            <w:tcW w:w="4211" w:type="dxa"/>
          </w:tcPr>
          <w:p w14:paraId="7963F2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4251 Višegodišnji nasadi</w:t>
            </w:r>
          </w:p>
        </w:tc>
        <w:tc>
          <w:tcPr>
            <w:tcW w:w="1300" w:type="dxa"/>
          </w:tcPr>
          <w:p w14:paraId="0A65E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3.424,91</w:t>
            </w:r>
          </w:p>
        </w:tc>
        <w:tc>
          <w:tcPr>
            <w:tcW w:w="1300" w:type="dxa"/>
          </w:tcPr>
          <w:p w14:paraId="03B10D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A52F0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ADF7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09E7BA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6E4C99" w14:textId="77777777" w:rsidTr="00BF3D59">
        <w:tc>
          <w:tcPr>
            <w:tcW w:w="4211" w:type="dxa"/>
            <w:shd w:val="clear" w:color="auto" w:fill="DDEBF7"/>
          </w:tcPr>
          <w:p w14:paraId="14E5CD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F09F6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C37EE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1300" w:type="dxa"/>
            <w:shd w:val="clear" w:color="auto" w:fill="DDEBF7"/>
          </w:tcPr>
          <w:p w14:paraId="18C69A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shd w:val="clear" w:color="auto" w:fill="DDEBF7"/>
          </w:tcPr>
          <w:p w14:paraId="162676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DDEBF7"/>
          </w:tcPr>
          <w:p w14:paraId="5CA14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835CAD3" w14:textId="77777777" w:rsidTr="00BF3D59">
        <w:tc>
          <w:tcPr>
            <w:tcW w:w="4211" w:type="dxa"/>
            <w:shd w:val="clear" w:color="auto" w:fill="F2F2F2"/>
          </w:tcPr>
          <w:p w14:paraId="297D4A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A762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DD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shd w:val="clear" w:color="auto" w:fill="F2F2F2"/>
          </w:tcPr>
          <w:p w14:paraId="5CF129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shd w:val="clear" w:color="auto" w:fill="F2F2F2"/>
          </w:tcPr>
          <w:p w14:paraId="2ADD4E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  <w:shd w:val="clear" w:color="auto" w:fill="F2F2F2"/>
          </w:tcPr>
          <w:p w14:paraId="070A1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4FC942" w14:textId="77777777" w:rsidTr="00BF3D59">
        <w:tc>
          <w:tcPr>
            <w:tcW w:w="4211" w:type="dxa"/>
          </w:tcPr>
          <w:p w14:paraId="32B2C0A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E9532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CAE6B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A5FDA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</w:tcPr>
          <w:p w14:paraId="6A3F23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33898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B558B2" w14:textId="77777777" w:rsidTr="00BF3D59">
        <w:tc>
          <w:tcPr>
            <w:tcW w:w="4211" w:type="dxa"/>
            <w:shd w:val="clear" w:color="auto" w:fill="505050"/>
          </w:tcPr>
          <w:p w14:paraId="78E8F14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7CCD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1DE424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544AD9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5679C5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188EF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081876F0" w14:textId="77777777" w:rsidR="00BE70BD" w:rsidRPr="00BE70BD" w:rsidRDefault="00BE70BD" w:rsidP="00BE70BD">
      <w:pPr>
        <w:spacing w:after="0"/>
        <w:rPr>
          <w:rFonts w:cs="Times New Roman"/>
          <w:kern w:val="0"/>
          <w:sz w:val="18"/>
          <w:szCs w:val="18"/>
          <w14:ligatures w14:val="none"/>
        </w:rPr>
      </w:pPr>
    </w:p>
    <w:p w14:paraId="2D97999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BEC5634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4B3D7A4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PRIHODIMA I RASHODIMA 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4B198320" w14:textId="77777777" w:rsidTr="00BF3D59">
        <w:tc>
          <w:tcPr>
            <w:tcW w:w="4211" w:type="dxa"/>
            <w:shd w:val="clear" w:color="auto" w:fill="505050"/>
          </w:tcPr>
          <w:p w14:paraId="226484B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54568E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52D5633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 xml:space="preserve">III. IZMJENE I DOPUNE PRORAČUNA OPĆINE ŠODOLOVCI </w:t>
            </w: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ZA 2023.G.</w:t>
            </w:r>
          </w:p>
        </w:tc>
        <w:tc>
          <w:tcPr>
            <w:tcW w:w="1300" w:type="dxa"/>
            <w:shd w:val="clear" w:color="auto" w:fill="505050"/>
          </w:tcPr>
          <w:p w14:paraId="5F4D23C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2D6181F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C405A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4EBBBAC" w14:textId="77777777" w:rsidTr="00BF3D59">
        <w:tc>
          <w:tcPr>
            <w:tcW w:w="4211" w:type="dxa"/>
            <w:shd w:val="clear" w:color="auto" w:fill="505050"/>
          </w:tcPr>
          <w:p w14:paraId="2CC849F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C9DB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FB55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10C66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98FB4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EC5E5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39A7FB94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28B725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ADC6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551.387,41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B34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668.826,75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EBA1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574.911,91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1A922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104,27%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A374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85,96%</w:t>
            </w:r>
          </w:p>
        </w:tc>
      </w:tr>
      <w:tr w:rsidR="00BE70BD" w:rsidRPr="00BE70BD" w14:paraId="59F684C9" w14:textId="77777777" w:rsidTr="00BF3D59">
        <w:tc>
          <w:tcPr>
            <w:tcW w:w="4211" w:type="dxa"/>
          </w:tcPr>
          <w:p w14:paraId="7C6B22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35298B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171.996,99</w:t>
            </w:r>
          </w:p>
        </w:tc>
        <w:tc>
          <w:tcPr>
            <w:tcW w:w="1300" w:type="dxa"/>
          </w:tcPr>
          <w:p w14:paraId="15E77C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340.181,87</w:t>
            </w:r>
          </w:p>
        </w:tc>
        <w:tc>
          <w:tcPr>
            <w:tcW w:w="1300" w:type="dxa"/>
          </w:tcPr>
          <w:p w14:paraId="6C954F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248.601,24</w:t>
            </w:r>
          </w:p>
        </w:tc>
        <w:tc>
          <w:tcPr>
            <w:tcW w:w="960" w:type="dxa"/>
          </w:tcPr>
          <w:p w14:paraId="3717D5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144,54%</w:t>
            </w:r>
          </w:p>
        </w:tc>
        <w:tc>
          <w:tcPr>
            <w:tcW w:w="960" w:type="dxa"/>
          </w:tcPr>
          <w:p w14:paraId="2868DD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73,08%</w:t>
            </w:r>
          </w:p>
        </w:tc>
      </w:tr>
      <w:tr w:rsidR="00BE70BD" w:rsidRPr="00BE70BD" w14:paraId="3B183A8D" w14:textId="77777777" w:rsidTr="00BF3D59">
        <w:tc>
          <w:tcPr>
            <w:tcW w:w="4211" w:type="dxa"/>
          </w:tcPr>
          <w:p w14:paraId="6150ED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78A70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60,70</w:t>
            </w:r>
          </w:p>
        </w:tc>
        <w:tc>
          <w:tcPr>
            <w:tcW w:w="1300" w:type="dxa"/>
          </w:tcPr>
          <w:p w14:paraId="3A7A9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32,53</w:t>
            </w:r>
          </w:p>
        </w:tc>
        <w:tc>
          <w:tcPr>
            <w:tcW w:w="1300" w:type="dxa"/>
          </w:tcPr>
          <w:p w14:paraId="0C52FC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31,38</w:t>
            </w:r>
          </w:p>
        </w:tc>
        <w:tc>
          <w:tcPr>
            <w:tcW w:w="960" w:type="dxa"/>
          </w:tcPr>
          <w:p w14:paraId="66B86F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51,70%</w:t>
            </w:r>
          </w:p>
        </w:tc>
        <w:tc>
          <w:tcPr>
            <w:tcW w:w="960" w:type="dxa"/>
          </w:tcPr>
          <w:p w14:paraId="4CA042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96,46%</w:t>
            </w:r>
          </w:p>
        </w:tc>
      </w:tr>
      <w:tr w:rsidR="00BE70BD" w:rsidRPr="00BE70BD" w14:paraId="1792C98F" w14:textId="77777777" w:rsidTr="00BF3D59">
        <w:tc>
          <w:tcPr>
            <w:tcW w:w="4211" w:type="dxa"/>
          </w:tcPr>
          <w:p w14:paraId="2B8B0A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101F34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39.634,34</w:t>
            </w:r>
          </w:p>
        </w:tc>
        <w:tc>
          <w:tcPr>
            <w:tcW w:w="1300" w:type="dxa"/>
          </w:tcPr>
          <w:p w14:paraId="183C8E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26.687,31</w:t>
            </w:r>
          </w:p>
        </w:tc>
        <w:tc>
          <w:tcPr>
            <w:tcW w:w="1300" w:type="dxa"/>
          </w:tcPr>
          <w:p w14:paraId="662656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24.354,29</w:t>
            </w:r>
          </w:p>
        </w:tc>
        <w:tc>
          <w:tcPr>
            <w:tcW w:w="960" w:type="dxa"/>
          </w:tcPr>
          <w:p w14:paraId="67BECE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61,45%</w:t>
            </w:r>
          </w:p>
        </w:tc>
        <w:tc>
          <w:tcPr>
            <w:tcW w:w="960" w:type="dxa"/>
          </w:tcPr>
          <w:p w14:paraId="1DF9EA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91,26%</w:t>
            </w:r>
          </w:p>
        </w:tc>
      </w:tr>
      <w:tr w:rsidR="00BE70BD" w:rsidRPr="00BE70BD" w14:paraId="71039552" w14:textId="77777777" w:rsidTr="00BF3D59">
        <w:tc>
          <w:tcPr>
            <w:tcW w:w="4211" w:type="dxa"/>
          </w:tcPr>
          <w:p w14:paraId="754B38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131 PRIHODI OD ZAKUPA POSLOVNOG PROSTORA</w:t>
            </w:r>
          </w:p>
        </w:tc>
        <w:tc>
          <w:tcPr>
            <w:tcW w:w="1300" w:type="dxa"/>
          </w:tcPr>
          <w:p w14:paraId="61BCF6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9440D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2C2E4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9B40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A015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0AA017" w14:textId="77777777" w:rsidTr="00BF3D59">
        <w:tc>
          <w:tcPr>
            <w:tcW w:w="4211" w:type="dxa"/>
          </w:tcPr>
          <w:p w14:paraId="31846A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 PRIHODI OD NAKNADE ZA POKRETNU PRODAJU I PRAVO PUTA</w:t>
            </w:r>
          </w:p>
        </w:tc>
        <w:tc>
          <w:tcPr>
            <w:tcW w:w="1300" w:type="dxa"/>
          </w:tcPr>
          <w:p w14:paraId="3FFB04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BF1C2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4C30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8B045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D6BEA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18AD15" w14:textId="77777777" w:rsidTr="00BF3D59">
        <w:tc>
          <w:tcPr>
            <w:tcW w:w="4211" w:type="dxa"/>
          </w:tcPr>
          <w:p w14:paraId="72AC75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133 PRIHODI OD ZAKUPA OPĆINSKOG POLJOPRIVREDNOG ZEMLJIŠTA</w:t>
            </w:r>
          </w:p>
        </w:tc>
        <w:tc>
          <w:tcPr>
            <w:tcW w:w="1300" w:type="dxa"/>
          </w:tcPr>
          <w:p w14:paraId="5D353B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E262F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A0922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B8E1F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65AD1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C663AE" w14:textId="77777777" w:rsidTr="00BF3D59">
        <w:tc>
          <w:tcPr>
            <w:tcW w:w="4211" w:type="dxa"/>
          </w:tcPr>
          <w:p w14:paraId="1EB4B5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 PRIHODI OD OSTALIH KONCESIJA</w:t>
            </w:r>
          </w:p>
        </w:tc>
        <w:tc>
          <w:tcPr>
            <w:tcW w:w="1300" w:type="dxa"/>
          </w:tcPr>
          <w:p w14:paraId="15A001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67186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C389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2079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85E2B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F2831A" w14:textId="77777777" w:rsidTr="00BF3D59">
        <w:tc>
          <w:tcPr>
            <w:tcW w:w="4211" w:type="dxa"/>
          </w:tcPr>
          <w:p w14:paraId="68EAD73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 PRIHODI OD FISKALNOG IZRAVNANJA</w:t>
            </w:r>
          </w:p>
        </w:tc>
        <w:tc>
          <w:tcPr>
            <w:tcW w:w="1300" w:type="dxa"/>
          </w:tcPr>
          <w:p w14:paraId="14500E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339.695,38</w:t>
            </w:r>
          </w:p>
        </w:tc>
        <w:tc>
          <w:tcPr>
            <w:tcW w:w="1300" w:type="dxa"/>
          </w:tcPr>
          <w:p w14:paraId="5E4978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301.925,04</w:t>
            </w:r>
          </w:p>
        </w:tc>
        <w:tc>
          <w:tcPr>
            <w:tcW w:w="1300" w:type="dxa"/>
          </w:tcPr>
          <w:p w14:paraId="43AB45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301.925,00</w:t>
            </w:r>
          </w:p>
        </w:tc>
        <w:tc>
          <w:tcPr>
            <w:tcW w:w="960" w:type="dxa"/>
          </w:tcPr>
          <w:p w14:paraId="1C89DC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88,88%</w:t>
            </w:r>
          </w:p>
        </w:tc>
        <w:tc>
          <w:tcPr>
            <w:tcW w:w="960" w:type="dxa"/>
          </w:tcPr>
          <w:p w14:paraId="6FD1F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CB6E12E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99C63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AC68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225.589,74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41A5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134.871,86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7757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135.430,32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E658D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60,03%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FA7D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100,41%</w:t>
            </w:r>
          </w:p>
        </w:tc>
      </w:tr>
      <w:tr w:rsidR="00BE70BD" w:rsidRPr="00BE70BD" w14:paraId="0F2B9722" w14:textId="77777777" w:rsidTr="00BF3D59">
        <w:tc>
          <w:tcPr>
            <w:tcW w:w="4211" w:type="dxa"/>
          </w:tcPr>
          <w:p w14:paraId="5EE95E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 KOMUNALNA NAKNADA</w:t>
            </w:r>
          </w:p>
        </w:tc>
        <w:tc>
          <w:tcPr>
            <w:tcW w:w="1300" w:type="dxa"/>
          </w:tcPr>
          <w:p w14:paraId="39DD33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17.309,56</w:t>
            </w:r>
          </w:p>
        </w:tc>
        <w:tc>
          <w:tcPr>
            <w:tcW w:w="1300" w:type="dxa"/>
          </w:tcPr>
          <w:p w14:paraId="761E93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13.161,69</w:t>
            </w:r>
          </w:p>
        </w:tc>
        <w:tc>
          <w:tcPr>
            <w:tcW w:w="1300" w:type="dxa"/>
          </w:tcPr>
          <w:p w14:paraId="0E1C8E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14.741,52</w:t>
            </w:r>
          </w:p>
        </w:tc>
        <w:tc>
          <w:tcPr>
            <w:tcW w:w="960" w:type="dxa"/>
          </w:tcPr>
          <w:p w14:paraId="78A254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85,16%</w:t>
            </w:r>
          </w:p>
        </w:tc>
        <w:tc>
          <w:tcPr>
            <w:tcW w:w="960" w:type="dxa"/>
          </w:tcPr>
          <w:p w14:paraId="06809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112,00%</w:t>
            </w:r>
          </w:p>
        </w:tc>
      </w:tr>
      <w:tr w:rsidR="00BE70BD" w:rsidRPr="00BE70BD" w14:paraId="6727FA68" w14:textId="77777777" w:rsidTr="00BF3D59">
        <w:tc>
          <w:tcPr>
            <w:tcW w:w="4211" w:type="dxa"/>
          </w:tcPr>
          <w:p w14:paraId="1651B9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5856E3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806,09</w:t>
            </w:r>
          </w:p>
        </w:tc>
        <w:tc>
          <w:tcPr>
            <w:tcW w:w="1300" w:type="dxa"/>
          </w:tcPr>
          <w:p w14:paraId="186A87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1300" w:type="dxa"/>
          </w:tcPr>
          <w:p w14:paraId="49DB01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1.244,04</w:t>
            </w:r>
          </w:p>
        </w:tc>
        <w:tc>
          <w:tcPr>
            <w:tcW w:w="960" w:type="dxa"/>
          </w:tcPr>
          <w:p w14:paraId="71D354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154,33%</w:t>
            </w:r>
          </w:p>
        </w:tc>
        <w:tc>
          <w:tcPr>
            <w:tcW w:w="960" w:type="dxa"/>
          </w:tcPr>
          <w:p w14:paraId="536BB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EE8B016" w14:textId="77777777" w:rsidTr="00BF3D59">
        <w:tc>
          <w:tcPr>
            <w:tcW w:w="4211" w:type="dxa"/>
          </w:tcPr>
          <w:p w14:paraId="03BE68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3AAAE0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64.186,80</w:t>
            </w:r>
          </w:p>
        </w:tc>
        <w:tc>
          <w:tcPr>
            <w:tcW w:w="1300" w:type="dxa"/>
          </w:tcPr>
          <w:p w14:paraId="4863A7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1300" w:type="dxa"/>
          </w:tcPr>
          <w:p w14:paraId="322273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32.340,38</w:t>
            </w:r>
          </w:p>
        </w:tc>
        <w:tc>
          <w:tcPr>
            <w:tcW w:w="960" w:type="dxa"/>
          </w:tcPr>
          <w:p w14:paraId="6EBE6E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50,38%</w:t>
            </w:r>
          </w:p>
        </w:tc>
        <w:tc>
          <w:tcPr>
            <w:tcW w:w="960" w:type="dxa"/>
          </w:tcPr>
          <w:p w14:paraId="1AAD8C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1EF5925" w14:textId="77777777" w:rsidTr="00BF3D59">
        <w:tc>
          <w:tcPr>
            <w:tcW w:w="4211" w:type="dxa"/>
          </w:tcPr>
          <w:p w14:paraId="0FB805E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21C619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1.229,13</w:t>
            </w:r>
          </w:p>
        </w:tc>
        <w:tc>
          <w:tcPr>
            <w:tcW w:w="1300" w:type="dxa"/>
          </w:tcPr>
          <w:p w14:paraId="47D0D7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580,00</w:t>
            </w:r>
          </w:p>
        </w:tc>
        <w:tc>
          <w:tcPr>
            <w:tcW w:w="1300" w:type="dxa"/>
          </w:tcPr>
          <w:p w14:paraId="31E455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338,59</w:t>
            </w:r>
          </w:p>
        </w:tc>
        <w:tc>
          <w:tcPr>
            <w:tcW w:w="960" w:type="dxa"/>
          </w:tcPr>
          <w:p w14:paraId="1FB3A3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27,55%</w:t>
            </w:r>
          </w:p>
        </w:tc>
        <w:tc>
          <w:tcPr>
            <w:tcW w:w="960" w:type="dxa"/>
          </w:tcPr>
          <w:p w14:paraId="4980E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58,38%</w:t>
            </w:r>
          </w:p>
        </w:tc>
      </w:tr>
      <w:tr w:rsidR="00BE70BD" w:rsidRPr="00BE70BD" w14:paraId="18C12D9D" w14:textId="77777777" w:rsidTr="00BF3D59">
        <w:tc>
          <w:tcPr>
            <w:tcW w:w="4211" w:type="dxa"/>
          </w:tcPr>
          <w:p w14:paraId="063BD2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3FFE04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46.512,93</w:t>
            </w:r>
          </w:p>
        </w:tc>
        <w:tc>
          <w:tcPr>
            <w:tcW w:w="1300" w:type="dxa"/>
          </w:tcPr>
          <w:p w14:paraId="0F0034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33.500,00</w:t>
            </w:r>
          </w:p>
        </w:tc>
        <w:tc>
          <w:tcPr>
            <w:tcW w:w="1300" w:type="dxa"/>
          </w:tcPr>
          <w:p w14:paraId="15E2C9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32.708,18</w:t>
            </w:r>
          </w:p>
        </w:tc>
        <w:tc>
          <w:tcPr>
            <w:tcW w:w="960" w:type="dxa"/>
          </w:tcPr>
          <w:p w14:paraId="3863E1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70,32%</w:t>
            </w:r>
          </w:p>
        </w:tc>
        <w:tc>
          <w:tcPr>
            <w:tcW w:w="960" w:type="dxa"/>
          </w:tcPr>
          <w:p w14:paraId="6AD8C3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97,64%</w:t>
            </w:r>
          </w:p>
        </w:tc>
      </w:tr>
      <w:tr w:rsidR="00BE70BD" w:rsidRPr="00BE70BD" w14:paraId="519D3354" w14:textId="77777777" w:rsidTr="00BF3D59">
        <w:tc>
          <w:tcPr>
            <w:tcW w:w="4211" w:type="dxa"/>
          </w:tcPr>
          <w:p w14:paraId="45FF950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 PRIHOD OD KONCESIJE DRŽ. POLJOP. ZEMLJIŠTA</w:t>
            </w:r>
          </w:p>
        </w:tc>
        <w:tc>
          <w:tcPr>
            <w:tcW w:w="1300" w:type="dxa"/>
          </w:tcPr>
          <w:p w14:paraId="790457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6A45B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A58B9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8C92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7995D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729F4A" w14:textId="77777777" w:rsidTr="00BF3D59">
        <w:tc>
          <w:tcPr>
            <w:tcW w:w="4211" w:type="dxa"/>
          </w:tcPr>
          <w:p w14:paraId="16C70E2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6D7608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21,70</w:t>
            </w:r>
          </w:p>
        </w:tc>
        <w:tc>
          <w:tcPr>
            <w:tcW w:w="1300" w:type="dxa"/>
          </w:tcPr>
          <w:p w14:paraId="642DB1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20,00</w:t>
            </w:r>
          </w:p>
        </w:tc>
        <w:tc>
          <w:tcPr>
            <w:tcW w:w="1300" w:type="dxa"/>
          </w:tcPr>
          <w:p w14:paraId="47EF66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31,62</w:t>
            </w:r>
          </w:p>
        </w:tc>
        <w:tc>
          <w:tcPr>
            <w:tcW w:w="960" w:type="dxa"/>
          </w:tcPr>
          <w:p w14:paraId="462C7D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145,71%</w:t>
            </w:r>
          </w:p>
        </w:tc>
        <w:tc>
          <w:tcPr>
            <w:tcW w:w="960" w:type="dxa"/>
          </w:tcPr>
          <w:p w14:paraId="33C5A5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158,10%</w:t>
            </w:r>
          </w:p>
        </w:tc>
      </w:tr>
      <w:tr w:rsidR="00BE70BD" w:rsidRPr="00BE70BD" w14:paraId="11387829" w14:textId="77777777" w:rsidTr="00BF3D59">
        <w:tc>
          <w:tcPr>
            <w:tcW w:w="4211" w:type="dxa"/>
          </w:tcPr>
          <w:p w14:paraId="0855BC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C3B42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95.523,53</w:t>
            </w:r>
          </w:p>
        </w:tc>
        <w:tc>
          <w:tcPr>
            <w:tcW w:w="1300" w:type="dxa"/>
          </w:tcPr>
          <w:p w14:paraId="6863B4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54.025,75</w:t>
            </w:r>
          </w:p>
        </w:tc>
        <w:tc>
          <w:tcPr>
            <w:tcW w:w="1300" w:type="dxa"/>
          </w:tcPr>
          <w:p w14:paraId="541B7E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54.025,99</w:t>
            </w:r>
          </w:p>
        </w:tc>
        <w:tc>
          <w:tcPr>
            <w:tcW w:w="960" w:type="dxa"/>
          </w:tcPr>
          <w:p w14:paraId="3DE21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56,56%</w:t>
            </w:r>
          </w:p>
        </w:tc>
        <w:tc>
          <w:tcPr>
            <w:tcW w:w="960" w:type="dxa"/>
          </w:tcPr>
          <w:p w14:paraId="262915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62AD0C1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E666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2B6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311.337,54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1F6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255.849,74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B307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186.351,36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33238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59,86%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BC98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72,84%</w:t>
            </w:r>
          </w:p>
        </w:tc>
      </w:tr>
      <w:tr w:rsidR="00BE70BD" w:rsidRPr="00BE70BD" w14:paraId="00A897F0" w14:textId="77777777" w:rsidTr="00BF3D59">
        <w:tc>
          <w:tcPr>
            <w:tcW w:w="4211" w:type="dxa"/>
          </w:tcPr>
          <w:p w14:paraId="43976A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22E57F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9.871,26</w:t>
            </w:r>
          </w:p>
        </w:tc>
        <w:tc>
          <w:tcPr>
            <w:tcW w:w="1300" w:type="dxa"/>
          </w:tcPr>
          <w:p w14:paraId="5958C1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1300" w:type="dxa"/>
          </w:tcPr>
          <w:p w14:paraId="3CF75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960" w:type="dxa"/>
          </w:tcPr>
          <w:p w14:paraId="76FFB0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171,80%</w:t>
            </w:r>
          </w:p>
        </w:tc>
        <w:tc>
          <w:tcPr>
            <w:tcW w:w="960" w:type="dxa"/>
          </w:tcPr>
          <w:p w14:paraId="4A141C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C2525BB" w14:textId="77777777" w:rsidTr="00BF3D59">
        <w:tc>
          <w:tcPr>
            <w:tcW w:w="4211" w:type="dxa"/>
          </w:tcPr>
          <w:p w14:paraId="5ED981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595CC2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6A8C8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32.724,21</w:t>
            </w:r>
          </w:p>
        </w:tc>
        <w:tc>
          <w:tcPr>
            <w:tcW w:w="1300" w:type="dxa"/>
          </w:tcPr>
          <w:p w14:paraId="24141A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</w:tcPr>
          <w:p w14:paraId="323DE4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B7AAC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100,23%</w:t>
            </w:r>
          </w:p>
        </w:tc>
      </w:tr>
      <w:tr w:rsidR="00BE70BD" w:rsidRPr="00BE70BD" w14:paraId="19F4524E" w14:textId="77777777" w:rsidTr="00BF3D59">
        <w:tc>
          <w:tcPr>
            <w:tcW w:w="4211" w:type="dxa"/>
          </w:tcPr>
          <w:p w14:paraId="38257D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1581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46.099,94</w:t>
            </w:r>
          </w:p>
        </w:tc>
        <w:tc>
          <w:tcPr>
            <w:tcW w:w="1300" w:type="dxa"/>
          </w:tcPr>
          <w:p w14:paraId="7CCBBE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71.522,36</w:t>
            </w:r>
          </w:p>
        </w:tc>
        <w:tc>
          <w:tcPr>
            <w:tcW w:w="1300" w:type="dxa"/>
          </w:tcPr>
          <w:p w14:paraId="2F5CC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44.109,98</w:t>
            </w:r>
          </w:p>
        </w:tc>
        <w:tc>
          <w:tcPr>
            <w:tcW w:w="960" w:type="dxa"/>
          </w:tcPr>
          <w:p w14:paraId="15A487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95,68%</w:t>
            </w:r>
          </w:p>
        </w:tc>
        <w:tc>
          <w:tcPr>
            <w:tcW w:w="960" w:type="dxa"/>
          </w:tcPr>
          <w:p w14:paraId="63E31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61,67%</w:t>
            </w:r>
          </w:p>
        </w:tc>
      </w:tr>
      <w:tr w:rsidR="00BE70BD" w:rsidRPr="00BE70BD" w14:paraId="75B00C87" w14:textId="77777777" w:rsidTr="00BF3D59">
        <w:tc>
          <w:tcPr>
            <w:tcW w:w="4211" w:type="dxa"/>
          </w:tcPr>
          <w:p w14:paraId="4D062E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0137F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132.470,85</w:t>
            </w:r>
          </w:p>
        </w:tc>
        <w:tc>
          <w:tcPr>
            <w:tcW w:w="1300" w:type="dxa"/>
          </w:tcPr>
          <w:p w14:paraId="5AB7A1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2.539,39</w:t>
            </w:r>
          </w:p>
        </w:tc>
        <w:tc>
          <w:tcPr>
            <w:tcW w:w="1300" w:type="dxa"/>
          </w:tcPr>
          <w:p w14:paraId="51CE12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9B7B2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735C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1F23DCF" w14:textId="77777777" w:rsidTr="00BF3D59">
        <w:tc>
          <w:tcPr>
            <w:tcW w:w="4211" w:type="dxa"/>
          </w:tcPr>
          <w:p w14:paraId="7DDD7CA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 KAPITALNE POMOĆI IZ ŽUPANIJSKOG PRORAČUNA</w:t>
            </w:r>
          </w:p>
        </w:tc>
        <w:tc>
          <w:tcPr>
            <w:tcW w:w="1300" w:type="dxa"/>
          </w:tcPr>
          <w:p w14:paraId="3503AB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8D5F9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73C70F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960" w:type="dxa"/>
          </w:tcPr>
          <w:p w14:paraId="36B2E4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7E2C6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7FFEB3" w14:textId="77777777" w:rsidTr="00BF3D59">
        <w:tc>
          <w:tcPr>
            <w:tcW w:w="4211" w:type="dxa"/>
          </w:tcPr>
          <w:p w14:paraId="6539E7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797971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108.083,62</w:t>
            </w:r>
          </w:p>
        </w:tc>
        <w:tc>
          <w:tcPr>
            <w:tcW w:w="1300" w:type="dxa"/>
          </w:tcPr>
          <w:p w14:paraId="42F78D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</w:tcPr>
          <w:p w14:paraId="2E0DDC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</w:tcPr>
          <w:p w14:paraId="64C855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73,39%</w:t>
            </w:r>
          </w:p>
        </w:tc>
        <w:tc>
          <w:tcPr>
            <w:tcW w:w="960" w:type="dxa"/>
          </w:tcPr>
          <w:p w14:paraId="747E40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8A42440" w14:textId="77777777" w:rsidTr="00BF3D59">
        <w:tc>
          <w:tcPr>
            <w:tcW w:w="4211" w:type="dxa"/>
          </w:tcPr>
          <w:p w14:paraId="0B5AF4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3B747C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EE0B8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42.777,49</w:t>
            </w:r>
          </w:p>
        </w:tc>
        <w:tc>
          <w:tcPr>
            <w:tcW w:w="1300" w:type="dxa"/>
          </w:tcPr>
          <w:p w14:paraId="0E042F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3.155,09</w:t>
            </w:r>
          </w:p>
        </w:tc>
        <w:tc>
          <w:tcPr>
            <w:tcW w:w="960" w:type="dxa"/>
          </w:tcPr>
          <w:p w14:paraId="51A37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6FD2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7,38%</w:t>
            </w:r>
          </w:p>
        </w:tc>
      </w:tr>
      <w:tr w:rsidR="00BE70BD" w:rsidRPr="00BE70BD" w14:paraId="55D47843" w14:textId="77777777" w:rsidTr="00BF3D59">
        <w:tc>
          <w:tcPr>
            <w:tcW w:w="4211" w:type="dxa"/>
          </w:tcPr>
          <w:p w14:paraId="0C0F85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524 KAPITALNE POMOĆI OD INSTITUCIJA I TIJELA EU</w:t>
            </w:r>
          </w:p>
        </w:tc>
        <w:tc>
          <w:tcPr>
            <w:tcW w:w="1300" w:type="dxa"/>
          </w:tcPr>
          <w:p w14:paraId="4A7FF4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14.811,87</w:t>
            </w:r>
          </w:p>
        </w:tc>
        <w:tc>
          <w:tcPr>
            <w:tcW w:w="1300" w:type="dxa"/>
          </w:tcPr>
          <w:p w14:paraId="29CF18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8E75E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F106C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4185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7523588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31691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E85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127.028,74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3FF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132.700,00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FE73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205.900,00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9A2B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162,09%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7A7E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155,16%</w:t>
            </w:r>
          </w:p>
        </w:tc>
      </w:tr>
      <w:tr w:rsidR="00BE70BD" w:rsidRPr="00BE70BD" w14:paraId="3B2DF0FB" w14:textId="77777777" w:rsidTr="00BF3D59">
        <w:tc>
          <w:tcPr>
            <w:tcW w:w="4211" w:type="dxa"/>
          </w:tcPr>
          <w:p w14:paraId="17DC72E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7F2FFE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112.644,24</w:t>
            </w:r>
          </w:p>
        </w:tc>
        <w:tc>
          <w:tcPr>
            <w:tcW w:w="1300" w:type="dxa"/>
          </w:tcPr>
          <w:p w14:paraId="6F4BE9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43.030,20</w:t>
            </w:r>
          </w:p>
        </w:tc>
        <w:tc>
          <w:tcPr>
            <w:tcW w:w="1300" w:type="dxa"/>
          </w:tcPr>
          <w:p w14:paraId="4E36B7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84.630,20</w:t>
            </w:r>
          </w:p>
        </w:tc>
        <w:tc>
          <w:tcPr>
            <w:tcW w:w="960" w:type="dxa"/>
          </w:tcPr>
          <w:p w14:paraId="2429EE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75,13%</w:t>
            </w:r>
          </w:p>
        </w:tc>
        <w:tc>
          <w:tcPr>
            <w:tcW w:w="960" w:type="dxa"/>
          </w:tcPr>
          <w:p w14:paraId="779F73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196,68%</w:t>
            </w:r>
          </w:p>
        </w:tc>
      </w:tr>
      <w:tr w:rsidR="00BE70BD" w:rsidRPr="00BE70BD" w14:paraId="0031858A" w14:textId="77777777" w:rsidTr="00BF3D59">
        <w:tc>
          <w:tcPr>
            <w:tcW w:w="4211" w:type="dxa"/>
          </w:tcPr>
          <w:p w14:paraId="6C82B0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 TEKUĆE DONACIJE OD NEPROFITNIH ORGANIZACIJA</w:t>
            </w:r>
          </w:p>
        </w:tc>
        <w:tc>
          <w:tcPr>
            <w:tcW w:w="1300" w:type="dxa"/>
          </w:tcPr>
          <w:p w14:paraId="6CB89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14.384,50</w:t>
            </w:r>
          </w:p>
        </w:tc>
        <w:tc>
          <w:tcPr>
            <w:tcW w:w="1300" w:type="dxa"/>
          </w:tcPr>
          <w:p w14:paraId="7FDB3C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89.669,80</w:t>
            </w:r>
          </w:p>
        </w:tc>
        <w:tc>
          <w:tcPr>
            <w:tcW w:w="1300" w:type="dxa"/>
          </w:tcPr>
          <w:p w14:paraId="18B8A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121.269,80</w:t>
            </w:r>
          </w:p>
        </w:tc>
        <w:tc>
          <w:tcPr>
            <w:tcW w:w="960" w:type="dxa"/>
          </w:tcPr>
          <w:p w14:paraId="7F1EF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843,06%</w:t>
            </w:r>
          </w:p>
        </w:tc>
        <w:tc>
          <w:tcPr>
            <w:tcW w:w="960" w:type="dxa"/>
          </w:tcPr>
          <w:p w14:paraId="61AB35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135,24%</w:t>
            </w:r>
          </w:p>
        </w:tc>
      </w:tr>
      <w:tr w:rsidR="00BE70BD" w:rsidRPr="00BE70BD" w14:paraId="4A48A9A6" w14:textId="77777777" w:rsidTr="00BF3D59">
        <w:tc>
          <w:tcPr>
            <w:tcW w:w="4211" w:type="dxa"/>
            <w:shd w:val="clear" w:color="auto" w:fill="505050"/>
          </w:tcPr>
          <w:p w14:paraId="06DCBE8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D85E7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1.215.343,43</w:t>
            </w:r>
          </w:p>
        </w:tc>
        <w:tc>
          <w:tcPr>
            <w:tcW w:w="1300" w:type="dxa"/>
            <w:shd w:val="clear" w:color="auto" w:fill="505050"/>
          </w:tcPr>
          <w:p w14:paraId="7519C8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1.192.248,35</w:t>
            </w:r>
          </w:p>
        </w:tc>
        <w:tc>
          <w:tcPr>
            <w:tcW w:w="1300" w:type="dxa"/>
            <w:shd w:val="clear" w:color="auto" w:fill="505050"/>
          </w:tcPr>
          <w:p w14:paraId="7927F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1.102.593,59</w:t>
            </w:r>
          </w:p>
        </w:tc>
        <w:tc>
          <w:tcPr>
            <w:tcW w:w="960" w:type="dxa"/>
            <w:shd w:val="clear" w:color="auto" w:fill="505050"/>
          </w:tcPr>
          <w:p w14:paraId="0CCA31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90,72%</w:t>
            </w:r>
          </w:p>
        </w:tc>
        <w:tc>
          <w:tcPr>
            <w:tcW w:w="960" w:type="dxa"/>
            <w:shd w:val="clear" w:color="auto" w:fill="505050"/>
          </w:tcPr>
          <w:p w14:paraId="43DE82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92,48%</w:t>
            </w:r>
          </w:p>
        </w:tc>
      </w:tr>
    </w:tbl>
    <w:p w14:paraId="60A12DFA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0D63E538" w14:textId="77777777" w:rsidTr="00BF3D59">
        <w:tc>
          <w:tcPr>
            <w:tcW w:w="4211" w:type="dxa"/>
            <w:shd w:val="clear" w:color="auto" w:fill="505050"/>
          </w:tcPr>
          <w:p w14:paraId="226DC68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865384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0E2CC77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6ED31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34A2B5B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22C17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98650CE" w14:textId="77777777" w:rsidTr="00BF3D59">
        <w:tc>
          <w:tcPr>
            <w:tcW w:w="4211" w:type="dxa"/>
            <w:shd w:val="clear" w:color="auto" w:fill="505050"/>
          </w:tcPr>
          <w:p w14:paraId="4C5D4EA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329FA7E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1F8073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3A278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0ADEED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116FA1E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6AD1E700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0D6A4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79A4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564.583,79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AC4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837.346,71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A6ED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737.730,21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0F7ED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130,67%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26B56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88,10%</w:t>
            </w:r>
          </w:p>
        </w:tc>
      </w:tr>
      <w:tr w:rsidR="00BE70BD" w:rsidRPr="00BE70BD" w14:paraId="30863E2D" w14:textId="77777777" w:rsidTr="00BF3D59">
        <w:tc>
          <w:tcPr>
            <w:tcW w:w="4211" w:type="dxa"/>
          </w:tcPr>
          <w:p w14:paraId="1197CB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 PRIHODI OD POREZA</w:t>
            </w:r>
          </w:p>
        </w:tc>
        <w:tc>
          <w:tcPr>
            <w:tcW w:w="1300" w:type="dxa"/>
          </w:tcPr>
          <w:p w14:paraId="07672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170.774,51</w:t>
            </w:r>
          </w:p>
        </w:tc>
        <w:tc>
          <w:tcPr>
            <w:tcW w:w="1300" w:type="dxa"/>
          </w:tcPr>
          <w:p w14:paraId="1BA9FD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443.502,11</w:t>
            </w:r>
          </w:p>
        </w:tc>
        <w:tc>
          <w:tcPr>
            <w:tcW w:w="1300" w:type="dxa"/>
          </w:tcPr>
          <w:p w14:paraId="636054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376.656,32</w:t>
            </w:r>
          </w:p>
        </w:tc>
        <w:tc>
          <w:tcPr>
            <w:tcW w:w="960" w:type="dxa"/>
          </w:tcPr>
          <w:p w14:paraId="0189E1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220,56%</w:t>
            </w:r>
          </w:p>
        </w:tc>
        <w:tc>
          <w:tcPr>
            <w:tcW w:w="960" w:type="dxa"/>
          </w:tcPr>
          <w:p w14:paraId="219D7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84,93%</w:t>
            </w:r>
          </w:p>
        </w:tc>
      </w:tr>
      <w:tr w:rsidR="00BE70BD" w:rsidRPr="00BE70BD" w14:paraId="5AAB8FAD" w14:textId="77777777" w:rsidTr="00BF3D59">
        <w:tc>
          <w:tcPr>
            <w:tcW w:w="4211" w:type="dxa"/>
          </w:tcPr>
          <w:p w14:paraId="290C05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 PRIHODI OD FINANCIJSKE IMOVINE</w:t>
            </w:r>
          </w:p>
        </w:tc>
        <w:tc>
          <w:tcPr>
            <w:tcW w:w="1300" w:type="dxa"/>
          </w:tcPr>
          <w:p w14:paraId="4D3324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2.698,61</w:t>
            </w:r>
          </w:p>
        </w:tc>
        <w:tc>
          <w:tcPr>
            <w:tcW w:w="1300" w:type="dxa"/>
          </w:tcPr>
          <w:p w14:paraId="3DFD27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</w:tcPr>
          <w:p w14:paraId="33F127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</w:tcPr>
          <w:p w14:paraId="4577F9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20,96%</w:t>
            </w:r>
          </w:p>
        </w:tc>
        <w:tc>
          <w:tcPr>
            <w:tcW w:w="960" w:type="dxa"/>
          </w:tcPr>
          <w:p w14:paraId="26B075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919,38%</w:t>
            </w:r>
          </w:p>
        </w:tc>
      </w:tr>
      <w:tr w:rsidR="00BE70BD" w:rsidRPr="00BE70BD" w14:paraId="4A836E29" w14:textId="77777777" w:rsidTr="00BF3D59">
        <w:tc>
          <w:tcPr>
            <w:tcW w:w="4211" w:type="dxa"/>
          </w:tcPr>
          <w:p w14:paraId="02B3CA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 PRIHODI OD NEFINANCIJSKE IMOVINE</w:t>
            </w:r>
          </w:p>
        </w:tc>
        <w:tc>
          <w:tcPr>
            <w:tcW w:w="1300" w:type="dxa"/>
          </w:tcPr>
          <w:p w14:paraId="465CEA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25.688,81</w:t>
            </w:r>
          </w:p>
        </w:tc>
        <w:tc>
          <w:tcPr>
            <w:tcW w:w="1300" w:type="dxa"/>
          </w:tcPr>
          <w:p w14:paraId="7594D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53.449,82</w:t>
            </w:r>
          </w:p>
        </w:tc>
        <w:tc>
          <w:tcPr>
            <w:tcW w:w="1300" w:type="dxa"/>
          </w:tcPr>
          <w:p w14:paraId="6B1A0F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52.916,26</w:t>
            </w:r>
          </w:p>
        </w:tc>
        <w:tc>
          <w:tcPr>
            <w:tcW w:w="960" w:type="dxa"/>
          </w:tcPr>
          <w:p w14:paraId="61CF6D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205,99%</w:t>
            </w:r>
          </w:p>
        </w:tc>
        <w:tc>
          <w:tcPr>
            <w:tcW w:w="960" w:type="dxa"/>
          </w:tcPr>
          <w:p w14:paraId="6DAE15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99,00%</w:t>
            </w:r>
          </w:p>
        </w:tc>
      </w:tr>
      <w:tr w:rsidR="00BE70BD" w:rsidRPr="00BE70BD" w14:paraId="4E4D94A8" w14:textId="77777777" w:rsidTr="00BF3D59">
        <w:tc>
          <w:tcPr>
            <w:tcW w:w="4211" w:type="dxa"/>
          </w:tcPr>
          <w:p w14:paraId="2F25F7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134 PRIHODI OD OSTALIH KONCESIJA</w:t>
            </w:r>
          </w:p>
        </w:tc>
        <w:tc>
          <w:tcPr>
            <w:tcW w:w="1300" w:type="dxa"/>
          </w:tcPr>
          <w:p w14:paraId="5E9D9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F950C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3FE6B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26A66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6FC0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C4C78F" w14:textId="77777777" w:rsidTr="00BF3D59">
        <w:tc>
          <w:tcPr>
            <w:tcW w:w="4211" w:type="dxa"/>
          </w:tcPr>
          <w:p w14:paraId="114CCA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 PRIHODI VIJEĆA SRPSKE NACIONALNE MANJINE</w:t>
            </w:r>
          </w:p>
        </w:tc>
        <w:tc>
          <w:tcPr>
            <w:tcW w:w="1300" w:type="dxa"/>
          </w:tcPr>
          <w:p w14:paraId="4A06FF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716,70</w:t>
            </w:r>
          </w:p>
        </w:tc>
        <w:tc>
          <w:tcPr>
            <w:tcW w:w="1300" w:type="dxa"/>
          </w:tcPr>
          <w:p w14:paraId="09743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</w:tcPr>
          <w:p w14:paraId="4B137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</w:tcPr>
          <w:p w14:paraId="452321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119,49%</w:t>
            </w:r>
          </w:p>
        </w:tc>
        <w:tc>
          <w:tcPr>
            <w:tcW w:w="960" w:type="dxa"/>
          </w:tcPr>
          <w:p w14:paraId="6FCEC0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50C911F" w14:textId="77777777" w:rsidTr="00BF3D59">
        <w:tc>
          <w:tcPr>
            <w:tcW w:w="4211" w:type="dxa"/>
          </w:tcPr>
          <w:p w14:paraId="3D289C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 PRIHODI OD FISKALNOG IZRAVNANJA</w:t>
            </w:r>
          </w:p>
        </w:tc>
        <w:tc>
          <w:tcPr>
            <w:tcW w:w="1300" w:type="dxa"/>
          </w:tcPr>
          <w:p w14:paraId="59F891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364.705,16</w:t>
            </w:r>
          </w:p>
        </w:tc>
        <w:tc>
          <w:tcPr>
            <w:tcW w:w="1300" w:type="dxa"/>
          </w:tcPr>
          <w:p w14:paraId="2FE039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339.476,86</w:t>
            </w:r>
          </w:p>
        </w:tc>
        <w:tc>
          <w:tcPr>
            <w:tcW w:w="1300" w:type="dxa"/>
          </w:tcPr>
          <w:p w14:paraId="481AC2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306.735,63</w:t>
            </w:r>
          </w:p>
        </w:tc>
        <w:tc>
          <w:tcPr>
            <w:tcW w:w="960" w:type="dxa"/>
          </w:tcPr>
          <w:p w14:paraId="45ABBD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84,11%</w:t>
            </w:r>
          </w:p>
        </w:tc>
        <w:tc>
          <w:tcPr>
            <w:tcW w:w="960" w:type="dxa"/>
          </w:tcPr>
          <w:p w14:paraId="688C9A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90,36%</w:t>
            </w:r>
          </w:p>
        </w:tc>
      </w:tr>
      <w:tr w:rsidR="00BE70BD" w:rsidRPr="00BE70BD" w14:paraId="7B53B4BB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7E2850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A2D4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179.687,03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BAFC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193.731,57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6F3A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185.226,05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2015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103,08%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EB5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95,61%</w:t>
            </w:r>
          </w:p>
        </w:tc>
      </w:tr>
      <w:tr w:rsidR="00BE70BD" w:rsidRPr="00BE70BD" w14:paraId="73C607E2" w14:textId="77777777" w:rsidTr="00BF3D59">
        <w:tc>
          <w:tcPr>
            <w:tcW w:w="4211" w:type="dxa"/>
          </w:tcPr>
          <w:p w14:paraId="554953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 KOMUNALNA NAKNADA</w:t>
            </w:r>
          </w:p>
        </w:tc>
        <w:tc>
          <w:tcPr>
            <w:tcW w:w="1300" w:type="dxa"/>
          </w:tcPr>
          <w:p w14:paraId="791E19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26.170,97</w:t>
            </w:r>
          </w:p>
        </w:tc>
        <w:tc>
          <w:tcPr>
            <w:tcW w:w="1300" w:type="dxa"/>
          </w:tcPr>
          <w:p w14:paraId="12B40C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13.161,96</w:t>
            </w:r>
          </w:p>
        </w:tc>
        <w:tc>
          <w:tcPr>
            <w:tcW w:w="1300" w:type="dxa"/>
          </w:tcPr>
          <w:p w14:paraId="203EF9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14.741,79</w:t>
            </w:r>
          </w:p>
        </w:tc>
        <w:tc>
          <w:tcPr>
            <w:tcW w:w="960" w:type="dxa"/>
          </w:tcPr>
          <w:p w14:paraId="2B023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56,33%</w:t>
            </w:r>
          </w:p>
        </w:tc>
        <w:tc>
          <w:tcPr>
            <w:tcW w:w="960" w:type="dxa"/>
          </w:tcPr>
          <w:p w14:paraId="102B9A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112,00%</w:t>
            </w:r>
          </w:p>
        </w:tc>
      </w:tr>
      <w:tr w:rsidR="00BE70BD" w:rsidRPr="00BE70BD" w14:paraId="390F56DD" w14:textId="77777777" w:rsidTr="00BF3D59">
        <w:tc>
          <w:tcPr>
            <w:tcW w:w="4211" w:type="dxa"/>
          </w:tcPr>
          <w:p w14:paraId="0F29660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KOMUNALNI DOPRINOS</w:t>
            </w:r>
          </w:p>
        </w:tc>
        <w:tc>
          <w:tcPr>
            <w:tcW w:w="1300" w:type="dxa"/>
          </w:tcPr>
          <w:p w14:paraId="423B2C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188,79</w:t>
            </w:r>
          </w:p>
        </w:tc>
        <w:tc>
          <w:tcPr>
            <w:tcW w:w="1300" w:type="dxa"/>
          </w:tcPr>
          <w:p w14:paraId="73317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1.699,06</w:t>
            </w:r>
          </w:p>
        </w:tc>
        <w:tc>
          <w:tcPr>
            <w:tcW w:w="1300" w:type="dxa"/>
          </w:tcPr>
          <w:p w14:paraId="4CB3DB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</w:tcPr>
          <w:p w14:paraId="2AE8F5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550,38%</w:t>
            </w:r>
          </w:p>
        </w:tc>
        <w:tc>
          <w:tcPr>
            <w:tcW w:w="960" w:type="dxa"/>
          </w:tcPr>
          <w:p w14:paraId="461BF1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61,15%</w:t>
            </w:r>
          </w:p>
        </w:tc>
      </w:tr>
      <w:tr w:rsidR="00BE70BD" w:rsidRPr="00BE70BD" w14:paraId="5D1E9A8F" w14:textId="77777777" w:rsidTr="00BF3D59">
        <w:tc>
          <w:tcPr>
            <w:tcW w:w="4211" w:type="dxa"/>
          </w:tcPr>
          <w:p w14:paraId="1C843A8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 ŠUMSKI DOPRINOS</w:t>
            </w:r>
          </w:p>
        </w:tc>
        <w:tc>
          <w:tcPr>
            <w:tcW w:w="1300" w:type="dxa"/>
          </w:tcPr>
          <w:p w14:paraId="17C6D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71.555,93</w:t>
            </w:r>
          </w:p>
        </w:tc>
        <w:tc>
          <w:tcPr>
            <w:tcW w:w="1300" w:type="dxa"/>
          </w:tcPr>
          <w:p w14:paraId="41B313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33.666,91</w:t>
            </w:r>
          </w:p>
        </w:tc>
        <w:tc>
          <w:tcPr>
            <w:tcW w:w="1300" w:type="dxa"/>
          </w:tcPr>
          <w:p w14:paraId="0E01C6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26.655,91</w:t>
            </w:r>
          </w:p>
        </w:tc>
        <w:tc>
          <w:tcPr>
            <w:tcW w:w="960" w:type="dxa"/>
          </w:tcPr>
          <w:p w14:paraId="751D01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37,25%</w:t>
            </w:r>
          </w:p>
        </w:tc>
        <w:tc>
          <w:tcPr>
            <w:tcW w:w="960" w:type="dxa"/>
          </w:tcPr>
          <w:p w14:paraId="74D2FC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79,18%</w:t>
            </w:r>
          </w:p>
        </w:tc>
      </w:tr>
      <w:tr w:rsidR="00BE70BD" w:rsidRPr="00BE70BD" w14:paraId="5E054A31" w14:textId="77777777" w:rsidTr="00BF3D59">
        <w:tc>
          <w:tcPr>
            <w:tcW w:w="4211" w:type="dxa"/>
          </w:tcPr>
          <w:p w14:paraId="7A1C38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 PRIHODI OD LEGALIZACIJE</w:t>
            </w:r>
          </w:p>
        </w:tc>
        <w:tc>
          <w:tcPr>
            <w:tcW w:w="1300" w:type="dxa"/>
          </w:tcPr>
          <w:p w14:paraId="27AE0E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2.156,75</w:t>
            </w:r>
          </w:p>
        </w:tc>
        <w:tc>
          <w:tcPr>
            <w:tcW w:w="1300" w:type="dxa"/>
          </w:tcPr>
          <w:p w14:paraId="5B6A9C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</w:tcPr>
          <w:p w14:paraId="240088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</w:tcPr>
          <w:p w14:paraId="43909D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54,18%</w:t>
            </w:r>
          </w:p>
        </w:tc>
        <w:tc>
          <w:tcPr>
            <w:tcW w:w="960" w:type="dxa"/>
          </w:tcPr>
          <w:p w14:paraId="1E0918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82,88%</w:t>
            </w:r>
          </w:p>
        </w:tc>
      </w:tr>
      <w:tr w:rsidR="00BE70BD" w:rsidRPr="00BE70BD" w14:paraId="55B57CFE" w14:textId="77777777" w:rsidTr="00BF3D59">
        <w:tc>
          <w:tcPr>
            <w:tcW w:w="4211" w:type="dxa"/>
          </w:tcPr>
          <w:p w14:paraId="0BFC185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PRIHODI OD PRODAJE DRŽ. POLJOP. ZEMLJIŠTA</w:t>
            </w:r>
          </w:p>
        </w:tc>
        <w:tc>
          <w:tcPr>
            <w:tcW w:w="1300" w:type="dxa"/>
          </w:tcPr>
          <w:p w14:paraId="613F64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41.361,90</w:t>
            </w:r>
          </w:p>
        </w:tc>
        <w:tc>
          <w:tcPr>
            <w:tcW w:w="1300" w:type="dxa"/>
          </w:tcPr>
          <w:p w14:paraId="57F01B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39.339,20</w:t>
            </w:r>
          </w:p>
        </w:tc>
        <w:tc>
          <w:tcPr>
            <w:tcW w:w="1300" w:type="dxa"/>
          </w:tcPr>
          <w:p w14:paraId="31657A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37.178,87</w:t>
            </w:r>
          </w:p>
        </w:tc>
        <w:tc>
          <w:tcPr>
            <w:tcW w:w="960" w:type="dxa"/>
          </w:tcPr>
          <w:p w14:paraId="1D1C53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89,89%</w:t>
            </w:r>
          </w:p>
        </w:tc>
        <w:tc>
          <w:tcPr>
            <w:tcW w:w="960" w:type="dxa"/>
          </w:tcPr>
          <w:p w14:paraId="62C90A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94,51%</w:t>
            </w:r>
          </w:p>
        </w:tc>
      </w:tr>
      <w:tr w:rsidR="00BE70BD" w:rsidRPr="00BE70BD" w14:paraId="01F69CC2" w14:textId="77777777" w:rsidTr="00BF3D59">
        <w:tc>
          <w:tcPr>
            <w:tcW w:w="4211" w:type="dxa"/>
          </w:tcPr>
          <w:p w14:paraId="2E88F4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 PRIHOD OD KONCESIJE DRŽ. POLJOP. ZEMLJIŠTA</w:t>
            </w:r>
          </w:p>
        </w:tc>
        <w:tc>
          <w:tcPr>
            <w:tcW w:w="1300" w:type="dxa"/>
          </w:tcPr>
          <w:p w14:paraId="57060B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E009D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8AEEC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09B35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06BC8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D858A7" w14:textId="77777777" w:rsidTr="00BF3D59">
        <w:tc>
          <w:tcPr>
            <w:tcW w:w="4211" w:type="dxa"/>
          </w:tcPr>
          <w:p w14:paraId="6CE866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 VODNI DOPRINOS</w:t>
            </w:r>
          </w:p>
        </w:tc>
        <w:tc>
          <w:tcPr>
            <w:tcW w:w="1300" w:type="dxa"/>
          </w:tcPr>
          <w:p w14:paraId="2AC1E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B1472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</w:tcPr>
          <w:p w14:paraId="0A7A7F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887D4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DE066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F66AA60" w14:textId="77777777" w:rsidTr="00BF3D59">
        <w:tc>
          <w:tcPr>
            <w:tcW w:w="4211" w:type="dxa"/>
          </w:tcPr>
          <w:p w14:paraId="4ACDC3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2BECA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38.252,69</w:t>
            </w:r>
          </w:p>
        </w:tc>
        <w:tc>
          <w:tcPr>
            <w:tcW w:w="1300" w:type="dxa"/>
          </w:tcPr>
          <w:p w14:paraId="7C58CE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104.441,68</w:t>
            </w:r>
          </w:p>
        </w:tc>
        <w:tc>
          <w:tcPr>
            <w:tcW w:w="1300" w:type="dxa"/>
          </w:tcPr>
          <w:p w14:paraId="75F01B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104.441,92</w:t>
            </w:r>
          </w:p>
        </w:tc>
        <w:tc>
          <w:tcPr>
            <w:tcW w:w="960" w:type="dxa"/>
          </w:tcPr>
          <w:p w14:paraId="176CE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273,03%</w:t>
            </w:r>
          </w:p>
        </w:tc>
        <w:tc>
          <w:tcPr>
            <w:tcW w:w="960" w:type="dxa"/>
          </w:tcPr>
          <w:p w14:paraId="48A6BB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2B26FF5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0A2EB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725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325.777,23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E119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247.843,83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AEB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211.883,64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8E727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65,04%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D634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85,49%</w:t>
            </w:r>
          </w:p>
        </w:tc>
      </w:tr>
      <w:tr w:rsidR="00BE70BD" w:rsidRPr="00BE70BD" w14:paraId="362CA60F" w14:textId="77777777" w:rsidTr="00BF3D59">
        <w:tc>
          <w:tcPr>
            <w:tcW w:w="4211" w:type="dxa"/>
          </w:tcPr>
          <w:p w14:paraId="027DEB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511 TEKUĆE POMOĆI IZ ŽUPANIJSKOG PRORAČUNA</w:t>
            </w:r>
          </w:p>
        </w:tc>
        <w:tc>
          <w:tcPr>
            <w:tcW w:w="1300" w:type="dxa"/>
          </w:tcPr>
          <w:p w14:paraId="33BCFA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13.038,03</w:t>
            </w:r>
          </w:p>
        </w:tc>
        <w:tc>
          <w:tcPr>
            <w:tcW w:w="1300" w:type="dxa"/>
          </w:tcPr>
          <w:p w14:paraId="73D2B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16.959,19</w:t>
            </w:r>
          </w:p>
        </w:tc>
        <w:tc>
          <w:tcPr>
            <w:tcW w:w="1300" w:type="dxa"/>
          </w:tcPr>
          <w:p w14:paraId="74C72A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</w:tcPr>
          <w:p w14:paraId="17AEAA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6,14%</w:t>
            </w:r>
          </w:p>
        </w:tc>
        <w:tc>
          <w:tcPr>
            <w:tcW w:w="960" w:type="dxa"/>
          </w:tcPr>
          <w:p w14:paraId="22D3E6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4,72%</w:t>
            </w:r>
          </w:p>
        </w:tc>
      </w:tr>
      <w:tr w:rsidR="00BE70BD" w:rsidRPr="00BE70BD" w14:paraId="4C18CF76" w14:textId="77777777" w:rsidTr="00BF3D59">
        <w:tc>
          <w:tcPr>
            <w:tcW w:w="4211" w:type="dxa"/>
          </w:tcPr>
          <w:p w14:paraId="69EB6F8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512 TEKUĆE POMOĆI IZ DRŽAVNOG PRORAČUNA</w:t>
            </w:r>
          </w:p>
        </w:tc>
        <w:tc>
          <w:tcPr>
            <w:tcW w:w="1300" w:type="dxa"/>
          </w:tcPr>
          <w:p w14:paraId="08228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15.890,11</w:t>
            </w:r>
          </w:p>
        </w:tc>
        <w:tc>
          <w:tcPr>
            <w:tcW w:w="1300" w:type="dxa"/>
          </w:tcPr>
          <w:p w14:paraId="2F61C7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</w:tcPr>
          <w:p w14:paraId="554086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</w:tcPr>
          <w:p w14:paraId="276EF2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206,42%</w:t>
            </w:r>
          </w:p>
        </w:tc>
        <w:tc>
          <w:tcPr>
            <w:tcW w:w="960" w:type="dxa"/>
          </w:tcPr>
          <w:p w14:paraId="6661AC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A4C54F3" w14:textId="77777777" w:rsidTr="00BF3D59">
        <w:tc>
          <w:tcPr>
            <w:tcW w:w="4211" w:type="dxa"/>
          </w:tcPr>
          <w:p w14:paraId="6EDBCA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00E1E7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46.033,57</w:t>
            </w:r>
          </w:p>
        </w:tc>
        <w:tc>
          <w:tcPr>
            <w:tcW w:w="1300" w:type="dxa"/>
          </w:tcPr>
          <w:p w14:paraId="758390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69.135,14</w:t>
            </w:r>
          </w:p>
        </w:tc>
        <w:tc>
          <w:tcPr>
            <w:tcW w:w="1300" w:type="dxa"/>
          </w:tcPr>
          <w:p w14:paraId="533F04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52.883,25</w:t>
            </w:r>
          </w:p>
        </w:tc>
        <w:tc>
          <w:tcPr>
            <w:tcW w:w="960" w:type="dxa"/>
          </w:tcPr>
          <w:p w14:paraId="33A585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114,88%</w:t>
            </w:r>
          </w:p>
        </w:tc>
        <w:tc>
          <w:tcPr>
            <w:tcW w:w="960" w:type="dxa"/>
          </w:tcPr>
          <w:p w14:paraId="6FFA8E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76,49%</w:t>
            </w:r>
          </w:p>
        </w:tc>
      </w:tr>
      <w:tr w:rsidR="00BE70BD" w:rsidRPr="00BE70BD" w14:paraId="7FBBFC06" w14:textId="77777777" w:rsidTr="00BF3D59">
        <w:tc>
          <w:tcPr>
            <w:tcW w:w="4211" w:type="dxa"/>
          </w:tcPr>
          <w:p w14:paraId="5D63F4C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514 TEKUĆE POMOĆI OD INSTITUCIJA I TIJELA EU</w:t>
            </w:r>
          </w:p>
        </w:tc>
        <w:tc>
          <w:tcPr>
            <w:tcW w:w="1300" w:type="dxa"/>
          </w:tcPr>
          <w:p w14:paraId="5EB22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166.461,42</w:t>
            </w:r>
          </w:p>
        </w:tc>
        <w:tc>
          <w:tcPr>
            <w:tcW w:w="1300" w:type="dxa"/>
          </w:tcPr>
          <w:p w14:paraId="743E39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222B6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58D079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50CDBC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A6CB696" w14:textId="77777777" w:rsidTr="00BF3D59">
        <w:tc>
          <w:tcPr>
            <w:tcW w:w="4211" w:type="dxa"/>
          </w:tcPr>
          <w:p w14:paraId="69C080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521 KAPITALNE POMOĆI IZ ŽUPANIJSKOG PRORAČUNA</w:t>
            </w:r>
          </w:p>
        </w:tc>
        <w:tc>
          <w:tcPr>
            <w:tcW w:w="1300" w:type="dxa"/>
          </w:tcPr>
          <w:p w14:paraId="190A73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0F3CF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</w:tcPr>
          <w:p w14:paraId="645D71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FCD11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9165F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E148245" w14:textId="77777777" w:rsidTr="00BF3D59">
        <w:tc>
          <w:tcPr>
            <w:tcW w:w="4211" w:type="dxa"/>
          </w:tcPr>
          <w:p w14:paraId="17A57E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522 KAPITALNE POMOĆI IZ DRŽAVNOG PRORAČUNA</w:t>
            </w:r>
          </w:p>
        </w:tc>
        <w:tc>
          <w:tcPr>
            <w:tcW w:w="1300" w:type="dxa"/>
          </w:tcPr>
          <w:p w14:paraId="42E90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84.354,10</w:t>
            </w:r>
          </w:p>
        </w:tc>
        <w:tc>
          <w:tcPr>
            <w:tcW w:w="1300" w:type="dxa"/>
          </w:tcPr>
          <w:p w14:paraId="004AD7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</w:tcPr>
          <w:p w14:paraId="522FAF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</w:tcPr>
          <w:p w14:paraId="0A6C9C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94,04%</w:t>
            </w:r>
          </w:p>
        </w:tc>
        <w:tc>
          <w:tcPr>
            <w:tcW w:w="960" w:type="dxa"/>
          </w:tcPr>
          <w:p w14:paraId="03C6D6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C6276A7" w14:textId="77777777" w:rsidTr="00BF3D59">
        <w:tc>
          <w:tcPr>
            <w:tcW w:w="4211" w:type="dxa"/>
          </w:tcPr>
          <w:p w14:paraId="73D69B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0B0B44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A590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</w:tcPr>
          <w:p w14:paraId="545D9E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46.073,29</w:t>
            </w:r>
          </w:p>
        </w:tc>
        <w:tc>
          <w:tcPr>
            <w:tcW w:w="960" w:type="dxa"/>
          </w:tcPr>
          <w:p w14:paraId="26957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E3CC5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116,28%</w:t>
            </w:r>
          </w:p>
        </w:tc>
      </w:tr>
      <w:tr w:rsidR="00BE70BD" w:rsidRPr="00BE70BD" w14:paraId="29A1231A" w14:textId="77777777" w:rsidTr="00BF3D5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86E8F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9643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67.303,48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9D3C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205.697,54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33F6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170.667,34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79B4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253,58%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157E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82,97%</w:t>
            </w:r>
          </w:p>
        </w:tc>
      </w:tr>
      <w:tr w:rsidR="00BE70BD" w:rsidRPr="00BE70BD" w14:paraId="3D525C02" w14:textId="77777777" w:rsidTr="00BF3D59">
        <w:tc>
          <w:tcPr>
            <w:tcW w:w="4211" w:type="dxa"/>
          </w:tcPr>
          <w:p w14:paraId="25CC52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2A8D3D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39.646,70</w:t>
            </w:r>
          </w:p>
        </w:tc>
        <w:tc>
          <w:tcPr>
            <w:tcW w:w="1300" w:type="dxa"/>
          </w:tcPr>
          <w:p w14:paraId="0781D7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89.483,18</w:t>
            </w:r>
          </w:p>
        </w:tc>
        <w:tc>
          <w:tcPr>
            <w:tcW w:w="1300" w:type="dxa"/>
          </w:tcPr>
          <w:p w14:paraId="1B26C2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54.452,98</w:t>
            </w:r>
          </w:p>
        </w:tc>
        <w:tc>
          <w:tcPr>
            <w:tcW w:w="960" w:type="dxa"/>
          </w:tcPr>
          <w:p w14:paraId="3908A3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137,35%</w:t>
            </w:r>
          </w:p>
        </w:tc>
        <w:tc>
          <w:tcPr>
            <w:tcW w:w="960" w:type="dxa"/>
          </w:tcPr>
          <w:p w14:paraId="1B62EE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60,85%</w:t>
            </w:r>
          </w:p>
        </w:tc>
      </w:tr>
      <w:tr w:rsidR="00BE70BD" w:rsidRPr="00BE70BD" w14:paraId="3B31EF08" w14:textId="77777777" w:rsidTr="00BF3D59">
        <w:tc>
          <w:tcPr>
            <w:tcW w:w="4211" w:type="dxa"/>
          </w:tcPr>
          <w:p w14:paraId="1BA08DE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 TEKUĆE DONACIJE OD NEPROFITNIH ORGANIZACIJA</w:t>
            </w:r>
          </w:p>
        </w:tc>
        <w:tc>
          <w:tcPr>
            <w:tcW w:w="1300" w:type="dxa"/>
          </w:tcPr>
          <w:p w14:paraId="79715E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27.656,78</w:t>
            </w:r>
          </w:p>
        </w:tc>
        <w:tc>
          <w:tcPr>
            <w:tcW w:w="1300" w:type="dxa"/>
          </w:tcPr>
          <w:p w14:paraId="0D3E08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</w:tcPr>
          <w:p w14:paraId="1FD8F3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</w:tcPr>
          <w:p w14:paraId="611305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420,20%</w:t>
            </w:r>
          </w:p>
        </w:tc>
        <w:tc>
          <w:tcPr>
            <w:tcW w:w="960" w:type="dxa"/>
          </w:tcPr>
          <w:p w14:paraId="31B656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70923D1" w14:textId="77777777" w:rsidTr="00BF3D59">
        <w:tc>
          <w:tcPr>
            <w:tcW w:w="4211" w:type="dxa"/>
            <w:shd w:val="clear" w:color="auto" w:fill="505050"/>
          </w:tcPr>
          <w:p w14:paraId="05ABE87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F00E5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50603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165729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28ED69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36F2AD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54AFD427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7B30B209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62AFF81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:sz w:val="20"/>
          <w:szCs w:val="20"/>
          <w14:ligatures w14:val="none"/>
        </w:rPr>
        <w:t>IZVJEŠTAJ O RASHODIMA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7AF480B6" w14:textId="77777777" w:rsidTr="00BF3D59">
        <w:tc>
          <w:tcPr>
            <w:tcW w:w="4211" w:type="dxa"/>
            <w:shd w:val="clear" w:color="auto" w:fill="505050"/>
          </w:tcPr>
          <w:p w14:paraId="0A98B1A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EE36F6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16360E0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2C3DD5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1F0EDCB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8366CB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0D8E545D" w14:textId="77777777" w:rsidTr="00BF3D59">
        <w:tc>
          <w:tcPr>
            <w:tcW w:w="4211" w:type="dxa"/>
            <w:shd w:val="clear" w:color="auto" w:fill="505050"/>
          </w:tcPr>
          <w:p w14:paraId="10FAD216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5A552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81BE1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665B0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BF561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555F46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6A0D7802" w14:textId="77777777" w:rsidTr="00BF3D59">
        <w:tc>
          <w:tcPr>
            <w:tcW w:w="4211" w:type="dxa"/>
            <w:shd w:val="clear" w:color="auto" w:fill="E2EFDA"/>
          </w:tcPr>
          <w:p w14:paraId="28471CB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B24B9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285.398,84</w:t>
            </w:r>
          </w:p>
        </w:tc>
        <w:tc>
          <w:tcPr>
            <w:tcW w:w="1300" w:type="dxa"/>
            <w:shd w:val="clear" w:color="auto" w:fill="E2EFDA"/>
          </w:tcPr>
          <w:p w14:paraId="5AE384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284.680,96</w:t>
            </w:r>
          </w:p>
        </w:tc>
        <w:tc>
          <w:tcPr>
            <w:tcW w:w="1300" w:type="dxa"/>
            <w:shd w:val="clear" w:color="auto" w:fill="E2EFDA"/>
          </w:tcPr>
          <w:p w14:paraId="656E2B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251.107,77</w:t>
            </w:r>
          </w:p>
        </w:tc>
        <w:tc>
          <w:tcPr>
            <w:tcW w:w="960" w:type="dxa"/>
            <w:shd w:val="clear" w:color="auto" w:fill="E2EFDA"/>
          </w:tcPr>
          <w:p w14:paraId="4E80B2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87,98%</w:t>
            </w:r>
          </w:p>
        </w:tc>
        <w:tc>
          <w:tcPr>
            <w:tcW w:w="960" w:type="dxa"/>
            <w:shd w:val="clear" w:color="auto" w:fill="E2EFDA"/>
          </w:tcPr>
          <w:p w14:paraId="3A47A8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88,21%</w:t>
            </w:r>
          </w:p>
        </w:tc>
      </w:tr>
      <w:tr w:rsidR="00BE70BD" w:rsidRPr="00BE70BD" w14:paraId="3FE7A246" w14:textId="77777777" w:rsidTr="00BF3D59">
        <w:tc>
          <w:tcPr>
            <w:tcW w:w="4211" w:type="dxa"/>
          </w:tcPr>
          <w:p w14:paraId="21C1D4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0111 Izvršna i zakonodavna tijela</w:t>
            </w:r>
          </w:p>
        </w:tc>
        <w:tc>
          <w:tcPr>
            <w:tcW w:w="1300" w:type="dxa"/>
          </w:tcPr>
          <w:p w14:paraId="240B6C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31.186,68</w:t>
            </w:r>
          </w:p>
        </w:tc>
        <w:tc>
          <w:tcPr>
            <w:tcW w:w="1300" w:type="dxa"/>
          </w:tcPr>
          <w:p w14:paraId="653DA9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65.262,16</w:t>
            </w:r>
          </w:p>
        </w:tc>
        <w:tc>
          <w:tcPr>
            <w:tcW w:w="1300" w:type="dxa"/>
          </w:tcPr>
          <w:p w14:paraId="0996F8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62.215,71</w:t>
            </w:r>
          </w:p>
        </w:tc>
        <w:tc>
          <w:tcPr>
            <w:tcW w:w="960" w:type="dxa"/>
          </w:tcPr>
          <w:p w14:paraId="7FC63F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199,49%</w:t>
            </w:r>
          </w:p>
        </w:tc>
        <w:tc>
          <w:tcPr>
            <w:tcW w:w="960" w:type="dxa"/>
          </w:tcPr>
          <w:p w14:paraId="737739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95,33%</w:t>
            </w:r>
          </w:p>
        </w:tc>
      </w:tr>
      <w:tr w:rsidR="00BE70BD" w:rsidRPr="00BE70BD" w14:paraId="3A63553A" w14:textId="77777777" w:rsidTr="00BF3D59">
        <w:tc>
          <w:tcPr>
            <w:tcW w:w="4211" w:type="dxa"/>
          </w:tcPr>
          <w:p w14:paraId="34493F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0131 Opće usluge vezane uz službenike</w:t>
            </w:r>
          </w:p>
        </w:tc>
        <w:tc>
          <w:tcPr>
            <w:tcW w:w="1300" w:type="dxa"/>
          </w:tcPr>
          <w:p w14:paraId="79105D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93.142,06</w:t>
            </w:r>
          </w:p>
        </w:tc>
        <w:tc>
          <w:tcPr>
            <w:tcW w:w="1300" w:type="dxa"/>
          </w:tcPr>
          <w:p w14:paraId="03DCF0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127.469,61</w:t>
            </w:r>
          </w:p>
        </w:tc>
        <w:tc>
          <w:tcPr>
            <w:tcW w:w="1300" w:type="dxa"/>
          </w:tcPr>
          <w:p w14:paraId="4E0300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116.113,69</w:t>
            </w:r>
          </w:p>
        </w:tc>
        <w:tc>
          <w:tcPr>
            <w:tcW w:w="960" w:type="dxa"/>
          </w:tcPr>
          <w:p w14:paraId="642954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124,66%</w:t>
            </w:r>
          </w:p>
        </w:tc>
        <w:tc>
          <w:tcPr>
            <w:tcW w:w="960" w:type="dxa"/>
          </w:tcPr>
          <w:p w14:paraId="2092CA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91,09%</w:t>
            </w:r>
          </w:p>
        </w:tc>
      </w:tr>
      <w:tr w:rsidR="00BE70BD" w:rsidRPr="00BE70BD" w14:paraId="36AC18DC" w14:textId="77777777" w:rsidTr="00BF3D59">
        <w:tc>
          <w:tcPr>
            <w:tcW w:w="4211" w:type="dxa"/>
          </w:tcPr>
          <w:p w14:paraId="0FC957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0133 Ostale opće usluge</w:t>
            </w:r>
          </w:p>
        </w:tc>
        <w:tc>
          <w:tcPr>
            <w:tcW w:w="1300" w:type="dxa"/>
          </w:tcPr>
          <w:p w14:paraId="3A40FD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117.742,86</w:t>
            </w:r>
          </w:p>
        </w:tc>
        <w:tc>
          <w:tcPr>
            <w:tcW w:w="1300" w:type="dxa"/>
          </w:tcPr>
          <w:p w14:paraId="6A524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42.400,24</w:t>
            </w:r>
          </w:p>
        </w:tc>
        <w:tc>
          <w:tcPr>
            <w:tcW w:w="1300" w:type="dxa"/>
          </w:tcPr>
          <w:p w14:paraId="712A09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28.090,24</w:t>
            </w:r>
          </w:p>
        </w:tc>
        <w:tc>
          <w:tcPr>
            <w:tcW w:w="960" w:type="dxa"/>
          </w:tcPr>
          <w:p w14:paraId="74B05E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23,86%</w:t>
            </w:r>
          </w:p>
        </w:tc>
        <w:tc>
          <w:tcPr>
            <w:tcW w:w="960" w:type="dxa"/>
          </w:tcPr>
          <w:p w14:paraId="2D3072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66,25%</w:t>
            </w:r>
          </w:p>
        </w:tc>
      </w:tr>
      <w:tr w:rsidR="00BE70BD" w:rsidRPr="00BE70BD" w14:paraId="3821DC8C" w14:textId="77777777" w:rsidTr="00BF3D59">
        <w:tc>
          <w:tcPr>
            <w:tcW w:w="4211" w:type="dxa"/>
          </w:tcPr>
          <w:p w14:paraId="03428A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016 Opće javne usluge koje nisu drugdje svrstane</w:t>
            </w:r>
          </w:p>
        </w:tc>
        <w:tc>
          <w:tcPr>
            <w:tcW w:w="1300" w:type="dxa"/>
          </w:tcPr>
          <w:p w14:paraId="2AD12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43.327,24</w:t>
            </w:r>
          </w:p>
        </w:tc>
        <w:tc>
          <w:tcPr>
            <w:tcW w:w="1300" w:type="dxa"/>
          </w:tcPr>
          <w:p w14:paraId="35D80E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49.548,95</w:t>
            </w:r>
          </w:p>
        </w:tc>
        <w:tc>
          <w:tcPr>
            <w:tcW w:w="1300" w:type="dxa"/>
          </w:tcPr>
          <w:p w14:paraId="3CB36E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44.688,13</w:t>
            </w:r>
          </w:p>
        </w:tc>
        <w:tc>
          <w:tcPr>
            <w:tcW w:w="960" w:type="dxa"/>
          </w:tcPr>
          <w:p w14:paraId="4A91A3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103,14%</w:t>
            </w:r>
          </w:p>
        </w:tc>
        <w:tc>
          <w:tcPr>
            <w:tcW w:w="960" w:type="dxa"/>
          </w:tcPr>
          <w:p w14:paraId="504D14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90,19%</w:t>
            </w:r>
          </w:p>
        </w:tc>
      </w:tr>
      <w:tr w:rsidR="00BE70BD" w:rsidRPr="00BE70BD" w14:paraId="54B1F305" w14:textId="77777777" w:rsidTr="00BF3D59">
        <w:tc>
          <w:tcPr>
            <w:tcW w:w="4211" w:type="dxa"/>
            <w:shd w:val="clear" w:color="auto" w:fill="E2EFDA"/>
          </w:tcPr>
          <w:p w14:paraId="0616B5B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3044D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29.280,32</w:t>
            </w:r>
          </w:p>
        </w:tc>
        <w:tc>
          <w:tcPr>
            <w:tcW w:w="1300" w:type="dxa"/>
            <w:shd w:val="clear" w:color="auto" w:fill="E2EFDA"/>
          </w:tcPr>
          <w:p w14:paraId="5C1432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10.293,92</w:t>
            </w:r>
          </w:p>
        </w:tc>
        <w:tc>
          <w:tcPr>
            <w:tcW w:w="1300" w:type="dxa"/>
            <w:shd w:val="clear" w:color="auto" w:fill="E2EFDA"/>
          </w:tcPr>
          <w:p w14:paraId="0DE1C9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8.963,92</w:t>
            </w:r>
          </w:p>
        </w:tc>
        <w:tc>
          <w:tcPr>
            <w:tcW w:w="960" w:type="dxa"/>
            <w:shd w:val="clear" w:color="auto" w:fill="E2EFDA"/>
          </w:tcPr>
          <w:p w14:paraId="29F3FA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30,61%</w:t>
            </w:r>
          </w:p>
        </w:tc>
        <w:tc>
          <w:tcPr>
            <w:tcW w:w="960" w:type="dxa"/>
            <w:shd w:val="clear" w:color="auto" w:fill="E2EFDA"/>
          </w:tcPr>
          <w:p w14:paraId="0FE163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87,08%</w:t>
            </w:r>
          </w:p>
        </w:tc>
      </w:tr>
      <w:tr w:rsidR="00BE70BD" w:rsidRPr="00BE70BD" w14:paraId="29A512E9" w14:textId="77777777" w:rsidTr="00BF3D59">
        <w:tc>
          <w:tcPr>
            <w:tcW w:w="4211" w:type="dxa"/>
          </w:tcPr>
          <w:p w14:paraId="49C4ED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032 Usluge protupožarne zaštite</w:t>
            </w:r>
          </w:p>
        </w:tc>
        <w:tc>
          <w:tcPr>
            <w:tcW w:w="1300" w:type="dxa"/>
          </w:tcPr>
          <w:p w14:paraId="22D408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23.890,11</w:t>
            </w:r>
          </w:p>
        </w:tc>
        <w:tc>
          <w:tcPr>
            <w:tcW w:w="1300" w:type="dxa"/>
          </w:tcPr>
          <w:p w14:paraId="3B5F4A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</w:tcPr>
          <w:p w14:paraId="51AE21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</w:tcPr>
          <w:p w14:paraId="204254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19,46%</w:t>
            </w:r>
          </w:p>
        </w:tc>
        <w:tc>
          <w:tcPr>
            <w:tcW w:w="960" w:type="dxa"/>
          </w:tcPr>
          <w:p w14:paraId="2BB3BE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090F1D" w14:textId="77777777" w:rsidTr="00BF3D59">
        <w:tc>
          <w:tcPr>
            <w:tcW w:w="4211" w:type="dxa"/>
          </w:tcPr>
          <w:p w14:paraId="3CD348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108267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5.390,21</w:t>
            </w:r>
          </w:p>
        </w:tc>
        <w:tc>
          <w:tcPr>
            <w:tcW w:w="1300" w:type="dxa"/>
          </w:tcPr>
          <w:p w14:paraId="75D18F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5.643,92</w:t>
            </w:r>
          </w:p>
        </w:tc>
        <w:tc>
          <w:tcPr>
            <w:tcW w:w="1300" w:type="dxa"/>
          </w:tcPr>
          <w:p w14:paraId="037C02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4.313,92</w:t>
            </w:r>
          </w:p>
        </w:tc>
        <w:tc>
          <w:tcPr>
            <w:tcW w:w="960" w:type="dxa"/>
          </w:tcPr>
          <w:p w14:paraId="4783C3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80,03%</w:t>
            </w:r>
          </w:p>
        </w:tc>
        <w:tc>
          <w:tcPr>
            <w:tcW w:w="960" w:type="dxa"/>
          </w:tcPr>
          <w:p w14:paraId="24F55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76,43%</w:t>
            </w:r>
          </w:p>
        </w:tc>
      </w:tr>
      <w:tr w:rsidR="00BE70BD" w:rsidRPr="00BE70BD" w14:paraId="7C663496" w14:textId="77777777" w:rsidTr="00BF3D59">
        <w:tc>
          <w:tcPr>
            <w:tcW w:w="4211" w:type="dxa"/>
            <w:shd w:val="clear" w:color="auto" w:fill="E2EFDA"/>
          </w:tcPr>
          <w:p w14:paraId="3D95C7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60C4A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124.254,91</w:t>
            </w:r>
          </w:p>
        </w:tc>
        <w:tc>
          <w:tcPr>
            <w:tcW w:w="1300" w:type="dxa"/>
            <w:shd w:val="clear" w:color="auto" w:fill="E2EFDA"/>
          </w:tcPr>
          <w:p w14:paraId="10A4A5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89.506,42</w:t>
            </w:r>
          </w:p>
        </w:tc>
        <w:tc>
          <w:tcPr>
            <w:tcW w:w="1300" w:type="dxa"/>
            <w:shd w:val="clear" w:color="auto" w:fill="E2EFDA"/>
          </w:tcPr>
          <w:p w14:paraId="177662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65.036,54</w:t>
            </w:r>
          </w:p>
        </w:tc>
        <w:tc>
          <w:tcPr>
            <w:tcW w:w="960" w:type="dxa"/>
            <w:shd w:val="clear" w:color="auto" w:fill="E2EFDA"/>
          </w:tcPr>
          <w:p w14:paraId="33A70C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52,34%</w:t>
            </w:r>
          </w:p>
        </w:tc>
        <w:tc>
          <w:tcPr>
            <w:tcW w:w="960" w:type="dxa"/>
            <w:shd w:val="clear" w:color="auto" w:fill="E2EFDA"/>
          </w:tcPr>
          <w:p w14:paraId="2A8CF3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72,66%</w:t>
            </w:r>
          </w:p>
        </w:tc>
      </w:tr>
      <w:tr w:rsidR="00BE70BD" w:rsidRPr="00BE70BD" w14:paraId="5D7B7D45" w14:textId="77777777" w:rsidTr="00BF3D59">
        <w:tc>
          <w:tcPr>
            <w:tcW w:w="4211" w:type="dxa"/>
          </w:tcPr>
          <w:p w14:paraId="77FC5C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0412 Opći poslovi vezani uz rad</w:t>
            </w:r>
          </w:p>
        </w:tc>
        <w:tc>
          <w:tcPr>
            <w:tcW w:w="1300" w:type="dxa"/>
          </w:tcPr>
          <w:p w14:paraId="277368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61.813,14</w:t>
            </w:r>
          </w:p>
        </w:tc>
        <w:tc>
          <w:tcPr>
            <w:tcW w:w="1300" w:type="dxa"/>
          </w:tcPr>
          <w:p w14:paraId="1174C7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64.402,67</w:t>
            </w:r>
          </w:p>
        </w:tc>
        <w:tc>
          <w:tcPr>
            <w:tcW w:w="1300" w:type="dxa"/>
          </w:tcPr>
          <w:p w14:paraId="48240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47.620,29</w:t>
            </w:r>
          </w:p>
        </w:tc>
        <w:tc>
          <w:tcPr>
            <w:tcW w:w="960" w:type="dxa"/>
          </w:tcPr>
          <w:p w14:paraId="2970B9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77,04%</w:t>
            </w:r>
          </w:p>
        </w:tc>
        <w:tc>
          <w:tcPr>
            <w:tcW w:w="960" w:type="dxa"/>
          </w:tcPr>
          <w:p w14:paraId="6477A8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73,94%</w:t>
            </w:r>
          </w:p>
        </w:tc>
      </w:tr>
      <w:tr w:rsidR="00BE70BD" w:rsidRPr="00BE70BD" w14:paraId="50FA5B40" w14:textId="77777777" w:rsidTr="00BF3D59">
        <w:tc>
          <w:tcPr>
            <w:tcW w:w="4211" w:type="dxa"/>
          </w:tcPr>
          <w:p w14:paraId="65819F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0421 Poljoprivreda</w:t>
            </w:r>
          </w:p>
        </w:tc>
        <w:tc>
          <w:tcPr>
            <w:tcW w:w="1300" w:type="dxa"/>
          </w:tcPr>
          <w:p w14:paraId="38CC01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62DE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3CED5B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8ECB7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C36E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FC864B6" w14:textId="77777777" w:rsidTr="00BF3D59">
        <w:tc>
          <w:tcPr>
            <w:tcW w:w="4211" w:type="dxa"/>
          </w:tcPr>
          <w:p w14:paraId="2F8B94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0435 Električna energija</w:t>
            </w:r>
          </w:p>
        </w:tc>
        <w:tc>
          <w:tcPr>
            <w:tcW w:w="1300" w:type="dxa"/>
          </w:tcPr>
          <w:p w14:paraId="18D440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1B9D9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</w:tcPr>
          <w:p w14:paraId="71E7DB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</w:tcPr>
          <w:p w14:paraId="66E87C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000E4D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4294EBB" w14:textId="77777777" w:rsidTr="00BF3D59">
        <w:tc>
          <w:tcPr>
            <w:tcW w:w="4211" w:type="dxa"/>
          </w:tcPr>
          <w:p w14:paraId="05CC5D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0451 Cestovni promet</w:t>
            </w:r>
          </w:p>
        </w:tc>
        <w:tc>
          <w:tcPr>
            <w:tcW w:w="1300" w:type="dxa"/>
          </w:tcPr>
          <w:p w14:paraId="0C3C4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62.441,77</w:t>
            </w:r>
          </w:p>
        </w:tc>
        <w:tc>
          <w:tcPr>
            <w:tcW w:w="1300" w:type="dxa"/>
          </w:tcPr>
          <w:p w14:paraId="7EF005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9.690,29</w:t>
            </w:r>
          </w:p>
        </w:tc>
        <w:tc>
          <w:tcPr>
            <w:tcW w:w="1300" w:type="dxa"/>
          </w:tcPr>
          <w:p w14:paraId="591D13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7.002,79</w:t>
            </w:r>
          </w:p>
        </w:tc>
        <w:tc>
          <w:tcPr>
            <w:tcW w:w="960" w:type="dxa"/>
          </w:tcPr>
          <w:p w14:paraId="4B903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11,21%</w:t>
            </w:r>
          </w:p>
        </w:tc>
        <w:tc>
          <w:tcPr>
            <w:tcW w:w="960" w:type="dxa"/>
          </w:tcPr>
          <w:p w14:paraId="773981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72,27%</w:t>
            </w:r>
          </w:p>
        </w:tc>
      </w:tr>
      <w:tr w:rsidR="00BE70BD" w:rsidRPr="00BE70BD" w14:paraId="4C40B3A1" w14:textId="77777777" w:rsidTr="00BF3D59">
        <w:tc>
          <w:tcPr>
            <w:tcW w:w="4211" w:type="dxa"/>
          </w:tcPr>
          <w:p w14:paraId="6FBE50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0455 Promet cjevovodima i ostali promet</w:t>
            </w:r>
          </w:p>
        </w:tc>
        <w:tc>
          <w:tcPr>
            <w:tcW w:w="1300" w:type="dxa"/>
          </w:tcPr>
          <w:p w14:paraId="731B50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9FB40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</w:tcPr>
          <w:p w14:paraId="36E92A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</w:tcPr>
          <w:p w14:paraId="2A004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8241B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12C5A34" w14:textId="77777777" w:rsidTr="00BF3D59">
        <w:tc>
          <w:tcPr>
            <w:tcW w:w="4211" w:type="dxa"/>
            <w:shd w:val="clear" w:color="auto" w:fill="E2EFDA"/>
          </w:tcPr>
          <w:p w14:paraId="6937FA0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2380F1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176.601,52</w:t>
            </w:r>
          </w:p>
        </w:tc>
        <w:tc>
          <w:tcPr>
            <w:tcW w:w="1300" w:type="dxa"/>
            <w:shd w:val="clear" w:color="auto" w:fill="E2EFDA"/>
          </w:tcPr>
          <w:p w14:paraId="24C67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134.147,30</w:t>
            </w:r>
          </w:p>
        </w:tc>
        <w:tc>
          <w:tcPr>
            <w:tcW w:w="1300" w:type="dxa"/>
            <w:shd w:val="clear" w:color="auto" w:fill="E2EFDA"/>
          </w:tcPr>
          <w:p w14:paraId="6DA07E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130.852,84</w:t>
            </w:r>
          </w:p>
        </w:tc>
        <w:tc>
          <w:tcPr>
            <w:tcW w:w="960" w:type="dxa"/>
            <w:shd w:val="clear" w:color="auto" w:fill="E2EFDA"/>
          </w:tcPr>
          <w:p w14:paraId="412495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74,09%</w:t>
            </w:r>
          </w:p>
        </w:tc>
        <w:tc>
          <w:tcPr>
            <w:tcW w:w="960" w:type="dxa"/>
            <w:shd w:val="clear" w:color="auto" w:fill="E2EFDA"/>
          </w:tcPr>
          <w:p w14:paraId="338785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97,54%</w:t>
            </w:r>
          </w:p>
        </w:tc>
      </w:tr>
      <w:tr w:rsidR="00BE70BD" w:rsidRPr="00BE70BD" w14:paraId="731E8FC7" w14:textId="77777777" w:rsidTr="00BF3D59">
        <w:tc>
          <w:tcPr>
            <w:tcW w:w="4211" w:type="dxa"/>
          </w:tcPr>
          <w:p w14:paraId="4D8D83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051 Gospodarenje otpadom</w:t>
            </w:r>
          </w:p>
        </w:tc>
        <w:tc>
          <w:tcPr>
            <w:tcW w:w="1300" w:type="dxa"/>
          </w:tcPr>
          <w:p w14:paraId="48FC08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68.496,52</w:t>
            </w:r>
          </w:p>
        </w:tc>
        <w:tc>
          <w:tcPr>
            <w:tcW w:w="1300" w:type="dxa"/>
          </w:tcPr>
          <w:p w14:paraId="07D8E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65.579,48</w:t>
            </w:r>
          </w:p>
        </w:tc>
        <w:tc>
          <w:tcPr>
            <w:tcW w:w="1300" w:type="dxa"/>
          </w:tcPr>
          <w:p w14:paraId="285CC8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65.441,02</w:t>
            </w:r>
          </w:p>
        </w:tc>
        <w:tc>
          <w:tcPr>
            <w:tcW w:w="960" w:type="dxa"/>
          </w:tcPr>
          <w:p w14:paraId="0A80C1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95,54%</w:t>
            </w:r>
          </w:p>
        </w:tc>
        <w:tc>
          <w:tcPr>
            <w:tcW w:w="960" w:type="dxa"/>
          </w:tcPr>
          <w:p w14:paraId="0881B5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99,79%</w:t>
            </w:r>
          </w:p>
        </w:tc>
      </w:tr>
      <w:tr w:rsidR="00BE70BD" w:rsidRPr="00BE70BD" w14:paraId="68A1BFA4" w14:textId="77777777" w:rsidTr="00BF3D59">
        <w:tc>
          <w:tcPr>
            <w:tcW w:w="4211" w:type="dxa"/>
          </w:tcPr>
          <w:p w14:paraId="767EAF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052 Gospodarenje otpadnim vodama</w:t>
            </w:r>
          </w:p>
        </w:tc>
        <w:tc>
          <w:tcPr>
            <w:tcW w:w="1300" w:type="dxa"/>
          </w:tcPr>
          <w:p w14:paraId="752F90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12.425,36</w:t>
            </w:r>
          </w:p>
        </w:tc>
        <w:tc>
          <w:tcPr>
            <w:tcW w:w="1300" w:type="dxa"/>
          </w:tcPr>
          <w:p w14:paraId="3CB92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</w:tcPr>
          <w:p w14:paraId="250E5E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34CF4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2A3C5B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AA277EA" w14:textId="77777777" w:rsidTr="00BF3D59">
        <w:tc>
          <w:tcPr>
            <w:tcW w:w="4211" w:type="dxa"/>
          </w:tcPr>
          <w:p w14:paraId="2041E2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055 Istraživanje i razvoj: Zaštita okoliša</w:t>
            </w:r>
          </w:p>
        </w:tc>
        <w:tc>
          <w:tcPr>
            <w:tcW w:w="1300" w:type="dxa"/>
          </w:tcPr>
          <w:p w14:paraId="1A974B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3875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58.029,97</w:t>
            </w:r>
          </w:p>
        </w:tc>
        <w:tc>
          <w:tcPr>
            <w:tcW w:w="1300" w:type="dxa"/>
          </w:tcPr>
          <w:p w14:paraId="460616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58.028,86</w:t>
            </w:r>
          </w:p>
        </w:tc>
        <w:tc>
          <w:tcPr>
            <w:tcW w:w="960" w:type="dxa"/>
          </w:tcPr>
          <w:p w14:paraId="72946B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2F135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F14FD7" w14:textId="77777777" w:rsidTr="00BF3D59">
        <w:tc>
          <w:tcPr>
            <w:tcW w:w="4211" w:type="dxa"/>
          </w:tcPr>
          <w:p w14:paraId="05DF28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5D2062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95.679,64</w:t>
            </w:r>
          </w:p>
        </w:tc>
        <w:tc>
          <w:tcPr>
            <w:tcW w:w="1300" w:type="dxa"/>
          </w:tcPr>
          <w:p w14:paraId="3E81F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10.525,00</w:t>
            </w:r>
          </w:p>
        </w:tc>
        <w:tc>
          <w:tcPr>
            <w:tcW w:w="1300" w:type="dxa"/>
          </w:tcPr>
          <w:p w14:paraId="1A6477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7.382,96</w:t>
            </w:r>
          </w:p>
        </w:tc>
        <w:tc>
          <w:tcPr>
            <w:tcW w:w="960" w:type="dxa"/>
          </w:tcPr>
          <w:p w14:paraId="1B59F5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7,72%</w:t>
            </w:r>
          </w:p>
        </w:tc>
        <w:tc>
          <w:tcPr>
            <w:tcW w:w="960" w:type="dxa"/>
          </w:tcPr>
          <w:p w14:paraId="653680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70,15%</w:t>
            </w:r>
          </w:p>
        </w:tc>
      </w:tr>
      <w:tr w:rsidR="00BE70BD" w:rsidRPr="00BE70BD" w14:paraId="472D65E1" w14:textId="77777777" w:rsidTr="00BF3D59">
        <w:tc>
          <w:tcPr>
            <w:tcW w:w="4211" w:type="dxa"/>
            <w:shd w:val="clear" w:color="auto" w:fill="E2EFDA"/>
          </w:tcPr>
          <w:p w14:paraId="2290E3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2B7514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240.042,39</w:t>
            </w:r>
          </w:p>
        </w:tc>
        <w:tc>
          <w:tcPr>
            <w:tcW w:w="1300" w:type="dxa"/>
            <w:shd w:val="clear" w:color="auto" w:fill="E2EFDA"/>
          </w:tcPr>
          <w:p w14:paraId="45AF7C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548.595,10</w:t>
            </w:r>
          </w:p>
        </w:tc>
        <w:tc>
          <w:tcPr>
            <w:tcW w:w="1300" w:type="dxa"/>
            <w:shd w:val="clear" w:color="auto" w:fill="E2EFDA"/>
          </w:tcPr>
          <w:p w14:paraId="783A60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465.018,50</w:t>
            </w:r>
          </w:p>
        </w:tc>
        <w:tc>
          <w:tcPr>
            <w:tcW w:w="960" w:type="dxa"/>
            <w:shd w:val="clear" w:color="auto" w:fill="E2EFDA"/>
          </w:tcPr>
          <w:p w14:paraId="72A605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193,72%</w:t>
            </w:r>
          </w:p>
        </w:tc>
        <w:tc>
          <w:tcPr>
            <w:tcW w:w="960" w:type="dxa"/>
            <w:shd w:val="clear" w:color="auto" w:fill="E2EFDA"/>
          </w:tcPr>
          <w:p w14:paraId="661B7A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84,77%</w:t>
            </w:r>
          </w:p>
        </w:tc>
      </w:tr>
      <w:tr w:rsidR="00BE70BD" w:rsidRPr="00BE70BD" w14:paraId="4A38FB07" w14:textId="77777777" w:rsidTr="00BF3D59">
        <w:tc>
          <w:tcPr>
            <w:tcW w:w="4211" w:type="dxa"/>
          </w:tcPr>
          <w:p w14:paraId="33AA3BE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062 Razvoj zajednice</w:t>
            </w:r>
          </w:p>
        </w:tc>
        <w:tc>
          <w:tcPr>
            <w:tcW w:w="1300" w:type="dxa"/>
          </w:tcPr>
          <w:p w14:paraId="24C924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54.315,20</w:t>
            </w:r>
          </w:p>
        </w:tc>
        <w:tc>
          <w:tcPr>
            <w:tcW w:w="1300" w:type="dxa"/>
          </w:tcPr>
          <w:p w14:paraId="539B46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263.928,95</w:t>
            </w:r>
          </w:p>
        </w:tc>
        <w:tc>
          <w:tcPr>
            <w:tcW w:w="1300" w:type="dxa"/>
          </w:tcPr>
          <w:p w14:paraId="06F846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198.720,31</w:t>
            </w:r>
          </w:p>
        </w:tc>
        <w:tc>
          <w:tcPr>
            <w:tcW w:w="960" w:type="dxa"/>
          </w:tcPr>
          <w:p w14:paraId="7DB355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365,87%</w:t>
            </w:r>
          </w:p>
        </w:tc>
        <w:tc>
          <w:tcPr>
            <w:tcW w:w="960" w:type="dxa"/>
          </w:tcPr>
          <w:p w14:paraId="63EB05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75,29%</w:t>
            </w:r>
          </w:p>
        </w:tc>
      </w:tr>
      <w:tr w:rsidR="00BE70BD" w:rsidRPr="00BE70BD" w14:paraId="1EF47653" w14:textId="77777777" w:rsidTr="00BF3D59">
        <w:tc>
          <w:tcPr>
            <w:tcW w:w="4211" w:type="dxa"/>
          </w:tcPr>
          <w:p w14:paraId="070311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063 Opskrba vodom</w:t>
            </w:r>
          </w:p>
        </w:tc>
        <w:tc>
          <w:tcPr>
            <w:tcW w:w="1300" w:type="dxa"/>
          </w:tcPr>
          <w:p w14:paraId="1BBA09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2.229,74</w:t>
            </w:r>
          </w:p>
        </w:tc>
        <w:tc>
          <w:tcPr>
            <w:tcW w:w="1300" w:type="dxa"/>
          </w:tcPr>
          <w:p w14:paraId="4B06F0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</w:tcPr>
          <w:p w14:paraId="6451FB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</w:tcPr>
          <w:p w14:paraId="3824E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57,14%</w:t>
            </w:r>
          </w:p>
        </w:tc>
        <w:tc>
          <w:tcPr>
            <w:tcW w:w="960" w:type="dxa"/>
          </w:tcPr>
          <w:p w14:paraId="7B8E58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3252060D" w14:textId="77777777" w:rsidTr="00BF3D59">
        <w:tc>
          <w:tcPr>
            <w:tcW w:w="4211" w:type="dxa"/>
          </w:tcPr>
          <w:p w14:paraId="236C0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064 Ulična rasvjeta</w:t>
            </w:r>
          </w:p>
        </w:tc>
        <w:tc>
          <w:tcPr>
            <w:tcW w:w="1300" w:type="dxa"/>
          </w:tcPr>
          <w:p w14:paraId="022847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40.965,45</w:t>
            </w:r>
          </w:p>
        </w:tc>
        <w:tc>
          <w:tcPr>
            <w:tcW w:w="1300" w:type="dxa"/>
          </w:tcPr>
          <w:p w14:paraId="5E5BDB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51.539,73</w:t>
            </w:r>
          </w:p>
        </w:tc>
        <w:tc>
          <w:tcPr>
            <w:tcW w:w="1300" w:type="dxa"/>
          </w:tcPr>
          <w:p w14:paraId="04F39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49.153,76</w:t>
            </w:r>
          </w:p>
        </w:tc>
        <w:tc>
          <w:tcPr>
            <w:tcW w:w="960" w:type="dxa"/>
          </w:tcPr>
          <w:p w14:paraId="0FF89D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119,99%</w:t>
            </w:r>
          </w:p>
        </w:tc>
        <w:tc>
          <w:tcPr>
            <w:tcW w:w="960" w:type="dxa"/>
          </w:tcPr>
          <w:p w14:paraId="4FCACE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95,37%</w:t>
            </w:r>
          </w:p>
        </w:tc>
      </w:tr>
      <w:tr w:rsidR="00BE70BD" w:rsidRPr="00BE70BD" w14:paraId="445A8CD1" w14:textId="77777777" w:rsidTr="00BF3D59">
        <w:tc>
          <w:tcPr>
            <w:tcW w:w="4211" w:type="dxa"/>
          </w:tcPr>
          <w:p w14:paraId="0FBF00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D852D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142.532,00</w:t>
            </w:r>
          </w:p>
        </w:tc>
        <w:tc>
          <w:tcPr>
            <w:tcW w:w="1300" w:type="dxa"/>
          </w:tcPr>
          <w:p w14:paraId="6934A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231.066,42</w:t>
            </w:r>
          </w:p>
        </w:tc>
        <w:tc>
          <w:tcPr>
            <w:tcW w:w="1300" w:type="dxa"/>
          </w:tcPr>
          <w:p w14:paraId="2531B0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215.870,27</w:t>
            </w:r>
          </w:p>
        </w:tc>
        <w:tc>
          <w:tcPr>
            <w:tcW w:w="960" w:type="dxa"/>
          </w:tcPr>
          <w:p w14:paraId="7E521B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151,45%</w:t>
            </w:r>
          </w:p>
        </w:tc>
        <w:tc>
          <w:tcPr>
            <w:tcW w:w="960" w:type="dxa"/>
          </w:tcPr>
          <w:p w14:paraId="2F0094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93,42%</w:t>
            </w:r>
          </w:p>
        </w:tc>
      </w:tr>
      <w:tr w:rsidR="00BE70BD" w:rsidRPr="00BE70BD" w14:paraId="0CA62350" w14:textId="77777777" w:rsidTr="00BF3D59">
        <w:tc>
          <w:tcPr>
            <w:tcW w:w="4211" w:type="dxa"/>
            <w:shd w:val="clear" w:color="auto" w:fill="E2EFDA"/>
          </w:tcPr>
          <w:p w14:paraId="60D8F4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7E347C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2.308,24</w:t>
            </w:r>
          </w:p>
        </w:tc>
        <w:tc>
          <w:tcPr>
            <w:tcW w:w="1300" w:type="dxa"/>
            <w:shd w:val="clear" w:color="auto" w:fill="E2EFDA"/>
          </w:tcPr>
          <w:p w14:paraId="3E9CB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1C9C3F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312EA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6623F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0626437E" w14:textId="77777777" w:rsidTr="00BF3D59">
        <w:tc>
          <w:tcPr>
            <w:tcW w:w="4211" w:type="dxa"/>
          </w:tcPr>
          <w:p w14:paraId="5CA566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0721 Opće medicinske usluge</w:t>
            </w:r>
          </w:p>
        </w:tc>
        <w:tc>
          <w:tcPr>
            <w:tcW w:w="1300" w:type="dxa"/>
          </w:tcPr>
          <w:p w14:paraId="506AEB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2.308,24</w:t>
            </w:r>
          </w:p>
        </w:tc>
        <w:tc>
          <w:tcPr>
            <w:tcW w:w="1300" w:type="dxa"/>
          </w:tcPr>
          <w:p w14:paraId="30E66B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2A78F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413FA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412010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CDDB594" w14:textId="77777777" w:rsidTr="00BF3D59">
        <w:tc>
          <w:tcPr>
            <w:tcW w:w="4211" w:type="dxa"/>
          </w:tcPr>
          <w:p w14:paraId="04F7DA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338023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5EB6F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</w:tcPr>
          <w:p w14:paraId="4417F8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66A0DD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46835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0D9E85A" w14:textId="77777777" w:rsidTr="00BF3D59">
        <w:tc>
          <w:tcPr>
            <w:tcW w:w="4211" w:type="dxa"/>
            <w:shd w:val="clear" w:color="auto" w:fill="E2EFDA"/>
          </w:tcPr>
          <w:p w14:paraId="108BDE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0D1CF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209.721,52</w:t>
            </w:r>
          </w:p>
        </w:tc>
        <w:tc>
          <w:tcPr>
            <w:tcW w:w="1300" w:type="dxa"/>
            <w:shd w:val="clear" w:color="auto" w:fill="E2EFDA"/>
          </w:tcPr>
          <w:p w14:paraId="6C01AA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327.991,30</w:t>
            </w:r>
          </w:p>
        </w:tc>
        <w:tc>
          <w:tcPr>
            <w:tcW w:w="1300" w:type="dxa"/>
            <w:shd w:val="clear" w:color="auto" w:fill="E2EFDA"/>
          </w:tcPr>
          <w:p w14:paraId="16EA42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309.081,69</w:t>
            </w:r>
          </w:p>
        </w:tc>
        <w:tc>
          <w:tcPr>
            <w:tcW w:w="960" w:type="dxa"/>
            <w:shd w:val="clear" w:color="auto" w:fill="E2EFDA"/>
          </w:tcPr>
          <w:p w14:paraId="34065E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147,38%</w:t>
            </w:r>
          </w:p>
        </w:tc>
        <w:tc>
          <w:tcPr>
            <w:tcW w:w="960" w:type="dxa"/>
            <w:shd w:val="clear" w:color="auto" w:fill="E2EFDA"/>
          </w:tcPr>
          <w:p w14:paraId="7352F6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94,23%</w:t>
            </w:r>
          </w:p>
        </w:tc>
      </w:tr>
      <w:tr w:rsidR="00BE70BD" w:rsidRPr="00BE70BD" w14:paraId="4E6C8736" w14:textId="77777777" w:rsidTr="00BF3D59">
        <w:tc>
          <w:tcPr>
            <w:tcW w:w="4211" w:type="dxa"/>
          </w:tcPr>
          <w:p w14:paraId="52B3B7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081 Službe rekreacije i sporta</w:t>
            </w:r>
          </w:p>
        </w:tc>
        <w:tc>
          <w:tcPr>
            <w:tcW w:w="1300" w:type="dxa"/>
          </w:tcPr>
          <w:p w14:paraId="5395D4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88.144,60</w:t>
            </w:r>
          </w:p>
        </w:tc>
        <w:tc>
          <w:tcPr>
            <w:tcW w:w="1300" w:type="dxa"/>
          </w:tcPr>
          <w:p w14:paraId="35FC52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219.167,12</w:t>
            </w:r>
          </w:p>
        </w:tc>
        <w:tc>
          <w:tcPr>
            <w:tcW w:w="1300" w:type="dxa"/>
          </w:tcPr>
          <w:p w14:paraId="2C0600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205.383,15</w:t>
            </w:r>
          </w:p>
        </w:tc>
        <w:tc>
          <w:tcPr>
            <w:tcW w:w="960" w:type="dxa"/>
          </w:tcPr>
          <w:p w14:paraId="7D3AD8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233,01%</w:t>
            </w:r>
          </w:p>
        </w:tc>
        <w:tc>
          <w:tcPr>
            <w:tcW w:w="960" w:type="dxa"/>
          </w:tcPr>
          <w:p w14:paraId="559BA0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93,71%</w:t>
            </w:r>
          </w:p>
        </w:tc>
      </w:tr>
      <w:tr w:rsidR="00BE70BD" w:rsidRPr="00BE70BD" w14:paraId="6BAFEBBD" w14:textId="77777777" w:rsidTr="00BF3D59">
        <w:tc>
          <w:tcPr>
            <w:tcW w:w="4211" w:type="dxa"/>
          </w:tcPr>
          <w:p w14:paraId="348C11F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082 Službe kulture</w:t>
            </w:r>
          </w:p>
        </w:tc>
        <w:tc>
          <w:tcPr>
            <w:tcW w:w="1300" w:type="dxa"/>
          </w:tcPr>
          <w:p w14:paraId="7C99E1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101.216,38</w:t>
            </w:r>
          </w:p>
        </w:tc>
        <w:tc>
          <w:tcPr>
            <w:tcW w:w="1300" w:type="dxa"/>
          </w:tcPr>
          <w:p w14:paraId="365BDC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88.161,55</w:t>
            </w:r>
          </w:p>
        </w:tc>
        <w:tc>
          <w:tcPr>
            <w:tcW w:w="1300" w:type="dxa"/>
          </w:tcPr>
          <w:p w14:paraId="7D217C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84.396,95</w:t>
            </w:r>
          </w:p>
        </w:tc>
        <w:tc>
          <w:tcPr>
            <w:tcW w:w="960" w:type="dxa"/>
          </w:tcPr>
          <w:p w14:paraId="08A1F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83,38%</w:t>
            </w:r>
          </w:p>
        </w:tc>
        <w:tc>
          <w:tcPr>
            <w:tcW w:w="960" w:type="dxa"/>
          </w:tcPr>
          <w:p w14:paraId="47859B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95,73%</w:t>
            </w:r>
          </w:p>
        </w:tc>
      </w:tr>
      <w:tr w:rsidR="00BE70BD" w:rsidRPr="00BE70BD" w14:paraId="33391D4A" w14:textId="77777777" w:rsidTr="00BF3D59">
        <w:tc>
          <w:tcPr>
            <w:tcW w:w="4211" w:type="dxa"/>
          </w:tcPr>
          <w:p w14:paraId="56F3AE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083 Službe emitiranja i izdavanja</w:t>
            </w:r>
          </w:p>
        </w:tc>
        <w:tc>
          <w:tcPr>
            <w:tcW w:w="1300" w:type="dxa"/>
          </w:tcPr>
          <w:p w14:paraId="5D8282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3.575,22</w:t>
            </w:r>
          </w:p>
        </w:tc>
        <w:tc>
          <w:tcPr>
            <w:tcW w:w="1300" w:type="dxa"/>
          </w:tcPr>
          <w:p w14:paraId="72D3DC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44CC9E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78E16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  <w:tc>
          <w:tcPr>
            <w:tcW w:w="960" w:type="dxa"/>
          </w:tcPr>
          <w:p w14:paraId="7AA8A7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FFA3EF" w14:textId="77777777" w:rsidTr="00BF3D59">
        <w:tc>
          <w:tcPr>
            <w:tcW w:w="4211" w:type="dxa"/>
          </w:tcPr>
          <w:p w14:paraId="312568F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084 Religijske i druge službe zajednice</w:t>
            </w:r>
          </w:p>
        </w:tc>
        <w:tc>
          <w:tcPr>
            <w:tcW w:w="1300" w:type="dxa"/>
          </w:tcPr>
          <w:p w14:paraId="03379C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12.343,22</w:t>
            </w:r>
          </w:p>
        </w:tc>
        <w:tc>
          <w:tcPr>
            <w:tcW w:w="1300" w:type="dxa"/>
          </w:tcPr>
          <w:p w14:paraId="07890C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</w:tcPr>
          <w:p w14:paraId="2FB5F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</w:tcPr>
          <w:p w14:paraId="72C9C2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88,23%</w:t>
            </w:r>
          </w:p>
        </w:tc>
        <w:tc>
          <w:tcPr>
            <w:tcW w:w="960" w:type="dxa"/>
          </w:tcPr>
          <w:p w14:paraId="41271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321D7B9C" w14:textId="77777777" w:rsidTr="00BF3D59">
        <w:tc>
          <w:tcPr>
            <w:tcW w:w="4211" w:type="dxa"/>
          </w:tcPr>
          <w:p w14:paraId="7440D3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75F34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4.442,10</w:t>
            </w:r>
          </w:p>
        </w:tc>
        <w:tc>
          <w:tcPr>
            <w:tcW w:w="1300" w:type="dxa"/>
          </w:tcPr>
          <w:p w14:paraId="102068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8.872,63</w:t>
            </w:r>
          </w:p>
        </w:tc>
        <w:tc>
          <w:tcPr>
            <w:tcW w:w="1300" w:type="dxa"/>
          </w:tcPr>
          <w:p w14:paraId="4656DC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8.411,59</w:t>
            </w:r>
          </w:p>
        </w:tc>
        <w:tc>
          <w:tcPr>
            <w:tcW w:w="960" w:type="dxa"/>
          </w:tcPr>
          <w:p w14:paraId="0D5EDC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189,36%</w:t>
            </w:r>
          </w:p>
        </w:tc>
        <w:tc>
          <w:tcPr>
            <w:tcW w:w="960" w:type="dxa"/>
          </w:tcPr>
          <w:p w14:paraId="0B2C00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94,80%</w:t>
            </w:r>
          </w:p>
        </w:tc>
      </w:tr>
      <w:tr w:rsidR="00BE70BD" w:rsidRPr="00BE70BD" w14:paraId="1175438D" w14:textId="77777777" w:rsidTr="00BF3D59">
        <w:tc>
          <w:tcPr>
            <w:tcW w:w="4211" w:type="dxa"/>
            <w:shd w:val="clear" w:color="auto" w:fill="E2EFDA"/>
          </w:tcPr>
          <w:p w14:paraId="301BE2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8CBE4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54.273,43</w:t>
            </w:r>
          </w:p>
        </w:tc>
        <w:tc>
          <w:tcPr>
            <w:tcW w:w="1300" w:type="dxa"/>
            <w:shd w:val="clear" w:color="auto" w:fill="E2EFDA"/>
          </w:tcPr>
          <w:p w14:paraId="0106B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56.090,10</w:t>
            </w:r>
          </w:p>
        </w:tc>
        <w:tc>
          <w:tcPr>
            <w:tcW w:w="1300" w:type="dxa"/>
            <w:shd w:val="clear" w:color="auto" w:fill="E2EFDA"/>
          </w:tcPr>
          <w:p w14:paraId="7A1AB0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53.657,65</w:t>
            </w:r>
          </w:p>
        </w:tc>
        <w:tc>
          <w:tcPr>
            <w:tcW w:w="960" w:type="dxa"/>
            <w:shd w:val="clear" w:color="auto" w:fill="E2EFDA"/>
          </w:tcPr>
          <w:p w14:paraId="6CE29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98,87%</w:t>
            </w:r>
          </w:p>
        </w:tc>
        <w:tc>
          <w:tcPr>
            <w:tcW w:w="960" w:type="dxa"/>
            <w:shd w:val="clear" w:color="auto" w:fill="E2EFDA"/>
          </w:tcPr>
          <w:p w14:paraId="4B2CD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95,66%</w:t>
            </w:r>
          </w:p>
        </w:tc>
      </w:tr>
      <w:tr w:rsidR="00BE70BD" w:rsidRPr="00BE70BD" w14:paraId="37CD9118" w14:textId="77777777" w:rsidTr="00BF3D59">
        <w:tc>
          <w:tcPr>
            <w:tcW w:w="4211" w:type="dxa"/>
          </w:tcPr>
          <w:p w14:paraId="5AAD40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0911 Predškolsko obrazovanje</w:t>
            </w:r>
          </w:p>
        </w:tc>
        <w:tc>
          <w:tcPr>
            <w:tcW w:w="1300" w:type="dxa"/>
          </w:tcPr>
          <w:p w14:paraId="4388C0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23.611,49</w:t>
            </w:r>
          </w:p>
        </w:tc>
        <w:tc>
          <w:tcPr>
            <w:tcW w:w="1300" w:type="dxa"/>
          </w:tcPr>
          <w:p w14:paraId="703FC3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31.608,17</w:t>
            </w:r>
          </w:p>
        </w:tc>
        <w:tc>
          <w:tcPr>
            <w:tcW w:w="1300" w:type="dxa"/>
          </w:tcPr>
          <w:p w14:paraId="593615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30.554,59</w:t>
            </w:r>
          </w:p>
        </w:tc>
        <w:tc>
          <w:tcPr>
            <w:tcW w:w="960" w:type="dxa"/>
          </w:tcPr>
          <w:p w14:paraId="0AF15B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129,41%</w:t>
            </w:r>
          </w:p>
        </w:tc>
        <w:tc>
          <w:tcPr>
            <w:tcW w:w="960" w:type="dxa"/>
          </w:tcPr>
          <w:p w14:paraId="684B9C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96,67%</w:t>
            </w:r>
          </w:p>
        </w:tc>
      </w:tr>
      <w:tr w:rsidR="00BE70BD" w:rsidRPr="00BE70BD" w14:paraId="19E6F191" w14:textId="77777777" w:rsidTr="00BF3D59">
        <w:tc>
          <w:tcPr>
            <w:tcW w:w="4211" w:type="dxa"/>
          </w:tcPr>
          <w:p w14:paraId="644412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0912 Osnovno obrazovanje</w:t>
            </w:r>
          </w:p>
        </w:tc>
        <w:tc>
          <w:tcPr>
            <w:tcW w:w="1300" w:type="dxa"/>
          </w:tcPr>
          <w:p w14:paraId="2278F9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6.367,24</w:t>
            </w:r>
          </w:p>
        </w:tc>
        <w:tc>
          <w:tcPr>
            <w:tcW w:w="1300" w:type="dxa"/>
          </w:tcPr>
          <w:p w14:paraId="1612D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</w:tcPr>
          <w:p w14:paraId="6CAA7D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</w:tcPr>
          <w:p w14:paraId="638E04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14,48%</w:t>
            </w:r>
          </w:p>
        </w:tc>
        <w:tc>
          <w:tcPr>
            <w:tcW w:w="960" w:type="dxa"/>
          </w:tcPr>
          <w:p w14:paraId="5A4B68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53,54%</w:t>
            </w:r>
          </w:p>
        </w:tc>
      </w:tr>
      <w:tr w:rsidR="00BE70BD" w:rsidRPr="00BE70BD" w14:paraId="4D12C099" w14:textId="77777777" w:rsidTr="00BF3D59">
        <w:tc>
          <w:tcPr>
            <w:tcW w:w="4211" w:type="dxa"/>
          </w:tcPr>
          <w:p w14:paraId="4BCDFB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0922 Više srednjoškolsko obrazovanje</w:t>
            </w:r>
          </w:p>
        </w:tc>
        <w:tc>
          <w:tcPr>
            <w:tcW w:w="1300" w:type="dxa"/>
          </w:tcPr>
          <w:p w14:paraId="384597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13.676,88</w:t>
            </w:r>
          </w:p>
        </w:tc>
        <w:tc>
          <w:tcPr>
            <w:tcW w:w="1300" w:type="dxa"/>
          </w:tcPr>
          <w:p w14:paraId="60D3AC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</w:tcPr>
          <w:p w14:paraId="3389BD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</w:tcPr>
          <w:p w14:paraId="463374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114,65%</w:t>
            </w:r>
          </w:p>
        </w:tc>
        <w:tc>
          <w:tcPr>
            <w:tcW w:w="960" w:type="dxa"/>
          </w:tcPr>
          <w:p w14:paraId="3EFEB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7F836E43" w14:textId="77777777" w:rsidTr="00BF3D59">
        <w:tc>
          <w:tcPr>
            <w:tcW w:w="4211" w:type="dxa"/>
          </w:tcPr>
          <w:p w14:paraId="637391D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63AE9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10.617,82</w:t>
            </w:r>
          </w:p>
        </w:tc>
        <w:tc>
          <w:tcPr>
            <w:tcW w:w="1300" w:type="dxa"/>
          </w:tcPr>
          <w:p w14:paraId="3C541B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</w:tcPr>
          <w:p w14:paraId="01AECC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</w:tcPr>
          <w:p w14:paraId="29F742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61,22%</w:t>
            </w:r>
          </w:p>
        </w:tc>
        <w:tc>
          <w:tcPr>
            <w:tcW w:w="960" w:type="dxa"/>
          </w:tcPr>
          <w:p w14:paraId="0DB1F7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9CB9542" w14:textId="77777777" w:rsidTr="00BF3D59">
        <w:tc>
          <w:tcPr>
            <w:tcW w:w="4211" w:type="dxa"/>
            <w:shd w:val="clear" w:color="auto" w:fill="E2EFDA"/>
          </w:tcPr>
          <w:p w14:paraId="7029F9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1563D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15.470,36</w:t>
            </w:r>
          </w:p>
        </w:tc>
        <w:tc>
          <w:tcPr>
            <w:tcW w:w="1300" w:type="dxa"/>
            <w:shd w:val="clear" w:color="auto" w:fill="E2EFDA"/>
          </w:tcPr>
          <w:p w14:paraId="317588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32.654,55</w:t>
            </w:r>
          </w:p>
        </w:tc>
        <w:tc>
          <w:tcPr>
            <w:tcW w:w="1300" w:type="dxa"/>
            <w:shd w:val="clear" w:color="auto" w:fill="E2EFDA"/>
          </w:tcPr>
          <w:p w14:paraId="0504A7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21.788,33</w:t>
            </w:r>
          </w:p>
        </w:tc>
        <w:tc>
          <w:tcPr>
            <w:tcW w:w="960" w:type="dxa"/>
            <w:shd w:val="clear" w:color="auto" w:fill="E2EFDA"/>
          </w:tcPr>
          <w:p w14:paraId="1EAAD7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140,84%</w:t>
            </w:r>
          </w:p>
        </w:tc>
        <w:tc>
          <w:tcPr>
            <w:tcW w:w="960" w:type="dxa"/>
            <w:shd w:val="clear" w:color="auto" w:fill="E2EFDA"/>
          </w:tcPr>
          <w:p w14:paraId="1B1F45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66,72%</w:t>
            </w:r>
          </w:p>
        </w:tc>
      </w:tr>
      <w:tr w:rsidR="00BE70BD" w:rsidRPr="00BE70BD" w14:paraId="104CA10C" w14:textId="77777777" w:rsidTr="00BF3D59">
        <w:tc>
          <w:tcPr>
            <w:tcW w:w="4211" w:type="dxa"/>
          </w:tcPr>
          <w:p w14:paraId="3229C2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104 Obitelj i djeca</w:t>
            </w:r>
          </w:p>
        </w:tc>
        <w:tc>
          <w:tcPr>
            <w:tcW w:w="1300" w:type="dxa"/>
          </w:tcPr>
          <w:p w14:paraId="072599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14.363,49</w:t>
            </w:r>
          </w:p>
        </w:tc>
        <w:tc>
          <w:tcPr>
            <w:tcW w:w="1300" w:type="dxa"/>
          </w:tcPr>
          <w:p w14:paraId="488B82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27.940,00</w:t>
            </w:r>
          </w:p>
        </w:tc>
        <w:tc>
          <w:tcPr>
            <w:tcW w:w="1300" w:type="dxa"/>
          </w:tcPr>
          <w:p w14:paraId="2B2402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19.911,24</w:t>
            </w:r>
          </w:p>
        </w:tc>
        <w:tc>
          <w:tcPr>
            <w:tcW w:w="960" w:type="dxa"/>
          </w:tcPr>
          <w:p w14:paraId="1F6F81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138,62%</w:t>
            </w:r>
          </w:p>
        </w:tc>
        <w:tc>
          <w:tcPr>
            <w:tcW w:w="960" w:type="dxa"/>
          </w:tcPr>
          <w:p w14:paraId="13CF3C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71,26%</w:t>
            </w:r>
          </w:p>
        </w:tc>
      </w:tr>
      <w:tr w:rsidR="00BE70BD" w:rsidRPr="00BE70BD" w14:paraId="6C4C1662" w14:textId="77777777" w:rsidTr="00BF3D59">
        <w:tc>
          <w:tcPr>
            <w:tcW w:w="4211" w:type="dxa"/>
          </w:tcPr>
          <w:p w14:paraId="66CAFF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4AE6B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2564B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</w:tcPr>
          <w:p w14:paraId="439762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21A1BF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5531A3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CB6AE65" w14:textId="77777777" w:rsidTr="00BF3D59">
        <w:tc>
          <w:tcPr>
            <w:tcW w:w="4211" w:type="dxa"/>
          </w:tcPr>
          <w:p w14:paraId="3E038EE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98F3E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1.106,87</w:t>
            </w:r>
          </w:p>
        </w:tc>
        <w:tc>
          <w:tcPr>
            <w:tcW w:w="1300" w:type="dxa"/>
          </w:tcPr>
          <w:p w14:paraId="776B8E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4.314,55</w:t>
            </w:r>
          </w:p>
        </w:tc>
        <w:tc>
          <w:tcPr>
            <w:tcW w:w="1300" w:type="dxa"/>
          </w:tcPr>
          <w:p w14:paraId="7447E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1.877,09</w:t>
            </w:r>
          </w:p>
        </w:tc>
        <w:tc>
          <w:tcPr>
            <w:tcW w:w="960" w:type="dxa"/>
          </w:tcPr>
          <w:p w14:paraId="0574CA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169,59%</w:t>
            </w:r>
          </w:p>
        </w:tc>
        <w:tc>
          <w:tcPr>
            <w:tcW w:w="960" w:type="dxa"/>
          </w:tcPr>
          <w:p w14:paraId="6C7B2E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43,51%</w:t>
            </w:r>
          </w:p>
        </w:tc>
      </w:tr>
      <w:tr w:rsidR="00BE70BD" w:rsidRPr="00BE70BD" w14:paraId="248270BC" w14:textId="77777777" w:rsidTr="00BF3D59">
        <w:tc>
          <w:tcPr>
            <w:tcW w:w="4211" w:type="dxa"/>
            <w:shd w:val="clear" w:color="auto" w:fill="505050"/>
          </w:tcPr>
          <w:p w14:paraId="174D2F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19E2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1.137.351,53</w:t>
            </w:r>
          </w:p>
        </w:tc>
        <w:tc>
          <w:tcPr>
            <w:tcW w:w="1300" w:type="dxa"/>
            <w:shd w:val="clear" w:color="auto" w:fill="505050"/>
          </w:tcPr>
          <w:p w14:paraId="071D6E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shd w:val="clear" w:color="auto" w:fill="505050"/>
          </w:tcPr>
          <w:p w14:paraId="0F23AF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shd w:val="clear" w:color="auto" w:fill="505050"/>
          </w:tcPr>
          <w:p w14:paraId="670A43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114,78%</w:t>
            </w:r>
          </w:p>
        </w:tc>
        <w:tc>
          <w:tcPr>
            <w:tcW w:w="960" w:type="dxa"/>
            <w:shd w:val="clear" w:color="auto" w:fill="505050"/>
          </w:tcPr>
          <w:p w14:paraId="0FCC1D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14E19C2B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E30D059" w14:textId="77777777" w:rsidR="00BE70BD" w:rsidRPr="00BE70BD" w:rsidRDefault="00BE70BD" w:rsidP="00BE70BD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BE70BD">
        <w:rPr>
          <w:rFonts w:ascii="Times New Roman" w:hAnsi="Times New Roman" w:cs="Times New Roman"/>
          <w:b/>
          <w:bCs/>
          <w:kern w:val="0"/>
          <w14:ligatures w14:val="none"/>
        </w:rPr>
        <w:t>Članak 4</w:t>
      </w:r>
    </w:p>
    <w:p w14:paraId="21B5BF0D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</w:pPr>
    </w:p>
    <w:p w14:paraId="546F0B98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Račun financiranja iskazuje se prema sljedećim proračunskim klasifikacijama u izvještajima:</w:t>
      </w:r>
    </w:p>
    <w:p w14:paraId="431CB710" w14:textId="77777777" w:rsidR="00BE70BD" w:rsidRPr="00BE70BD" w:rsidRDefault="00BE70BD">
      <w:pPr>
        <w:numPr>
          <w:ilvl w:val="0"/>
          <w:numId w:val="3"/>
        </w:numPr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računa financiranja prema ekonomskoj klasifikaciji</w:t>
      </w:r>
    </w:p>
    <w:p w14:paraId="3FA7A96B" w14:textId="77777777" w:rsidR="00BE70BD" w:rsidRPr="00BE70BD" w:rsidRDefault="00BE70BD">
      <w:pPr>
        <w:numPr>
          <w:ilvl w:val="0"/>
          <w:numId w:val="3"/>
        </w:numPr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:sz w:val="24"/>
          <w:szCs w:val="24"/>
          <w14:ligatures w14:val="none"/>
        </w:rPr>
        <w:t>Izvještaj računa financiranja prema izvorima financiranja.</w:t>
      </w:r>
    </w:p>
    <w:p w14:paraId="17A94225" w14:textId="77777777" w:rsidR="00BE70BD" w:rsidRPr="00BE70BD" w:rsidRDefault="00BE70BD" w:rsidP="00BE70BD">
      <w:pPr>
        <w:spacing w:after="0"/>
        <w:rPr>
          <w:kern w:val="0"/>
          <w:sz w:val="24"/>
          <w:szCs w:val="24"/>
          <w14:ligatures w14:val="none"/>
        </w:rPr>
      </w:pPr>
    </w:p>
    <w:p w14:paraId="535B4A3A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IZVJEŠTAJ RAČUNAFINANCIRANJA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2AA446CB" w14:textId="77777777" w:rsidTr="00BF3D59">
        <w:tc>
          <w:tcPr>
            <w:tcW w:w="4211" w:type="dxa"/>
            <w:shd w:val="clear" w:color="auto" w:fill="505050"/>
          </w:tcPr>
          <w:p w14:paraId="703B632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158492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 xml:space="preserve">GODIŠNJI IZVJEŠTAJ O IZVRŠENJU </w:t>
            </w: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ZA 2022.G.</w:t>
            </w:r>
          </w:p>
        </w:tc>
        <w:tc>
          <w:tcPr>
            <w:tcW w:w="1300" w:type="dxa"/>
            <w:shd w:val="clear" w:color="auto" w:fill="505050"/>
          </w:tcPr>
          <w:p w14:paraId="22FA4F0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 xml:space="preserve">III. IZMJENE I DOPUNE PRORAČUNA </w:t>
            </w: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77B6A9C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 xml:space="preserve">GODIŠNJI IZVJEŠTAJ O IZVRŠENJU </w:t>
            </w: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ZA 2023.G.</w:t>
            </w:r>
          </w:p>
        </w:tc>
        <w:tc>
          <w:tcPr>
            <w:tcW w:w="960" w:type="dxa"/>
            <w:shd w:val="clear" w:color="auto" w:fill="505050"/>
          </w:tcPr>
          <w:p w14:paraId="359C99F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lastRenderedPageBreak/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3CAEAF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8DBF2EA" w14:textId="77777777" w:rsidTr="00BF3D59">
        <w:tc>
          <w:tcPr>
            <w:tcW w:w="4211" w:type="dxa"/>
            <w:shd w:val="clear" w:color="auto" w:fill="505050"/>
          </w:tcPr>
          <w:p w14:paraId="7B3C9D6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6F797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92DC2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714F1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7814B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EBFA2F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103005A3" w14:textId="77777777" w:rsidTr="00BF3D59">
        <w:tc>
          <w:tcPr>
            <w:tcW w:w="4211" w:type="dxa"/>
          </w:tcPr>
          <w:p w14:paraId="4902C75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0AA6F1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1966B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2B787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5CFF4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65E152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1892549" w14:textId="77777777" w:rsidR="00BE70BD" w:rsidRPr="00BE70BD" w:rsidRDefault="00BE70BD" w:rsidP="00BE70BD">
      <w:pPr>
        <w:rPr>
          <w:rFonts w:cs="Times New Roman"/>
          <w:b/>
          <w:bCs/>
          <w:kern w:val="0"/>
          <w14:ligatures w14:val="none"/>
        </w:rPr>
      </w:pPr>
    </w:p>
    <w:p w14:paraId="6568550F" w14:textId="77777777" w:rsidR="00BE70BD" w:rsidRPr="00BE70BD" w:rsidRDefault="00BE70BD" w:rsidP="00BE70BD">
      <w:pPr>
        <w:spacing w:after="0"/>
        <w:rPr>
          <w:rFonts w:ascii="Cambria" w:hAnsi="Cambria" w:cs="Times New Roman"/>
          <w:b/>
          <w:bCs/>
          <w:kern w:val="0"/>
          <w14:ligatures w14:val="none"/>
        </w:rPr>
      </w:pPr>
      <w:r w:rsidRPr="00BE70BD">
        <w:rPr>
          <w:rFonts w:ascii="Cambria" w:hAnsi="Cambria" w:cs="Times New Roman"/>
          <w:b/>
          <w:bCs/>
          <w:kern w:val="0"/>
          <w14:ligatures w14:val="none"/>
        </w:rPr>
        <w:t>IZVJEŠTAJ RAČUNA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E70BD" w:rsidRPr="00BE70BD" w14:paraId="51D20086" w14:textId="77777777" w:rsidTr="00BF3D59">
        <w:tc>
          <w:tcPr>
            <w:tcW w:w="4211" w:type="dxa"/>
            <w:shd w:val="clear" w:color="auto" w:fill="505050"/>
          </w:tcPr>
          <w:p w14:paraId="6E93FDB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E79F49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2022.G.</w:t>
            </w:r>
          </w:p>
        </w:tc>
        <w:tc>
          <w:tcPr>
            <w:tcW w:w="1300" w:type="dxa"/>
            <w:shd w:val="clear" w:color="auto" w:fill="505050"/>
          </w:tcPr>
          <w:p w14:paraId="67A9B9F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754F585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7FFE1E1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2D50948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4/3</w:t>
            </w:r>
          </w:p>
        </w:tc>
      </w:tr>
      <w:tr w:rsidR="00BE70BD" w:rsidRPr="00BE70BD" w14:paraId="1E74CB24" w14:textId="77777777" w:rsidTr="00BF3D59">
        <w:tc>
          <w:tcPr>
            <w:tcW w:w="4211" w:type="dxa"/>
            <w:shd w:val="clear" w:color="auto" w:fill="505050"/>
          </w:tcPr>
          <w:p w14:paraId="006AE7B4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047A1C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15603F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1A554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4539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DCD77A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6</w:t>
            </w:r>
          </w:p>
        </w:tc>
      </w:tr>
      <w:tr w:rsidR="00BE70BD" w:rsidRPr="00BE70BD" w14:paraId="0116D000" w14:textId="77777777" w:rsidTr="00BF3D59">
        <w:tc>
          <w:tcPr>
            <w:tcW w:w="4211" w:type="dxa"/>
          </w:tcPr>
          <w:p w14:paraId="01A1EC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PRIMICI OD FINANCIJSKE IMOVINE</w:t>
            </w:r>
          </w:p>
        </w:tc>
        <w:tc>
          <w:tcPr>
            <w:tcW w:w="1300" w:type="dxa"/>
          </w:tcPr>
          <w:p w14:paraId="3C04AF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AD3B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462416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1754D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3C22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C5FCD52" w14:textId="77777777" w:rsidTr="00BF3D59">
        <w:tc>
          <w:tcPr>
            <w:tcW w:w="4211" w:type="dxa"/>
          </w:tcPr>
          <w:p w14:paraId="63364E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56DFD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57B573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70BB7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7786F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2665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EB94D5" w14:textId="77777777" w:rsidTr="00BF3D59">
        <w:tc>
          <w:tcPr>
            <w:tcW w:w="4211" w:type="dxa"/>
          </w:tcPr>
          <w:p w14:paraId="6254A4D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IZDACI OD FINANCIJSKE IMOVINE</w:t>
            </w:r>
          </w:p>
        </w:tc>
        <w:tc>
          <w:tcPr>
            <w:tcW w:w="1300" w:type="dxa"/>
          </w:tcPr>
          <w:p w14:paraId="6445CF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546E4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BAF8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48297F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7B15F1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0CB4A3" w14:textId="77777777" w:rsidTr="00BF3D59">
        <w:tc>
          <w:tcPr>
            <w:tcW w:w="4211" w:type="dxa"/>
          </w:tcPr>
          <w:p w14:paraId="4FB96D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17992B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6A2C1A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</w:tcPr>
          <w:p w14:paraId="3912DD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23C68A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0" w:type="dxa"/>
          </w:tcPr>
          <w:p w14:paraId="12C2D9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187CCA9" w14:textId="77777777" w:rsidR="00BE70BD" w:rsidRPr="00BE70BD" w:rsidRDefault="00BE70BD" w:rsidP="00BE70BD">
      <w:pPr>
        <w:rPr>
          <w:rFonts w:ascii="Cambria" w:hAnsi="Cambria" w:cstheme="minorHAnsi"/>
          <w:kern w:val="0"/>
          <w:sz w:val="24"/>
          <w:szCs w:val="24"/>
          <w14:ligatures w14:val="none"/>
        </w:rPr>
        <w:sectPr w:rsidR="00BE70BD" w:rsidRPr="00BE70BD" w:rsidSect="00674D96">
          <w:headerReference w:type="default" r:id="rId9"/>
          <w:headerReference w:type="first" r:id="rId10"/>
          <w:pgSz w:w="11906" w:h="16838"/>
          <w:pgMar w:top="851" w:right="707" w:bottom="851" w:left="1134" w:header="708" w:footer="278" w:gutter="0"/>
          <w:cols w:space="708"/>
          <w:titlePg/>
          <w:docGrid w:linePitch="360"/>
        </w:sectPr>
      </w:pPr>
    </w:p>
    <w:p w14:paraId="1AD4E05F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lastRenderedPageBreak/>
        <w:t>II. POSEBNI DIO</w:t>
      </w:r>
    </w:p>
    <w:p w14:paraId="73B04B0A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Članak 5.</w:t>
      </w:r>
    </w:p>
    <w:p w14:paraId="4D3BB71E" w14:textId="77777777" w:rsidR="00BE70BD" w:rsidRPr="00BE70BD" w:rsidRDefault="00BE70BD" w:rsidP="00BE70BD">
      <w:pPr>
        <w:rPr>
          <w:rFonts w:ascii="Cambria" w:hAnsi="Cambria" w:cstheme="minorHAnsi"/>
          <w:kern w:val="0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Posebni dio proračuna sadrži:</w:t>
      </w:r>
    </w:p>
    <w:p w14:paraId="06ECD6BD" w14:textId="77777777" w:rsidR="00BE70BD" w:rsidRPr="00BE70BD" w:rsidRDefault="00BE70BD">
      <w:pPr>
        <w:numPr>
          <w:ilvl w:val="0"/>
          <w:numId w:val="4"/>
        </w:numPr>
        <w:contextualSpacing/>
        <w:rPr>
          <w:rFonts w:ascii="Cambria" w:hAnsi="Cambria" w:cstheme="minorHAnsi"/>
          <w:kern w:val="0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izvještaj po organizacijskoj klasifikaciji,</w:t>
      </w:r>
    </w:p>
    <w:p w14:paraId="46F6C629" w14:textId="77777777" w:rsidR="00BE70BD" w:rsidRPr="00BE70BD" w:rsidRDefault="00BE70BD">
      <w:pPr>
        <w:numPr>
          <w:ilvl w:val="0"/>
          <w:numId w:val="4"/>
        </w:numPr>
        <w:contextualSpacing/>
        <w:rPr>
          <w:rFonts w:ascii="Cambria" w:hAnsi="Cambria" w:cstheme="minorHAnsi"/>
          <w:kern w:val="0"/>
          <w:sz w:val="24"/>
          <w:szCs w:val="24"/>
          <w14:ligatures w14:val="none"/>
        </w:rPr>
      </w:pPr>
      <w:r w:rsidRPr="00BE70BD">
        <w:rPr>
          <w:rFonts w:ascii="Cambria" w:hAnsi="Cambria" w:cstheme="minorHAnsi"/>
          <w:kern w:val="0"/>
          <w14:ligatures w14:val="none"/>
        </w:rPr>
        <w:t>izvještaj po programskoj klasifikaciji.</w:t>
      </w:r>
    </w:p>
    <w:p w14:paraId="041CE0E6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</w:p>
    <w:p w14:paraId="62EC8E67" w14:textId="77777777" w:rsidR="00BE70BD" w:rsidRPr="00BE70BD" w:rsidRDefault="00BE70BD" w:rsidP="00BE70BD">
      <w:pPr>
        <w:spacing w:after="0"/>
        <w:jc w:val="both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IZVJEŠTAJ PO ORGANIZACIJSKOJ KLASIFIKACIJI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BE70BD" w:rsidRPr="00BE70BD" w14:paraId="69DC4E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81FDDC3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98B3B3C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D6C4BE2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EA7E3D5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3/2</w:t>
            </w:r>
          </w:p>
        </w:tc>
      </w:tr>
      <w:tr w:rsidR="00BE70BD" w:rsidRPr="00BE70BD" w14:paraId="20678E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B0E2F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4007299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039595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325E8FA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</w:tr>
      <w:tr w:rsidR="00BE70BD" w:rsidRPr="00BE70BD" w14:paraId="5E87772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CE8E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4883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EB53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E0AE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94,33%</w:t>
            </w:r>
          </w:p>
        </w:tc>
      </w:tr>
      <w:tr w:rsidR="00BE70BD" w:rsidRPr="00BE70BD" w14:paraId="7E3D20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5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5F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F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D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93,76%</w:t>
            </w:r>
          </w:p>
        </w:tc>
      </w:tr>
      <w:tr w:rsidR="00BE70BD" w:rsidRPr="00BE70BD" w14:paraId="6FC2AA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4D0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9D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C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45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7910B08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1C9B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8585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B60E0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E8D2D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23B300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04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EA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F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41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77AAF2C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252406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21574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C18CF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EE5F9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743150DA" w14:textId="77777777" w:rsidR="00BE70BD" w:rsidRPr="00BE70BD" w:rsidRDefault="00BE70BD" w:rsidP="00BE70BD">
      <w:pPr>
        <w:spacing w:after="0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</w:p>
    <w:p w14:paraId="22F7A5D2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</w:p>
    <w:p w14:paraId="11A12F0D" w14:textId="77777777" w:rsidR="00BE70BD" w:rsidRPr="00BE70BD" w:rsidRDefault="00BE70BD" w:rsidP="00BE70BD">
      <w:pPr>
        <w:spacing w:after="0"/>
        <w:jc w:val="both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IZVJEŠTAJ PO PROGRAMSKOJ KLASIFIKACIJI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3"/>
        <w:gridCol w:w="1301"/>
        <w:gridCol w:w="1301"/>
        <w:gridCol w:w="960"/>
      </w:tblGrid>
      <w:tr w:rsidR="00BE70BD" w:rsidRPr="00BE70BD" w14:paraId="4199B58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F96BD5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OZNAKA I OPIS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4E9C41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III. IZMJENE I DOPUNE PRORAČUNA OPĆINE ŠODOLOVCI ZA 2023.G.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17145CFB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GODIŠNJI IZVJEŠTAJ O IZVRŠENJU ZA 2023.G.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3FCCA0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INDEKS 3/2</w:t>
            </w:r>
          </w:p>
        </w:tc>
      </w:tr>
      <w:tr w:rsidR="00BE70BD" w:rsidRPr="00BE70BD" w14:paraId="52EAD3E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0D58D4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B99C51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352AFD91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4D4E60F7" w14:textId="77777777" w:rsidR="00BE70BD" w:rsidRPr="00BE70BD" w:rsidRDefault="00BE70BD" w:rsidP="00BE70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4</w:t>
            </w:r>
          </w:p>
        </w:tc>
      </w:tr>
      <w:tr w:rsidR="00BE70BD" w:rsidRPr="00BE70BD" w14:paraId="362A8F4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CFF5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5FD71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85.286,28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085B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80.448,79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B984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94,33%</w:t>
            </w:r>
          </w:p>
        </w:tc>
      </w:tr>
      <w:tr w:rsidR="00BE70BD" w:rsidRPr="00BE70BD" w14:paraId="3F523D8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C7D9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00101 PREDSTAVNIČKO I IZVRŠNO TIJELO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2F113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70.084,15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584AD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65.707,70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ED9A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93,76%</w:t>
            </w:r>
          </w:p>
        </w:tc>
      </w:tr>
      <w:tr w:rsidR="00BE70BD" w:rsidRPr="00BE70BD" w14:paraId="2BDCBD5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1017F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7580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56.706,28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C815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52.329,83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DBFF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92,28%</w:t>
            </w:r>
          </w:p>
        </w:tc>
      </w:tr>
      <w:tr w:rsidR="00BE70BD" w:rsidRPr="00BE70BD" w14:paraId="011F8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5904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FC74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13.377,87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1525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13.377,87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5B0D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0AA6D6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7ED13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1001 REDOVAN RAD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2D55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11.930,64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B44FD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11.802,24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0BF29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98,92%</w:t>
            </w:r>
          </w:p>
        </w:tc>
      </w:tr>
      <w:tr w:rsidR="00BE70BD" w:rsidRPr="00BE70BD" w14:paraId="315A34F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32E3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A100101 NAKNADE ZA RAD ČLANOVA PREDSTAVNIČKOG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5447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3B44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B00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401CD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ADA7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FB7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0792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8337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FB582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2C1F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C1C9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83F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B26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A8982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8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2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8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10.700,64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4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8AEAA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7230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B3A3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8258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8724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89,56%</w:t>
            </w:r>
          </w:p>
        </w:tc>
      </w:tr>
      <w:tr w:rsidR="00BE70BD" w:rsidRPr="00BE70BD" w14:paraId="37EE1B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593E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B7A8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C713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3100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89,56%</w:t>
            </w:r>
          </w:p>
        </w:tc>
      </w:tr>
      <w:tr w:rsidR="00BE70BD" w:rsidRPr="00BE70BD" w14:paraId="2543DF0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227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A6AE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6FA7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695D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89,56%</w:t>
            </w:r>
          </w:p>
        </w:tc>
      </w:tr>
      <w:tr w:rsidR="00BE70BD" w:rsidRPr="00BE70BD" w14:paraId="7A1192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C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D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86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1.101,60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608F09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F3231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1002 REDOVAN RAD IZVRŠNOG TIJELA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3AC87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58.153,51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CDD8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53.905,46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96801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92,70%</w:t>
            </w:r>
          </w:p>
        </w:tc>
      </w:tr>
      <w:tr w:rsidR="00BE70BD" w:rsidRPr="00BE70BD" w14:paraId="07021FB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0317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AKTIVNOST A100201 POSLOVANJE UREDA NAČELNIKA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97C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7A1A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58B4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94,53%</w:t>
            </w:r>
          </w:p>
        </w:tc>
      </w:tr>
      <w:tr w:rsidR="00BE70BD" w:rsidRPr="00BE70BD" w14:paraId="390806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87EF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F580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53.331,52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4B12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50.413,47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EF6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94,53%</w:t>
            </w:r>
          </w:p>
        </w:tc>
      </w:tr>
      <w:tr w:rsidR="00BE70BD" w:rsidRPr="00BE70BD" w14:paraId="05DAE1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D4B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86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42.481,52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800B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41.773,59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41D6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98,33%</w:t>
            </w:r>
          </w:p>
        </w:tc>
      </w:tr>
      <w:tr w:rsidR="00BE70BD" w:rsidRPr="00BE70BD" w14:paraId="4F962CB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4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1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5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34.503,96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38360B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52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C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5C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3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6773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93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7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9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5.676,75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1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9A36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C4D2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BDFD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682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8.639,88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DF1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79,63%</w:t>
            </w:r>
          </w:p>
        </w:tc>
      </w:tr>
      <w:tr w:rsidR="00BE70BD" w:rsidRPr="00BE70BD" w14:paraId="50EAABA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4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DE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36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145,70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B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D42032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3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D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35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2.228,16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B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CA2C2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AB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0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4F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5.956,02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4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154B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053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D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60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D73B0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0A52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A100202 ČLANARINA ZA LOKALNU AKCIJSKU GRUPU VUKA-DUNAV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02BD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01FD2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DBFF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C7101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01546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112A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86F4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69A8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3B8DB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553E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51BB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8C48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C91F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5C3BC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2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3294 Članarine i norme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4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C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486,80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9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9D12A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19A2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A100203 PROSLAVA DANA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6D1B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3.005,19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C816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3.005,19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20C1C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31AC5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E0D0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BDF7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B9C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1F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942EC0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2184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D412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D4F8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328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C0537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FA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2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9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327,96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6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A025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258B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67C9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B220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82E5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56A3B9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9AF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B8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4D7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2F29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C8F2A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C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E3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2.677,23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3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07198B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12D1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A100204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01E8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34C16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1472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93EE0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FB71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E70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46AC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50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242F58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264B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2FD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264D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0C6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BD589B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C3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3851 Proračunska zaliha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5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3D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6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6D440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11CF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00102 VIJEĆE SRPSKE NACIONALNE MANJINE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5D0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F087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D8DF7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437C92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D756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1E28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13.545,73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025C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12.454,69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B1F7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91,95%</w:t>
            </w:r>
          </w:p>
        </w:tc>
      </w:tr>
      <w:tr w:rsidR="00BE70BD" w:rsidRPr="00BE70BD" w14:paraId="3CE8FF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0910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AAF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CA19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3247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1DBAF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A0776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1160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A507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4B2B29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755626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E32E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6C28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4B88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BF5C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34348D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520A2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1004 REDOVAN RAD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0001B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15.202,13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F2FA7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14.741,09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23701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79292DC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4EA9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A100401 ORGANIZACIJA MANIFESTACIJA I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D289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8.872,63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AF6DA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8.411,59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32DB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94,80%</w:t>
            </w:r>
          </w:p>
        </w:tc>
      </w:tr>
      <w:tr w:rsidR="00BE70BD" w:rsidRPr="00BE70BD" w14:paraId="6A3AA5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CF42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3537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9E2D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3B8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94,25%</w:t>
            </w:r>
          </w:p>
        </w:tc>
      </w:tr>
      <w:tr w:rsidR="00BE70BD" w:rsidRPr="00BE70BD" w14:paraId="3E9273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EE3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A7C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8.016,23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E740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7.555,19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AF92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94,25%</w:t>
            </w:r>
          </w:p>
        </w:tc>
      </w:tr>
      <w:tr w:rsidR="00BE70BD" w:rsidRPr="00BE70BD" w14:paraId="530AEDD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1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3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EB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0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37EEE3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B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D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90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7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7FA6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31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A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B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3FC66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AF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9A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7.309,64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E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CCDA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D5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9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142,99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5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58D05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F71B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18 PRIHODI VIJEĆA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EC8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9A9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E6BA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62834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0BAE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3C69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673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8310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5ECB6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7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8B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2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ABB24D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1014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A100402 IZBORI ZA VIJEĆE SRPSKE NACIONALNE MANJINE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DDBA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6.329,50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3ECA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6.329,50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FD5B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BB297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809B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CDF6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66F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B9D1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88,61%</w:t>
            </w:r>
          </w:p>
        </w:tc>
      </w:tr>
      <w:tr w:rsidR="00BE70BD" w:rsidRPr="00BE70BD" w14:paraId="1918EB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79C7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03E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5.529,50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CBA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4.899,50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E833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88,61%</w:t>
            </w:r>
          </w:p>
        </w:tc>
      </w:tr>
      <w:tr w:rsidR="00BE70BD" w:rsidRPr="00BE70BD" w14:paraId="16431C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587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3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4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4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8641EA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53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0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D4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3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F111B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B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1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89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E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EEFE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40F94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A755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79D2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6A8831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11EE31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A831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792F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259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E136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E90478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E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2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99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D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7740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157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8F0D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0224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395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DA912D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0363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FF7D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D6E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066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C38351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4D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3291 Naknade za rad predstavničkih i izvršnih tijela, povjerenstava i slično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BB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7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9F1AD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35A5D3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RAZDJEL 002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B621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3C93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F7C0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1366153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D5E8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GLAVA 00201 JEDINSTVENI UPRAVNI ODJEL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E4AFE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1.399.333,37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1CBC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1.225.058,45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F88EF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87,55%</w:t>
            </w:r>
          </w:p>
        </w:tc>
      </w:tr>
      <w:tr w:rsidR="00BE70BD" w:rsidRPr="00BE70BD" w14:paraId="568EF0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4816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8C5A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373.250,10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7786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311.871,80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7F5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83,56%</w:t>
            </w:r>
          </w:p>
        </w:tc>
      </w:tr>
      <w:tr w:rsidR="00BE70BD" w:rsidRPr="00BE70BD" w14:paraId="149EAFE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B867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61A5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006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A331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919,38%</w:t>
            </w:r>
          </w:p>
        </w:tc>
      </w:tr>
      <w:tr w:rsidR="00BE70BD" w:rsidRPr="00BE70BD" w14:paraId="43E5CC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CFBA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3416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53.449,82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99C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52.916,26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DCFD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99,00%</w:t>
            </w:r>
          </w:p>
        </w:tc>
      </w:tr>
      <w:tr w:rsidR="00BE70BD" w:rsidRPr="00BE70BD" w14:paraId="65AF98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EC85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BB9F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326.098,99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E49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292.727,76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81A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89,77%</w:t>
            </w:r>
          </w:p>
        </w:tc>
      </w:tr>
      <w:tr w:rsidR="00BE70BD" w:rsidRPr="00BE70BD" w14:paraId="18A2E7C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8282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E159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13.161,96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B16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14.741,79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28F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112,00%</w:t>
            </w:r>
          </w:p>
        </w:tc>
      </w:tr>
      <w:tr w:rsidR="00BE70BD" w:rsidRPr="00BE70BD" w14:paraId="69609F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A2CD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B07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1.699,06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4C5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F941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61,15%</w:t>
            </w:r>
          </w:p>
        </w:tc>
      </w:tr>
      <w:tr w:rsidR="00BE70BD" w:rsidRPr="00BE70BD" w14:paraId="02F9ABE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C9CC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C41A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33.666,91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2F70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26.655,91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FF80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79,18%</w:t>
            </w:r>
          </w:p>
        </w:tc>
      </w:tr>
      <w:tr w:rsidR="00BE70BD" w:rsidRPr="00BE70BD" w14:paraId="0C09084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4365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99B1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2915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2FDB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82,88%</w:t>
            </w:r>
          </w:p>
        </w:tc>
      </w:tr>
      <w:tr w:rsidR="00BE70BD" w:rsidRPr="00BE70BD" w14:paraId="2E43BA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904BE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BC1C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39.339,20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8F0D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37.178,87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F586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94,51%</w:t>
            </w:r>
          </w:p>
        </w:tc>
      </w:tr>
      <w:tr w:rsidR="00BE70BD" w:rsidRPr="00BE70BD" w14:paraId="771232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6807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EE99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8792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128F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B46330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23A6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B39E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104.441,68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CC4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104.441,92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9AEB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F44CA4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204E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6550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C096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50E3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357D11D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119F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1910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A2D1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790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9DEDEE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2280A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AE8A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69.135,14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F764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52.883,25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EA4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76,49%</w:t>
            </w:r>
          </w:p>
        </w:tc>
      </w:tr>
      <w:tr w:rsidR="00BE70BD" w:rsidRPr="00BE70BD" w14:paraId="5BAAF80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1927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2015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E24A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5B11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96D4D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F9A3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0D83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79.327,10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7F8C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79.327,10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2AFE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FE70FC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4673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D70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EAA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46.073,29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3F2E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116,28%</w:t>
            </w:r>
          </w:p>
        </w:tc>
      </w:tr>
      <w:tr w:rsidR="00BE70BD" w:rsidRPr="00BE70BD" w14:paraId="25FC5AC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544E9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5880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89.483,18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459E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54.452,98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EF3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60,85%</w:t>
            </w:r>
          </w:p>
        </w:tc>
      </w:tr>
      <w:tr w:rsidR="00BE70BD" w:rsidRPr="00BE70BD" w14:paraId="4F8F16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32F5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0804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99F3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31E7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8B23AC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F4EBE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AFE99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211.211,03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44A3D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174.355,13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F2D52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82,55%</w:t>
            </w:r>
          </w:p>
        </w:tc>
      </w:tr>
      <w:tr w:rsidR="00BE70BD" w:rsidRPr="00BE70BD" w14:paraId="75D2FB3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86C8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A200101 STRUČNO, ADMINISTRATIVNO I TEHNIČKO OSOBLJE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C6C4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116.089,61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6468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108.466,09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1843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93,43%</w:t>
            </w:r>
          </w:p>
        </w:tc>
      </w:tr>
      <w:tr w:rsidR="00BE70BD" w:rsidRPr="00BE70BD" w14:paraId="0FDB29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FD0E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309E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98.278,93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04679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90.837,64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B794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92,43%</w:t>
            </w:r>
          </w:p>
        </w:tc>
      </w:tr>
      <w:tr w:rsidR="00BE70BD" w:rsidRPr="00BE70BD" w14:paraId="49ADFC3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D664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CF2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89.669,12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0F13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84.542,80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AE3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94,28%</w:t>
            </w:r>
          </w:p>
        </w:tc>
      </w:tr>
      <w:tr w:rsidR="00BE70BD" w:rsidRPr="00BE70BD" w14:paraId="1980CF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31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C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A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50.885,75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E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951B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20F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3121 Ostali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6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EF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24.704,44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A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B4D55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A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3132 Doprinosi za obvezno zdravstveno osiguranje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9F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8.952,61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9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F692EB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3CD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B641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8.609,81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F831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6.294,84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9501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73,11%</w:t>
            </w:r>
          </w:p>
        </w:tc>
      </w:tr>
      <w:tr w:rsidR="00BE70BD" w:rsidRPr="00BE70BD" w14:paraId="3CEDF77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76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3211 Službena putovanja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8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0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37AE0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4C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9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6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191C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66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3214 Ostale naknade troškova zaposlenima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7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4B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D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29AE7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5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6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6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D71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3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3236 Zdravstvene i veterinarske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5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1.349,81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F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267D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07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1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89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4.615,03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8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41F2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9678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8AC7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20DB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7F21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95,99%</w:t>
            </w:r>
          </w:p>
        </w:tc>
      </w:tr>
      <w:tr w:rsidR="00BE70BD" w:rsidRPr="00BE70BD" w14:paraId="141078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FF3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63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4.540,68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85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4A5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95,99%</w:t>
            </w:r>
          </w:p>
        </w:tc>
      </w:tr>
      <w:tr w:rsidR="00BE70BD" w:rsidRPr="00BE70BD" w14:paraId="26F939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1F7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3212 Naknade za prijevoz, za rad na terenu i odvojeni život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D5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9E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0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267ADC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27DAA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FC02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611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EA9B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328A7C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81E4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 Rashodi za zaposlene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FEF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1396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7A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19E70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9E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3111 Plaće za redovan rad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D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6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1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9D62A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4BC9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A200102 REDOVNI RASHODI POSLOVANJA JAVNE UPRAVE I ADMINISTRACIJE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832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64.402,67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E24D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47.620,29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CBCD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73,94%</w:t>
            </w:r>
          </w:p>
        </w:tc>
      </w:tr>
      <w:tr w:rsidR="00BE70BD" w:rsidRPr="00BE70BD" w14:paraId="23DB2C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E52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0144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52.189,24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B1C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37.729,75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B452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72,29%</w:t>
            </w:r>
          </w:p>
        </w:tc>
      </w:tr>
      <w:tr w:rsidR="00BE70BD" w:rsidRPr="00BE70BD" w14:paraId="70CBD1E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7F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00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49.179,24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FD42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34.811,04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DAB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70,78%</w:t>
            </w:r>
          </w:p>
        </w:tc>
      </w:tr>
      <w:tr w:rsidR="00BE70BD" w:rsidRPr="00BE70BD" w14:paraId="7449AF2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9D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8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2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3.596,89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B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93F328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C2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0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7.103,39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C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F5C1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EC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2.746,32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0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267F32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CD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1.981,21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E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4F52C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E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9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62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13.555,49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27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22E0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1A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B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0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9755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9D8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D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7E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1.747,19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216D7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4A7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0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1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F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542FD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5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3293 Reprezentacija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D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0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931,57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D42A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8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3295 Pristojbe i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4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5A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682,10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B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5075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94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7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57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1.426,62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2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7093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AD41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 Financijski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A399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45CB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AC1A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96,97%</w:t>
            </w:r>
          </w:p>
        </w:tc>
      </w:tr>
      <w:tr w:rsidR="00BE70BD" w:rsidRPr="00BE70BD" w14:paraId="4626EF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59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3431 Bankarske usluge i usluge platnog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F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DA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2.915,98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5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F7A47D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23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3433 Zatezne kamate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EF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9A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D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1D6EE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242C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12 PRIHODI OD 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C25F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C375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796B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919,38%</w:t>
            </w:r>
          </w:p>
        </w:tc>
      </w:tr>
      <w:tr w:rsidR="00BE70BD" w:rsidRPr="00BE70BD" w14:paraId="592305E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3576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00B4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61,52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2842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565,60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8A3B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919,38%</w:t>
            </w:r>
          </w:p>
        </w:tc>
      </w:tr>
      <w:tr w:rsidR="00BE70BD" w:rsidRPr="00BE70BD" w14:paraId="14D309A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178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1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5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2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4426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13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D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38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535,33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5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9C69AE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96456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F1BB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C1DF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9FDB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45E3345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05E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135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138,85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6F07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899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EB9468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1F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95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B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5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90FCD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D308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FDBC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421C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560F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82,14%</w:t>
            </w:r>
          </w:p>
        </w:tc>
      </w:tr>
      <w:tr w:rsidR="00BE70BD" w:rsidRPr="00BE70BD" w14:paraId="6F7AF59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1FA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FC4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11.353,06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62FC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9.324,94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847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82,14%</w:t>
            </w:r>
          </w:p>
        </w:tc>
      </w:tr>
      <w:tr w:rsidR="00BE70BD" w:rsidRPr="00BE70BD" w14:paraId="41B332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79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0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A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2.898,89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0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C3FD9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25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4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C5DAE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99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6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2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1.918,85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E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66799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7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3238 Računalne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7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4.507,20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F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0D73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8963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AEB1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CE1B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02CA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CB5F4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109F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229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DE0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2EBA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31C928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92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5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3A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55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0031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A2F43B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451C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5E23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3672BE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0081DE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6DF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C2EF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616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99E8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FFBA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C7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2E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67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0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47066F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9E7E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A200103 RASHODI ZA OSOBE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78E3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CED4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B71A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30D61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2B6C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7EC3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77C0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C1EC2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57DDCA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4CA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FB3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962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B60F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42567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24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3241 Naknade troškova osobama izvan radnog odnosa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F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93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6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77D9A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A0F364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T200105 DIGITALNA ARHIVA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A1E7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30.518,75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48A0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18.268,75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75106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59,86%</w:t>
            </w:r>
          </w:p>
        </w:tc>
      </w:tr>
      <w:tr w:rsidR="00BE70BD" w:rsidRPr="00BE70BD" w14:paraId="75E08F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E5B7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CFE9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3.653,75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042B0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73AD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13DEC3C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DDF6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3890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1CC9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7411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AF1C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5C8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D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32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2.041,25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D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3B4F1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7AF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F17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12F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3033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AD3685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82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8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13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1.612,50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1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60B8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B57B8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56F5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0CEE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239D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CACC9D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3B3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211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0619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BCC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28E46B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B2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6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4B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E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4914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E5A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A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7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4FA18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A215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1A29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24.415,00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C5BD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0502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33,44%</w:t>
            </w:r>
          </w:p>
        </w:tc>
      </w:tr>
      <w:tr w:rsidR="00BE70BD" w:rsidRPr="00BE70BD" w14:paraId="4246F5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4DC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BC5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17.965,00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20EC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206E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45,45%</w:t>
            </w:r>
          </w:p>
        </w:tc>
      </w:tr>
      <w:tr w:rsidR="00BE70BD" w:rsidRPr="00BE70BD" w14:paraId="20B9638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54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0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07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5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39CA6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69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F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8.165,00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A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193F9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F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D1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25D49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E345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F3EE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037F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478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0C06C8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56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F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2E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2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86EED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0544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lastRenderedPageBreak/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7D19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598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715F84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3F48F3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87DA5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D124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67F4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236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168A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6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0F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6E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4D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710BB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CB1B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2002 ODRŽAVANJE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6E9D0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295.817,95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2FBBB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271.534,66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E555A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91,79%</w:t>
            </w:r>
          </w:p>
        </w:tc>
      </w:tr>
      <w:tr w:rsidR="00BE70BD" w:rsidRPr="00BE70BD" w14:paraId="3732EB7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ADA90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A200201 ODRŽAVANJE JAVNE RASVJETE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F843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51.539,73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4BE5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49.153,76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AD8E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95,37%</w:t>
            </w:r>
          </w:p>
        </w:tc>
      </w:tr>
      <w:tr w:rsidR="00BE70BD" w:rsidRPr="00BE70BD" w14:paraId="4EBE51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80461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0EB9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EE49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7BE9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93,32%</w:t>
            </w:r>
          </w:p>
        </w:tc>
      </w:tr>
      <w:tr w:rsidR="00BE70BD" w:rsidRPr="00BE70BD" w14:paraId="6153C4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45C8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3097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9.145,26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3D4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47B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93,32%</w:t>
            </w:r>
          </w:p>
        </w:tc>
      </w:tr>
      <w:tr w:rsidR="00BE70BD" w:rsidRPr="00BE70BD" w14:paraId="1D62704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C3D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9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C3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8.534,01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B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6F29B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7A0E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8C87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2B52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06AB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93,80%</w:t>
            </w:r>
          </w:p>
        </w:tc>
      </w:tr>
      <w:tr w:rsidR="00BE70BD" w:rsidRPr="00BE70BD" w14:paraId="690453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50B5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B9C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28.630,00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A19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1BA1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93,80%</w:t>
            </w:r>
          </w:p>
        </w:tc>
      </w:tr>
      <w:tr w:rsidR="00BE70BD" w:rsidRPr="00BE70BD" w14:paraId="504C0D0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EB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F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2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26.855,28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2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907D9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9BAA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D82B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0CC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8D30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4EB4B1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FCF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26BF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EF8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4CA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29546C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41C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3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8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1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00B7E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3C8754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42 KOMUNALNI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4878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52C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BA10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0E5117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0724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08E1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C9C15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0C10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A49275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43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8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6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1.039,06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A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6E861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775D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4A94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3571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3E19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18DEA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19C6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EE0B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5A4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05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D5D9F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61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E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10.854,74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D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8A4D1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C826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A200202 ODRŽAVANJE I UREĐENJE JAVNIH ZELENIH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7080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136.302,27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0FD5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125.793,32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D78A6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92,29%</w:t>
            </w:r>
          </w:p>
        </w:tc>
      </w:tr>
      <w:tr w:rsidR="00BE70BD" w:rsidRPr="00BE70BD" w14:paraId="70D5E22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FD8E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CFC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3EA9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F032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86,35%</w:t>
            </w:r>
          </w:p>
        </w:tc>
      </w:tr>
      <w:tr w:rsidR="00BE70BD" w:rsidRPr="00BE70BD" w14:paraId="7DA0AF9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52E0C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69C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36.539,43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380C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417E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86,35%</w:t>
            </w:r>
          </w:p>
        </w:tc>
      </w:tr>
      <w:tr w:rsidR="00BE70BD" w:rsidRPr="00BE70BD" w14:paraId="200FDB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2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1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61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31.551,02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1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373C8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70D6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DB93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E1C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894C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C6FD55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8FA0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3CBE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A8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33EF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4FBF0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E3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2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09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B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C14D3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51FF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D03E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28.937,14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FCC5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20.199,21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41B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69,80%</w:t>
            </w:r>
          </w:p>
        </w:tc>
      </w:tr>
      <w:tr w:rsidR="00BE70BD" w:rsidRPr="00BE70BD" w14:paraId="66C0780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42B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CC40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20.493,39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E15F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2670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57,36%</w:t>
            </w:r>
          </w:p>
        </w:tc>
      </w:tr>
      <w:tr w:rsidR="00BE70BD" w:rsidRPr="00BE70BD" w14:paraId="60EA55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FB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2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EF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11.755,46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0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867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D9849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BF4F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98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B69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0CCF3A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0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3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E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8.443,75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E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14CE8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1AC0B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4728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D6AC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A905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4153AE6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82C72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1F4A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5.033,77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7941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960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45200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EB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F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CD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6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78FAA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EBB26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2723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9A42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F5BE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110,56%</w:t>
            </w:r>
          </w:p>
        </w:tc>
      </w:tr>
      <w:tr w:rsidR="00BE70BD" w:rsidRPr="00BE70BD" w14:paraId="0B8B10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999F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B76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14.069,20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07E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DD51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110,56%</w:t>
            </w:r>
          </w:p>
        </w:tc>
      </w:tr>
      <w:tr w:rsidR="00BE70BD" w:rsidRPr="00BE70BD" w14:paraId="3381B5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4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6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C1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15.554,93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DB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31C1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2910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6B0F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274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B06C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114,28%</w:t>
            </w:r>
          </w:p>
        </w:tc>
      </w:tr>
      <w:tr w:rsidR="00BE70BD" w:rsidRPr="00BE70BD" w14:paraId="0CA64F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E1C0D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AF71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47.372,73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9149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C939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114,28%</w:t>
            </w:r>
          </w:p>
        </w:tc>
      </w:tr>
      <w:tr w:rsidR="00BE70BD" w:rsidRPr="00BE70BD" w14:paraId="4CAF551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B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C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A1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54.138,16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71A149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60A5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A200203 ODRŽAVANJE GROBLJA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A9D9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49.348,95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219C4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44.688,13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8E31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90,56%</w:t>
            </w:r>
          </w:p>
        </w:tc>
      </w:tr>
      <w:tr w:rsidR="00BE70BD" w:rsidRPr="00BE70BD" w14:paraId="288228C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93B8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2908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2C72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3760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84,83%</w:t>
            </w:r>
          </w:p>
        </w:tc>
      </w:tr>
      <w:tr w:rsidR="00BE70BD" w:rsidRPr="00BE70BD" w14:paraId="6D365C8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620C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8DAB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33.180,00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0A9E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7680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84,83%</w:t>
            </w:r>
          </w:p>
        </w:tc>
      </w:tr>
      <w:tr w:rsidR="00BE70BD" w:rsidRPr="00BE70BD" w14:paraId="775AE2E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C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E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6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28.147,24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A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27BDE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C0E2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CECB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5874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6BBE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102,30%</w:t>
            </w:r>
          </w:p>
        </w:tc>
      </w:tr>
      <w:tr w:rsidR="00BE70BD" w:rsidRPr="00BE70BD" w14:paraId="6C1C8E7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99C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88B5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16.168,95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A8AD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EF6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102,30%</w:t>
            </w:r>
          </w:p>
        </w:tc>
      </w:tr>
      <w:tr w:rsidR="00BE70BD" w:rsidRPr="00BE70BD" w14:paraId="0CFC17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7B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7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6A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16.540,89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1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F76CC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1E021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A200205 ODRŽAVANJE NERAZVRSTANIH CESTA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42BA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AEBE1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277D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74,66%</w:t>
            </w:r>
          </w:p>
        </w:tc>
      </w:tr>
      <w:tr w:rsidR="00BE70BD" w:rsidRPr="00BE70BD" w14:paraId="627ABD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1493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7E23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1B66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3280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7EBE3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B454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1C66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8625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5B62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CE542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4E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E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D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9ED1F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40E52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A4D1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0339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D073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85,32%</w:t>
            </w:r>
          </w:p>
        </w:tc>
      </w:tr>
      <w:tr w:rsidR="00BE70BD" w:rsidRPr="00BE70BD" w14:paraId="5708895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EB69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3A36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3C3E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46CBE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85,32%</w:t>
            </w:r>
          </w:p>
        </w:tc>
      </w:tr>
      <w:tr w:rsidR="00BE70BD" w:rsidRPr="00BE70BD" w14:paraId="30E3C2F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ED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E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8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5.972,50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5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4820B1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CBC6B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A200206 ODRŽAVANJE GRAĐEVINA JAVNE ODVODNJE OBORINSKIH VODA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8750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92CFF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E45BD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1FE9CF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F1610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48 VODNI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242F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3A23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73DD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10DA4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83A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27F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FF15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E4D0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26ED2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6EF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7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A9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2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246C7E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09357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A200207 ODRŽAVANJE ČISTOĆE JAVNIH POVRŠINA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999A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50.614,15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D058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45.926,95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E055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90,74%</w:t>
            </w:r>
          </w:p>
        </w:tc>
      </w:tr>
      <w:tr w:rsidR="00BE70BD" w:rsidRPr="00BE70BD" w14:paraId="18FAB3B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0776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A1C6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42F7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20F24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9385B9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CDDA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3261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6.907,33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D69A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22A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5AA1E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944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7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A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D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118D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020B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8FC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9CCC3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7441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1224,58%</w:t>
            </w:r>
          </w:p>
        </w:tc>
      </w:tr>
      <w:tr w:rsidR="00BE70BD" w:rsidRPr="00BE70BD" w14:paraId="553A5A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8116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B3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566,72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985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BDD2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1224,58%</w:t>
            </w:r>
          </w:p>
        </w:tc>
      </w:tr>
      <w:tr w:rsidR="00BE70BD" w:rsidRPr="00BE70BD" w14:paraId="4CB9D2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2BC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34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6.939,94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5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B677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FD266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41 KOMUNALNA NAKNADA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A1A1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D059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0B2C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113,99%</w:t>
            </w:r>
          </w:p>
        </w:tc>
      </w:tr>
      <w:tr w:rsidR="00BE70BD" w:rsidRPr="00BE70BD" w14:paraId="1F4F30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2427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8D6D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11.291,29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B2B6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24C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113,99%</w:t>
            </w:r>
          </w:p>
        </w:tc>
      </w:tr>
      <w:tr w:rsidR="00BE70BD" w:rsidRPr="00BE70BD" w14:paraId="75602A4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E5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9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85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12.871,12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3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F416A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4371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5549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EBFA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E3D3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76,10%</w:t>
            </w:r>
          </w:p>
        </w:tc>
      </w:tr>
      <w:tr w:rsidR="00BE70BD" w:rsidRPr="00BE70BD" w14:paraId="7ADAA55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8CEF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D37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4.088,31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ED7D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61E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76,10%</w:t>
            </w:r>
          </w:p>
        </w:tc>
      </w:tr>
      <w:tr w:rsidR="00BE70BD" w:rsidRPr="00BE70BD" w14:paraId="19FE253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65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AD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2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3.111,08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F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D630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E5BE7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C7AF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9BC9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</w:tcPr>
          <w:p w14:paraId="1F7DC4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</w:tr>
      <w:tr w:rsidR="00BE70BD" w:rsidRPr="00BE70BD" w14:paraId="1B65732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EED1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BA3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AEBB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5574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9DAB3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9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9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D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2.381,44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6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71A1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6323E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858D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92D6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3C96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74,29%</w:t>
            </w:r>
          </w:p>
        </w:tc>
      </w:tr>
      <w:tr w:rsidR="00BE70BD" w:rsidRPr="00BE70BD" w14:paraId="07E987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01D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711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27.760,50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7F01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6864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74,29%</w:t>
            </w:r>
          </w:p>
        </w:tc>
      </w:tr>
      <w:tr w:rsidR="00BE70BD" w:rsidRPr="00BE70BD" w14:paraId="4EF40C9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3BC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7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CD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20.623,37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5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D2945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93241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2003 IZGRADNJA OBJEKATA I UREĐAJA KOMUNALNE INFRASTRUKTURE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DB70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168.128,41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37D6D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168.128,41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D699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DAE839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915E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K200309 IZGRADNJA KOŠARKAŠKOG IGRALIŠTA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F30F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67.248,56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B9DC9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67.248,56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F3D4C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3F19B2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FAB4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DC6C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493A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4A56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3FD0AC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D9A0A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4E1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83E2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3EB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3A0970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42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A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35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6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9FE83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CE508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F4A1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D2CD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21C1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2A6CDD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15C5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4772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CD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57A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C375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73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A6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3B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15.094,84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7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BE208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848C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49 PRIHODI OD RASPOLAGANJA DRŽ. POLJOP. ZEMLJIŠTEM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91419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31BF2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35A3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7463EB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231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54B7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052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B8F9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3391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C41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5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03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13.139,50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2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FC6EC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55095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790B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B1F0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67B6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BFF2E6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6B8F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734A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F227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D0CA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1DAA3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23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2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94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36.764,22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2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496324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518A3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K200310 UREĐENJE VANJSKOG PROSTORA DRUŠTVENOG DOMA S IZGRADNJOM SPORTSKOG SADRŽAJA U NASELJU 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D4642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91.129,85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7E1E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91.129,85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067AE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C7B61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304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B23C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BFC4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DFF50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78276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A101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BE72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267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B101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543C6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A6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8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AB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8.850,19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1C580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127F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4C26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69DB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279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101,11%</w:t>
            </w:r>
          </w:p>
        </w:tc>
      </w:tr>
      <w:tr w:rsidR="00BE70BD" w:rsidRPr="00BE70BD" w14:paraId="138833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3D3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7457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21.726,68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4022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81E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101,11%</w:t>
            </w:r>
          </w:p>
        </w:tc>
      </w:tr>
      <w:tr w:rsidR="00BE70BD" w:rsidRPr="00BE70BD" w14:paraId="14B78DD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9A4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F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50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21.968,09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920C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C8EC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43 ŠUMSKI DOPRINOS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3579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91F2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0193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9502E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ECEF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A941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4E00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83B1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111B2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D4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6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4F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12.690,09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A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AE128E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0528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lastRenderedPageBreak/>
              <w:t>IZVOR 44 PRIHODI OD LEGALIZACIJE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DC9D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9DDF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8FE2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82,88%</w:t>
            </w:r>
          </w:p>
        </w:tc>
      </w:tr>
      <w:tr w:rsidR="00BE70BD" w:rsidRPr="00BE70BD" w14:paraId="3694E9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EB07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059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1.409,91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C904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98F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82,88%</w:t>
            </w:r>
          </w:p>
        </w:tc>
      </w:tr>
      <w:tr w:rsidR="00BE70BD" w:rsidRPr="00BE70BD" w14:paraId="3BC4F15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F4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9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36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1.168,50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E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F637F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6A9EB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57E1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623C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B496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F1A197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CD3F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06B30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0FE9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6FE7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528907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7D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1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D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46.452,98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D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E8EA68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03ABEE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BB9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7309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4419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0B1D98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9798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CC0C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1371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FDF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94916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F261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4FF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5B3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A0D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3F4A92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5B0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C7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32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CA4A80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C0A100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2004 ZAŠTITA OKOLIŠA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91625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123.609,45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1A69F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123.469,88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0461B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99,89%</w:t>
            </w:r>
          </w:p>
        </w:tc>
      </w:tr>
      <w:tr w:rsidR="00BE70BD" w:rsidRPr="00BE70BD" w14:paraId="2671789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CE6B8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A200401 ZBRINJAVANJE OTPADA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0119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2BDC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7BF71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98,70%</w:t>
            </w:r>
          </w:p>
        </w:tc>
      </w:tr>
      <w:tr w:rsidR="00BE70BD" w:rsidRPr="00BE70BD" w14:paraId="311CDA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A2C0A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A835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2936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0DC3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98,70%</w:t>
            </w:r>
          </w:p>
        </w:tc>
      </w:tr>
      <w:tr w:rsidR="00BE70BD" w:rsidRPr="00BE70BD" w14:paraId="39228A9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16A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8F15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10.340,42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107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10.205,71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F14C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98,70%</w:t>
            </w:r>
          </w:p>
        </w:tc>
      </w:tr>
      <w:tr w:rsidR="00BE70BD" w:rsidRPr="00BE70BD" w14:paraId="63486F5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A8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6F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D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7.185,29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5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D533CF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7A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E4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3.020,42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F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BBBB4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D558A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K200405 OČUVANJE OKOLIŠA NA PODRUČJU OPĆINE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BE46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58.029,97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FA3E8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58.028,86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E27F3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B5B3B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0BF8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5A1C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F8CA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8C3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99,99%</w:t>
            </w:r>
          </w:p>
        </w:tc>
      </w:tr>
      <w:tr w:rsidR="00BE70BD" w:rsidRPr="00BE70BD" w14:paraId="737C51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BF76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5055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2.632,72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F02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8BCE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0743B37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CD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A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9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132,50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2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3DB9B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0B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2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8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C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F66A0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D64AB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FCD7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DD4F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369B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99,99%</w:t>
            </w:r>
          </w:p>
        </w:tc>
      </w:tr>
      <w:tr w:rsidR="00BE70BD" w:rsidRPr="00BE70BD" w14:paraId="3922CBE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4DC9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44DA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15.243,96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F9B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15.243,07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40E8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0A515E9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89B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2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AA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117,19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DD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A873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700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C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4B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15.125,88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6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04D69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6AC8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8F65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539C8A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4D42E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99,83%</w:t>
            </w:r>
          </w:p>
        </w:tc>
      </w:tr>
      <w:tr w:rsidR="00BE70BD" w:rsidRPr="00BE70BD" w14:paraId="68F1A6B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87E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1817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530,89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9A9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392F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99,83%</w:t>
            </w:r>
          </w:p>
        </w:tc>
      </w:tr>
      <w:tr w:rsidR="00BE70BD" w:rsidRPr="00BE70BD" w14:paraId="7404E9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2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3233 Usluge promidžbe i informiranja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1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806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2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8A8036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84BB0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523 KAPITALNE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0701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D68F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5861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A3935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6C9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EBA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39.622,40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58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39.623,29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7C3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8BF7A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63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4222 Komunikacijska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7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FE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468,75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F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C17DF0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26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1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5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39.154,54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0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69AAEE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D3E0B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T200404 UKLANJANJE OTPADA ODBAČENOG U OKOLIŠ NA LOKACIJI U ŠODOLOVCIMA K.Č.BR. 300/1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5FB5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51.989,06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BA29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51.985,31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D70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99,99%</w:t>
            </w:r>
          </w:p>
        </w:tc>
      </w:tr>
      <w:tr w:rsidR="00BE70BD" w:rsidRPr="00BE70BD" w14:paraId="1B8D3C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34AB9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A760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D35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7FA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99,97%</w:t>
            </w:r>
          </w:p>
        </w:tc>
      </w:tr>
      <w:tr w:rsidR="00BE70BD" w:rsidRPr="00BE70BD" w14:paraId="6001DF8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4E058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6B3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10.399,81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0F8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10.397,06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C873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99,97%</w:t>
            </w:r>
          </w:p>
        </w:tc>
      </w:tr>
      <w:tr w:rsidR="00BE70BD" w:rsidRPr="00BE70BD" w14:paraId="43531B5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6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C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6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9.799,81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D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8CBC1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F9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0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9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597,25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0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25F42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BFA8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B220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84BC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4397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D88FCA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48F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9E9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41.589,25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10C7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41.588,25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44C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ED1E79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BD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7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39.199,25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9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DA75D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27A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A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2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0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8041F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BA6C4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D822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A4F2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06F2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E80DF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76FCD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2096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829D0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4040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67348D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6CCBE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7D4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07F1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9B6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AFE224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7E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0D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6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3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644AD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74FB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513 TEKUĆE POMOĆI OD IZVANPRORAČUNSKIH KORISNIKA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CE3C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969C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F2D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479EE7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5F5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A231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EF8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1AD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C22529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F3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51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7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BDC07A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BC759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lastRenderedPageBreak/>
              <w:t>PROGRAM 2005 ZAŠTITA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9BC8E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1B910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3BEDA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7B8C68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31E086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A200501 MJERE I AKTIVNOSTI ZA OSIGURANJE ZAŠTITE ŽIVOTINJA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23436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2EB2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8948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48E25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6A57F5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1309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22F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8237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8C309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3BFA3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9CD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AFA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A9F2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773E35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7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C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DC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9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857295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3E4782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2006 POTPORA POLJOPRIVREDI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EE29F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138C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40AAB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D774C2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D97F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A200601 UREĐENJE POLJSKIH PUTEVA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CF32D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822F9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0C1FF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71734C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B1372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45 PRIHODI OD PRODAJE DRŽ. POLJOP. ZEMLJIŠTA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9DB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3C1D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4FC3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3B9FEA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50EE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65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12C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62BB5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E19B3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4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4213 Ceste, željeznice i ostali prometni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D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3F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7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0A3F33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B02108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2008 SOCIJALNA SKRB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94027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4.770,00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D33EA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BC506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83,23%</w:t>
            </w:r>
          </w:p>
        </w:tc>
      </w:tr>
      <w:tr w:rsidR="00BE70BD" w:rsidRPr="00BE70BD" w14:paraId="43D13FD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B67D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A200801 JEDNOKRATNE POMOĆI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FE6DB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8CBB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00967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90,85%</w:t>
            </w:r>
          </w:p>
        </w:tc>
      </w:tr>
      <w:tr w:rsidR="00BE70BD" w:rsidRPr="00BE70BD" w14:paraId="110314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D8B4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37168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D5FA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D57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90,85%</w:t>
            </w:r>
          </w:p>
        </w:tc>
      </w:tr>
      <w:tr w:rsidR="00BE70BD" w:rsidRPr="00BE70BD" w14:paraId="3F495A8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D0C5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0F10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2FA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56D5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90,85%</w:t>
            </w:r>
          </w:p>
        </w:tc>
      </w:tr>
      <w:tr w:rsidR="00BE70BD" w:rsidRPr="00BE70BD" w14:paraId="7CFF08F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9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6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3A3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3.970,00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C8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6BDEA3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F07B35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A200804 NAKNADE U NARAVI SOCIJALNO UGROŽENIM KUĆANSTVIMA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78C3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E2F3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194062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555E456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CF92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C438D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6AA4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3514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1AF3B0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98B71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B3C1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0C3E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D335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B779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19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7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0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2F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39792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0B436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2009 PROSTORNO UREĐENJE I UNAPREĐENJE STANOVANJA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AE69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45.243,17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A13C6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31.734,69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3C511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70,14%</w:t>
            </w:r>
          </w:p>
        </w:tc>
      </w:tr>
      <w:tr w:rsidR="00BE70BD" w:rsidRPr="00BE70BD" w14:paraId="1F1BA81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EAAEC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A200901 BOŽIĆNI I NOVOGODIŠNJI POKLON PAKETIĆI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3F02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4326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A2BD87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69,53%</w:t>
            </w:r>
          </w:p>
        </w:tc>
      </w:tr>
      <w:tr w:rsidR="00BE70BD" w:rsidRPr="00BE70BD" w14:paraId="1DB6D28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0B6A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7FE6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7.970,00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5CF07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5.541,24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568E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69,53%</w:t>
            </w:r>
          </w:p>
        </w:tc>
      </w:tr>
      <w:tr w:rsidR="00BE70BD" w:rsidRPr="00BE70BD" w14:paraId="75E0651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B82F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082D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549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A97A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36,28%</w:t>
            </w:r>
          </w:p>
        </w:tc>
      </w:tr>
      <w:tr w:rsidR="00BE70BD" w:rsidRPr="00BE70BD" w14:paraId="25E39C5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4F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A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22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6A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1A55E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23C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0EAF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7.310,00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FAA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06D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72,53%</w:t>
            </w:r>
          </w:p>
        </w:tc>
      </w:tr>
      <w:tr w:rsidR="00BE70BD" w:rsidRPr="00BE70BD" w14:paraId="16B1BA7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B9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F7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5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5.301,80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7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CC3B2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4C2C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A200902 NAKNADE ZA NOVOROĐENU DJECU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5F4A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B43A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232E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66,67%</w:t>
            </w:r>
          </w:p>
        </w:tc>
      </w:tr>
      <w:tr w:rsidR="00BE70BD" w:rsidRPr="00BE70BD" w14:paraId="11F95A4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050C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B2B9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074F9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28E239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66,67%</w:t>
            </w:r>
          </w:p>
        </w:tc>
      </w:tr>
      <w:tr w:rsidR="00BE70BD" w:rsidRPr="00BE70BD" w14:paraId="1AAB1E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088B7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DB26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6F46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F54D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66,67%</w:t>
            </w:r>
          </w:p>
        </w:tc>
      </w:tr>
      <w:tr w:rsidR="00BE70BD" w:rsidRPr="00BE70BD" w14:paraId="262DC1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65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C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19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A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BAABE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457D5D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A200903 NAKNADE GRAĐANIMA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8B2E5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2033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6459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7A818E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61F1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874A5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093B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982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61,85%</w:t>
            </w:r>
          </w:p>
        </w:tc>
      </w:tr>
      <w:tr w:rsidR="00BE70BD" w:rsidRPr="00BE70BD" w14:paraId="39731C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38F87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A1D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81F1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FEF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61,85%</w:t>
            </w:r>
          </w:p>
        </w:tc>
      </w:tr>
      <w:tr w:rsidR="00BE70BD" w:rsidRPr="00BE70BD" w14:paraId="3A99BB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76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E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53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1.274,16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3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FFFA3C3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B6BF7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A200906 NOVAČNI DODACI UMIROVLJENICIMA POVODOM BLAGDANA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DC5E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013AA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D91DE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70,19%</w:t>
            </w:r>
          </w:p>
        </w:tc>
      </w:tr>
      <w:tr w:rsidR="00BE70BD" w:rsidRPr="00BE70BD" w14:paraId="31466E9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3A34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0D2D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9F48C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B7D3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70,19%</w:t>
            </w:r>
          </w:p>
        </w:tc>
      </w:tr>
      <w:tr w:rsidR="00BE70BD" w:rsidRPr="00BE70BD" w14:paraId="74260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E6DE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9A19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B1F4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7AFC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70,19%</w:t>
            </w:r>
          </w:p>
        </w:tc>
      </w:tr>
      <w:tr w:rsidR="00BE70BD" w:rsidRPr="00BE70BD" w14:paraId="5AD8AD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6ED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B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CF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11.230,00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F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DDED9D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57A2E5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A200908 PROSLAVA DJEČJEG DANA U OPĆINI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B506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7DD4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8636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03BDD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57856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A50B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C8FD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CA7E6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FA5BB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FF29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CAC0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9F3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318,17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1A24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317E6C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6C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3235 Zakupnine i najamnine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A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5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9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F0228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71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3299 Ostali nespomenuti rashodi poslovanja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C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F8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168,17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4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ADE199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CDC2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071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32EE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F743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FCF94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CBA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9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92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62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AE6539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80812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K200901 PROJEKT WiFi4EU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E8D8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D957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0BF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89,19%</w:t>
            </w:r>
          </w:p>
        </w:tc>
      </w:tr>
      <w:tr w:rsidR="00BE70BD" w:rsidRPr="00BE70BD" w14:paraId="4874F29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122E26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53D1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A827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201C1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89,19%</w:t>
            </w:r>
          </w:p>
        </w:tc>
      </w:tr>
      <w:tr w:rsidR="00BE70BD" w:rsidRPr="00BE70BD" w14:paraId="17D88B6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8BADA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294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2.995,00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2E8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2.671,12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068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89,19%</w:t>
            </w:r>
          </w:p>
        </w:tc>
      </w:tr>
      <w:tr w:rsidR="00BE70BD" w:rsidRPr="00BE70BD" w14:paraId="446226A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74A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3231 Usluge telefona, pošte i prijevoza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4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49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1.596,12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7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222ED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31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A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40E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1.075,00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2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5E90CF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C6B170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2010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35FB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56.090,10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9399C1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53.657,65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2664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95,66%</w:t>
            </w:r>
          </w:p>
        </w:tc>
      </w:tr>
      <w:tr w:rsidR="00BE70BD" w:rsidRPr="00BE70BD" w14:paraId="714B9B5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8A30A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A201001 PREDŠKOLSKO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1C8D9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31.608,17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14FB5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30.554,59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FB1B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96,67%</w:t>
            </w:r>
          </w:p>
        </w:tc>
      </w:tr>
      <w:tr w:rsidR="00BE70BD" w:rsidRPr="00BE70BD" w14:paraId="1F322E3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9281A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8622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3.608,17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3D98E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3.461,92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3819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95,95%</w:t>
            </w:r>
          </w:p>
        </w:tc>
      </w:tr>
      <w:tr w:rsidR="00BE70BD" w:rsidRPr="00BE70BD" w14:paraId="26FE1DC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2328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D3C0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884C1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DAE13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F98A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9E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3237 Intelektualne i osobne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C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14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3.229,48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9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0663F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5317A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E9F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0868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9E210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51,25%</w:t>
            </w:r>
          </w:p>
        </w:tc>
      </w:tr>
      <w:tr w:rsidR="00BE70BD" w:rsidRPr="00BE70BD" w14:paraId="0948E0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D8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FA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77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153,75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C6CFC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EBEBE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C6CE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F736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E28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43FBB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587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2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0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78,69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80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C53F7C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F2F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BB58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9480B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EFDF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96,76%</w:t>
            </w:r>
          </w:p>
        </w:tc>
      </w:tr>
      <w:tr w:rsidR="00BE70BD" w:rsidRPr="00BE70BD" w14:paraId="2E4D76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559E9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1756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F197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1EF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96,76%</w:t>
            </w:r>
          </w:p>
        </w:tc>
      </w:tr>
      <w:tr w:rsidR="00BE70BD" w:rsidRPr="00BE70BD" w14:paraId="1C11ECB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F5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F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27.092,67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0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6045B5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6B228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A201002 OSNOVNOŠKOLSKO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BD42C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CB20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B3BA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53,54%</w:t>
            </w:r>
          </w:p>
        </w:tc>
      </w:tr>
      <w:tr w:rsidR="00BE70BD" w:rsidRPr="00BE70BD" w14:paraId="2F811B8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30EDB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1CB9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1.721,93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8FB03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B94B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53,54%</w:t>
            </w:r>
          </w:p>
        </w:tc>
      </w:tr>
      <w:tr w:rsidR="00BE70BD" w:rsidRPr="00BE70BD" w14:paraId="4547146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09A97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B60B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E9B0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28E0D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1C3C73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0A3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0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BC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B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3A826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E17B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A1A5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8B75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D4E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E3F5AB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C9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3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41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921,93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8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78EEA6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8919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A201003 SREDNJOŠKOLSKO OBRAZIVANJE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991A12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2E0CC0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50122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68F9FB3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C41F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F4A6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A55E2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51A31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96,44%</w:t>
            </w:r>
          </w:p>
        </w:tc>
      </w:tr>
      <w:tr w:rsidR="00BE70BD" w:rsidRPr="00BE70BD" w14:paraId="3D2979C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26FD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CDF6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8801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A006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96,44%</w:t>
            </w:r>
          </w:p>
        </w:tc>
      </w:tr>
      <w:tr w:rsidR="00BE70BD" w:rsidRPr="00BE70BD" w14:paraId="5402A84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17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3722 Naknade građanima i kućanstvima u naravi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B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8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15.681,13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0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0A78FF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FD912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A201004 VISOKO OBRAZOVANJE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EB5E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B261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A6022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7A79BC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D0B8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B37C6D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D3C3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807A0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7E14C4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10684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7E3C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E77F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0A2A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06FDE4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62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3721 Naknade građanima i kućanstvima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D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E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1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1D3B0D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EAEDA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2011 RAZVOJ SPORTA I REKREACIJE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4F2EE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60.788,71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6B05A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47.004,74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6890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77,32%</w:t>
            </w:r>
          </w:p>
        </w:tc>
      </w:tr>
      <w:tr w:rsidR="00BE70BD" w:rsidRPr="00BE70BD" w14:paraId="011BDD2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34D7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A201101 POTICANJE SPORTSKIH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2A82C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5.710,00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E83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4.305,09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769CE4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75,40%</w:t>
            </w:r>
          </w:p>
        </w:tc>
      </w:tr>
      <w:tr w:rsidR="00BE70BD" w:rsidRPr="00BE70BD" w14:paraId="036ADD7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FEF2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9ED6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F955D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02AC24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42,75%</w:t>
            </w:r>
          </w:p>
        </w:tc>
      </w:tr>
      <w:tr w:rsidR="00BE70BD" w:rsidRPr="00BE70BD" w14:paraId="24C7928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BE7A9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70E3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C923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5ED96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42,75%</w:t>
            </w:r>
          </w:p>
        </w:tc>
      </w:tr>
      <w:tr w:rsidR="00BE70BD" w:rsidRPr="00BE70BD" w14:paraId="695DE64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D30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E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7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855,09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D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45EBFE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57CF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B91F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1FF4F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A89D2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75,47%</w:t>
            </w:r>
          </w:p>
        </w:tc>
      </w:tr>
      <w:tr w:rsidR="00BE70BD" w:rsidRPr="00BE70BD" w14:paraId="335038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F54E4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C98EB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755C9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6E2A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75,47%</w:t>
            </w:r>
          </w:p>
        </w:tc>
      </w:tr>
      <w:tr w:rsidR="00BE70BD" w:rsidRPr="00BE70BD" w14:paraId="45C91D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FFD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F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1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B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568CDE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F83D7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0073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5310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9B7A6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C5FE3B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AF163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F32D6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213C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0C9F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F520C8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F28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8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6A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E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B4BFE2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B66B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KAPITALNI PROJEKT K201103 OPREMANJE VANJSKOG FITNES VJEŽBALIŠTA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4822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6E45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743C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A2AA8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61D49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D2493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3E1A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C7E73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6CE4FE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9D47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DF41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2.379,06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7F3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97BA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C0647F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43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B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8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DA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6E63B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04A45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521 KAPITALNE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2108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4382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BE43F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1ED3A2F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F461E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C05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8F6D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32AA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A05D64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639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E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C9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E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7E54607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F9250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K201104 UREĐENJE I OPREMANJE VANJSKOG FITNES VJEŽBALIŠTA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0F2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42.699,65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8C13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DD823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EFF3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BC6BD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81BC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349F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DDB80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126,70%</w:t>
            </w:r>
          </w:p>
        </w:tc>
      </w:tr>
      <w:tr w:rsidR="00BE70BD" w:rsidRPr="00BE70BD" w14:paraId="39306C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51D97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FD6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17.915,88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97C4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5B3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126,70%</w:t>
            </w:r>
          </w:p>
        </w:tc>
      </w:tr>
      <w:tr w:rsidR="00BE70BD" w:rsidRPr="00BE70BD" w14:paraId="0613AC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CA4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6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C4B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22.699,65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99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B9E9F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E01E8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0113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5E1D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8DB08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05C9E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5232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5CBD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4.783,77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E16B3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DB33B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9C0005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AA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28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45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85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1AF74A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D9651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008F82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23E7B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D86F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C5F69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1A994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759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327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CB8FF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06EBB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9A3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4226 Sportska i glazbena oprema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B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20.000,00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1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95F6E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32902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2012 PROMICANJE KULTURE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4CB3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480D0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CD744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88,81%</w:t>
            </w:r>
          </w:p>
        </w:tc>
      </w:tr>
      <w:tr w:rsidR="00BE70BD" w:rsidRPr="00BE70BD" w14:paraId="66B82A6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D16846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A201201 POTICANJE KULTURNIH AKTIVNOSTI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E2C2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11.440,00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4E98B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10.160,00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B45FA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88,81%</w:t>
            </w:r>
          </w:p>
        </w:tc>
      </w:tr>
      <w:tr w:rsidR="00BE70BD" w:rsidRPr="00BE70BD" w14:paraId="50A53F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3F256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8BC4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FA7C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7EC0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40,74%</w:t>
            </w:r>
          </w:p>
        </w:tc>
      </w:tr>
      <w:tr w:rsidR="00BE70BD" w:rsidRPr="00BE70BD" w14:paraId="61E4DD9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732B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4F2F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8FD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0E1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40,74%</w:t>
            </w:r>
          </w:p>
        </w:tc>
      </w:tr>
      <w:tr w:rsidR="00BE70BD" w:rsidRPr="00BE70BD" w14:paraId="40F5703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FF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A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51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3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361F9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8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9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6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070C19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BA5A2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820D0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FBD0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07195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9C8449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C050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EFF9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3FD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707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8939D4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0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0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4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9.280,00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4C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1F9396D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204E90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2013 ZDRAVSTVO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16DB6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8FEFC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91692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9B882A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1CBCF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A201302 MJERE I AKTIVNOSTI ZA ZAŠTITU ZDRAVLJA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68992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6C69C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6C16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43550B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79F4F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B8C5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88801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5A7D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4D030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657C6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63518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C03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53ED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AAB346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C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3661 Tekuće pomoći proračunskim korisnicima drugih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5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B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24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F3A33C0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505278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2014 RAZVOJ SUSTAVA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1CA72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10.293,92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6E92FB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8.963,92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7CB59A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87,08%</w:t>
            </w:r>
          </w:p>
        </w:tc>
      </w:tr>
      <w:tr w:rsidR="00BE70BD" w:rsidRPr="00BE70BD" w14:paraId="5B49889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6E04A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A201401 REDOVNA DJELATNOST JVP I DVD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5A1A2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D8DD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EB11A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1A469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F0A7D5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0778D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78B2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2765B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5D24A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4FAB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C20A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16E54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6745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DAAEC3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D88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B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5B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4.650,00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5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DEDCBD6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134DC4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A201402 REDOVNA DJELATNOST CIVILNE ZAŠTITE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3F3C2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5.643,92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973A46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4.313,92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476D5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76,43%</w:t>
            </w:r>
          </w:p>
        </w:tc>
      </w:tr>
      <w:tr w:rsidR="00BE70BD" w:rsidRPr="00BE70BD" w14:paraId="5386042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B1CED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5929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2.323,92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D918F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993,92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4704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42,77%</w:t>
            </w:r>
          </w:p>
        </w:tc>
      </w:tr>
      <w:tr w:rsidR="00BE70BD" w:rsidRPr="00BE70BD" w14:paraId="6539935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9A30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D04E7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1.660,31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ED5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33E7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19,89%</w:t>
            </w:r>
          </w:p>
        </w:tc>
      </w:tr>
      <w:tr w:rsidR="00BE70BD" w:rsidRPr="00BE70BD" w14:paraId="06C04E8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46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3213 Stručno usavršavanje zaposlenika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0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2C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4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D661CC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592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3227 Službena, radna i zaštitna odjeća i obuća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4A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330,31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F4F685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69EF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1233B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569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3EEE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D2F07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11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3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5B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869A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E60055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4BA65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CC19F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A0C72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42D8F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D83C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A15D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7DF6C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720B7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191F17D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081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B9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B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BC7BBE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58E284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2015 RAZVOJ CIVILNOG DRUŠTVA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4EFA9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19.424,55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95027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16.087,09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12FCEAC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82,82%</w:t>
            </w:r>
          </w:p>
        </w:tc>
      </w:tr>
      <w:tr w:rsidR="00BE70BD" w:rsidRPr="00BE70BD" w14:paraId="6FB53944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88108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A201501 HUMANITARNO-SOCIJALNE UDRUGE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9257B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3.654,55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FDD7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1.877,09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E43F25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51,36%</w:t>
            </w:r>
          </w:p>
        </w:tc>
      </w:tr>
      <w:tr w:rsidR="00BE70BD" w:rsidRPr="00BE70BD" w14:paraId="1E38463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62C5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6523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2602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39EC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27,45%</w:t>
            </w:r>
          </w:p>
        </w:tc>
      </w:tr>
      <w:tr w:rsidR="00BE70BD" w:rsidRPr="00BE70BD" w14:paraId="6F2C86E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E98DE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F4E6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2.450,00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4AF0A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FE19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27,45%</w:t>
            </w:r>
          </w:p>
        </w:tc>
      </w:tr>
      <w:tr w:rsidR="00BE70BD" w:rsidRPr="00BE70BD" w14:paraId="3BFB18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F9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24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C53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672,54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96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556CED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E274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CA53F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704E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78E0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C27A7E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A823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7296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FD00D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15C4B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2AFDF38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D89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A44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F5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1.204,55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56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2271A0A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B7438B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A201502 VJERSKE ZAJEDNICE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4B19B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CA48C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FB587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05CEB03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1EBA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DE70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A84EA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8350A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92,37%</w:t>
            </w:r>
          </w:p>
        </w:tc>
      </w:tr>
      <w:tr w:rsidR="00BE70BD" w:rsidRPr="00BE70BD" w14:paraId="72D739F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C247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2009A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11.790,00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1F216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0A50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92,37%</w:t>
            </w:r>
          </w:p>
        </w:tc>
      </w:tr>
      <w:tr w:rsidR="00BE70BD" w:rsidRPr="00BE70BD" w14:paraId="4BFF888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4B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6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10.890,00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3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8C013E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52483A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A201503 ZAŠTITA I PROMICANJE PRAVA I INTERESA OSOBA S INVALIDITETOM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4DC29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D40B3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45399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96453B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C9476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C5589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4E483C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DA04A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5508867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EBF7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B60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2472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47FE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0F3764F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0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1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913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9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C8FBF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285E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A201504 ZAŠTITA PRAVA NACIONALNIH MANJINA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6C98B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CF9B4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27DF91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039470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A77C13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3C77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B03B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CECB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1F15EB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667E3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 Ostali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048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CA9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227E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32DC7F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B39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3811 Tekuće donacije u novcu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C7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98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2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119E039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5E2F3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2018 UPRAVLJANJE IMOVINOM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E4555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384.435,79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04EAFC4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314.961,99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5DD2D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81,93%</w:t>
            </w:r>
          </w:p>
        </w:tc>
      </w:tr>
      <w:tr w:rsidR="00BE70BD" w:rsidRPr="00BE70BD" w14:paraId="13D2624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8BBC73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K201804 REKONSTRUKCIJA DRUŠTEVNOG DOMA U NASELJU PETROVA SLATINA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6D77BE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3B81ED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52.332,34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984B9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06D2E2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11234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81FF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32D2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B3D1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44B8B3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9050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720E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ACA2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E5146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35D833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C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93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29.769,46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AC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9524A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7FAFF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522 KAPITALNE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8D9E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F40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CE68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9AA5C5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ACF1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A6FD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47747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4C5D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365914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8C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4511 Dodatna ulaganja na građevinskim objektima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C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5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22.562,88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62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386531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A84604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K201808 IZGRADNJA FOTONAPONSKE ELEKTRANE NA KROVIŠTU ZGRADE OPĆINE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36FA4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F42E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E9C7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5E2C18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32E712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B87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B39BE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13E1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2A9B3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2843D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BEA3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A4D1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92A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D160A2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9D2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C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91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F9FF3B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18F64F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T201806 NABAVA KOMUNALNE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21FEF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43E7D3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44.150,00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C5708D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E2E54D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C17B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FA46F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5EE6D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DCBCAC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3CE5D9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7960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6493B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83209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86A75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41818F7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516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D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F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11.350,00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3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45C77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26893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512 TEKUĆE POMOĆI IZ DRŽAVNOG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0FD948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B38A4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FBC9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42829D7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6CADE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58DDE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46807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BC79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BDD83D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26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E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84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32.800,00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E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A52723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C16C62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T201807 ADAPTACIJA OPĆINSKE POSLOVNE ZGRADE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0BC050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128.548,68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81AC9E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128.548,68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6C122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76FE6CB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7F4477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165EBB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104BE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23DC6B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6691821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9CC44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239D8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5E4E6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F2BEE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9F5CAA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DF8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D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7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4.334,32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75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0AA83A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6C49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6571A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69ADE5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507BC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D634C0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88594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5F5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845C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A91A4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6739E84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52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4223 Oprema za održavanje i zaštitu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4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B28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9F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BA3948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391A04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62 TEKUĆE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4BE70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8E1500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6C7D78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510E782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6EED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8687F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1B46A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7358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9D2B6C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52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35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E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116.214,36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08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03C227E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3BBAA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A201801 NABAVA I ODRŽAVANJE GRAĐEVINSKIH OBJEKATA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181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76.721,55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B0BF4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74.236,95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4AD1CF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96,76%</w:t>
            </w:r>
          </w:p>
        </w:tc>
      </w:tr>
      <w:tr w:rsidR="00BE70BD" w:rsidRPr="00BE70BD" w14:paraId="42D3DD1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0406A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13 PRIHODI OD NEFINANCIJSKE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B7F139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1EB40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5ECA7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07B95B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D4FE1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95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24D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A4C9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54DDD35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60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2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669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37.560,55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A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3BD0DA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D016CC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AB6BC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39.161,00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629DA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36.676,40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547EF8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93,66%</w:t>
            </w:r>
          </w:p>
        </w:tc>
      </w:tr>
      <w:tr w:rsidR="00BE70BD" w:rsidRPr="00BE70BD" w14:paraId="34785214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1599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6F03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21.660,00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A39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19.175,40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C18E2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88,53%</w:t>
            </w:r>
          </w:p>
        </w:tc>
      </w:tr>
      <w:tr w:rsidR="00BE70BD" w:rsidRPr="00BE70BD" w14:paraId="4BC5B6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B5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77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16.970,46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E1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AB5633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049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6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7B2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2.204,94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2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DAC63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AC607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E92F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A169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2112C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35659F9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F5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4212 Poslovni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35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03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17.501,00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90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56B5B98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6A75A9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D4B0F5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23.084,56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397AD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CD5E97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21AA2F9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2A5A15F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72C9A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52EC91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E4FC2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82AA6D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F1BD3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F54B7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6.925,37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BDAB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E235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CFFDE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98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05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1A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0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3DAD9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F06D2C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511 TEKUĆE POMOĆI IZ ŽUPANIJSKOG PRORAČUNA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3D1CC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293B68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CEA93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0B971A7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892A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5FF27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16.159,19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627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DE3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733A5A0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E9C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6C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F1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02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2B76629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09BD4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K201809 IZGRADNJA NADSTREŠNICE ZA RAD UDRUGA U NASELJU SILAŠ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460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3B12A8D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5E41E9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27B8E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7B03B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61 KAPITALNE DONACIJE OD NEPROFITNIH ORGANIZACIJA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ED839E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32044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1DBA5F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1451231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0C7DE6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46B2D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35.030,20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733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8CB0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2418C5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25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4214 Ostali građevinski objekti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A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C8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7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BFE643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7B2A3F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A201802 NABAVA I ODRŽAVANJE POSTROJENJA I OPREME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497FA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10.525,00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DB29DE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7.382,96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860934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70,15%</w:t>
            </w:r>
          </w:p>
        </w:tc>
      </w:tr>
      <w:tr w:rsidR="00BE70BD" w:rsidRPr="00BE70BD" w14:paraId="43B26128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9570A3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B2EB1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4.865,00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95B473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4.671,63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DC82EA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96,03%</w:t>
            </w:r>
          </w:p>
        </w:tc>
      </w:tr>
      <w:tr w:rsidR="00BE70BD" w:rsidRPr="00BE70BD" w14:paraId="222AADF9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626F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5230C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26ABC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87E1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90,87%</w:t>
            </w:r>
          </w:p>
        </w:tc>
      </w:tr>
      <w:tr w:rsidR="00BE70BD" w:rsidRPr="00BE70BD" w14:paraId="6A20DFE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ECF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2D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FC2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1.026,88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FA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5A690E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3BAFF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DB40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3.735,00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433B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3.644,75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026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97,58%</w:t>
            </w:r>
          </w:p>
        </w:tc>
      </w:tr>
      <w:tr w:rsidR="00BE70BD" w:rsidRPr="00BE70BD" w14:paraId="03CAD36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AD7D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2A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D2F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3.159,75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0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6EACF80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AC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3C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74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5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1D69A4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B35C3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7E65F3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5.660,00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BDF665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2.711,33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46716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47,90%</w:t>
            </w:r>
          </w:p>
        </w:tc>
      </w:tr>
      <w:tr w:rsidR="00BE70BD" w:rsidRPr="00BE70BD" w14:paraId="4031D87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EA03C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9F4B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2D8E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D05A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69,15%</w:t>
            </w:r>
          </w:p>
        </w:tc>
      </w:tr>
      <w:tr w:rsidR="00BE70BD" w:rsidRPr="00BE70BD" w14:paraId="4E461EAA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80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06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C0A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2.074,42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F9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4E0E7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13376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42180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9FBC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636,91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05AD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23,94%</w:t>
            </w:r>
          </w:p>
        </w:tc>
      </w:tr>
      <w:tr w:rsidR="00BE70BD" w:rsidRPr="00BE70BD" w14:paraId="4130CF8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5F9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4221 Uredska oprema i namještaj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B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CA1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239,08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A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E5ECBDE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F63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4227 Uređaji, strojevi i oprema za ostale namjene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7B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A8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397,83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61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CE8273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C003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A201803 NABAVA I ODRŽAVANJE PRIJEVOZNIH SREDSTAVA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0243D5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11.380,00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F58420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7.647,60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7E8E6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67,20%</w:t>
            </w:r>
          </w:p>
        </w:tc>
      </w:tr>
      <w:tr w:rsidR="00BE70BD" w:rsidRPr="00BE70BD" w14:paraId="7211A2CF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1345081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11 PRIHODI OD POREZA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3F01263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235B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97469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70,84%</w:t>
            </w:r>
          </w:p>
        </w:tc>
      </w:tr>
      <w:tr w:rsidR="00BE70BD" w:rsidRPr="00BE70BD" w14:paraId="14AB4B7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9FD1FE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47BB3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4.570,00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E6F55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3.237,27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5DFC7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70,84%</w:t>
            </w:r>
          </w:p>
        </w:tc>
      </w:tr>
      <w:tr w:rsidR="00BE70BD" w:rsidRPr="00BE70BD" w14:paraId="66FA192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76E4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3224 Materijal i dijelovi za tekuće i investicijsko održavanje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E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0F5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43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98DBFA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ED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20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07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448,00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89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4F700C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C36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3239 Ostale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1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36E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1.118,71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27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52BBA943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C1A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3292 Premije osiguranja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1E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EA2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1.670,56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092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7586BC2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45945BC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FD5015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9A0F10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E4B304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64,76%</w:t>
            </w:r>
          </w:p>
        </w:tc>
      </w:tr>
      <w:tr w:rsidR="00BE70BD" w:rsidRPr="00BE70BD" w14:paraId="2386B2A1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CE0C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856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6.810,00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AB04F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4.410,33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E9FC7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64,76%</w:t>
            </w:r>
          </w:p>
        </w:tc>
      </w:tr>
      <w:tr w:rsidR="00BE70BD" w:rsidRPr="00BE70BD" w14:paraId="4B7A2C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7EB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3223 Energija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D1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F1B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3.357,99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6F3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0D5D712B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A205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3232 Usluge tekućeg i investicijskog održavanja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91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77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1.052,34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14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319E8D65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CB34C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lastRenderedPageBreak/>
              <w:t>AKTIVNOST A201805 NABAVA I ODRŽAVANJE NEPROIZVEDENE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2B5361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E93B9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2A9F056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10D06400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AA31AC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E47423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EC551B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12DBAED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20EEF23C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91650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9CB6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2.000,00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FC640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95B93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351D316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A252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3234 Komunalne usluge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1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069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7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18FD6A92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3BFD17E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PROGRAM 2019 RAZVOJ I SIGURNOST PROMETA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78AF0CD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1.690,29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2844DA4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4771F6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8"/>
                <w:szCs w:val="18"/>
                <w14:ligatures w14:val="none"/>
              </w:rPr>
              <w:t>60,95%</w:t>
            </w:r>
          </w:p>
        </w:tc>
      </w:tr>
      <w:tr w:rsidR="00BE70BD" w:rsidRPr="00BE70BD" w14:paraId="33796441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CEE321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AKTIVNOST A201901 NABAVA I ODRŽAVANJE PROMETNE SIGNALIZACIJE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04680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6917E647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54EA16CC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665FA22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5307EAC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1C6B3F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6EF355E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0834A30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0,00%</w:t>
            </w:r>
          </w:p>
        </w:tc>
      </w:tr>
      <w:tr w:rsidR="00BE70BD" w:rsidRPr="00BE70BD" w14:paraId="69B7A8D5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DCA51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 Materijalni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6EF1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FE85E4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635B6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0,00%</w:t>
            </w:r>
          </w:p>
        </w:tc>
      </w:tr>
      <w:tr w:rsidR="00BE70BD" w:rsidRPr="00BE70BD" w14:paraId="453621D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E8B7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3225 Sitni inventar i auto gume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F8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D3B8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F81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9A39A3C" w14:textId="77777777" w:rsidTr="00BF3D59">
        <w:trPr>
          <w:trHeight w:val="540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8BCFCA9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KAPITALNI PROJEKT K201903 IZGRADNJA PJEŠAČKOG SEMAFORA SA MJERAČIMA BRZINE U NASELJU ŠODOLOVCI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1535CB25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4BBF05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8F2"/>
            <w:vAlign w:val="center"/>
            <w:hideMark/>
          </w:tcPr>
          <w:p w14:paraId="7A4524D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8564436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460BDF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IZVOR 19 PRIHODI OD FISKALNOG IZRAVNANJA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2E63D81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4764ADE9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FFCB"/>
            <w:hideMark/>
          </w:tcPr>
          <w:p w14:paraId="7C70A42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100,00%</w:t>
            </w:r>
          </w:p>
        </w:tc>
      </w:tr>
      <w:tr w:rsidR="00BE70BD" w:rsidRPr="00BE70BD" w14:paraId="2197B942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838F93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27F0F1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30ED0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6C236B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100,00%</w:t>
            </w:r>
          </w:p>
        </w:tc>
      </w:tr>
      <w:tr w:rsidR="00BE70BD" w:rsidRPr="00BE70BD" w14:paraId="0B76F21D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658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4225 Instrumenti, uređaji i strojevi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EBE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518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1.030,29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4A2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BE70BD" w:rsidRPr="00BE70BD" w14:paraId="4E80E1F7" w14:textId="77777777" w:rsidTr="00BF3D59"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6D32EC0B" w14:textId="77777777" w:rsidR="00BE70BD" w:rsidRPr="00BE70BD" w:rsidRDefault="00BE70BD" w:rsidP="00BE70B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UKUPNO RASHODI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559653F6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1.484.619,65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031FE8DA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1.305.507,24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5050"/>
            <w:hideMark/>
          </w:tcPr>
          <w:p w14:paraId="7A34968F" w14:textId="77777777" w:rsidR="00BE70BD" w:rsidRPr="00BE70BD" w:rsidRDefault="00BE70BD" w:rsidP="00BE70B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</w:pPr>
            <w:r w:rsidRPr="00BE70BD">
              <w:rPr>
                <w:rFonts w:ascii="Times New Roman" w:eastAsia="Calibri" w:hAnsi="Times New Roman" w:cs="Times New Roman"/>
                <w:b/>
                <w:color w:val="FFFFFF"/>
                <w:kern w:val="0"/>
                <w:sz w:val="16"/>
                <w:szCs w:val="18"/>
                <w14:ligatures w14:val="none"/>
              </w:rPr>
              <w:t>87,94%</w:t>
            </w:r>
          </w:p>
        </w:tc>
      </w:tr>
    </w:tbl>
    <w:p w14:paraId="34EFB705" w14:textId="77777777" w:rsidR="00BE70BD" w:rsidRPr="00BE70BD" w:rsidRDefault="00BE70BD" w:rsidP="00BE70BD">
      <w:pPr>
        <w:jc w:val="both"/>
        <w:rPr>
          <w:rFonts w:ascii="Cambria" w:hAnsi="Cambria"/>
          <w:kern w:val="0"/>
          <w14:ligatures w14:val="none"/>
        </w:rPr>
      </w:pPr>
    </w:p>
    <w:p w14:paraId="618BD1FB" w14:textId="77777777" w:rsid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6B4D0B36" w14:textId="0988D624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 xml:space="preserve">III. OBRAZLOŽENJE GODIŠNJEG IZVJEŠTAJA O IZVRŠENJU </w:t>
      </w:r>
    </w:p>
    <w:p w14:paraId="05B4130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PRORAČUNA OPĆINE ŠODOLOVCI</w:t>
      </w:r>
    </w:p>
    <w:p w14:paraId="2367C35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EBE866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Prema Godišnjem izvještaju o izvršenju Proračuna Općine Šodolovci za 2023.g. Proračun je izvršen kako slijedi:</w:t>
      </w:r>
    </w:p>
    <w:p w14:paraId="4E36D90F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Prihodi poslovanja i od prodaje nefinancijske imovine ostvareni su u iznosu od </w:t>
      </w:r>
      <w:r w:rsidRPr="00BE70BD">
        <w:rPr>
          <w:rFonts w:ascii="Cambria" w:hAnsi="Cambria" w:cs="Times New Roman"/>
          <w:bCs/>
          <w:kern w:val="0"/>
          <w:sz w:val="24"/>
          <w:szCs w:val="24"/>
          <w14:ligatures w14:val="none"/>
        </w:rPr>
        <w:t>1.102.593,59 €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dok su rashodi poslovanja i rashodi za nabavu nefinancijske imovine izvršeni u iznosu od 1.305.507,24 €. Stavljanjem u odnos ostvarenih prihoda i izvršenih rashoda na dan 31.12.2023.g. ostvaren je manjak prihoda u iznosu od 202.913,65 €.</w:t>
      </w:r>
    </w:p>
    <w:p w14:paraId="293204C5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Raspoloživa sredstva iz prethodnih godina (rezultat poslovanja na dan 31.12.2022.g.) u iznosu od 292.371,30 € umanjen za manjak prihoda na dan 31.12.2023.g. čine preneseni višak prihoda i primitaka raspoloživ na dan 31.12.2023.g. u iznosu od </w:t>
      </w: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89.479,60 €.</w:t>
      </w:r>
    </w:p>
    <w:p w14:paraId="7EEDB7C1" w14:textId="77777777" w:rsidR="00BE70BD" w:rsidRPr="00BE70BD" w:rsidRDefault="00BE70BD">
      <w:pPr>
        <w:numPr>
          <w:ilvl w:val="0"/>
          <w:numId w:val="5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Cs/>
          <w:kern w:val="0"/>
          <w:sz w:val="24"/>
          <w:szCs w:val="24"/>
          <w14:ligatures w14:val="none"/>
        </w:rPr>
        <w:t>Stanje novčanih sredstava na računima na početku tekuće godine (01.01.2023.g.) iznosi 316.771,28 €, a na kraju izvještajnog razdoblja (31.12.2023.g.) iznosi 136.976,90  €.</w:t>
      </w:r>
    </w:p>
    <w:p w14:paraId="00AF5E2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62BCAFF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Prihode poslovanja Općine Šodolovci čine:</w:t>
      </w:r>
    </w:p>
    <w:p w14:paraId="7BB6E1AE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poreza (skupina 61),</w:t>
      </w:r>
    </w:p>
    <w:p w14:paraId="31FCC4CD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Pomoći iz inozemstva  i od subjekata unutar općeg proračuna (skupina 63),</w:t>
      </w:r>
    </w:p>
    <w:p w14:paraId="4916B83A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imovine (skupina 64),</w:t>
      </w:r>
    </w:p>
    <w:p w14:paraId="07A6550D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upravnih i administrativnih pristojbi, pristojbi po posebnim propisima i naknada (skupina 65),</w:t>
      </w:r>
    </w:p>
    <w:p w14:paraId="13198E3F" w14:textId="77777777" w:rsidR="00BE70BD" w:rsidRPr="00BE70BD" w:rsidRDefault="00BE70BD">
      <w:pPr>
        <w:numPr>
          <w:ilvl w:val="0"/>
          <w:numId w:val="6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Kazne, upravne mjere i ostali prihodi (skupina 68).</w:t>
      </w:r>
    </w:p>
    <w:p w14:paraId="5672B50B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09983CA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Prihode od prodaje nefinancijske imovine Općine Šodolovci čine:</w:t>
      </w:r>
    </w:p>
    <w:p w14:paraId="305B2AA8" w14:textId="77777777" w:rsidR="00BE70BD" w:rsidRPr="00BE70BD" w:rsidRDefault="00BE70BD">
      <w:pPr>
        <w:numPr>
          <w:ilvl w:val="0"/>
          <w:numId w:val="7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Prihodi od prodaje neproizvedene dugotrajne imovine (skupina 71).</w:t>
      </w:r>
    </w:p>
    <w:p w14:paraId="34804905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87E246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sljedećem grafičkom prikazu daje se pregled planiranih i ostvarenih prihoda poslovanja na dan 31.12.2023.g. sa usporednim prikazom ostvarenja prihoda poslovanja u 2022.g.</w:t>
      </w:r>
    </w:p>
    <w:p w14:paraId="5A483AB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1: Pregled planiranih i ostvarenih prihoda poslovanja Općine Šodolovci na dan 31.12.2023.g.  s usporednim prikazom ostvarenja za isto razdoblje prethodne godine</w:t>
      </w:r>
    </w:p>
    <w:p w14:paraId="2002805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7E7CD701" wp14:editId="16512D0A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03347F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6501B54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Iz grafičkog prikaza br. 1 vidljivo je da najveći udio u prihodima poslovanja čine prihodi od pomoći iz inozemstva i od subjekata unutar općeg proračuna odnosno 45,64 %.</w:t>
      </w:r>
    </w:p>
    <w:p w14:paraId="0D93D65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 Prihodi od poreza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(skupina 61) ostvareni su u iznosu od 248.601,24 €, a odnose se na prihode od poreza i prireza na dohodak i poreza na imovinu.</w:t>
      </w:r>
    </w:p>
    <w:p w14:paraId="7B92528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Prihodi od pomoći iz inozemstva  i od subjekata unutar općeg proračuna (skupina 63)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su u  2023.g. ostvareni u iznosu od 488.276,36 €. Navedeni iznos pomoći odnosi se na prihode od fiskalnog izravnanja (301.925,00 €), tekuće pomoći iz županijskog proračuna za sufinanciranje troškova naknade članovima biračkih odbora u izborima za predstavnike i članove vijeća nacionalnih manjina i za adaptaciju i opremanje unutrašnjosti društvenog doma u naselju Paulin Dvor (16.959,19 €), kapitalne pomoći iz županijskog proračuna za opremanje vanjskog fitnes igrališta u naselju Silaš (10.000,00 €), tekuće pomoći iz državnog proračuna za nabavu komunalne opreme (32.800,00 €), kapitalne pomoći iz državnog proračuna za sufinanciranje troškova rekonstrukcije društvenog doma i izgradnje sportskog igrališta u naselju Petrova Slatina te izgradnju vanjskog fitnes igrališta u naselju Šodolovci  (79.327,10 €). Uz navedeno ostvarena je i tekuća i kapitalna pomoć od Fonda za zaštitu okoliša i energetsku učinkovitost u iznosu od 47.265,07 € za sufinanciranje provedbe projekta uklanjanja otpada odbačenog u okoliš na lokaciji u Šodolovcima k.č.br. 300/1.</w:t>
      </w:r>
    </w:p>
    <w:p w14:paraId="37758C4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imovine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(skupina 64) ostvareni su u iznosu od 68.015,44 €, a najvećim dijelom se odnose na prihode od koncesije za državno poljoprivredno zemljište, prihode od privremenog raspolaganja državnim poljoprivrednim zemljištem, prihode od zakupa poslovnih prostora u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vlasništvu općine, zakupa općinskog poljoprivrednog zemljišta, naknade za pravo služnosti, prihode od legalizacije. </w:t>
      </w:r>
    </w:p>
    <w:p w14:paraId="3392EA97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upravnih i administrativnih pristojbi, pristojbi po posebnim propisima i naknada (skupina 65)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ostvareni u iznosu od 55.971,23 €, a odnose se na prihode od prava puta i naknade za pokretnu prodaju, prihode od šumskog i vodnog doprinosa te prihode od komunalne naknade i komunalnog doprinosa. </w:t>
      </w:r>
    </w:p>
    <w:p w14:paraId="263E6D3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Prihodi od prodaje proizvoda i robe te pruženih usluga, prihodi od donacija te povrati po protestiranim jamstvima (skupina 66)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su ostvareni u iznosu od 205.900,00 €, a odnose se na tekuće i kapitalne donacije za obnovu objekta i unutarnjeg prostora za rad Vijeća srpske nacionalne manjine Općine Šodolovci, izgradnju objekta (nadstrešnica) za rad udruga u naseljima Silaš, Ada i Palača te uređenje sale u društvenom domu u Silašu. </w:t>
      </w:r>
    </w:p>
    <w:p w14:paraId="43EF851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Kazne, upravne mjere i ostali prihodi (skupina 68)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u 2023.g. ostvareni u iznosu od 3.121,14 €, a odnose se na ostale prihode. </w:t>
      </w:r>
    </w:p>
    <w:p w14:paraId="5AD1E11A" w14:textId="401F3D8B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Prihodi od prodaje nefinancijske imovine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ostvareni su u iznosu od 32.708,18 €, a odnose se na prihode od prodaje neproizvedene dugotrajne imovine odnosno prihode od prodaje državnog poljoprivrednog zemljišta.</w:t>
      </w:r>
    </w:p>
    <w:p w14:paraId="40B594A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Sljedeći grafički prikaz daje pregled planiranih i ostvarenih rashoda poslovanja na dan 31.12.2023.g. sa usporednim prikazom ostvarenih rashoda za isto razdoblje prethodne godine.</w:t>
      </w:r>
    </w:p>
    <w:p w14:paraId="1114042A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2: Pregled planiranih i ostvarenih rashoda poslovanja na dan 31.12.2023.g. sa usporednim prikazom ostvarenih rashoda za isto razdoblje prethodne godine.</w:t>
      </w:r>
    </w:p>
    <w:p w14:paraId="47F075A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43398CDC" wp14:editId="11DD9E8E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DE82E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Najveći udio u ukupno ostvarenim rashodima poslovanja na dan 31.12.2023.g. se odnosi na </w:t>
      </w: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materijalne rashode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, a isti su u 2023.g. izvršeni u iznosu od 592.090,65 €. Materijalne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6951903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Rashodi za zaposlene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u  promatranom razdoblju izvršeni  u iznosu od 139.586,39 € , a odnose se na bruto plaće i obvezne doprinose na plaće za zaposlene službenike i dužnosnike Općine. </w:t>
      </w:r>
    </w:p>
    <w:p w14:paraId="7916912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Financijski rashodi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ostvareni u iznosu od 2.918,71 €, a odnose se na usluge platnog prometa.</w:t>
      </w:r>
    </w:p>
    <w:p w14:paraId="71CC6D9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Pomoći dane u inozemstvo i unutar općeg proračuna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izvršeni u iznosu od 153,75 €, a odnose se na pomoć isplaćenu Dječjem vrtiću Ogledalce u svrhu sufinanciranja prijevoza na izlet djeci sa područja općine Šodolovci. </w:t>
      </w:r>
    </w:p>
    <w:p w14:paraId="4A946E8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Naknade građanima i kućanstvima na temelju osiguranja i druge naknade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izvršeni su u iznosu od 82.450,38 €.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3B62027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Ostali rashodi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su izvršeni u iznosu od 39.732,30 €, a odnose se na tekuće donacije vjerskim zajednicama, političkim strankama, udrugama, sportskim društvima,humanitarnim organizacijama i trgovačkim društvima izvan javnog sektora. </w:t>
      </w:r>
    </w:p>
    <w:p w14:paraId="3A04A67B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5F73991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Sljedeći grafički prikaz daje pregled ostvarenih i planiranih rashoda za nabavu nefinancijske imovine na dan 31.12.2023. g.  sa usporednim prikazom ostvarenih rashoda u istom razdoblju prethodne godine. </w:t>
      </w:r>
    </w:p>
    <w:p w14:paraId="70C41FF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2F0ABA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3: Pregled planiranih i ostvarenih rashoda za nabavu nefinancijske imovine na dan 31.12.2023.g. sa usporednim prikazom ostvarenih rashoda za isto razdoblje prethodne godine.</w:t>
      </w:r>
    </w:p>
    <w:p w14:paraId="499C833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lastRenderedPageBreak/>
        <w:drawing>
          <wp:inline distT="0" distB="0" distL="0" distR="0" wp14:anchorId="7E185DC3" wp14:editId="07D1FA2E">
            <wp:extent cx="6124575" cy="3086100"/>
            <wp:effectExtent l="0" t="0" r="9525" b="0"/>
            <wp:docPr id="105467996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61968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7ED803C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Rashodi za nabavu nefinancijske imovine su u 2023.g. godini izvršeni u iznosu od 448.575,06 € a odnose se na  rashode za nabavu proizvedene dugotrajne imovine i rashode za dodatna ulaganja na nefinancijskoj imovini. </w:t>
      </w:r>
    </w:p>
    <w:p w14:paraId="401570C9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Rashodi za nabavu proizvedene dugotrajne imovine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izvršeni u 2023.g.  odnose se na rashode za građevinske objekte u iznosu od 223.853,42 €(kupovina dvije poslovne zgrade u Šodolovcima, usluga izrade dokumentacije za izgradnju pješačke staze od naselja Šodolovci do Koprivne, izgradnju sportskog igrališta u naselju Ada i Petrova Slatina i izgradnju fotonaponske elektrane), postrojenja i opremu u iznosu od 172.389,30 € (nabava računalne opreme, uredskog namještaja, TV prijemnika, klima uređaja, sustava videonadzora na području općine Šodolovci kroz projekt „Očuvanje okoliša na području Općine Šodolovci“ sportske opreme za dječje igralište u Paulin Dvoru i Palači, vanjsko fitnes igrališta u naselju Šodolovci te nabavu komunalne opreme odnosno malčera i prikolice).</w:t>
      </w:r>
    </w:p>
    <w:p w14:paraId="1194AF2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Rashodi za dodatna ulaganja na nefinancijskoj imovini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izvršeni u 2023.g.  odnose se na ulaganja na građevinskim objektima i to rekonstrukciju društvenog doma u naselju Petrova Slatina. </w:t>
      </w:r>
    </w:p>
    <w:p w14:paraId="101046B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Kao što je prethodno navedeno Opći dio Godišnjeg izvještaja o izvršenju Proračuna osim sažetka Račun prihoda i rashoda čini i sažetak  Računa financiranja. </w:t>
      </w:r>
    </w:p>
    <w:p w14:paraId="5B764C6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Račun financiranja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daje pregled ostvarenih primitaka i izdataka. </w:t>
      </w:r>
    </w:p>
    <w:p w14:paraId="645EB8E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 2023.g. nema ostvarenih primitaka kao ni izvršenih izdataka.</w:t>
      </w:r>
    </w:p>
    <w:p w14:paraId="20E9594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313CCD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19A552B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Posebni dio Proračuna u Godišnjem izvještaju o izvršenju proračuna analizira se kroz organizacijsku i programsku klasifikaciju te izvore financiranja i ekonomsku klasifikaciju. </w:t>
      </w:r>
    </w:p>
    <w:p w14:paraId="7662A8F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Iz organizacijske klasifikacije je vidljivo da Proračun Općine Šodolovci ima dva razdjela: Predstavnička i izvršna tijela te Jedinstveni upravni  odjel. Unutar razdjela Predstavnička i izvršna tijela nalaze se dvije glave, jedna istoimena razdjelu, a druga se odnosi na rad Vijeća srpske nacionalne manjine. Unutar razdjela Jedinstveni upravni odjel je jedna glava istoimena razdjelu.  </w:t>
      </w:r>
    </w:p>
    <w:p w14:paraId="41F9FDC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Sljedeći grafički prikazi daju pregled izvršenih rashoda na dan 31.12.2023. g. po organizacijskoj klasifikaciji. </w:t>
      </w:r>
    </w:p>
    <w:p w14:paraId="2E8A801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4: Pregled planiranih i ostvarenih rashoda na dan 31.12.2023.g. po glavama unutar razdjela 001 Predstavničko i izvršno tijelo</w:t>
      </w:r>
    </w:p>
    <w:p w14:paraId="1261757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FE3E7B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drawing>
          <wp:inline distT="0" distB="0" distL="0" distR="0" wp14:anchorId="1D775F66" wp14:editId="079397BC">
            <wp:extent cx="5915025" cy="4362450"/>
            <wp:effectExtent l="0" t="0" r="9525" b="0"/>
            <wp:docPr id="189861676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D38FA612-037A-D719-A382-AACC67C773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53C312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Iz grafičkog prikaza br. 4 vidljivo je da razdjel 001 Predstavničko i izvršno tijelo sadrži ukupno tri programa, a ukupni rashodi izvršeni u ovom razdjelu iznose 80.448,79 €.</w:t>
      </w:r>
    </w:p>
    <w:p w14:paraId="113602A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1001 Redovan rad predstavničkog tijela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iznosu od 11.802,24 €, a sadrži sljedeće aktivnosti:</w:t>
      </w:r>
    </w:p>
    <w:p w14:paraId="600F9814" w14:textId="77777777" w:rsidR="00BE70BD" w:rsidRPr="00BE70BD" w:rsidRDefault="00BE70BD">
      <w:pPr>
        <w:numPr>
          <w:ilvl w:val="0"/>
          <w:numId w:val="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A100101 Naknade za rad članova predstavničkog tijela</w:t>
      </w:r>
    </w:p>
    <w:p w14:paraId="514A1CF1" w14:textId="77777777" w:rsidR="00BE70BD" w:rsidRPr="00BE70BD" w:rsidRDefault="00BE70BD">
      <w:pPr>
        <w:numPr>
          <w:ilvl w:val="0"/>
          <w:numId w:val="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A100102 Financiranje političkih stranaka i vijećnika liste grupe birača</w:t>
      </w:r>
    </w:p>
    <w:p w14:paraId="2345360D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13744CD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1002 Redovan rad izvršnog tijela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 iznosu od 53.905,46 €, a sadrži sljedeće aktivnosti:</w:t>
      </w:r>
    </w:p>
    <w:p w14:paraId="3057292A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A100201 Poslovanje ureda načelnika</w:t>
      </w:r>
    </w:p>
    <w:p w14:paraId="1AD30F0B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A100202 Članarina za lokalnu akcijsku grupu Vuka-Dunav</w:t>
      </w:r>
    </w:p>
    <w:p w14:paraId="2DF4EA38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A100203 Proslava dana općine</w:t>
      </w:r>
    </w:p>
    <w:p w14:paraId="27CA3C4A" w14:textId="77777777" w:rsidR="00BE70BD" w:rsidRPr="00BE70BD" w:rsidRDefault="00BE70BD">
      <w:pPr>
        <w:numPr>
          <w:ilvl w:val="0"/>
          <w:numId w:val="18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A100204 Proračunska zaliha</w:t>
      </w:r>
    </w:p>
    <w:p w14:paraId="1477A379" w14:textId="77777777" w:rsidR="00BE70BD" w:rsidRPr="00BE70BD" w:rsidRDefault="00BE70BD" w:rsidP="00BE70BD">
      <w:pPr>
        <w:ind w:left="720"/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4CC72276" w14:textId="77777777" w:rsidR="00BE70BD" w:rsidRPr="00BE70BD" w:rsidRDefault="00BE70BD" w:rsidP="00BE70BD">
      <w:p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2EED74CE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0E81E9FA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8F9DEE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1001 Redovan rad predstavničkog tijela</w:t>
            </w:r>
          </w:p>
          <w:p w14:paraId="14E84D6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1002 Redovan rad izvršnog tijela</w:t>
            </w:r>
          </w:p>
        </w:tc>
      </w:tr>
      <w:tr w:rsidR="00BE70BD" w:rsidRPr="00BE70BD" w14:paraId="459B0AE7" w14:textId="77777777" w:rsidTr="00BF3D59">
        <w:tc>
          <w:tcPr>
            <w:tcW w:w="1838" w:type="dxa"/>
          </w:tcPr>
          <w:p w14:paraId="66A6D242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28DD1C7F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Učinkovito obavljanje poslova iz djelokruga rada predstavničkog i izvršnog tijela Općine Šodolovci s ciljem kontinuiranog povećanja kvalitete rada.</w:t>
            </w:r>
          </w:p>
        </w:tc>
      </w:tr>
      <w:tr w:rsidR="00BE70BD" w:rsidRPr="00BE70BD" w14:paraId="0AF4F92C" w14:textId="77777777" w:rsidTr="00BF3D59">
        <w:tc>
          <w:tcPr>
            <w:tcW w:w="1838" w:type="dxa"/>
          </w:tcPr>
          <w:p w14:paraId="67FE26C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1C2322A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Redovito održavanje sjednica Općinskog vijeća Općine Šodolovci, zakonito, namjensko i svrhovito korištenje proračunskih sredstava.</w:t>
            </w:r>
          </w:p>
        </w:tc>
      </w:tr>
    </w:tbl>
    <w:p w14:paraId="7307CFAB" w14:textId="77777777" w:rsidR="00BE70BD" w:rsidRPr="00BE70BD" w:rsidRDefault="00BE70BD" w:rsidP="00BE70BD">
      <w:pPr>
        <w:jc w:val="both"/>
        <w:rPr>
          <w:rFonts w:ascii="Cambria" w:hAnsi="Cambria"/>
          <w:color w:val="FF0000"/>
          <w:kern w:val="0"/>
          <w:sz w:val="24"/>
          <w:szCs w:val="24"/>
          <w14:ligatures w14:val="none"/>
        </w:rPr>
      </w:pPr>
    </w:p>
    <w:p w14:paraId="0DB6C64A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održano je ukupno 8 sjednica Općinskog vijeća te su poslovi iz djelokruga rada predstavničkog tijela i izvršnog tijela uspješno obavljeni, a u skladu sa raspoloživim poslovnim prilikama i proračunskim sredstvima. </w:t>
      </w:r>
    </w:p>
    <w:p w14:paraId="37E1BF67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Program 1004 Redovan rad srpske nacionalne manjine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ukupnom iznosu od 14.741,09 €,  a sadrži sljedeće aktivnosti:</w:t>
      </w:r>
    </w:p>
    <w:p w14:paraId="6A78A6EF" w14:textId="77777777" w:rsidR="00BE70BD" w:rsidRPr="00BE70BD" w:rsidRDefault="00BE70BD">
      <w:pPr>
        <w:numPr>
          <w:ilvl w:val="0"/>
          <w:numId w:val="21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A100401 Organizacija manifestacija i putovanja</w:t>
      </w:r>
    </w:p>
    <w:p w14:paraId="31A91AD5" w14:textId="77777777" w:rsidR="00BE70BD" w:rsidRPr="00BE70BD" w:rsidRDefault="00BE70BD">
      <w:pPr>
        <w:numPr>
          <w:ilvl w:val="0"/>
          <w:numId w:val="21"/>
        </w:numPr>
        <w:contextualSpacing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A100402 Izbori za Vijeće srpske nacionalne manjine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1CCBC362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3F772875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957EA7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1004 Redovan rad Vijeća srpske nacionalne manjine</w:t>
            </w:r>
          </w:p>
        </w:tc>
      </w:tr>
      <w:tr w:rsidR="00BE70BD" w:rsidRPr="00BE70BD" w14:paraId="34A5B748" w14:textId="77777777" w:rsidTr="00BF3D59">
        <w:tc>
          <w:tcPr>
            <w:tcW w:w="1838" w:type="dxa"/>
          </w:tcPr>
          <w:p w14:paraId="501357C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111A2FB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Učinkovito obavljanje poslova iz djelokruga rada Vijeća srpske nacionalne manjine, a sa ciljem zaštite i promicanja interesa pripadnika srpske nacionalne manjine u skladu s odredbama Ustavnog zakona o pravima nacionalnih manjina. </w:t>
            </w:r>
          </w:p>
        </w:tc>
      </w:tr>
      <w:tr w:rsidR="00BE70BD" w:rsidRPr="00BE70BD" w14:paraId="2996E879" w14:textId="77777777" w:rsidTr="00BF3D59">
        <w:tc>
          <w:tcPr>
            <w:tcW w:w="1838" w:type="dxa"/>
          </w:tcPr>
          <w:p w14:paraId="54750E49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29B1EB2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Sudjelovanje u provedbi kulturnih i vjerskih aktivnosti kojima se nastoji očuvati identitet srpske nacionalne manjine. Ostvarene suradnje i odnosi sa većinskim narodom, drugima nacionalnim manjinama te sa drugim srpskim organizacijama i institucijama unutar RH.</w:t>
            </w:r>
          </w:p>
        </w:tc>
      </w:tr>
    </w:tbl>
    <w:p w14:paraId="1D6131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34AF9A99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 u organizaciji Vijeća srpske nacionale manjine održana su dva natjecanja u kuhanju fiša u naseljima Šodolovci i Silaš. Cilj održanih događaja je poticanje druženja stanovnika Općine Šodolovci kako mladih tako i starije populacije. </w:t>
      </w:r>
    </w:p>
    <w:p w14:paraId="4FCAA2F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2BD9DCB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5: Pregled planiranih i ostvarenih rashoda na dan 31.12.2023.g. po programima unutar razdjela 002 Jedinstveni upravni odjel</w:t>
      </w:r>
    </w:p>
    <w:p w14:paraId="5FF4C77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4C953DE1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1473C12D" w14:textId="77777777" w:rsidR="00BE70BD" w:rsidRPr="00BE70BD" w:rsidRDefault="00BE70BD" w:rsidP="00BE70BD">
      <w:pPr>
        <w:rPr>
          <w:rFonts w:ascii="Cambria" w:hAnsi="Cambria"/>
          <w:b/>
          <w:kern w:val="0"/>
          <w:sz w:val="24"/>
          <w:szCs w:val="24"/>
          <w14:ligatures w14:val="none"/>
        </w:rPr>
      </w:pPr>
      <w:r w:rsidRPr="00BE70BD">
        <w:rPr>
          <w:noProof/>
          <w:kern w:val="0"/>
          <w14:ligatures w14:val="none"/>
        </w:rPr>
        <w:lastRenderedPageBreak/>
        <w:drawing>
          <wp:inline distT="0" distB="0" distL="0" distR="0" wp14:anchorId="4430CC4E" wp14:editId="1F1AB157">
            <wp:extent cx="6196012" cy="3505200"/>
            <wp:effectExtent l="0" t="0" r="14605" b="0"/>
            <wp:docPr id="144418382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124878D-54D0-4BE4-A7DF-C0DDC613EB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C6860F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Grafički prikaz br. 5 prikazuje 16 programa koji se nalaze unutar Razdjela 002 Jedinstveni upravni odjel. Ukupni rashodi ostvareni u spomenutom razdjelu iznose 1.225.058,45 €.</w:t>
      </w:r>
    </w:p>
    <w:p w14:paraId="5611B574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2001 Mjere i aktivnosti za osiguranje rada iz djelokruga Jedinstvenog upravnog odjela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 je u ukupnom iznosu od 174.355,13 kn, a sadrži sljedeće aktivnosti:</w:t>
      </w:r>
    </w:p>
    <w:p w14:paraId="006B1257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A200101 Stručno, administrativno i tehničko osoblje,</w:t>
      </w:r>
    </w:p>
    <w:p w14:paraId="26AB3600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A200102 Redovni rashodi poslovanja javne uprave i administracije,</w:t>
      </w:r>
    </w:p>
    <w:p w14:paraId="11435FCB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A200103 Rashodi za osobe izvan radnog odnosa,</w:t>
      </w:r>
    </w:p>
    <w:p w14:paraId="60BE99CA" w14:textId="77777777" w:rsidR="00BE70BD" w:rsidRPr="00BE70BD" w:rsidRDefault="00BE70BD">
      <w:pPr>
        <w:numPr>
          <w:ilvl w:val="0"/>
          <w:numId w:val="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T200105 Digitalna arhiva općine Šodolovci.</w:t>
      </w:r>
    </w:p>
    <w:p w14:paraId="0B1ED4E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6A09D446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38DB77E4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56933FF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2001 Mjere i aktivnosti za osiguranje rada iz djelokruga JUO</w:t>
            </w:r>
          </w:p>
        </w:tc>
      </w:tr>
      <w:tr w:rsidR="00BE70BD" w:rsidRPr="00BE70BD" w14:paraId="7A8C73C7" w14:textId="77777777" w:rsidTr="00BF3D59">
        <w:tc>
          <w:tcPr>
            <w:tcW w:w="1838" w:type="dxa"/>
          </w:tcPr>
          <w:p w14:paraId="162170B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1BED52C1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Učinkovito i pravovremeno izvršavanje poslova iz djelokruga rada JUO.  Održavanje funkcionalnosti sustava kroz nabavu potrebne uredske, računalne i komunikacijske opreme. </w:t>
            </w:r>
          </w:p>
        </w:tc>
      </w:tr>
      <w:tr w:rsidR="00BE70BD" w:rsidRPr="00BE70BD" w14:paraId="496E9EF1" w14:textId="77777777" w:rsidTr="00BF3D59">
        <w:tc>
          <w:tcPr>
            <w:tcW w:w="1838" w:type="dxa"/>
          </w:tcPr>
          <w:p w14:paraId="794285F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081930B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Uspješno izvršavanje poslova iz djelokruga rada, održavanje funkcionalnosti računalnog sustava.</w:t>
            </w:r>
          </w:p>
        </w:tc>
      </w:tr>
    </w:tbl>
    <w:p w14:paraId="33D461D0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75B92F5E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poslovi iz djelokruga rada Jedinstvenog upravnog odjela su izvršeni učinkovito i pravovremeno, a u skladu sa raspoloživim prilikama i novčanim sredstvima. Kroz projekt „Digitalna arhiva općine Šodolovci“ nabavljena je nova računalna oprema koja se odnosi na novo računalo i multifunkcijski printer. Pomoću nove opreme provest će se digitalizacija cijele arhive što je i započeto u 2023.g., a nakon toga će se oprema koristiti u svakodnevnom radu. </w:t>
      </w:r>
    </w:p>
    <w:p w14:paraId="5C5B1BF0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2002 Održavanje objekata i uređaja komunalne infrastrukture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271.534,66 €, a sadrži sljedeće aktivnosti:</w:t>
      </w:r>
    </w:p>
    <w:p w14:paraId="2E4BAA85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A200201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ab/>
        <w:t>Održavanje javne rasvjete,</w:t>
      </w:r>
    </w:p>
    <w:p w14:paraId="27D96C1C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Aktivnost A200202 Održavanje i uređenje javnih zelenih površina,</w:t>
      </w:r>
    </w:p>
    <w:p w14:paraId="5B154610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A200203 Održavanje groblja,</w:t>
      </w:r>
    </w:p>
    <w:p w14:paraId="5A2DB01F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A200205 Održavanje nerazvrstanih cesta,</w:t>
      </w:r>
    </w:p>
    <w:p w14:paraId="25CA8D13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A200206 Održavanje građevina javne odvodnje oborinskih voda,</w:t>
      </w:r>
    </w:p>
    <w:p w14:paraId="6692D663" w14:textId="77777777" w:rsidR="00BE70BD" w:rsidRPr="00BE70BD" w:rsidRDefault="00BE70BD">
      <w:pPr>
        <w:numPr>
          <w:ilvl w:val="0"/>
          <w:numId w:val="1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A200207 Održavanje čistoće javnih površina.</w:t>
      </w:r>
    </w:p>
    <w:p w14:paraId="2A376E8E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2B990837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2003 Izgradnja objekata i uređaja komunalne infrastrukture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168.128,41 €, a sadrži sljedeće aktivnosti:</w:t>
      </w:r>
    </w:p>
    <w:p w14:paraId="28DCFC86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K200309 Izgradnja košarkaškog igrališta u naselju Petrova Slatina,</w:t>
      </w:r>
    </w:p>
    <w:p w14:paraId="40D072A7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K200310 Uređenje vanjskog prostora društvenog doma s izgradnjom sportskog sadržaja u naselju Ada,</w:t>
      </w:r>
    </w:p>
    <w:p w14:paraId="17CB3F92" w14:textId="77777777" w:rsidR="00BE70BD" w:rsidRPr="00BE70BD" w:rsidRDefault="00BE70BD">
      <w:pPr>
        <w:numPr>
          <w:ilvl w:val="0"/>
          <w:numId w:val="11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K200313 Izgradnja pješačke staze od naselja Šodolovci do naselja Koprivna.</w:t>
      </w:r>
    </w:p>
    <w:p w14:paraId="6B5281C7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5749A2E8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Program 2004 Zaštita okoliša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iznosu od 123.469,88 €, a sadrži sljedeće aktivnosti:</w:t>
      </w:r>
    </w:p>
    <w:p w14:paraId="3EFB829C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A200401 Zbrinjavanje otpada,</w:t>
      </w:r>
    </w:p>
    <w:p w14:paraId="51CE7CD4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K200405 Očuvanje okoliša na području općine Šodolovci,</w:t>
      </w:r>
    </w:p>
    <w:p w14:paraId="7997A8E7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T200404 Uklanjanje otpada odbačenog u okoliš na lokaciji u Šodolovcima k.č.br. 300/1,</w:t>
      </w:r>
    </w:p>
    <w:p w14:paraId="4A37A898" w14:textId="77777777" w:rsidR="00BE70BD" w:rsidRPr="00BE70BD" w:rsidRDefault="00BE70BD">
      <w:pPr>
        <w:numPr>
          <w:ilvl w:val="0"/>
          <w:numId w:val="12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Tekući projekt T200406 Uklanjanje otpada odbačenog u okoliš na lokacijama u P. Slatini i Palači.</w:t>
      </w:r>
    </w:p>
    <w:p w14:paraId="544BA0AA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745F849A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2005 Zaštita životinja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0,00 €, a sadrži sljedeće aktivnosti:</w:t>
      </w:r>
    </w:p>
    <w:p w14:paraId="0F6F08E6" w14:textId="77777777" w:rsidR="00BE70BD" w:rsidRPr="00BE70BD" w:rsidRDefault="00BE70BD">
      <w:pPr>
        <w:numPr>
          <w:ilvl w:val="0"/>
          <w:numId w:val="13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A200501 Mjere i aktivnosti za osiguranje zaštite životinja. </w:t>
      </w:r>
    </w:p>
    <w:p w14:paraId="31B52A42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0E23037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 xml:space="preserve">Program 2006 Potpora poljoprivredi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je izvršen u iznosu od 0,00 €, a sadrži sljedeće aktivnosti:</w:t>
      </w:r>
    </w:p>
    <w:p w14:paraId="7049A042" w14:textId="77777777" w:rsidR="00BE70BD" w:rsidRPr="00BE70BD" w:rsidRDefault="00BE70BD">
      <w:pPr>
        <w:numPr>
          <w:ilvl w:val="0"/>
          <w:numId w:val="14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A200601 Uređenje poljskih puteva.</w:t>
      </w:r>
    </w:p>
    <w:p w14:paraId="5395F99D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3B95DCC5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2008 Socijalna skrb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3.970,00 €, a sadrži sljedeće aktivnosti:</w:t>
      </w:r>
    </w:p>
    <w:p w14:paraId="7F433825" w14:textId="77777777" w:rsidR="00BE70BD" w:rsidRPr="00BE70BD" w:rsidRDefault="00BE70BD">
      <w:pPr>
        <w:numPr>
          <w:ilvl w:val="0"/>
          <w:numId w:val="15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A200801 Jednokratne pomoći,</w:t>
      </w:r>
    </w:p>
    <w:p w14:paraId="50CDE7B0" w14:textId="77777777" w:rsidR="00BE70BD" w:rsidRPr="00BE70BD" w:rsidRDefault="00BE70BD">
      <w:pPr>
        <w:numPr>
          <w:ilvl w:val="0"/>
          <w:numId w:val="15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A200804 Naknade u naravi socijalno ugroženim kućanstvima.</w:t>
      </w:r>
    </w:p>
    <w:p w14:paraId="063E3BB5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1C855065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2009 Prostorno uređenje i unapređenje stanovanja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31.734,69 €, a sadrži sljedeće aktivnosti:</w:t>
      </w:r>
    </w:p>
    <w:p w14:paraId="4169EAAA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A200901 Božićni i novogodišnji poklon paketići,</w:t>
      </w:r>
    </w:p>
    <w:p w14:paraId="175C4989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A200902 Naknade za novorođenu djecu,</w:t>
      </w:r>
    </w:p>
    <w:p w14:paraId="4A7DD513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A200903 Naknade građanima u naravi</w:t>
      </w:r>
    </w:p>
    <w:p w14:paraId="58641E9B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A200906 Novčani dodaci umirovljenicima povodom blagdana,</w:t>
      </w:r>
    </w:p>
    <w:p w14:paraId="13F6FEF2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A200908 Proslava dječjeg dana u općini Šodolovci,</w:t>
      </w:r>
    </w:p>
    <w:p w14:paraId="059F4D34" w14:textId="77777777" w:rsidR="00BE70BD" w:rsidRPr="00BE70BD" w:rsidRDefault="00BE70BD">
      <w:pPr>
        <w:numPr>
          <w:ilvl w:val="0"/>
          <w:numId w:val="16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K200901 Projekt WiFi4EU.</w:t>
      </w:r>
    </w:p>
    <w:p w14:paraId="4B617BB6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75D3DB51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2010 Obrazovanje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53.657,65 €, a sadrži sljedeće aktivnosti:</w:t>
      </w:r>
    </w:p>
    <w:p w14:paraId="5B91A956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A201001 Predškolsko obrazovanje,</w:t>
      </w:r>
    </w:p>
    <w:p w14:paraId="7E1A2C45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A201002 Osnovnoškolsko obrazovanje,</w:t>
      </w:r>
    </w:p>
    <w:p w14:paraId="4D213FB6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A201003 Srednjoškolsko obrazovanje, </w:t>
      </w:r>
    </w:p>
    <w:p w14:paraId="0F9611A5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A201004 Visoko obrazovanje.</w:t>
      </w:r>
    </w:p>
    <w:p w14:paraId="0B2FA955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3E7FD2C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kern w:val="0"/>
          <w:sz w:val="24"/>
          <w:szCs w:val="24"/>
          <w14:ligatures w14:val="none"/>
        </w:rPr>
        <w:t>Program 2011 Razvoj sporta i rekreacije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47.004,74 €, a sadrži sljedeće aktivnosti:</w:t>
      </w:r>
    </w:p>
    <w:p w14:paraId="48C71A21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A201101 Poticanje sportskih aktivnosti,</w:t>
      </w:r>
    </w:p>
    <w:p w14:paraId="1942300B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K201103 Opremanje vanjskog fitnes vježbališta u naselju Silaš,</w:t>
      </w:r>
    </w:p>
    <w:p w14:paraId="1B39D77C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Kapitalni projekt K201104 Uređenje i opremanje vanjskog fitnes vježbališta u naselju Šodolovci.</w:t>
      </w:r>
    </w:p>
    <w:p w14:paraId="150C8073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1BA86B6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2012 Promicanje kulture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10.160,00 €, a sadrži sljedeće aktivnosti:</w:t>
      </w:r>
    </w:p>
    <w:p w14:paraId="272E48E2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A201201 Poticanje kulturnih aktivnosti</w:t>
      </w:r>
    </w:p>
    <w:p w14:paraId="35AECB7C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0DC13588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2013 Zdravstvo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0,00 €,  a sadrži sljedeće aktivnosti:</w:t>
      </w:r>
    </w:p>
    <w:p w14:paraId="482F61F2" w14:textId="77777777" w:rsidR="00BE70BD" w:rsidRPr="00BE70BD" w:rsidRDefault="00BE70BD">
      <w:pPr>
        <w:numPr>
          <w:ilvl w:val="0"/>
          <w:numId w:val="17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A201302 Mjere i aktivnosti za zaštitu zdravlja.</w:t>
      </w:r>
    </w:p>
    <w:p w14:paraId="5CCD5BF3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4D4D6DB7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2014 Razvoj sustava civilne zaštite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8.963,92 €, a sadrži sljedeće aktivnosti:</w:t>
      </w:r>
    </w:p>
    <w:p w14:paraId="2E76E9A9" w14:textId="77777777" w:rsidR="00BE70BD" w:rsidRPr="00BE70BD" w:rsidRDefault="00BE70BD">
      <w:pPr>
        <w:numPr>
          <w:ilvl w:val="0"/>
          <w:numId w:val="1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A201401 Redovna djelatnost JVP i DVD,</w:t>
      </w:r>
    </w:p>
    <w:p w14:paraId="22EECC9E" w14:textId="77777777" w:rsidR="00BE70BD" w:rsidRPr="00BE70BD" w:rsidRDefault="00BE70BD">
      <w:pPr>
        <w:numPr>
          <w:ilvl w:val="0"/>
          <w:numId w:val="19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A201402 Redovna djelatnost civilne zaštite. </w:t>
      </w:r>
    </w:p>
    <w:p w14:paraId="3E2C832B" w14:textId="77777777" w:rsidR="00BE70BD" w:rsidRPr="00BE70BD" w:rsidRDefault="00BE70BD" w:rsidP="00BE70BD">
      <w:pPr>
        <w:ind w:left="720"/>
        <w:contextualSpacing/>
        <w:rPr>
          <w:rFonts w:ascii="Cambria" w:hAnsi="Cambria"/>
          <w:kern w:val="0"/>
          <w:sz w:val="24"/>
          <w:szCs w:val="24"/>
          <w14:ligatures w14:val="none"/>
        </w:rPr>
      </w:pPr>
    </w:p>
    <w:p w14:paraId="4CB0E42F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2015 Razvoj civilnog društva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je izvršen u iznosu od 16.087,09 €, a sadrži sljedeće aktivnosti:</w:t>
      </w:r>
    </w:p>
    <w:p w14:paraId="392EB791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A201501 Humanitarno-socijalne udruge,</w:t>
      </w:r>
    </w:p>
    <w:p w14:paraId="5044FD02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A201502 Vjerske zajednice,</w:t>
      </w:r>
    </w:p>
    <w:p w14:paraId="01AB0C93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Aktivnost A201503 Zaštita i promicanje prava i interesa osoba s invaliditetom,</w:t>
      </w:r>
    </w:p>
    <w:p w14:paraId="1A0E0486" w14:textId="77777777" w:rsidR="00BE70BD" w:rsidRPr="00BE70BD" w:rsidRDefault="00BE70BD">
      <w:pPr>
        <w:numPr>
          <w:ilvl w:val="0"/>
          <w:numId w:val="20"/>
        </w:numPr>
        <w:contextualSpacing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 A201504 Zaštita prava nacionalnih manjina. </w:t>
      </w:r>
    </w:p>
    <w:p w14:paraId="1D302C9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0DB571C4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5C2C626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DC8857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2002 Održavanje objekata i uređaja komunalne infrastrukture</w:t>
            </w:r>
          </w:p>
          <w:p w14:paraId="00B574A9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2003 Izgradnja objekata i uređaja komunalne infrastrukture</w:t>
            </w:r>
          </w:p>
          <w:p w14:paraId="4C493AF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2004 Zaštita okoliša</w:t>
            </w:r>
          </w:p>
          <w:p w14:paraId="306882E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2005 Zaštita životinja</w:t>
            </w:r>
          </w:p>
          <w:p w14:paraId="3471D2EC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2012 Promicanje kulture</w:t>
            </w:r>
          </w:p>
        </w:tc>
      </w:tr>
      <w:tr w:rsidR="00BE70BD" w:rsidRPr="00BE70BD" w14:paraId="603680B0" w14:textId="77777777" w:rsidTr="00BF3D59">
        <w:tc>
          <w:tcPr>
            <w:tcW w:w="1838" w:type="dxa"/>
          </w:tcPr>
          <w:p w14:paraId="04DA315E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41A4895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Izgradnja, adaptacija i rekonstrukcija javnih i komunalnih objekata s ciljem poboljšavanja uvjeta života na području općine</w:t>
            </w:r>
          </w:p>
        </w:tc>
      </w:tr>
      <w:tr w:rsidR="00BE70BD" w:rsidRPr="00BE70BD" w14:paraId="6952E6AB" w14:textId="77777777" w:rsidTr="00BF3D59">
        <w:tc>
          <w:tcPr>
            <w:tcW w:w="1838" w:type="dxa"/>
          </w:tcPr>
          <w:p w14:paraId="25F3B9DA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122DB8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Redovno održavanje javne rasvjete kao i izgradnja nove.</w:t>
            </w:r>
          </w:p>
          <w:p w14:paraId="7F18BF0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održavanje nerazvrstanih cesta, javnih zelenih i prometnih </w:t>
            </w: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lastRenderedPageBreak/>
              <w:t xml:space="preserve">površina na kojima nije dopušten promet motornih vozila. </w:t>
            </w:r>
          </w:p>
          <w:p w14:paraId="7364A4B0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tekuće i investicijsko održavanje društvenih domova i drugih građevina, uređaja i predmeta javne namjene. </w:t>
            </w:r>
          </w:p>
          <w:p w14:paraId="770EE29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Redovno saniranje otpadom onečišćenih površina i zbrinjavanje otpada. </w:t>
            </w:r>
          </w:p>
          <w:p w14:paraId="1118391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planiranih programa i projekata udruga kao i sufinanciranje određenih kulturnih manifestacija.</w:t>
            </w:r>
          </w:p>
        </w:tc>
      </w:tr>
      <w:tr w:rsidR="00BE70BD" w:rsidRPr="00BE70BD" w14:paraId="476995E5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2C681A9E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lastRenderedPageBreak/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30D1F9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2006 Potpora poljoprivredi</w:t>
            </w:r>
          </w:p>
          <w:p w14:paraId="026A69C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2011 Razvoj sporta i rekreacije</w:t>
            </w:r>
          </w:p>
        </w:tc>
      </w:tr>
      <w:tr w:rsidR="00BE70BD" w:rsidRPr="00BE70BD" w14:paraId="6DE30E06" w14:textId="77777777" w:rsidTr="00BF3D59">
        <w:tc>
          <w:tcPr>
            <w:tcW w:w="1838" w:type="dxa"/>
          </w:tcPr>
          <w:p w14:paraId="38A8436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2A2F2675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Razvitak konkurentne poljoprivrede i gospodarstva. </w:t>
            </w:r>
          </w:p>
        </w:tc>
      </w:tr>
      <w:tr w:rsidR="00BE70BD" w:rsidRPr="00BE70BD" w14:paraId="5A80DF8A" w14:textId="77777777" w:rsidTr="00BF3D59">
        <w:tc>
          <w:tcPr>
            <w:tcW w:w="1838" w:type="dxa"/>
          </w:tcPr>
          <w:p w14:paraId="3A9DECDF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5795080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Izgradnja otresnica.</w:t>
            </w:r>
          </w:p>
          <w:p w14:paraId="0B627075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rada i programa sportskih udruga.</w:t>
            </w:r>
          </w:p>
        </w:tc>
      </w:tr>
      <w:tr w:rsidR="00BE70BD" w:rsidRPr="00BE70BD" w14:paraId="468D4E8B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1D0CA35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08E27A1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2008 Socijalna skrb</w:t>
            </w:r>
          </w:p>
          <w:p w14:paraId="7372EDD7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2009 Prostorno uređenje i unapređenje stanovanja</w:t>
            </w:r>
          </w:p>
          <w:p w14:paraId="1B1B4C5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2010 Obrazovanje</w:t>
            </w:r>
          </w:p>
          <w:p w14:paraId="014D5DFC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2013 Zdravstvo</w:t>
            </w:r>
          </w:p>
          <w:p w14:paraId="101B49F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2014 Razvoj sustava civilne zaštite</w:t>
            </w:r>
          </w:p>
          <w:p w14:paraId="01F246A8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2015 Razvoj civilnog društva</w:t>
            </w:r>
          </w:p>
        </w:tc>
      </w:tr>
      <w:tr w:rsidR="00BE70BD" w:rsidRPr="00BE70BD" w14:paraId="2E82849B" w14:textId="77777777" w:rsidTr="00BF3D59">
        <w:tc>
          <w:tcPr>
            <w:tcW w:w="1838" w:type="dxa"/>
          </w:tcPr>
          <w:p w14:paraId="360B12D6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61DE76DA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Razvitak ljudskih resursa i kapaciteta upravljanja ljudskim i materijalnim resursima. </w:t>
            </w:r>
          </w:p>
        </w:tc>
      </w:tr>
      <w:tr w:rsidR="00BE70BD" w:rsidRPr="00BE70BD" w14:paraId="5C9FDA74" w14:textId="77777777" w:rsidTr="00BF3D59">
        <w:tc>
          <w:tcPr>
            <w:tcW w:w="1838" w:type="dxa"/>
          </w:tcPr>
          <w:p w14:paraId="6025E800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294242F6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Redovne isplate jednokratnih pomoći, troškova stanovanja, naknada za troškove ogrjeva, naknada u naravi socijalno ugroženim kućanstvima. </w:t>
            </w:r>
          </w:p>
          <w:p w14:paraId="6E0F8D9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Unapređenje stanovanja kroz isplate naknada za novorođenu djecu, pripremu božićnih i novogodišnjih poklon paketića, jednokratnih pomoći studentima. </w:t>
            </w:r>
          </w:p>
          <w:p w14:paraId="65B8AD5B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Sufinanciranje prijevoznih karata učenicima, prehrane učenicima osnovnih škola na području Općine Šodolovci i cijene vrtića. </w:t>
            </w:r>
          </w:p>
          <w:p w14:paraId="78DF567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Sufinanciranje rada zdravstvene ambulante u Šodolovcima.</w:t>
            </w:r>
          </w:p>
          <w:p w14:paraId="2B06293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Sufinanciranje rada humanitarno-socijalnih udruga. </w:t>
            </w:r>
          </w:p>
          <w:p w14:paraId="26671BBD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</w:p>
        </w:tc>
      </w:tr>
    </w:tbl>
    <w:p w14:paraId="7B8C8834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59521A97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Provedbom aktivnosti u programu održavanja objekata i uređaja komunalne infrastrukture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2023.g. doprinijelo se poboljšanju uvjeta življenja na području općine. Aktivnostima održavanja i uređenja javnih zelenih površina i groblja kontinuirano se radi na povećanju kvalitete infrastrukture javnih površina. Kroz aktivnost održavanja javne rasvjete izvršena je zamjena starih i dotrajalih lampi u naseljima Paulin Dvor i Ada novim i energetski učinkovitijim lampama. Aktivnošću održavanja i uređenja javnih zelenih površina izvršeno je redovno košenje svih javnih površina na području Općine, a u naselju Paulin Dvor nabavljena su i ugrađena nova dječja igrala. Održavanjem čistoće javnih površina redovno se brinulo o uklanjanju otpada sa javnih površina posebno iz spremnika za smeće koji su uglavnom ugrađeni u blizini dječjih igrališta, autobusnih stajališta i sl. </w:t>
      </w:r>
    </w:p>
    <w:p w14:paraId="3DD2FBAE" w14:textId="77777777" w:rsidR="00BE70BD" w:rsidRPr="00BE70BD" w:rsidRDefault="00BE70BD" w:rsidP="00BE70BD">
      <w:pPr>
        <w:rPr>
          <w:rFonts w:ascii="Cambria" w:hAnsi="Cambria"/>
          <w:kern w:val="0"/>
          <w:sz w:val="24"/>
          <w:szCs w:val="24"/>
          <w14:ligatures w14:val="none"/>
        </w:rPr>
      </w:pPr>
    </w:p>
    <w:p w14:paraId="620E207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odnosno projektima planiranim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izgradnje objekata i uređaja komunalne infrastrukture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izvršeni su rashodi koji se odnose na izgradnju sportskih igrališta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u naseljima Ada i Petrova Slatina te izrada projektno-tehničke dokumentacije za izgradnju pješačke staze od naselju Šodolovci do naselja Koprivna. </w:t>
      </w:r>
    </w:p>
    <w:p w14:paraId="530088C3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zaštita okoliša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aktivnosti koje se odnose na ugradnju sustava videonadzora u svim naseljima Općine na točno određenim lokacijama kako bi se pratilo eventualno protuzakonito odlaganje smeća na mjesta koja su prethodno sanirana i očišćenja. Saniranje i čišćenje prethodno spomenutih lokacija je provedeno također kroz projekt sredstvima sufinanciranim od strane Fonda za zaštitu okoliša i energetsku učinkovitost. </w:t>
      </w:r>
    </w:p>
    <w:p w14:paraId="568B93A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socijalna skrb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provedene su aktivnosti koji se odnose na isplate jednokratnih pomoći stanovnicima kojima je ista bila neophodna.</w:t>
      </w:r>
    </w:p>
    <w:p w14:paraId="43AB6BD1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Prostorno uređenje i unapređenje stanovanja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>izvršene su aktivnosti kojima se doprinosi povećanju nataliteta i brige o djeci, a to su isplate naknada za novorođenu djecu, podjela prigodnih darova povodom blagdana kao i organizacija proslave dječjeg dana. U ovom programu provedena je i aktivnost kojom se doprinosi digitalnoj tranziciji društva poput redovnog održavanja opreme za WiFi4EU te financiranje usluge interneta koja je javno dostupna svima. Osim skrbi za djecu iz proračuna su isplaćivana i sredstva za brigu o starijim odnosno umirovljenicima kojima su isplaćeni novčani dodaci povodom blagdana po unaprijed utvrđenom kriteriju.</w:t>
      </w:r>
    </w:p>
    <w:p w14:paraId="22541315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Obrazovanje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sve planirane aktivnosti kojima se doprinosi boljoj kvaliteti predškolskog odgoja kao i kvaliteti obrazovanja za sve uzraste. U ovom programu izvršene su aktivnosti sufinanciranja dječjeg vrtića i predškolskog odgoja, sufinanciranje prijevoza učenicima srednjih škola, financiranje nabave dodatnih obrazovnih materijala za sve učenike osnovnih škola te isplata jednokratnih novčanih naknada studentima. </w:t>
      </w:r>
    </w:p>
    <w:p w14:paraId="0E6CE486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Program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Razvoj sporta i rekreacije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kroz aktivnost poticanja sportskih aktivnosti ima za cilj potaknuti svijest o sportu kod mladih, ali i starije populacije. Ovom aktivnošću iz općinskog proračuna isplaćuju se sredstva pomoći za rad sportskim društvima i izvan granica općine gdje  ima poseban interes obzirom na broj stanovnika sa područja općine Šodolovci koji su aktivni u istima, ali su osigurana i isplaćena sredstva za rad i aktivnosti jedinog sportskog društva koje djeluje na području općine. Uz navedeno kroz ovaj program se provode i ulaganja u opremanje i izgradnju sportskih igrališta pa je tako krajem 2023.g. opremljeno vanjsko fitnes vježbalište u naselju Šodolovci ugradnjom fitnes sprava sa anti stres podlogom i odobrena su sredstva iz županijskog proračuna za opremanje vanjskog fitnes vježbališta i u naselju Silaš. </w:t>
      </w:r>
    </w:p>
    <w:p w14:paraId="02879EA2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promicanje kulture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provode se aktivnosti kojima je cilj poticati kulturnu aktivnost na području općine kroz isplatu tekućih donacija udrugama. U 2023.g. kroz ovaj program isplaćene su tekuće donacije udrugama žena i kulturno umjetničkoj udruzi kao i nekim udrugama koje djeluju izvan granica općine Šodolovci. </w:t>
      </w:r>
    </w:p>
    <w:p w14:paraId="27DD57F0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razvoj sustava civilne zaštite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cilj je kontinuirano ulaganje u razvoj kvalitetnog sustava civilne zaštite na području općine kako bi se mještanima osigurala potrebna pomoć i zaštita u nepredviđenim i nesvakidašnjim okolnostima. U 2023.g. kroz ovaj program izvršeno je redovno financiranje rada dobrovoljnog vatrogasnog društva u Silašu, sufinanciranje rada Hrvatske gorske službe spašavanja kao i lovačke udruge sa područja općine. Uz navedeno utrošena su i sredstva za nabavu odjeće i obuće članovima tima civilne zaštite. </w:t>
      </w:r>
    </w:p>
    <w:p w14:paraId="718356AC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 xml:space="preserve">Kroz program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 xml:space="preserve">razvoj civilnog društva 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izvršene su tekuće donacije vjerskim zajednicama kao i udrugama koje promiču prava i interese osoba sa invaliditetom. </w:t>
      </w:r>
    </w:p>
    <w:p w14:paraId="56A0F613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Program 2018 Upravljanje imovinom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E70BD" w:rsidRPr="00BE70BD" w14:paraId="6CEABBA5" w14:textId="77777777" w:rsidTr="00BF3D59">
        <w:tc>
          <w:tcPr>
            <w:tcW w:w="1838" w:type="dxa"/>
            <w:shd w:val="clear" w:color="auto" w:fill="D9D9D9" w:themeFill="background1" w:themeFillShade="D9"/>
          </w:tcPr>
          <w:p w14:paraId="780D1ED3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bookmarkStart w:id="2" w:name="_Hlk134699807"/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Naziv programa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14:paraId="2A648262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2018 Upravljanje imovinom</w:t>
            </w:r>
          </w:p>
        </w:tc>
      </w:tr>
      <w:tr w:rsidR="00BE70BD" w:rsidRPr="00BE70BD" w14:paraId="6A9B7F75" w14:textId="77777777" w:rsidTr="00BF3D59">
        <w:tc>
          <w:tcPr>
            <w:tcW w:w="1838" w:type="dxa"/>
          </w:tcPr>
          <w:p w14:paraId="042DA52D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Ciljevi programa</w:t>
            </w:r>
          </w:p>
        </w:tc>
        <w:tc>
          <w:tcPr>
            <w:tcW w:w="7224" w:type="dxa"/>
          </w:tcPr>
          <w:p w14:paraId="6626691E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 xml:space="preserve">Kontinuirano ulaganje u poboljšanje komunalne infrastrukture i opremljenosti komunalnom opremom radi održavanja građevinskih objekata, postrojenja i opreme raspoloživih za uporabu svim mještanima općine. </w:t>
            </w:r>
          </w:p>
        </w:tc>
      </w:tr>
      <w:tr w:rsidR="00BE70BD" w:rsidRPr="00BE70BD" w14:paraId="30148CF5" w14:textId="77777777" w:rsidTr="00BF3D59">
        <w:tc>
          <w:tcPr>
            <w:tcW w:w="1838" w:type="dxa"/>
          </w:tcPr>
          <w:p w14:paraId="6A75AA5B" w14:textId="77777777" w:rsidR="00BE70BD" w:rsidRPr="00BE70BD" w:rsidRDefault="00BE70BD" w:rsidP="00BE70B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sz w:val="24"/>
                <w:szCs w:val="24"/>
                <w14:ligatures w14:val="none"/>
              </w:rPr>
              <w:t>Pokazatelj rezultata</w:t>
            </w:r>
          </w:p>
        </w:tc>
        <w:tc>
          <w:tcPr>
            <w:tcW w:w="7224" w:type="dxa"/>
          </w:tcPr>
          <w:p w14:paraId="3F1552C1" w14:textId="77777777" w:rsidR="00BE70BD" w:rsidRPr="00BE70BD" w:rsidRDefault="00BE70BD" w:rsidP="00BE70BD">
            <w:pPr>
              <w:jc w:val="both"/>
              <w:rPr>
                <w:rFonts w:ascii="Cambria" w:hAnsi="Cambria"/>
                <w:sz w:val="24"/>
                <w:szCs w:val="24"/>
                <w14:ligatures w14:val="none"/>
              </w:rPr>
            </w:pPr>
            <w:r w:rsidRPr="00BE70BD">
              <w:rPr>
                <w:rFonts w:ascii="Cambria" w:hAnsi="Cambria"/>
                <w:sz w:val="24"/>
                <w:szCs w:val="24"/>
                <w14:ligatures w14:val="none"/>
              </w:rPr>
              <w:t>Broj obnovljenih i novoizgrađenih objekata javne namjene u vlasništvu općine te broj novonabavljenih komunalnih strojeva, opreme i uređaja.</w:t>
            </w:r>
          </w:p>
        </w:tc>
      </w:tr>
      <w:bookmarkEnd w:id="2"/>
    </w:tbl>
    <w:p w14:paraId="1F705A7D" w14:textId="77777777" w:rsidR="00BE70BD" w:rsidRPr="00BE70BD" w:rsidRDefault="00BE70BD" w:rsidP="00BE70BD">
      <w:pPr>
        <w:jc w:val="both"/>
        <w:rPr>
          <w:rFonts w:ascii="Cambria" w:hAnsi="Cambria"/>
          <w:b/>
          <w:bCs/>
          <w:kern w:val="0"/>
          <w:sz w:val="24"/>
          <w:szCs w:val="24"/>
          <w14:ligatures w14:val="none"/>
        </w:rPr>
      </w:pPr>
    </w:p>
    <w:p w14:paraId="344C2BD4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Aktivnostima u programu </w:t>
      </w:r>
      <w:r w:rsidRPr="00BE70BD">
        <w:rPr>
          <w:rFonts w:ascii="Cambria" w:hAnsi="Cambria"/>
          <w:b/>
          <w:bCs/>
          <w:kern w:val="0"/>
          <w:sz w:val="24"/>
          <w:szCs w:val="24"/>
          <w14:ligatures w14:val="none"/>
        </w:rPr>
        <w:t>upravljanje imovinom</w:t>
      </w: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izvršenih su rashodi vezani za rekonstrukciju društvenog doma u naselju Petrova Slatina te rekonstrukciju i unutrašnje uređenje poslovne zgrade kao novog sjedišta Općine Šodolovci. Prethodno spomenuta poslovna zgrada je i kupljena tijekom 2023.g., a uz istu i još jedna u naselju Šodolovci za koju se planira rekonstrukcija u nekom budućem razdoblju. Od komunalne opreme nabavljena je prikolica i malčer koji su stavljeni na raspolaganje trgovačkom društvu u vlasništvu Općine. </w:t>
      </w:r>
    </w:p>
    <w:p w14:paraId="693A2341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1151510C" w14:textId="3D319D09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IV. POSEBNI IZVJEŠTAJI U POLUGODIŠNJEM IZVJEŠTAJU O IZVRŠENJU PRORAČUNA OPĆINE ŠODOLOVCI</w:t>
      </w:r>
    </w:p>
    <w:p w14:paraId="2A4EF89E" w14:textId="33624002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32A4963F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6F24C859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7126F9E3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korištenju proračunske zalihe</w:t>
      </w:r>
    </w:p>
    <w:p w14:paraId="7F4D6788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8"/>
          <w:szCs w:val="28"/>
          <w14:ligatures w14:val="none"/>
        </w:rPr>
      </w:pPr>
    </w:p>
    <w:p w14:paraId="5789C62A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5B84198A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proračunu se utvrđuju sredstva za proračunsku zalihu sukladno članku 65. Zakona o proračunu (Narodne novine br. 144/21).</w:t>
      </w:r>
    </w:p>
    <w:p w14:paraId="75D4ACA1" w14:textId="77777777" w:rsidR="00BE70BD" w:rsidRPr="00BE70BD" w:rsidRDefault="00BE70BD" w:rsidP="00BE70BD">
      <w:pPr>
        <w:spacing w:line="256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7AEF9319" w14:textId="77777777" w:rsidR="00BE70BD" w:rsidRPr="00BE70BD" w:rsidRDefault="00BE70BD" w:rsidP="00BE70BD">
      <w:pPr>
        <w:spacing w:line="256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5506FE53" w14:textId="5B3E491E" w:rsidR="00BE70BD" w:rsidRDefault="00BE70BD" w:rsidP="00BE70B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lastRenderedPageBreak/>
        <w:t>U razdoblju od 01.01.2023.g. do 31.12.2023.g. Općina Šodolovci nije koristila sredstva proračunske zalihe.</w:t>
      </w:r>
    </w:p>
    <w:p w14:paraId="1CA292B1" w14:textId="77777777" w:rsidR="00BE70BD" w:rsidRPr="00BE70BD" w:rsidRDefault="00BE70BD" w:rsidP="00BE70BD">
      <w:pPr>
        <w:spacing w:line="256" w:lineRule="auto"/>
        <w:rPr>
          <w:rFonts w:ascii="Cambria" w:hAnsi="Cambria"/>
          <w:kern w:val="0"/>
          <w:sz w:val="24"/>
          <w:szCs w:val="24"/>
          <w14:ligatures w14:val="none"/>
        </w:rPr>
      </w:pPr>
    </w:p>
    <w:p w14:paraId="08578A3A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00C75BF4" w14:textId="77777777" w:rsidR="00BE70BD" w:rsidRPr="00BE70BD" w:rsidRDefault="00BE70BD" w:rsidP="00BE70BD">
      <w:pPr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7B1F47A6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 xml:space="preserve">IZVJEŠTAJ </w:t>
      </w:r>
    </w:p>
    <w:p w14:paraId="7A0CAB5B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zaduživanju na domaćem i stranom tržištu novca i kapitala</w:t>
      </w:r>
    </w:p>
    <w:p w14:paraId="5316B7C5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2994E832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509C81A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1F26EC6A" w14:textId="77777777" w:rsidR="00BE70BD" w:rsidRPr="00BE70BD" w:rsidRDefault="00BE70BD" w:rsidP="00BE70BD">
      <w:pPr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10BE9E13" w14:textId="23E264BF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razdoblju od 01.01.2023.g. do 31.12.2023.g. Općina Šodolovci nije imala novih zaduženja uzimanjem kredita, zajmova i izdavanjem vrijednosnih papira.</w:t>
      </w:r>
    </w:p>
    <w:p w14:paraId="7BC2F8F8" w14:textId="77777777" w:rsidR="00BE70BD" w:rsidRPr="00BE70BD" w:rsidRDefault="00BE70BD" w:rsidP="00BE70BD">
      <w:pPr>
        <w:jc w:val="both"/>
        <w:rPr>
          <w:rFonts w:ascii="Cambria" w:hAnsi="Cambria"/>
          <w:kern w:val="0"/>
          <w:sz w:val="24"/>
          <w:szCs w:val="24"/>
          <w14:ligatures w14:val="none"/>
        </w:rPr>
      </w:pPr>
    </w:p>
    <w:p w14:paraId="01D63989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1269DE91" w14:textId="77777777" w:rsidR="00BE70BD" w:rsidRPr="00BE70BD" w:rsidRDefault="00BE70BD" w:rsidP="00BE70BD">
      <w:pPr>
        <w:spacing w:line="254" w:lineRule="auto"/>
        <w:rPr>
          <w:kern w:val="0"/>
          <w14:ligatures w14:val="none"/>
        </w:rPr>
      </w:pPr>
    </w:p>
    <w:p w14:paraId="028C1116" w14:textId="77777777" w:rsidR="00BE70BD" w:rsidRPr="00BE70BD" w:rsidRDefault="00BE70BD" w:rsidP="00BE70BD">
      <w:pPr>
        <w:spacing w:line="254" w:lineRule="auto"/>
        <w:rPr>
          <w:kern w:val="0"/>
          <w14:ligatures w14:val="none"/>
        </w:rPr>
      </w:pPr>
    </w:p>
    <w:p w14:paraId="52782A25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66F5AD46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danim jamstvima i plaćanjima po protestiranim jamstvima</w:t>
      </w:r>
    </w:p>
    <w:p w14:paraId="7A05537B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39609BF5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4A4BCCA9" w14:textId="77777777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Davanje jamstva jedinice lokalne i područne (regionalne samouprave) je propisano člankom 129. Zakona o proračunu (Narodne novine br. 144/21).</w:t>
      </w:r>
    </w:p>
    <w:p w14:paraId="58F7543F" w14:textId="77777777" w:rsidR="00BE70BD" w:rsidRPr="00BE70BD" w:rsidRDefault="00BE70BD" w:rsidP="00BE70BD">
      <w:pPr>
        <w:spacing w:line="254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2.</w:t>
      </w:r>
    </w:p>
    <w:p w14:paraId="2367E176" w14:textId="77777777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U razdoblju od 01.01.2023.g. do 31.12.2023.g. Općina Šodolovci nije izdavala jamstva sukladno članku 129. Zakona o proračunu, ali su izdavani sljedeći instrumenti osiguranja plaćanja ili urednog ispunjenja ugovornih obveza za provedbu projekata: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98"/>
        <w:gridCol w:w="1749"/>
        <w:gridCol w:w="1326"/>
        <w:gridCol w:w="1550"/>
        <w:gridCol w:w="1405"/>
        <w:gridCol w:w="1904"/>
        <w:gridCol w:w="1330"/>
      </w:tblGrid>
      <w:tr w:rsidR="00BE70BD" w:rsidRPr="00BE70BD" w14:paraId="7B6F710F" w14:textId="77777777" w:rsidTr="00BF3D59">
        <w:trPr>
          <w:trHeight w:val="859"/>
        </w:trPr>
        <w:tc>
          <w:tcPr>
            <w:tcW w:w="699" w:type="dxa"/>
            <w:shd w:val="clear" w:color="auto" w:fill="2F5496" w:themeFill="accent1" w:themeFillShade="BF"/>
          </w:tcPr>
          <w:p w14:paraId="634126E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lastRenderedPageBreak/>
              <w:t>R.br.</w:t>
            </w:r>
          </w:p>
        </w:tc>
        <w:tc>
          <w:tcPr>
            <w:tcW w:w="1784" w:type="dxa"/>
            <w:shd w:val="clear" w:color="auto" w:fill="2F5496" w:themeFill="accent1" w:themeFillShade="BF"/>
          </w:tcPr>
          <w:p w14:paraId="557E9794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7489E7E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69933CC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509045E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Naziv primatelja</w:t>
            </w:r>
          </w:p>
        </w:tc>
        <w:tc>
          <w:tcPr>
            <w:tcW w:w="1952" w:type="dxa"/>
            <w:shd w:val="clear" w:color="auto" w:fill="2F5496" w:themeFill="accent1" w:themeFillShade="BF"/>
          </w:tcPr>
          <w:p w14:paraId="49D5DEE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Svrha izdavanja</w:t>
            </w:r>
          </w:p>
        </w:tc>
        <w:tc>
          <w:tcPr>
            <w:tcW w:w="1339" w:type="dxa"/>
            <w:shd w:val="clear" w:color="auto" w:fill="2F5496" w:themeFill="accent1" w:themeFillShade="BF"/>
          </w:tcPr>
          <w:p w14:paraId="2CD4D15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</w:pPr>
            <w:r w:rsidRPr="00BE70BD">
              <w:rPr>
                <w:rFonts w:ascii="Cambria" w:hAnsi="Cambria"/>
                <w:b/>
                <w:bCs/>
                <w:color w:val="FFFFFF" w:themeColor="background1"/>
                <w14:ligatures w14:val="none"/>
              </w:rPr>
              <w:t>Vrijednost (€)</w:t>
            </w:r>
          </w:p>
        </w:tc>
      </w:tr>
      <w:tr w:rsidR="00BE70BD" w:rsidRPr="00BE70BD" w14:paraId="7A097037" w14:textId="77777777" w:rsidTr="00BF3D59">
        <w:tc>
          <w:tcPr>
            <w:tcW w:w="699" w:type="dxa"/>
            <w:vAlign w:val="center"/>
          </w:tcPr>
          <w:p w14:paraId="7D513BB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1.</w:t>
            </w:r>
          </w:p>
        </w:tc>
        <w:tc>
          <w:tcPr>
            <w:tcW w:w="1784" w:type="dxa"/>
            <w:vAlign w:val="center"/>
          </w:tcPr>
          <w:p w14:paraId="306CD1A5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OV-4150/2023</w:t>
            </w:r>
          </w:p>
        </w:tc>
        <w:tc>
          <w:tcPr>
            <w:tcW w:w="1326" w:type="dxa"/>
            <w:vAlign w:val="center"/>
          </w:tcPr>
          <w:p w14:paraId="59B36BA6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5335AECC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4D7FACB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Ministarstvo regionalnog razvoja i fondova EU</w:t>
            </w:r>
          </w:p>
          <w:p w14:paraId="3612A654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</w:t>
            </w:r>
          </w:p>
        </w:tc>
        <w:tc>
          <w:tcPr>
            <w:tcW w:w="1952" w:type="dxa"/>
            <w:vMerge w:val="restart"/>
          </w:tcPr>
          <w:p w14:paraId="0483AB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Jamstvo po Ugovoru (Modernizacija i poboljšanje energetske učinkovitosti javne rasvjete na području Općine Šodolovci)</w:t>
            </w:r>
          </w:p>
        </w:tc>
        <w:tc>
          <w:tcPr>
            <w:tcW w:w="1339" w:type="dxa"/>
            <w:vAlign w:val="center"/>
          </w:tcPr>
          <w:p w14:paraId="4A675A8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  <w:tr w:rsidR="00BE70BD" w:rsidRPr="00BE70BD" w14:paraId="2F7866B3" w14:textId="77777777" w:rsidTr="00BF3D59">
        <w:tc>
          <w:tcPr>
            <w:tcW w:w="699" w:type="dxa"/>
            <w:vAlign w:val="center"/>
          </w:tcPr>
          <w:p w14:paraId="5722F97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2.</w:t>
            </w:r>
          </w:p>
        </w:tc>
        <w:tc>
          <w:tcPr>
            <w:tcW w:w="1784" w:type="dxa"/>
            <w:vAlign w:val="center"/>
          </w:tcPr>
          <w:p w14:paraId="73CA5F5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OV-4152/2023</w:t>
            </w:r>
          </w:p>
        </w:tc>
        <w:tc>
          <w:tcPr>
            <w:tcW w:w="1326" w:type="dxa"/>
            <w:vAlign w:val="center"/>
          </w:tcPr>
          <w:p w14:paraId="35B9780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273DBD12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068B14F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952" w:type="dxa"/>
            <w:vMerge/>
          </w:tcPr>
          <w:p w14:paraId="20AEF3E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72CFF86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  <w:tr w:rsidR="00BE70BD" w:rsidRPr="00BE70BD" w14:paraId="0EF88FEB" w14:textId="77777777" w:rsidTr="00BF3D59">
        <w:tc>
          <w:tcPr>
            <w:tcW w:w="699" w:type="dxa"/>
            <w:vAlign w:val="center"/>
          </w:tcPr>
          <w:p w14:paraId="3908A331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3.</w:t>
            </w:r>
          </w:p>
        </w:tc>
        <w:tc>
          <w:tcPr>
            <w:tcW w:w="1784" w:type="dxa"/>
            <w:vAlign w:val="center"/>
          </w:tcPr>
          <w:p w14:paraId="1B695131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OV-4867/2023</w:t>
            </w:r>
          </w:p>
        </w:tc>
        <w:tc>
          <w:tcPr>
            <w:tcW w:w="1326" w:type="dxa"/>
            <w:vAlign w:val="center"/>
          </w:tcPr>
          <w:p w14:paraId="325C75B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26.07.2023.</w:t>
            </w:r>
          </w:p>
        </w:tc>
        <w:tc>
          <w:tcPr>
            <w:tcW w:w="1550" w:type="dxa"/>
            <w:vAlign w:val="center"/>
          </w:tcPr>
          <w:p w14:paraId="201D51D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1FDA575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 Vukovar</w:t>
            </w:r>
          </w:p>
        </w:tc>
        <w:tc>
          <w:tcPr>
            <w:tcW w:w="1952" w:type="dxa"/>
          </w:tcPr>
          <w:p w14:paraId="16556618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Jamstvo po Ugovoru (Obnova objekta i unutarnjeg prostora za rad Vijeća srpske nacionalne manjine Općine Šodolovci u naselju Šodolovci i izgradnja objekta (nadstrešnice) za rad udruga u naselju Silaš</w:t>
            </w:r>
          </w:p>
        </w:tc>
        <w:tc>
          <w:tcPr>
            <w:tcW w:w="1339" w:type="dxa"/>
            <w:vAlign w:val="center"/>
          </w:tcPr>
          <w:p w14:paraId="653A771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150.000,00</w:t>
            </w:r>
          </w:p>
        </w:tc>
      </w:tr>
      <w:tr w:rsidR="00BE70BD" w:rsidRPr="00BE70BD" w14:paraId="0B06E47D" w14:textId="77777777" w:rsidTr="00BF3D59">
        <w:tc>
          <w:tcPr>
            <w:tcW w:w="699" w:type="dxa"/>
            <w:vAlign w:val="center"/>
          </w:tcPr>
          <w:p w14:paraId="70B5F1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4.</w:t>
            </w:r>
          </w:p>
        </w:tc>
        <w:tc>
          <w:tcPr>
            <w:tcW w:w="1784" w:type="dxa"/>
            <w:vAlign w:val="center"/>
          </w:tcPr>
          <w:p w14:paraId="0F0EFCD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OV-7725/2023</w:t>
            </w:r>
          </w:p>
        </w:tc>
        <w:tc>
          <w:tcPr>
            <w:tcW w:w="1326" w:type="dxa"/>
            <w:vAlign w:val="center"/>
          </w:tcPr>
          <w:p w14:paraId="4D06CC1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27.09.2023.</w:t>
            </w:r>
          </w:p>
        </w:tc>
        <w:tc>
          <w:tcPr>
            <w:tcW w:w="1550" w:type="dxa"/>
            <w:vAlign w:val="center"/>
          </w:tcPr>
          <w:p w14:paraId="18D0CEE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1D9F0688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 xml:space="preserve">Osječko-baranjska županija </w:t>
            </w:r>
          </w:p>
        </w:tc>
        <w:tc>
          <w:tcPr>
            <w:tcW w:w="1952" w:type="dxa"/>
          </w:tcPr>
          <w:p w14:paraId="78CA5E3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Opremanje vanjskog fitnes vježbališta u naselju Silaš</w:t>
            </w:r>
          </w:p>
        </w:tc>
        <w:tc>
          <w:tcPr>
            <w:tcW w:w="1339" w:type="dxa"/>
            <w:vAlign w:val="center"/>
          </w:tcPr>
          <w:p w14:paraId="068DDA93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10.000,00</w:t>
            </w:r>
          </w:p>
        </w:tc>
      </w:tr>
      <w:tr w:rsidR="00BE70BD" w:rsidRPr="00BE70BD" w14:paraId="25D80C93" w14:textId="77777777" w:rsidTr="00BF3D59">
        <w:tc>
          <w:tcPr>
            <w:tcW w:w="699" w:type="dxa"/>
            <w:vAlign w:val="center"/>
          </w:tcPr>
          <w:p w14:paraId="227853E6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5.</w:t>
            </w:r>
          </w:p>
        </w:tc>
        <w:tc>
          <w:tcPr>
            <w:tcW w:w="1784" w:type="dxa"/>
            <w:vAlign w:val="center"/>
          </w:tcPr>
          <w:p w14:paraId="7D3752C7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OV-10915/2023</w:t>
            </w:r>
          </w:p>
        </w:tc>
        <w:tc>
          <w:tcPr>
            <w:tcW w:w="1326" w:type="dxa"/>
            <w:vAlign w:val="center"/>
          </w:tcPr>
          <w:p w14:paraId="4E6F8D4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288C001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1DEB37C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Zajedničko vijeće općina Vukovar</w:t>
            </w:r>
          </w:p>
        </w:tc>
        <w:tc>
          <w:tcPr>
            <w:tcW w:w="1952" w:type="dxa"/>
            <w:vMerge w:val="restart"/>
          </w:tcPr>
          <w:p w14:paraId="63C7E8E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Izgradnja nadstrešnica u naselju Ada i Palača</w:t>
            </w:r>
          </w:p>
        </w:tc>
        <w:tc>
          <w:tcPr>
            <w:tcW w:w="1339" w:type="dxa"/>
            <w:vAlign w:val="center"/>
          </w:tcPr>
          <w:p w14:paraId="073F637B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10.000,00</w:t>
            </w:r>
          </w:p>
        </w:tc>
      </w:tr>
      <w:tr w:rsidR="00BE70BD" w:rsidRPr="00BE70BD" w14:paraId="11DDA429" w14:textId="77777777" w:rsidTr="00BF3D59">
        <w:tc>
          <w:tcPr>
            <w:tcW w:w="699" w:type="dxa"/>
            <w:vAlign w:val="center"/>
          </w:tcPr>
          <w:p w14:paraId="6C67214A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6.</w:t>
            </w:r>
          </w:p>
        </w:tc>
        <w:tc>
          <w:tcPr>
            <w:tcW w:w="1784" w:type="dxa"/>
            <w:vAlign w:val="center"/>
          </w:tcPr>
          <w:p w14:paraId="4B75156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OV-10916/2023</w:t>
            </w:r>
          </w:p>
        </w:tc>
        <w:tc>
          <w:tcPr>
            <w:tcW w:w="1326" w:type="dxa"/>
            <w:vAlign w:val="center"/>
          </w:tcPr>
          <w:p w14:paraId="65C41F69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29.11.2023.</w:t>
            </w:r>
          </w:p>
        </w:tc>
        <w:tc>
          <w:tcPr>
            <w:tcW w:w="1550" w:type="dxa"/>
            <w:vAlign w:val="center"/>
          </w:tcPr>
          <w:p w14:paraId="2FF5E20D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06EDDD93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952" w:type="dxa"/>
            <w:vMerge/>
          </w:tcPr>
          <w:p w14:paraId="6E5A0380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</w:p>
        </w:tc>
        <w:tc>
          <w:tcPr>
            <w:tcW w:w="1339" w:type="dxa"/>
            <w:vAlign w:val="center"/>
          </w:tcPr>
          <w:p w14:paraId="0E45410F" w14:textId="77777777" w:rsidR="00BE70BD" w:rsidRPr="00BE70BD" w:rsidRDefault="00BE70BD" w:rsidP="00BE70BD">
            <w:pPr>
              <w:spacing w:line="254" w:lineRule="auto"/>
              <w:jc w:val="center"/>
              <w:rPr>
                <w:rFonts w:ascii="Cambria" w:hAnsi="Cambria"/>
                <w14:ligatures w14:val="none"/>
              </w:rPr>
            </w:pPr>
            <w:r w:rsidRPr="00BE70BD">
              <w:rPr>
                <w:rFonts w:ascii="Cambria" w:hAnsi="Cambria"/>
                <w14:ligatures w14:val="none"/>
              </w:rPr>
              <w:t>20.000,00</w:t>
            </w:r>
          </w:p>
        </w:tc>
      </w:tr>
    </w:tbl>
    <w:p w14:paraId="4123356F" w14:textId="3F3FC210" w:rsidR="00BE70BD" w:rsidRPr="00BE70BD" w:rsidRDefault="00BE70BD" w:rsidP="00BE70BD">
      <w:pPr>
        <w:spacing w:line="254" w:lineRule="auto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 </w:t>
      </w:r>
    </w:p>
    <w:p w14:paraId="7EC5CA0C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04E52FB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7633A3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64BC600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korištenju sredstava fondova Europske unije</w:t>
      </w:r>
    </w:p>
    <w:p w14:paraId="29BD2B3D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5930813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34D96AA7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6C7657B6" w14:textId="0C04AF04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razdoblju od 01.01.2023.g. do 31.12.2023.g. Općina Šodolovci nije koristila sredstva fondova Europske unije. </w:t>
      </w:r>
    </w:p>
    <w:p w14:paraId="130FE3F2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3A87415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07A3A2C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7C167D14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05C952F8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17809A6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danim zajmovima i potraživanjima po danim zajmovima</w:t>
      </w:r>
    </w:p>
    <w:p w14:paraId="3BAF747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55141BC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7F796DC3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79B661AD" w14:textId="2ABADFB5" w:rsidR="00BE70BD" w:rsidRPr="00BE70BD" w:rsidRDefault="00BE70BD" w:rsidP="00BE70BD">
      <w:pPr>
        <w:spacing w:line="254" w:lineRule="auto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 xml:space="preserve">U razdoblju od 01.01.2023.g. do 31.12.2023.g. Općina Šodolovci nije davala zajmove niti u poslovnim knjigama postoje evidentirana potraživanja po osnovi danih zajmova. </w:t>
      </w:r>
    </w:p>
    <w:p w14:paraId="64CE14EB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51056AF0" w14:textId="77777777" w:rsidR="00BE70BD" w:rsidRPr="00BE70BD" w:rsidRDefault="00BE70BD" w:rsidP="00BE70BD">
      <w:pPr>
        <w:spacing w:line="256" w:lineRule="auto"/>
        <w:ind w:firstLine="709"/>
        <w:jc w:val="both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Sukladno članku 80. Zakona o proračunu (Narodne novine br. 144/21) i članku 23. Pravilnika o polugodišnjem i godišnjem izvještaju o izvršenju proračuna (Narodne novine br. 85/23), Godišnji izvještaj o izvršenju proračuna sadrži:</w:t>
      </w:r>
    </w:p>
    <w:p w14:paraId="57E464C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6FFB469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IZVJEŠTAJ</w:t>
      </w:r>
    </w:p>
    <w:p w14:paraId="15CEF076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o stanju potraživanja i dospjelih obveza te o stanju potencijalnih obveza po osnovi sudskih sporova</w:t>
      </w:r>
    </w:p>
    <w:p w14:paraId="3EEB92F1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</w:p>
    <w:p w14:paraId="6E710A9A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  <w:r w:rsidRPr="00BE70BD">
        <w:rPr>
          <w:rFonts w:ascii="Cambria" w:hAnsi="Cambria"/>
          <w:kern w:val="0"/>
          <w:sz w:val="24"/>
          <w:szCs w:val="24"/>
          <w14:ligatures w14:val="none"/>
        </w:rPr>
        <w:t>Članak 1.</w:t>
      </w:r>
    </w:p>
    <w:p w14:paraId="01B0BB19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:sz w:val="24"/>
          <w:szCs w:val="24"/>
          <w14:ligatures w14:val="none"/>
        </w:rPr>
      </w:pPr>
    </w:p>
    <w:p w14:paraId="74065903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ukupnih potraživanja Općine Šodolovci iznosi kako slijedi:</w:t>
      </w:r>
    </w:p>
    <w:p w14:paraId="3291CB5E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1. Depoziti, jamčevni polozi i potraživanja od zaposlenih te za više plaćene poreze i ostalo: 449,47 €,</w:t>
      </w:r>
    </w:p>
    <w:p w14:paraId="1E33A8B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2. Dionice i udjeli u  glavnici: 2.654,46 €,</w:t>
      </w:r>
    </w:p>
    <w:p w14:paraId="3EDB7C7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3. Potraživanja za prihode poslovanja: 49.594,82 € umanjena za ispravak vrijednosti potraživanja u iznosu od 41.802,09 € iznosi 7.792,73 €,</w:t>
      </w:r>
    </w:p>
    <w:p w14:paraId="0541FBB5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4. Potraživanja od prodaje nefinancijske imovine: 327.578,10 € umanjena za ispravak vrijednosti potraživanja za prodanu nefinancijsku imovinu u iznosu od 18.279,98 € iznosi 309.298,12 €.</w:t>
      </w:r>
    </w:p>
    <w:p w14:paraId="4F61FD82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7D474B40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Članak 2.</w:t>
      </w:r>
    </w:p>
    <w:p w14:paraId="331ECD16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3FAEA221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dospjelih obveza Općine Šodolovci iznosi kako slijedi:</w:t>
      </w:r>
    </w:p>
    <w:p w14:paraId="298E9D5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1. Obveze za rashode poslovanja: 13.080,86 € i</w:t>
      </w:r>
    </w:p>
    <w:p w14:paraId="5F37B64D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2. Obveze za nabavu nefinancijski imovine: 6.868,41 €.</w:t>
      </w:r>
    </w:p>
    <w:p w14:paraId="775986AE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4090B1D4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Članak 3.</w:t>
      </w:r>
    </w:p>
    <w:p w14:paraId="0A02EC28" w14:textId="77777777" w:rsidR="00BE70BD" w:rsidRPr="00BE70BD" w:rsidRDefault="00BE70BD" w:rsidP="00BE70BD">
      <w:pPr>
        <w:spacing w:after="0" w:line="240" w:lineRule="auto"/>
        <w:jc w:val="center"/>
        <w:rPr>
          <w:rFonts w:ascii="Cambria" w:hAnsi="Cambria"/>
          <w:kern w:val="0"/>
          <w14:ligatures w14:val="none"/>
        </w:rPr>
      </w:pPr>
    </w:p>
    <w:p w14:paraId="3FB4CF10" w14:textId="5E24DF85" w:rsid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>Na dan 31.12.2023.g. stanje potencijalnih obveza po osnovi sudskih sporova Općine Šodolovci iznosi 0,00 €.</w:t>
      </w:r>
    </w:p>
    <w:p w14:paraId="5A0A9AA4" w14:textId="77777777" w:rsidR="00BE70BD" w:rsidRPr="00BE70BD" w:rsidRDefault="00BE70BD" w:rsidP="00BE70BD">
      <w:pPr>
        <w:spacing w:after="0" w:line="240" w:lineRule="auto"/>
        <w:rPr>
          <w:rFonts w:ascii="Cambria" w:hAnsi="Cambria"/>
          <w:kern w:val="0"/>
          <w14:ligatures w14:val="none"/>
        </w:rPr>
      </w:pPr>
    </w:p>
    <w:p w14:paraId="16787859" w14:textId="77777777" w:rsidR="00BE70BD" w:rsidRPr="00BE70BD" w:rsidRDefault="00BE70BD" w:rsidP="00BE70BD">
      <w:pPr>
        <w:spacing w:after="0" w:line="240" w:lineRule="auto"/>
        <w:jc w:val="center"/>
        <w:rPr>
          <w:rFonts w:ascii="Cambria" w:eastAsia="Times New Roman" w:hAnsi="Cambria" w:cs="Times New Roman"/>
          <w:kern w:val="0"/>
          <w:sz w:val="20"/>
          <w:szCs w:val="20"/>
          <w:lang w:eastAsia="hr-HR"/>
          <w14:ligatures w14:val="none"/>
        </w:rPr>
      </w:pPr>
    </w:p>
    <w:p w14:paraId="26ADB883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:sz w:val="28"/>
          <w:szCs w:val="28"/>
          <w14:ligatures w14:val="none"/>
        </w:rPr>
      </w:pPr>
      <w:r w:rsidRPr="00BE70BD">
        <w:rPr>
          <w:rFonts w:ascii="Cambria" w:hAnsi="Cambria"/>
          <w:b/>
          <w:bCs/>
          <w:kern w:val="0"/>
          <w:sz w:val="28"/>
          <w:szCs w:val="28"/>
          <w14:ligatures w14:val="none"/>
        </w:rPr>
        <w:t>V. ZAVRŠNE ODREDBE</w:t>
      </w:r>
    </w:p>
    <w:p w14:paraId="718C4CAF" w14:textId="77777777" w:rsidR="00BE70BD" w:rsidRPr="00BE70BD" w:rsidRDefault="00BE70BD" w:rsidP="00BE70BD">
      <w:pPr>
        <w:jc w:val="center"/>
        <w:rPr>
          <w:rFonts w:ascii="Cambria" w:hAnsi="Cambria"/>
          <w:b/>
          <w:bCs/>
          <w:kern w:val="0"/>
          <w14:ligatures w14:val="none"/>
        </w:rPr>
      </w:pPr>
      <w:r w:rsidRPr="00BE70BD">
        <w:rPr>
          <w:rFonts w:ascii="Cambria" w:hAnsi="Cambria"/>
          <w:b/>
          <w:bCs/>
          <w:kern w:val="0"/>
          <w14:ligatures w14:val="none"/>
        </w:rPr>
        <w:t>Članak 6.</w:t>
      </w:r>
    </w:p>
    <w:p w14:paraId="2E66C046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lastRenderedPageBreak/>
        <w:t xml:space="preserve">Godišnji izvještaj o izvršenju Proračuna Općine Šodolovci objavit će se na mrežnim stranicama Općine Šodolovci u roku od 15 dana od dana usvajanja od strane predstavničkog tijela. </w:t>
      </w:r>
    </w:p>
    <w:p w14:paraId="36EB0A15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 xml:space="preserve">Opći i posebni dio Polugodišnjeg izvještaja o izvršenju Proračuna Općine Šodolovci objavit će se u „Službenom glasniku“ Općine Šodolovci. </w:t>
      </w:r>
    </w:p>
    <w:p w14:paraId="71EE9A7F" w14:textId="77777777" w:rsidR="00BE70BD" w:rsidRPr="00BE70BD" w:rsidRDefault="00BE70BD" w:rsidP="00BE70BD">
      <w:pPr>
        <w:spacing w:after="0"/>
        <w:jc w:val="both"/>
        <w:rPr>
          <w:rFonts w:ascii="Cambria" w:hAnsi="Cambria"/>
          <w:kern w:val="0"/>
          <w14:ligatures w14:val="none"/>
        </w:rPr>
      </w:pPr>
    </w:p>
    <w:p w14:paraId="385A7456" w14:textId="77777777" w:rsidR="00BE70BD" w:rsidRPr="00BE70BD" w:rsidRDefault="00BE70BD" w:rsidP="00BE70BD">
      <w:pPr>
        <w:spacing w:after="0"/>
        <w:rPr>
          <w:rFonts w:ascii="Cambria" w:hAnsi="Cambria"/>
          <w:kern w:val="0"/>
          <w14:ligatures w14:val="none"/>
        </w:rPr>
      </w:pPr>
    </w:p>
    <w:p w14:paraId="012DDFF6" w14:textId="77777777" w:rsidR="00BE70BD" w:rsidRPr="00BE70BD" w:rsidRDefault="00BE70BD" w:rsidP="00BE70BD">
      <w:pPr>
        <w:tabs>
          <w:tab w:val="center" w:pos="7307"/>
        </w:tabs>
        <w:spacing w:after="0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ab/>
        <w:t>PREDSJEDNIK OPĆINSKOG VIJEĆA:</w:t>
      </w:r>
    </w:p>
    <w:p w14:paraId="57F5963D" w14:textId="77777777" w:rsidR="00BE70BD" w:rsidRDefault="00BE70BD" w:rsidP="00BE70BD">
      <w:pPr>
        <w:tabs>
          <w:tab w:val="center" w:pos="7307"/>
        </w:tabs>
        <w:spacing w:after="0"/>
        <w:rPr>
          <w:rFonts w:ascii="Cambria" w:hAnsi="Cambria"/>
          <w:kern w:val="0"/>
          <w14:ligatures w14:val="none"/>
        </w:rPr>
      </w:pPr>
      <w:r w:rsidRPr="00BE70BD">
        <w:rPr>
          <w:rFonts w:ascii="Cambria" w:hAnsi="Cambria"/>
          <w:kern w:val="0"/>
          <w14:ligatures w14:val="none"/>
        </w:rPr>
        <w:tab/>
        <w:t>Lazar Telenta</w:t>
      </w:r>
    </w:p>
    <w:p w14:paraId="7161439E" w14:textId="1DF48BEE" w:rsidR="00BE70BD" w:rsidRDefault="00BE70BD" w:rsidP="00BE70BD">
      <w:pPr>
        <w:tabs>
          <w:tab w:val="center" w:pos="7307"/>
        </w:tabs>
        <w:spacing w:after="0"/>
        <w:jc w:val="center"/>
        <w:rPr>
          <w:rFonts w:ascii="Cambria" w:hAnsi="Cambria"/>
          <w:kern w:val="0"/>
          <w14:ligatures w14:val="none"/>
        </w:rPr>
      </w:pPr>
      <w:r>
        <w:rPr>
          <w:rFonts w:ascii="Cambria" w:hAnsi="Cambria"/>
          <w:kern w:val="0"/>
          <w14:ligatures w14:val="none"/>
        </w:rPr>
        <w:t>**********</w:t>
      </w:r>
    </w:p>
    <w:p w14:paraId="7E65E373" w14:textId="40A197B2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Temeljem članka 230. Pravilnika o proračunskom računovodstvu i računskom planu („Narodne novine“ broj 158/23), članka 82. Pravilnika o proračunskom računovodstvu i računskom planu („Narodne novine“ broj 124/14, 115/15, 87/16, 3/18, 126/19 i 108/20) i članka 31. Statuta Općine Šodolovci („Službeni glasnik općine Šodolovci „ broj 2/21 ) na svojoj 20. sjednici održanoj dana 29. ožujka 2024.godine, donosi</w:t>
      </w:r>
    </w:p>
    <w:p w14:paraId="25D3A8CB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ODLUKU</w:t>
      </w:r>
    </w:p>
    <w:p w14:paraId="43FF2A85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raspodjeli rezultata poslovanja Općine Šodolovci za 2023.g.</w:t>
      </w:r>
    </w:p>
    <w:p w14:paraId="2F0F01B1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C0A0D0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11E650A3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Utvrđuje se da je Općina Šodolovci u 2023.godini i u ranijim godinama ostvarila poslovni rezultat kako slijedi:</w:t>
      </w:r>
    </w:p>
    <w:p w14:paraId="4BB04778" w14:textId="77777777" w:rsidR="00BE70BD" w:rsidRPr="00BE70BD" w:rsidRDefault="00BE70B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višak prihoda poslovanja (račun 92211) u iznosu od 302.873,15 €</w:t>
      </w:r>
    </w:p>
    <w:p w14:paraId="44B2A0A8" w14:textId="77777777" w:rsidR="00BE70BD" w:rsidRPr="00BE70BD" w:rsidRDefault="00BE70BD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manjak prihoda od nefinancijske imovine (račun 92222) u iznosu od 213.393,55 €.</w:t>
      </w:r>
    </w:p>
    <w:p w14:paraId="3AED6752" w14:textId="77777777" w:rsid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CA339C" w14:textId="4E5F5930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F2AB4B3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U višku prihoda poslovanja na dan 31.12.2023.g. sadržan je iznos od 268.588,97 € koji je korišten za financiranje rashoda za nabavu nefinancijske imovine tijekom 2023.g.</w:t>
      </w:r>
    </w:p>
    <w:p w14:paraId="34630661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55F8786D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U prihodima od nefinancijske imovine na dan 31.12.2023.g. sadržan je iznos od 13.270,00 € korišten za financiranje rashoda poslovanja. </w:t>
      </w:r>
    </w:p>
    <w:p w14:paraId="3830C87D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4.</w:t>
      </w:r>
    </w:p>
    <w:p w14:paraId="4288238D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 višku prihoda od nefinancijske imovine po obavljenim korekcijama rezultata sadržani su prihodi iz izvora financiranja kako slijedi:</w:t>
      </w:r>
    </w:p>
    <w:p w14:paraId="7BC89E47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donacije (76.630,20 €)</w:t>
      </w:r>
    </w:p>
    <w:p w14:paraId="5A6D03A0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( -36.073,29 €)</w:t>
      </w:r>
    </w:p>
    <w:p w14:paraId="2330F874" w14:textId="77777777" w:rsidR="00BE70BD" w:rsidRPr="00BE70BD" w:rsidRDefault="00BE70BD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prihodi za posebne namjene (1.368,51 €).</w:t>
      </w:r>
    </w:p>
    <w:p w14:paraId="28B84020" w14:textId="77777777" w:rsidR="00BE70BD" w:rsidRPr="00BE70BD" w:rsidRDefault="00BE70BD" w:rsidP="00BE70BD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višku prihoda od nefinancijske imovine iz izvora pomoći sadržan je iznos od 10.000,00 € kao kapitalna pomoć iz županijskog proračuna i utrošit će se u svrhu u koju je i doznačen te manjak prihoda u iznosu od 46.073,29 € koji će se pokriti sredstvima pomoći od Fonda za zaštitu okoliša i energetsku učinkovitost tijekom 2024.g.</w:t>
      </w:r>
    </w:p>
    <w:p w14:paraId="3544F1C5" w14:textId="23A946C5" w:rsidR="00BE70BD" w:rsidRPr="00BE70BD" w:rsidRDefault="00BE70BD" w:rsidP="00BE70BD">
      <w:pPr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Preostali iznos viška prihoda od nefinancijske imovine iz izvora donacije i prihodi za posebne namjene utrošit će se tijekom 2024.g. u svrhu u koju je i doznačen odnosno u skladu sa važećim zakonskim i podzakonskim propisima. </w:t>
      </w:r>
    </w:p>
    <w:p w14:paraId="30FBEAD5" w14:textId="77777777" w:rsidR="00BE70BD" w:rsidRP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5.</w:t>
      </w:r>
    </w:p>
    <w:p w14:paraId="4B6CC62B" w14:textId="77777777" w:rsidR="00BE70BD" w:rsidRPr="00BE70BD" w:rsidRDefault="00BE70BD" w:rsidP="00BE70B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U višku prihoda poslovanja  po obavljenim korekcijama rezultata sadržani su prihodi iz izvora financiranja kako slijedi:</w:t>
      </w:r>
    </w:p>
    <w:p w14:paraId="26FB42D4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opći prihodi i primici (21.004,50 €)</w:t>
      </w:r>
    </w:p>
    <w:p w14:paraId="103F8560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vlastiti prihodi (1,46 €)</w:t>
      </w:r>
    </w:p>
    <w:p w14:paraId="6FEC7CDA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prihodi za posebne namjene  ( 7.715,96 €)</w:t>
      </w:r>
    </w:p>
    <w:p w14:paraId="5E7EB440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pomoći ( -12.767,74 €)</w:t>
      </w:r>
    </w:p>
    <w:p w14:paraId="3DD5DB3C" w14:textId="77777777" w:rsidR="00BE70BD" w:rsidRPr="00BE70BD" w:rsidRDefault="00BE70BD">
      <w:pPr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donacije (31.600,00 €).</w:t>
      </w:r>
    </w:p>
    <w:p w14:paraId="50485A6C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Višak prihod poslovanja iz izvora donacije i prihodi za posebne namjene utrošit će se namjenski u svrhu za koju su doznačeni odnosno u skladu sa važećim zakonskim i podzakonskim propisima. </w:t>
      </w:r>
    </w:p>
    <w:p w14:paraId="02C1C1F9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Manjak prihoda poslovanja iz izvora pomoći podmirit će se tijekom 2024.g. tekućim pomoćima od izvanproračunskih korisnika i institucija i tijela EU.</w:t>
      </w:r>
    </w:p>
    <w:p w14:paraId="5E3B0DAD" w14:textId="77777777" w:rsidR="00BE70BD" w:rsidRPr="00BE70BD" w:rsidRDefault="00BE70BD" w:rsidP="00BE70BD">
      <w:pPr>
        <w:ind w:firstLine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Preostali višak prihoda poslovanja iz izvora opći prihodi i primici i vlastiti prihodi utrošit će se financiranje rashoda poslovanja i nabavu nefinancijske imovine tijekom 2024.g.</w:t>
      </w:r>
    </w:p>
    <w:p w14:paraId="1A8883BD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232A4A2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400-04/24-01/2</w:t>
      </w:r>
    </w:p>
    <w:p w14:paraId="6BE28C74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2158-36-01-24-1</w:t>
      </w:r>
    </w:p>
    <w:p w14:paraId="6D33216C" w14:textId="77777777" w:rsidR="00BE70BD" w:rsidRP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 Šodolovcima, 29. ožujka 2024.g.                                           Predsjednik Općinskog Vijeća:</w:t>
      </w:r>
    </w:p>
    <w:p w14:paraId="5D961090" w14:textId="77777777" w:rsidR="00BE70BD" w:rsidRDefault="00BE70BD" w:rsidP="00BE70B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E70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Lazar Telenta</w:t>
      </w:r>
    </w:p>
    <w:p w14:paraId="737EFF7D" w14:textId="7BF42C91" w:rsidR="00BE70BD" w:rsidRDefault="00BE70BD" w:rsidP="00BE70BD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**********</w:t>
      </w:r>
    </w:p>
    <w:p w14:paraId="6325C0D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glasnik“ Općine Šodolovci broj 2/21) Općinsko vijeće Općine Šodolovci na svojoj 20. sjednici održanoj 29. ožujka 2024. godine donosi </w:t>
      </w:r>
    </w:p>
    <w:p w14:paraId="3A64929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F58561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javnih potreba u kulturi i religiji na području Općine Šodolovci za 2023. godinu</w:t>
      </w:r>
    </w:p>
    <w:p w14:paraId="3AEB82C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4DEA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DDE04F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javnih potreba u kulturi i religiji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0FAA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E4CB5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5FE7714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1C21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14:paraId="71AF5AD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6F3C172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156E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612-01/22-01/1</w:t>
      </w:r>
    </w:p>
    <w:p w14:paraId="1E7F17F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2158-36-01-24-4</w:t>
      </w:r>
    </w:p>
    <w:p w14:paraId="0CC6F59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PREDSJEDNIK OPĆINSKOG VIJEĆA:</w:t>
      </w:r>
    </w:p>
    <w:p w14:paraId="47C83E54" w14:textId="77777777" w:rsidR="00BE70BD" w:rsidRDefault="00BE70BD" w:rsidP="00BE7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Telenta</w:t>
      </w:r>
    </w:p>
    <w:p w14:paraId="7A149FB6" w14:textId="7E1CB6B4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94722D7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5910623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4456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2737321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sportu </w:t>
      </w:r>
    </w:p>
    <w:p w14:paraId="0B89ACF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Šodolovci za 2023. godinu</w:t>
      </w:r>
    </w:p>
    <w:p w14:paraId="3BBD6F4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A23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22529E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sportu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2E65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B05C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EC94DE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BBF648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F4F7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717DD85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699A22F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D1E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620-01/22-01/4</w:t>
      </w:r>
    </w:p>
    <w:p w14:paraId="18C7DF2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46C7CB8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PREDSJEDNIK OPĆINSKOG VIJEĆA:</w:t>
      </w:r>
    </w:p>
    <w:p w14:paraId="79D7F26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Lazar Telenta</w:t>
      </w:r>
    </w:p>
    <w:p w14:paraId="23549BCB" w14:textId="65642288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A83CEE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glasnik“ Općine Šodolovci broj 2/21) Općinsko vijeće Općine Šodolovci na svojoj 20. sjednici održanoj 29. ožujka 2024. godine donosi</w:t>
      </w:r>
    </w:p>
    <w:p w14:paraId="1DA5733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21C7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64BA58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socijalnoj skrbi </w:t>
      </w:r>
    </w:p>
    <w:p w14:paraId="2F19F5D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Šodolovci za 2023. godinu</w:t>
      </w:r>
    </w:p>
    <w:p w14:paraId="11F95C7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C80B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45C2DD9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socijalne skrbi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D013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0E5714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stavka 1. ovog Zaključka sastavni je dio ovog Zaključka.</w:t>
      </w:r>
    </w:p>
    <w:p w14:paraId="2D369A4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8D97A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E4BEEB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1210E02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5236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550-01/212-01/5</w:t>
      </w:r>
    </w:p>
    <w:p w14:paraId="24DCB07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416B857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PREDSJEDNIK OPĆINSKOG VIJEĆA:</w:t>
      </w:r>
    </w:p>
    <w:p w14:paraId="54EC598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Lazar Telenta</w:t>
      </w:r>
    </w:p>
    <w:p w14:paraId="684524AE" w14:textId="010C860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86B2084" w14:textId="6DD24233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00CB48D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1B60E4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prihvaćanju izvješća o ostvarenju Programa javnih potreba u </w:t>
      </w:r>
    </w:p>
    <w:p w14:paraId="104DF5F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predškolskom odgoju i obrazovanju Općine Šodolovci za 2023. godinu</w:t>
      </w:r>
    </w:p>
    <w:p w14:paraId="19E29B2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60344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59801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ostvarenju Programa javnih potreba u predškolskom odgoju i obrazovanju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90AB7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CDA0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D645C2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Izvješće iz članka 1. ovog Zaključka sastavni je dio ovog Zaključka.</w:t>
      </w:r>
    </w:p>
    <w:p w14:paraId="4E307E2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3FE7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826482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4FAB55C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6FAC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602-05/22-01/1</w:t>
      </w:r>
    </w:p>
    <w:p w14:paraId="55CE85D2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6EF09CA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PREDSJEDNIK OPĆINSKOG VIJEĆA:</w:t>
      </w:r>
    </w:p>
    <w:p w14:paraId="1FB7C5C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Telenta</w:t>
      </w:r>
    </w:p>
    <w:p w14:paraId="4BC51144" w14:textId="4C18EC0B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C6DD6C8" w14:textId="547A2B0C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2CD5A58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1B3CF0EF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održavanja objekata i uređaja komunalne infrastrukture Općine Šodolovci za 2023. godinu</w:t>
      </w:r>
    </w:p>
    <w:p w14:paraId="0BF3CB1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2985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E5AB51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održavanja objekata i uređaja komunalne infrastrukture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8E226B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53CBD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927DFD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09C362B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F136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288E344" w14:textId="77777777" w:rsidR="00BE70BD" w:rsidRDefault="00BE70BD" w:rsidP="00BE7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588350B0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B577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363-01/22-01/3</w:t>
      </w:r>
    </w:p>
    <w:p w14:paraId="6E18484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349A8F6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287C761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Telenta</w:t>
      </w:r>
    </w:p>
    <w:p w14:paraId="320FFD71" w14:textId="4D8F46AF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907224F" w14:textId="1A5DDB1F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glasnik“ Općine Šodolovci broj 2/21) Općinsko vijeće Općine Šodolovci na svojoj 20. sjednici održanoj 29. ožujka 2024. godine donosi</w:t>
      </w:r>
    </w:p>
    <w:p w14:paraId="71BBD42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4DC63FB2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ostvarenju Programa gradnje objekata i uređaja komunalne infrastrukture na području Općine Šodolovci za 2023. godinu</w:t>
      </w:r>
    </w:p>
    <w:p w14:paraId="4986689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67CD16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5D33A97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gradnje objekata i uređaja komunalne infrastrukture na području Općine Šodolovci za 2023. godinu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950B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93F95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6293A8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66B82423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F48A7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9A304C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1DFA7B5E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B866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361-01/22-01/1</w:t>
      </w:r>
    </w:p>
    <w:p w14:paraId="2B404C0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2158-36-01-24-5</w:t>
      </w:r>
    </w:p>
    <w:p w14:paraId="5CB07E6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79ED3C08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Lazar Telenta</w:t>
      </w:r>
    </w:p>
    <w:p w14:paraId="6AF98062" w14:textId="0AD4F44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5D30DD7" w14:textId="4EC7EEF5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Na temelju članka 31. Statuta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na </w:t>
      </w:r>
      <w:r>
        <w:rPr>
          <w:rFonts w:ascii="Times New Roman" w:hAnsi="Times New Roman" w:cs="Times New Roman"/>
          <w:sz w:val="24"/>
          <w:szCs w:val="24"/>
        </w:rPr>
        <w:t>svojoj 20</w:t>
      </w:r>
      <w:r w:rsidRPr="00B67D8B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4CC6DD27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041EF82A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izvršenju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</w:p>
    <w:p w14:paraId="33231250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26399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C33CAF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Prihvaća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67D8B">
        <w:rPr>
          <w:rFonts w:ascii="Times New Roman" w:hAnsi="Times New Roman" w:cs="Times New Roman"/>
          <w:sz w:val="24"/>
          <w:szCs w:val="24"/>
        </w:rPr>
        <w:t xml:space="preserve">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naknade za zadržavanje nezakonito izgrađenih zgrada u prostoru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09FD115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DDF6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9C0A59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6E9CB77D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83485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0437A67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77BBA21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</w:p>
    <w:p w14:paraId="744598E0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KLASA: </w:t>
      </w:r>
      <w:r>
        <w:rPr>
          <w:rFonts w:ascii="Times New Roman" w:hAnsi="Times New Roman" w:cs="Times New Roman"/>
          <w:sz w:val="24"/>
        </w:rPr>
        <w:t>361-03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22</w:t>
      </w:r>
      <w:r w:rsidRPr="00B67D8B">
        <w:rPr>
          <w:rFonts w:ascii="Times New Roman" w:hAnsi="Times New Roman" w:cs="Times New Roman"/>
          <w:sz w:val="24"/>
        </w:rPr>
        <w:t>-01/</w:t>
      </w:r>
      <w:r>
        <w:rPr>
          <w:rFonts w:ascii="Times New Roman" w:hAnsi="Times New Roman" w:cs="Times New Roman"/>
          <w:sz w:val="24"/>
        </w:rPr>
        <w:t>3</w:t>
      </w:r>
    </w:p>
    <w:p w14:paraId="2D06D1D2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2158-36-01-24-4</w:t>
      </w:r>
    </w:p>
    <w:p w14:paraId="79AC3649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29. ožujka 2024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5EAB75E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B67D8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Lazar Telenta</w:t>
      </w:r>
    </w:p>
    <w:p w14:paraId="5E192B55" w14:textId="2457BCF6" w:rsidR="00BE70BD" w:rsidRDefault="00BE70BD" w:rsidP="00BE7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4DE52F4F" w14:textId="7063929F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6C54C3E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AECB629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izvršenju Programa utroška sredstava šumskog doprinosa za 2023. godinu</w:t>
      </w:r>
    </w:p>
    <w:p w14:paraId="361507C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74E2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1DF171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šumskog doprinosa za 2023.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5F2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4D8D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03F07141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3A356B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46A5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D511F4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C29575C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92E3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321-01/22-01/1</w:t>
      </w:r>
    </w:p>
    <w:p w14:paraId="603F3DB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2158-36-01-24-6</w:t>
      </w:r>
    </w:p>
    <w:p w14:paraId="752E61E0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0961730F" w14:textId="63FD1670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Telenta</w:t>
      </w:r>
    </w:p>
    <w:p w14:paraId="202FE95B" w14:textId="3402A2C9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5C7C89D" w14:textId="0BED7A8F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lastRenderedPageBreak/>
        <w:t>Na temelju članka 31. Statuta općine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B67D8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 xml:space="preserve">pćinsko vijeće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na</w:t>
      </w:r>
      <w:r>
        <w:rPr>
          <w:rFonts w:ascii="Times New Roman" w:hAnsi="Times New Roman" w:cs="Times New Roman"/>
          <w:sz w:val="24"/>
          <w:szCs w:val="24"/>
        </w:rPr>
        <w:t xml:space="preserve"> svojoj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B67D8B">
        <w:rPr>
          <w:rFonts w:ascii="Times New Roman" w:hAnsi="Times New Roman" w:cs="Times New Roman"/>
          <w:sz w:val="24"/>
          <w:szCs w:val="24"/>
        </w:rPr>
        <w:t xml:space="preserve"> sjednici održanoj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ožujka </w:t>
      </w:r>
      <w:r w:rsidRPr="00B67D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67D8B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5C67D22D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ZAKLJUČAK</w:t>
      </w:r>
    </w:p>
    <w:p w14:paraId="15F6E975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 prihvaćanju izvješća </w:t>
      </w:r>
      <w:r>
        <w:rPr>
          <w:rFonts w:ascii="Times New Roman" w:hAnsi="Times New Roman" w:cs="Times New Roman"/>
          <w:sz w:val="24"/>
          <w:szCs w:val="24"/>
        </w:rPr>
        <w:t>o 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sredstava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 xml:space="preserve"> za 2023. godinu</w:t>
      </w:r>
    </w:p>
    <w:p w14:paraId="3C66F091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7B3F4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22F8A3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Prihvaća se izvješće o </w:t>
      </w:r>
      <w:r>
        <w:rPr>
          <w:rFonts w:ascii="Times New Roman" w:hAnsi="Times New Roman" w:cs="Times New Roman"/>
          <w:sz w:val="24"/>
          <w:szCs w:val="24"/>
        </w:rPr>
        <w:t>ostvarenju</w:t>
      </w:r>
      <w:r w:rsidRPr="00B67D8B">
        <w:rPr>
          <w:rFonts w:ascii="Times New Roman" w:hAnsi="Times New Roman" w:cs="Times New Roman"/>
          <w:sz w:val="24"/>
          <w:szCs w:val="24"/>
        </w:rPr>
        <w:t xml:space="preserve"> Programa utroška ostvarenih raspolaganjem poljoprivrednim zemljištem 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</w:t>
      </w:r>
      <w:r w:rsidRPr="00B67D8B">
        <w:rPr>
          <w:rFonts w:ascii="Times New Roman" w:hAnsi="Times New Roman" w:cs="Times New Roman"/>
          <w:sz w:val="24"/>
          <w:szCs w:val="24"/>
        </w:rPr>
        <w:t>.</w:t>
      </w:r>
    </w:p>
    <w:p w14:paraId="44D5E2AE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5F55E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E82EDEA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0FEE10E3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A9700" w14:textId="77777777" w:rsidR="00BE70BD" w:rsidRPr="00B67D8B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4FC03B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67D8B">
        <w:rPr>
          <w:rFonts w:ascii="Times New Roman" w:hAnsi="Times New Roman" w:cs="Times New Roman"/>
          <w:sz w:val="24"/>
          <w:szCs w:val="24"/>
        </w:rPr>
        <w:t>aključak objavit će se u „službenom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67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7D8B">
        <w:rPr>
          <w:rFonts w:ascii="Times New Roman" w:hAnsi="Times New Roman" w:cs="Times New Roman"/>
          <w:sz w:val="24"/>
          <w:szCs w:val="24"/>
        </w:rPr>
        <w:t>pćine Šodolovci.</w:t>
      </w:r>
    </w:p>
    <w:p w14:paraId="2E8E5A1F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42411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>KLASA: 320-02/</w:t>
      </w:r>
      <w:r>
        <w:rPr>
          <w:rFonts w:ascii="Times New Roman" w:hAnsi="Times New Roman" w:cs="Times New Roman"/>
          <w:sz w:val="24"/>
        </w:rPr>
        <w:t>22</w:t>
      </w:r>
      <w:r w:rsidRPr="00B67D8B">
        <w:rPr>
          <w:rFonts w:ascii="Times New Roman" w:hAnsi="Times New Roman" w:cs="Times New Roman"/>
          <w:sz w:val="24"/>
        </w:rPr>
        <w:t>-0</w:t>
      </w:r>
      <w:r>
        <w:rPr>
          <w:rFonts w:ascii="Times New Roman" w:hAnsi="Times New Roman" w:cs="Times New Roman"/>
          <w:sz w:val="24"/>
        </w:rPr>
        <w:t>2</w:t>
      </w:r>
      <w:r w:rsidRPr="00B67D8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25</w:t>
      </w:r>
    </w:p>
    <w:p w14:paraId="53885A9E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URBROJ: </w:t>
      </w:r>
      <w:r>
        <w:rPr>
          <w:rFonts w:ascii="Times New Roman" w:hAnsi="Times New Roman" w:cs="Times New Roman"/>
          <w:sz w:val="24"/>
        </w:rPr>
        <w:t>2158-36-01-24-5</w:t>
      </w:r>
    </w:p>
    <w:p w14:paraId="31095350" w14:textId="77777777" w:rsidR="00BE70BD" w:rsidRPr="00B67D8B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29. ožujka 2024</w:t>
      </w:r>
      <w:r w:rsidRPr="00B67D8B">
        <w:rPr>
          <w:rFonts w:ascii="Times New Roman" w:hAnsi="Times New Roman" w:cs="Times New Roman"/>
          <w:sz w:val="24"/>
        </w:rPr>
        <w:t xml:space="preserve">.                                            PREDSJEDNIK OPĆINSKOG VIJEĆA: </w:t>
      </w:r>
    </w:p>
    <w:p w14:paraId="4DCDFDD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67D8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Lazar Telenta</w:t>
      </w:r>
    </w:p>
    <w:p w14:paraId="3EE44347" w14:textId="7BFE8BBD" w:rsidR="00BE70BD" w:rsidRDefault="00BE70BD" w:rsidP="00BE70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04686BD8" w14:textId="60FA07D4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Šodolovci („službeni glasnik“ Općine Šodolovci broj 2/21) Općinsko vijeće Općine Šodolovci na svojoj 20. sjednici održanoj 29. ožujka 2024. godine donosi</w:t>
      </w:r>
    </w:p>
    <w:p w14:paraId="34FE030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FC6066C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prihvaćanju izvješća o izvršenju Programa utroška sredstava vodnog doprinosa za 2023. godinu</w:t>
      </w:r>
    </w:p>
    <w:p w14:paraId="3AF11488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D8131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4422233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izvješće o izvršenju Programa utroška sredstava vodnog doprinosa za 2023. godinu na području Općine Šodolovci </w:t>
      </w:r>
      <w:r>
        <w:rPr>
          <w:rFonts w:ascii="Times New Roman" w:hAnsi="Times New Roman"/>
          <w:sz w:val="24"/>
          <w:szCs w:val="24"/>
        </w:rPr>
        <w:t>koje je ovom tijelu podnio općinski načelnik Općine Šodolovci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6B97F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7151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4E169B9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Izvješće iz članka 1. ovog Zaključka sastavni je dio ovog Zaključka.</w:t>
      </w:r>
    </w:p>
    <w:p w14:paraId="06A1D1E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E296B" w14:textId="77777777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9879E94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„službenom glasniku“ općine Šodolovci.</w:t>
      </w:r>
    </w:p>
    <w:p w14:paraId="02DB49C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AA2CD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325-02/22-01/3</w:t>
      </w:r>
    </w:p>
    <w:p w14:paraId="7A3452D6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2158-36-01-24-4</w:t>
      </w:r>
    </w:p>
    <w:p w14:paraId="445ACDB5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29. ožujka 2024.                                          PREDSJEDNIK OPĆINSKOG VIJEĆA:</w:t>
      </w:r>
    </w:p>
    <w:p w14:paraId="6A927D3B" w14:textId="77777777" w:rsidR="00BE70BD" w:rsidRDefault="00BE70BD" w:rsidP="00BE7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Lazar Telenta</w:t>
      </w:r>
    </w:p>
    <w:p w14:paraId="1C428677" w14:textId="5711BDD8" w:rsidR="00BE70BD" w:rsidRDefault="00BE70BD" w:rsidP="00BE7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7FC6D4F" w14:textId="1A6840D8" w:rsidR="003A0DF7" w:rsidRPr="003A0DF7" w:rsidRDefault="003A0DF7" w:rsidP="003A0DF7">
      <w:pPr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svojoj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69FA49D6" w14:textId="77777777" w:rsidR="003A0DF7" w:rsidRPr="003A0DF7" w:rsidRDefault="003A0DF7" w:rsidP="003A0DF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ZAKLJUČAK</w:t>
      </w:r>
    </w:p>
    <w:p w14:paraId="41EF844A" w14:textId="77777777" w:rsidR="003A0DF7" w:rsidRPr="003A0DF7" w:rsidRDefault="003A0DF7" w:rsidP="003A0DF7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o prihvaćanju Izvješća o obavljenom popisu imovine i obveza općine Šodolovci sa stanjem na dan 31.12.2023. godine</w:t>
      </w:r>
    </w:p>
    <w:p w14:paraId="1CB2D3CA" w14:textId="77777777" w:rsidR="003A0DF7" w:rsidRPr="00EA0071" w:rsidRDefault="003A0DF7" w:rsidP="003A0D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3BC1C" w14:textId="77777777" w:rsidR="003A0DF7" w:rsidRPr="0060603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A043BD6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Općinsko vijeće Općine Šodolovci prihvaća Izvješće o obavljenom popisu imovina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A0071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6F786D63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Izvješće o popisu imovine i obveza općine Šodolovci sa stanjem na dan 31.12.20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sastavni je dio ovog Zaključka. </w:t>
      </w:r>
    </w:p>
    <w:p w14:paraId="7A095756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687F7E" w14:textId="77777777" w:rsidR="003A0DF7" w:rsidRPr="0060603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AEFEB59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EA0071">
        <w:rPr>
          <w:rFonts w:ascii="Times New Roman" w:eastAsia="Calibri" w:hAnsi="Times New Roman" w:cs="Times New Roman"/>
          <w:sz w:val="24"/>
          <w:szCs w:val="24"/>
        </w:rPr>
        <w:t>Općine Šodolovci.</w:t>
      </w:r>
    </w:p>
    <w:p w14:paraId="1124A8BA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9908E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406-05/23-01/1</w:t>
      </w:r>
    </w:p>
    <w:p w14:paraId="5ADB7F23" w14:textId="77777777" w:rsidR="003A0DF7" w:rsidRPr="00EA0071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2158-36-01-24-7</w:t>
      </w:r>
    </w:p>
    <w:p w14:paraId="31A93C9B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EA00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ožujk</w:t>
      </w:r>
      <w:r w:rsidRPr="00EA0071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</w:t>
      </w:r>
    </w:p>
    <w:p w14:paraId="4486C672" w14:textId="77777777" w:rsidR="003A0DF7" w:rsidRPr="00EA0071" w:rsidRDefault="003A0DF7" w:rsidP="003A0D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0177EFD7" w14:textId="1F874BA8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Lazar Telenta</w:t>
      </w:r>
    </w:p>
    <w:p w14:paraId="252B25D5" w14:textId="63296076" w:rsidR="0062019E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  <w:bookmarkEnd w:id="1"/>
    </w:p>
    <w:p w14:paraId="5C1CCB29" w14:textId="5148BDB3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7AAC1C7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ZAKLJUČAK</w:t>
      </w:r>
    </w:p>
    <w:p w14:paraId="4CD8DFFC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 xml:space="preserve">o prihvaćanju izvješća o radu općinskog načelnika Općine Šodolovci za razdoblje </w:t>
      </w:r>
    </w:p>
    <w:p w14:paraId="3715A794" w14:textId="77777777" w:rsidR="003A0DF7" w:rsidRPr="003A0DF7" w:rsidRDefault="003A0DF7" w:rsidP="003A0DF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0DF7">
        <w:rPr>
          <w:rFonts w:ascii="Times New Roman" w:eastAsia="Calibri" w:hAnsi="Times New Roman" w:cs="Times New Roman"/>
          <w:bCs/>
          <w:sz w:val="24"/>
          <w:szCs w:val="24"/>
        </w:rPr>
        <w:t>od 01. srpnja 2023. do 31. prosinca 2023. godine</w:t>
      </w:r>
    </w:p>
    <w:p w14:paraId="54CABB38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D471D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611DC8FF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Prihvaća se 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razdoblju 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srpnja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 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EB4D7F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D4725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02EFCF5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Izvješće iz članka 1. sastavni je dio ovog Zaključka.</w:t>
      </w:r>
    </w:p>
    <w:p w14:paraId="25AB046B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5464E" w14:textId="77777777" w:rsidR="003A0DF7" w:rsidRPr="00B67D8B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CF6E080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Šodolovci.</w:t>
      </w:r>
    </w:p>
    <w:p w14:paraId="760F50E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EEBC2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024-04/24-01/1</w:t>
      </w:r>
    </w:p>
    <w:p w14:paraId="1FC73C7B" w14:textId="77777777" w:rsidR="003A0DF7" w:rsidRPr="00B67D8B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2158-36-01-24-2</w:t>
      </w:r>
    </w:p>
    <w:p w14:paraId="39680DB4" w14:textId="77777777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ožujka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</w:t>
      </w:r>
    </w:p>
    <w:p w14:paraId="67E2961E" w14:textId="77777777" w:rsidR="003A0DF7" w:rsidRPr="00B67D8B" w:rsidRDefault="003A0DF7" w:rsidP="003A0DF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7AA5F408" w14:textId="3EAD6BB3" w:rsidR="003A0DF7" w:rsidRDefault="003A0DF7" w:rsidP="003A0DF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Lazar Telenta</w:t>
      </w:r>
    </w:p>
    <w:p w14:paraId="6CCC51E6" w14:textId="74623FFA" w:rsidR="003A0DF7" w:rsidRDefault="003A0DF7" w:rsidP="003A0D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B6558FA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Na temelju članka 10. i 12.  Zakona o poljoprivrednom zemljištu („Narodne novine“ broj 20/18</w:t>
      </w:r>
      <w:r>
        <w:rPr>
          <w:rFonts w:ascii="Times New Roman" w:hAnsi="Times New Roman" w:cs="Times New Roman"/>
          <w:sz w:val="24"/>
          <w:szCs w:val="24"/>
        </w:rPr>
        <w:t>, 115/18, 98/19 i 57/22</w:t>
      </w:r>
      <w:r w:rsidRPr="00011773">
        <w:rPr>
          <w:rFonts w:ascii="Times New Roman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1773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29. ožujka 2024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4A13224C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ZAKLJUČAK</w:t>
      </w:r>
    </w:p>
    <w:p w14:paraId="5B178F48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o usvajanju godišnjeg izvješća o primjeni agrotehničkih mjera i mjera za uređenje i održavanje poljoprivrednih rudina na području Općine Šodolovci  za 2023. godinu</w:t>
      </w:r>
    </w:p>
    <w:p w14:paraId="31E0968C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C4716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5C3FE2BE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lastRenderedPageBreak/>
        <w:t>Usvaja se godišnje izvješće o primjeni agrotehničkih mjera i mjera za uređenje i održavanje poljoprivrednih rudina na području Općine Šodolovci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11773">
        <w:rPr>
          <w:rFonts w:ascii="Times New Roman" w:hAnsi="Times New Roman" w:cs="Times New Roman"/>
          <w:sz w:val="24"/>
          <w:szCs w:val="24"/>
        </w:rPr>
        <w:t xml:space="preserve">. godini  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19EA855E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550B21AB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71771A4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541733C9" w14:textId="704187B1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192A8003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320-02/24-01/1</w:t>
      </w:r>
    </w:p>
    <w:p w14:paraId="0E7DAC57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2158-36-01-24-2</w:t>
      </w:r>
    </w:p>
    <w:p w14:paraId="06493065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011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0117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.                                     PREDSJEDNIK OPĆINSKOG VIJEĆA:</w:t>
      </w:r>
    </w:p>
    <w:p w14:paraId="40D23B4E" w14:textId="77777777" w:rsidR="003A0DF7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Lazar Telenta</w:t>
      </w:r>
    </w:p>
    <w:p w14:paraId="1421AC2B" w14:textId="39366614" w:rsidR="003A0DF7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EF4629F" w14:textId="25617C40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01177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 u svezi s člankom 113. Zakona o gospodarenju otpadom („Narodne novine“ broj 84/21 i 142/23) O</w:t>
      </w:r>
      <w:r w:rsidRPr="00011773">
        <w:rPr>
          <w:rFonts w:ascii="Times New Roman" w:hAnsi="Times New Roman" w:cs="Times New Roman"/>
          <w:sz w:val="24"/>
          <w:szCs w:val="24"/>
        </w:rPr>
        <w:t xml:space="preserve">pćinsko vijeće Općine Šodolovci je na svojoj 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011773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Pr="00011773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. godine donijelo slijedeći</w:t>
      </w:r>
    </w:p>
    <w:p w14:paraId="40784E0B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ZAKLJUČAK</w:t>
      </w:r>
    </w:p>
    <w:p w14:paraId="6256E57E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o usvajanju  izvješća o lokacijama i količinama odbačenog otpada te</w:t>
      </w:r>
    </w:p>
    <w:p w14:paraId="3AAF0963" w14:textId="77777777" w:rsidR="003A0DF7" w:rsidRPr="003A0DF7" w:rsidRDefault="003A0DF7" w:rsidP="003A0DF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DF7">
        <w:rPr>
          <w:rFonts w:ascii="Times New Roman" w:hAnsi="Times New Roman" w:cs="Times New Roman"/>
          <w:bCs/>
          <w:sz w:val="24"/>
          <w:szCs w:val="24"/>
        </w:rPr>
        <w:t>troškovima uklanjanja odbačenog otpada na području općine Šodolovci u 2023. godini</w:t>
      </w:r>
    </w:p>
    <w:p w14:paraId="6807E30B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E1329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1.</w:t>
      </w:r>
    </w:p>
    <w:p w14:paraId="7851D087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Usvaja 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1773">
        <w:rPr>
          <w:rFonts w:ascii="Times New Roman" w:hAnsi="Times New Roman" w:cs="Times New Roman"/>
          <w:sz w:val="24"/>
          <w:szCs w:val="24"/>
        </w:rPr>
        <w:t>zvješće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7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lokacijama i količinama odbačenog otpada te troškovima uklanjanja odbačenog otpada na području općine Šodolovci u 2023. godini </w:t>
      </w:r>
      <w:r w:rsidRPr="00011773">
        <w:rPr>
          <w:rFonts w:ascii="Times New Roman" w:hAnsi="Times New Roman" w:cs="Times New Roman"/>
          <w:sz w:val="24"/>
          <w:szCs w:val="24"/>
        </w:rPr>
        <w:t xml:space="preserve">koje je ovom tijelu podnio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011773">
        <w:rPr>
          <w:rFonts w:ascii="Times New Roman" w:hAnsi="Times New Roman" w:cs="Times New Roman"/>
          <w:sz w:val="24"/>
          <w:szCs w:val="24"/>
        </w:rPr>
        <w:t xml:space="preserve"> Općine Šodolovci.</w:t>
      </w:r>
    </w:p>
    <w:p w14:paraId="75B9B391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2.</w:t>
      </w:r>
    </w:p>
    <w:p w14:paraId="702AAA7F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Izvješće iz članka 1. ovog Zaključka sastavni je dio ovog Zaključka.</w:t>
      </w:r>
    </w:p>
    <w:p w14:paraId="2FDBCED6" w14:textId="77777777" w:rsidR="003A0DF7" w:rsidRPr="00011773" w:rsidRDefault="003A0DF7" w:rsidP="003A0D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>Članak 3.</w:t>
      </w:r>
    </w:p>
    <w:p w14:paraId="1E9AB598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lastRenderedPageBreak/>
        <w:t xml:space="preserve">Ovaj Zaključak objavit će se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11773">
        <w:rPr>
          <w:rFonts w:ascii="Times New Roman" w:hAnsi="Times New Roman" w:cs="Times New Roman"/>
          <w:sz w:val="24"/>
          <w:szCs w:val="24"/>
        </w:rPr>
        <w:t xml:space="preserve">službenom glasniku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1773">
        <w:rPr>
          <w:rFonts w:ascii="Times New Roman" w:hAnsi="Times New Roman" w:cs="Times New Roman"/>
          <w:sz w:val="24"/>
          <w:szCs w:val="24"/>
        </w:rPr>
        <w:t>pćine Šodolovci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1773">
        <w:rPr>
          <w:rFonts w:ascii="Times New Roman" w:hAnsi="Times New Roman" w:cs="Times New Roman"/>
          <w:sz w:val="24"/>
          <w:szCs w:val="24"/>
        </w:rPr>
        <w:t>.</w:t>
      </w:r>
    </w:p>
    <w:p w14:paraId="3035577F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A5D5C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351-02</w:t>
      </w:r>
      <w:r w:rsidRPr="000117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1177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8C4B11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2158-36-01-24-2</w:t>
      </w:r>
    </w:p>
    <w:p w14:paraId="3128B14E" w14:textId="77777777" w:rsidR="003A0DF7" w:rsidRPr="00011773" w:rsidRDefault="003A0DF7" w:rsidP="003A0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73"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011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Pr="00011773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24.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773">
        <w:rPr>
          <w:rFonts w:ascii="Times New Roman" w:hAnsi="Times New Roman" w:cs="Times New Roman"/>
          <w:sz w:val="24"/>
          <w:szCs w:val="24"/>
        </w:rPr>
        <w:t xml:space="preserve">    PREDSJEDNIK OPĆINSKOG VIJEĆA:</w:t>
      </w:r>
    </w:p>
    <w:p w14:paraId="0126C6EB" w14:textId="77777777" w:rsidR="003A0DF7" w:rsidRDefault="003A0DF7" w:rsidP="003A0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Lazar Telenta</w:t>
      </w:r>
    </w:p>
    <w:p w14:paraId="757415DB" w14:textId="5CBBB373" w:rsidR="003A0DF7" w:rsidRDefault="003A0DF7" w:rsidP="003A0D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BECEE9C" w14:textId="5DDF9704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:lang w:val="pl-PL"/>
          <w14:ligatures w14:val="none"/>
        </w:rPr>
        <w:t>Na temelju članka 8. Pravilnika o provedbi intervencije 73.13. „Potpora javnoj infrastrukturi u ruralnim područjima“ i intervencije 74.01. „Potpora za sustave javnog navodnjavanja“ iz Strateškog plana Zajedničke poljoprivredne politike Republike Hrvatske 2023. – 2027. („Narodne novine“ broj 152/23 i 13/24)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 članka 31. Statuta Općine Šodolovci („službeni glasnik općine Šodolovci“ broj 2/21) Općinsko vijeće Općine Šodolovci na svojoj 20. sjednici održanoj dana  29. ožujka 2024. godine donosi</w:t>
      </w:r>
    </w:p>
    <w:p w14:paraId="6B8A8C2B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ODLUKU</w:t>
      </w:r>
    </w:p>
    <w:p w14:paraId="3D3041FC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davanju suglasnosti na provedbu ulaganja u rekonstrukciju nerazvrstane ceste u ulici 4. juli u naselju Ada na k.č.br 755 i 756, k.o. Ada, za provedbu intervencije 73.13. „Potpora javnoj infrastrukturi u ruralnim područjima iz Strateškog plana Zajedničke poljoprivredne politike Republike Hrvatske 2023.- 2027.“</w:t>
      </w:r>
    </w:p>
    <w:p w14:paraId="7F603DD4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30F3B0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33018293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Općinsko vijeće Općine Šodolovci daje suglasnost na provedbu ulaganja u projekt „Rekonstrukcija nerazvrstane ceste A-1, ulica 4. juli u naselju Ada“,  k.č.br. 755 i 756, k.o. Ada, za provedbu intervencije 73.13. Potpora javnoj infrastrukturi u ruralnim područjima iz Strateškog plana Zajedničke poljoprivredne politike Republike Hrvatske 2023.- 2027. </w:t>
      </w:r>
    </w:p>
    <w:p w14:paraId="5BFB20DC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28817F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48FCBC5A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Sastavni dio ove Odluke čini Opis projekta naveden u prethodnome članku ove Odluke.</w:t>
      </w:r>
    </w:p>
    <w:p w14:paraId="22D2B305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82A96FE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64EF4F62" w14:textId="77777777" w:rsidR="002035E0" w:rsidRPr="002035E0" w:rsidRDefault="002035E0" w:rsidP="002035E0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Ova odluka stupa na snagu danom donošenja i bit će objavljena u „službenom glasniku općine Šodolovci“.</w:t>
      </w:r>
    </w:p>
    <w:p w14:paraId="4BC55CE2" w14:textId="77777777" w:rsidR="002035E0" w:rsidRPr="002035E0" w:rsidRDefault="002035E0" w:rsidP="002035E0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8934B9" w14:textId="77777777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983-01/24-01/1</w:t>
      </w:r>
    </w:p>
    <w:p w14:paraId="43B88941" w14:textId="77777777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2158-36-01-24-2</w:t>
      </w:r>
    </w:p>
    <w:p w14:paraId="6C5E2477" w14:textId="7BD734BA" w:rsidR="002035E0" w:rsidRP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Šodolovci, 29. ožujka 2024.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PREDSJEDNIK OPĆINSKOG VIJEĆA:</w:t>
      </w:r>
    </w:p>
    <w:p w14:paraId="72A9E3E3" w14:textId="420E0414" w:rsidR="002035E0" w:rsidRDefault="002035E0" w:rsidP="002035E0">
      <w:pPr>
        <w:spacing w:after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2035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Lazar Telenta</w:t>
      </w:r>
    </w:p>
    <w:p w14:paraId="119896CB" w14:textId="77777777" w:rsidR="002035E0" w:rsidRDefault="002035E0" w:rsidP="002035E0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6E4874" w14:textId="247E0528" w:rsidR="002035E0" w:rsidRDefault="002035E0" w:rsidP="002035E0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**********</w:t>
      </w:r>
    </w:p>
    <w:p w14:paraId="1835AA3F" w14:textId="77777777" w:rsidR="002035E0" w:rsidRPr="00CD599E" w:rsidRDefault="002035E0" w:rsidP="002035E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stavak 3. Zakona o lokalnoj i područnoj (regionalnoj) samoupravi („Narodne novine“ broj 33/01, 60/01, 129/05, 109/07, 125/08, 36/09, 36/09, 150/11, 144/12, 19/13, 137/15, 123/17, 98/19 i 144/20) i članka 31. Statuta Općine Šodolovci („službeni glasnik općine Šodolovci“ broj 2/21), Općinsko vijeće Općine Šodolovci,</w:t>
      </w:r>
      <w:r w:rsidRPr="002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prijedlog općinskog načelnika Općine Šodolovci, na svojoj 20. sjednici održanoj dana 29. ožujka 2024. godine donosi</w:t>
      </w:r>
    </w:p>
    <w:p w14:paraId="5DD0FD10" w14:textId="77777777" w:rsidR="002035E0" w:rsidRPr="002035E0" w:rsidRDefault="002035E0" w:rsidP="00203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5E0">
        <w:rPr>
          <w:rFonts w:ascii="Times New Roman" w:hAnsi="Times New Roman" w:cs="Times New Roman"/>
          <w:sz w:val="24"/>
          <w:szCs w:val="24"/>
        </w:rPr>
        <w:t>ODLUKU</w:t>
      </w:r>
    </w:p>
    <w:p w14:paraId="35894846" w14:textId="77777777" w:rsidR="002035E0" w:rsidRP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5E0">
        <w:rPr>
          <w:rFonts w:ascii="Times New Roman" w:hAnsi="Times New Roman" w:cs="Times New Roman"/>
          <w:sz w:val="24"/>
          <w:szCs w:val="24"/>
        </w:rPr>
        <w:t xml:space="preserve">o davanju suglasnosti za kupnju </w:t>
      </w:r>
      <w:r w:rsidRPr="002035E0">
        <w:rPr>
          <w:rFonts w:ascii="Times New Roman" w:eastAsia="Calibri" w:hAnsi="Times New Roman" w:cs="Times New Roman"/>
          <w:sz w:val="24"/>
          <w:szCs w:val="24"/>
        </w:rPr>
        <w:t xml:space="preserve">zemljišta označenog kao k.č.br. 105, k.o. Ada </w:t>
      </w:r>
    </w:p>
    <w:p w14:paraId="6EA669C3" w14:textId="77777777" w:rsidR="002035E0" w:rsidRP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5E0">
        <w:rPr>
          <w:rFonts w:ascii="Times New Roman" w:eastAsia="Calibri" w:hAnsi="Times New Roman" w:cs="Times New Roman"/>
          <w:sz w:val="24"/>
          <w:szCs w:val="24"/>
        </w:rPr>
        <w:t>(u naravi dio poljskog puta)</w:t>
      </w:r>
    </w:p>
    <w:p w14:paraId="013450DC" w14:textId="77777777" w:rsidR="002035E0" w:rsidRPr="00C44F23" w:rsidRDefault="002035E0" w:rsidP="002035E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0EB481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22F95A1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 vijeće Općine Šodolovci donosi odluku o davanju suglasnosti za kupnju zemljišta upisanog u zk.ul.br. 70, k.č.br. 105, k.o. Ada, oznake gradilište u selu, ukupne površine 9064</w:t>
      </w:r>
      <w:r w:rsidRPr="00202C8A">
        <w:rPr>
          <w:rFonts w:ascii="Times New Roman" w:eastAsia="Calibri" w:hAnsi="Times New Roman" w:cs="Times New Roman"/>
          <w:sz w:val="24"/>
          <w:szCs w:val="24"/>
        </w:rPr>
        <w:t xml:space="preserve"> m²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daljnjem tekstu: Nekretnina), u vlasništvu Gordane Maljković, Bosanska 41, Ada, OIB 57832394256.</w:t>
      </w:r>
    </w:p>
    <w:p w14:paraId="768BFB7B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33B8E27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Šodolovci ima opravdan interes za stjecanja prava vlasništva na Nekretnini iz članka 1. ove Odluke jer je ista u naravi sastavni dio nerazvrstane ceste (poljskog puta) a koja se sastoji osim od predmetne katastarske čestice iz članka 1. ove Odluke i od k.č.br. 24, k.o. Ada, u naravi cesta III reda, u vlasništvu Općine Šodolovci te k.č.br. 142, k.o. Šodolovci u naravi put Sierovačka šuma u vlasništvu RH.</w:t>
      </w:r>
    </w:p>
    <w:p w14:paraId="4EC9514C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0B670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9A3BAC1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Tržišna vrijednost nekretnine iz članka 1. ove Odluke iznosi 8.480,00 eura a utvrđena je na temelju Procjene tržišne vrijednosti nekretnine, elaborat broj 16.24, izrađene od strane Stalnog sudskog vještaka za graditeljstvo i procjenu nekretnina Ivana Marjanović, OVL ING GRAĐ G573.</w:t>
      </w:r>
    </w:p>
    <w:p w14:paraId="194076AD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5885D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2A1D367F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utvrđenom u prethodnim člancima ovlašćuje se općinski načelnik Općine Šodolovci na zaključivanje ugovora o kupoprodaji Nekretnine iz članka 1. ove Odluke, po utvrđenoj tržišnoj cijeni, umanjenoj za cijenu izrade Procjene tržišne vrijednosti nekretnine u iznosu od 625,00 eura a koju je podmirila Općina Šodolovci po računu tvrtke Helion Group d.o.o., broj računa 24044/S1/1.</w:t>
      </w:r>
    </w:p>
    <w:p w14:paraId="3DC07064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Kupoprodajna cijena za Nekretninu iz članka 1. ove Odluke koju općina treba platiti vlasniku Nekretnine iznosi ukupno 7.855,000 eura.</w:t>
      </w:r>
    </w:p>
    <w:p w14:paraId="1AA48665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Sredstva za kupnju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ekretnine </w:t>
      </w:r>
      <w:r>
        <w:rPr>
          <w:rFonts w:ascii="Times New Roman" w:eastAsia="Calibri" w:hAnsi="Times New Roman" w:cs="Times New Roman"/>
          <w:sz w:val="24"/>
          <w:szCs w:val="24"/>
        </w:rPr>
        <w:t>iz prethodnog stavka</w:t>
      </w:r>
      <w:r w:rsidRPr="0020281A">
        <w:rPr>
          <w:rFonts w:ascii="Times New Roman" w:eastAsia="Calibri" w:hAnsi="Times New Roman" w:cs="Times New Roman"/>
          <w:sz w:val="24"/>
          <w:szCs w:val="24"/>
        </w:rPr>
        <w:t xml:space="preserve"> osigurat će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20281A">
        <w:rPr>
          <w:rFonts w:ascii="Times New Roman" w:eastAsia="Calibri" w:hAnsi="Times New Roman" w:cs="Times New Roman"/>
          <w:sz w:val="24"/>
          <w:szCs w:val="24"/>
        </w:rPr>
        <w:t>izmjenama i dopunama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81A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34C490E8" w14:textId="77777777" w:rsidR="002035E0" w:rsidRDefault="002035E0" w:rsidP="002035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5.</w:t>
      </w:r>
    </w:p>
    <w:p w14:paraId="73F7E14E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danom donošenja.</w:t>
      </w:r>
    </w:p>
    <w:p w14:paraId="078B630D" w14:textId="77777777" w:rsidR="002035E0" w:rsidRDefault="002035E0" w:rsidP="002035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63AAFD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KLASA: 406-07/24-01/1</w:t>
      </w:r>
    </w:p>
    <w:p w14:paraId="4FA36767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URBROJ: 2158-36-01-24-3</w:t>
      </w:r>
    </w:p>
    <w:p w14:paraId="4AC2BCCC" w14:textId="77777777" w:rsidR="002035E0" w:rsidRPr="002035E0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>Šodolovci, 29. ožujka 2024.                                     PREDSJEDNIK OPĆINSKOG VIJEĆA</w:t>
      </w:r>
    </w:p>
    <w:p w14:paraId="2BD1CAE8" w14:textId="77777777" w:rsidR="002035E0" w:rsidRPr="009A7E98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035E0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</w:t>
      </w:r>
      <w:r w:rsidRPr="009A7E98">
        <w:rPr>
          <w:rFonts w:ascii="Times New Roman" w:hAnsi="Times New Roman" w:cs="Times New Roman"/>
          <w:sz w:val="24"/>
          <w:szCs w:val="24"/>
          <w:lang w:val="hr-HR"/>
        </w:rPr>
        <w:t>Lazar Telenta</w:t>
      </w:r>
    </w:p>
    <w:p w14:paraId="40671694" w14:textId="77777777" w:rsidR="002035E0" w:rsidRPr="009A7E98" w:rsidRDefault="002035E0" w:rsidP="002035E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9C708C9" w14:textId="25DD9342" w:rsidR="002035E0" w:rsidRPr="009A7E98" w:rsidRDefault="002035E0" w:rsidP="002035E0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9A7E98">
        <w:rPr>
          <w:rFonts w:ascii="Times New Roman" w:hAnsi="Times New Roman" w:cs="Times New Roman"/>
          <w:sz w:val="24"/>
          <w:szCs w:val="24"/>
          <w:lang w:val="hr-HR"/>
        </w:rPr>
        <w:t>**********</w:t>
      </w:r>
    </w:p>
    <w:p w14:paraId="41AB2ABF" w14:textId="77777777" w:rsidR="002035E0" w:rsidRPr="009A7E98" w:rsidRDefault="002035E0" w:rsidP="002035E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61E25D" w14:textId="77777777" w:rsidR="006A5141" w:rsidRPr="00FC08BC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9735301"/>
      <w:r w:rsidRPr="00FC08BC">
        <w:rPr>
          <w:rFonts w:ascii="Times New Roman" w:hAnsi="Times New Roman" w:cs="Times New Roman"/>
          <w:sz w:val="24"/>
          <w:szCs w:val="24"/>
        </w:rPr>
        <w:t>Na temelju članka 46. Statuta općine Šodolovci („službeni glasnik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C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C08BC">
        <w:rPr>
          <w:rFonts w:ascii="Times New Roman" w:hAnsi="Times New Roman" w:cs="Times New Roman"/>
          <w:sz w:val="24"/>
          <w:szCs w:val="24"/>
        </w:rPr>
        <w:t xml:space="preserve">pćine Šodolovci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FC08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FC08BC">
        <w:rPr>
          <w:rFonts w:ascii="Times New Roman" w:hAnsi="Times New Roman" w:cs="Times New Roman"/>
          <w:sz w:val="24"/>
          <w:szCs w:val="24"/>
        </w:rPr>
        <w:t xml:space="preserve"> Općine Šodolovci dana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08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FC08B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08BC">
        <w:rPr>
          <w:rFonts w:ascii="Times New Roman" w:hAnsi="Times New Roman" w:cs="Times New Roman"/>
          <w:sz w:val="24"/>
          <w:szCs w:val="24"/>
        </w:rPr>
        <w:t>. godine donosi</w:t>
      </w:r>
    </w:p>
    <w:p w14:paraId="19360100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47D1102D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 xml:space="preserve">o izvršenju Programa javnih potreba u kulturi i religiji </w:t>
      </w:r>
    </w:p>
    <w:p w14:paraId="3A666A83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Općine Šodolovci za 2023. godinu</w:t>
      </w:r>
    </w:p>
    <w:p w14:paraId="0610E71B" w14:textId="77777777" w:rsidR="006A5141" w:rsidRPr="00FC08BC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8BC">
        <w:rPr>
          <w:rFonts w:ascii="Times New Roman" w:hAnsi="Times New Roman" w:cs="Times New Roman"/>
          <w:sz w:val="24"/>
          <w:szCs w:val="24"/>
        </w:rPr>
        <w:t>I</w:t>
      </w:r>
    </w:p>
    <w:p w14:paraId="517E9D2C" w14:textId="77777777" w:rsidR="006A5141" w:rsidRPr="00FC08BC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FC08BC">
        <w:rPr>
          <w:rFonts w:ascii="Times New Roman" w:hAnsi="Times New Roman" w:cs="Times New Roman"/>
          <w:sz w:val="24"/>
          <w:szCs w:val="24"/>
        </w:rPr>
        <w:t>Utvrđuje se da su za financiranje javnih potreba u kulturi i religiji Općine Šodolovci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08BC">
        <w:rPr>
          <w:rFonts w:ascii="Times New Roman" w:hAnsi="Times New Roman" w:cs="Times New Roman"/>
          <w:sz w:val="24"/>
          <w:szCs w:val="24"/>
        </w:rPr>
        <w:t xml:space="preserve">. godinu utrošena sredstva u iznosu od </w:t>
      </w:r>
      <w:r>
        <w:rPr>
          <w:rFonts w:ascii="Times New Roman" w:hAnsi="Times New Roman" w:cs="Times New Roman"/>
          <w:sz w:val="24"/>
          <w:szCs w:val="24"/>
        </w:rPr>
        <w:t>20.750,00 eura</w:t>
      </w:r>
      <w:r w:rsidRPr="00FC08BC">
        <w:rPr>
          <w:rFonts w:ascii="Times New Roman" w:hAnsi="Times New Roman" w:cs="Times New Roman"/>
          <w:sz w:val="24"/>
          <w:szCs w:val="24"/>
        </w:rPr>
        <w:t>,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42"/>
        <w:gridCol w:w="1559"/>
        <w:gridCol w:w="1701"/>
        <w:gridCol w:w="2459"/>
      </w:tblGrid>
      <w:tr w:rsidR="006A5141" w:rsidRPr="00985069" w14:paraId="1F2105EB" w14:textId="77777777" w:rsidTr="00D136D0">
        <w:trPr>
          <w:trHeight w:val="480"/>
        </w:trPr>
        <w:tc>
          <w:tcPr>
            <w:tcW w:w="709" w:type="dxa"/>
            <w:vMerge w:val="restart"/>
          </w:tcPr>
          <w:p w14:paraId="01607AD4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842" w:type="dxa"/>
            <w:vMerge w:val="restart"/>
          </w:tcPr>
          <w:p w14:paraId="6D54C252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3260" w:type="dxa"/>
            <w:gridSpan w:val="2"/>
          </w:tcPr>
          <w:p w14:paraId="67AFC38A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2459" w:type="dxa"/>
            <w:vMerge w:val="restart"/>
          </w:tcPr>
          <w:p w14:paraId="5CED8555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</w:tr>
      <w:tr w:rsidR="006A5141" w:rsidRPr="00985069" w14:paraId="36976734" w14:textId="77777777" w:rsidTr="00D136D0">
        <w:trPr>
          <w:trHeight w:val="261"/>
        </w:trPr>
        <w:tc>
          <w:tcPr>
            <w:tcW w:w="709" w:type="dxa"/>
            <w:vMerge/>
          </w:tcPr>
          <w:p w14:paraId="50ECBB66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vMerge/>
          </w:tcPr>
          <w:p w14:paraId="24DE0648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A3C3E8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99F8D9F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dodijeljeno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€</w:t>
            </w:r>
            <w:r w:rsidRPr="00FC0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59" w:type="dxa"/>
            <w:vMerge/>
          </w:tcPr>
          <w:p w14:paraId="0908EDC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7D0E2012" w14:textId="77777777" w:rsidTr="00D136D0">
        <w:trPr>
          <w:trHeight w:val="143"/>
        </w:trPr>
        <w:tc>
          <w:tcPr>
            <w:tcW w:w="9270" w:type="dxa"/>
            <w:gridSpan w:val="5"/>
          </w:tcPr>
          <w:p w14:paraId="695F034A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PROMICANJE KULTURE</w:t>
            </w:r>
          </w:p>
        </w:tc>
      </w:tr>
      <w:tr w:rsidR="006A5141" w:rsidRPr="00985069" w14:paraId="7F90C2BF" w14:textId="77777777" w:rsidTr="00D136D0">
        <w:trPr>
          <w:trHeight w:val="390"/>
        </w:trPr>
        <w:tc>
          <w:tcPr>
            <w:tcW w:w="709" w:type="dxa"/>
            <w:vMerge w:val="restart"/>
          </w:tcPr>
          <w:p w14:paraId="21F14BDA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2" w:type="dxa"/>
          </w:tcPr>
          <w:p w14:paraId="40F7A0AB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b/>
                <w:sz w:val="24"/>
                <w:szCs w:val="24"/>
              </w:rPr>
              <w:t>Poticanje kulturnih aktivnosti</w:t>
            </w:r>
          </w:p>
        </w:tc>
        <w:tc>
          <w:tcPr>
            <w:tcW w:w="1559" w:type="dxa"/>
          </w:tcPr>
          <w:p w14:paraId="76DB9BFB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11.140,00</w:t>
            </w:r>
          </w:p>
        </w:tc>
        <w:tc>
          <w:tcPr>
            <w:tcW w:w="1701" w:type="dxa"/>
          </w:tcPr>
          <w:p w14:paraId="61FBE08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9.860,00</w:t>
            </w:r>
          </w:p>
        </w:tc>
        <w:tc>
          <w:tcPr>
            <w:tcW w:w="2459" w:type="dxa"/>
          </w:tcPr>
          <w:p w14:paraId="16E23826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02466105" w14:textId="77777777" w:rsidTr="00D136D0">
        <w:trPr>
          <w:trHeight w:val="447"/>
        </w:trPr>
        <w:tc>
          <w:tcPr>
            <w:tcW w:w="709" w:type="dxa"/>
            <w:vMerge/>
          </w:tcPr>
          <w:p w14:paraId="6F8C1B62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D03847F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1.1. Donacije udrugama kulture na području Općine Šodolovci</w:t>
            </w:r>
          </w:p>
        </w:tc>
        <w:tc>
          <w:tcPr>
            <w:tcW w:w="1559" w:type="dxa"/>
          </w:tcPr>
          <w:p w14:paraId="3AFEECC1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9.810,00</w:t>
            </w:r>
          </w:p>
        </w:tc>
        <w:tc>
          <w:tcPr>
            <w:tcW w:w="1701" w:type="dxa"/>
          </w:tcPr>
          <w:p w14:paraId="60CD8240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9.280,00</w:t>
            </w:r>
          </w:p>
        </w:tc>
        <w:tc>
          <w:tcPr>
            <w:tcW w:w="2459" w:type="dxa"/>
          </w:tcPr>
          <w:p w14:paraId="470ABECC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985069" w14:paraId="44BB2465" w14:textId="77777777" w:rsidTr="00D136D0">
        <w:trPr>
          <w:trHeight w:val="616"/>
        </w:trPr>
        <w:tc>
          <w:tcPr>
            <w:tcW w:w="709" w:type="dxa"/>
            <w:vMerge/>
          </w:tcPr>
          <w:p w14:paraId="6104A62D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A67F062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8BC">
              <w:rPr>
                <w:rFonts w:ascii="Times New Roman" w:hAnsi="Times New Roman" w:cs="Times New Roman"/>
                <w:sz w:val="24"/>
                <w:szCs w:val="24"/>
              </w:rPr>
              <w:t>Pomoći kulturnim udrugama van područja Općine Šodolovci</w:t>
            </w:r>
          </w:p>
        </w:tc>
        <w:tc>
          <w:tcPr>
            <w:tcW w:w="1559" w:type="dxa"/>
          </w:tcPr>
          <w:p w14:paraId="507D9686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1.330,00</w:t>
            </w:r>
          </w:p>
        </w:tc>
        <w:tc>
          <w:tcPr>
            <w:tcW w:w="1701" w:type="dxa"/>
          </w:tcPr>
          <w:p w14:paraId="7D0471FC" w14:textId="77777777" w:rsidR="006A5141" w:rsidRPr="00FC08BC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459" w:type="dxa"/>
          </w:tcPr>
          <w:p w14:paraId="2E95D28D" w14:textId="77777777" w:rsidR="006A5141" w:rsidRPr="00FC08BC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985069" w14:paraId="15DE3E1C" w14:textId="77777777" w:rsidTr="00D136D0">
        <w:trPr>
          <w:trHeight w:val="240"/>
        </w:trPr>
        <w:tc>
          <w:tcPr>
            <w:tcW w:w="9270" w:type="dxa"/>
            <w:gridSpan w:val="5"/>
          </w:tcPr>
          <w:p w14:paraId="5A7000DE" w14:textId="77777777" w:rsidR="006A5141" w:rsidRPr="00985069" w:rsidRDefault="006A5141" w:rsidP="00D136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b/>
                <w:sz w:val="24"/>
                <w:szCs w:val="24"/>
              </w:rPr>
              <w:t>RELIGIJA</w:t>
            </w:r>
          </w:p>
        </w:tc>
      </w:tr>
      <w:tr w:rsidR="006A5141" w:rsidRPr="00985069" w14:paraId="7AFC2769" w14:textId="77777777" w:rsidTr="00D136D0">
        <w:trPr>
          <w:trHeight w:val="300"/>
        </w:trPr>
        <w:tc>
          <w:tcPr>
            <w:tcW w:w="709" w:type="dxa"/>
            <w:vMerge w:val="restart"/>
          </w:tcPr>
          <w:p w14:paraId="0A017C83" w14:textId="77777777" w:rsidR="006A5141" w:rsidRPr="00975967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2" w:type="dxa"/>
          </w:tcPr>
          <w:p w14:paraId="761253E0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b/>
                <w:sz w:val="24"/>
                <w:szCs w:val="24"/>
              </w:rPr>
              <w:t>Vjerske zajednice</w:t>
            </w:r>
          </w:p>
        </w:tc>
        <w:tc>
          <w:tcPr>
            <w:tcW w:w="1559" w:type="dxa"/>
          </w:tcPr>
          <w:p w14:paraId="3828B19C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11.790,00</w:t>
            </w:r>
          </w:p>
        </w:tc>
        <w:tc>
          <w:tcPr>
            <w:tcW w:w="1701" w:type="dxa"/>
          </w:tcPr>
          <w:p w14:paraId="0C32839E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10.890,00</w:t>
            </w:r>
          </w:p>
        </w:tc>
        <w:tc>
          <w:tcPr>
            <w:tcW w:w="2459" w:type="dxa"/>
          </w:tcPr>
          <w:p w14:paraId="08F004FE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985069" w14:paraId="42D7B832" w14:textId="77777777" w:rsidTr="00D136D0">
        <w:trPr>
          <w:trHeight w:val="795"/>
        </w:trPr>
        <w:tc>
          <w:tcPr>
            <w:tcW w:w="709" w:type="dxa"/>
            <w:vMerge/>
          </w:tcPr>
          <w:p w14:paraId="3680EE9E" w14:textId="77777777" w:rsidR="006A5141" w:rsidRPr="00985069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B4EE676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>2.1. Donacije vjerskim zajednicama na području Općine Šodolovci</w:t>
            </w:r>
          </w:p>
        </w:tc>
        <w:tc>
          <w:tcPr>
            <w:tcW w:w="1559" w:type="dxa"/>
          </w:tcPr>
          <w:p w14:paraId="6CEC0625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5.580,00</w:t>
            </w:r>
          </w:p>
        </w:tc>
        <w:tc>
          <w:tcPr>
            <w:tcW w:w="1701" w:type="dxa"/>
          </w:tcPr>
          <w:p w14:paraId="35B4AC02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5.580,00</w:t>
            </w:r>
          </w:p>
        </w:tc>
        <w:tc>
          <w:tcPr>
            <w:tcW w:w="2459" w:type="dxa"/>
          </w:tcPr>
          <w:p w14:paraId="6F379839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985069" w14:paraId="1E0154C0" w14:textId="77777777" w:rsidTr="00D136D0">
        <w:trPr>
          <w:trHeight w:val="243"/>
        </w:trPr>
        <w:tc>
          <w:tcPr>
            <w:tcW w:w="709" w:type="dxa"/>
            <w:vMerge/>
          </w:tcPr>
          <w:p w14:paraId="68C228CF" w14:textId="77777777" w:rsidR="006A5141" w:rsidRPr="00985069" w:rsidRDefault="006A5141" w:rsidP="00D136D0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</w:tcPr>
          <w:p w14:paraId="7BA47472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967">
              <w:rPr>
                <w:rFonts w:ascii="Times New Roman" w:hAnsi="Times New Roman" w:cs="Times New Roman"/>
                <w:sz w:val="24"/>
                <w:szCs w:val="24"/>
              </w:rPr>
              <w:t xml:space="preserve">2.2. Donacije vjerskim zajednicama van područja </w:t>
            </w:r>
            <w:r w:rsidRPr="00975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Općine Šodolovci</w:t>
            </w:r>
          </w:p>
        </w:tc>
        <w:tc>
          <w:tcPr>
            <w:tcW w:w="1559" w:type="dxa"/>
          </w:tcPr>
          <w:p w14:paraId="6F144527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6.210,00</w:t>
            </w:r>
          </w:p>
        </w:tc>
        <w:tc>
          <w:tcPr>
            <w:tcW w:w="1701" w:type="dxa"/>
          </w:tcPr>
          <w:p w14:paraId="77ADE03A" w14:textId="77777777" w:rsidR="006A5141" w:rsidRPr="00975967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5.310,00</w:t>
            </w:r>
          </w:p>
        </w:tc>
        <w:tc>
          <w:tcPr>
            <w:tcW w:w="2459" w:type="dxa"/>
          </w:tcPr>
          <w:p w14:paraId="64800309" w14:textId="77777777" w:rsidR="006A5141" w:rsidRPr="00975967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od fiskalnog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izravnanja</w:t>
            </w:r>
          </w:p>
        </w:tc>
      </w:tr>
    </w:tbl>
    <w:p w14:paraId="341D137B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812555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820AF1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EA89F4" w14:textId="77777777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KLASA: 612-01/22-01/1</w:t>
      </w:r>
    </w:p>
    <w:p w14:paraId="3ABB3DA4" w14:textId="77777777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629BD0C8" w14:textId="29973A75" w:rsidR="006A5141" w:rsidRPr="005C771F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771F">
        <w:rPr>
          <w:rFonts w:ascii="Times New Roman" w:hAnsi="Times New Roman" w:cs="Times New Roman"/>
          <w:sz w:val="24"/>
          <w:szCs w:val="24"/>
        </w:rPr>
        <w:t>Šodolovci, 21. ožujka 2024.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C771F">
        <w:rPr>
          <w:rFonts w:ascii="Times New Roman" w:hAnsi="Times New Roman" w:cs="Times New Roman"/>
          <w:sz w:val="24"/>
          <w:szCs w:val="24"/>
        </w:rPr>
        <w:t xml:space="preserve">    OPĆINSKI NAČELNIK:</w:t>
      </w:r>
    </w:p>
    <w:p w14:paraId="35009B35" w14:textId="77777777" w:rsidR="006A5141" w:rsidRDefault="006A5141" w:rsidP="006A5141">
      <w:pPr>
        <w:pStyle w:val="Bezproreda"/>
      </w:pPr>
      <w:r w:rsidRPr="005C7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06B5E">
        <w:rPr>
          <w:rFonts w:ascii="Times New Roman" w:hAnsi="Times New Roman" w:cs="Times New Roman"/>
          <w:sz w:val="24"/>
          <w:szCs w:val="24"/>
        </w:rPr>
        <w:t xml:space="preserve">                             Dragan Zorić</w:t>
      </w:r>
      <w:r w:rsidRPr="00975967">
        <w:t xml:space="preserve">          </w:t>
      </w:r>
    </w:p>
    <w:p w14:paraId="07F10BAB" w14:textId="3EC209D9" w:rsidR="006A5141" w:rsidRDefault="006A5141" w:rsidP="006A5141">
      <w:pPr>
        <w:pStyle w:val="Bezproreda"/>
      </w:pPr>
      <w:r w:rsidRPr="00975967">
        <w:t xml:space="preserve">     </w:t>
      </w:r>
    </w:p>
    <w:bookmarkEnd w:id="3"/>
    <w:p w14:paraId="0EA57754" w14:textId="61F2E82E" w:rsidR="006A5141" w:rsidRDefault="006A5141" w:rsidP="006A5141">
      <w:pPr>
        <w:pStyle w:val="Bezproreda"/>
        <w:jc w:val="center"/>
      </w:pPr>
      <w:r>
        <w:t>**********</w:t>
      </w:r>
    </w:p>
    <w:p w14:paraId="10C6097F" w14:textId="2592CC92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3/09, 2/21) općinski načelnik Općine Šodolovci dana 21. ožujka 2024. godine donosi</w:t>
      </w:r>
    </w:p>
    <w:p w14:paraId="1867165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45D0F334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javnih potreba u sportu na području općine Šodolovci za 2023. godinu</w:t>
      </w:r>
    </w:p>
    <w:p w14:paraId="7C0EE56F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4C178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9FEF30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financiranje javnih potreba u sportu na području općine Šodolovci za 2023. godinu utrošena sredstva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55.448,49</w:t>
      </w:r>
      <w:r w:rsidRPr="00225FAC">
        <w:rPr>
          <w:rFonts w:ascii="Times New Roman" w:hAnsi="Times New Roman" w:cs="Times New Roman"/>
          <w:b/>
          <w:bCs/>
          <w:sz w:val="24"/>
          <w:szCs w:val="24"/>
        </w:rPr>
        <w:t xml:space="preserve"> €,</w:t>
      </w:r>
      <w:r w:rsidRPr="00225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W w:w="8946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950"/>
        <w:gridCol w:w="1346"/>
        <w:gridCol w:w="1821"/>
        <w:gridCol w:w="145"/>
        <w:gridCol w:w="1967"/>
      </w:tblGrid>
      <w:tr w:rsidR="006A5141" w14:paraId="62100104" w14:textId="77777777" w:rsidTr="00D136D0">
        <w:trPr>
          <w:trHeight w:val="270"/>
        </w:trPr>
        <w:tc>
          <w:tcPr>
            <w:tcW w:w="717" w:type="dxa"/>
            <w:vMerge w:val="restart"/>
          </w:tcPr>
          <w:p w14:paraId="64BE5CF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2950" w:type="dxa"/>
            <w:vMerge w:val="restart"/>
          </w:tcPr>
          <w:p w14:paraId="7601282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7" w:type="dxa"/>
            <w:gridSpan w:val="2"/>
          </w:tcPr>
          <w:p w14:paraId="256E3164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112" w:type="dxa"/>
            <w:gridSpan w:val="2"/>
          </w:tcPr>
          <w:p w14:paraId="0F699F46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</w:tr>
      <w:tr w:rsidR="006A5141" w14:paraId="40874D2F" w14:textId="77777777" w:rsidTr="00D136D0">
        <w:trPr>
          <w:trHeight w:val="232"/>
        </w:trPr>
        <w:tc>
          <w:tcPr>
            <w:tcW w:w="717" w:type="dxa"/>
            <w:vMerge/>
          </w:tcPr>
          <w:p w14:paraId="1B03E65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7FA7B8E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06D129D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821" w:type="dxa"/>
          </w:tcPr>
          <w:p w14:paraId="537000C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dodijeljeno </w:t>
            </w:r>
          </w:p>
          <w:p w14:paraId="0AD9BF4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(€)</w:t>
            </w:r>
          </w:p>
        </w:tc>
        <w:tc>
          <w:tcPr>
            <w:tcW w:w="2112" w:type="dxa"/>
            <w:gridSpan w:val="2"/>
          </w:tcPr>
          <w:p w14:paraId="5E8C1ED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5AE2265E" w14:textId="77777777" w:rsidTr="00D136D0">
        <w:trPr>
          <w:trHeight w:val="1053"/>
        </w:trPr>
        <w:tc>
          <w:tcPr>
            <w:tcW w:w="717" w:type="dxa"/>
            <w:vMerge w:val="restart"/>
          </w:tcPr>
          <w:p w14:paraId="21A8D752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559370F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2253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97ACF54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768">
              <w:rPr>
                <w:rFonts w:ascii="Times New Roman" w:hAnsi="Times New Roman"/>
                <w:b/>
                <w:bCs/>
                <w:sz w:val="24"/>
                <w:szCs w:val="24"/>
              </w:rPr>
              <w:t>Poticanje sportskih aktivnosti</w:t>
            </w:r>
          </w:p>
        </w:tc>
        <w:tc>
          <w:tcPr>
            <w:tcW w:w="1346" w:type="dxa"/>
          </w:tcPr>
          <w:p w14:paraId="67709843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5.710,00</w:t>
            </w:r>
          </w:p>
        </w:tc>
        <w:tc>
          <w:tcPr>
            <w:tcW w:w="1821" w:type="dxa"/>
          </w:tcPr>
          <w:p w14:paraId="658E3EDE" w14:textId="77777777" w:rsidR="006A5141" w:rsidRPr="0085076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4.305,09</w:t>
            </w:r>
          </w:p>
        </w:tc>
        <w:tc>
          <w:tcPr>
            <w:tcW w:w="2112" w:type="dxa"/>
            <w:gridSpan w:val="2"/>
          </w:tcPr>
          <w:p w14:paraId="1D0EC682" w14:textId="77777777" w:rsidR="006A5141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2232E9D3" w14:textId="77777777" w:rsidTr="00D136D0">
        <w:trPr>
          <w:trHeight w:val="735"/>
        </w:trPr>
        <w:tc>
          <w:tcPr>
            <w:tcW w:w="717" w:type="dxa"/>
            <w:vMerge/>
          </w:tcPr>
          <w:p w14:paraId="30E6C661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055561A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7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 Pomoć sportskih društvima s područja Općine Šodolovci</w:t>
            </w:r>
          </w:p>
        </w:tc>
        <w:tc>
          <w:tcPr>
            <w:tcW w:w="1346" w:type="dxa"/>
          </w:tcPr>
          <w:p w14:paraId="04D4D54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</w:t>
            </w:r>
          </w:p>
        </w:tc>
        <w:tc>
          <w:tcPr>
            <w:tcW w:w="1821" w:type="dxa"/>
          </w:tcPr>
          <w:p w14:paraId="7406B04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</w:t>
            </w:r>
          </w:p>
        </w:tc>
        <w:tc>
          <w:tcPr>
            <w:tcW w:w="2112" w:type="dxa"/>
            <w:gridSpan w:val="2"/>
          </w:tcPr>
          <w:p w14:paraId="3FA46E9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48FC939B" w14:textId="77777777" w:rsidTr="00D136D0">
        <w:trPr>
          <w:trHeight w:val="402"/>
        </w:trPr>
        <w:tc>
          <w:tcPr>
            <w:tcW w:w="717" w:type="dxa"/>
            <w:vMerge/>
          </w:tcPr>
          <w:p w14:paraId="16411720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A20E770" w14:textId="77777777" w:rsidR="006A5141" w:rsidRPr="00850768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850768">
              <w:rPr>
                <w:rFonts w:ascii="Times New Roman" w:hAnsi="Times New Roman"/>
                <w:sz w:val="24"/>
                <w:szCs w:val="24"/>
              </w:rPr>
              <w:t>Pomoć ostalim sportskim društvima</w:t>
            </w:r>
          </w:p>
        </w:tc>
        <w:tc>
          <w:tcPr>
            <w:tcW w:w="1346" w:type="dxa"/>
          </w:tcPr>
          <w:p w14:paraId="3B5B921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1.060,00</w:t>
            </w:r>
          </w:p>
        </w:tc>
        <w:tc>
          <w:tcPr>
            <w:tcW w:w="1821" w:type="dxa"/>
          </w:tcPr>
          <w:p w14:paraId="43009DD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112" w:type="dxa"/>
            <w:gridSpan w:val="2"/>
          </w:tcPr>
          <w:p w14:paraId="09B3923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</w:tr>
      <w:tr w:rsidR="006A5141" w14:paraId="5A475098" w14:textId="77777777" w:rsidTr="00D136D0">
        <w:trPr>
          <w:trHeight w:val="402"/>
        </w:trPr>
        <w:tc>
          <w:tcPr>
            <w:tcW w:w="717" w:type="dxa"/>
            <w:vMerge/>
          </w:tcPr>
          <w:p w14:paraId="1CB77C6D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62D1047" w14:textId="77777777" w:rsidR="006A5141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Nabava i ugradnja sportske opreme</w:t>
            </w:r>
          </w:p>
        </w:tc>
        <w:tc>
          <w:tcPr>
            <w:tcW w:w="1346" w:type="dxa"/>
          </w:tcPr>
          <w:p w14:paraId="49D653D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821" w:type="dxa"/>
          </w:tcPr>
          <w:p w14:paraId="3E5BA6C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855,09</w:t>
            </w:r>
          </w:p>
        </w:tc>
        <w:tc>
          <w:tcPr>
            <w:tcW w:w="2112" w:type="dxa"/>
            <w:gridSpan w:val="2"/>
          </w:tcPr>
          <w:p w14:paraId="5D1A6FF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14:paraId="1FDE2960" w14:textId="77777777" w:rsidTr="00D136D0">
        <w:trPr>
          <w:trHeight w:val="712"/>
        </w:trPr>
        <w:tc>
          <w:tcPr>
            <w:tcW w:w="717" w:type="dxa"/>
            <w:vMerge w:val="restart"/>
          </w:tcPr>
          <w:p w14:paraId="7CEBB194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9087D3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55B889F6" w14:textId="77777777" w:rsidR="006A5141" w:rsidRPr="008D31E8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Opremanje dječjih i rekreacijskih igrališta</w:t>
            </w:r>
          </w:p>
        </w:tc>
        <w:tc>
          <w:tcPr>
            <w:tcW w:w="1346" w:type="dxa"/>
          </w:tcPr>
          <w:p w14:paraId="23917A43" w14:textId="77777777" w:rsidR="006A5141" w:rsidRPr="008D31E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8.443,75</w:t>
            </w:r>
          </w:p>
        </w:tc>
        <w:tc>
          <w:tcPr>
            <w:tcW w:w="1821" w:type="dxa"/>
          </w:tcPr>
          <w:p w14:paraId="1F0C124A" w14:textId="77777777" w:rsidR="006A5141" w:rsidRPr="008D31E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8.443,75</w:t>
            </w:r>
          </w:p>
        </w:tc>
        <w:tc>
          <w:tcPr>
            <w:tcW w:w="2112" w:type="dxa"/>
            <w:gridSpan w:val="2"/>
          </w:tcPr>
          <w:p w14:paraId="2D267255" w14:textId="77777777" w:rsidR="006A5141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EB5D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3376816B" w14:textId="77777777" w:rsidTr="00D136D0">
        <w:trPr>
          <w:trHeight w:val="450"/>
        </w:trPr>
        <w:tc>
          <w:tcPr>
            <w:tcW w:w="717" w:type="dxa"/>
            <w:vMerge/>
          </w:tcPr>
          <w:p w14:paraId="28E61281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1D60B568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Nabava dječjih igrala</w:t>
            </w:r>
          </w:p>
        </w:tc>
        <w:tc>
          <w:tcPr>
            <w:tcW w:w="1346" w:type="dxa"/>
          </w:tcPr>
          <w:p w14:paraId="221C28C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821" w:type="dxa"/>
          </w:tcPr>
          <w:p w14:paraId="2D54430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2112" w:type="dxa"/>
            <w:gridSpan w:val="2"/>
          </w:tcPr>
          <w:p w14:paraId="149BAE3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52AE9C65" w14:textId="77777777" w:rsidTr="00D136D0">
        <w:trPr>
          <w:trHeight w:val="285"/>
        </w:trPr>
        <w:tc>
          <w:tcPr>
            <w:tcW w:w="717" w:type="dxa"/>
            <w:vMerge w:val="restart"/>
          </w:tcPr>
          <w:p w14:paraId="644FA3C3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50" w:type="dxa"/>
          </w:tcPr>
          <w:p w14:paraId="5E4A4B07" w14:textId="77777777" w:rsidR="006A5141" w:rsidRPr="00CC366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Opremanje vanjskog fitnes vježbališta u naselju Silaš</w:t>
            </w:r>
          </w:p>
        </w:tc>
        <w:tc>
          <w:tcPr>
            <w:tcW w:w="1346" w:type="dxa"/>
          </w:tcPr>
          <w:p w14:paraId="632D278E" w14:textId="77777777" w:rsidR="006A5141" w:rsidRPr="00CC366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12.379,06</w:t>
            </w:r>
          </w:p>
        </w:tc>
        <w:tc>
          <w:tcPr>
            <w:tcW w:w="1821" w:type="dxa"/>
          </w:tcPr>
          <w:p w14:paraId="56534E86" w14:textId="77777777" w:rsidR="006A5141" w:rsidRPr="00CC366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12" w:type="dxa"/>
            <w:gridSpan w:val="2"/>
          </w:tcPr>
          <w:p w14:paraId="54F83FA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6FFACF2F" w14:textId="77777777" w:rsidTr="00D136D0">
        <w:trPr>
          <w:trHeight w:val="1422"/>
        </w:trPr>
        <w:tc>
          <w:tcPr>
            <w:tcW w:w="717" w:type="dxa"/>
            <w:vMerge/>
          </w:tcPr>
          <w:p w14:paraId="0FB2A769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14:paraId="53CD1D0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Nabava i ugradnja fitnes sprava na antistres podlogu</w:t>
            </w:r>
          </w:p>
        </w:tc>
        <w:tc>
          <w:tcPr>
            <w:tcW w:w="1346" w:type="dxa"/>
          </w:tcPr>
          <w:p w14:paraId="7EDF134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2.379,06</w:t>
            </w:r>
          </w:p>
        </w:tc>
        <w:tc>
          <w:tcPr>
            <w:tcW w:w="1966" w:type="dxa"/>
            <w:gridSpan w:val="2"/>
          </w:tcPr>
          <w:p w14:paraId="4EF41337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0491FF4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78189B78" w14:textId="77777777" w:rsidTr="00D136D0">
        <w:trPr>
          <w:trHeight w:val="1421"/>
        </w:trPr>
        <w:tc>
          <w:tcPr>
            <w:tcW w:w="717" w:type="dxa"/>
            <w:vMerge/>
          </w:tcPr>
          <w:p w14:paraId="03EB251B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6EFB26F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413C23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966" w:type="dxa"/>
            <w:gridSpan w:val="2"/>
          </w:tcPr>
          <w:p w14:paraId="750F10E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5E081B9F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</w:tr>
      <w:tr w:rsidR="006A5141" w14:paraId="621D41A8" w14:textId="77777777" w:rsidTr="00D136D0">
        <w:trPr>
          <w:trHeight w:val="1421"/>
        </w:trPr>
        <w:tc>
          <w:tcPr>
            <w:tcW w:w="717" w:type="dxa"/>
            <w:vMerge w:val="restart"/>
          </w:tcPr>
          <w:p w14:paraId="63113C55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27447EE5" w14:textId="77777777" w:rsidR="006A5141" w:rsidRPr="008E630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Uređenje i opremanje vanjskog fitnes vježbališta u naselju Šodolovci</w:t>
            </w:r>
          </w:p>
        </w:tc>
        <w:tc>
          <w:tcPr>
            <w:tcW w:w="1346" w:type="dxa"/>
          </w:tcPr>
          <w:p w14:paraId="09C4CDE5" w14:textId="77777777" w:rsidR="006A5141" w:rsidRPr="008E630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42.699,65</w:t>
            </w:r>
          </w:p>
        </w:tc>
        <w:tc>
          <w:tcPr>
            <w:tcW w:w="1966" w:type="dxa"/>
            <w:gridSpan w:val="2"/>
          </w:tcPr>
          <w:p w14:paraId="5E1B6E3B" w14:textId="77777777" w:rsidR="006A5141" w:rsidRPr="008E6301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3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42.699,65</w:t>
            </w:r>
          </w:p>
        </w:tc>
        <w:tc>
          <w:tcPr>
            <w:tcW w:w="1967" w:type="dxa"/>
          </w:tcPr>
          <w:p w14:paraId="5D60B56F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14:paraId="1A0F2A9E" w14:textId="77777777" w:rsidTr="00D136D0">
        <w:trPr>
          <w:trHeight w:val="1421"/>
        </w:trPr>
        <w:tc>
          <w:tcPr>
            <w:tcW w:w="717" w:type="dxa"/>
            <w:vMerge/>
          </w:tcPr>
          <w:p w14:paraId="176CBE2C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14:paraId="41C8664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Nabava i ugradnja fitnes sprava na antistres podlogu</w:t>
            </w:r>
          </w:p>
        </w:tc>
        <w:tc>
          <w:tcPr>
            <w:tcW w:w="1346" w:type="dxa"/>
          </w:tcPr>
          <w:p w14:paraId="4009099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17.915,88</w:t>
            </w:r>
          </w:p>
        </w:tc>
        <w:tc>
          <w:tcPr>
            <w:tcW w:w="1966" w:type="dxa"/>
            <w:gridSpan w:val="2"/>
          </w:tcPr>
          <w:p w14:paraId="35C19E2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22.699,65</w:t>
            </w:r>
          </w:p>
        </w:tc>
        <w:tc>
          <w:tcPr>
            <w:tcW w:w="1967" w:type="dxa"/>
          </w:tcPr>
          <w:p w14:paraId="5FDC1B4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14:paraId="46F25DF1" w14:textId="77777777" w:rsidTr="00D136D0">
        <w:trPr>
          <w:trHeight w:val="1421"/>
        </w:trPr>
        <w:tc>
          <w:tcPr>
            <w:tcW w:w="717" w:type="dxa"/>
            <w:vMerge/>
          </w:tcPr>
          <w:p w14:paraId="52E2AF3D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5D6987B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4880EB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4.783,77</w:t>
            </w:r>
          </w:p>
        </w:tc>
        <w:tc>
          <w:tcPr>
            <w:tcW w:w="1966" w:type="dxa"/>
            <w:gridSpan w:val="2"/>
          </w:tcPr>
          <w:p w14:paraId="62A91B6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</w:tcPr>
          <w:p w14:paraId="0C8E377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14:paraId="7CB3A712" w14:textId="77777777" w:rsidTr="00D136D0">
        <w:trPr>
          <w:trHeight w:val="1421"/>
        </w:trPr>
        <w:tc>
          <w:tcPr>
            <w:tcW w:w="717" w:type="dxa"/>
            <w:vMerge/>
          </w:tcPr>
          <w:p w14:paraId="5B0AC99B" w14:textId="77777777" w:rsidR="006A5141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47E51E18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BC04FF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966" w:type="dxa"/>
            <w:gridSpan w:val="2"/>
          </w:tcPr>
          <w:p w14:paraId="5BC7A67E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967" w:type="dxa"/>
          </w:tcPr>
          <w:p w14:paraId="154B16B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Kapitalne pomoći iz državnog proračuna</w:t>
            </w:r>
          </w:p>
        </w:tc>
      </w:tr>
    </w:tbl>
    <w:p w14:paraId="131D6503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8E72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88C72" w14:textId="77777777" w:rsidR="006A5141" w:rsidRPr="00BD0536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D0536">
        <w:rPr>
          <w:rFonts w:ascii="Times New Roman" w:hAnsi="Times New Roman" w:cs="Times New Roman"/>
          <w:sz w:val="24"/>
          <w:szCs w:val="24"/>
        </w:rPr>
        <w:t>KLASA: 620-01/22-01/4</w:t>
      </w:r>
    </w:p>
    <w:p w14:paraId="1280E3FC" w14:textId="77777777" w:rsidR="006A5141" w:rsidRPr="00BD0536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D0536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75B6E3AE" w14:textId="397C8832" w:rsidR="006A5141" w:rsidRDefault="006A5141" w:rsidP="006A5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21. ožujka 2024.                                                                 OPĆINSKI NAČELNIK:</w:t>
      </w:r>
    </w:p>
    <w:p w14:paraId="12B4C8AD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Dragan Zorić</w:t>
      </w:r>
    </w:p>
    <w:p w14:paraId="7E571E92" w14:textId="44AF00AC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AEC85FF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6EDD6E49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t>IZVJEŠĆE</w:t>
      </w:r>
    </w:p>
    <w:p w14:paraId="3FDCE0E1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lastRenderedPageBreak/>
        <w:t>o izvršenju Programa javnih potreba u socijalnoj skrbi Općine Šodolovci za 2023. godinu</w:t>
      </w:r>
    </w:p>
    <w:p w14:paraId="17ABE30B" w14:textId="77777777" w:rsidR="006A5141" w:rsidRPr="006A5141" w:rsidRDefault="006A5141" w:rsidP="006A51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831E587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6D3F3F4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za financiranje prava iz socijalne skrbi na području Općine Šodolovci za 2023. godinu utrošena sredstva u iznosu od 32.415,40 eura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845"/>
        <w:gridCol w:w="1560"/>
        <w:gridCol w:w="1698"/>
        <w:gridCol w:w="2459"/>
      </w:tblGrid>
      <w:tr w:rsidR="006A5141" w:rsidRPr="00FC08BC" w14:paraId="7D54FFAF" w14:textId="77777777" w:rsidTr="00D136D0">
        <w:trPr>
          <w:trHeight w:val="480"/>
        </w:trPr>
        <w:tc>
          <w:tcPr>
            <w:tcW w:w="708" w:type="dxa"/>
            <w:vMerge w:val="restart"/>
          </w:tcPr>
          <w:p w14:paraId="2E6BCC28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Rbr.</w:t>
            </w:r>
          </w:p>
        </w:tc>
        <w:tc>
          <w:tcPr>
            <w:tcW w:w="2845" w:type="dxa"/>
            <w:vMerge w:val="restart"/>
          </w:tcPr>
          <w:p w14:paraId="7883DF16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3258" w:type="dxa"/>
            <w:gridSpan w:val="2"/>
          </w:tcPr>
          <w:p w14:paraId="761256E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IZNOS</w:t>
            </w:r>
          </w:p>
        </w:tc>
        <w:tc>
          <w:tcPr>
            <w:tcW w:w="2459" w:type="dxa"/>
            <w:vMerge w:val="restart"/>
          </w:tcPr>
          <w:p w14:paraId="389D15AA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IZVOR</w:t>
            </w:r>
          </w:p>
        </w:tc>
      </w:tr>
      <w:tr w:rsidR="006A5141" w:rsidRPr="00FC08BC" w14:paraId="249900C9" w14:textId="77777777" w:rsidTr="00D136D0">
        <w:trPr>
          <w:trHeight w:val="261"/>
        </w:trPr>
        <w:tc>
          <w:tcPr>
            <w:tcW w:w="708" w:type="dxa"/>
            <w:vMerge/>
          </w:tcPr>
          <w:p w14:paraId="40E1D01D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5" w:type="dxa"/>
            <w:vMerge/>
          </w:tcPr>
          <w:p w14:paraId="31F9C5F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62CA857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planirano (eura)</w:t>
            </w:r>
          </w:p>
        </w:tc>
        <w:tc>
          <w:tcPr>
            <w:tcW w:w="1698" w:type="dxa"/>
          </w:tcPr>
          <w:p w14:paraId="0A42E50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dodijeljeno (eura)</w:t>
            </w:r>
          </w:p>
        </w:tc>
        <w:tc>
          <w:tcPr>
            <w:tcW w:w="2459" w:type="dxa"/>
            <w:vMerge/>
          </w:tcPr>
          <w:p w14:paraId="43581135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141" w:rsidRPr="00FC08BC" w14:paraId="0AE90B0A" w14:textId="77777777" w:rsidTr="00D136D0">
        <w:trPr>
          <w:trHeight w:val="143"/>
        </w:trPr>
        <w:tc>
          <w:tcPr>
            <w:tcW w:w="9270" w:type="dxa"/>
            <w:gridSpan w:val="5"/>
          </w:tcPr>
          <w:p w14:paraId="1CBFF364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SOCIJALNA SKRB</w:t>
            </w:r>
          </w:p>
        </w:tc>
      </w:tr>
      <w:tr w:rsidR="006A5141" w:rsidRPr="00FC08BC" w14:paraId="36032C11" w14:textId="77777777" w:rsidTr="00D136D0">
        <w:trPr>
          <w:trHeight w:val="390"/>
        </w:trPr>
        <w:tc>
          <w:tcPr>
            <w:tcW w:w="708" w:type="dxa"/>
          </w:tcPr>
          <w:p w14:paraId="29592B97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5" w:type="dxa"/>
          </w:tcPr>
          <w:p w14:paraId="5CEA191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Jednokratne pomoći stanovništvu</w:t>
            </w:r>
          </w:p>
        </w:tc>
        <w:tc>
          <w:tcPr>
            <w:tcW w:w="1560" w:type="dxa"/>
          </w:tcPr>
          <w:p w14:paraId="1BD1945F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4.370,00</w:t>
            </w:r>
          </w:p>
        </w:tc>
        <w:tc>
          <w:tcPr>
            <w:tcW w:w="1698" w:type="dxa"/>
          </w:tcPr>
          <w:p w14:paraId="5235D48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3.970,00</w:t>
            </w:r>
          </w:p>
        </w:tc>
        <w:tc>
          <w:tcPr>
            <w:tcW w:w="2459" w:type="dxa"/>
          </w:tcPr>
          <w:p w14:paraId="76264A74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FC08BC" w14:paraId="3D8745B4" w14:textId="77777777" w:rsidTr="00D136D0">
        <w:trPr>
          <w:trHeight w:val="270"/>
        </w:trPr>
        <w:tc>
          <w:tcPr>
            <w:tcW w:w="708" w:type="dxa"/>
          </w:tcPr>
          <w:p w14:paraId="32BE5F9E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5" w:type="dxa"/>
          </w:tcPr>
          <w:p w14:paraId="4C670943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Naknade u naravi socijalno ugroženim kućanstvima</w:t>
            </w:r>
          </w:p>
        </w:tc>
        <w:tc>
          <w:tcPr>
            <w:tcW w:w="1560" w:type="dxa"/>
          </w:tcPr>
          <w:p w14:paraId="27DB3984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698" w:type="dxa"/>
          </w:tcPr>
          <w:p w14:paraId="203A3F3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59" w:type="dxa"/>
          </w:tcPr>
          <w:p w14:paraId="75970427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FC08BC" w14:paraId="18F9D905" w14:textId="77777777" w:rsidTr="00D136D0">
        <w:trPr>
          <w:trHeight w:val="270"/>
        </w:trPr>
        <w:tc>
          <w:tcPr>
            <w:tcW w:w="3553" w:type="dxa"/>
            <w:gridSpan w:val="2"/>
          </w:tcPr>
          <w:p w14:paraId="0989D5D9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UKUPNO SOCIJALNA SKRB</w:t>
            </w:r>
          </w:p>
        </w:tc>
        <w:tc>
          <w:tcPr>
            <w:tcW w:w="1560" w:type="dxa"/>
          </w:tcPr>
          <w:p w14:paraId="07DD95F1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4.770,00</w:t>
            </w:r>
          </w:p>
        </w:tc>
        <w:tc>
          <w:tcPr>
            <w:tcW w:w="1698" w:type="dxa"/>
          </w:tcPr>
          <w:p w14:paraId="5ACDE330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77C">
              <w:rPr>
                <w:rFonts w:ascii="Times New Roman" w:hAnsi="Times New Roman" w:cs="Times New Roman"/>
                <w:b/>
                <w:bCs/>
              </w:rPr>
              <w:t>3.970,00</w:t>
            </w:r>
          </w:p>
        </w:tc>
        <w:tc>
          <w:tcPr>
            <w:tcW w:w="2459" w:type="dxa"/>
          </w:tcPr>
          <w:p w14:paraId="2791A1D3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5141" w:rsidRPr="00985069" w14:paraId="6AD12459" w14:textId="77777777" w:rsidTr="00D136D0">
        <w:trPr>
          <w:trHeight w:val="240"/>
        </w:trPr>
        <w:tc>
          <w:tcPr>
            <w:tcW w:w="9270" w:type="dxa"/>
            <w:gridSpan w:val="5"/>
          </w:tcPr>
          <w:p w14:paraId="44076597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077C">
              <w:rPr>
                <w:rFonts w:ascii="Times New Roman" w:hAnsi="Times New Roman" w:cs="Times New Roman"/>
                <w:b/>
              </w:rPr>
              <w:t>UNAPREĐENJE KVALITETE ŽIVLJENJA</w:t>
            </w:r>
          </w:p>
        </w:tc>
      </w:tr>
      <w:tr w:rsidR="006A5141" w:rsidRPr="00975967" w14:paraId="6CDEF787" w14:textId="77777777" w:rsidTr="00D136D0">
        <w:trPr>
          <w:trHeight w:val="300"/>
        </w:trPr>
        <w:tc>
          <w:tcPr>
            <w:tcW w:w="708" w:type="dxa"/>
          </w:tcPr>
          <w:p w14:paraId="746C6A02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5" w:type="dxa"/>
          </w:tcPr>
          <w:p w14:paraId="7E2BBC58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Novčane naknade za novorođenu djecu</w:t>
            </w:r>
          </w:p>
        </w:tc>
        <w:tc>
          <w:tcPr>
            <w:tcW w:w="1560" w:type="dxa"/>
          </w:tcPr>
          <w:p w14:paraId="6EE57247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15.600,00</w:t>
            </w:r>
          </w:p>
        </w:tc>
        <w:tc>
          <w:tcPr>
            <w:tcW w:w="1698" w:type="dxa"/>
          </w:tcPr>
          <w:p w14:paraId="735E06CD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  <w:bCs/>
              </w:rPr>
              <w:t>10.400,00</w:t>
            </w:r>
          </w:p>
        </w:tc>
        <w:tc>
          <w:tcPr>
            <w:tcW w:w="2459" w:type="dxa"/>
          </w:tcPr>
          <w:p w14:paraId="7937CDCC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08FD148F" w14:textId="77777777" w:rsidTr="00D136D0">
        <w:trPr>
          <w:trHeight w:val="1080"/>
        </w:trPr>
        <w:tc>
          <w:tcPr>
            <w:tcW w:w="708" w:type="dxa"/>
          </w:tcPr>
          <w:p w14:paraId="40CAEFF4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5" w:type="dxa"/>
          </w:tcPr>
          <w:p w14:paraId="44642B7F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Novogodišnji poklon paketići za djecu s područja Općine Šodolovci</w:t>
            </w:r>
          </w:p>
        </w:tc>
        <w:tc>
          <w:tcPr>
            <w:tcW w:w="1560" w:type="dxa"/>
          </w:tcPr>
          <w:p w14:paraId="51E58865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7.970,00</w:t>
            </w:r>
          </w:p>
        </w:tc>
        <w:tc>
          <w:tcPr>
            <w:tcW w:w="1698" w:type="dxa"/>
          </w:tcPr>
          <w:p w14:paraId="6DAE5BB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5.541,24</w:t>
            </w:r>
          </w:p>
        </w:tc>
        <w:tc>
          <w:tcPr>
            <w:tcW w:w="2459" w:type="dxa"/>
          </w:tcPr>
          <w:p w14:paraId="55005656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414D2217" w14:textId="77777777" w:rsidTr="00D136D0">
        <w:trPr>
          <w:trHeight w:val="1226"/>
        </w:trPr>
        <w:tc>
          <w:tcPr>
            <w:tcW w:w="708" w:type="dxa"/>
          </w:tcPr>
          <w:p w14:paraId="700A7A54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45" w:type="dxa"/>
          </w:tcPr>
          <w:p w14:paraId="5D03D43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Naknade građanima u naravi-sufinanciranje priključaka na vodovodnu mrežu</w:t>
            </w:r>
          </w:p>
        </w:tc>
        <w:tc>
          <w:tcPr>
            <w:tcW w:w="1560" w:type="dxa"/>
          </w:tcPr>
          <w:p w14:paraId="76F01006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2.060,00</w:t>
            </w:r>
          </w:p>
        </w:tc>
        <w:tc>
          <w:tcPr>
            <w:tcW w:w="1698" w:type="dxa"/>
          </w:tcPr>
          <w:p w14:paraId="72A3A72B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1.274,16</w:t>
            </w:r>
          </w:p>
        </w:tc>
        <w:tc>
          <w:tcPr>
            <w:tcW w:w="2459" w:type="dxa"/>
          </w:tcPr>
          <w:p w14:paraId="0B51198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poreza</w:t>
            </w:r>
          </w:p>
        </w:tc>
      </w:tr>
      <w:tr w:rsidR="006A5141" w:rsidRPr="00975967" w14:paraId="185FAF41" w14:textId="77777777" w:rsidTr="00D136D0">
        <w:trPr>
          <w:trHeight w:val="992"/>
        </w:trPr>
        <w:tc>
          <w:tcPr>
            <w:tcW w:w="708" w:type="dxa"/>
          </w:tcPr>
          <w:p w14:paraId="4721A239" w14:textId="77777777" w:rsidR="006A5141" w:rsidRPr="006E077C" w:rsidRDefault="006A5141" w:rsidP="00D136D0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45" w:type="dxa"/>
          </w:tcPr>
          <w:p w14:paraId="705944B0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Novčani dodaci umirovljenicima povodom blagdana</w:t>
            </w:r>
          </w:p>
        </w:tc>
        <w:tc>
          <w:tcPr>
            <w:tcW w:w="1560" w:type="dxa"/>
          </w:tcPr>
          <w:p w14:paraId="2BAD07EE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698" w:type="dxa"/>
          </w:tcPr>
          <w:p w14:paraId="2815EFD5" w14:textId="77777777" w:rsidR="006A5141" w:rsidRPr="006E077C" w:rsidRDefault="006A5141" w:rsidP="00D136D0">
            <w:pPr>
              <w:ind w:left="37"/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11.230,00</w:t>
            </w:r>
          </w:p>
        </w:tc>
        <w:tc>
          <w:tcPr>
            <w:tcW w:w="2459" w:type="dxa"/>
          </w:tcPr>
          <w:p w14:paraId="6C9E84F5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</w:rPr>
            </w:pPr>
            <w:r w:rsidRPr="006E077C">
              <w:rPr>
                <w:rFonts w:ascii="Times New Roman" w:hAnsi="Times New Roman" w:cs="Times New Roman"/>
              </w:rPr>
              <w:t>Prihodi od fiskalnog izravnanja</w:t>
            </w:r>
          </w:p>
        </w:tc>
      </w:tr>
      <w:tr w:rsidR="006A5141" w:rsidRPr="00975967" w14:paraId="4EE15563" w14:textId="77777777" w:rsidTr="00D136D0">
        <w:trPr>
          <w:trHeight w:val="495"/>
        </w:trPr>
        <w:tc>
          <w:tcPr>
            <w:tcW w:w="3553" w:type="dxa"/>
            <w:gridSpan w:val="2"/>
          </w:tcPr>
          <w:p w14:paraId="29D31B05" w14:textId="77777777" w:rsidR="006A5141" w:rsidRPr="006E077C" w:rsidRDefault="006A5141" w:rsidP="00D1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UKUPNO UNAPREĐENJE KVALITETE ŽIVLJENJA</w:t>
            </w:r>
          </w:p>
        </w:tc>
        <w:tc>
          <w:tcPr>
            <w:tcW w:w="1560" w:type="dxa"/>
          </w:tcPr>
          <w:p w14:paraId="22C05075" w14:textId="77777777" w:rsidR="006A5141" w:rsidRPr="006E077C" w:rsidRDefault="006A5141" w:rsidP="00D136D0">
            <w:pPr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41.630,00</w:t>
            </w:r>
          </w:p>
        </w:tc>
        <w:tc>
          <w:tcPr>
            <w:tcW w:w="1698" w:type="dxa"/>
          </w:tcPr>
          <w:p w14:paraId="46DB507A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077C">
              <w:rPr>
                <w:rFonts w:ascii="Times New Roman" w:hAnsi="Times New Roman" w:cs="Times New Roman"/>
                <w:b/>
              </w:rPr>
              <w:t>28.445,40</w:t>
            </w:r>
          </w:p>
        </w:tc>
        <w:tc>
          <w:tcPr>
            <w:tcW w:w="2459" w:type="dxa"/>
          </w:tcPr>
          <w:p w14:paraId="66AB2618" w14:textId="77777777" w:rsidR="006A5141" w:rsidRPr="006E077C" w:rsidRDefault="006A5141" w:rsidP="00D136D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5959BAB" w14:textId="77777777" w:rsid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81CDC1" w14:textId="77777777" w:rsidR="006A5141" w:rsidRPr="003A4F85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>KLASA: 550-01/22-01/5</w:t>
      </w:r>
    </w:p>
    <w:p w14:paraId="59BF4EC3" w14:textId="77777777" w:rsidR="006A5141" w:rsidRPr="003A4F85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>URBROJ: 2158-36-02-24-4</w:t>
      </w:r>
    </w:p>
    <w:p w14:paraId="1B3D6D07" w14:textId="77777777" w:rsidR="006A5141" w:rsidRPr="00E3789B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A4F85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OPĆINSKI NAČELNIK</w:t>
      </w:r>
      <w:r w:rsidRPr="00E3789B">
        <w:rPr>
          <w:rFonts w:ascii="Times New Roman" w:hAnsi="Times New Roman" w:cs="Times New Roman"/>
          <w:sz w:val="24"/>
          <w:szCs w:val="24"/>
        </w:rPr>
        <w:t>:</w:t>
      </w:r>
    </w:p>
    <w:p w14:paraId="199EEA71" w14:textId="5F8CFC15" w:rsidR="003A0DF7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3789B">
        <w:rPr>
          <w:rFonts w:ascii="Times New Roman" w:hAnsi="Times New Roman" w:cs="Times New Roman"/>
          <w:sz w:val="24"/>
          <w:szCs w:val="24"/>
        </w:rPr>
        <w:t>Dragan Zorić</w:t>
      </w:r>
    </w:p>
    <w:p w14:paraId="7157F750" w14:textId="437F3EE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73C427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32/21) općinski načelnik Općine Šodolovci dana 21. ožujka 2024. godine donosi</w:t>
      </w:r>
    </w:p>
    <w:p w14:paraId="7DCE652E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C9E61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lastRenderedPageBreak/>
        <w:t>IZVJEŠĆE</w:t>
      </w:r>
    </w:p>
    <w:p w14:paraId="6924D510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javnih potreba u predškolskom odgoju i obrazovanju Općine Šodolovci za 2023. godinu</w:t>
      </w:r>
    </w:p>
    <w:p w14:paraId="450EC152" w14:textId="77777777" w:rsidR="006A5141" w:rsidRPr="00396949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B3FF4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A715353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za financiranje prava iz socijalne skrbi na području Općine Šodolovci za 2023. godinu utrošena sredstva u iznosu od  53.657,65 eura kako slijedi: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950"/>
        <w:gridCol w:w="1346"/>
        <w:gridCol w:w="1821"/>
        <w:gridCol w:w="2112"/>
      </w:tblGrid>
      <w:tr w:rsidR="006A5141" w:rsidRPr="00A4170C" w14:paraId="5F2FD09E" w14:textId="77777777" w:rsidTr="00D136D0">
        <w:trPr>
          <w:trHeight w:val="270"/>
        </w:trPr>
        <w:tc>
          <w:tcPr>
            <w:tcW w:w="717" w:type="dxa"/>
            <w:vMerge w:val="restart"/>
          </w:tcPr>
          <w:p w14:paraId="78966F4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Rbr.</w:t>
            </w:r>
          </w:p>
        </w:tc>
        <w:tc>
          <w:tcPr>
            <w:tcW w:w="2950" w:type="dxa"/>
            <w:vMerge w:val="restart"/>
          </w:tcPr>
          <w:p w14:paraId="3E3774EC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7" w:type="dxa"/>
            <w:gridSpan w:val="2"/>
          </w:tcPr>
          <w:p w14:paraId="708D46E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112" w:type="dxa"/>
          </w:tcPr>
          <w:p w14:paraId="76E58BC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</w:tr>
      <w:tr w:rsidR="006A5141" w:rsidRPr="00A4170C" w14:paraId="524FFA3D" w14:textId="77777777" w:rsidTr="00D136D0">
        <w:trPr>
          <w:trHeight w:val="232"/>
        </w:trPr>
        <w:tc>
          <w:tcPr>
            <w:tcW w:w="717" w:type="dxa"/>
            <w:vMerge/>
          </w:tcPr>
          <w:p w14:paraId="48632553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14:paraId="1E9BB885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7029836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</w:tcPr>
          <w:p w14:paraId="19963DEA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 xml:space="preserve">dodijeljeno </w:t>
            </w:r>
          </w:p>
          <w:p w14:paraId="33D1FBDF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14:paraId="19B866E4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7B8ED69C" w14:textId="77777777" w:rsidTr="00D136D0">
        <w:trPr>
          <w:trHeight w:val="705"/>
        </w:trPr>
        <w:tc>
          <w:tcPr>
            <w:tcW w:w="717" w:type="dxa"/>
            <w:vMerge w:val="restart"/>
          </w:tcPr>
          <w:p w14:paraId="613FE5F4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6B659BC7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60ED7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D441729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1346" w:type="dxa"/>
          </w:tcPr>
          <w:p w14:paraId="48395D8E" w14:textId="77777777" w:rsidR="006A5141" w:rsidRPr="00A31C2E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31.608,17</w:t>
            </w:r>
          </w:p>
        </w:tc>
        <w:tc>
          <w:tcPr>
            <w:tcW w:w="1821" w:type="dxa"/>
          </w:tcPr>
          <w:p w14:paraId="5BC6EC5F" w14:textId="77777777" w:rsidR="006A5141" w:rsidRPr="00A31C2E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30.554,59</w:t>
            </w:r>
          </w:p>
        </w:tc>
        <w:tc>
          <w:tcPr>
            <w:tcW w:w="2112" w:type="dxa"/>
          </w:tcPr>
          <w:p w14:paraId="7966E5E7" w14:textId="77777777" w:rsidR="006A5141" w:rsidRPr="00286DB6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53D86FC6" w14:textId="77777777" w:rsidTr="00D136D0">
        <w:trPr>
          <w:trHeight w:val="333"/>
        </w:trPr>
        <w:tc>
          <w:tcPr>
            <w:tcW w:w="717" w:type="dxa"/>
            <w:vMerge/>
          </w:tcPr>
          <w:p w14:paraId="31CC1D14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E844C39" w14:textId="77777777" w:rsidR="006A5141" w:rsidRPr="00BD5E6A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E6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 o</w:t>
            </w:r>
            <w:r w:rsidRPr="00BD5E6A">
              <w:rPr>
                <w:rFonts w:ascii="Times New Roman" w:hAnsi="Times New Roman"/>
                <w:sz w:val="24"/>
                <w:szCs w:val="24"/>
              </w:rPr>
              <w:t>državanje predškole u Šodolovcima</w:t>
            </w:r>
          </w:p>
        </w:tc>
        <w:tc>
          <w:tcPr>
            <w:tcW w:w="1346" w:type="dxa"/>
          </w:tcPr>
          <w:p w14:paraId="346D1D3F" w14:textId="77777777" w:rsidR="006A5141" w:rsidRPr="00BD5E6A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1.661,77</w:t>
            </w:r>
          </w:p>
        </w:tc>
        <w:tc>
          <w:tcPr>
            <w:tcW w:w="1821" w:type="dxa"/>
          </w:tcPr>
          <w:p w14:paraId="5907BB26" w14:textId="77777777" w:rsidR="006A5141" w:rsidRPr="00BD5E6A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1.661,77</w:t>
            </w:r>
          </w:p>
        </w:tc>
        <w:tc>
          <w:tcPr>
            <w:tcW w:w="2112" w:type="dxa"/>
          </w:tcPr>
          <w:p w14:paraId="18A382AA" w14:textId="77777777" w:rsidR="006A5141" w:rsidRPr="00BD5E6A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713F6EB6" w14:textId="77777777" w:rsidTr="00D136D0">
        <w:trPr>
          <w:trHeight w:val="795"/>
        </w:trPr>
        <w:tc>
          <w:tcPr>
            <w:tcW w:w="717" w:type="dxa"/>
            <w:vMerge/>
          </w:tcPr>
          <w:p w14:paraId="3144EBBA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C140E85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6DB6">
              <w:rPr>
                <w:rFonts w:ascii="Times New Roman" w:hAnsi="Times New Roman"/>
                <w:sz w:val="24"/>
                <w:szCs w:val="24"/>
              </w:rPr>
              <w:t xml:space="preserve">. održavanje predškole u </w:t>
            </w:r>
            <w:r>
              <w:rPr>
                <w:rFonts w:ascii="Times New Roman" w:hAnsi="Times New Roman"/>
                <w:sz w:val="24"/>
                <w:szCs w:val="24"/>
              </w:rPr>
              <w:t>Silašu</w:t>
            </w:r>
          </w:p>
        </w:tc>
        <w:tc>
          <w:tcPr>
            <w:tcW w:w="1346" w:type="dxa"/>
          </w:tcPr>
          <w:p w14:paraId="687DD6E3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1.567,71</w:t>
            </w:r>
          </w:p>
        </w:tc>
        <w:tc>
          <w:tcPr>
            <w:tcW w:w="1821" w:type="dxa"/>
          </w:tcPr>
          <w:p w14:paraId="3EA9A2C0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1.567,71</w:t>
            </w:r>
          </w:p>
        </w:tc>
        <w:tc>
          <w:tcPr>
            <w:tcW w:w="2112" w:type="dxa"/>
          </w:tcPr>
          <w:p w14:paraId="0CD562E4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782CC2D4" w14:textId="77777777" w:rsidTr="00D136D0">
        <w:trPr>
          <w:trHeight w:val="943"/>
        </w:trPr>
        <w:tc>
          <w:tcPr>
            <w:tcW w:w="717" w:type="dxa"/>
            <w:vMerge/>
          </w:tcPr>
          <w:p w14:paraId="29872A90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178A643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6DB6">
              <w:rPr>
                <w:rFonts w:ascii="Times New Roman" w:hAnsi="Times New Roman"/>
                <w:sz w:val="24"/>
                <w:szCs w:val="24"/>
              </w:rPr>
              <w:t>. sufinanciranje dječjeg vrtića</w:t>
            </w:r>
          </w:p>
        </w:tc>
        <w:tc>
          <w:tcPr>
            <w:tcW w:w="1346" w:type="dxa"/>
          </w:tcPr>
          <w:p w14:paraId="4C8F2AE9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821" w:type="dxa"/>
          </w:tcPr>
          <w:p w14:paraId="2B6E0CEE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27.092,67</w:t>
            </w:r>
          </w:p>
        </w:tc>
        <w:tc>
          <w:tcPr>
            <w:tcW w:w="2112" w:type="dxa"/>
          </w:tcPr>
          <w:p w14:paraId="37F2C999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154859C3" w14:textId="77777777" w:rsidTr="00D136D0">
        <w:trPr>
          <w:trHeight w:val="220"/>
        </w:trPr>
        <w:tc>
          <w:tcPr>
            <w:tcW w:w="717" w:type="dxa"/>
            <w:vMerge/>
          </w:tcPr>
          <w:p w14:paraId="683B2D75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414BD7D1" w14:textId="77777777" w:rsidR="006A5141" w:rsidRPr="00286DB6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nabava materijala za predškolu u naselju Šodolovci i Silaš</w:t>
            </w:r>
          </w:p>
        </w:tc>
        <w:tc>
          <w:tcPr>
            <w:tcW w:w="1346" w:type="dxa"/>
          </w:tcPr>
          <w:p w14:paraId="15A33F8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1821" w:type="dxa"/>
          </w:tcPr>
          <w:p w14:paraId="32C7CB6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2112" w:type="dxa"/>
          </w:tcPr>
          <w:p w14:paraId="35D3B15F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5BFFC843" w14:textId="77777777" w:rsidTr="00D136D0">
        <w:trPr>
          <w:trHeight w:val="220"/>
        </w:trPr>
        <w:tc>
          <w:tcPr>
            <w:tcW w:w="717" w:type="dxa"/>
            <w:vMerge/>
          </w:tcPr>
          <w:p w14:paraId="13A855ED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BF50E89" w14:textId="77777777" w:rsidR="006A5141" w:rsidRDefault="006A5141" w:rsidP="00D136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sufinanciranje troškova prijevoza dječjih izleta u vrtiću „Ogledalce“ Ernestinovo</w:t>
            </w:r>
          </w:p>
        </w:tc>
        <w:tc>
          <w:tcPr>
            <w:tcW w:w="1346" w:type="dxa"/>
          </w:tcPr>
          <w:p w14:paraId="433B626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21" w:type="dxa"/>
          </w:tcPr>
          <w:p w14:paraId="583AF1F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153,75</w:t>
            </w:r>
          </w:p>
        </w:tc>
        <w:tc>
          <w:tcPr>
            <w:tcW w:w="2112" w:type="dxa"/>
          </w:tcPr>
          <w:p w14:paraId="6860934C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62012F6C" w14:textId="77777777" w:rsidTr="00D136D0">
        <w:trPr>
          <w:trHeight w:val="712"/>
        </w:trPr>
        <w:tc>
          <w:tcPr>
            <w:tcW w:w="717" w:type="dxa"/>
            <w:vMerge w:val="restart"/>
          </w:tcPr>
          <w:p w14:paraId="7EB2A3A1" w14:textId="77777777" w:rsidR="006A5141" w:rsidRPr="00286DB6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DB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63C49E8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1EC0AD7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Osnovnoškolsko obrazovanje</w:t>
            </w:r>
          </w:p>
        </w:tc>
        <w:tc>
          <w:tcPr>
            <w:tcW w:w="1346" w:type="dxa"/>
          </w:tcPr>
          <w:p w14:paraId="0768D7D7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1.721,93</w:t>
            </w:r>
          </w:p>
        </w:tc>
        <w:tc>
          <w:tcPr>
            <w:tcW w:w="1821" w:type="dxa"/>
          </w:tcPr>
          <w:p w14:paraId="5C2CFECA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921,93</w:t>
            </w:r>
          </w:p>
        </w:tc>
        <w:tc>
          <w:tcPr>
            <w:tcW w:w="2112" w:type="dxa"/>
          </w:tcPr>
          <w:p w14:paraId="45376140" w14:textId="77777777" w:rsidR="006A5141" w:rsidRPr="00286DB6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B43B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3FDEF210" w14:textId="77777777" w:rsidTr="00D136D0">
        <w:trPr>
          <w:trHeight w:val="766"/>
        </w:trPr>
        <w:tc>
          <w:tcPr>
            <w:tcW w:w="717" w:type="dxa"/>
            <w:vMerge/>
          </w:tcPr>
          <w:p w14:paraId="628522F7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89B4AAE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DB6">
              <w:rPr>
                <w:rFonts w:ascii="Times New Roman" w:hAnsi="Times New Roman" w:cs="Times New Roman"/>
                <w:sz w:val="24"/>
                <w:szCs w:val="24"/>
              </w:rPr>
              <w:t>. novčana pomoć školama u održavanju manifestacija</w:t>
            </w:r>
          </w:p>
        </w:tc>
        <w:tc>
          <w:tcPr>
            <w:tcW w:w="1346" w:type="dxa"/>
          </w:tcPr>
          <w:p w14:paraId="688CACBB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821" w:type="dxa"/>
          </w:tcPr>
          <w:p w14:paraId="77CB729F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2" w:type="dxa"/>
          </w:tcPr>
          <w:p w14:paraId="52F94528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3DF71471" w14:textId="77777777" w:rsidTr="00D136D0">
        <w:trPr>
          <w:trHeight w:val="180"/>
        </w:trPr>
        <w:tc>
          <w:tcPr>
            <w:tcW w:w="717" w:type="dxa"/>
            <w:vMerge/>
          </w:tcPr>
          <w:p w14:paraId="66F9242E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EEDE6C7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00A3">
              <w:rPr>
                <w:rFonts w:ascii="Times New Roman" w:hAnsi="Times New Roman" w:cs="Times New Roman"/>
                <w:sz w:val="24"/>
                <w:szCs w:val="24"/>
              </w:rPr>
              <w:t>. financiranje školskih udžbenika za djecu osnovnih škola</w:t>
            </w:r>
          </w:p>
        </w:tc>
        <w:tc>
          <w:tcPr>
            <w:tcW w:w="1346" w:type="dxa"/>
          </w:tcPr>
          <w:p w14:paraId="07BB59FB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921,93</w:t>
            </w:r>
          </w:p>
        </w:tc>
        <w:tc>
          <w:tcPr>
            <w:tcW w:w="1821" w:type="dxa"/>
          </w:tcPr>
          <w:p w14:paraId="3977A510" w14:textId="77777777" w:rsidR="006A5141" w:rsidRPr="00286DB6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921,93</w:t>
            </w:r>
          </w:p>
        </w:tc>
        <w:tc>
          <w:tcPr>
            <w:tcW w:w="2112" w:type="dxa"/>
          </w:tcPr>
          <w:p w14:paraId="3E04171A" w14:textId="77777777" w:rsidR="006A5141" w:rsidRPr="00286DB6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A4170C" w14:paraId="51EA5D53" w14:textId="77777777" w:rsidTr="00D136D0">
        <w:trPr>
          <w:trHeight w:val="783"/>
        </w:trPr>
        <w:tc>
          <w:tcPr>
            <w:tcW w:w="717" w:type="dxa"/>
            <w:vMerge w:val="restart"/>
          </w:tcPr>
          <w:p w14:paraId="4AD7FE47" w14:textId="77777777" w:rsidR="006A5141" w:rsidRPr="00A4170C" w:rsidRDefault="006A5141" w:rsidP="00D136D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19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</w:tcPr>
          <w:p w14:paraId="5B42D1B8" w14:textId="77777777" w:rsidR="006A5141" w:rsidRPr="00F200A3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Srednjoškolsko obrazovanje</w:t>
            </w:r>
          </w:p>
        </w:tc>
        <w:tc>
          <w:tcPr>
            <w:tcW w:w="1346" w:type="dxa"/>
          </w:tcPr>
          <w:p w14:paraId="2D745736" w14:textId="77777777" w:rsidR="006A5141" w:rsidRPr="0080262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16.260,00</w:t>
            </w:r>
          </w:p>
        </w:tc>
        <w:tc>
          <w:tcPr>
            <w:tcW w:w="1821" w:type="dxa"/>
          </w:tcPr>
          <w:p w14:paraId="63428483" w14:textId="77777777" w:rsidR="006A5141" w:rsidRPr="00802628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15.681,13</w:t>
            </w:r>
          </w:p>
        </w:tc>
        <w:tc>
          <w:tcPr>
            <w:tcW w:w="2112" w:type="dxa"/>
          </w:tcPr>
          <w:p w14:paraId="09E283E3" w14:textId="77777777" w:rsidR="006A5141" w:rsidRPr="00F200A3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6A9DAB6F" w14:textId="77777777" w:rsidTr="00D136D0">
        <w:trPr>
          <w:trHeight w:val="495"/>
        </w:trPr>
        <w:tc>
          <w:tcPr>
            <w:tcW w:w="717" w:type="dxa"/>
            <w:vMerge/>
          </w:tcPr>
          <w:p w14:paraId="270B2C65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2B2E01A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sz w:val="24"/>
                <w:szCs w:val="24"/>
              </w:rPr>
              <w:t>3.1. prijevoz učenika srednjih škola</w:t>
            </w:r>
          </w:p>
        </w:tc>
        <w:tc>
          <w:tcPr>
            <w:tcW w:w="1346" w:type="dxa"/>
          </w:tcPr>
          <w:p w14:paraId="534C353D" w14:textId="77777777" w:rsidR="006A5141" w:rsidRPr="00823347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47">
              <w:rPr>
                <w:rFonts w:ascii="Times New Roman" w:hAnsi="Times New Roman" w:cs="Times New Roman"/>
                <w:sz w:val="24"/>
                <w:szCs w:val="24"/>
              </w:rPr>
              <w:t>16.260,00</w:t>
            </w:r>
          </w:p>
        </w:tc>
        <w:tc>
          <w:tcPr>
            <w:tcW w:w="1821" w:type="dxa"/>
          </w:tcPr>
          <w:p w14:paraId="2DA33F4D" w14:textId="77777777" w:rsidR="006A5141" w:rsidRPr="00823347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15.681,13</w:t>
            </w:r>
          </w:p>
        </w:tc>
        <w:tc>
          <w:tcPr>
            <w:tcW w:w="2112" w:type="dxa"/>
          </w:tcPr>
          <w:p w14:paraId="6AC03427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2753DA90" w14:textId="77777777" w:rsidTr="00D136D0">
        <w:trPr>
          <w:trHeight w:val="525"/>
        </w:trPr>
        <w:tc>
          <w:tcPr>
            <w:tcW w:w="717" w:type="dxa"/>
            <w:vMerge w:val="restart"/>
          </w:tcPr>
          <w:p w14:paraId="3DC6B769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0" w:type="dxa"/>
          </w:tcPr>
          <w:p w14:paraId="0B771B2D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Visokoškolsko obrazovanje</w:t>
            </w:r>
          </w:p>
        </w:tc>
        <w:tc>
          <w:tcPr>
            <w:tcW w:w="1346" w:type="dxa"/>
          </w:tcPr>
          <w:p w14:paraId="735A53A1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6.500,00</w:t>
            </w:r>
          </w:p>
        </w:tc>
        <w:tc>
          <w:tcPr>
            <w:tcW w:w="1821" w:type="dxa"/>
          </w:tcPr>
          <w:p w14:paraId="6B472FDC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6.500,00</w:t>
            </w:r>
          </w:p>
        </w:tc>
        <w:tc>
          <w:tcPr>
            <w:tcW w:w="2112" w:type="dxa"/>
          </w:tcPr>
          <w:p w14:paraId="25040C2D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A4170C" w14:paraId="4530FFE4" w14:textId="77777777" w:rsidTr="00D136D0">
        <w:trPr>
          <w:trHeight w:val="330"/>
        </w:trPr>
        <w:tc>
          <w:tcPr>
            <w:tcW w:w="717" w:type="dxa"/>
            <w:vMerge/>
          </w:tcPr>
          <w:p w14:paraId="56F49356" w14:textId="77777777" w:rsidR="006A5141" w:rsidRPr="00C819E0" w:rsidRDefault="006A5141" w:rsidP="00D1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14:paraId="7FC53FF3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jednokratne novčane potpore redovitim studentima</w:t>
            </w:r>
          </w:p>
        </w:tc>
        <w:tc>
          <w:tcPr>
            <w:tcW w:w="1346" w:type="dxa"/>
          </w:tcPr>
          <w:p w14:paraId="4D335B31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1821" w:type="dxa"/>
          </w:tcPr>
          <w:p w14:paraId="463E41D7" w14:textId="77777777" w:rsidR="006A5141" w:rsidRPr="0075113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1">
              <w:rPr>
                <w:rFonts w:ascii="Times New Roman" w:hAnsi="Times New Roman" w:cs="Times New Roman"/>
                <w:sz w:val="24"/>
                <w:szCs w:val="24"/>
              </w:rPr>
              <w:t>6.500,00</w:t>
            </w:r>
          </w:p>
        </w:tc>
        <w:tc>
          <w:tcPr>
            <w:tcW w:w="2112" w:type="dxa"/>
          </w:tcPr>
          <w:p w14:paraId="5D70A32E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A4170C" w14:paraId="19F8E5A2" w14:textId="77777777" w:rsidTr="00D136D0">
        <w:trPr>
          <w:trHeight w:val="660"/>
        </w:trPr>
        <w:tc>
          <w:tcPr>
            <w:tcW w:w="3667" w:type="dxa"/>
            <w:gridSpan w:val="2"/>
          </w:tcPr>
          <w:p w14:paraId="03D5A20D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346" w:type="dxa"/>
          </w:tcPr>
          <w:p w14:paraId="35B6867E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56.090,10</w:t>
            </w:r>
          </w:p>
        </w:tc>
        <w:tc>
          <w:tcPr>
            <w:tcW w:w="1821" w:type="dxa"/>
          </w:tcPr>
          <w:p w14:paraId="36526B56" w14:textId="77777777" w:rsidR="006A5141" w:rsidRPr="00C819E0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53.657,65</w:t>
            </w:r>
          </w:p>
        </w:tc>
        <w:tc>
          <w:tcPr>
            <w:tcW w:w="2112" w:type="dxa"/>
          </w:tcPr>
          <w:p w14:paraId="12EC9ABC" w14:textId="77777777" w:rsidR="006A5141" w:rsidRPr="00C819E0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8E2854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E0C5C" w14:textId="77777777" w:rsidR="006A5141" w:rsidRPr="00B17333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333">
        <w:rPr>
          <w:rFonts w:ascii="Times New Roman" w:hAnsi="Times New Roman" w:cs="Times New Roman"/>
          <w:sz w:val="24"/>
          <w:szCs w:val="24"/>
        </w:rPr>
        <w:t>KLASA: 602-05/22-01/1</w:t>
      </w:r>
    </w:p>
    <w:p w14:paraId="541D0A59" w14:textId="77777777" w:rsidR="006A5141" w:rsidRPr="00B17333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17333">
        <w:rPr>
          <w:rFonts w:ascii="Times New Roman" w:hAnsi="Times New Roman" w:cs="Times New Roman"/>
          <w:sz w:val="24"/>
          <w:szCs w:val="24"/>
        </w:rPr>
        <w:t>URBROJ: 2158-36-02-24-4</w:t>
      </w:r>
    </w:p>
    <w:p w14:paraId="7922EBF1" w14:textId="46989497" w:rsidR="006A5141" w:rsidRPr="006A5141" w:rsidRDefault="006A5141" w:rsidP="006A5141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6A5141">
        <w:rPr>
          <w:rFonts w:ascii="Times New Roman" w:hAnsi="Times New Roman" w:cs="Times New Roman"/>
          <w:sz w:val="24"/>
          <w:szCs w:val="24"/>
          <w:lang w:val="pl-PL"/>
        </w:rPr>
        <w:t xml:space="preserve">Šodolovci, 21. ožujka 2024.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6A5141">
        <w:rPr>
          <w:rFonts w:ascii="Times New Roman" w:hAnsi="Times New Roman" w:cs="Times New Roman"/>
          <w:sz w:val="24"/>
          <w:szCs w:val="24"/>
          <w:lang w:val="pl-PL"/>
        </w:rPr>
        <w:t xml:space="preserve"> OPĆINSKI NAČELNIK:</w:t>
      </w:r>
    </w:p>
    <w:p w14:paraId="00C857F6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3789B">
        <w:rPr>
          <w:rFonts w:ascii="Times New Roman" w:hAnsi="Times New Roman" w:cs="Times New Roman"/>
          <w:sz w:val="24"/>
          <w:szCs w:val="24"/>
        </w:rPr>
        <w:t>Dragan Zorić</w:t>
      </w:r>
    </w:p>
    <w:p w14:paraId="382EBBBF" w14:textId="1338E79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6CBEEA6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788F2CD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27B852CE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održavanja objekata i uređaja komunalne infrastrukture Općine Šodolovci za 2023. godinu</w:t>
      </w:r>
    </w:p>
    <w:p w14:paraId="654D77E2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67FD0B24" w14:textId="77777777" w:rsidR="006A5141" w:rsidRPr="00C84BA4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održavanja objekata i </w:t>
      </w:r>
      <w:r w:rsidRPr="00C84BA4">
        <w:rPr>
          <w:rFonts w:ascii="Times New Roman" w:hAnsi="Times New Roman" w:cs="Times New Roman"/>
          <w:sz w:val="24"/>
          <w:szCs w:val="24"/>
        </w:rPr>
        <w:t>uređaja komunalne infrastrukture Općine Šodolovci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4BA4">
        <w:rPr>
          <w:rFonts w:ascii="Times New Roman" w:hAnsi="Times New Roman" w:cs="Times New Roman"/>
          <w:sz w:val="24"/>
          <w:szCs w:val="24"/>
        </w:rPr>
        <w:t>. godinu utrošena sredstva u iznosu od</w:t>
      </w:r>
      <w:r>
        <w:rPr>
          <w:rFonts w:ascii="Times New Roman" w:hAnsi="Times New Roman" w:cs="Times New Roman"/>
          <w:sz w:val="24"/>
          <w:szCs w:val="24"/>
        </w:rPr>
        <w:t xml:space="preserve"> 271.534,66 €, kako slijedi:</w:t>
      </w:r>
    </w:p>
    <w:tbl>
      <w:tblPr>
        <w:tblW w:w="92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778"/>
        <w:gridCol w:w="2389"/>
        <w:gridCol w:w="1422"/>
        <w:gridCol w:w="1976"/>
      </w:tblGrid>
      <w:tr w:rsidR="006A5141" w:rsidRPr="00D51B8B" w14:paraId="674E03AB" w14:textId="77777777" w:rsidTr="00D136D0">
        <w:trPr>
          <w:trHeight w:val="390"/>
        </w:trPr>
        <w:tc>
          <w:tcPr>
            <w:tcW w:w="705" w:type="dxa"/>
          </w:tcPr>
          <w:p w14:paraId="71A14F73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93400267"/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Rbr.</w:t>
            </w:r>
          </w:p>
        </w:tc>
        <w:tc>
          <w:tcPr>
            <w:tcW w:w="2778" w:type="dxa"/>
          </w:tcPr>
          <w:p w14:paraId="5471D3C8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389" w:type="dxa"/>
          </w:tcPr>
          <w:p w14:paraId="2DD673CD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14:paraId="172558A4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Izvršeno</w:t>
            </w:r>
          </w:p>
        </w:tc>
        <w:tc>
          <w:tcPr>
            <w:tcW w:w="1976" w:type="dxa"/>
          </w:tcPr>
          <w:p w14:paraId="0EC644E7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</w:tr>
      <w:tr w:rsidR="006A5141" w:rsidRPr="00D51B8B" w14:paraId="08184077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36EFA85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2319D6B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14:paraId="314E09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NERAZVRSTANIH CESTA</w:t>
            </w:r>
          </w:p>
        </w:tc>
        <w:tc>
          <w:tcPr>
            <w:tcW w:w="2389" w:type="dxa"/>
          </w:tcPr>
          <w:p w14:paraId="19DEFFA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  <w:tc>
          <w:tcPr>
            <w:tcW w:w="1422" w:type="dxa"/>
          </w:tcPr>
          <w:p w14:paraId="1B031CA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5.972,50</w:t>
            </w:r>
          </w:p>
        </w:tc>
        <w:tc>
          <w:tcPr>
            <w:tcW w:w="1976" w:type="dxa"/>
          </w:tcPr>
          <w:p w14:paraId="616F5B8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620EC7E0" w14:textId="77777777" w:rsidTr="00D136D0">
        <w:trPr>
          <w:trHeight w:val="240"/>
        </w:trPr>
        <w:tc>
          <w:tcPr>
            <w:tcW w:w="705" w:type="dxa"/>
            <w:vMerge/>
          </w:tcPr>
          <w:p w14:paraId="256DBB9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DC2900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1.1.održavanje nerazvrstanih cesta</w:t>
            </w:r>
          </w:p>
        </w:tc>
        <w:tc>
          <w:tcPr>
            <w:tcW w:w="2389" w:type="dxa"/>
          </w:tcPr>
          <w:p w14:paraId="2C1D611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422" w:type="dxa"/>
          </w:tcPr>
          <w:p w14:paraId="7E23BBC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5.972,50</w:t>
            </w:r>
          </w:p>
        </w:tc>
        <w:tc>
          <w:tcPr>
            <w:tcW w:w="1976" w:type="dxa"/>
          </w:tcPr>
          <w:p w14:paraId="3BE883A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državnog poljop. zemljišta</w:t>
            </w:r>
          </w:p>
        </w:tc>
      </w:tr>
      <w:tr w:rsidR="006A5141" w:rsidRPr="00D51B8B" w14:paraId="0C463A1A" w14:textId="77777777" w:rsidTr="00D136D0">
        <w:trPr>
          <w:trHeight w:val="819"/>
        </w:trPr>
        <w:tc>
          <w:tcPr>
            <w:tcW w:w="705" w:type="dxa"/>
            <w:vMerge/>
          </w:tcPr>
          <w:p w14:paraId="6C16B70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E78CC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1.3.obavljanje zimske službe</w:t>
            </w:r>
          </w:p>
        </w:tc>
        <w:tc>
          <w:tcPr>
            <w:tcW w:w="2389" w:type="dxa"/>
          </w:tcPr>
          <w:p w14:paraId="3B3FC5E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22" w:type="dxa"/>
          </w:tcPr>
          <w:p w14:paraId="189914C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43BEDD8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D51B8B" w14:paraId="2084D944" w14:textId="77777777" w:rsidTr="00D136D0">
        <w:trPr>
          <w:trHeight w:val="840"/>
        </w:trPr>
        <w:tc>
          <w:tcPr>
            <w:tcW w:w="705" w:type="dxa"/>
          </w:tcPr>
          <w:p w14:paraId="7D2F9CA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14:paraId="269AC9F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JAVNIH POVRŠINA NA KOJIMA NIJE DOPUŠTEN PROMET MOTORNIM </w:t>
            </w: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VOZILIMA</w:t>
            </w:r>
          </w:p>
        </w:tc>
        <w:tc>
          <w:tcPr>
            <w:tcW w:w="2389" w:type="dxa"/>
          </w:tcPr>
          <w:p w14:paraId="1B4364F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22" w:type="dxa"/>
          </w:tcPr>
          <w:p w14:paraId="03846BB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0A23F54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1A05712F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238FDBF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14:paraId="60F5AF6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389" w:type="dxa"/>
          </w:tcPr>
          <w:p w14:paraId="4C55D5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422" w:type="dxa"/>
          </w:tcPr>
          <w:p w14:paraId="13E3279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0C725A7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39FF844A" w14:textId="77777777" w:rsidTr="00D136D0">
        <w:trPr>
          <w:trHeight w:val="203"/>
        </w:trPr>
        <w:tc>
          <w:tcPr>
            <w:tcW w:w="705" w:type="dxa"/>
            <w:vMerge/>
          </w:tcPr>
          <w:p w14:paraId="5DD3C56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048FC8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3.1. Uređenje kanalske mreže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naseljima</w:t>
            </w:r>
          </w:p>
        </w:tc>
        <w:tc>
          <w:tcPr>
            <w:tcW w:w="2389" w:type="dxa"/>
          </w:tcPr>
          <w:p w14:paraId="2B0B8C8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422" w:type="dxa"/>
          </w:tcPr>
          <w:p w14:paraId="751BACB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41BE3B8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vodnog doprinosa</w:t>
            </w:r>
          </w:p>
        </w:tc>
      </w:tr>
      <w:tr w:rsidR="006A5141" w:rsidRPr="00D51B8B" w14:paraId="7CA019DD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1A82CC3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14:paraId="26E1692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ZELENIH POVRŠINA</w:t>
            </w:r>
          </w:p>
        </w:tc>
        <w:tc>
          <w:tcPr>
            <w:tcW w:w="2389" w:type="dxa"/>
          </w:tcPr>
          <w:p w14:paraId="308C74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136.302,27</w:t>
            </w:r>
          </w:p>
        </w:tc>
        <w:tc>
          <w:tcPr>
            <w:tcW w:w="1422" w:type="dxa"/>
          </w:tcPr>
          <w:p w14:paraId="176CC8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125.793,32</w:t>
            </w:r>
          </w:p>
        </w:tc>
        <w:tc>
          <w:tcPr>
            <w:tcW w:w="1976" w:type="dxa"/>
          </w:tcPr>
          <w:p w14:paraId="43645F1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141" w:rsidRPr="00D51B8B" w14:paraId="09F31D15" w14:textId="77777777" w:rsidTr="00D136D0">
        <w:trPr>
          <w:trHeight w:val="525"/>
        </w:trPr>
        <w:tc>
          <w:tcPr>
            <w:tcW w:w="705" w:type="dxa"/>
            <w:vMerge/>
          </w:tcPr>
          <w:p w14:paraId="250D3BC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07BC25E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4.1.održavanje javnih zelenih površina</w:t>
            </w:r>
          </w:p>
        </w:tc>
        <w:tc>
          <w:tcPr>
            <w:tcW w:w="2389" w:type="dxa"/>
            <w:vMerge w:val="restart"/>
          </w:tcPr>
          <w:p w14:paraId="5805EC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100.858,52</w:t>
            </w:r>
          </w:p>
        </w:tc>
        <w:tc>
          <w:tcPr>
            <w:tcW w:w="1422" w:type="dxa"/>
          </w:tcPr>
          <w:p w14:paraId="76537F5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10.031,95</w:t>
            </w:r>
          </w:p>
        </w:tc>
        <w:tc>
          <w:tcPr>
            <w:tcW w:w="1976" w:type="dxa"/>
          </w:tcPr>
          <w:p w14:paraId="7C48A51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77C6B28D" w14:textId="77777777" w:rsidTr="00D136D0">
        <w:trPr>
          <w:trHeight w:val="173"/>
        </w:trPr>
        <w:tc>
          <w:tcPr>
            <w:tcW w:w="705" w:type="dxa"/>
            <w:vMerge/>
          </w:tcPr>
          <w:p w14:paraId="4EAF767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C61544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CEC0554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595754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4.350,00</w:t>
            </w:r>
          </w:p>
        </w:tc>
        <w:tc>
          <w:tcPr>
            <w:tcW w:w="1976" w:type="dxa"/>
          </w:tcPr>
          <w:p w14:paraId="51C1181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nefinancijske imovine</w:t>
            </w:r>
          </w:p>
        </w:tc>
      </w:tr>
      <w:tr w:rsidR="006A5141" w:rsidRPr="00D51B8B" w14:paraId="17CB8FEC" w14:textId="77777777" w:rsidTr="00D136D0">
        <w:trPr>
          <w:trHeight w:val="1155"/>
        </w:trPr>
        <w:tc>
          <w:tcPr>
            <w:tcW w:w="705" w:type="dxa"/>
            <w:vMerge/>
          </w:tcPr>
          <w:p w14:paraId="1CBCB6E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C149C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28384849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39EF1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11.755,46</w:t>
            </w:r>
          </w:p>
        </w:tc>
        <w:tc>
          <w:tcPr>
            <w:tcW w:w="1976" w:type="dxa"/>
          </w:tcPr>
          <w:p w14:paraId="53950AC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02506121" w14:textId="77777777" w:rsidTr="00D136D0">
        <w:trPr>
          <w:trHeight w:val="494"/>
        </w:trPr>
        <w:tc>
          <w:tcPr>
            <w:tcW w:w="705" w:type="dxa"/>
            <w:vMerge/>
          </w:tcPr>
          <w:p w14:paraId="775D0E7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8012B9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FF1645E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AA44C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15.554,93</w:t>
            </w:r>
          </w:p>
        </w:tc>
        <w:tc>
          <w:tcPr>
            <w:tcW w:w="1976" w:type="dxa"/>
          </w:tcPr>
          <w:p w14:paraId="2C10246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drž. poljop. zemljišta</w:t>
            </w:r>
          </w:p>
        </w:tc>
      </w:tr>
      <w:tr w:rsidR="006A5141" w:rsidRPr="00D51B8B" w14:paraId="29972A32" w14:textId="77777777" w:rsidTr="00D136D0">
        <w:trPr>
          <w:trHeight w:val="494"/>
        </w:trPr>
        <w:tc>
          <w:tcPr>
            <w:tcW w:w="705" w:type="dxa"/>
            <w:vMerge/>
          </w:tcPr>
          <w:p w14:paraId="60AAD1D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409D9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DEB7A96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CA8B3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54.138,16</w:t>
            </w:r>
          </w:p>
        </w:tc>
        <w:tc>
          <w:tcPr>
            <w:tcW w:w="1976" w:type="dxa"/>
          </w:tcPr>
          <w:p w14:paraId="7E4B4B5D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raspolaganja drž. poljop. zemljištem</w:t>
            </w:r>
          </w:p>
        </w:tc>
      </w:tr>
      <w:tr w:rsidR="006A5141" w:rsidRPr="00D51B8B" w14:paraId="1A6B67FA" w14:textId="77777777" w:rsidTr="00D136D0">
        <w:trPr>
          <w:trHeight w:val="708"/>
        </w:trPr>
        <w:tc>
          <w:tcPr>
            <w:tcW w:w="705" w:type="dxa"/>
            <w:vMerge/>
          </w:tcPr>
          <w:p w14:paraId="273A79F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964A16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. Nabava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dječjih igrala</w:t>
            </w:r>
          </w:p>
        </w:tc>
        <w:tc>
          <w:tcPr>
            <w:tcW w:w="2389" w:type="dxa"/>
          </w:tcPr>
          <w:p w14:paraId="74902B74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422" w:type="dxa"/>
          </w:tcPr>
          <w:p w14:paraId="59DFEED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8.443,75</w:t>
            </w:r>
          </w:p>
        </w:tc>
        <w:tc>
          <w:tcPr>
            <w:tcW w:w="1976" w:type="dxa"/>
          </w:tcPr>
          <w:p w14:paraId="7EDA5E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23D0AA85" w14:textId="77777777" w:rsidTr="00D136D0">
        <w:trPr>
          <w:trHeight w:val="189"/>
        </w:trPr>
        <w:tc>
          <w:tcPr>
            <w:tcW w:w="705" w:type="dxa"/>
            <w:vMerge/>
          </w:tcPr>
          <w:p w14:paraId="2580A06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295C32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. zbrinjavanje pasa lutalica</w:t>
            </w:r>
          </w:p>
        </w:tc>
        <w:tc>
          <w:tcPr>
            <w:tcW w:w="2389" w:type="dxa"/>
          </w:tcPr>
          <w:p w14:paraId="566C195D" w14:textId="77777777" w:rsidR="006A5141" w:rsidRPr="00D51B8B" w:rsidRDefault="006A5141" w:rsidP="00D1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1422" w:type="dxa"/>
          </w:tcPr>
          <w:p w14:paraId="0C15E4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21.519,07</w:t>
            </w:r>
          </w:p>
        </w:tc>
        <w:tc>
          <w:tcPr>
            <w:tcW w:w="1976" w:type="dxa"/>
          </w:tcPr>
          <w:p w14:paraId="3EDC485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33C04E4B" w14:textId="77777777" w:rsidTr="00D136D0">
        <w:trPr>
          <w:trHeight w:val="390"/>
        </w:trPr>
        <w:tc>
          <w:tcPr>
            <w:tcW w:w="705" w:type="dxa"/>
          </w:tcPr>
          <w:p w14:paraId="172A738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14:paraId="529ED9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2389" w:type="dxa"/>
          </w:tcPr>
          <w:p w14:paraId="3301A34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14:paraId="60E2912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76" w:type="dxa"/>
          </w:tcPr>
          <w:p w14:paraId="6EE71FE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514675B9" w14:textId="77777777" w:rsidTr="00D136D0">
        <w:trPr>
          <w:trHeight w:val="390"/>
        </w:trPr>
        <w:tc>
          <w:tcPr>
            <w:tcW w:w="705" w:type="dxa"/>
            <w:vMerge w:val="restart"/>
          </w:tcPr>
          <w:p w14:paraId="7388578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14:paraId="5091DB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ODRŽAVANJE GROBLJA</w:t>
            </w:r>
          </w:p>
        </w:tc>
        <w:tc>
          <w:tcPr>
            <w:tcW w:w="2389" w:type="dxa"/>
          </w:tcPr>
          <w:p w14:paraId="06AE50C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49.348,95</w:t>
            </w:r>
          </w:p>
        </w:tc>
        <w:tc>
          <w:tcPr>
            <w:tcW w:w="1422" w:type="dxa"/>
          </w:tcPr>
          <w:p w14:paraId="685E125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44.688,13</w:t>
            </w:r>
          </w:p>
        </w:tc>
        <w:tc>
          <w:tcPr>
            <w:tcW w:w="1976" w:type="dxa"/>
          </w:tcPr>
          <w:p w14:paraId="7BF3C12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141" w:rsidRPr="00D51B8B" w14:paraId="3739F71C" w14:textId="77777777" w:rsidTr="00D136D0">
        <w:trPr>
          <w:trHeight w:val="1410"/>
        </w:trPr>
        <w:tc>
          <w:tcPr>
            <w:tcW w:w="705" w:type="dxa"/>
            <w:vMerge/>
          </w:tcPr>
          <w:p w14:paraId="171F11A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1DF4E62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6.1. Održavanje groblja</w:t>
            </w:r>
          </w:p>
        </w:tc>
        <w:tc>
          <w:tcPr>
            <w:tcW w:w="2389" w:type="dxa"/>
            <w:vMerge w:val="restart"/>
          </w:tcPr>
          <w:p w14:paraId="572EE9C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49.348,95</w:t>
            </w:r>
          </w:p>
        </w:tc>
        <w:tc>
          <w:tcPr>
            <w:tcW w:w="1422" w:type="dxa"/>
          </w:tcPr>
          <w:p w14:paraId="3DCBF95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28.147,24</w:t>
            </w:r>
          </w:p>
        </w:tc>
        <w:tc>
          <w:tcPr>
            <w:tcW w:w="1976" w:type="dxa"/>
          </w:tcPr>
          <w:p w14:paraId="552994B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50DAB2EF" w14:textId="77777777" w:rsidTr="00D136D0">
        <w:trPr>
          <w:trHeight w:val="158"/>
        </w:trPr>
        <w:tc>
          <w:tcPr>
            <w:tcW w:w="705" w:type="dxa"/>
            <w:vMerge/>
          </w:tcPr>
          <w:p w14:paraId="45C9B87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6B6E8D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20FC67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3CAF5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16.540,89</w:t>
            </w:r>
          </w:p>
        </w:tc>
        <w:tc>
          <w:tcPr>
            <w:tcW w:w="1976" w:type="dxa"/>
          </w:tcPr>
          <w:p w14:paraId="6D1EC78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raspolaganja drž. poljop. zemljištem</w:t>
            </w:r>
          </w:p>
        </w:tc>
      </w:tr>
      <w:tr w:rsidR="006A5141" w:rsidRPr="00D51B8B" w14:paraId="350F09B7" w14:textId="77777777" w:rsidTr="00D136D0">
        <w:trPr>
          <w:trHeight w:val="240"/>
        </w:trPr>
        <w:tc>
          <w:tcPr>
            <w:tcW w:w="705" w:type="dxa"/>
            <w:vMerge w:val="restart"/>
          </w:tcPr>
          <w:p w14:paraId="710F60A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14:paraId="75FBBAB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ČISTOĆE JAVNIH POVRŠINA</w:t>
            </w:r>
          </w:p>
        </w:tc>
        <w:tc>
          <w:tcPr>
            <w:tcW w:w="2389" w:type="dxa"/>
          </w:tcPr>
          <w:p w14:paraId="5537B70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50.614,15</w:t>
            </w:r>
          </w:p>
        </w:tc>
        <w:tc>
          <w:tcPr>
            <w:tcW w:w="1422" w:type="dxa"/>
          </w:tcPr>
          <w:p w14:paraId="5574932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45.926,95</w:t>
            </w:r>
          </w:p>
        </w:tc>
        <w:tc>
          <w:tcPr>
            <w:tcW w:w="1976" w:type="dxa"/>
          </w:tcPr>
          <w:p w14:paraId="743F222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41" w:rsidRPr="00D51B8B" w14:paraId="40200C61" w14:textId="77777777" w:rsidTr="00D136D0">
        <w:trPr>
          <w:trHeight w:val="203"/>
        </w:trPr>
        <w:tc>
          <w:tcPr>
            <w:tcW w:w="705" w:type="dxa"/>
            <w:vMerge/>
          </w:tcPr>
          <w:p w14:paraId="1CF4849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6B8EE6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7.1. deratizacija </w:t>
            </w:r>
          </w:p>
        </w:tc>
        <w:tc>
          <w:tcPr>
            <w:tcW w:w="2389" w:type="dxa"/>
            <w:vMerge w:val="restart"/>
          </w:tcPr>
          <w:p w14:paraId="641E401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6.440,27</w:t>
            </w:r>
          </w:p>
        </w:tc>
        <w:tc>
          <w:tcPr>
            <w:tcW w:w="1422" w:type="dxa"/>
          </w:tcPr>
          <w:p w14:paraId="778DD20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2.423,14</w:t>
            </w:r>
          </w:p>
        </w:tc>
        <w:tc>
          <w:tcPr>
            <w:tcW w:w="1976" w:type="dxa"/>
          </w:tcPr>
          <w:p w14:paraId="16BF33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001A3BC2" w14:textId="77777777" w:rsidTr="00D136D0">
        <w:trPr>
          <w:trHeight w:val="203"/>
        </w:trPr>
        <w:tc>
          <w:tcPr>
            <w:tcW w:w="705" w:type="dxa"/>
            <w:vMerge/>
          </w:tcPr>
          <w:p w14:paraId="2887C54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BA8C93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153BAC8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5597D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3.271,65</w:t>
            </w:r>
          </w:p>
        </w:tc>
        <w:tc>
          <w:tcPr>
            <w:tcW w:w="1976" w:type="dxa"/>
          </w:tcPr>
          <w:p w14:paraId="47AE2DA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18B034B8" w14:textId="77777777" w:rsidTr="00D136D0">
        <w:trPr>
          <w:trHeight w:val="203"/>
        </w:trPr>
        <w:tc>
          <w:tcPr>
            <w:tcW w:w="705" w:type="dxa"/>
            <w:vMerge/>
          </w:tcPr>
          <w:p w14:paraId="09733E0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51F16A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4B55F9A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21581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740,86</w:t>
            </w:r>
          </w:p>
        </w:tc>
        <w:tc>
          <w:tcPr>
            <w:tcW w:w="1976" w:type="dxa"/>
          </w:tcPr>
          <w:p w14:paraId="733D7B4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raspolaganja drž. poljop. zemljištem</w:t>
            </w:r>
          </w:p>
        </w:tc>
      </w:tr>
      <w:tr w:rsidR="006A5141" w:rsidRPr="00D51B8B" w14:paraId="5CC465A5" w14:textId="77777777" w:rsidTr="00D136D0">
        <w:trPr>
          <w:trHeight w:val="428"/>
        </w:trPr>
        <w:tc>
          <w:tcPr>
            <w:tcW w:w="705" w:type="dxa"/>
            <w:vMerge/>
          </w:tcPr>
          <w:p w14:paraId="3AE33CC1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A9E7DA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7.2. održavanje čistoće javnih površina</w:t>
            </w:r>
          </w:p>
        </w:tc>
        <w:tc>
          <w:tcPr>
            <w:tcW w:w="2389" w:type="dxa"/>
            <w:vMerge w:val="restart"/>
          </w:tcPr>
          <w:p w14:paraId="6D47125B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27.173,88</w:t>
            </w:r>
          </w:p>
        </w:tc>
        <w:tc>
          <w:tcPr>
            <w:tcW w:w="1422" w:type="dxa"/>
          </w:tcPr>
          <w:p w14:paraId="5A98311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4.516,80</w:t>
            </w:r>
          </w:p>
        </w:tc>
        <w:tc>
          <w:tcPr>
            <w:tcW w:w="1976" w:type="dxa"/>
          </w:tcPr>
          <w:p w14:paraId="1B9FCE9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17DBE519" w14:textId="77777777" w:rsidTr="00D136D0">
        <w:trPr>
          <w:trHeight w:val="630"/>
        </w:trPr>
        <w:tc>
          <w:tcPr>
            <w:tcW w:w="705" w:type="dxa"/>
            <w:vMerge/>
          </w:tcPr>
          <w:p w14:paraId="757C4407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B4ABF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3DA61300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733B17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9.599,47</w:t>
            </w:r>
          </w:p>
        </w:tc>
        <w:tc>
          <w:tcPr>
            <w:tcW w:w="1976" w:type="dxa"/>
          </w:tcPr>
          <w:p w14:paraId="052C844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51A76F16" w14:textId="77777777" w:rsidTr="00D136D0">
        <w:trPr>
          <w:trHeight w:val="1275"/>
        </w:trPr>
        <w:tc>
          <w:tcPr>
            <w:tcW w:w="705" w:type="dxa"/>
            <w:vMerge/>
          </w:tcPr>
          <w:p w14:paraId="69F0BE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3BEC8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5921CC3A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A4AD9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3.111,08</w:t>
            </w:r>
          </w:p>
        </w:tc>
        <w:tc>
          <w:tcPr>
            <w:tcW w:w="1976" w:type="dxa"/>
          </w:tcPr>
          <w:p w14:paraId="48A3DEC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</w:tr>
      <w:tr w:rsidR="006A5141" w:rsidRPr="00D51B8B" w14:paraId="3DD735A7" w14:textId="77777777" w:rsidTr="00D136D0">
        <w:trPr>
          <w:trHeight w:val="1275"/>
        </w:trPr>
        <w:tc>
          <w:tcPr>
            <w:tcW w:w="705" w:type="dxa"/>
            <w:vMerge/>
          </w:tcPr>
          <w:p w14:paraId="1F5D73A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F2AFDF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F5E22A9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96461C5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2.381,44</w:t>
            </w:r>
          </w:p>
        </w:tc>
        <w:tc>
          <w:tcPr>
            <w:tcW w:w="1976" w:type="dxa"/>
          </w:tcPr>
          <w:p w14:paraId="0B079B23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drž. poljop. zemljišta</w:t>
            </w:r>
          </w:p>
        </w:tc>
      </w:tr>
      <w:tr w:rsidR="006A5141" w:rsidRPr="00D51B8B" w14:paraId="7AC99E3E" w14:textId="77777777" w:rsidTr="00D136D0">
        <w:trPr>
          <w:trHeight w:val="1275"/>
        </w:trPr>
        <w:tc>
          <w:tcPr>
            <w:tcW w:w="705" w:type="dxa"/>
            <w:vMerge/>
          </w:tcPr>
          <w:p w14:paraId="04321A6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12B3630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41CA8A55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229AFE1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4.063,69</w:t>
            </w:r>
          </w:p>
        </w:tc>
        <w:tc>
          <w:tcPr>
            <w:tcW w:w="1976" w:type="dxa"/>
          </w:tcPr>
          <w:p w14:paraId="644D0BC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raspolaganja drž. poljop. zemljišta</w:t>
            </w:r>
          </w:p>
        </w:tc>
      </w:tr>
      <w:tr w:rsidR="006A5141" w:rsidRPr="00D51B8B" w14:paraId="608AF2BC" w14:textId="77777777" w:rsidTr="00D136D0">
        <w:trPr>
          <w:trHeight w:val="1365"/>
        </w:trPr>
        <w:tc>
          <w:tcPr>
            <w:tcW w:w="705" w:type="dxa"/>
            <w:vMerge/>
          </w:tcPr>
          <w:p w14:paraId="23C89F4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292DF8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 xml:space="preserve">7.3. dezinsekcija </w:t>
            </w:r>
          </w:p>
        </w:tc>
        <w:tc>
          <w:tcPr>
            <w:tcW w:w="2389" w:type="dxa"/>
          </w:tcPr>
          <w:p w14:paraId="37960021" w14:textId="77777777" w:rsidR="006A5141" w:rsidRPr="00D51B8B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17.000,00</w:t>
            </w:r>
          </w:p>
        </w:tc>
        <w:tc>
          <w:tcPr>
            <w:tcW w:w="1422" w:type="dxa"/>
          </w:tcPr>
          <w:p w14:paraId="108FD3C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15.818,82</w:t>
            </w:r>
          </w:p>
        </w:tc>
        <w:tc>
          <w:tcPr>
            <w:tcW w:w="1976" w:type="dxa"/>
          </w:tcPr>
          <w:p w14:paraId="78BC07F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raspolaganja drž. poljop. zemljištem</w:t>
            </w:r>
          </w:p>
        </w:tc>
      </w:tr>
      <w:tr w:rsidR="006A5141" w:rsidRPr="00D51B8B" w14:paraId="14063E4E" w14:textId="77777777" w:rsidTr="00D136D0">
        <w:trPr>
          <w:trHeight w:val="225"/>
        </w:trPr>
        <w:tc>
          <w:tcPr>
            <w:tcW w:w="705" w:type="dxa"/>
            <w:vMerge w:val="restart"/>
          </w:tcPr>
          <w:p w14:paraId="4D8F0C4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14:paraId="03D80FC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JAVNE RASVJETE</w:t>
            </w:r>
          </w:p>
        </w:tc>
        <w:tc>
          <w:tcPr>
            <w:tcW w:w="2389" w:type="dxa"/>
          </w:tcPr>
          <w:p w14:paraId="12E1763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51.539,73</w:t>
            </w:r>
          </w:p>
        </w:tc>
        <w:tc>
          <w:tcPr>
            <w:tcW w:w="1422" w:type="dxa"/>
          </w:tcPr>
          <w:p w14:paraId="6E82108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49.153,76</w:t>
            </w:r>
          </w:p>
        </w:tc>
        <w:tc>
          <w:tcPr>
            <w:tcW w:w="1976" w:type="dxa"/>
          </w:tcPr>
          <w:p w14:paraId="0EC0C305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141" w:rsidRPr="00D51B8B" w14:paraId="2CCC20DC" w14:textId="77777777" w:rsidTr="00D136D0">
        <w:trPr>
          <w:trHeight w:val="1215"/>
        </w:trPr>
        <w:tc>
          <w:tcPr>
            <w:tcW w:w="705" w:type="dxa"/>
            <w:vMerge/>
          </w:tcPr>
          <w:p w14:paraId="4E91059C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2C91124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8.1. održavanje javne rasvjete</w:t>
            </w:r>
          </w:p>
        </w:tc>
        <w:tc>
          <w:tcPr>
            <w:tcW w:w="2389" w:type="dxa"/>
            <w:vMerge w:val="restart"/>
          </w:tcPr>
          <w:p w14:paraId="5476269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22.909,73</w:t>
            </w:r>
          </w:p>
        </w:tc>
        <w:tc>
          <w:tcPr>
            <w:tcW w:w="1422" w:type="dxa"/>
          </w:tcPr>
          <w:p w14:paraId="53B487E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8.534,01</w:t>
            </w:r>
          </w:p>
        </w:tc>
        <w:tc>
          <w:tcPr>
            <w:tcW w:w="1976" w:type="dxa"/>
          </w:tcPr>
          <w:p w14:paraId="4FCDFF6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poreza</w:t>
            </w:r>
          </w:p>
        </w:tc>
      </w:tr>
      <w:tr w:rsidR="006A5141" w:rsidRPr="00D51B8B" w14:paraId="14E3A71F" w14:textId="77777777" w:rsidTr="00D136D0">
        <w:trPr>
          <w:trHeight w:val="203"/>
        </w:trPr>
        <w:tc>
          <w:tcPr>
            <w:tcW w:w="705" w:type="dxa"/>
            <w:vMerge/>
          </w:tcPr>
          <w:p w14:paraId="2E1556D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3B225F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466573B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52D539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1.870,67</w:t>
            </w:r>
          </w:p>
        </w:tc>
        <w:tc>
          <w:tcPr>
            <w:tcW w:w="1976" w:type="dxa"/>
          </w:tcPr>
          <w:p w14:paraId="76ED9E6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komunalne naknade</w:t>
            </w:r>
          </w:p>
        </w:tc>
      </w:tr>
      <w:tr w:rsidR="006A5141" w:rsidRPr="00D51B8B" w14:paraId="48CD67B0" w14:textId="77777777" w:rsidTr="00D136D0">
        <w:trPr>
          <w:trHeight w:val="240"/>
        </w:trPr>
        <w:tc>
          <w:tcPr>
            <w:tcW w:w="705" w:type="dxa"/>
            <w:vMerge/>
          </w:tcPr>
          <w:p w14:paraId="7C8F1C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550F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6F4F00AE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D9FA2A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1.039,06</w:t>
            </w:r>
          </w:p>
        </w:tc>
        <w:tc>
          <w:tcPr>
            <w:tcW w:w="1976" w:type="dxa"/>
          </w:tcPr>
          <w:p w14:paraId="795EE6E9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komunalnog doprinosa</w:t>
            </w:r>
          </w:p>
        </w:tc>
      </w:tr>
      <w:tr w:rsidR="006A5141" w:rsidRPr="00D51B8B" w14:paraId="545711A4" w14:textId="77777777" w:rsidTr="00D136D0">
        <w:trPr>
          <w:trHeight w:val="240"/>
        </w:trPr>
        <w:tc>
          <w:tcPr>
            <w:tcW w:w="705" w:type="dxa"/>
            <w:vMerge/>
          </w:tcPr>
          <w:p w14:paraId="0B0FAC4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350AB0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8BE352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40B3FD7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  <w:tc>
          <w:tcPr>
            <w:tcW w:w="1976" w:type="dxa"/>
          </w:tcPr>
          <w:p w14:paraId="2E9CE70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šumskog doprinosa</w:t>
            </w:r>
          </w:p>
        </w:tc>
      </w:tr>
      <w:tr w:rsidR="006A5141" w:rsidRPr="00D51B8B" w14:paraId="4E034F8F" w14:textId="77777777" w:rsidTr="00D136D0">
        <w:trPr>
          <w:trHeight w:val="225"/>
        </w:trPr>
        <w:tc>
          <w:tcPr>
            <w:tcW w:w="705" w:type="dxa"/>
            <w:vMerge/>
          </w:tcPr>
          <w:p w14:paraId="2B4C993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49ECE9D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8.2. opskrba električnom energijom</w:t>
            </w:r>
          </w:p>
        </w:tc>
        <w:tc>
          <w:tcPr>
            <w:tcW w:w="2389" w:type="dxa"/>
          </w:tcPr>
          <w:p w14:paraId="4B692BA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422" w:type="dxa"/>
          </w:tcPr>
          <w:p w14:paraId="1CBBD473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18.273,18</w:t>
            </w:r>
          </w:p>
        </w:tc>
        <w:tc>
          <w:tcPr>
            <w:tcW w:w="1976" w:type="dxa"/>
          </w:tcPr>
          <w:p w14:paraId="6CD1F72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714E76F4" w14:textId="77777777" w:rsidTr="00D136D0">
        <w:trPr>
          <w:trHeight w:val="225"/>
        </w:trPr>
        <w:tc>
          <w:tcPr>
            <w:tcW w:w="705" w:type="dxa"/>
            <w:vMerge/>
          </w:tcPr>
          <w:p w14:paraId="70100A5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6ACE28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sz w:val="24"/>
                <w:szCs w:val="24"/>
              </w:rPr>
              <w:t>8.3. mrežarina za električnu energiju</w:t>
            </w:r>
          </w:p>
        </w:tc>
        <w:tc>
          <w:tcPr>
            <w:tcW w:w="2389" w:type="dxa"/>
          </w:tcPr>
          <w:p w14:paraId="4673A0E2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8.630,00</w:t>
            </w:r>
          </w:p>
        </w:tc>
        <w:tc>
          <w:tcPr>
            <w:tcW w:w="1422" w:type="dxa"/>
          </w:tcPr>
          <w:p w14:paraId="5CEFDB76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8.582,10</w:t>
            </w:r>
          </w:p>
        </w:tc>
        <w:tc>
          <w:tcPr>
            <w:tcW w:w="1976" w:type="dxa"/>
          </w:tcPr>
          <w:p w14:paraId="78C32424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fiskalnog izravnanja</w:t>
            </w:r>
          </w:p>
        </w:tc>
      </w:tr>
      <w:tr w:rsidR="006A5141" w:rsidRPr="00D51B8B" w14:paraId="4B930397" w14:textId="77777777" w:rsidTr="00D136D0">
        <w:trPr>
          <w:trHeight w:val="390"/>
        </w:trPr>
        <w:tc>
          <w:tcPr>
            <w:tcW w:w="7294" w:type="dxa"/>
            <w:gridSpan w:val="4"/>
          </w:tcPr>
          <w:p w14:paraId="6A3674D6" w14:textId="77777777" w:rsidR="006A5141" w:rsidRPr="00D51B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B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76" w:type="dxa"/>
          </w:tcPr>
          <w:p w14:paraId="462D1BDF" w14:textId="77777777" w:rsidR="006A5141" w:rsidRPr="00D51B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271.534,66</w:t>
            </w:r>
          </w:p>
        </w:tc>
      </w:tr>
      <w:bookmarkEnd w:id="4"/>
    </w:tbl>
    <w:p w14:paraId="61FD9FEE" w14:textId="77777777" w:rsidR="006A5141" w:rsidRPr="00D51B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D52C3" w14:textId="77777777" w:rsidR="006A5141" w:rsidRPr="008B7473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73">
        <w:rPr>
          <w:rFonts w:ascii="Times New Roman" w:hAnsi="Times New Roman" w:cs="Times New Roman"/>
          <w:sz w:val="24"/>
          <w:szCs w:val="24"/>
        </w:rPr>
        <w:t>KLASA: 363-01/22-01/3</w:t>
      </w:r>
    </w:p>
    <w:p w14:paraId="008CF2DD" w14:textId="77777777" w:rsidR="006A5141" w:rsidRPr="008B7473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B7473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5096B721" w14:textId="63650B13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21. ožujka 2024.                                                        OPĆINSKI NAČELNIK:</w:t>
      </w:r>
    </w:p>
    <w:p w14:paraId="40FC427B" w14:textId="76E55414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Dragan Zorić</w:t>
      </w:r>
    </w:p>
    <w:p w14:paraId="2628D557" w14:textId="08374D61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043E7D8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 općine Šodolovci“ broj 2/21) općinski načelnik Općine Šodolovci dana 21. ožujka 2024. godine donosi</w:t>
      </w:r>
    </w:p>
    <w:p w14:paraId="58221D63" w14:textId="77777777" w:rsidR="006A5141" w:rsidRPr="006120A5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A5"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2FCE4997" w14:textId="77777777" w:rsidR="006A5141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A5">
        <w:rPr>
          <w:rFonts w:ascii="Times New Roman" w:hAnsi="Times New Roman" w:cs="Times New Roman"/>
          <w:b/>
          <w:bCs/>
          <w:sz w:val="24"/>
          <w:szCs w:val="24"/>
        </w:rPr>
        <w:t>o izvršenju Programa gradnje objekata i uređaja komunalne infrastrukture Općine Šodolovci za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120A5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7E9EB8B" w14:textId="77777777" w:rsidR="006A5141" w:rsidRPr="000873A7" w:rsidRDefault="006A5141" w:rsidP="006A5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DE421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E25750B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su za financiranje gradnje objekata i uređaja komunalne infrastrukture na području općine Šodolovci za 2023. godinu utrošena sredstva u iznosu </w:t>
      </w:r>
      <w:r w:rsidRPr="00BA3809">
        <w:rPr>
          <w:rFonts w:ascii="Times New Roman" w:hAnsi="Times New Roman" w:cs="Times New Roman"/>
          <w:sz w:val="24"/>
          <w:szCs w:val="24"/>
        </w:rPr>
        <w:t xml:space="preserve">od </w:t>
      </w:r>
      <w:r w:rsidRPr="00BC3B38">
        <w:rPr>
          <w:rFonts w:ascii="Times New Roman" w:hAnsi="Times New Roman" w:cs="Times New Roman"/>
          <w:sz w:val="24"/>
          <w:szCs w:val="24"/>
        </w:rPr>
        <w:t>168.128,41 eura</w:t>
      </w:r>
      <w:r w:rsidRPr="00BA3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p w14:paraId="3E080388" w14:textId="77777777" w:rsidR="006A5141" w:rsidRPr="00763259" w:rsidRDefault="006A5141">
      <w:pPr>
        <w:pStyle w:val="Odlomakpopisa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59">
        <w:rPr>
          <w:rFonts w:ascii="Times New Roman" w:hAnsi="Times New Roman" w:cs="Times New Roman"/>
          <w:sz w:val="24"/>
          <w:szCs w:val="24"/>
        </w:rPr>
        <w:t>GRAĐEVINE KOMUNALNE INFRASTRUKTURE KOJE ĆE SE GRADITI U UREĐENIM DIJELOVIMA GRAĐEVINSKOG PODRUČJA</w:t>
      </w: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3"/>
        <w:gridCol w:w="2201"/>
        <w:gridCol w:w="1592"/>
        <w:gridCol w:w="1953"/>
        <w:gridCol w:w="1487"/>
      </w:tblGrid>
      <w:tr w:rsidR="006A5141" w14:paraId="41374BD4" w14:textId="77777777" w:rsidTr="00D136D0">
        <w:trPr>
          <w:trHeight w:val="375"/>
        </w:trPr>
        <w:tc>
          <w:tcPr>
            <w:tcW w:w="2178" w:type="dxa"/>
            <w:vMerge w:val="restart"/>
          </w:tcPr>
          <w:p w14:paraId="547C5EC2" w14:textId="77777777" w:rsidR="006A5141" w:rsidRPr="00BC3B38" w:rsidRDefault="006A514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B38">
              <w:rPr>
                <w:rFonts w:ascii="Times New Roman" w:hAnsi="Times New Roman" w:cs="Times New Roman"/>
                <w:b/>
                <w:sz w:val="20"/>
                <w:szCs w:val="20"/>
              </w:rPr>
              <w:t>Oznaka aktivnosti/projekta</w:t>
            </w:r>
          </w:p>
        </w:tc>
        <w:tc>
          <w:tcPr>
            <w:tcW w:w="2284" w:type="dxa"/>
            <w:vMerge w:val="restart"/>
          </w:tcPr>
          <w:p w14:paraId="424C16F6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Projekti i aktivnosti</w:t>
            </w:r>
          </w:p>
        </w:tc>
        <w:tc>
          <w:tcPr>
            <w:tcW w:w="1651" w:type="dxa"/>
            <w:vMerge w:val="restart"/>
          </w:tcPr>
          <w:p w14:paraId="7C19B713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Iznos</w:t>
            </w:r>
          </w:p>
        </w:tc>
        <w:tc>
          <w:tcPr>
            <w:tcW w:w="3533" w:type="dxa"/>
            <w:gridSpan w:val="2"/>
          </w:tcPr>
          <w:p w14:paraId="019160B2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Izvor sredstava</w:t>
            </w:r>
          </w:p>
        </w:tc>
      </w:tr>
      <w:tr w:rsidR="006A5141" w14:paraId="0706699A" w14:textId="77777777" w:rsidTr="00D136D0">
        <w:trPr>
          <w:trHeight w:val="366"/>
        </w:trPr>
        <w:tc>
          <w:tcPr>
            <w:tcW w:w="2178" w:type="dxa"/>
            <w:vMerge/>
          </w:tcPr>
          <w:p w14:paraId="0164E295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16550F8D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8424826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01D6BA6E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Izvor</w:t>
            </w:r>
          </w:p>
        </w:tc>
        <w:tc>
          <w:tcPr>
            <w:tcW w:w="1535" w:type="dxa"/>
          </w:tcPr>
          <w:p w14:paraId="25BAB6E0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Iznos u eurima</w:t>
            </w:r>
          </w:p>
        </w:tc>
      </w:tr>
      <w:tr w:rsidR="006A5141" w14:paraId="7FDF5CAF" w14:textId="77777777" w:rsidTr="00D136D0">
        <w:trPr>
          <w:trHeight w:val="390"/>
        </w:trPr>
        <w:tc>
          <w:tcPr>
            <w:tcW w:w="2178" w:type="dxa"/>
            <w:shd w:val="clear" w:color="auto" w:fill="D9E2F3" w:themeFill="accent1" w:themeFillTint="33"/>
          </w:tcPr>
          <w:p w14:paraId="1C0DE23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E2F3" w:themeFill="accent1" w:themeFillTint="33"/>
          </w:tcPr>
          <w:p w14:paraId="5BACCE7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JAVNE ZELENE POVRŠINE</w:t>
            </w:r>
          </w:p>
        </w:tc>
        <w:tc>
          <w:tcPr>
            <w:tcW w:w="1651" w:type="dxa"/>
            <w:shd w:val="clear" w:color="auto" w:fill="D9E2F3" w:themeFill="accent1" w:themeFillTint="33"/>
          </w:tcPr>
          <w:p w14:paraId="0F7AA88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3" w:type="dxa"/>
            <w:gridSpan w:val="2"/>
            <w:shd w:val="clear" w:color="auto" w:fill="D9E2F3" w:themeFill="accent1" w:themeFillTint="33"/>
          </w:tcPr>
          <w:p w14:paraId="6FA09E2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141" w14:paraId="25A3AF94" w14:textId="77777777" w:rsidTr="00D136D0">
        <w:trPr>
          <w:trHeight w:val="435"/>
        </w:trPr>
        <w:tc>
          <w:tcPr>
            <w:tcW w:w="2178" w:type="dxa"/>
            <w:vMerge w:val="restart"/>
          </w:tcPr>
          <w:p w14:paraId="36F399C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K200309</w:t>
            </w:r>
          </w:p>
        </w:tc>
        <w:tc>
          <w:tcPr>
            <w:tcW w:w="2284" w:type="dxa"/>
            <w:vMerge w:val="restart"/>
          </w:tcPr>
          <w:p w14:paraId="3A5FA9B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Izgradnja košarkaškog igrališta u naselju Petrova Slatina</w:t>
            </w:r>
          </w:p>
        </w:tc>
        <w:tc>
          <w:tcPr>
            <w:tcW w:w="1651" w:type="dxa"/>
            <w:vMerge w:val="restart"/>
          </w:tcPr>
          <w:p w14:paraId="02FF527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7.248,56</w:t>
            </w:r>
          </w:p>
        </w:tc>
        <w:tc>
          <w:tcPr>
            <w:tcW w:w="1998" w:type="dxa"/>
          </w:tcPr>
          <w:p w14:paraId="180C39F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pomoći iz državnog proračuna</w:t>
            </w:r>
          </w:p>
        </w:tc>
        <w:tc>
          <w:tcPr>
            <w:tcW w:w="1535" w:type="dxa"/>
          </w:tcPr>
          <w:p w14:paraId="28176C5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764,22</w:t>
            </w:r>
          </w:p>
        </w:tc>
      </w:tr>
      <w:tr w:rsidR="006A5141" w14:paraId="109C13C7" w14:textId="77777777" w:rsidTr="00D136D0">
        <w:trPr>
          <w:trHeight w:val="1170"/>
        </w:trPr>
        <w:tc>
          <w:tcPr>
            <w:tcW w:w="2178" w:type="dxa"/>
            <w:vMerge/>
          </w:tcPr>
          <w:p w14:paraId="13938B2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1E4ED8A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1D92A1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330CED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fiskalno izravnanje</w:t>
            </w:r>
          </w:p>
        </w:tc>
        <w:tc>
          <w:tcPr>
            <w:tcW w:w="1535" w:type="dxa"/>
          </w:tcPr>
          <w:p w14:paraId="527C963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.094,84</w:t>
            </w:r>
          </w:p>
        </w:tc>
      </w:tr>
      <w:tr w:rsidR="006A5141" w14:paraId="161B0D66" w14:textId="77777777" w:rsidTr="00D136D0">
        <w:trPr>
          <w:trHeight w:val="166"/>
        </w:trPr>
        <w:tc>
          <w:tcPr>
            <w:tcW w:w="2178" w:type="dxa"/>
            <w:vMerge/>
          </w:tcPr>
          <w:p w14:paraId="4EAF719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3BA48AF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3273DD8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2207506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raspolaganja državnim poljoprivrednim zemljištem</w:t>
            </w:r>
          </w:p>
        </w:tc>
        <w:tc>
          <w:tcPr>
            <w:tcW w:w="1535" w:type="dxa"/>
          </w:tcPr>
          <w:p w14:paraId="0DA5362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13.139,50</w:t>
            </w:r>
          </w:p>
        </w:tc>
      </w:tr>
      <w:tr w:rsidR="006A5141" w14:paraId="437A2F21" w14:textId="77777777" w:rsidTr="00D136D0">
        <w:trPr>
          <w:trHeight w:val="166"/>
        </w:trPr>
        <w:tc>
          <w:tcPr>
            <w:tcW w:w="2178" w:type="dxa"/>
            <w:vMerge/>
          </w:tcPr>
          <w:p w14:paraId="26DDC1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24501FA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30DAD762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685874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</w:tcPr>
          <w:p w14:paraId="5BA4270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2.250,00</w:t>
            </w:r>
          </w:p>
        </w:tc>
      </w:tr>
      <w:tr w:rsidR="006A5141" w14:paraId="6FF65822" w14:textId="77777777" w:rsidTr="00D136D0">
        <w:trPr>
          <w:trHeight w:val="596"/>
        </w:trPr>
        <w:tc>
          <w:tcPr>
            <w:tcW w:w="2178" w:type="dxa"/>
            <w:vMerge w:val="restart"/>
          </w:tcPr>
          <w:p w14:paraId="416EDAE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K200310</w:t>
            </w:r>
          </w:p>
        </w:tc>
        <w:tc>
          <w:tcPr>
            <w:tcW w:w="2284" w:type="dxa"/>
            <w:vMerge w:val="restart"/>
          </w:tcPr>
          <w:p w14:paraId="54D1C36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Uređenje vanjskog prostora društvenog doma sa izgradnjom sportskog sadržaja u naselju Ada</w:t>
            </w:r>
          </w:p>
        </w:tc>
        <w:tc>
          <w:tcPr>
            <w:tcW w:w="1651" w:type="dxa"/>
            <w:vMerge w:val="restart"/>
          </w:tcPr>
          <w:p w14:paraId="0E42830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1998" w:type="dxa"/>
          </w:tcPr>
          <w:p w14:paraId="28A8EB3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-fiskalno izravnanje</w:t>
            </w:r>
          </w:p>
        </w:tc>
        <w:tc>
          <w:tcPr>
            <w:tcW w:w="1535" w:type="dxa"/>
          </w:tcPr>
          <w:p w14:paraId="7353C69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968,09</w:t>
            </w:r>
          </w:p>
        </w:tc>
      </w:tr>
      <w:tr w:rsidR="006A5141" w14:paraId="62F15CAC" w14:textId="77777777" w:rsidTr="00D136D0">
        <w:trPr>
          <w:trHeight w:val="1110"/>
        </w:trPr>
        <w:tc>
          <w:tcPr>
            <w:tcW w:w="2178" w:type="dxa"/>
            <w:vMerge/>
          </w:tcPr>
          <w:p w14:paraId="58A0031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0DA2809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2E2CCDE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E483C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donacije od neprofitnih organizacija</w:t>
            </w:r>
          </w:p>
        </w:tc>
        <w:tc>
          <w:tcPr>
            <w:tcW w:w="1535" w:type="dxa"/>
          </w:tcPr>
          <w:p w14:paraId="649FD66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46.452,98</w:t>
            </w:r>
          </w:p>
        </w:tc>
      </w:tr>
      <w:tr w:rsidR="006A5141" w14:paraId="20F40DC6" w14:textId="77777777" w:rsidTr="00D136D0">
        <w:trPr>
          <w:trHeight w:val="226"/>
        </w:trPr>
        <w:tc>
          <w:tcPr>
            <w:tcW w:w="2178" w:type="dxa"/>
            <w:vMerge/>
          </w:tcPr>
          <w:p w14:paraId="607D2D3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14:paraId="3D3C850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55C917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1E85DA3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šumskog doprinosa</w:t>
            </w:r>
          </w:p>
        </w:tc>
        <w:tc>
          <w:tcPr>
            <w:tcW w:w="1535" w:type="dxa"/>
          </w:tcPr>
          <w:p w14:paraId="101216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12.690,09</w:t>
            </w:r>
          </w:p>
        </w:tc>
      </w:tr>
      <w:tr w:rsidR="006A5141" w14:paraId="4C5CC6A1" w14:textId="77777777" w:rsidTr="00D136D0">
        <w:trPr>
          <w:trHeight w:val="226"/>
        </w:trPr>
        <w:tc>
          <w:tcPr>
            <w:tcW w:w="2178" w:type="dxa"/>
          </w:tcPr>
          <w:p w14:paraId="4DC1302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7615676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C3E9DD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93B45E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</w:tcPr>
          <w:p w14:paraId="01F5C39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8.850,19</w:t>
            </w:r>
          </w:p>
        </w:tc>
      </w:tr>
      <w:tr w:rsidR="006A5141" w14:paraId="593BCA50" w14:textId="77777777" w:rsidTr="00D136D0">
        <w:trPr>
          <w:trHeight w:val="1710"/>
        </w:trPr>
        <w:tc>
          <w:tcPr>
            <w:tcW w:w="2178" w:type="dxa"/>
          </w:tcPr>
          <w:p w14:paraId="1E3CDB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FB87D9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3B5E4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3FA2E9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naknade za zadržavanje nezakonito izgrađenih zgrada u prostoru</w:t>
            </w:r>
          </w:p>
        </w:tc>
        <w:tc>
          <w:tcPr>
            <w:tcW w:w="1535" w:type="dxa"/>
          </w:tcPr>
          <w:p w14:paraId="5FDA6AB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168,50</w:t>
            </w:r>
          </w:p>
        </w:tc>
      </w:tr>
      <w:tr w:rsidR="006A5141" w14:paraId="5356ACA5" w14:textId="77777777" w:rsidTr="00D136D0">
        <w:trPr>
          <w:trHeight w:val="2370"/>
        </w:trPr>
        <w:tc>
          <w:tcPr>
            <w:tcW w:w="2178" w:type="dxa"/>
            <w:shd w:val="clear" w:color="auto" w:fill="D9E2F3" w:themeFill="accent1" w:themeFillTint="33"/>
          </w:tcPr>
          <w:p w14:paraId="65CD39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E2F3" w:themeFill="accent1" w:themeFillTint="33"/>
          </w:tcPr>
          <w:p w14:paraId="0D3225E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JAVNE PROMETNE POVRŠINE NA KOJIMA NIJE DOPUŠTEN PROMET MOTORNIM VOZILIMA</w:t>
            </w:r>
          </w:p>
        </w:tc>
        <w:tc>
          <w:tcPr>
            <w:tcW w:w="1651" w:type="dxa"/>
            <w:shd w:val="clear" w:color="auto" w:fill="D9E2F3" w:themeFill="accent1" w:themeFillTint="33"/>
          </w:tcPr>
          <w:p w14:paraId="57E525D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D9E2F3" w:themeFill="accent1" w:themeFillTint="33"/>
          </w:tcPr>
          <w:p w14:paraId="0CE8E2C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5D4FA41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141" w14:paraId="6FAD22DC" w14:textId="77777777" w:rsidTr="00D136D0">
        <w:trPr>
          <w:trHeight w:val="158"/>
        </w:trPr>
        <w:tc>
          <w:tcPr>
            <w:tcW w:w="2178" w:type="dxa"/>
            <w:shd w:val="clear" w:color="auto" w:fill="auto"/>
          </w:tcPr>
          <w:p w14:paraId="3F2A08D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K200313</w:t>
            </w:r>
          </w:p>
        </w:tc>
        <w:tc>
          <w:tcPr>
            <w:tcW w:w="2284" w:type="dxa"/>
            <w:shd w:val="clear" w:color="auto" w:fill="auto"/>
          </w:tcPr>
          <w:p w14:paraId="4AA0E95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Izgradnja pješačke staze od naselja Šodolovci do naselja Koprivna</w:t>
            </w:r>
          </w:p>
        </w:tc>
        <w:tc>
          <w:tcPr>
            <w:tcW w:w="1651" w:type="dxa"/>
            <w:shd w:val="clear" w:color="auto" w:fill="auto"/>
          </w:tcPr>
          <w:p w14:paraId="1A25211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9.750,00</w:t>
            </w:r>
          </w:p>
        </w:tc>
        <w:tc>
          <w:tcPr>
            <w:tcW w:w="1998" w:type="dxa"/>
            <w:shd w:val="clear" w:color="auto" w:fill="auto"/>
          </w:tcPr>
          <w:p w14:paraId="1D72A7A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Opći prihodi i primici – prihodi od poreza</w:t>
            </w:r>
          </w:p>
        </w:tc>
        <w:tc>
          <w:tcPr>
            <w:tcW w:w="1535" w:type="dxa"/>
            <w:shd w:val="clear" w:color="auto" w:fill="auto"/>
          </w:tcPr>
          <w:p w14:paraId="52966BA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Cs/>
                <w:sz w:val="20"/>
                <w:szCs w:val="20"/>
              </w:rPr>
              <w:t>9.750,00</w:t>
            </w:r>
          </w:p>
        </w:tc>
      </w:tr>
      <w:tr w:rsidR="006A5141" w14:paraId="7F97F601" w14:textId="77777777" w:rsidTr="00D136D0">
        <w:trPr>
          <w:trHeight w:val="270"/>
        </w:trPr>
        <w:tc>
          <w:tcPr>
            <w:tcW w:w="6113" w:type="dxa"/>
            <w:gridSpan w:val="3"/>
          </w:tcPr>
          <w:p w14:paraId="601F4469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3533" w:type="dxa"/>
            <w:gridSpan w:val="2"/>
          </w:tcPr>
          <w:p w14:paraId="2A905EF7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168.128,41</w:t>
            </w:r>
          </w:p>
        </w:tc>
      </w:tr>
    </w:tbl>
    <w:p w14:paraId="03C5811F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7465F" w14:textId="77777777" w:rsidR="006A5141" w:rsidRPr="00763259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0B5388A0" w14:textId="77777777" w:rsidR="006A5141" w:rsidRPr="00763259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763259">
        <w:rPr>
          <w:rFonts w:ascii="Times New Roman" w:hAnsi="Times New Roman" w:cs="Times New Roman"/>
          <w:sz w:val="24"/>
          <w:szCs w:val="24"/>
        </w:rPr>
        <w:t>Utvrđuje se sljedeća rekapitulacija programa po vrsti i izvorima financiranja gradnje komunalne infrastrukture: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180"/>
        <w:gridCol w:w="2073"/>
      </w:tblGrid>
      <w:tr w:rsidR="006A5141" w:rsidRPr="00ED43B5" w14:paraId="1BD38649" w14:textId="77777777" w:rsidTr="00D136D0">
        <w:trPr>
          <w:trHeight w:val="315"/>
        </w:trPr>
        <w:tc>
          <w:tcPr>
            <w:tcW w:w="1230" w:type="dxa"/>
          </w:tcPr>
          <w:p w14:paraId="1EAD1AFF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6180" w:type="dxa"/>
          </w:tcPr>
          <w:p w14:paraId="71F17D4E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komunalne infrastrukture</w:t>
            </w:r>
          </w:p>
        </w:tc>
        <w:tc>
          <w:tcPr>
            <w:tcW w:w="2073" w:type="dxa"/>
          </w:tcPr>
          <w:p w14:paraId="5860FCEA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Iznos 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eurima</w:t>
            </w:r>
          </w:p>
        </w:tc>
      </w:tr>
      <w:tr w:rsidR="006A5141" w:rsidRPr="00ED43B5" w14:paraId="61D6F305" w14:textId="77777777" w:rsidTr="00D136D0">
        <w:trPr>
          <w:trHeight w:val="240"/>
        </w:trPr>
        <w:tc>
          <w:tcPr>
            <w:tcW w:w="1230" w:type="dxa"/>
          </w:tcPr>
          <w:p w14:paraId="1CD359D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80" w:type="dxa"/>
          </w:tcPr>
          <w:p w14:paraId="732B47B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Građevine komunalne infrastrukture koje će se graditi u radi uređenja neuređenih dijelova građevinskog područja </w:t>
            </w:r>
          </w:p>
        </w:tc>
        <w:tc>
          <w:tcPr>
            <w:tcW w:w="2073" w:type="dxa"/>
          </w:tcPr>
          <w:p w14:paraId="5E6B9F9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1AC333FE" w14:textId="77777777" w:rsidTr="00D136D0">
        <w:trPr>
          <w:trHeight w:val="210"/>
        </w:trPr>
        <w:tc>
          <w:tcPr>
            <w:tcW w:w="1230" w:type="dxa"/>
          </w:tcPr>
          <w:p w14:paraId="0E35EE5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80" w:type="dxa"/>
          </w:tcPr>
          <w:p w14:paraId="4606670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Građevine komunalne infrastrukture koje će se graditi u uređenim dijelovima građevinskog područja</w:t>
            </w:r>
          </w:p>
        </w:tc>
        <w:tc>
          <w:tcPr>
            <w:tcW w:w="2073" w:type="dxa"/>
          </w:tcPr>
          <w:p w14:paraId="7EABAAC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168.128,41</w:t>
            </w:r>
          </w:p>
        </w:tc>
      </w:tr>
      <w:tr w:rsidR="006A5141" w:rsidRPr="00ED43B5" w14:paraId="0C306052" w14:textId="77777777" w:rsidTr="00D136D0">
        <w:trPr>
          <w:trHeight w:val="195"/>
        </w:trPr>
        <w:tc>
          <w:tcPr>
            <w:tcW w:w="1230" w:type="dxa"/>
          </w:tcPr>
          <w:p w14:paraId="4DAE44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80" w:type="dxa"/>
          </w:tcPr>
          <w:p w14:paraId="3185044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Građevine komunalne infrastrukture koje će se graditi izvan građevinskog područja  </w:t>
            </w:r>
          </w:p>
        </w:tc>
        <w:tc>
          <w:tcPr>
            <w:tcW w:w="2073" w:type="dxa"/>
          </w:tcPr>
          <w:p w14:paraId="57023EC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0128D19F" w14:textId="77777777" w:rsidTr="00D136D0">
        <w:trPr>
          <w:trHeight w:val="263"/>
        </w:trPr>
        <w:tc>
          <w:tcPr>
            <w:tcW w:w="1230" w:type="dxa"/>
          </w:tcPr>
          <w:p w14:paraId="36EBEA7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80" w:type="dxa"/>
          </w:tcPr>
          <w:p w14:paraId="138E349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Postojeće građevine koje će se rekonstruirati i način rekonstrukcije</w:t>
            </w:r>
          </w:p>
        </w:tc>
        <w:tc>
          <w:tcPr>
            <w:tcW w:w="2073" w:type="dxa"/>
          </w:tcPr>
          <w:p w14:paraId="51854805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47116EA3" w14:textId="77777777" w:rsidTr="00D136D0">
        <w:trPr>
          <w:trHeight w:val="203"/>
        </w:trPr>
        <w:tc>
          <w:tcPr>
            <w:tcW w:w="1230" w:type="dxa"/>
          </w:tcPr>
          <w:p w14:paraId="15FE6029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80" w:type="dxa"/>
          </w:tcPr>
          <w:p w14:paraId="5ABBBC7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Građevine komunalne infrastrukture koje će se uklanjati</w:t>
            </w:r>
          </w:p>
        </w:tc>
        <w:tc>
          <w:tcPr>
            <w:tcW w:w="2073" w:type="dxa"/>
          </w:tcPr>
          <w:p w14:paraId="6F3B0A92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141" w:rsidRPr="00ED43B5" w14:paraId="696722D8" w14:textId="77777777" w:rsidTr="00D136D0">
        <w:trPr>
          <w:trHeight w:val="173"/>
        </w:trPr>
        <w:tc>
          <w:tcPr>
            <w:tcW w:w="1230" w:type="dxa"/>
          </w:tcPr>
          <w:p w14:paraId="02CE36C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</w:tcPr>
          <w:p w14:paraId="3C179E9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2073" w:type="dxa"/>
          </w:tcPr>
          <w:p w14:paraId="712D140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68.128,41</w:t>
            </w:r>
          </w:p>
        </w:tc>
      </w:tr>
    </w:tbl>
    <w:p w14:paraId="34B09681" w14:textId="77777777" w:rsidR="006A5141" w:rsidRPr="00ED43B5" w:rsidRDefault="006A5141" w:rsidP="006A514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6180"/>
        <w:gridCol w:w="2073"/>
      </w:tblGrid>
      <w:tr w:rsidR="006A5141" w:rsidRPr="00ED43B5" w14:paraId="7BEB86BA" w14:textId="77777777" w:rsidTr="00D136D0">
        <w:trPr>
          <w:trHeight w:val="315"/>
        </w:trPr>
        <w:tc>
          <w:tcPr>
            <w:tcW w:w="1230" w:type="dxa"/>
          </w:tcPr>
          <w:p w14:paraId="758AAB20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6180" w:type="dxa"/>
          </w:tcPr>
          <w:p w14:paraId="63D3E9C7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financiranja</w:t>
            </w:r>
          </w:p>
        </w:tc>
        <w:tc>
          <w:tcPr>
            <w:tcW w:w="2073" w:type="dxa"/>
          </w:tcPr>
          <w:p w14:paraId="53BC5A92" w14:textId="77777777" w:rsidR="006A5141" w:rsidRPr="00ED43B5" w:rsidRDefault="006A5141" w:rsidP="00D136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Iznos 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eurima</w:t>
            </w:r>
          </w:p>
        </w:tc>
      </w:tr>
      <w:tr w:rsidR="006A5141" w:rsidRPr="00ED43B5" w14:paraId="05FF6196" w14:textId="77777777" w:rsidTr="00D136D0">
        <w:trPr>
          <w:trHeight w:val="240"/>
        </w:trPr>
        <w:tc>
          <w:tcPr>
            <w:tcW w:w="1230" w:type="dxa"/>
          </w:tcPr>
          <w:p w14:paraId="159C78C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80" w:type="dxa"/>
          </w:tcPr>
          <w:p w14:paraId="2ED2DAE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Kapitalne pomoći iz državnog proračuna </w:t>
            </w:r>
          </w:p>
        </w:tc>
        <w:tc>
          <w:tcPr>
            <w:tcW w:w="2073" w:type="dxa"/>
          </w:tcPr>
          <w:p w14:paraId="6A2419D1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36.76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</w:tr>
      <w:tr w:rsidR="006A5141" w:rsidRPr="00ED43B5" w14:paraId="6A778655" w14:textId="77777777" w:rsidTr="00D136D0">
        <w:trPr>
          <w:trHeight w:val="210"/>
        </w:trPr>
        <w:tc>
          <w:tcPr>
            <w:tcW w:w="1230" w:type="dxa"/>
          </w:tcPr>
          <w:p w14:paraId="314F783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80" w:type="dxa"/>
          </w:tcPr>
          <w:p w14:paraId="50C446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-fiskalno izravnanje</w:t>
            </w:r>
          </w:p>
        </w:tc>
        <w:tc>
          <w:tcPr>
            <w:tcW w:w="2073" w:type="dxa"/>
          </w:tcPr>
          <w:p w14:paraId="14DFD83E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37.062,93</w:t>
            </w:r>
          </w:p>
        </w:tc>
      </w:tr>
      <w:tr w:rsidR="006A5141" w:rsidRPr="00ED43B5" w14:paraId="014D0B25" w14:textId="77777777" w:rsidTr="00D136D0">
        <w:trPr>
          <w:trHeight w:val="210"/>
        </w:trPr>
        <w:tc>
          <w:tcPr>
            <w:tcW w:w="1230" w:type="dxa"/>
          </w:tcPr>
          <w:p w14:paraId="0669537C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80" w:type="dxa"/>
          </w:tcPr>
          <w:p w14:paraId="11B45F0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Opći prihodi i primici – prihodi od poreza</w:t>
            </w:r>
          </w:p>
        </w:tc>
        <w:tc>
          <w:tcPr>
            <w:tcW w:w="2073" w:type="dxa"/>
          </w:tcPr>
          <w:p w14:paraId="4FAED5C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20.850,19</w:t>
            </w:r>
          </w:p>
        </w:tc>
      </w:tr>
      <w:tr w:rsidR="006A5141" w:rsidRPr="00ED43B5" w14:paraId="7590B887" w14:textId="77777777" w:rsidTr="00D136D0">
        <w:trPr>
          <w:trHeight w:val="285"/>
        </w:trPr>
        <w:tc>
          <w:tcPr>
            <w:tcW w:w="1230" w:type="dxa"/>
          </w:tcPr>
          <w:p w14:paraId="03B12C9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80" w:type="dxa"/>
          </w:tcPr>
          <w:p w14:paraId="3F092FEB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Kapitalne donacije od neprofitnih organizacija</w:t>
            </w:r>
          </w:p>
        </w:tc>
        <w:tc>
          <w:tcPr>
            <w:tcW w:w="2073" w:type="dxa"/>
          </w:tcPr>
          <w:p w14:paraId="5E80282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46.452,98</w:t>
            </w:r>
          </w:p>
        </w:tc>
      </w:tr>
      <w:tr w:rsidR="006A5141" w:rsidRPr="00ED43B5" w14:paraId="1A5A8E7D" w14:textId="77777777" w:rsidTr="00D136D0">
        <w:trPr>
          <w:trHeight w:val="158"/>
        </w:trPr>
        <w:tc>
          <w:tcPr>
            <w:tcW w:w="1230" w:type="dxa"/>
          </w:tcPr>
          <w:p w14:paraId="4C040FE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80" w:type="dxa"/>
          </w:tcPr>
          <w:p w14:paraId="52E1CF8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šumskog doprinosa</w:t>
            </w:r>
          </w:p>
        </w:tc>
        <w:tc>
          <w:tcPr>
            <w:tcW w:w="2073" w:type="dxa"/>
          </w:tcPr>
          <w:p w14:paraId="3BE34F00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2.690,09</w:t>
            </w:r>
          </w:p>
        </w:tc>
      </w:tr>
      <w:tr w:rsidR="006A5141" w:rsidRPr="00ED43B5" w14:paraId="531E4D58" w14:textId="77777777" w:rsidTr="00D136D0">
        <w:trPr>
          <w:trHeight w:val="158"/>
        </w:trPr>
        <w:tc>
          <w:tcPr>
            <w:tcW w:w="1230" w:type="dxa"/>
          </w:tcPr>
          <w:p w14:paraId="1F1922EF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80" w:type="dxa"/>
          </w:tcPr>
          <w:p w14:paraId="225DF647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Prihodi od naknade za zadržavanje nezakonito izgrađenih zgrada u prostoru</w:t>
            </w:r>
          </w:p>
        </w:tc>
        <w:tc>
          <w:tcPr>
            <w:tcW w:w="2073" w:type="dxa"/>
          </w:tcPr>
          <w:p w14:paraId="09BDD844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168,50</w:t>
            </w:r>
          </w:p>
        </w:tc>
      </w:tr>
      <w:tr w:rsidR="006A5141" w:rsidRPr="00ED43B5" w14:paraId="7F8D7F30" w14:textId="77777777" w:rsidTr="00D136D0">
        <w:trPr>
          <w:trHeight w:val="158"/>
        </w:trPr>
        <w:tc>
          <w:tcPr>
            <w:tcW w:w="1230" w:type="dxa"/>
          </w:tcPr>
          <w:p w14:paraId="4C89FBF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80" w:type="dxa"/>
          </w:tcPr>
          <w:p w14:paraId="6494FCA3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 xml:space="preserve">Prihodi od raspolaganja državnim poljoprivrednim zemljištem </w:t>
            </w:r>
          </w:p>
        </w:tc>
        <w:tc>
          <w:tcPr>
            <w:tcW w:w="2073" w:type="dxa"/>
          </w:tcPr>
          <w:p w14:paraId="42ACF05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13.139,50</w:t>
            </w:r>
          </w:p>
        </w:tc>
      </w:tr>
      <w:tr w:rsidR="006A5141" w:rsidRPr="00ED43B5" w14:paraId="1810B142" w14:textId="77777777" w:rsidTr="00D136D0">
        <w:trPr>
          <w:trHeight w:val="173"/>
        </w:trPr>
        <w:tc>
          <w:tcPr>
            <w:tcW w:w="1230" w:type="dxa"/>
          </w:tcPr>
          <w:p w14:paraId="7255541D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</w:tcPr>
          <w:p w14:paraId="4E88CA28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2073" w:type="dxa"/>
          </w:tcPr>
          <w:p w14:paraId="70C0307A" w14:textId="77777777" w:rsidR="006A5141" w:rsidRPr="00ED43B5" w:rsidRDefault="006A5141" w:rsidP="00D136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68.128,41</w:t>
            </w:r>
          </w:p>
        </w:tc>
      </w:tr>
    </w:tbl>
    <w:p w14:paraId="1481FC6F" w14:textId="77777777" w:rsidR="006A5141" w:rsidRPr="0081560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t>KLASA: 361-01/22-01/1</w:t>
      </w:r>
    </w:p>
    <w:p w14:paraId="59BDF654" w14:textId="77777777" w:rsidR="006A5141" w:rsidRPr="0081560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lastRenderedPageBreak/>
        <w:t>URBROJ: 2158-36-02-24-4</w:t>
      </w:r>
    </w:p>
    <w:p w14:paraId="679FE3B5" w14:textId="37FDF324" w:rsidR="006A5141" w:rsidRPr="0081560A" w:rsidRDefault="006A5141" w:rsidP="006A5141">
      <w:pPr>
        <w:rPr>
          <w:rFonts w:ascii="Times New Roman" w:hAnsi="Times New Roman" w:cs="Times New Roman"/>
          <w:sz w:val="24"/>
          <w:szCs w:val="24"/>
        </w:rPr>
      </w:pPr>
      <w:r w:rsidRPr="0081560A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156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2EEFA42A" w14:textId="0DCD7331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Dragan Zorić</w:t>
      </w:r>
    </w:p>
    <w:p w14:paraId="3A54D531" w14:textId="46BB3520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7F279CDD" w14:textId="795E8906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3/09, 2/21) općinski načelnik Općine Šodolovci dana 21. ožujka 2024. godine donosi</w:t>
      </w:r>
    </w:p>
    <w:p w14:paraId="2DB9B668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79C1D730" w14:textId="12F50D9A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utroška sredstava naknade za zadržavanje nezakonito izgrađenih zgrada u prostoru za 2023. godinu</w:t>
      </w:r>
    </w:p>
    <w:p w14:paraId="1C694B98" w14:textId="77777777" w:rsidR="006A5141" w:rsidRPr="00B67D8B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I</w:t>
      </w:r>
    </w:p>
    <w:p w14:paraId="0E85C324" w14:textId="77777777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Utvrđuje se da su ukupno ostvareni prihodi naknade za zadržavanje nezakonito izgrađenih zgrada u prostoru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2108"/>
        <w:gridCol w:w="1966"/>
      </w:tblGrid>
      <w:tr w:rsidR="006A5141" w:rsidRPr="00B67D8B" w14:paraId="1D2265A1" w14:textId="77777777" w:rsidTr="00D136D0">
        <w:trPr>
          <w:trHeight w:val="270"/>
        </w:trPr>
        <w:tc>
          <w:tcPr>
            <w:tcW w:w="4872" w:type="dxa"/>
            <w:vMerge w:val="restart"/>
          </w:tcPr>
          <w:p w14:paraId="3C9BE30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4" w:type="dxa"/>
            <w:gridSpan w:val="2"/>
          </w:tcPr>
          <w:p w14:paraId="4361E1D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:rsidRPr="00B67D8B" w14:paraId="1BED7352" w14:textId="77777777" w:rsidTr="00D136D0">
        <w:trPr>
          <w:trHeight w:val="232"/>
        </w:trPr>
        <w:tc>
          <w:tcPr>
            <w:tcW w:w="4872" w:type="dxa"/>
            <w:vMerge/>
          </w:tcPr>
          <w:p w14:paraId="4BA18783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0ED88502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</w:tcPr>
          <w:p w14:paraId="23735E18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ostvareno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141" w:rsidRPr="00B67D8B" w14:paraId="68CD460D" w14:textId="77777777" w:rsidTr="00D136D0">
        <w:trPr>
          <w:trHeight w:val="675"/>
        </w:trPr>
        <w:tc>
          <w:tcPr>
            <w:tcW w:w="4872" w:type="dxa"/>
          </w:tcPr>
          <w:p w14:paraId="7F6DD7E4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Naknada za zadržavanje nezakonito izgrađenih zgrada u prostoru</w:t>
            </w:r>
          </w:p>
        </w:tc>
        <w:tc>
          <w:tcPr>
            <w:tcW w:w="2108" w:type="dxa"/>
          </w:tcPr>
          <w:p w14:paraId="3400547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966" w:type="dxa"/>
          </w:tcPr>
          <w:p w14:paraId="0BB6399F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338,59</w:t>
            </w:r>
          </w:p>
        </w:tc>
      </w:tr>
      <w:tr w:rsidR="006A5141" w:rsidRPr="00B67D8B" w14:paraId="058D3CD7" w14:textId="77777777" w:rsidTr="00D136D0">
        <w:trPr>
          <w:trHeight w:val="150"/>
        </w:trPr>
        <w:tc>
          <w:tcPr>
            <w:tcW w:w="4872" w:type="dxa"/>
          </w:tcPr>
          <w:p w14:paraId="260550E4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prihoda iz prethodnog razdoblja</w:t>
            </w:r>
          </w:p>
        </w:tc>
        <w:tc>
          <w:tcPr>
            <w:tcW w:w="2108" w:type="dxa"/>
          </w:tcPr>
          <w:p w14:paraId="34FD117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829,91</w:t>
            </w:r>
          </w:p>
        </w:tc>
        <w:tc>
          <w:tcPr>
            <w:tcW w:w="1966" w:type="dxa"/>
          </w:tcPr>
          <w:p w14:paraId="6B931B5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829,91</w:t>
            </w:r>
          </w:p>
        </w:tc>
      </w:tr>
      <w:tr w:rsidR="006A5141" w:rsidRPr="00B67D8B" w14:paraId="544856B5" w14:textId="77777777" w:rsidTr="00D136D0">
        <w:trPr>
          <w:trHeight w:val="188"/>
        </w:trPr>
        <w:tc>
          <w:tcPr>
            <w:tcW w:w="4872" w:type="dxa"/>
          </w:tcPr>
          <w:p w14:paraId="1663C260" w14:textId="77777777" w:rsidR="006A5141" w:rsidRPr="00B67D8B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8" w:type="dxa"/>
          </w:tcPr>
          <w:p w14:paraId="0C248E2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1.409,91</w:t>
            </w:r>
          </w:p>
        </w:tc>
        <w:tc>
          <w:tcPr>
            <w:tcW w:w="1966" w:type="dxa"/>
          </w:tcPr>
          <w:p w14:paraId="716F421D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1.168,50</w:t>
            </w:r>
          </w:p>
        </w:tc>
      </w:tr>
    </w:tbl>
    <w:p w14:paraId="7633477A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9F87A" w14:textId="77777777" w:rsidR="006A5141" w:rsidRPr="00B67D8B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 w:rsidRPr="00B67D8B">
        <w:rPr>
          <w:rFonts w:ascii="Times New Roman" w:hAnsi="Times New Roman" w:cs="Times New Roman"/>
          <w:sz w:val="24"/>
          <w:szCs w:val="24"/>
        </w:rPr>
        <w:t>Utvrđuje se da su ukupno ostvareni rashodi naknade za zadržavanje nezakonito izgrađene zgrade u prostoru 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67D8B">
        <w:rPr>
          <w:rFonts w:ascii="Times New Roman" w:hAnsi="Times New Roman" w:cs="Times New Roman"/>
          <w:sz w:val="24"/>
          <w:szCs w:val="24"/>
        </w:rPr>
        <w:t>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0"/>
        <w:gridCol w:w="2111"/>
        <w:gridCol w:w="1965"/>
      </w:tblGrid>
      <w:tr w:rsidR="006A5141" w:rsidRPr="00B67D8B" w14:paraId="144207CE" w14:textId="77777777" w:rsidTr="00D136D0">
        <w:trPr>
          <w:trHeight w:val="270"/>
        </w:trPr>
        <w:tc>
          <w:tcPr>
            <w:tcW w:w="4870" w:type="dxa"/>
            <w:vMerge w:val="restart"/>
          </w:tcPr>
          <w:p w14:paraId="38CE1C30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6" w:type="dxa"/>
            <w:gridSpan w:val="2"/>
          </w:tcPr>
          <w:p w14:paraId="561C3C4C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:rsidRPr="00B67D8B" w14:paraId="5A18C877" w14:textId="77777777" w:rsidTr="00D136D0">
        <w:trPr>
          <w:trHeight w:val="335"/>
        </w:trPr>
        <w:tc>
          <w:tcPr>
            <w:tcW w:w="4870" w:type="dxa"/>
            <w:vMerge/>
          </w:tcPr>
          <w:p w14:paraId="4432154B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067C592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planirano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14:paraId="38135E63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ostvareno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B67D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5141" w:rsidRPr="00B67D8B" w14:paraId="018AFE33" w14:textId="77777777" w:rsidTr="00D136D0">
        <w:trPr>
          <w:trHeight w:val="600"/>
        </w:trPr>
        <w:tc>
          <w:tcPr>
            <w:tcW w:w="4870" w:type="dxa"/>
          </w:tcPr>
          <w:p w14:paraId="03CF6888" w14:textId="77777777" w:rsidR="006A5141" w:rsidRPr="0071607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Snimanje i izrada geodetskog elaborata radi promjene kulture za k.č.br. 1/3 u k.o. Ada</w:t>
            </w:r>
          </w:p>
        </w:tc>
        <w:tc>
          <w:tcPr>
            <w:tcW w:w="2111" w:type="dxa"/>
          </w:tcPr>
          <w:p w14:paraId="46E9E114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1.409,91</w:t>
            </w:r>
          </w:p>
        </w:tc>
        <w:tc>
          <w:tcPr>
            <w:tcW w:w="1965" w:type="dxa"/>
          </w:tcPr>
          <w:p w14:paraId="156C9489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1.168,50</w:t>
            </w:r>
          </w:p>
        </w:tc>
      </w:tr>
      <w:tr w:rsidR="006A5141" w:rsidRPr="00B67D8B" w14:paraId="63CD0F2D" w14:textId="77777777" w:rsidTr="00D136D0">
        <w:trPr>
          <w:trHeight w:val="264"/>
        </w:trPr>
        <w:tc>
          <w:tcPr>
            <w:tcW w:w="4870" w:type="dxa"/>
          </w:tcPr>
          <w:p w14:paraId="4C46A75E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D8B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11" w:type="dxa"/>
          </w:tcPr>
          <w:p w14:paraId="4D8FADDF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1.409,91</w:t>
            </w:r>
          </w:p>
        </w:tc>
        <w:tc>
          <w:tcPr>
            <w:tcW w:w="1965" w:type="dxa"/>
          </w:tcPr>
          <w:p w14:paraId="1C0E1875" w14:textId="77777777" w:rsidR="006A5141" w:rsidRPr="00B67D8B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1.168,50</w:t>
            </w:r>
          </w:p>
        </w:tc>
      </w:tr>
    </w:tbl>
    <w:p w14:paraId="4EFD9242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</w:rPr>
      </w:pPr>
    </w:p>
    <w:p w14:paraId="70E0D11B" w14:textId="77777777" w:rsidR="006A5141" w:rsidRPr="00345FAD" w:rsidRDefault="006A5141" w:rsidP="006A5141">
      <w:pPr>
        <w:jc w:val="both"/>
        <w:rPr>
          <w:rFonts w:ascii="Times New Roman" w:hAnsi="Times New Roman" w:cs="Times New Roman"/>
          <w:sz w:val="24"/>
        </w:rPr>
      </w:pPr>
      <w:r w:rsidRPr="00345FAD">
        <w:rPr>
          <w:rFonts w:ascii="Times New Roman" w:hAnsi="Times New Roman" w:cs="Times New Roman"/>
          <w:sz w:val="24"/>
        </w:rPr>
        <w:t>KLASA: 361-03/22-01/3</w:t>
      </w:r>
    </w:p>
    <w:p w14:paraId="7BC2DE8F" w14:textId="77777777" w:rsidR="006A5141" w:rsidRPr="00345FAD" w:rsidRDefault="006A5141" w:rsidP="006A5141">
      <w:pPr>
        <w:jc w:val="both"/>
        <w:rPr>
          <w:rFonts w:ascii="Times New Roman" w:hAnsi="Times New Roman" w:cs="Times New Roman"/>
          <w:sz w:val="24"/>
        </w:rPr>
      </w:pPr>
      <w:r w:rsidRPr="00345FAD">
        <w:rPr>
          <w:rFonts w:ascii="Times New Roman" w:hAnsi="Times New Roman" w:cs="Times New Roman"/>
          <w:sz w:val="24"/>
        </w:rPr>
        <w:t>URBROJ: 2158-36-02-24-3</w:t>
      </w:r>
    </w:p>
    <w:p w14:paraId="7DE1078F" w14:textId="3B838CC6" w:rsidR="006A5141" w:rsidRDefault="006A5141" w:rsidP="006A5141">
      <w:pPr>
        <w:rPr>
          <w:rFonts w:ascii="Times New Roman" w:hAnsi="Times New Roman" w:cs="Times New Roman"/>
          <w:sz w:val="24"/>
        </w:rPr>
      </w:pPr>
      <w:r w:rsidRPr="00B67D8B">
        <w:rPr>
          <w:rFonts w:ascii="Times New Roman" w:hAnsi="Times New Roman" w:cs="Times New Roman"/>
          <w:sz w:val="24"/>
        </w:rPr>
        <w:t xml:space="preserve">Šodolovci, </w:t>
      </w:r>
      <w:r>
        <w:rPr>
          <w:rFonts w:ascii="Times New Roman" w:hAnsi="Times New Roman" w:cs="Times New Roman"/>
          <w:sz w:val="24"/>
        </w:rPr>
        <w:t>21. ožujka 2024.</w:t>
      </w:r>
      <w:r w:rsidRPr="00B67D8B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OPĆINSKI NAČELNIK:</w:t>
      </w:r>
    </w:p>
    <w:p w14:paraId="6DC56AA8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Dragan Zorić</w:t>
      </w:r>
      <w:r w:rsidRPr="00B67D8B">
        <w:rPr>
          <w:rFonts w:ascii="Times New Roman" w:hAnsi="Times New Roman" w:cs="Times New Roman"/>
          <w:sz w:val="24"/>
        </w:rPr>
        <w:t xml:space="preserve">   </w:t>
      </w:r>
    </w:p>
    <w:p w14:paraId="27E80F24" w14:textId="3DEB4BF0" w:rsidR="006A5141" w:rsidRDefault="006A5141" w:rsidP="006A51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**********</w:t>
      </w:r>
    </w:p>
    <w:p w14:paraId="0380D185" w14:textId="7AE63CA7" w:rsidR="006A5141" w:rsidRDefault="006A5141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članka 46. Statuta općine Šodolovci („službeni glasnik“ Općine Šodolovci broj 2/21) općinski načelnik Općine Šodolovci dana 21. ožujka 2024. godine donosi</w:t>
      </w:r>
    </w:p>
    <w:p w14:paraId="7FF28712" w14:textId="77777777" w:rsidR="006A5141" w:rsidRP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IZVJEŠĆE</w:t>
      </w:r>
    </w:p>
    <w:p w14:paraId="00D2EE9A" w14:textId="6DB1BDBD" w:rsidR="006A5141" w:rsidRPr="009F7A09" w:rsidRDefault="006A5141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41">
        <w:rPr>
          <w:rFonts w:ascii="Times New Roman" w:hAnsi="Times New Roman" w:cs="Times New Roman"/>
          <w:sz w:val="24"/>
          <w:szCs w:val="24"/>
        </w:rPr>
        <w:t>o izvršenju Programa utroška sredstava šumskog doprinosa za 2023. godinu</w:t>
      </w:r>
    </w:p>
    <w:p w14:paraId="3718388D" w14:textId="77777777" w:rsidR="006A5141" w:rsidRDefault="006A5141" w:rsidP="006A5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73E5250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izvješće o izvršenju Programa utroška sredstava šumskog doprinosa za 2023. godinu na području Općine Šodolovci.</w:t>
      </w:r>
    </w:p>
    <w:p w14:paraId="6CE8AB3D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ukupno ostvareni prihodi šumskog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2130"/>
        <w:gridCol w:w="1984"/>
      </w:tblGrid>
      <w:tr w:rsidR="006A5141" w14:paraId="6DF51417" w14:textId="77777777" w:rsidTr="00D136D0">
        <w:trPr>
          <w:trHeight w:val="270"/>
        </w:trPr>
        <w:tc>
          <w:tcPr>
            <w:tcW w:w="4954" w:type="dxa"/>
            <w:vMerge w:val="restart"/>
          </w:tcPr>
          <w:p w14:paraId="34FE3DB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114" w:type="dxa"/>
            <w:gridSpan w:val="2"/>
          </w:tcPr>
          <w:p w14:paraId="18938229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14:paraId="69E92A81" w14:textId="77777777" w:rsidTr="00D136D0">
        <w:trPr>
          <w:trHeight w:val="232"/>
        </w:trPr>
        <w:tc>
          <w:tcPr>
            <w:tcW w:w="4954" w:type="dxa"/>
            <w:vMerge/>
          </w:tcPr>
          <w:p w14:paraId="6E10B53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04A00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84" w:type="dxa"/>
          </w:tcPr>
          <w:p w14:paraId="567BE41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6A5141" w14:paraId="34862295" w14:textId="77777777" w:rsidTr="00D136D0">
        <w:trPr>
          <w:trHeight w:val="375"/>
        </w:trPr>
        <w:tc>
          <w:tcPr>
            <w:tcW w:w="4954" w:type="dxa"/>
          </w:tcPr>
          <w:p w14:paraId="311077E6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2130" w:type="dxa"/>
          </w:tcPr>
          <w:p w14:paraId="5FD46EA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32.340,38</w:t>
            </w:r>
          </w:p>
        </w:tc>
        <w:tc>
          <w:tcPr>
            <w:tcW w:w="1984" w:type="dxa"/>
          </w:tcPr>
          <w:p w14:paraId="73A5A3B4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32.340,38</w:t>
            </w:r>
          </w:p>
        </w:tc>
      </w:tr>
      <w:tr w:rsidR="006A5141" w14:paraId="46F1D0CA" w14:textId="77777777" w:rsidTr="00D136D0">
        <w:trPr>
          <w:trHeight w:val="255"/>
        </w:trPr>
        <w:tc>
          <w:tcPr>
            <w:tcW w:w="4954" w:type="dxa"/>
          </w:tcPr>
          <w:p w14:paraId="18E98114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Preneseni višak prihoda iz prethodnog razdoblja</w:t>
            </w:r>
          </w:p>
        </w:tc>
        <w:tc>
          <w:tcPr>
            <w:tcW w:w="2130" w:type="dxa"/>
          </w:tcPr>
          <w:p w14:paraId="510992AA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1.326,53</w:t>
            </w:r>
          </w:p>
        </w:tc>
        <w:tc>
          <w:tcPr>
            <w:tcW w:w="1984" w:type="dxa"/>
          </w:tcPr>
          <w:p w14:paraId="774C58A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1.326,53</w:t>
            </w:r>
          </w:p>
        </w:tc>
      </w:tr>
      <w:tr w:rsidR="006A5141" w14:paraId="306BB7D3" w14:textId="77777777" w:rsidTr="00D136D0">
        <w:trPr>
          <w:trHeight w:val="660"/>
        </w:trPr>
        <w:tc>
          <w:tcPr>
            <w:tcW w:w="4954" w:type="dxa"/>
          </w:tcPr>
          <w:p w14:paraId="45E3B238" w14:textId="77777777" w:rsidR="006A5141" w:rsidRPr="00400206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30" w:type="dxa"/>
          </w:tcPr>
          <w:p w14:paraId="4B38EA35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  <w:tc>
          <w:tcPr>
            <w:tcW w:w="1984" w:type="dxa"/>
          </w:tcPr>
          <w:p w14:paraId="617DC141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</w:tr>
    </w:tbl>
    <w:p w14:paraId="2F77F1FE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B7D09" w14:textId="77777777" w:rsidR="006A5141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 su ukupno ostvareni rashodi šumskog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2106"/>
        <w:gridCol w:w="1964"/>
      </w:tblGrid>
      <w:tr w:rsidR="006A5141" w14:paraId="1E68F730" w14:textId="77777777" w:rsidTr="00D136D0">
        <w:trPr>
          <w:trHeight w:val="270"/>
        </w:trPr>
        <w:tc>
          <w:tcPr>
            <w:tcW w:w="4876" w:type="dxa"/>
            <w:vMerge w:val="restart"/>
          </w:tcPr>
          <w:p w14:paraId="2D487AF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0" w:type="dxa"/>
            <w:gridSpan w:val="2"/>
          </w:tcPr>
          <w:p w14:paraId="50A32901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6A5141" w14:paraId="7F7942B5" w14:textId="77777777" w:rsidTr="00D136D0">
        <w:trPr>
          <w:trHeight w:val="232"/>
        </w:trPr>
        <w:tc>
          <w:tcPr>
            <w:tcW w:w="4876" w:type="dxa"/>
            <w:vMerge/>
          </w:tcPr>
          <w:p w14:paraId="3BDFAE8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F372C7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64" w:type="dxa"/>
          </w:tcPr>
          <w:p w14:paraId="52B1864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6A5141" w14:paraId="3E1F0D63" w14:textId="77777777" w:rsidTr="00D136D0">
        <w:trPr>
          <w:trHeight w:val="270"/>
        </w:trPr>
        <w:tc>
          <w:tcPr>
            <w:tcW w:w="4876" w:type="dxa"/>
          </w:tcPr>
          <w:p w14:paraId="6A010FB0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106" w:type="dxa"/>
          </w:tcPr>
          <w:p w14:paraId="45C3CF8B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  <w:tc>
          <w:tcPr>
            <w:tcW w:w="1964" w:type="dxa"/>
          </w:tcPr>
          <w:p w14:paraId="03FDE3F6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10.854,74</w:t>
            </w:r>
          </w:p>
        </w:tc>
      </w:tr>
      <w:tr w:rsidR="006A5141" w14:paraId="654FDF7F" w14:textId="77777777" w:rsidTr="00D136D0">
        <w:trPr>
          <w:trHeight w:val="232"/>
        </w:trPr>
        <w:tc>
          <w:tcPr>
            <w:tcW w:w="4876" w:type="dxa"/>
          </w:tcPr>
          <w:p w14:paraId="48517192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javnih zelenih površina</w:t>
            </w:r>
          </w:p>
        </w:tc>
        <w:tc>
          <w:tcPr>
            <w:tcW w:w="2106" w:type="dxa"/>
          </w:tcPr>
          <w:p w14:paraId="777EC960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5.033,77</w:t>
            </w:r>
          </w:p>
        </w:tc>
        <w:tc>
          <w:tcPr>
            <w:tcW w:w="1964" w:type="dxa"/>
          </w:tcPr>
          <w:p w14:paraId="560051D3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5141" w14:paraId="28610F0C" w14:textId="77777777" w:rsidTr="00D136D0">
        <w:trPr>
          <w:trHeight w:val="476"/>
        </w:trPr>
        <w:tc>
          <w:tcPr>
            <w:tcW w:w="4876" w:type="dxa"/>
          </w:tcPr>
          <w:p w14:paraId="443DEECB" w14:textId="77777777" w:rsidR="006A5141" w:rsidRDefault="006A5141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Obavljanje zimske službe</w:t>
            </w:r>
          </w:p>
        </w:tc>
        <w:tc>
          <w:tcPr>
            <w:tcW w:w="2106" w:type="dxa"/>
          </w:tcPr>
          <w:p w14:paraId="16FEAB8E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964" w:type="dxa"/>
          </w:tcPr>
          <w:p w14:paraId="430816D7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5141" w14:paraId="7CB298D6" w14:textId="77777777" w:rsidTr="00D136D0">
        <w:trPr>
          <w:trHeight w:val="285"/>
        </w:trPr>
        <w:tc>
          <w:tcPr>
            <w:tcW w:w="4876" w:type="dxa"/>
          </w:tcPr>
          <w:p w14:paraId="2E8B0A24" w14:textId="77777777" w:rsidR="006A514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Održavanje čistoće javnih površina</w:t>
            </w:r>
          </w:p>
        </w:tc>
        <w:tc>
          <w:tcPr>
            <w:tcW w:w="2106" w:type="dxa"/>
          </w:tcPr>
          <w:p w14:paraId="2710C532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4.088,31</w:t>
            </w:r>
          </w:p>
        </w:tc>
        <w:tc>
          <w:tcPr>
            <w:tcW w:w="1964" w:type="dxa"/>
          </w:tcPr>
          <w:p w14:paraId="4969D8E5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3.111,08</w:t>
            </w:r>
          </w:p>
        </w:tc>
      </w:tr>
      <w:tr w:rsidR="006A5141" w14:paraId="49DE09D4" w14:textId="77777777" w:rsidTr="00D136D0">
        <w:trPr>
          <w:trHeight w:val="217"/>
        </w:trPr>
        <w:tc>
          <w:tcPr>
            <w:tcW w:w="4876" w:type="dxa"/>
          </w:tcPr>
          <w:p w14:paraId="6A9E4D2A" w14:textId="77777777" w:rsidR="006A5141" w:rsidRDefault="006A5141" w:rsidP="00D13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Izgradnja sportskog igrališta u naselju Ada</w:t>
            </w:r>
          </w:p>
        </w:tc>
        <w:tc>
          <w:tcPr>
            <w:tcW w:w="2106" w:type="dxa"/>
          </w:tcPr>
          <w:p w14:paraId="5603352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12.690,09</w:t>
            </w:r>
          </w:p>
        </w:tc>
        <w:tc>
          <w:tcPr>
            <w:tcW w:w="1964" w:type="dxa"/>
          </w:tcPr>
          <w:p w14:paraId="541BCEEC" w14:textId="77777777" w:rsidR="006A5141" w:rsidRDefault="006A5141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12.690,09</w:t>
            </w:r>
          </w:p>
        </w:tc>
      </w:tr>
      <w:tr w:rsidR="006A5141" w14:paraId="3E897843" w14:textId="77777777" w:rsidTr="00D136D0">
        <w:trPr>
          <w:trHeight w:val="660"/>
        </w:trPr>
        <w:tc>
          <w:tcPr>
            <w:tcW w:w="4876" w:type="dxa"/>
          </w:tcPr>
          <w:p w14:paraId="662BD88A" w14:textId="77777777" w:rsidR="006A5141" w:rsidRPr="00400206" w:rsidRDefault="006A5141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6" w:type="dxa"/>
          </w:tcPr>
          <w:p w14:paraId="3B1F0DC2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33.666,91</w:t>
            </w:r>
          </w:p>
        </w:tc>
        <w:tc>
          <w:tcPr>
            <w:tcW w:w="1964" w:type="dxa"/>
          </w:tcPr>
          <w:p w14:paraId="315FAD56" w14:textId="77777777" w:rsidR="006A5141" w:rsidRPr="00400206" w:rsidRDefault="006A5141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26.655,91</w:t>
            </w:r>
          </w:p>
        </w:tc>
      </w:tr>
    </w:tbl>
    <w:p w14:paraId="1AC7E150" w14:textId="56C8EB3A" w:rsidR="006A5141" w:rsidRPr="00CA62BA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Neutrošeni višak prihoda od sredstava šumskog doprinosa za 2023. godinu u iznosu od 7.011,00 € prenesen je u sljedeće razdoblje.</w:t>
      </w:r>
    </w:p>
    <w:p w14:paraId="011B7423" w14:textId="77777777" w:rsidR="006A5141" w:rsidRPr="00CA62BA" w:rsidRDefault="006A5141" w:rsidP="006A5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BA">
        <w:rPr>
          <w:rFonts w:ascii="Times New Roman" w:hAnsi="Times New Roman" w:cs="Times New Roman"/>
          <w:sz w:val="24"/>
          <w:szCs w:val="24"/>
        </w:rPr>
        <w:t>KLASA: 321-01/22-01/1</w:t>
      </w:r>
    </w:p>
    <w:p w14:paraId="15430D6D" w14:textId="77777777" w:rsidR="006A5141" w:rsidRPr="00CA62BA" w:rsidRDefault="006A5141" w:rsidP="006A5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BA">
        <w:rPr>
          <w:rFonts w:ascii="Times New Roman" w:hAnsi="Times New Roman" w:cs="Times New Roman"/>
          <w:sz w:val="24"/>
          <w:szCs w:val="24"/>
        </w:rPr>
        <w:t>URBROJ: 2158-36-02-24-5</w:t>
      </w:r>
    </w:p>
    <w:p w14:paraId="4866D69B" w14:textId="593E4EDD" w:rsidR="006A5141" w:rsidRDefault="006A5141" w:rsidP="009F7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</w:t>
      </w:r>
      <w:r w:rsidR="009F7A0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7A09">
        <w:rPr>
          <w:rFonts w:ascii="Times New Roman" w:hAnsi="Times New Roman" w:cs="Times New Roman"/>
          <w:sz w:val="24"/>
          <w:szCs w:val="24"/>
        </w:rPr>
        <w:t>OPĆINSKI NAČELNIK:</w:t>
      </w:r>
    </w:p>
    <w:p w14:paraId="0F61CAD9" w14:textId="77777777" w:rsidR="009F7A09" w:rsidRDefault="006A5141" w:rsidP="006A5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F7A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Dragan Zorić        </w:t>
      </w:r>
    </w:p>
    <w:p w14:paraId="00B8031B" w14:textId="604CD0D6" w:rsidR="006A5141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C95DB51" w14:textId="0C5547E1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temelju članka 49. Zakona o poljoprivrednom zemljištu („Narodne novine“ broj 20/18, 115/18, 98/19 i 57/22) i članka 46. Statuta Općine Šodolovci („službeni glasnik općine Šodolovci“ broj 2/21) općinski načelnik Općine Šodolovci dana 21. ožujka 2024. godine donosi </w:t>
      </w:r>
    </w:p>
    <w:p w14:paraId="2C0B9076" w14:textId="77777777" w:rsidR="009F7A09" w:rsidRPr="009F7A09" w:rsidRDefault="009F7A09" w:rsidP="009F7A09">
      <w:pPr>
        <w:jc w:val="center"/>
        <w:rPr>
          <w:rFonts w:ascii="Times New Roman" w:hAnsi="Times New Roman" w:cs="Times New Roman"/>
        </w:rPr>
      </w:pPr>
      <w:r w:rsidRPr="009F7A09">
        <w:rPr>
          <w:rFonts w:ascii="Times New Roman" w:hAnsi="Times New Roman" w:cs="Times New Roman"/>
        </w:rPr>
        <w:t>IZVJEŠĆE</w:t>
      </w:r>
    </w:p>
    <w:p w14:paraId="0B970C25" w14:textId="3EB32D86" w:rsidR="009F7A09" w:rsidRPr="00BB428B" w:rsidRDefault="009F7A09" w:rsidP="009F7A09">
      <w:pPr>
        <w:jc w:val="center"/>
        <w:rPr>
          <w:rFonts w:ascii="Times New Roman" w:hAnsi="Times New Roman" w:cs="Times New Roman"/>
        </w:rPr>
      </w:pPr>
      <w:r w:rsidRPr="009F7A09">
        <w:rPr>
          <w:rFonts w:ascii="Times New Roman" w:hAnsi="Times New Roman" w:cs="Times New Roman"/>
        </w:rPr>
        <w:t>o ostvarenju Programa utroška sredstava ostvarenih raspolaganjem poljoprivrednim zemljištem u vlasništvu Republike Hrvatske na području Općine Šodolovci za 2023.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1549"/>
        <w:gridCol w:w="3375"/>
      </w:tblGrid>
      <w:tr w:rsidR="009F7A09" w:rsidRPr="00BB428B" w14:paraId="0FA562B9" w14:textId="77777777" w:rsidTr="00D136D0">
        <w:trPr>
          <w:trHeight w:val="330"/>
        </w:trPr>
        <w:tc>
          <w:tcPr>
            <w:tcW w:w="5125" w:type="dxa"/>
            <w:gridSpan w:val="2"/>
            <w:noWrap/>
            <w:hideMark/>
          </w:tcPr>
          <w:p w14:paraId="3CB9A44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Tablica 1. Ostvarena sredstva prema vrsti prihoda</w:t>
            </w:r>
          </w:p>
        </w:tc>
        <w:tc>
          <w:tcPr>
            <w:tcW w:w="3375" w:type="dxa"/>
            <w:noWrap/>
            <w:hideMark/>
          </w:tcPr>
          <w:p w14:paraId="38E04AE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410AEC94" w14:textId="77777777" w:rsidTr="00D136D0">
        <w:trPr>
          <w:trHeight w:val="285"/>
        </w:trPr>
        <w:tc>
          <w:tcPr>
            <w:tcW w:w="4673" w:type="dxa"/>
            <w:noWrap/>
            <w:hideMark/>
          </w:tcPr>
          <w:p w14:paraId="56C90389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VRSTA PRIHODA</w:t>
            </w:r>
          </w:p>
        </w:tc>
        <w:tc>
          <w:tcPr>
            <w:tcW w:w="452" w:type="dxa"/>
            <w:noWrap/>
            <w:hideMark/>
          </w:tcPr>
          <w:p w14:paraId="78997EAD" w14:textId="77777777" w:rsidR="009F7A09" w:rsidRPr="00BB428B" w:rsidRDefault="009F7A09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PLANIRANO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75" w:type="dxa"/>
            <w:noWrap/>
            <w:hideMark/>
          </w:tcPr>
          <w:p w14:paraId="339D9FDF" w14:textId="77777777" w:rsidR="009F7A09" w:rsidRPr="00BB428B" w:rsidRDefault="009F7A09" w:rsidP="00D136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OSTVARENO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A09" w:rsidRPr="00BB428B" w14:paraId="160C335D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5B22B6F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zakup i privremeno korištenje</w:t>
            </w:r>
          </w:p>
        </w:tc>
        <w:tc>
          <w:tcPr>
            <w:tcW w:w="452" w:type="dxa"/>
            <w:noWrap/>
          </w:tcPr>
          <w:p w14:paraId="5DD118D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6.593,36</w:t>
            </w:r>
          </w:p>
        </w:tc>
        <w:tc>
          <w:tcPr>
            <w:tcW w:w="3375" w:type="dxa"/>
            <w:noWrap/>
          </w:tcPr>
          <w:p w14:paraId="39B2A90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6.593,36</w:t>
            </w:r>
          </w:p>
        </w:tc>
      </w:tr>
      <w:tr w:rsidR="009F7A09" w:rsidRPr="00BB428B" w14:paraId="2150C5FD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6D1B2FE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dugogodišnji zakup</w:t>
            </w:r>
          </w:p>
        </w:tc>
        <w:tc>
          <w:tcPr>
            <w:tcW w:w="452" w:type="dxa"/>
            <w:noWrap/>
          </w:tcPr>
          <w:p w14:paraId="4708B45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47.432,39</w:t>
            </w:r>
          </w:p>
        </w:tc>
        <w:tc>
          <w:tcPr>
            <w:tcW w:w="3375" w:type="dxa"/>
            <w:noWrap/>
          </w:tcPr>
          <w:p w14:paraId="33FA385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47.432,63</w:t>
            </w:r>
          </w:p>
        </w:tc>
      </w:tr>
      <w:tr w:rsidR="009F7A09" w:rsidRPr="00BB428B" w14:paraId="51B33E0A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32C846F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dugogodišnji zakup za ribnjake</w:t>
            </w:r>
          </w:p>
        </w:tc>
        <w:tc>
          <w:tcPr>
            <w:tcW w:w="452" w:type="dxa"/>
            <w:noWrap/>
          </w:tcPr>
          <w:p w14:paraId="4857333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5454BBB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342174F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645FF38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koncesija</w:t>
            </w:r>
          </w:p>
        </w:tc>
        <w:tc>
          <w:tcPr>
            <w:tcW w:w="452" w:type="dxa"/>
            <w:noWrap/>
          </w:tcPr>
          <w:p w14:paraId="500F53F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7715329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11F590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1984E66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prodaja</w:t>
            </w:r>
          </w:p>
        </w:tc>
        <w:tc>
          <w:tcPr>
            <w:tcW w:w="452" w:type="dxa"/>
            <w:noWrap/>
          </w:tcPr>
          <w:p w14:paraId="1A86BEF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33.500,00</w:t>
            </w:r>
          </w:p>
        </w:tc>
        <w:tc>
          <w:tcPr>
            <w:tcW w:w="3375" w:type="dxa"/>
            <w:noWrap/>
          </w:tcPr>
          <w:p w14:paraId="3E586B7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32.708,18</w:t>
            </w:r>
          </w:p>
        </w:tc>
      </w:tr>
      <w:tr w:rsidR="009F7A09" w:rsidRPr="00BB428B" w14:paraId="43ACE82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0AA6F5C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prihod od prodaje izravnom pogodbom</w:t>
            </w:r>
          </w:p>
        </w:tc>
        <w:tc>
          <w:tcPr>
            <w:tcW w:w="452" w:type="dxa"/>
            <w:noWrap/>
          </w:tcPr>
          <w:p w14:paraId="422F886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491426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5418C4E2" w14:textId="77777777" w:rsidTr="00D136D0">
        <w:trPr>
          <w:trHeight w:val="300"/>
        </w:trPr>
        <w:tc>
          <w:tcPr>
            <w:tcW w:w="4673" w:type="dxa"/>
            <w:hideMark/>
          </w:tcPr>
          <w:p w14:paraId="5B52A9E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davanje poljoprivrednog zemljišta na korištenje bez javnog poziva</w:t>
            </w:r>
          </w:p>
        </w:tc>
        <w:tc>
          <w:tcPr>
            <w:tcW w:w="452" w:type="dxa"/>
          </w:tcPr>
          <w:p w14:paraId="0D4D1AA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204255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557036C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5545E2E0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52" w:type="dxa"/>
            <w:noWrap/>
          </w:tcPr>
          <w:p w14:paraId="751D7DD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5" w:type="dxa"/>
            <w:noWrap/>
          </w:tcPr>
          <w:p w14:paraId="0772AD5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3932B7C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CF219C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Neutrošeno iz prethodne godine</w:t>
            </w:r>
          </w:p>
        </w:tc>
        <w:tc>
          <w:tcPr>
            <w:tcW w:w="452" w:type="dxa"/>
            <w:noWrap/>
          </w:tcPr>
          <w:p w14:paraId="7ED4BF6F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56.255,13</w:t>
            </w:r>
          </w:p>
        </w:tc>
        <w:tc>
          <w:tcPr>
            <w:tcW w:w="3375" w:type="dxa"/>
            <w:noWrap/>
          </w:tcPr>
          <w:p w14:paraId="42C1101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56.255,13</w:t>
            </w:r>
          </w:p>
        </w:tc>
      </w:tr>
      <w:tr w:rsidR="009F7A09" w:rsidRPr="00BB428B" w14:paraId="533210CB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3FF7E174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 (ukupno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neutrošeno)</w:t>
            </w:r>
          </w:p>
        </w:tc>
        <w:tc>
          <w:tcPr>
            <w:tcW w:w="452" w:type="dxa"/>
            <w:noWrap/>
          </w:tcPr>
          <w:p w14:paraId="2390FBD4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143.780,88</w:t>
            </w:r>
          </w:p>
        </w:tc>
        <w:tc>
          <w:tcPr>
            <w:tcW w:w="3375" w:type="dxa"/>
            <w:noWrap/>
          </w:tcPr>
          <w:p w14:paraId="0C19C1F2" w14:textId="77777777" w:rsidR="009F7A09" w:rsidRPr="00C7003F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C7003F">
              <w:rPr>
                <w:rFonts w:ascii="Times New Roman" w:hAnsi="Times New Roman" w:cs="Times New Roman"/>
                <w:b/>
                <w:bCs/>
              </w:rPr>
              <w:t>142.989,30</w:t>
            </w:r>
          </w:p>
        </w:tc>
      </w:tr>
      <w:tr w:rsidR="009F7A09" w:rsidRPr="00BB428B" w14:paraId="12C2CEA1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2BB183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noWrap/>
            <w:hideMark/>
          </w:tcPr>
          <w:p w14:paraId="1E9C88A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  <w:hideMark/>
          </w:tcPr>
          <w:p w14:paraId="7632B7D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6633139" w14:textId="77777777" w:rsidTr="00D136D0">
        <w:trPr>
          <w:trHeight w:val="285"/>
        </w:trPr>
        <w:tc>
          <w:tcPr>
            <w:tcW w:w="4673" w:type="dxa"/>
            <w:hideMark/>
          </w:tcPr>
          <w:p w14:paraId="567DBA2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Tablica 2. Ostvareni rashodi</w:t>
            </w:r>
          </w:p>
        </w:tc>
        <w:tc>
          <w:tcPr>
            <w:tcW w:w="452" w:type="dxa"/>
            <w:hideMark/>
          </w:tcPr>
          <w:p w14:paraId="305B1E7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  <w:hideMark/>
          </w:tcPr>
          <w:p w14:paraId="32ACB33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196C3F10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46642A0E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Namjena sukladno čl. 49*</w:t>
            </w:r>
          </w:p>
        </w:tc>
        <w:tc>
          <w:tcPr>
            <w:tcW w:w="452" w:type="dxa"/>
            <w:noWrap/>
            <w:hideMark/>
          </w:tcPr>
          <w:p w14:paraId="0BAE2678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PLANIRANO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375" w:type="dxa"/>
            <w:noWrap/>
            <w:hideMark/>
          </w:tcPr>
          <w:p w14:paraId="330672BB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OSTVARENO (</w:t>
            </w:r>
            <w:r>
              <w:rPr>
                <w:rFonts w:ascii="Times New Roman" w:hAnsi="Times New Roman" w:cs="Times New Roman"/>
                <w:b/>
                <w:bCs/>
              </w:rPr>
              <w:t>€</w:t>
            </w:r>
            <w:r w:rsidRPr="00BB428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F7A09" w:rsidRPr="00BB428B" w14:paraId="6B52E594" w14:textId="77777777" w:rsidTr="00D136D0">
        <w:trPr>
          <w:trHeight w:val="375"/>
        </w:trPr>
        <w:tc>
          <w:tcPr>
            <w:tcW w:w="4673" w:type="dxa"/>
            <w:hideMark/>
          </w:tcPr>
          <w:p w14:paraId="68BBF51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 za programe katastarsko-geodetske izmjere zemljišta</w:t>
            </w:r>
          </w:p>
        </w:tc>
        <w:tc>
          <w:tcPr>
            <w:tcW w:w="452" w:type="dxa"/>
            <w:hideMark/>
          </w:tcPr>
          <w:p w14:paraId="0DB680F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2D7E8F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B9C46E6" w14:textId="77777777" w:rsidTr="00D136D0">
        <w:trPr>
          <w:trHeight w:val="300"/>
        </w:trPr>
        <w:tc>
          <w:tcPr>
            <w:tcW w:w="4673" w:type="dxa"/>
            <w:hideMark/>
          </w:tcPr>
          <w:p w14:paraId="663E49B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2" w:type="dxa"/>
            <w:hideMark/>
          </w:tcPr>
          <w:p w14:paraId="7E9DC69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5D79C8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7351F859" w14:textId="77777777" w:rsidTr="00D136D0">
        <w:trPr>
          <w:trHeight w:val="300"/>
        </w:trPr>
        <w:tc>
          <w:tcPr>
            <w:tcW w:w="4673" w:type="dxa"/>
            <w:hideMark/>
          </w:tcPr>
          <w:p w14:paraId="7558C25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2" w:type="dxa"/>
            <w:hideMark/>
          </w:tcPr>
          <w:p w14:paraId="6923725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FE585F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62D810A3" w14:textId="77777777" w:rsidTr="00D136D0">
        <w:trPr>
          <w:trHeight w:val="540"/>
        </w:trPr>
        <w:tc>
          <w:tcPr>
            <w:tcW w:w="4673" w:type="dxa"/>
            <w:hideMark/>
          </w:tcPr>
          <w:p w14:paraId="2AB16C7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 za podmirenje troškova postupaka koji se vode u svrhu sređivanja imovinskopravnih odnosa i zemljišnih knjiga</w:t>
            </w:r>
          </w:p>
        </w:tc>
        <w:tc>
          <w:tcPr>
            <w:tcW w:w="452" w:type="dxa"/>
            <w:hideMark/>
          </w:tcPr>
          <w:p w14:paraId="7399D32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F45C65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7065AE5" w14:textId="77777777" w:rsidTr="00D136D0">
        <w:trPr>
          <w:trHeight w:val="300"/>
        </w:trPr>
        <w:tc>
          <w:tcPr>
            <w:tcW w:w="4673" w:type="dxa"/>
            <w:hideMark/>
          </w:tcPr>
          <w:p w14:paraId="16032D3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2" w:type="dxa"/>
            <w:hideMark/>
          </w:tcPr>
          <w:p w14:paraId="12EB1F7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1236C8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B6E54DF" w14:textId="77777777" w:rsidTr="00D136D0">
        <w:trPr>
          <w:trHeight w:val="300"/>
        </w:trPr>
        <w:tc>
          <w:tcPr>
            <w:tcW w:w="4673" w:type="dxa"/>
            <w:hideMark/>
          </w:tcPr>
          <w:p w14:paraId="39D9C85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2" w:type="dxa"/>
            <w:hideMark/>
          </w:tcPr>
          <w:p w14:paraId="72E7F14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471FD65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9BF2FA8" w14:textId="77777777" w:rsidTr="00D136D0">
        <w:trPr>
          <w:trHeight w:val="780"/>
        </w:trPr>
        <w:tc>
          <w:tcPr>
            <w:tcW w:w="4673" w:type="dxa"/>
            <w:hideMark/>
          </w:tcPr>
          <w:p w14:paraId="42BAA84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 za subvencioniranje dijela troškova za sređivanje zemljišnoknjižnog stanja poljoprivrednog zemljišta u privatnom vlasništvu</w:t>
            </w:r>
          </w:p>
        </w:tc>
        <w:tc>
          <w:tcPr>
            <w:tcW w:w="452" w:type="dxa"/>
            <w:hideMark/>
          </w:tcPr>
          <w:p w14:paraId="0DD5BD2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5BC5439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429DF79C" w14:textId="77777777" w:rsidTr="00D136D0">
        <w:trPr>
          <w:trHeight w:val="300"/>
        </w:trPr>
        <w:tc>
          <w:tcPr>
            <w:tcW w:w="4673" w:type="dxa"/>
            <w:hideMark/>
          </w:tcPr>
          <w:p w14:paraId="7694092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2" w:type="dxa"/>
            <w:hideMark/>
          </w:tcPr>
          <w:p w14:paraId="28304E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041426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5450BEC1" w14:textId="77777777" w:rsidTr="00D136D0">
        <w:trPr>
          <w:trHeight w:val="300"/>
        </w:trPr>
        <w:tc>
          <w:tcPr>
            <w:tcW w:w="4673" w:type="dxa"/>
            <w:hideMark/>
          </w:tcPr>
          <w:p w14:paraId="4130F55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2" w:type="dxa"/>
            <w:hideMark/>
          </w:tcPr>
          <w:p w14:paraId="0E41B4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9B733F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7518644E" w14:textId="77777777" w:rsidTr="00D136D0">
        <w:trPr>
          <w:trHeight w:val="570"/>
        </w:trPr>
        <w:tc>
          <w:tcPr>
            <w:tcW w:w="4673" w:type="dxa"/>
            <w:hideMark/>
          </w:tcPr>
          <w:p w14:paraId="38B2C4E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4. za podmirenje dijela stvarnih troškova u vezi s provedbom ovoga Zakona</w:t>
            </w:r>
          </w:p>
        </w:tc>
        <w:tc>
          <w:tcPr>
            <w:tcW w:w="452" w:type="dxa"/>
            <w:hideMark/>
          </w:tcPr>
          <w:p w14:paraId="3D38ED7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4BFAF1B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1A101F8B" w14:textId="77777777" w:rsidTr="00D136D0">
        <w:trPr>
          <w:trHeight w:val="870"/>
        </w:trPr>
        <w:tc>
          <w:tcPr>
            <w:tcW w:w="4673" w:type="dxa"/>
            <w:hideMark/>
          </w:tcPr>
          <w:p w14:paraId="43CCE83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4.1. Bruto plaće službenika Jedinstvenog upravnog odjela Općine Šodolovci koji obavljaju poslove vezano za provedbu ovoga Zakona</w:t>
            </w:r>
          </w:p>
        </w:tc>
        <w:tc>
          <w:tcPr>
            <w:tcW w:w="452" w:type="dxa"/>
          </w:tcPr>
          <w:p w14:paraId="26F564C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13.270,00</w:t>
            </w:r>
          </w:p>
        </w:tc>
        <w:tc>
          <w:tcPr>
            <w:tcW w:w="3375" w:type="dxa"/>
            <w:noWrap/>
          </w:tcPr>
          <w:p w14:paraId="2F27846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13.270,00</w:t>
            </w:r>
          </w:p>
        </w:tc>
      </w:tr>
      <w:tr w:rsidR="009F7A09" w:rsidRPr="00BB428B" w14:paraId="331A6DE5" w14:textId="77777777" w:rsidTr="00D136D0">
        <w:trPr>
          <w:trHeight w:val="300"/>
        </w:trPr>
        <w:tc>
          <w:tcPr>
            <w:tcW w:w="4673" w:type="dxa"/>
            <w:noWrap/>
            <w:hideMark/>
          </w:tcPr>
          <w:p w14:paraId="7796D81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 za program razminiranja zemljišta</w:t>
            </w:r>
          </w:p>
        </w:tc>
        <w:tc>
          <w:tcPr>
            <w:tcW w:w="452" w:type="dxa"/>
            <w:noWrap/>
          </w:tcPr>
          <w:p w14:paraId="70EC8D7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DFD225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E2FFACD" w14:textId="77777777" w:rsidTr="00D136D0">
        <w:trPr>
          <w:trHeight w:val="270"/>
        </w:trPr>
        <w:tc>
          <w:tcPr>
            <w:tcW w:w="4673" w:type="dxa"/>
            <w:hideMark/>
          </w:tcPr>
          <w:p w14:paraId="17F6B65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2" w:type="dxa"/>
          </w:tcPr>
          <w:p w14:paraId="6EBD303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AF0AD2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C063314" w14:textId="77777777" w:rsidTr="00D136D0">
        <w:trPr>
          <w:trHeight w:val="255"/>
        </w:trPr>
        <w:tc>
          <w:tcPr>
            <w:tcW w:w="4673" w:type="dxa"/>
            <w:hideMark/>
          </w:tcPr>
          <w:p w14:paraId="01B55C8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2" w:type="dxa"/>
          </w:tcPr>
          <w:p w14:paraId="25AB303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3645B1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44A1E3F" w14:textId="77777777" w:rsidTr="00D136D0">
        <w:trPr>
          <w:trHeight w:val="840"/>
        </w:trPr>
        <w:tc>
          <w:tcPr>
            <w:tcW w:w="4673" w:type="dxa"/>
            <w:hideMark/>
          </w:tcPr>
          <w:p w14:paraId="04E25DF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lastRenderedPageBreak/>
              <w:t>6. za program uređenja ruralnog prostora izgradnjom i održavanjem ruralne infrastrukture vezane za poljoprivredu i akvakulturu</w:t>
            </w:r>
          </w:p>
        </w:tc>
        <w:tc>
          <w:tcPr>
            <w:tcW w:w="452" w:type="dxa"/>
          </w:tcPr>
          <w:p w14:paraId="7B3A613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9B0F23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BE3CDD9" w14:textId="77777777" w:rsidTr="00D136D0">
        <w:trPr>
          <w:trHeight w:val="300"/>
        </w:trPr>
        <w:tc>
          <w:tcPr>
            <w:tcW w:w="4673" w:type="dxa"/>
            <w:hideMark/>
          </w:tcPr>
          <w:p w14:paraId="0A773C0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6.1.Izgradnja otresnica</w:t>
            </w:r>
          </w:p>
        </w:tc>
        <w:tc>
          <w:tcPr>
            <w:tcW w:w="452" w:type="dxa"/>
          </w:tcPr>
          <w:p w14:paraId="1B472DB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3375" w:type="dxa"/>
            <w:noWrap/>
          </w:tcPr>
          <w:p w14:paraId="14B19668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F7A09" w:rsidRPr="00BB428B" w14:paraId="478F45B4" w14:textId="77777777" w:rsidTr="00D136D0">
        <w:trPr>
          <w:trHeight w:val="915"/>
        </w:trPr>
        <w:tc>
          <w:tcPr>
            <w:tcW w:w="4673" w:type="dxa"/>
            <w:hideMark/>
          </w:tcPr>
          <w:p w14:paraId="6D5CF54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6.2.Održavanje nerazvrstanih cesta</w:t>
            </w:r>
          </w:p>
        </w:tc>
        <w:tc>
          <w:tcPr>
            <w:tcW w:w="452" w:type="dxa"/>
          </w:tcPr>
          <w:p w14:paraId="223A203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3375" w:type="dxa"/>
            <w:noWrap/>
          </w:tcPr>
          <w:p w14:paraId="2AF3018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5.972,50</w:t>
            </w:r>
          </w:p>
        </w:tc>
      </w:tr>
      <w:tr w:rsidR="009F7A09" w:rsidRPr="00BB428B" w14:paraId="6ADB865B" w14:textId="77777777" w:rsidTr="00D136D0">
        <w:trPr>
          <w:trHeight w:val="525"/>
        </w:trPr>
        <w:tc>
          <w:tcPr>
            <w:tcW w:w="4673" w:type="dxa"/>
            <w:hideMark/>
          </w:tcPr>
          <w:p w14:paraId="5E71EF2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6.3. Održavanje javnih zelenih površina</w:t>
            </w:r>
          </w:p>
        </w:tc>
        <w:tc>
          <w:tcPr>
            <w:tcW w:w="452" w:type="dxa"/>
          </w:tcPr>
          <w:p w14:paraId="53F12A3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74.581,43</w:t>
            </w:r>
          </w:p>
        </w:tc>
        <w:tc>
          <w:tcPr>
            <w:tcW w:w="3375" w:type="dxa"/>
            <w:noWrap/>
          </w:tcPr>
          <w:p w14:paraId="65EDB23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82.832,59</w:t>
            </w:r>
          </w:p>
        </w:tc>
      </w:tr>
      <w:tr w:rsidR="009F7A09" w:rsidRPr="00BB428B" w14:paraId="0C6D3AEA" w14:textId="77777777" w:rsidTr="00D136D0">
        <w:trPr>
          <w:trHeight w:val="1290"/>
        </w:trPr>
        <w:tc>
          <w:tcPr>
            <w:tcW w:w="4673" w:type="dxa"/>
            <w:hideMark/>
          </w:tcPr>
          <w:p w14:paraId="02BE33B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6.4. Održavanje groblja</w:t>
            </w:r>
          </w:p>
        </w:tc>
        <w:tc>
          <w:tcPr>
            <w:tcW w:w="452" w:type="dxa"/>
          </w:tcPr>
          <w:p w14:paraId="55D3BC0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16.168,95</w:t>
            </w:r>
          </w:p>
        </w:tc>
        <w:tc>
          <w:tcPr>
            <w:tcW w:w="3375" w:type="dxa"/>
            <w:noWrap/>
          </w:tcPr>
          <w:p w14:paraId="36E1B86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16.540,89</w:t>
            </w:r>
          </w:p>
        </w:tc>
      </w:tr>
      <w:tr w:rsidR="009F7A09" w:rsidRPr="00BB428B" w14:paraId="12F767A3" w14:textId="77777777" w:rsidTr="00D136D0">
        <w:trPr>
          <w:trHeight w:val="300"/>
        </w:trPr>
        <w:tc>
          <w:tcPr>
            <w:tcW w:w="4673" w:type="dxa"/>
            <w:hideMark/>
          </w:tcPr>
          <w:p w14:paraId="5579EC8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6.5. </w:t>
            </w:r>
            <w:r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452" w:type="dxa"/>
          </w:tcPr>
          <w:p w14:paraId="41733EB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10.019,64</w:t>
            </w:r>
          </w:p>
        </w:tc>
        <w:tc>
          <w:tcPr>
            <w:tcW w:w="3375" w:type="dxa"/>
            <w:noWrap/>
          </w:tcPr>
          <w:p w14:paraId="7D391C1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6.445,13</w:t>
            </w:r>
          </w:p>
        </w:tc>
      </w:tr>
      <w:tr w:rsidR="009F7A09" w:rsidRPr="00BB428B" w14:paraId="4AB84160" w14:textId="77777777" w:rsidTr="00D136D0">
        <w:trPr>
          <w:trHeight w:val="510"/>
        </w:trPr>
        <w:tc>
          <w:tcPr>
            <w:tcW w:w="4673" w:type="dxa"/>
            <w:hideMark/>
          </w:tcPr>
          <w:p w14:paraId="384FA49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 za program uređenja zemljišta u postupku komasacije i hidromelioracije</w:t>
            </w:r>
          </w:p>
        </w:tc>
        <w:tc>
          <w:tcPr>
            <w:tcW w:w="452" w:type="dxa"/>
          </w:tcPr>
          <w:p w14:paraId="62692C0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77CB3B8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E668466" w14:textId="77777777" w:rsidTr="00D136D0">
        <w:trPr>
          <w:trHeight w:val="300"/>
        </w:trPr>
        <w:tc>
          <w:tcPr>
            <w:tcW w:w="4673" w:type="dxa"/>
            <w:hideMark/>
          </w:tcPr>
          <w:p w14:paraId="19B0DFB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2" w:type="dxa"/>
          </w:tcPr>
          <w:p w14:paraId="318308C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AF5AFD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8078C45" w14:textId="77777777" w:rsidTr="00D136D0">
        <w:trPr>
          <w:trHeight w:val="300"/>
        </w:trPr>
        <w:tc>
          <w:tcPr>
            <w:tcW w:w="4673" w:type="dxa"/>
            <w:hideMark/>
          </w:tcPr>
          <w:p w14:paraId="0DF1FBA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2" w:type="dxa"/>
          </w:tcPr>
          <w:p w14:paraId="174ECFF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458C07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1912D92F" w14:textId="77777777" w:rsidTr="00D136D0">
        <w:trPr>
          <w:trHeight w:val="300"/>
        </w:trPr>
        <w:tc>
          <w:tcPr>
            <w:tcW w:w="4673" w:type="dxa"/>
            <w:hideMark/>
          </w:tcPr>
          <w:p w14:paraId="449CE85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 za troškove održavanja sustava za navodnjavanje</w:t>
            </w:r>
          </w:p>
        </w:tc>
        <w:tc>
          <w:tcPr>
            <w:tcW w:w="452" w:type="dxa"/>
          </w:tcPr>
          <w:p w14:paraId="528A311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A891C6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7EC48F6" w14:textId="77777777" w:rsidTr="00D136D0">
        <w:trPr>
          <w:trHeight w:val="300"/>
        </w:trPr>
        <w:tc>
          <w:tcPr>
            <w:tcW w:w="4673" w:type="dxa"/>
            <w:hideMark/>
          </w:tcPr>
          <w:p w14:paraId="0322A40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2" w:type="dxa"/>
          </w:tcPr>
          <w:p w14:paraId="62FBBD7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6E9F7F8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08BC666F" w14:textId="77777777" w:rsidTr="00D136D0">
        <w:trPr>
          <w:trHeight w:val="300"/>
        </w:trPr>
        <w:tc>
          <w:tcPr>
            <w:tcW w:w="4673" w:type="dxa"/>
            <w:hideMark/>
          </w:tcPr>
          <w:p w14:paraId="3EB80D5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2" w:type="dxa"/>
          </w:tcPr>
          <w:p w14:paraId="35E5765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3EF99B02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D33B08A" w14:textId="77777777" w:rsidTr="00D136D0">
        <w:trPr>
          <w:trHeight w:val="510"/>
        </w:trPr>
        <w:tc>
          <w:tcPr>
            <w:tcW w:w="4673" w:type="dxa"/>
            <w:hideMark/>
          </w:tcPr>
          <w:p w14:paraId="3EB267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9. za program očuvanja ugroženih područja i očuvanja biološke raznolikosti </w:t>
            </w:r>
          </w:p>
        </w:tc>
        <w:tc>
          <w:tcPr>
            <w:tcW w:w="452" w:type="dxa"/>
          </w:tcPr>
          <w:p w14:paraId="5D385AC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5600867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24E19954" w14:textId="77777777" w:rsidTr="00D136D0">
        <w:trPr>
          <w:trHeight w:val="300"/>
        </w:trPr>
        <w:tc>
          <w:tcPr>
            <w:tcW w:w="4673" w:type="dxa"/>
            <w:hideMark/>
          </w:tcPr>
          <w:p w14:paraId="73087D2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9.1. Ozelenjivanje javnih površina</w:t>
            </w:r>
          </w:p>
        </w:tc>
        <w:tc>
          <w:tcPr>
            <w:tcW w:w="452" w:type="dxa"/>
          </w:tcPr>
          <w:p w14:paraId="27B5B43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00CF1EE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6701A895" w14:textId="77777777" w:rsidTr="00D136D0">
        <w:trPr>
          <w:trHeight w:val="780"/>
        </w:trPr>
        <w:tc>
          <w:tcPr>
            <w:tcW w:w="4673" w:type="dxa"/>
            <w:hideMark/>
          </w:tcPr>
          <w:p w14:paraId="7DC3E65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9.2. Dezinsekcija</w:t>
            </w:r>
          </w:p>
        </w:tc>
        <w:tc>
          <w:tcPr>
            <w:tcW w:w="452" w:type="dxa"/>
          </w:tcPr>
          <w:p w14:paraId="5F6846C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17.000,00</w:t>
            </w:r>
          </w:p>
        </w:tc>
        <w:tc>
          <w:tcPr>
            <w:tcW w:w="3375" w:type="dxa"/>
            <w:noWrap/>
          </w:tcPr>
          <w:p w14:paraId="3E6FEDC6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15.818,82</w:t>
            </w:r>
          </w:p>
        </w:tc>
      </w:tr>
      <w:tr w:rsidR="009F7A09" w:rsidRPr="00BB428B" w14:paraId="76F665DE" w14:textId="77777777" w:rsidTr="00D136D0">
        <w:trPr>
          <w:trHeight w:val="780"/>
        </w:trPr>
        <w:tc>
          <w:tcPr>
            <w:tcW w:w="4673" w:type="dxa"/>
          </w:tcPr>
          <w:p w14:paraId="45AD4C4C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 Deratizacija</w:t>
            </w:r>
          </w:p>
        </w:tc>
        <w:tc>
          <w:tcPr>
            <w:tcW w:w="452" w:type="dxa"/>
          </w:tcPr>
          <w:p w14:paraId="2454D63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740,86</w:t>
            </w:r>
          </w:p>
        </w:tc>
        <w:tc>
          <w:tcPr>
            <w:tcW w:w="3375" w:type="dxa"/>
            <w:noWrap/>
          </w:tcPr>
          <w:p w14:paraId="65AB4802" w14:textId="77777777" w:rsidR="009F7A09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740,86</w:t>
            </w:r>
          </w:p>
        </w:tc>
      </w:tr>
      <w:tr w:rsidR="009F7A09" w:rsidRPr="00BB428B" w14:paraId="0752D7BB" w14:textId="77777777" w:rsidTr="00D136D0">
        <w:trPr>
          <w:trHeight w:val="1020"/>
        </w:trPr>
        <w:tc>
          <w:tcPr>
            <w:tcW w:w="4673" w:type="dxa"/>
            <w:hideMark/>
          </w:tcPr>
          <w:p w14:paraId="65AEDA2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 xml:space="preserve">10. za program sufinanciranja aktivnosti izrade programa, projekata i ostalih dokumenata neophodnih za provedbu mjera potpore iz Programa ruralnog razvoja, a čija se izrada ne sufinancira kroz mjere potpore iz toga Programa </w:t>
            </w:r>
          </w:p>
        </w:tc>
        <w:tc>
          <w:tcPr>
            <w:tcW w:w="452" w:type="dxa"/>
            <w:hideMark/>
          </w:tcPr>
          <w:p w14:paraId="7FF2EDC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25995B5D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049570E6" w14:textId="77777777" w:rsidTr="00D136D0">
        <w:trPr>
          <w:trHeight w:val="300"/>
        </w:trPr>
        <w:tc>
          <w:tcPr>
            <w:tcW w:w="4673" w:type="dxa"/>
            <w:hideMark/>
          </w:tcPr>
          <w:p w14:paraId="102AC55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10.1. Sufinanciranje projektnih prijava poljoprivrednicima</w:t>
            </w:r>
          </w:p>
        </w:tc>
        <w:tc>
          <w:tcPr>
            <w:tcW w:w="452" w:type="dxa"/>
          </w:tcPr>
          <w:p w14:paraId="53E1CBC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854B44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</w:tr>
      <w:tr w:rsidR="009F7A09" w:rsidRPr="00BB428B" w14:paraId="7B341B6B" w14:textId="77777777" w:rsidTr="00D136D0">
        <w:trPr>
          <w:trHeight w:val="285"/>
        </w:trPr>
        <w:tc>
          <w:tcPr>
            <w:tcW w:w="4673" w:type="dxa"/>
            <w:hideMark/>
          </w:tcPr>
          <w:p w14:paraId="7418DE40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52" w:type="dxa"/>
            <w:hideMark/>
          </w:tcPr>
          <w:p w14:paraId="79132E0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6FD93787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33CD7D20" w14:textId="77777777" w:rsidTr="00D136D0">
        <w:trPr>
          <w:trHeight w:val="510"/>
        </w:trPr>
        <w:tc>
          <w:tcPr>
            <w:tcW w:w="4673" w:type="dxa"/>
            <w:hideMark/>
          </w:tcPr>
          <w:p w14:paraId="190CCEEF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 za druge poticajne mjere za unaprjeđenje poljoprivrede i akvakulture.</w:t>
            </w:r>
          </w:p>
        </w:tc>
        <w:tc>
          <w:tcPr>
            <w:tcW w:w="452" w:type="dxa"/>
            <w:hideMark/>
          </w:tcPr>
          <w:p w14:paraId="1B6B726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0411A40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28CAFB5F" w14:textId="77777777" w:rsidTr="00D136D0">
        <w:trPr>
          <w:trHeight w:val="225"/>
        </w:trPr>
        <w:tc>
          <w:tcPr>
            <w:tcW w:w="4673" w:type="dxa"/>
            <w:hideMark/>
          </w:tcPr>
          <w:p w14:paraId="6D46086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11.1. Analiza tla</w:t>
            </w:r>
          </w:p>
        </w:tc>
        <w:tc>
          <w:tcPr>
            <w:tcW w:w="452" w:type="dxa"/>
            <w:hideMark/>
          </w:tcPr>
          <w:p w14:paraId="32BCE761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1405423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4216A24E" w14:textId="77777777" w:rsidTr="00D136D0">
        <w:trPr>
          <w:trHeight w:val="225"/>
        </w:trPr>
        <w:tc>
          <w:tcPr>
            <w:tcW w:w="4673" w:type="dxa"/>
            <w:hideMark/>
          </w:tcPr>
          <w:p w14:paraId="0E1A43DB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52" w:type="dxa"/>
            <w:hideMark/>
          </w:tcPr>
          <w:p w14:paraId="20A9E1F5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noWrap/>
            <w:hideMark/>
          </w:tcPr>
          <w:p w14:paraId="304E2CBA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 w:rsidRPr="00BB428B">
              <w:rPr>
                <w:rFonts w:ascii="Times New Roman" w:hAnsi="Times New Roman" w:cs="Times New Roman"/>
              </w:rPr>
              <w:t> </w:t>
            </w:r>
          </w:p>
        </w:tc>
      </w:tr>
      <w:tr w:rsidR="009F7A09" w:rsidRPr="00BB428B" w14:paraId="574AE111" w14:textId="77777777" w:rsidTr="00D136D0">
        <w:trPr>
          <w:trHeight w:val="300"/>
        </w:trPr>
        <w:tc>
          <w:tcPr>
            <w:tcW w:w="4673" w:type="dxa"/>
            <w:hideMark/>
          </w:tcPr>
          <w:p w14:paraId="795D4FCB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452" w:type="dxa"/>
          </w:tcPr>
          <w:p w14:paraId="0BCB0733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143.780,88</w:t>
            </w:r>
          </w:p>
        </w:tc>
        <w:tc>
          <w:tcPr>
            <w:tcW w:w="3375" w:type="dxa"/>
            <w:noWrap/>
          </w:tcPr>
          <w:p w14:paraId="06DFEB19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141.620,79</w:t>
            </w:r>
          </w:p>
        </w:tc>
      </w:tr>
      <w:tr w:rsidR="009F7A09" w:rsidRPr="00BB428B" w14:paraId="3C2812E7" w14:textId="77777777" w:rsidTr="00D136D0">
        <w:trPr>
          <w:trHeight w:val="300"/>
        </w:trPr>
        <w:tc>
          <w:tcPr>
            <w:tcW w:w="4673" w:type="dxa"/>
            <w:hideMark/>
          </w:tcPr>
          <w:p w14:paraId="6EA931D9" w14:textId="77777777" w:rsidR="009F7A09" w:rsidRPr="00BB428B" w:rsidRDefault="009F7A09" w:rsidP="00D136D0">
            <w:pPr>
              <w:rPr>
                <w:rFonts w:ascii="Times New Roman" w:hAnsi="Times New Roman" w:cs="Times New Roman"/>
                <w:b/>
                <w:bCs/>
              </w:rPr>
            </w:pPr>
            <w:r w:rsidRPr="00BB428B">
              <w:rPr>
                <w:rFonts w:ascii="Times New Roman" w:hAnsi="Times New Roman" w:cs="Times New Roman"/>
                <w:b/>
                <w:bCs/>
              </w:rPr>
              <w:t>(PRIHOD-RASHOD)</w:t>
            </w:r>
          </w:p>
        </w:tc>
        <w:tc>
          <w:tcPr>
            <w:tcW w:w="452" w:type="dxa"/>
          </w:tcPr>
          <w:p w14:paraId="6BEA4884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5" w:type="dxa"/>
            <w:noWrap/>
          </w:tcPr>
          <w:p w14:paraId="15ECE55E" w14:textId="77777777" w:rsidR="009F7A09" w:rsidRPr="00BB428B" w:rsidRDefault="009F7A09" w:rsidP="00D13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1.368,51</w:t>
            </w:r>
          </w:p>
        </w:tc>
      </w:tr>
    </w:tbl>
    <w:p w14:paraId="6869F3E5" w14:textId="77777777" w:rsidR="009F7A09" w:rsidRPr="00BB428B" w:rsidRDefault="009F7A09" w:rsidP="009F7A09">
      <w:pPr>
        <w:pStyle w:val="Bezproreda"/>
        <w:rPr>
          <w:rFonts w:ascii="Times New Roman" w:hAnsi="Times New Roman" w:cs="Times New Roman"/>
        </w:rPr>
      </w:pPr>
    </w:p>
    <w:p w14:paraId="43BE7913" w14:textId="77777777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 w:rsidRPr="00D2356D">
        <w:rPr>
          <w:rFonts w:ascii="Times New Roman" w:hAnsi="Times New Roman" w:cs="Times New Roman"/>
        </w:rPr>
        <w:t>KLASA: 320-02/22-02/25</w:t>
      </w:r>
    </w:p>
    <w:p w14:paraId="7D37A26B" w14:textId="77777777" w:rsidR="009F7A09" w:rsidRPr="00D2356D" w:rsidRDefault="009F7A09" w:rsidP="009F7A09">
      <w:pPr>
        <w:jc w:val="both"/>
        <w:rPr>
          <w:rFonts w:ascii="Times New Roman" w:hAnsi="Times New Roman" w:cs="Times New Roman"/>
        </w:rPr>
      </w:pPr>
      <w:r w:rsidRPr="00D2356D">
        <w:rPr>
          <w:rFonts w:ascii="Times New Roman" w:hAnsi="Times New Roman" w:cs="Times New Roman"/>
        </w:rPr>
        <w:t>URBROJ: 2158-36-02-24-4</w:t>
      </w:r>
    </w:p>
    <w:p w14:paraId="5A5EDEE0" w14:textId="1E055201" w:rsidR="009F7A09" w:rsidRPr="00BB428B" w:rsidRDefault="009F7A09" w:rsidP="009F7A09">
      <w:pPr>
        <w:rPr>
          <w:rFonts w:ascii="Times New Roman" w:hAnsi="Times New Roman" w:cs="Times New Roman"/>
        </w:rPr>
      </w:pPr>
      <w:r w:rsidRPr="00BB428B">
        <w:rPr>
          <w:rFonts w:ascii="Times New Roman" w:hAnsi="Times New Roman" w:cs="Times New Roman"/>
        </w:rPr>
        <w:lastRenderedPageBreak/>
        <w:t xml:space="preserve">Šodolovci, </w:t>
      </w:r>
      <w:r>
        <w:rPr>
          <w:rFonts w:ascii="Times New Roman" w:hAnsi="Times New Roman" w:cs="Times New Roman"/>
        </w:rPr>
        <w:t>21</w:t>
      </w:r>
      <w:r w:rsidRPr="00BB428B">
        <w:rPr>
          <w:rFonts w:ascii="Times New Roman" w:hAnsi="Times New Roman" w:cs="Times New Roman"/>
        </w:rPr>
        <w:t>. ožujka 202</w:t>
      </w:r>
      <w:r>
        <w:rPr>
          <w:rFonts w:ascii="Times New Roman" w:hAnsi="Times New Roman" w:cs="Times New Roman"/>
        </w:rPr>
        <w:t>4</w:t>
      </w:r>
      <w:r w:rsidRPr="00BB428B">
        <w:rPr>
          <w:rFonts w:ascii="Times New Roman" w:hAnsi="Times New Roman" w:cs="Times New Roman"/>
        </w:rPr>
        <w:t xml:space="preserve">.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BB428B">
        <w:rPr>
          <w:rFonts w:ascii="Times New Roman" w:hAnsi="Times New Roman" w:cs="Times New Roman"/>
        </w:rPr>
        <w:t xml:space="preserve">         OPĆINSKI NAČELNIK:</w:t>
      </w:r>
    </w:p>
    <w:p w14:paraId="049928E5" w14:textId="4F4A92AF" w:rsidR="009F7A09" w:rsidRDefault="009F7A09" w:rsidP="009F7A09">
      <w:pPr>
        <w:rPr>
          <w:rFonts w:ascii="Times New Roman" w:hAnsi="Times New Roman" w:cs="Times New Roman"/>
        </w:rPr>
      </w:pPr>
      <w:r w:rsidRPr="00BB428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BB428B">
        <w:rPr>
          <w:rFonts w:ascii="Times New Roman" w:hAnsi="Times New Roman" w:cs="Times New Roman"/>
        </w:rPr>
        <w:t>Dragan Zorić</w:t>
      </w:r>
    </w:p>
    <w:p w14:paraId="64A34020" w14:textId="25A89675" w:rsidR="009F7A09" w:rsidRDefault="009F7A09" w:rsidP="009F7A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</w:t>
      </w:r>
    </w:p>
    <w:p w14:paraId="25B1E38F" w14:textId="2466F004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Statuta općine Šodolovci („službeni glasnik“ Općine Šodolovci broj 2/21) općinski načelnik Općine Šodolovci dana 21. ožujka 2024. godine donosi</w:t>
      </w:r>
    </w:p>
    <w:p w14:paraId="34739B59" w14:textId="77777777" w:rsidR="009F7A09" w:rsidRP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A09">
        <w:rPr>
          <w:rFonts w:ascii="Times New Roman" w:hAnsi="Times New Roman" w:cs="Times New Roman"/>
          <w:sz w:val="24"/>
          <w:szCs w:val="24"/>
        </w:rPr>
        <w:t>IZVJEŠĆE</w:t>
      </w:r>
    </w:p>
    <w:p w14:paraId="032CD532" w14:textId="1C127D15" w:rsidR="009F7A09" w:rsidRP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A09">
        <w:rPr>
          <w:rFonts w:ascii="Times New Roman" w:hAnsi="Times New Roman" w:cs="Times New Roman"/>
          <w:sz w:val="24"/>
          <w:szCs w:val="24"/>
        </w:rPr>
        <w:t>o izvršenju Programa utroška sredstava vodnog doprinosa za 2023. godinu</w:t>
      </w:r>
    </w:p>
    <w:p w14:paraId="69FB95A2" w14:textId="77777777" w:rsid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3A86A14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izvješće o izvršenju Programa utroška vodnog doprinosa za 2023. godinu na području Općine Šodolovci.</w:t>
      </w:r>
    </w:p>
    <w:p w14:paraId="1EFA6645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su ukupno ostvareni prihodi vodnog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2130"/>
        <w:gridCol w:w="1984"/>
      </w:tblGrid>
      <w:tr w:rsidR="009F7A09" w14:paraId="4EE9C957" w14:textId="77777777" w:rsidTr="00D136D0">
        <w:trPr>
          <w:trHeight w:val="270"/>
        </w:trPr>
        <w:tc>
          <w:tcPr>
            <w:tcW w:w="4954" w:type="dxa"/>
            <w:vMerge w:val="restart"/>
          </w:tcPr>
          <w:p w14:paraId="07323937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114" w:type="dxa"/>
            <w:gridSpan w:val="2"/>
          </w:tcPr>
          <w:p w14:paraId="2CC9A5C9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9F7A09" w14:paraId="37398109" w14:textId="77777777" w:rsidTr="00D136D0">
        <w:trPr>
          <w:trHeight w:val="232"/>
        </w:trPr>
        <w:tc>
          <w:tcPr>
            <w:tcW w:w="4954" w:type="dxa"/>
            <w:vMerge/>
          </w:tcPr>
          <w:p w14:paraId="79DDE6B8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0E9120F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84" w:type="dxa"/>
          </w:tcPr>
          <w:p w14:paraId="1866B4F9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9F7A09" w14:paraId="58DD266E" w14:textId="77777777" w:rsidTr="00D136D0">
        <w:trPr>
          <w:trHeight w:val="645"/>
        </w:trPr>
        <w:tc>
          <w:tcPr>
            <w:tcW w:w="4954" w:type="dxa"/>
          </w:tcPr>
          <w:p w14:paraId="3418022C" w14:textId="77777777" w:rsidR="009F7A09" w:rsidRDefault="009F7A09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130" w:type="dxa"/>
          </w:tcPr>
          <w:p w14:paraId="18182BE7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984" w:type="dxa"/>
          </w:tcPr>
          <w:p w14:paraId="7258EF31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24,47</w:t>
            </w:r>
          </w:p>
        </w:tc>
      </w:tr>
      <w:tr w:rsidR="009F7A09" w14:paraId="1417206A" w14:textId="77777777" w:rsidTr="00D136D0">
        <w:trPr>
          <w:trHeight w:val="660"/>
        </w:trPr>
        <w:tc>
          <w:tcPr>
            <w:tcW w:w="4954" w:type="dxa"/>
          </w:tcPr>
          <w:p w14:paraId="37183F13" w14:textId="77777777" w:rsidR="009F7A09" w:rsidRPr="00400206" w:rsidRDefault="009F7A09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30" w:type="dxa"/>
          </w:tcPr>
          <w:p w14:paraId="38389212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984" w:type="dxa"/>
          </w:tcPr>
          <w:p w14:paraId="6D489208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24,47</w:t>
            </w:r>
          </w:p>
        </w:tc>
      </w:tr>
    </w:tbl>
    <w:p w14:paraId="56433E60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CC7BB" w14:textId="77777777" w:rsidR="009F7A09" w:rsidRDefault="009F7A09" w:rsidP="009F7A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 su ukupno ostvareni rashodi vodnog doprinosa u 2023. godini: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2106"/>
        <w:gridCol w:w="1964"/>
      </w:tblGrid>
      <w:tr w:rsidR="009F7A09" w14:paraId="5BCCDEA1" w14:textId="77777777" w:rsidTr="00D136D0">
        <w:trPr>
          <w:trHeight w:val="270"/>
        </w:trPr>
        <w:tc>
          <w:tcPr>
            <w:tcW w:w="4876" w:type="dxa"/>
            <w:vMerge w:val="restart"/>
          </w:tcPr>
          <w:p w14:paraId="21474F7D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070" w:type="dxa"/>
            <w:gridSpan w:val="2"/>
          </w:tcPr>
          <w:p w14:paraId="47C1404E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9F7A09" w14:paraId="1D832440" w14:textId="77777777" w:rsidTr="00D136D0">
        <w:trPr>
          <w:trHeight w:val="232"/>
        </w:trPr>
        <w:tc>
          <w:tcPr>
            <w:tcW w:w="4876" w:type="dxa"/>
            <w:vMerge/>
          </w:tcPr>
          <w:p w14:paraId="5D85AEB6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C8C6F5B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(€)</w:t>
            </w:r>
          </w:p>
        </w:tc>
        <w:tc>
          <w:tcPr>
            <w:tcW w:w="1964" w:type="dxa"/>
          </w:tcPr>
          <w:p w14:paraId="6298DDD5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(€)</w:t>
            </w:r>
          </w:p>
        </w:tc>
      </w:tr>
      <w:tr w:rsidR="009F7A09" w14:paraId="32C2C8E7" w14:textId="77777777" w:rsidTr="00D136D0">
        <w:trPr>
          <w:trHeight w:val="322"/>
        </w:trPr>
        <w:tc>
          <w:tcPr>
            <w:tcW w:w="4876" w:type="dxa"/>
          </w:tcPr>
          <w:p w14:paraId="4B1265FE" w14:textId="77777777" w:rsidR="009F7A09" w:rsidRDefault="009F7A09" w:rsidP="00D1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kanalske mreže</w:t>
            </w:r>
          </w:p>
        </w:tc>
        <w:tc>
          <w:tcPr>
            <w:tcW w:w="2106" w:type="dxa"/>
          </w:tcPr>
          <w:p w14:paraId="1BDFAAB3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  <w:tc>
          <w:tcPr>
            <w:tcW w:w="1964" w:type="dxa"/>
          </w:tcPr>
          <w:p w14:paraId="6EA45E4E" w14:textId="77777777" w:rsidR="009F7A09" w:rsidRDefault="009F7A09" w:rsidP="00D1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F7A09" w14:paraId="48EA2E68" w14:textId="77777777" w:rsidTr="00D136D0">
        <w:trPr>
          <w:trHeight w:val="660"/>
        </w:trPr>
        <w:tc>
          <w:tcPr>
            <w:tcW w:w="4876" w:type="dxa"/>
          </w:tcPr>
          <w:p w14:paraId="75A2156A" w14:textId="77777777" w:rsidR="009F7A09" w:rsidRPr="00400206" w:rsidRDefault="009F7A09" w:rsidP="00D13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20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06" w:type="dxa"/>
          </w:tcPr>
          <w:p w14:paraId="661C78FE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1964" w:type="dxa"/>
          </w:tcPr>
          <w:p w14:paraId="6D5AA148" w14:textId="77777777" w:rsidR="009F7A09" w:rsidRPr="00400206" w:rsidRDefault="009F7A09" w:rsidP="00D1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14:paraId="7D9D00A7" w14:textId="62963B55" w:rsidR="009F7A09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u naredno razdoblje iznosi 24,47 €.</w:t>
      </w:r>
    </w:p>
    <w:p w14:paraId="0B2F0F57" w14:textId="77777777" w:rsidR="009F7A09" w:rsidRPr="00B61438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>KLASA: 325-02/22-01/3</w:t>
      </w:r>
    </w:p>
    <w:p w14:paraId="276C3C12" w14:textId="77777777" w:rsidR="009F7A09" w:rsidRPr="00B61438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7E49529B" w14:textId="77777777" w:rsidR="009F7A09" w:rsidRDefault="009F7A09" w:rsidP="009F7A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438">
        <w:rPr>
          <w:rFonts w:ascii="Times New Roman" w:hAnsi="Times New Roman" w:cs="Times New Roman"/>
          <w:sz w:val="24"/>
          <w:szCs w:val="24"/>
        </w:rPr>
        <w:t xml:space="preserve">Šodolovci, 21. ožujka 2024.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1AE9DF97" w14:textId="77777777" w:rsidR="009F7A09" w:rsidRDefault="009F7A09" w:rsidP="009F7A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Dragan Zorić </w:t>
      </w:r>
    </w:p>
    <w:p w14:paraId="6DE6E169" w14:textId="07940B07" w:rsidR="005F1D4C" w:rsidRPr="005F1D4C" w:rsidRDefault="009F7A09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</w:t>
      </w:r>
    </w:p>
    <w:p w14:paraId="4D6273F4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Times New Roman"/>
          <w:b/>
          <w:kern w:val="3"/>
          <w:sz w:val="28"/>
          <w:szCs w:val="28"/>
          <w:lang w:eastAsia="hr-HR"/>
          <w14:ligatures w14:val="none"/>
        </w:rPr>
        <w:t xml:space="preserve">          </w:t>
      </w: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REPUBLIKA HRVATSKA</w:t>
      </w:r>
    </w:p>
    <w:p w14:paraId="55072664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OSJEČKO-BARANJSKA ŽUPANIJA</w:t>
      </w:r>
    </w:p>
    <w:p w14:paraId="0E58A080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 xml:space="preserve">            OPĆINA ŠODOLOVCI</w:t>
      </w:r>
    </w:p>
    <w:p w14:paraId="7911FDA0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Povjerenstvo za popis imovine i obveza općine Šodolovci</w:t>
      </w:r>
    </w:p>
    <w:p w14:paraId="423BECFE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0FFFAE82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lastRenderedPageBreak/>
        <w:t>KLASA: 406-05/23-01/1</w:t>
      </w:r>
    </w:p>
    <w:p w14:paraId="5ED669B9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URBROJ:2158-36-03-24-5</w:t>
      </w:r>
    </w:p>
    <w:p w14:paraId="271C9329" w14:textId="2E49B0AD" w:rsid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Šodolovci, 01. veljače 2024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.</w:t>
      </w:r>
    </w:p>
    <w:p w14:paraId="48CE0B36" w14:textId="77777777" w:rsidR="005F1D4C" w:rsidRPr="005F1D4C" w:rsidRDefault="005F1D4C" w:rsidP="005F1D4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0E4645E4" w14:textId="77777777" w:rsidR="005F1D4C" w:rsidRP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 xml:space="preserve">IZVJEŠTAJ O POPISU IMOVINE I OBVEZA OPĆINE ŠODOLOVCI </w:t>
      </w:r>
    </w:p>
    <w:p w14:paraId="5B043B18" w14:textId="392C1B3C" w:rsid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  <w:t>sa stanjem na dan 31.12.2023.g.</w:t>
      </w:r>
    </w:p>
    <w:p w14:paraId="70AB14AC" w14:textId="77777777" w:rsidR="005F1D4C" w:rsidRPr="005F1D4C" w:rsidRDefault="005F1D4C" w:rsidP="005F1D4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r-HR"/>
          <w14:ligatures w14:val="none"/>
        </w:rPr>
      </w:pPr>
    </w:p>
    <w:p w14:paraId="47EFD06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 w:firstLine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 temelju članka 225. Pravilnika o proračunskom računovodstvu i računskom planu („Narodne novine“ broj 158/2023) u općini Šodolovci obavljen je popis imovine i obveza sa stanjem na dan 31.12.2023.g. </w:t>
      </w:r>
    </w:p>
    <w:p w14:paraId="561BF56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libri" w:eastAsia="SimSun" w:hAnsi="Calibri" w:cs="Calibri"/>
          <w:kern w:val="3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Za obavljanje popisa imovine i obveza, a sukladno članku 225. Pravilnika o proračunskom računovodstvu i računskom planu i </w:t>
      </w:r>
      <w:r w:rsidRPr="005F1D4C">
        <w:rPr>
          <w:rFonts w:ascii="Cambria" w:eastAsia="SimSun" w:hAnsi="Cambria" w:cs="Calibri"/>
          <w:bCs/>
          <w:color w:val="000000"/>
          <w:kern w:val="3"/>
          <w:sz w:val="24"/>
          <w:szCs w:val="24"/>
          <w:lang w:eastAsia="hr-HR"/>
          <w14:ligatures w14:val="none"/>
        </w:rPr>
        <w:t xml:space="preserve">članka 1. Odluke o osnivanju i imenovanju povjerenstva za popis imovine i obveza sa stanjem na dan 31.12.2023.g. Općine Šodolovci („Službeni glasnik Općine </w:t>
      </w: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Šodolovci“ broj 8/23 </w:t>
      </w:r>
      <w:r w:rsidRPr="005F1D4C">
        <w:rPr>
          <w:rFonts w:ascii="Cambria" w:eastAsia="SimSun" w:hAnsi="Cambria" w:cs="Calibri"/>
          <w:bCs/>
          <w:color w:val="000000"/>
          <w:kern w:val="3"/>
          <w:sz w:val="24"/>
          <w:szCs w:val="24"/>
          <w:lang w:eastAsia="hr-HR"/>
          <w14:ligatures w14:val="none"/>
        </w:rPr>
        <w:t>)</w:t>
      </w: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, općinski načelnik općine Šodolovci osnovao je Povjerenstvo za popis u slijedećem sastavu:</w:t>
      </w:r>
    </w:p>
    <w:p w14:paraId="09A1A040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Jovana Avrić, predsjednik</w:t>
      </w:r>
    </w:p>
    <w:p w14:paraId="188D5D17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Ana Aleksić, član</w:t>
      </w:r>
    </w:p>
    <w:p w14:paraId="02390AC9" w14:textId="77777777" w:rsidR="005F1D4C" w:rsidRPr="005F1D4C" w:rsidRDefault="005F1D4C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Milica Borjan, član.</w:t>
      </w:r>
    </w:p>
    <w:p w14:paraId="615F62C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35E9C5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Osnovano Povjerenstvo je provelo postupak utvrđivanja stvarnog stanja imovine i obveza, prema kojem se postojeća knjigovodstvena stanja svode na popisom utvrđena – stvarna stanja. </w:t>
      </w:r>
    </w:p>
    <w:p w14:paraId="7FA0406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Sukladno članku 222. Pravilnika o proračunskom računovodstvu i računskom planu popis imovine i obveza obuhvaća:</w:t>
      </w:r>
    </w:p>
    <w:p w14:paraId="41D3428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0ABF4C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0 Nefinancijska imovina</w:t>
      </w:r>
    </w:p>
    <w:p w14:paraId="3FDB72C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1 Financijska imovina</w:t>
      </w:r>
    </w:p>
    <w:p w14:paraId="60CF245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Razred 2 Obveze.</w:t>
      </w:r>
    </w:p>
    <w:p w14:paraId="05B30F7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1649EC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Provedenim popisom imovine i obveza Povjerenstvo je konstatiralo dalje navedeno u ovom Izvješću. </w:t>
      </w:r>
    </w:p>
    <w:p w14:paraId="4C2CC0C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BECE69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NEFINANCIJSKA IMOVINA</w:t>
      </w:r>
    </w:p>
    <w:p w14:paraId="7A5612B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53186EE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Nefinancijsku imovinu općine Šodolovci čini:</w:t>
      </w:r>
    </w:p>
    <w:p w14:paraId="6B63D3A8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Neproizvedena dugotrajna imovina,</w:t>
      </w:r>
    </w:p>
    <w:p w14:paraId="6FBBCD43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Proizvedena dugotrajna imovina,</w:t>
      </w:r>
    </w:p>
    <w:p w14:paraId="12BE7FA6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Sitni inventar i </w:t>
      </w:r>
    </w:p>
    <w:p w14:paraId="3133C3F8" w14:textId="77777777" w:rsidR="005F1D4C" w:rsidRPr="005F1D4C" w:rsidRDefault="005F1D4C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Dugotrajna nefinancijska imovina u pripremi.</w:t>
      </w:r>
    </w:p>
    <w:p w14:paraId="29F1D192" w14:textId="77777777" w:rsidR="005F1D4C" w:rsidRPr="005F1D4C" w:rsidRDefault="005F1D4C" w:rsidP="005F1D4C">
      <w:pPr>
        <w:suppressAutoHyphens/>
        <w:autoSpaceDN w:val="0"/>
        <w:spacing w:after="0" w:line="240" w:lineRule="auto"/>
        <w:ind w:left="360"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D0184A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U Tablici br. 1 je pregled knjigovodstvenog stanja neproizvedene dugotrajne imovine na dan 31. 12. 2023.g.</w:t>
      </w:r>
    </w:p>
    <w:p w14:paraId="7E4B31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5AB10E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1: Knjigovodstveno stanje neproizvedene dugotrajne imovine općine Šodolovci na dan 31.12.2023.g.</w:t>
      </w:r>
    </w:p>
    <w:p w14:paraId="2EB50BC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945"/>
        <w:gridCol w:w="1995"/>
        <w:gridCol w:w="2624"/>
      </w:tblGrid>
      <w:tr w:rsidR="005F1D4C" w:rsidRPr="005F1D4C" w14:paraId="4A12F8BF" w14:textId="77777777" w:rsidTr="00D136D0">
        <w:trPr>
          <w:trHeight w:val="13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5CD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5" w:name="OLE_LINK1"/>
            <w:bookmarkStart w:id="6" w:name="OLE_LINK2"/>
            <w:bookmarkStart w:id="7" w:name="OLE_LINK3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lastRenderedPageBreak/>
              <w:t>Naziv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302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C4E8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9F3F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4DA71465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8E7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Neproizvedena dugotrajna imovina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D48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322.481,67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177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CA3C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322.481,67</w:t>
            </w:r>
          </w:p>
        </w:tc>
      </w:tr>
      <w:bookmarkEnd w:id="5"/>
      <w:bookmarkEnd w:id="6"/>
      <w:bookmarkEnd w:id="7"/>
    </w:tbl>
    <w:p w14:paraId="1DC6542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C9791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Detaljniji prikaz neproizvedene dugotrajne imovine vidljiv je iz popisne liste priložene uz ovaj Izvještaj.  </w:t>
      </w:r>
    </w:p>
    <w:p w14:paraId="3DA9FF0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DA8D36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0C2206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Najveći udio u ukupnoj nefinancijskoj imovini se odnosi na proizvedenu dugotrajnu imovinu, a knjigovodstveno stanje iste vidljivo je iz Tablice br. 2.</w:t>
      </w:r>
    </w:p>
    <w:p w14:paraId="02620C6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6827E0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7286A6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2: Knjigovodstveno stanje proizvedene dugotrajne imovine općine Šodolovci na dan 31.12.2023.g.</w:t>
      </w:r>
    </w:p>
    <w:p w14:paraId="44875FF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6"/>
        <w:gridCol w:w="2260"/>
        <w:gridCol w:w="2127"/>
        <w:gridCol w:w="2624"/>
      </w:tblGrid>
      <w:tr w:rsidR="005F1D4C" w:rsidRPr="005F1D4C" w14:paraId="49AA4944" w14:textId="77777777" w:rsidTr="00D136D0">
        <w:trPr>
          <w:trHeight w:val="135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F7E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8" w:name="OLE_LINK4"/>
            <w:bookmarkStart w:id="9" w:name="OLE_LINK5"/>
            <w:bookmarkStart w:id="10" w:name="OLE_LINK6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D7A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B4A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080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3AD89C4B" w14:textId="77777777" w:rsidTr="00D136D0">
        <w:trPr>
          <w:trHeight w:val="324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832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Proizvedena dugotrajna imovina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4E81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2.681.685,29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A00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957.750,57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EFDC" w14:textId="77777777" w:rsidR="005F1D4C" w:rsidRPr="005F1D4C" w:rsidRDefault="005F1D4C" w:rsidP="005F1D4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kern w:val="3"/>
                <w:sz w:val="24"/>
                <w:szCs w:val="24"/>
                <w:lang w:eastAsia="hr-HR"/>
                <w14:ligatures w14:val="none"/>
              </w:rPr>
              <w:t>1.723,934,72</w:t>
            </w:r>
          </w:p>
        </w:tc>
      </w:tr>
      <w:bookmarkEnd w:id="8"/>
      <w:bookmarkEnd w:id="9"/>
      <w:bookmarkEnd w:id="10"/>
    </w:tbl>
    <w:p w14:paraId="22F0CD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AFA235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Sve nekretnine i stvari koje predstavljaju proizvedenu dugotrajnu imovinu općine Šodolovci evidentirane su u popisne liste koje čine sastavni dio ovog  Izvještaja.  </w:t>
      </w:r>
    </w:p>
    <w:p w14:paraId="392A647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Iz popisne liste Cesta vidljivo je da nerazvrstane ceste u naseljima Općine Šodolovci nemaju procijenjenu vrijednost, a uvidom u stanje na terenu uočen je i problem neraspodijeljenih katastarskih čestica  što dovodi u pitanje točnost iskazane količine. Povjerenstvo je utvrdilo kako je tijekom 2022.g. započet postupak terenske izmjere nerazvrstanih cesta te će isti biti dovršen tijekom 2024.g. što će rezultirati točnim podacima o dužini svih nerazvrstanih cesta na području općine, a zatim je potrebno izvršiti procjenu istih te sve skupa točno evidentirati u analitičku evidenciju ove dugotrajne imovine.</w:t>
      </w:r>
    </w:p>
    <w:p w14:paraId="2A5E363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B52291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Tijekom popisivanja računala i računalne opreme i ostale uredske opreme Povjerenstvo je uočilo postojanje opreme koja je zastarjela i više ne može zadovoljiti potrebe poslovanja općine te je istu potrebno adekvatno zbrinuti i potom isknjižiti iz općinske imovine, a odnosi se na sljedeću računalnu i uredsku opremu:</w:t>
      </w:r>
    </w:p>
    <w:p w14:paraId="19FFBDD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PC Pentium 150 i COL 14 (inventurni broj 107)</w:t>
      </w:r>
    </w:p>
    <w:p w14:paraId="03228A1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2. FAX MODEM Robotics 56 K (inventurni broj 109)</w:t>
      </w:r>
    </w:p>
    <w:p w14:paraId="5F187BE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Canon IR 1600 sa postoljem (inventurni broj 144)</w:t>
      </w:r>
    </w:p>
    <w:p w14:paraId="49564E2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4. Kalkulator MP 120 DLE (inventurni broj 145)</w:t>
      </w:r>
    </w:p>
    <w:p w14:paraId="0F01C5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5. Fotokopirni stroj (inventurni broj 146).</w:t>
      </w:r>
    </w:p>
    <w:p w14:paraId="51F43FF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247547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Tijekom popisivanja opreme Povjerenstvo je uočilo opremu koja više nema upotrebnu vrijednost, a uz navedeno ista je zamijenjena novom od strane distributera električne energije. Prethodno spomenuta oprema se odnosi na sljedeće:</w:t>
      </w:r>
    </w:p>
    <w:p w14:paraId="2580B36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Brojilo RIZ EBM 96 (inventurni broj 176)</w:t>
      </w:r>
    </w:p>
    <w:p w14:paraId="55700DA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2. Brojilo RIZ EBT 95 (inventurni broj 177)</w:t>
      </w:r>
    </w:p>
    <w:p w14:paraId="46C97EB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Brojilo EBT 95 (inventurni broj 178).</w:t>
      </w:r>
    </w:p>
    <w:p w14:paraId="3B0EF64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80B5D7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višegodišnjih nasada Povjerenstvo je utvrdilo da trenutna analitička evidencija ove dugotrajne imovine nije u potpunosti u skladu sa stanjem na terenu, a kako se popisivanje vrši u zimskom periodu teško je sa sigurnošću utvrditi o kojoj sadnici je riječ i u kakvom je stanju. Prema svemu prethodno navedenom Povjerenstvo predlaže da se tijekom 2024.g. ponovnim izlaskom na teren provjere svi višegodišnji nasadi te utvrdi točna količina i vrsta istih po pojedinim naseljima općine Šodolovci. </w:t>
      </w:r>
    </w:p>
    <w:p w14:paraId="770E276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50A6D9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Popisivanjem imovine koja se odnosi na znanstvene radove i dokumentaciju, dokumente prostornog uređenja te ostalu nematerijalnu proizvedenu imovinu Povjerenstvo je utvrdilo da općinsku imovinu i dalje čine dokumenti koji više nemaju upotrebnu vrijednost i predlaže se isknjiženje istih. </w:t>
      </w:r>
    </w:p>
    <w:p w14:paraId="2C1B054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Predlaže se isknjiženje sljedeće dokumentacije:</w:t>
      </w:r>
    </w:p>
    <w:p w14:paraId="23A77E3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1. Položajni plan groblja (inventurni broj 423)</w:t>
      </w:r>
    </w:p>
    <w:p w14:paraId="6BA2E27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2. Pr. Pavet za vođenje groblja (inventurni broj 424)</w:t>
      </w:r>
    </w:p>
    <w:p w14:paraId="62D7F10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3. Projektna dokumentacija zgrade općine (inventurni broj 428)</w:t>
      </w:r>
    </w:p>
    <w:p w14:paraId="1146CA7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4. Program ukupnog razvoja (inventurni broj 429)</w:t>
      </w:r>
    </w:p>
    <w:p w14:paraId="63D171F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5. Plan zaštite od požara (inventurni broj 431)</w:t>
      </w:r>
    </w:p>
    <w:p w14:paraId="750F23C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6. Cjevovod Paulin Dvor (inventurni broj 433)</w:t>
      </w:r>
    </w:p>
    <w:p w14:paraId="60DC182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7. Projekt ugroženosti stanovništva (inventurni broj 436)</w:t>
      </w:r>
    </w:p>
    <w:p w14:paraId="769682A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8. Plan zaštite i spašavanja (inventurni broj 437).</w:t>
      </w:r>
    </w:p>
    <w:p w14:paraId="071E2FC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C1AF43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1182B3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3: Knjigovodstveno stanje sitnog inventara općine Šodolovci na dan 31.12.2024.g.</w:t>
      </w:r>
    </w:p>
    <w:p w14:paraId="373F98A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945"/>
        <w:gridCol w:w="1995"/>
        <w:gridCol w:w="2624"/>
      </w:tblGrid>
      <w:tr w:rsidR="005F1D4C" w:rsidRPr="005F1D4C" w14:paraId="0961256F" w14:textId="77777777" w:rsidTr="00D136D0">
        <w:trPr>
          <w:trHeight w:val="135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222D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bookmarkStart w:id="11" w:name="OLE_LINK7"/>
            <w:bookmarkStart w:id="12" w:name="OLE_LINK8"/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D43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20D7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B04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1AAC7044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D449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Sitni inventar u upotrebi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E0DF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14.077,37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714C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14.077,37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9D8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tr w:rsidR="005F1D4C" w:rsidRPr="005F1D4C" w14:paraId="2B367A79" w14:textId="77777777" w:rsidTr="00D136D0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B0A6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Auto gume u upotrebi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4C93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448,00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0971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448,00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1D8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</w:tr>
      <w:bookmarkEnd w:id="11"/>
      <w:bookmarkEnd w:id="12"/>
    </w:tbl>
    <w:p w14:paraId="64053C0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7DD1B6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Sukladno članku 31. Pravilnika o proračunskom računovodstvu i računskom planu sitan inventar  i auto gume otpisani su jednokratno stavljanjem u uporabu, ali su zadržani u evidenciji i iskazani u glavnoj knjizi.</w:t>
      </w:r>
    </w:p>
    <w:p w14:paraId="387235F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sitnog inventara utvrđena je razlika između knjigovodstvenog i stvarnog stanja, a utvrđeni manjak sitnog inventara tretira se kao materijalni rashod. </w:t>
      </w:r>
    </w:p>
    <w:p w14:paraId="108CE08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lastRenderedPageBreak/>
        <w:t xml:space="preserve">Vrste sitnog inventara koje nisu na stvarnom stanju popisane su u posebnu popisnu listu koja čini sastavni dio ovog Izvještaja, a odnose se uglavnom na alat koji je nabavljen za vrijeme trajanja javnih radova i koji je tijekom korištenja i rukovanja istim pokidan, zastave koje su uporabom ili pocijepane ili izblijedile i ne mogu se više koristiti, suđe koje je polupano i zamijenjeno novim. </w:t>
      </w:r>
    </w:p>
    <w:p w14:paraId="078E83C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0162DA0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Tablica br. 4: Knjigovodstveno stanje dugotrajne nefinancijske imovine u pripremi općine Šodolovci na dan 31.12.2023.g.</w:t>
      </w:r>
    </w:p>
    <w:p w14:paraId="48537C9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3"/>
        <w:gridCol w:w="1920"/>
        <w:gridCol w:w="2276"/>
        <w:gridCol w:w="2624"/>
      </w:tblGrid>
      <w:tr w:rsidR="005F1D4C" w:rsidRPr="005F1D4C" w14:paraId="637CE82A" w14:textId="77777777" w:rsidTr="00D136D0">
        <w:trPr>
          <w:trHeight w:val="1261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6C5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Naziv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1F1B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Nabavna vrijednost (€)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F0D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Ispravak vrijednosti (€)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BA54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/>
                <w:bCs/>
                <w:kern w:val="3"/>
                <w:sz w:val="24"/>
                <w:szCs w:val="24"/>
                <w:lang w:eastAsia="hr-HR"/>
                <w14:ligatures w14:val="none"/>
              </w:rPr>
              <w:t>Knjigovodstveno stanje na dan 31.12.2023.g. (€)</w:t>
            </w:r>
          </w:p>
        </w:tc>
      </w:tr>
      <w:tr w:rsidR="005F1D4C" w:rsidRPr="005F1D4C" w14:paraId="64B5C78D" w14:textId="77777777" w:rsidTr="00D136D0">
        <w:trPr>
          <w:trHeight w:val="819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8BEE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Dugotrajna nefinan. imovina u pripremi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0493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66.823,04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5072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0579" w14:textId="77777777" w:rsidR="005F1D4C" w:rsidRPr="005F1D4C" w:rsidRDefault="005F1D4C" w:rsidP="005F1D4C">
            <w:pPr>
              <w:suppressAutoHyphens/>
              <w:autoSpaceDN w:val="0"/>
              <w:spacing w:after="0" w:line="240" w:lineRule="auto"/>
              <w:ind w:right="567"/>
              <w:jc w:val="right"/>
              <w:textAlignment w:val="baseline"/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</w:pPr>
            <w:r w:rsidRPr="005F1D4C">
              <w:rPr>
                <w:rFonts w:ascii="Cambria" w:eastAsia="SimSun" w:hAnsi="Cambria" w:cs="Calibri"/>
                <w:bCs/>
                <w:kern w:val="3"/>
                <w:sz w:val="24"/>
                <w:szCs w:val="24"/>
                <w:lang w:eastAsia="hr-HR"/>
                <w14:ligatures w14:val="none"/>
              </w:rPr>
              <w:t>66.823,04</w:t>
            </w:r>
          </w:p>
        </w:tc>
      </w:tr>
    </w:tbl>
    <w:p w14:paraId="2CB548D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1B800B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AFFAD6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FINANCIJSKA IMOVINA</w:t>
      </w:r>
    </w:p>
    <w:p w14:paraId="4DABB1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4EC212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Povjerenstvo je popisom imovine i obveza utvrdilo da financijsku imovinu općine Šodolovci na dan 31.12.2023.g. čini:</w:t>
      </w:r>
    </w:p>
    <w:p w14:paraId="06493D5C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Novac u banci i blagajni,</w:t>
      </w:r>
    </w:p>
    <w:p w14:paraId="42C3A586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Depoziti, jamčevni polozi i potraživanja od zaposlenih te za više plaćene poreze i ostalo,</w:t>
      </w:r>
    </w:p>
    <w:p w14:paraId="66B1DADF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Dionice i udjeli u glavnici,</w:t>
      </w:r>
    </w:p>
    <w:p w14:paraId="50268B01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poslovanja i</w:t>
      </w:r>
    </w:p>
    <w:p w14:paraId="71AF9813" w14:textId="77777777" w:rsidR="005F1D4C" w:rsidRPr="005F1D4C" w:rsidRDefault="005F1D4C">
      <w:pPr>
        <w:widowControl w:val="0"/>
        <w:numPr>
          <w:ilvl w:val="0"/>
          <w:numId w:val="28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od prodaje nefinancijske imovine.</w:t>
      </w:r>
    </w:p>
    <w:p w14:paraId="786A14A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8A6248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Uvidom u blagajničke izvještaje i izvode sa žiro računa Povjerenstvo je utvrdilo sljedeće stanje novca u banci i blagajni na dan 31.12.2023.g.:</w:t>
      </w:r>
    </w:p>
    <w:p w14:paraId="38D51AC0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270164F" w14:textId="77777777" w:rsidR="005F1D4C" w:rsidRPr="005F1D4C" w:rsidRDefault="005F1D4C" w:rsidP="005F1D4C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Novac na žiro-računu kod tuzemnih poslovnih banaka:……………..………..136.976,90 €</w:t>
      </w:r>
    </w:p>
    <w:p w14:paraId="0114B762" w14:textId="77777777" w:rsidR="005F1D4C" w:rsidRPr="005F1D4C" w:rsidRDefault="005F1D4C" w:rsidP="005F1D4C">
      <w:pPr>
        <w:suppressAutoHyphens/>
        <w:autoSpaceDN w:val="0"/>
        <w:spacing w:before="240"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Kunska blagajna…………………………………………………………………………………..….231,29 €</w:t>
      </w:r>
    </w:p>
    <w:p w14:paraId="12CBE68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358485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Stvarno stanje novca u banci i blagajni u potpunosti odgovara knjigovodstvenom stanju.</w:t>
      </w:r>
    </w:p>
    <w:p w14:paraId="5CDB77B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A8CD50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Vrijednost depozita, jamčevnih pologa i potraživanja od zaposlenih te za više plaćene poreze i ostalo iznosi 241,41 €. </w:t>
      </w:r>
    </w:p>
    <w:p w14:paraId="37D637F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potraživanja za naknade koje se refundiraju utvrđen je iznos od 94,80 €, a odnosi se naknadu za bolovanje na teret HZZO-a za nastavno bolovanje općinske službenice, a koje nije odobreno i isplaćeno Općini. Povjerenstvo predlaže da se po ispravku vrijednosti ovog potraživanja provede otpis istoga. </w:t>
      </w:r>
    </w:p>
    <w:p w14:paraId="302E4D0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predujmove također sadrže iznos od 43,88 € za koje Povjerenstvo smatra da treba provesti ispravak vrijednosti i potpuni otpis, a detaljna klasifikacija ovog potraživanja sadržana je u popisnoj listi koja čini sastavni dio ovog Izvještaja. </w:t>
      </w:r>
    </w:p>
    <w:p w14:paraId="7B4D21BC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9142B9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libri" w:eastAsia="SimSun" w:hAnsi="Calibri" w:cs="Calibri"/>
          <w:kern w:val="3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dionica i udjela u glavnici iznosi 2.654,46 €,  a odnosi se  na udio u glavnici Komunalnog trgovačkog društva Šodolovci d.o.o. čiji je osnivač i jedini vlasnik općina Šodolovci.</w:t>
      </w:r>
    </w:p>
    <w:p w14:paraId="75D9619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2F83172F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31D3AD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poslovanja čine:</w:t>
      </w:r>
    </w:p>
    <w:p w14:paraId="23664E7A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poreze………………………......…………………….................…4.028,49 €</w:t>
      </w:r>
    </w:p>
    <w:p w14:paraId="26DD5D0A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prihode od imovine………............………………….……...35.146,23 €</w:t>
      </w:r>
    </w:p>
    <w:p w14:paraId="1546FD63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upravne i administrativne pristojbe, pristojbe po posebnim propisima i naknade…………………….............................................................10.129,07 €</w:t>
      </w:r>
    </w:p>
    <w:p w14:paraId="5F736DA5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za kazne i upravne mjere te ostale prihode………….….....288,67 €</w:t>
      </w:r>
    </w:p>
    <w:p w14:paraId="6A4232FF" w14:textId="77777777" w:rsidR="005F1D4C" w:rsidRPr="005F1D4C" w:rsidRDefault="005F1D4C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Potraživanja od prodaje neproizvedene dugotrajne imovine…………...............................................................................……............327.578,10 €</w:t>
      </w:r>
    </w:p>
    <w:p w14:paraId="08AB5B9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0E5B2D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Najveći udio u financijskoj imovini čine potraživanja od prodaje neproizvedene dugotrajne imovine, a  odnose se na prihode od prodaje poljoprivrednog zemljišta u vlasništvu Republike Hrvatske (327.578,10 €). </w:t>
      </w:r>
    </w:p>
    <w:p w14:paraId="770A5C5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Osim prihoda od prodaje poljoprivrednog zemljišta u vlasništvu RH, značajan udio u financijskoj imovini zauzimaju i potraživanja za prihode od imovine (35.146,23 €), a odnose se na potraživanja za dane koncesije za poljoprivredno zemljište u vlasništvu RH, potraživanja za prihode od zakupa općinskog i državnog poljoprivrednog zemljišta, zakupa poslovnog prostora, naknade za pravo služnosti, prihoda od naknade za zadržavanje nezakonito izgrađene zgrade u prostoru. O svim dospjelim, a neplaćenim potraživanjima dužnici su obaviješteni, a u cilju naplate potraživanja Općina Šodolovci redovno šalje opomene, po potrebi telefonski obavijesti dužnike. Tijekom popisa potraživanja za prihode poslovanja Povjerenstvo je utvrdilo postojanje potraživanja starijih od 3 godine, ali nije proveden pokušaj naplate istih putem ovrhe. Predlaže se tijekom 2024.g. provesti naplatu putem ovrhe i donijeti kriterije za otpis sumnjivih, zastarjelih i spornih potraživanja. </w:t>
      </w:r>
    </w:p>
    <w:p w14:paraId="6385299B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upravne i administrativne pristojbe, pristojbe po posebnim propisima i naknade su iskazane u ukupnom iznosu od 10.129,07 €, a najvećim dijelom se odnose na potraživanja za prihode od komunalne naknade. </w:t>
      </w:r>
    </w:p>
    <w:p w14:paraId="0699FB8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C53F45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Potraživanja za poreze se odnose na porez na promet nekretnina za koji Porezna uprava izdaje rješenja i prati naplatu istih. Ispravak vrijednosti ovih potraživanja nije izvršen jer stanje potraživanja za porez na promet nekretnina iskazano po dospjelosti, a koje je općina Šodolovci zaprimila od Porezne uprave nije iskazano na dan 31.12.2023.g. nego 01.01.2024.g. i ne odgovara stanju evidentiranom u poslovnim knjigama općine Šodolovci. </w:t>
      </w:r>
    </w:p>
    <w:p w14:paraId="1BD1763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DB0CFD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1321EC8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  <w:r w:rsidRPr="005F1D4C"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  <w:t>OBVEZE</w:t>
      </w:r>
    </w:p>
    <w:p w14:paraId="177BE23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/>
          <w:bCs/>
          <w:i/>
          <w:kern w:val="3"/>
          <w:sz w:val="28"/>
          <w:szCs w:val="28"/>
          <w:lang w:eastAsia="hr-HR"/>
          <w14:ligatures w14:val="none"/>
        </w:rPr>
      </w:pPr>
    </w:p>
    <w:p w14:paraId="06A141E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Popisom obveza Povjerenstvo je utvrdilo da ukupne obveze općine Šodolovci čine:</w:t>
      </w:r>
    </w:p>
    <w:p w14:paraId="7369F50F" w14:textId="77777777" w:rsidR="005F1D4C" w:rsidRPr="005F1D4C" w:rsidRDefault="005F1D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rashode poslovanja i</w:t>
      </w:r>
    </w:p>
    <w:p w14:paraId="42EB3EDA" w14:textId="77777777" w:rsidR="005F1D4C" w:rsidRPr="005F1D4C" w:rsidRDefault="005F1D4C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nabavu nefinancijske imovine.</w:t>
      </w:r>
    </w:p>
    <w:p w14:paraId="55D71B84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8478D7E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obveza za rashode poslovanja utvrđena je kako slijedi:</w:t>
      </w:r>
    </w:p>
    <w:p w14:paraId="2C0BDBE3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zaposlene……………………………………………………….……….9.775,53 €</w:t>
      </w:r>
    </w:p>
    <w:p w14:paraId="5DFF6762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lastRenderedPageBreak/>
        <w:t>Obveze za materijalne rashode…………………………………………..…..29.111,14 €</w:t>
      </w:r>
    </w:p>
    <w:p w14:paraId="2A2E053A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naknade građanima i kućanstvima……………………........……720,00€</w:t>
      </w:r>
    </w:p>
    <w:p w14:paraId="428B47C1" w14:textId="77777777" w:rsidR="005F1D4C" w:rsidRPr="005F1D4C" w:rsidRDefault="005F1D4C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Ostale tekuće obveze.............................................................................................518,34 €</w:t>
      </w:r>
    </w:p>
    <w:p w14:paraId="744C8E1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7F4773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Vrijednost obveza za nabavu nefinancijske imovine utvrđena je kako slijedi:</w:t>
      </w:r>
    </w:p>
    <w:p w14:paraId="388EC89C" w14:textId="77777777" w:rsidR="005F1D4C" w:rsidRPr="005F1D4C" w:rsidRDefault="005F1D4C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Obveze za nabavu proizvedene dugotrajne imovine…………..……8.053,05 €</w:t>
      </w:r>
    </w:p>
    <w:p w14:paraId="58B2C8A9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DC8D9E1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Tijekom popisivanja obveza za predujmove Povjerenstvo je utvrdilo kako postoje obveze za predujmove kojima je rok dospijeća više od tri godine, a kako se radi o iznimno malim iznosima vjerovnici nisu zahtijevali uplatu istih. Povjerenstvo predlaže da se provede otpis ovih obveza, a prema popisnoj listi koja je sastavni dio ovog Izvještaja. </w:t>
      </w:r>
    </w:p>
    <w:p w14:paraId="7D5B6872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36C2EA3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Nakon obavljenog popisa imovine i obveza Povjerenstvo za popis imenovano od strane općinskog načelnika općine Šodolovci je utvrdilo da stvarno stanje  gotovo u  potpunosti odgovara stanju evidentiranom u poslovnim knjigama u koje su podaci uneseni temeljem ovjerenih i vjerodostojnih knjigovodstvenih isprava. </w:t>
      </w:r>
    </w:p>
    <w:p w14:paraId="6E9FB26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7F8C916D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Povjerenstvo predlaže općinskom načelniku općine Šodolovci da razmotri ovaj Izvještaj i donese Odluku o rezultatima popisa.</w:t>
      </w:r>
    </w:p>
    <w:p w14:paraId="4EB40BCA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C3534B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POVJERENSTVO ZA POPIS:</w:t>
      </w:r>
    </w:p>
    <w:p w14:paraId="50339B95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65421748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Jovana Avrić</w:t>
      </w:r>
    </w:p>
    <w:p w14:paraId="338420B7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EC128E3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Ana Aleksić</w:t>
      </w:r>
    </w:p>
    <w:p w14:paraId="634A69E6" w14:textId="7777777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right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402C50DE" w14:textId="77777777" w:rsid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 w:rsidRPr="005F1D4C"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Milica Borjan</w:t>
      </w:r>
    </w:p>
    <w:p w14:paraId="04D4450A" w14:textId="77777777" w:rsid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</w:p>
    <w:p w14:paraId="51611BF8" w14:textId="3EA04EB7" w:rsidR="005F1D4C" w:rsidRPr="005F1D4C" w:rsidRDefault="005F1D4C" w:rsidP="005F1D4C">
      <w:pPr>
        <w:suppressAutoHyphens/>
        <w:autoSpaceDN w:val="0"/>
        <w:spacing w:after="0" w:line="240" w:lineRule="auto"/>
        <w:ind w:right="567"/>
        <w:jc w:val="center"/>
        <w:textAlignment w:val="baseline"/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</w:pPr>
      <w:r>
        <w:rPr>
          <w:rFonts w:ascii="Cambria" w:eastAsia="SimSun" w:hAnsi="Cambria" w:cs="Calibri"/>
          <w:bCs/>
          <w:kern w:val="3"/>
          <w:sz w:val="24"/>
          <w:szCs w:val="24"/>
          <w:lang w:eastAsia="hr-HR"/>
          <w14:ligatures w14:val="none"/>
        </w:rPr>
        <w:t>**********</w:t>
      </w:r>
    </w:p>
    <w:p w14:paraId="157ACEE4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REPUBLIKA HRVATSKA</w:t>
      </w:r>
    </w:p>
    <w:p w14:paraId="235FB37B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>OSJEČKO-BARANJSKA ŽUPANIJA</w:t>
      </w:r>
    </w:p>
    <w:p w14:paraId="2975476F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OPĆINA ŠODOLOVCI</w:t>
      </w:r>
    </w:p>
    <w:p w14:paraId="13422752" w14:textId="77777777" w:rsidR="005F1D4C" w:rsidRP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1D4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OPĆINSKI NAČELNIK</w:t>
      </w:r>
    </w:p>
    <w:p w14:paraId="6BEB3EE4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024-04/24-01/1</w:t>
      </w:r>
    </w:p>
    <w:p w14:paraId="3AD8A352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2158-36-02-24-1</w:t>
      </w:r>
    </w:p>
    <w:p w14:paraId="23FE493F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21. ožujka 2024.</w:t>
      </w:r>
    </w:p>
    <w:p w14:paraId="6D4CC229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Na temelju članka 35. b.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stavka 1.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Zakona o lokalnoj i područnoj (regionalnoj) samoupravi („Narodne novine“ broj 33/01, 60/01, 129/05, 109/07, 125/08, 36/09, 150/11, 144/12, 19/13- pročišćeni tekst, 137/15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123/17</w:t>
      </w:r>
      <w:r>
        <w:rPr>
          <w:rFonts w:ascii="Times New Roman" w:eastAsia="Calibri" w:hAnsi="Times New Roman" w:cs="Times New Roman"/>
          <w:sz w:val="24"/>
          <w:szCs w:val="24"/>
        </w:rPr>
        <w:t>, 98/19 i 144/20</w:t>
      </w:r>
      <w:r w:rsidRPr="003E56C1">
        <w:rPr>
          <w:rFonts w:ascii="Times New Roman" w:eastAsia="Calibri" w:hAnsi="Times New Roman" w:cs="Times New Roman"/>
          <w:sz w:val="24"/>
          <w:szCs w:val="24"/>
        </w:rPr>
        <w:t>) te članka 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. Statuta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općinski načelnik Općine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Šodolovci podnosi Općinskom vijeću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E56C1">
        <w:rPr>
          <w:rFonts w:ascii="Times New Roman" w:eastAsia="Calibri" w:hAnsi="Times New Roman" w:cs="Times New Roman"/>
          <w:sz w:val="24"/>
          <w:szCs w:val="24"/>
        </w:rPr>
        <w:t>pćine Šodolovci</w:t>
      </w:r>
    </w:p>
    <w:p w14:paraId="34C19BA7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IZVJEŠĆE </w:t>
      </w:r>
    </w:p>
    <w:p w14:paraId="027D19C8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o radu općinskog načelnika Općine Šodolovci </w:t>
      </w:r>
    </w:p>
    <w:p w14:paraId="1452C568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 razdoblj</w:t>
      </w:r>
      <w:r>
        <w:rPr>
          <w:rFonts w:ascii="Times New Roman" w:eastAsia="Calibri" w:hAnsi="Times New Roman" w:cs="Times New Roman"/>
          <w:b/>
          <w:sz w:val="24"/>
          <w:szCs w:val="24"/>
        </w:rPr>
        <w:t>u od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01. srpnja 2023. do 31. prosinca 2023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466BDFA7" w14:textId="77777777" w:rsidR="005F1D4C" w:rsidRPr="003E56C1" w:rsidRDefault="005F1D4C" w:rsidP="005F1D4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6FF557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I. UVOD</w:t>
      </w:r>
    </w:p>
    <w:p w14:paraId="6923E51E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Odredbama članka 35.b.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stavka 1.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Zakona o lokalnoj i područnoj (regionalnoj) samoupravi (u daljnjem tekstu: Zakon) propisano je da općinski načelnik dva puta godišnje podnosi (polugodišnje) izvješće o svom 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E56C1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u predstavničkom tijelu</w:t>
      </w:r>
      <w:r w:rsidRPr="003E56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1999ED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>Člankom 44. Zakona utvrđeno je da općinski načelnik obavlja izvršne poslove lokalne samouprave. Sukladno članku 48. spomenutog Zakona općinski načelnik: priprema prijedloge općih akata; izvršava ili osigurava izvršavanje općih akata predstavničkog tijela; usmjerava djelovanje upravnih tijela jedinica lokalne samouprave u obavljanju poslova iz njihovog samoupravnog djelokruga, te nadzire njihov rad; upravlja i raspolaže nekretninama i pokretninama u vlasništvu jedinice lokalne samouprave, kao i njezinim prihodima i rashodima u skladu sa zakonom i statutom te obavlja i druge poslove utvrđene zakonom i statutom.</w:t>
      </w:r>
    </w:p>
    <w:p w14:paraId="6E32CD65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Općine Šodolovci u okviru svog djelokruga: obavljao je izvršne poslove iz samoupravnog djelokruga općine koji su mu povjereni zakonom; utvrđivao je prijedloge općih akata koje donosi Općinsko vijeće; izvršavao i osiguravao izvršavanje općih akata općinskog vijeća, prostornih planova te drugih akata Općinskog vijeća; upravljao nekretninama i pokretninama u vlasništvu općine kao i prihodima i rashodima općine; utvrdio prijedlog Proračuna općine Šodolovci; usmjeravao djelovanje Jedinstvenog upravnog odjela općine Šodolovci i nadzirao njegov rad te obavljao i druge poslove u skladu sa zakonom, Statutom i drugim aktima Općinskog vijeća.</w:t>
      </w:r>
    </w:p>
    <w:p w14:paraId="2DFE93A7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Provedbu navedenih zadaća </w:t>
      </w: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ostvarivao je i na brojnim sastancima i konzultacijama, radnim dogovorima, kroz djelovanje radnih tijela te kroz druge aktivnosti načelnika kao i kroz rad Jedinstvenog upravnog odjela općine i tvrtke Komunalno trgovačko društvo Šodolovci d.o.o., gdje </w:t>
      </w:r>
      <w:r>
        <w:rPr>
          <w:rFonts w:ascii="Times New Roman" w:eastAsia="Calibri" w:hAnsi="Times New Roman" w:cs="Times New Roman"/>
          <w:sz w:val="24"/>
          <w:szCs w:val="24"/>
        </w:rPr>
        <w:t>predstavlja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predsjednik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Skupštine.</w:t>
      </w:r>
    </w:p>
    <w:p w14:paraId="1A73402B" w14:textId="77777777" w:rsidR="005F1D4C" w:rsidRPr="00D11F15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D11F15">
        <w:rPr>
          <w:rFonts w:ascii="Times New Roman" w:eastAsia="Calibri" w:hAnsi="Times New Roman" w:cs="Times New Roman"/>
          <w:b/>
          <w:sz w:val="24"/>
          <w:szCs w:val="24"/>
        </w:rPr>
        <w:t>. FINANCIJE</w:t>
      </w:r>
    </w:p>
    <w:p w14:paraId="52716492" w14:textId="77777777" w:rsidR="005F1D4C" w:rsidRPr="00AE5476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76">
        <w:rPr>
          <w:rFonts w:ascii="Times New Roman" w:eastAsia="Calibri" w:hAnsi="Times New Roman" w:cs="Times New Roman"/>
          <w:sz w:val="24"/>
          <w:szCs w:val="24"/>
        </w:rPr>
        <w:t>Stanje žiro računa na dan 1.7.2023. godine iznosilo je 219.575,44 eura a na dan 31.12.2023. godine 136.976,90 eura.</w:t>
      </w:r>
    </w:p>
    <w:p w14:paraId="632C22A8" w14:textId="77777777" w:rsidR="005F1D4C" w:rsidRPr="00AE5476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76">
        <w:rPr>
          <w:rFonts w:ascii="Times New Roman" w:eastAsia="Calibri" w:hAnsi="Times New Roman" w:cs="Times New Roman"/>
          <w:sz w:val="24"/>
          <w:szCs w:val="24"/>
        </w:rPr>
        <w:t>Stanje blagajne na dan 1.7.2023. godine iznosilo je 416,46 eura a na dan 31.12.2023. godine 231,29 eura.</w:t>
      </w:r>
    </w:p>
    <w:p w14:paraId="2F3A7D45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III. PROJEKTI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E56C1">
        <w:rPr>
          <w:rFonts w:ascii="Times New Roman" w:eastAsia="Calibri" w:hAnsi="Times New Roman" w:cs="Times New Roman"/>
          <w:b/>
          <w:sz w:val="24"/>
          <w:szCs w:val="24"/>
        </w:rPr>
        <w:t>POTPISANI UGOVORI/IZDANE NARUDŽBENICE</w:t>
      </w:r>
      <w:r>
        <w:rPr>
          <w:rFonts w:ascii="Times New Roman" w:eastAsia="Calibri" w:hAnsi="Times New Roman" w:cs="Times New Roman"/>
          <w:b/>
          <w:sz w:val="24"/>
          <w:szCs w:val="24"/>
        </w:rPr>
        <w:t>, NATJEČAJI</w:t>
      </w:r>
    </w:p>
    <w:p w14:paraId="71E48BAB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Natječaji/potpore/sufinanciranje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67CF0386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EE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prijavila je na Javni poziv Fonda za zaštitu okoliša i energetsku učinkovitost projekt Uklanjanja otpada odbačenog u okoliš u naseljima Palača i Petrova Slatina. Ukupna procijenjena vrijednost ovog projekta iznosi 64.000,00 eura (s PDV-om) te je Fond prihvatio sufinanciranje istoga u visini 80 % ukupnih troškova ali ne više od 51.200,00 eura.</w:t>
      </w:r>
    </w:p>
    <w:p w14:paraId="0BC714CF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na Javni poziv Ministarstva regionalnog razvoja i fondova Europske unije projekt Uređenja i opremanja vanjskog fitnes vježbališta u naselju Šodolovci. Planirana vrijednost projekta iznosila je 45.238,40 eura. Ministarstvo je odobrilo sufinanciranje u iznosu od 20.000,00 eura.</w:t>
      </w:r>
    </w:p>
    <w:p w14:paraId="6F75F69A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je nakon provedenog postupka nabave sklopila ugovor s izvođačima Komunalno trgovačko društvo d.o.o. (za pripremne radove) i Essa d.o.o.. Ukupna vrijednost izvršenih radova/robe iznosila je 42.699,65 eura, od čega je općina financirala 22.699,65 eura.</w:t>
      </w:r>
    </w:p>
    <w:p w14:paraId="1B8274FF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F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je podnijela zahtjev za sufinanciranje projekta „Uređenje prostorije velike sale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Društvenog doma u naselju Silaš“ od strane Srpskog narodnog vijeća. Projekt je odobren za sufinanciranje od strane Srpskog narodnog vijeća i to u iznosu od 31.600,00 eura.</w:t>
      </w:r>
    </w:p>
    <w:p w14:paraId="76CF28A2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projekt u sklopu prekogranične suradnje u sklopu Interreg za jačanje lokalnih općina kroz inovativnost socijalnih usluga za starije osobe „AGE.STOP“.</w:t>
      </w:r>
    </w:p>
    <w:p w14:paraId="0456D26E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prijavila je projekt „Zaželi bolji život u Općini Šodolovci – faza II“ unutar poziva „Zaželi – prevencija institucionalizacije“. Projektnim prijedlogom planirana je vrijednost projekta u iznosu od 900.000,00 eura.</w:t>
      </w:r>
    </w:p>
    <w:p w14:paraId="11D377F1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BF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Općina Šodolovci je podnijela zahtjev za sufinanciranje projekta „Uređenje i opremanje vanjskog fitnes vježbališta u naselju Ada“ od strane Srpskog narodnog vijeća. Projekt je odobren za sufinanciranje od strane Srpskog narodnog vijeća i to u iznosu od 10.000,00 eura.</w:t>
      </w:r>
    </w:p>
    <w:p w14:paraId="78AD11F1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javni poziv Ministarstva prostornog uređenja, graditeljstva i državne imovine Općina Šodolovci prijavila je projekt „Izgradnje pješačke staze od naselja Šodolovci do naselja Koprivna – I. faza (dionica Šodolovci)“. Predloženi projekat nije odabran za sufinanciranje od strane Ministarstva.</w:t>
      </w:r>
    </w:p>
    <w:p w14:paraId="22965000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Općina Šodolovci je podnijela zahtjev za sufinanciranje projekta „Izgradnja nadstrešnice za rad udruga u naselju Ada i izgradnja nadstrešnice za rad udruga u naselju Palača“ od strane Zajedničkog vijeća općina. Projekt je odobren za sufinanciranje od strane Zajedničkog vijeća općina i to u iznosu od 41.600,00 eura.</w:t>
      </w:r>
    </w:p>
    <w:p w14:paraId="7B87D6CE" w14:textId="77777777" w:rsidR="005F1D4C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Javni poziv Ministarstva turizma i sporta općina Šodolovci prijavila je projekt „Izgradnja i opremanje street workout igrališta u naselju Palača“. Ukupna vrijednost projekta prema projektnoj prijavi procijenjena je na 48.592,50 eura.</w:t>
      </w:r>
    </w:p>
    <w:p w14:paraId="25488FA1" w14:textId="77777777" w:rsidR="005F1D4C" w:rsidRPr="003553E6" w:rsidRDefault="005F1D4C" w:rsidP="005F1D4C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IV. SOCIJALNA SKRB</w:t>
      </w:r>
    </w:p>
    <w:p w14:paraId="6BBAD174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02314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kupno, na dan 31. prosinca 2023. godine, </w:t>
      </w: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ime socijalnih davanja isplaćena su sljedeća sredstva: </w:t>
      </w:r>
    </w:p>
    <w:p w14:paraId="642A08A6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86E19">
        <w:rPr>
          <w:rFonts w:ascii="Times New Roman" w:eastAsia="Calibri" w:hAnsi="Times New Roman" w:cs="Times New Roman"/>
          <w:sz w:val="24"/>
          <w:szCs w:val="24"/>
          <w:lang w:eastAsia="ar-SA"/>
        </w:rPr>
        <w:t>sredstava za jednokratne pomoći stanovništvu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3.970,00 eura.</w:t>
      </w:r>
    </w:p>
    <w:p w14:paraId="3B9AB2A1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 unapređenje kvalitete življenja isplaćena su sredstva:</w:t>
      </w:r>
    </w:p>
    <w:p w14:paraId="38C39A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Naknada za novorođeno dijete u iznosu od 10.400,00 eura,</w:t>
      </w:r>
    </w:p>
    <w:p w14:paraId="43112CDF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Sufinanciranje priključaka građana na vodovodnu mrežu u iznosu od 1.274,16 eura,</w:t>
      </w:r>
    </w:p>
    <w:p w14:paraId="04F33AEF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Isplata novčanog dodatka povodom blagdana (božićnica) umirovljenicima i to u iznosu od ukupno 11.230,00 eura.</w:t>
      </w:r>
    </w:p>
    <w:p w14:paraId="0228A717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9EBCAC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V. OBRAZOVANJE, KULTURA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SPORT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I CIVILNO DRUŠTVO</w:t>
      </w:r>
    </w:p>
    <w:p w14:paraId="20B90FD8" w14:textId="77777777" w:rsidR="005F1D4C" w:rsidRPr="003E56C1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19786" w14:textId="77777777" w:rsidR="005F1D4C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Obrazovanje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03EE984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721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Vrtić i predškol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sko obrazovanje:</w:t>
      </w:r>
    </w:p>
    <w:p w14:paraId="78912DEA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Sufinancirani su troškovi dječjeg vrtića za svu djecu s područja općine koja iste i pohađaju u iznosu od 150,00 eura, odnosno 200,00 eura od 01. srpnja, po djetetu što je u konačnici ukupno iznosilo 27.092,67 eura.</w:t>
      </w:r>
    </w:p>
    <w:p w14:paraId="749B565A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Za financiranje obvezne predškole, u naselju Silaš i Šodolovci, ukupno je izdvojeno 3.308,17 eura.</w:t>
      </w:r>
    </w:p>
    <w:p w14:paraId="064CADB7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721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Osnovn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oškolsko</w:t>
      </w:r>
      <w:r w:rsidRPr="009721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škola:</w:t>
      </w:r>
    </w:p>
    <w:p w14:paraId="46B0F210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 nabavu dodatnih obrazovnih materijala za djecu osnovnih škola izdvojeno je ukupno 921,93 eura.</w:t>
      </w:r>
    </w:p>
    <w:p w14:paraId="0D432C94" w14:textId="77777777" w:rsidR="005F1D4C" w:rsidRPr="007B7A3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B7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Srednjoškolsko obrazovanje:</w:t>
      </w:r>
    </w:p>
    <w:p w14:paraId="6511D84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prijevoz učenika srednjih škola koji općina sufinancirana, na način da plaća preostali iznos mjesečne karte kao razliku od ukupne cijene i iznosa koji se sufinancira od strane Republike Hrvatske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kao i za cijenu cjelokupne linije za Paulin Dvor,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ukupno je utrošeno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15.681,13 eura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8A3ADBA" w14:textId="77777777" w:rsidR="005F1D4C" w:rsidRPr="007B7A3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B7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Visokoškolsko obrazovanje:</w:t>
      </w:r>
    </w:p>
    <w:p w14:paraId="3A4CBBC5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Isplaćene su i jednokratne novčane potpore redovitim studentima u visini od 1.300,00 eura po studentu odnosno u ukupnom iznosu od 6.500,00 eura.</w:t>
      </w:r>
    </w:p>
    <w:p w14:paraId="2CCC5081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Sport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353939D5" w14:textId="77777777" w:rsidR="005F1D4C" w:rsidRPr="0058268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268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Iz sredstava Proračuna Općine Šodolovci za sportske djelatnosti isplaćena su sredstva u iznosu od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2.650,00 eura Nogometnom klupu „Veterani“ Koprivna te 800,00 eura temeljem zamolbi sportskih udruga izvan područja općine</w:t>
      </w:r>
      <w:r w:rsidRPr="0058268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F6C7977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Kultura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3E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2F7CC94F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navedenom razdoblju 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>doznač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avana su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sredstva udrugama kulture koje djeluju na području općine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redovan rad</w:t>
      </w:r>
      <w:r w:rsidRPr="003E56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i to 3.980,00 eura udruzi KUD „Zora“ Silaš, 2.650,00 eura udruzi žena „Seoska idila“ Ada, 2.650,00 eura udruzi „Lanka“ Petrova Slatina, te 580,00 eura temeljem zamolbi kulturnih udruga izvan područja općine Šodolovci.</w:t>
      </w:r>
    </w:p>
    <w:p w14:paraId="6143B7EF" w14:textId="77777777" w:rsidR="005F1D4C" w:rsidRPr="00A57052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Vatrogastvo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</w:p>
    <w:p w14:paraId="7DF43C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dobrovoljno vatrogasno društvo u naselju Silaš. Sukladno zakonskim odredbama općina financira rad i djelovanje istoga iz Proračuna općine. U predmetnom razdoblju ukupno je DVD-u SILAŠ doznačeno 4.650,00 eura.</w:t>
      </w:r>
    </w:p>
    <w:p w14:paraId="1DC834BB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Lovstvo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:</w:t>
      </w:r>
    </w:p>
    <w:p w14:paraId="249B9DDC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lovačko društvo i to LD „ORAO“ iz naselja Silaš. Ukupno je u navedenom razdoblju udruzi LD „Orao“ doznačeno 3.320,00 eura za potporu u radu i provođenju planiranih programa.</w:t>
      </w:r>
    </w:p>
    <w:p w14:paraId="0103D60B" w14:textId="77777777" w:rsidR="005F1D4C" w:rsidRPr="00A57052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Religija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(stanje na dan 31.12.2023.)</w:t>
      </w:r>
      <w:r w:rsidRPr="00A5705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: </w:t>
      </w:r>
    </w:p>
    <w:p w14:paraId="0B3724AA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djeluju dvije srpske pravoslavne crkvene općine i to: SPCO Silaš i SPCO Petrova Slatina. Općina Šodolovci pomaže njihov rad te su u predmetnom razdoblju isplaćena sredstva za redovan rad SPCO Silaš u iznosu od 4.185,00 eura a za redovan rad SPCO Petrova Slatina 1.395,00 eura. Iz sredstava Proračuna Općine Šodolovci a na temelju pristiglih zamolbi za financijsku pomoć isplaćena su novčana sredstva ostalim vjerskim udrugama i to u ukupnom iznosu od 5.310,00 eura.</w:t>
      </w:r>
    </w:p>
    <w:p w14:paraId="5D8637DE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Civilno društvo (stanje na dan 31.12.2023.)</w:t>
      </w:r>
      <w:r w:rsidRPr="007E3F5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:</w:t>
      </w:r>
    </w:p>
    <w:p w14:paraId="011A2824" w14:textId="77777777" w:rsidR="005F1D4C" w:rsidRPr="00A4127D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Redovna sredstva za rad Hrvatskog crvenog križa gradsko društvo crvenog križa Osijek doznačena su u iznosu od 1.204,55 eura. Sredstva za rad gorske službe spašavanja stanica Osijek doznačena su u iznosu od 663,61 euro. Udruzi „Palčić gore“ doznačena su temeljem zamolbe sredstva u iznosu od 186,66 eura te još 285,88 eura ostalim humanitarnim organizacijama kroz kupnju promotivnih proizvoda.</w:t>
      </w:r>
    </w:p>
    <w:p w14:paraId="638298D6" w14:textId="77777777" w:rsidR="005F1D4C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42E2695" w14:textId="77777777" w:rsidR="005F1D4C" w:rsidRPr="003E56C1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VI. OSTALO</w:t>
      </w:r>
    </w:p>
    <w:p w14:paraId="198AE318" w14:textId="77777777" w:rsidR="005F1D4C" w:rsidRPr="00C978C0" w:rsidRDefault="005F1D4C" w:rsidP="005F1D4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C978C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Normativne aktivnosti:</w:t>
      </w:r>
    </w:p>
    <w:p w14:paraId="0036D5B5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hr-HR" w:eastAsia="ar-SA"/>
        </w:rPr>
        <w:t>U izvještajnom razdoblju održane su tri sjednice Općinskog vijeća Općine Šodolovci.</w:t>
      </w:r>
    </w:p>
    <w:p w14:paraId="52B126E4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5F1D4C">
        <w:rPr>
          <w:rFonts w:ascii="Times New Roman" w:hAnsi="Times New Roman" w:cs="Times New Roman"/>
          <w:sz w:val="24"/>
          <w:szCs w:val="24"/>
          <w:lang w:val="hr-HR" w:eastAsia="ar-SA"/>
        </w:rPr>
        <w:t xml:space="preserve">Neki od bitnijih akata iz toga razdoblja koji su od strane općinskog načelnika predloženi a od strane općinskog vijeća usvojeni su: Polugodišnji izvještaj o izvršenju Proračuna Općine Šodolovci za 2023. godinu, II. </w:t>
      </w:r>
      <w:r w:rsidRPr="005F1D4C">
        <w:rPr>
          <w:rFonts w:ascii="Times New Roman" w:hAnsi="Times New Roman" w:cs="Times New Roman"/>
          <w:sz w:val="24"/>
          <w:szCs w:val="24"/>
          <w:lang w:val="pl-PL" w:eastAsia="ar-SA"/>
        </w:rPr>
        <w:t>I III. izmjene i dopune Proračuna Općine Šodolovci za 2023. godinu uz izmjene i dopune pripadajućih programa koji se donose uz Proračun. Usvojen je i Proračun Općine Šodolovci za 2024. godinu s projekcijama za 2025. i 2026. godinu uz pripadajuće programe koji se donose uz proračun. Donesena je Odluka o visini poreznih stopa godišnjeg poreza na dohodak na području Općine Šodolovci te Odluka o davanju koncesije za javnu uslugu sakupljanja komunalnog otpada na području Općine Šodolovci.</w:t>
      </w:r>
    </w:p>
    <w:p w14:paraId="712DE420" w14:textId="77777777" w:rsidR="005F1D4C" w:rsidRPr="005F1D4C" w:rsidRDefault="005F1D4C" w:rsidP="005F1D4C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5F1D4C">
        <w:rPr>
          <w:rFonts w:ascii="Times New Roman" w:eastAsia="Calibri" w:hAnsi="Times New Roman" w:cs="Times New Roman"/>
          <w:sz w:val="24"/>
          <w:szCs w:val="24"/>
          <w:lang w:val="pl-PL"/>
        </w:rPr>
        <w:t>Također donesena je još i Odluka o raspoređivanju sredstava iz proračuna Općine Šodolovci za redovito godišnje financiranje političkih stranaka i nezavisnih vijećnika Općinskog vijeća Općine Šodolovci za 2024. godinu, Odluka o usvajanju Godišnjeg Plana upravljanja i raspolaganja imovinom u vlasništvu Općine Šodolovci za 2024. godinu, Odluka o donošenju Plana djelovanja u području prirodnih nepogoda za 2024. godinu i Godišnji plan davanja koncesija na području Općine Šodolovci za 2024. godinu.</w:t>
      </w:r>
    </w:p>
    <w:p w14:paraId="08958C0D" w14:textId="77777777" w:rsidR="005F1D4C" w:rsidRPr="005F1D4C" w:rsidRDefault="005F1D4C" w:rsidP="005F1D4C">
      <w:pPr>
        <w:pStyle w:val="Bezproreda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5F1D4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lastRenderedPageBreak/>
        <w:t xml:space="preserve">Protokolarne obveze: </w:t>
      </w:r>
    </w:p>
    <w:p w14:paraId="6C2A7BE7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F1D4C">
        <w:rPr>
          <w:rFonts w:ascii="Times New Roman" w:hAnsi="Times New Roman" w:cs="Times New Roman"/>
          <w:sz w:val="24"/>
          <w:szCs w:val="24"/>
          <w:lang w:val="pl-PL"/>
        </w:rPr>
        <w:t>U navedenom razdoblju općinski načelnik obavljao je niz sastanaka te obilježavanja važnih datuma u pojedinim naseljima na području općine odnosno odazivao se pozivima drugih jedinica za prisustvovanje njihovim značajnim događajima i manifestacijama.</w:t>
      </w:r>
    </w:p>
    <w:p w14:paraId="34E03B10" w14:textId="77777777" w:rsidR="005F1D4C" w:rsidRPr="009026CD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6AF41" w14:textId="77777777" w:rsidR="005F1D4C" w:rsidRPr="00E83E8B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E56C1">
        <w:rPr>
          <w:rFonts w:ascii="Times New Roman" w:eastAsia="Calibri" w:hAnsi="Times New Roman" w:cs="Times New Roman"/>
          <w:b/>
          <w:sz w:val="24"/>
          <w:szCs w:val="24"/>
        </w:rPr>
        <w:t>VII. ZAKLJUČAK</w:t>
      </w:r>
    </w:p>
    <w:p w14:paraId="47BE0D4E" w14:textId="77777777" w:rsidR="005F1D4C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 općine Šodolovci za razdoblje od </w:t>
      </w:r>
      <w:r>
        <w:rPr>
          <w:rFonts w:ascii="Times New Roman" w:eastAsia="Calibri" w:hAnsi="Times New Roman" w:cs="Times New Roman"/>
          <w:sz w:val="24"/>
          <w:szCs w:val="24"/>
        </w:rPr>
        <w:t>1.7.2023</w:t>
      </w:r>
      <w:r w:rsidRPr="003E56C1">
        <w:rPr>
          <w:rFonts w:ascii="Times New Roman" w:eastAsia="Calibri" w:hAnsi="Times New Roman" w:cs="Times New Roman"/>
          <w:sz w:val="24"/>
          <w:szCs w:val="24"/>
        </w:rPr>
        <w:t xml:space="preserve">. do </w:t>
      </w:r>
      <w:r>
        <w:rPr>
          <w:rFonts w:ascii="Times New Roman" w:eastAsia="Calibri" w:hAnsi="Times New Roman" w:cs="Times New Roman"/>
          <w:sz w:val="24"/>
          <w:szCs w:val="24"/>
        </w:rPr>
        <w:t>31.12.2023</w:t>
      </w:r>
      <w:r w:rsidRPr="003E56C1">
        <w:rPr>
          <w:rFonts w:ascii="Times New Roman" w:eastAsia="Calibri" w:hAnsi="Times New Roman" w:cs="Times New Roman"/>
          <w:sz w:val="24"/>
          <w:szCs w:val="24"/>
        </w:rPr>
        <w:t>. godine sadrži prikaz poslova i zadataka iz nadležnosti općinskog načelnika kao izvršnog tijela općine Šodolovci koji svoju dužnost obavlja profesionalno.</w:t>
      </w:r>
    </w:p>
    <w:p w14:paraId="6111481E" w14:textId="77777777" w:rsidR="005F1D4C" w:rsidRPr="003E56C1" w:rsidRDefault="005F1D4C" w:rsidP="005F1D4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postizanju zadanih ciljeva od velike je važnosti  suradnja i podrška od strane službenika Jedinstvenog upravnog odjela, zamjenice općinskog načelnika Općine Šodolovci iz reda pripadnika hrvatskog naroda te uprave i djelatnika Komunalnog trgovačkog društva Šodolovci d.o.o..</w:t>
      </w:r>
    </w:p>
    <w:p w14:paraId="6F089E7B" w14:textId="77777777" w:rsidR="005F1D4C" w:rsidRDefault="005F1D4C" w:rsidP="005F1D4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38B4D0FE" w14:textId="7CCC2D2F" w:rsidR="005F1D4C" w:rsidRDefault="005F1D4C" w:rsidP="005F1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Dragan Zorić</w:t>
      </w:r>
    </w:p>
    <w:p w14:paraId="356A820F" w14:textId="4D98DFF0" w:rsidR="005F1D4C" w:rsidRDefault="005F1D4C" w:rsidP="005F1D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3C965C3" w14:textId="77777777" w:rsidR="005F1D4C" w:rsidRPr="00DD1600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Na temelju članka 10. i članka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1600">
        <w:rPr>
          <w:rFonts w:ascii="Times New Roman" w:hAnsi="Times New Roman" w:cs="Times New Roman"/>
          <w:sz w:val="24"/>
          <w:szCs w:val="24"/>
        </w:rPr>
        <w:t>. Zakona o poljoprivrednom zemljištu („Narodne novine“ broj 20/18</w:t>
      </w:r>
      <w:r>
        <w:rPr>
          <w:rFonts w:ascii="Times New Roman" w:hAnsi="Times New Roman" w:cs="Times New Roman"/>
          <w:sz w:val="24"/>
          <w:szCs w:val="24"/>
        </w:rPr>
        <w:t>, 115/18, 98/19 i 57/22</w:t>
      </w:r>
      <w:r w:rsidRPr="00DD1600">
        <w:rPr>
          <w:rFonts w:ascii="Times New Roman" w:hAnsi="Times New Roman" w:cs="Times New Roman"/>
          <w:sz w:val="24"/>
          <w:szCs w:val="24"/>
        </w:rPr>
        <w:t xml:space="preserve">) i članka 46. Statuta Općine Šodolovci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2/21</w:t>
      </w:r>
      <w:r w:rsidRPr="00DD160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DD1600">
        <w:rPr>
          <w:rFonts w:ascii="Times New Roman" w:hAnsi="Times New Roman" w:cs="Times New Roman"/>
          <w:sz w:val="24"/>
          <w:szCs w:val="24"/>
        </w:rPr>
        <w:t xml:space="preserve"> Općine Šodolovci podnosi Općinskom vijeću Općine Šodolovci na usvajanje </w:t>
      </w:r>
    </w:p>
    <w:p w14:paraId="7051CF4A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>IZVJEŠĆE</w:t>
      </w:r>
    </w:p>
    <w:p w14:paraId="0D8A47D7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 xml:space="preserve">o primjeni agrotehničkih mjera i mjera za uređenje i održavanje poljoprivrednih rudina </w:t>
      </w:r>
    </w:p>
    <w:p w14:paraId="0CF2C39F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D4C">
        <w:rPr>
          <w:rFonts w:ascii="Times New Roman" w:hAnsi="Times New Roman" w:cs="Times New Roman"/>
          <w:bCs/>
          <w:sz w:val="24"/>
          <w:szCs w:val="24"/>
        </w:rPr>
        <w:t>na području Općine Šodolovci u 2023. godini</w:t>
      </w:r>
    </w:p>
    <w:p w14:paraId="58476D4C" w14:textId="77777777" w:rsidR="005F1D4C" w:rsidRPr="00DD1600" w:rsidRDefault="005F1D4C" w:rsidP="005F1D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8E1D6" w14:textId="77777777" w:rsidR="005F1D4C" w:rsidRPr="00C83361" w:rsidRDefault="005F1D4C" w:rsidP="005F1D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361">
        <w:rPr>
          <w:rFonts w:ascii="Times New Roman" w:hAnsi="Times New Roman" w:cs="Times New Roman"/>
          <w:bCs/>
          <w:sz w:val="24"/>
          <w:szCs w:val="24"/>
        </w:rPr>
        <w:t>1. UVOD</w:t>
      </w:r>
    </w:p>
    <w:p w14:paraId="6C3CB7CA" w14:textId="77777777" w:rsidR="005F1D4C" w:rsidRPr="00DD1600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Općinsko vijeće općine Šodolovci donijelo je Odluku o agrotehničkim mjerama, mjerama za uređivanje i održavanje poljoprivrednih rudina i mjerama zaštite od požara na poljoprivrednom zemljištu na području Općine Šodolovci („Službeni glasnik Općine Šodolovci“ broj 2/17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 u daljnjem tekstu: Odluka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). Sukladno odredbama Zakona o poljoprivrednom zemljištu, jedinica lokalne samouprave dostavlja Ministarstvu poljoprivrede i Hrvatsko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 agenciji za poljoprivredu i hranu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izvješće o primjeni mjera propisanih Odlukom do 31. ožujka svake tekuće godine za prethodnu godinu.</w:t>
      </w:r>
    </w:p>
    <w:p w14:paraId="7063B38C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BEBE2BE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2. AGROTEHNIČKE MJERE</w:t>
      </w:r>
    </w:p>
    <w:p w14:paraId="6366679E" w14:textId="77777777" w:rsidR="005F1D4C" w:rsidRPr="00DD1600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4. Odluke propisane su sljedeće agrotehničke mjere:</w:t>
      </w:r>
    </w:p>
    <w:p w14:paraId="6AA1F502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bookmarkStart w:id="13" w:name="_Hlk108097245"/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minimalna razina obrade i održavanja poljoprivrednog zemljišta</w:t>
      </w:r>
    </w:p>
    <w:p w14:paraId="62413B0C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sprječavanje zakorovljenosti i obrastanja višegodišnjim raslinjem,</w:t>
      </w:r>
    </w:p>
    <w:p w14:paraId="7B8315B8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suzbijanjem biljnih bolesti i štet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nika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6EE5364B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postupanje s biljnim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ostat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cima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6A60BE39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organske tvari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humusa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tlu,</w:t>
      </w:r>
    </w:p>
    <w:p w14:paraId="1C6E8EF7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povoljne strukture tla,</w:t>
      </w:r>
    </w:p>
    <w:p w14:paraId="586F4FAD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gnojidba mineralnim i organskim gnojivima</w:t>
      </w:r>
    </w:p>
    <w:p w14:paraId="415097A9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- odvodnja i navodnjavanje (uz napomenu da na području općine nema izgrađenog sustava navodnjavanja dok je sustav odvodnje uređen)</w:t>
      </w:r>
    </w:p>
    <w:p w14:paraId="4BD6F2E1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- zaštita od erozije treba napomenuti kako na području Općine Šodolovci postoji niski rizik od erozije tla</w:t>
      </w:r>
      <w:bookmarkEnd w:id="13"/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odnosno poljoprivrednog zemljišta.</w:t>
      </w:r>
    </w:p>
    <w:p w14:paraId="10307C54" w14:textId="77777777" w:rsidR="005F1D4C" w:rsidRDefault="005F1D4C" w:rsidP="005F1D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Vlasnici i posjednici poljoprivrednog zemljišta na području općine uglavnom su vodili brigu o održavanju poljoprivrednog zemljišta, sprječavala se zakorovljenost i obrastanje raslinjem. Na području općine uglavnom nema neobrađenog poljoprivrednog zemljišta.</w:t>
      </w:r>
    </w:p>
    <w:p w14:paraId="2F1E6D2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U cilju suzbijanja štetnika najčešći način je uporaba pesticida. O korištenju pesticida organizirane su informativne radionice i predavanja.</w:t>
      </w:r>
    </w:p>
    <w:p w14:paraId="3D4DFAFC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Vezano uz gospodarenje biljnim ostacima, vlasnici i posjednici poljoprivrednog zemljišta uklanjali su sa zemljišta biljne ostatke koji bi mogli biti uzrokom širenja organizama štetnih za bilje u određenom agrotehničkom roku u skladu s biljnom kulturom.</w:t>
      </w:r>
    </w:p>
    <w:p w14:paraId="73A26784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Organske tvari u tlu održavali su se u skladu s pravilima struke. Vlasnici i posjednici poljoprivrednog zemljišta samostalno su odlučivali o sjetvi kultura na svom zemljištu, vodeći računa o godišnjem plodoredu.</w:t>
      </w:r>
    </w:p>
    <w:p w14:paraId="386A2837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Na području općine ne postoje problemi vezani uz eroziju poljoprivrednog zemljištu.</w:t>
      </w:r>
    </w:p>
    <w:p w14:paraId="5B95AA29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7ADBB1E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3. MJERE ZA UREĐENJE I ODRŽAVANJE POLJOPRIVREDNIH RUDINA</w:t>
      </w:r>
    </w:p>
    <w:p w14:paraId="7EF027AA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Člankom 5. Odluke propisane su sljedeće mjere za uređenje i održavanje poljoprivrednih rudina:</w:t>
      </w:r>
    </w:p>
    <w:p w14:paraId="5E2EA6AF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 </w:t>
      </w:r>
      <w:bookmarkStart w:id="14" w:name="_Hlk108097514"/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održavanje živice i međa,</w:t>
      </w:r>
    </w:p>
    <w:p w14:paraId="3EBD6037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održavanje poljskih putova,</w:t>
      </w:r>
    </w:p>
    <w:p w14:paraId="0220F341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uređivanje i održavanje kanala,</w:t>
      </w:r>
    </w:p>
    <w:p w14:paraId="4520ACDA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sprječavanje za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sjenj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ivanja,</w:t>
      </w:r>
    </w:p>
    <w:p w14:paraId="1193EF6F" w14:textId="77777777" w:rsidR="005F1D4C" w:rsidRPr="002A5736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- sadnja i održavanje vjetrobranskih pojasa.</w:t>
      </w:r>
      <w:r w:rsidRPr="00DD16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bookmarkEnd w:id="14"/>
    <w:p w14:paraId="73551D5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ab/>
      </w:r>
      <w:r w:rsidRPr="005713D3">
        <w:rPr>
          <w:rFonts w:ascii="Times New Roman" w:eastAsia="Calibri" w:hAnsi="Times New Roman" w:cs="Times New Roman"/>
          <w:sz w:val="24"/>
          <w:szCs w:val="24"/>
          <w:lang w:eastAsia="hr-HR"/>
        </w:rPr>
        <w:t>Vlasnici i posjednici poljoprivrednog zemljišta uglavnom su održavali međe i živice tako da budu vidljivo naznačene, te da ne ometaju provedbu agrotehničkih zahvata.</w:t>
      </w:r>
    </w:p>
    <w:p w14:paraId="235345EF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>Općina Šodolovci, u skladu sa svojim mogućnostima, redovno održava nerazvrstane ceste, poljske puteve i prilaze poljoprivrednom zemljištu. U nekim situacijama dolazi do uništenja poljskih puteva korištenjem teške mehanizacije i traktora u kišnim razdobljima, no i vlasnici i posjednici poljoprivrednog zemljišta, također se uključuju u održavanje poljskih puteva.</w:t>
      </w:r>
    </w:p>
    <w:p w14:paraId="4CAEA5A2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Na području općine postoje kanali u nadležnosti Hrvatskih voda i oni, sukladno svojim godišnjim planovima, održavaju iste. Općina se brine i održava kanale iz svoje nadležnosti.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Vezano uz sprječavanje zasjenjivanja susjednih parcela na kojima se vrši poljoprivredna proizvodnja vlasnici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posjednici poljoprivrednog zemljišta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su se uglavnom pridržavali istoga, te nisu sadili visoko raslinje neposredno uz među, a isto im je uz dugogodišnje bavljenje poljoprivrednom proizvodnjom poznato od ranije.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Raslinje koje bi eventualno zasjenjivalo susjedne čestice uglavnom se, u najvećoj mjeri, redovito uklanja.</w:t>
      </w:r>
    </w:p>
    <w:p w14:paraId="63152073" w14:textId="77777777" w:rsidR="005F1D4C" w:rsidRPr="005713D3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14:paraId="3C8ACB7F" w14:textId="77777777" w:rsidR="005F1D4C" w:rsidRPr="00D914F3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14F3">
        <w:rPr>
          <w:rFonts w:ascii="Times New Roman" w:eastAsia="Calibri" w:hAnsi="Times New Roman" w:cs="Times New Roman"/>
          <w:sz w:val="24"/>
          <w:szCs w:val="24"/>
          <w:lang w:eastAsia="hr-HR"/>
        </w:rPr>
        <w:t>4. ZAKLJUČAK</w:t>
      </w:r>
    </w:p>
    <w:p w14:paraId="33AD9A4F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Tijekom 2023. godine nisu zabilježeni značajniji problemi u provedbi agrotehničkih i mjera za uređenje i održavanje poljoprivrednih rudina. 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Općina Šodolovci nastoji, prije svega aktivnim mjerama, potaknuti vlasnike i posjednike zemljišta na njihovo obrađivanje i sprječavanje njihove zakorovljenosti, te je  objavila  informativni letak na web stranici o obvezi redovitog održavanja poljoprivrednog zemljišta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6059401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F0BB2E5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3EDACE70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6B2E70F5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320-02/24-01/1</w:t>
      </w:r>
    </w:p>
    <w:p w14:paraId="6FB051C6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2158-36-02-24-1</w:t>
      </w:r>
    </w:p>
    <w:p w14:paraId="5A3E12FD" w14:textId="77777777" w:rsidR="005F1D4C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21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ožujk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>a 20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24</w:t>
      </w:r>
      <w:r w:rsidRPr="00DD160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                                          </w:t>
      </w:r>
    </w:p>
    <w:p w14:paraId="1A6B49B5" w14:textId="77777777" w:rsidR="005F1D4C" w:rsidRDefault="005F1D4C" w:rsidP="005F1D4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OPĆINSKI NAČELNIK:</w:t>
      </w:r>
    </w:p>
    <w:p w14:paraId="20F75768" w14:textId="5E4D3554" w:rsidR="005F1D4C" w:rsidRDefault="005F1D4C" w:rsidP="005F1D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Dragan Zorić</w:t>
      </w:r>
    </w:p>
    <w:p w14:paraId="549D0958" w14:textId="46BEC493" w:rsidR="005F1D4C" w:rsidRDefault="005F1D4C" w:rsidP="005F1D4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**********</w:t>
      </w:r>
    </w:p>
    <w:p w14:paraId="41678B6C" w14:textId="77777777" w:rsidR="005F1D4C" w:rsidRPr="00DD1600" w:rsidRDefault="005F1D4C" w:rsidP="005F1D4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5E728936" w14:textId="77777777" w:rsidR="005F1D4C" w:rsidRDefault="005F1D4C" w:rsidP="005F1D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5F1D4C" w:rsidSect="00674D96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5FCA9502" w14:textId="5E4877CC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lastRenderedPageBreak/>
        <w:t>Na temelju članka 113. stavka 2. Zakona o gospodarenju otpadom („Narodne Novine“ broj 84/21) i članka 46. Statuta općine Šodolovci („Službeni glasnik općine Šodolovci“ broj 2/21) općinski načelnik općine Šodolovci dana 21. ožujka 2024. godine donosi</w:t>
      </w:r>
    </w:p>
    <w:p w14:paraId="79C34AEF" w14:textId="77777777" w:rsidR="005F1D4C" w:rsidRPr="005F1D4C" w:rsidRDefault="005F1D4C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IZVJEŠĆE</w:t>
      </w:r>
    </w:p>
    <w:p w14:paraId="541EB187" w14:textId="77777777" w:rsidR="005F1D4C" w:rsidRPr="005F1D4C" w:rsidRDefault="005F1D4C" w:rsidP="005F1D4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o lokacijama i količinama odbačenog otpada te troškovima uklanjanja</w:t>
      </w:r>
    </w:p>
    <w:p w14:paraId="388D67E1" w14:textId="77777777" w:rsidR="005F1D4C" w:rsidRPr="005F1D4C" w:rsidRDefault="005F1D4C" w:rsidP="005F1D4C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odbačenog otpada na području Općine Šodolovci u 2023. godini</w:t>
      </w:r>
    </w:p>
    <w:p w14:paraId="05B95893" w14:textId="77777777" w:rsidR="005F1D4C" w:rsidRPr="005F1D4C" w:rsidRDefault="005F1D4C" w:rsidP="005F1D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7C53D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UVOD</w:t>
      </w:r>
    </w:p>
    <w:p w14:paraId="1DA673BA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Zakon o gospodarenju otpadom („Narodne Novine“ broj 84/21) člankom 113. stavkom 2. predviđa evidentiranje lokacija protuzakonito odbačenog otpada, a radi lakšeg praćenja stanja lokacija protuzakonito odbačenog otpada, saniranog i troškova uklanjanja istog proizlazi tablica Postojećeg stanja.</w:t>
      </w:r>
    </w:p>
    <w:p w14:paraId="15B273C0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F43AB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POSTOJEĆE STANJE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728"/>
        <w:gridCol w:w="2384"/>
        <w:gridCol w:w="1561"/>
        <w:gridCol w:w="1535"/>
        <w:gridCol w:w="1867"/>
        <w:gridCol w:w="1559"/>
        <w:gridCol w:w="1418"/>
        <w:gridCol w:w="1347"/>
        <w:gridCol w:w="1549"/>
      </w:tblGrid>
      <w:tr w:rsidR="005F1D4C" w:rsidRPr="005F1D4C" w14:paraId="0DD7BEDB" w14:textId="77777777" w:rsidTr="00D136D0">
        <w:tc>
          <w:tcPr>
            <w:tcW w:w="728" w:type="dxa"/>
          </w:tcPr>
          <w:p w14:paraId="36A3FCC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384" w:type="dxa"/>
          </w:tcPr>
          <w:p w14:paraId="4C25D362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Lokacija nepropisno odbačenog otpada- k.č.br. i k.o.</w:t>
            </w:r>
          </w:p>
        </w:tc>
        <w:tc>
          <w:tcPr>
            <w:tcW w:w="1561" w:type="dxa"/>
          </w:tcPr>
          <w:p w14:paraId="622B360F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Vlasnik zemljišta</w:t>
            </w:r>
          </w:p>
        </w:tc>
        <w:tc>
          <w:tcPr>
            <w:tcW w:w="1535" w:type="dxa"/>
          </w:tcPr>
          <w:p w14:paraId="2EC5C706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Zahvaćena površina ili procjena o količini otpada</w:t>
            </w:r>
          </w:p>
        </w:tc>
        <w:tc>
          <w:tcPr>
            <w:tcW w:w="1867" w:type="dxa"/>
          </w:tcPr>
          <w:p w14:paraId="74710865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otpada</w:t>
            </w:r>
          </w:p>
        </w:tc>
        <w:tc>
          <w:tcPr>
            <w:tcW w:w="1559" w:type="dxa"/>
          </w:tcPr>
          <w:p w14:paraId="2F5BF504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Sanaciju obavio</w:t>
            </w:r>
          </w:p>
        </w:tc>
        <w:tc>
          <w:tcPr>
            <w:tcW w:w="1418" w:type="dxa"/>
          </w:tcPr>
          <w:p w14:paraId="75D36AB3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saniranja</w:t>
            </w:r>
          </w:p>
        </w:tc>
        <w:tc>
          <w:tcPr>
            <w:tcW w:w="1347" w:type="dxa"/>
          </w:tcPr>
          <w:p w14:paraId="4AB14379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ponovnog pregleda lokacije</w:t>
            </w:r>
          </w:p>
        </w:tc>
        <w:tc>
          <w:tcPr>
            <w:tcW w:w="1549" w:type="dxa"/>
          </w:tcPr>
          <w:p w14:paraId="0D7648E9" w14:textId="77777777" w:rsidR="005F1D4C" w:rsidRPr="005F1D4C" w:rsidRDefault="005F1D4C" w:rsidP="005F1D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Utvrđeno stanje nakon ponovljenog pregleda</w:t>
            </w:r>
          </w:p>
        </w:tc>
      </w:tr>
      <w:tr w:rsidR="005F1D4C" w:rsidRPr="005F1D4C" w14:paraId="52C71853" w14:textId="77777777" w:rsidTr="00D136D0">
        <w:tc>
          <w:tcPr>
            <w:tcW w:w="728" w:type="dxa"/>
          </w:tcPr>
          <w:p w14:paraId="28C1917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14:paraId="24F6DED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Dijelovi k.č.br. 193/6, 193/15 i 194, k.o. Šodolovci</w:t>
            </w:r>
          </w:p>
        </w:tc>
        <w:tc>
          <w:tcPr>
            <w:tcW w:w="1561" w:type="dxa"/>
          </w:tcPr>
          <w:p w14:paraId="2DCEEE8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76A1EC3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1915m³</w:t>
            </w:r>
          </w:p>
        </w:tc>
        <w:tc>
          <w:tcPr>
            <w:tcW w:w="1867" w:type="dxa"/>
          </w:tcPr>
          <w:p w14:paraId="3CEFC9C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 i glomazni otpad, biorazgradivi, građevinski materijal koji sadrži azbest, plastika</w:t>
            </w:r>
          </w:p>
        </w:tc>
        <w:tc>
          <w:tcPr>
            <w:tcW w:w="1559" w:type="dxa"/>
          </w:tcPr>
          <w:p w14:paraId="561CC25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2859594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17.8.2022.</w:t>
            </w:r>
          </w:p>
        </w:tc>
        <w:tc>
          <w:tcPr>
            <w:tcW w:w="1347" w:type="dxa"/>
          </w:tcPr>
          <w:p w14:paraId="06C2DD6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7CB54FE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679E3F5F" w14:textId="77777777" w:rsidTr="00D136D0">
        <w:tc>
          <w:tcPr>
            <w:tcW w:w="728" w:type="dxa"/>
          </w:tcPr>
          <w:p w14:paraId="3AFD060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14:paraId="17DD77F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471, k.o. Koprivna</w:t>
            </w:r>
          </w:p>
        </w:tc>
        <w:tc>
          <w:tcPr>
            <w:tcW w:w="1561" w:type="dxa"/>
          </w:tcPr>
          <w:p w14:paraId="264FF96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651FA08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3500m²</w:t>
            </w:r>
          </w:p>
        </w:tc>
        <w:tc>
          <w:tcPr>
            <w:tcW w:w="1867" w:type="dxa"/>
          </w:tcPr>
          <w:p w14:paraId="095D8EF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Komunalni otpad, građevinski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otpad i glomazni otpad</w:t>
            </w:r>
          </w:p>
        </w:tc>
        <w:tc>
          <w:tcPr>
            <w:tcW w:w="1559" w:type="dxa"/>
          </w:tcPr>
          <w:p w14:paraId="65437219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Komunalno trgovačko društvo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Šodolovci d.o.o.</w:t>
            </w:r>
          </w:p>
        </w:tc>
        <w:tc>
          <w:tcPr>
            <w:tcW w:w="1418" w:type="dxa"/>
          </w:tcPr>
          <w:p w14:paraId="677D2264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Ožujak 2020.</w:t>
            </w:r>
          </w:p>
        </w:tc>
        <w:tc>
          <w:tcPr>
            <w:tcW w:w="1347" w:type="dxa"/>
          </w:tcPr>
          <w:p w14:paraId="469D331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17BDCE4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Sanirano no nakon sanacije </w:t>
            </w: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uočene nove količine otpada. </w:t>
            </w:r>
          </w:p>
        </w:tc>
      </w:tr>
      <w:tr w:rsidR="005F1D4C" w:rsidRPr="005F1D4C" w14:paraId="7B0878A2" w14:textId="77777777" w:rsidTr="00D136D0">
        <w:tc>
          <w:tcPr>
            <w:tcW w:w="728" w:type="dxa"/>
          </w:tcPr>
          <w:p w14:paraId="3CF1FC59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4" w:type="dxa"/>
          </w:tcPr>
          <w:p w14:paraId="2A6ABE3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192/6, k.o. Palača (naselje Silaš)</w:t>
            </w:r>
          </w:p>
        </w:tc>
        <w:tc>
          <w:tcPr>
            <w:tcW w:w="1561" w:type="dxa"/>
          </w:tcPr>
          <w:p w14:paraId="5C0F522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52CFF27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4000m²</w:t>
            </w:r>
          </w:p>
        </w:tc>
        <w:tc>
          <w:tcPr>
            <w:tcW w:w="1867" w:type="dxa"/>
          </w:tcPr>
          <w:p w14:paraId="0E95BDF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Građevinski i glomazni otpad</w:t>
            </w:r>
          </w:p>
        </w:tc>
        <w:tc>
          <w:tcPr>
            <w:tcW w:w="1559" w:type="dxa"/>
          </w:tcPr>
          <w:p w14:paraId="21A4599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390D883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Studeni 2020. </w:t>
            </w:r>
          </w:p>
        </w:tc>
        <w:tc>
          <w:tcPr>
            <w:tcW w:w="1347" w:type="dxa"/>
          </w:tcPr>
          <w:p w14:paraId="572F6CB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516A6DF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2AEFD8CC" w14:textId="77777777" w:rsidTr="00D136D0">
        <w:tc>
          <w:tcPr>
            <w:tcW w:w="728" w:type="dxa"/>
          </w:tcPr>
          <w:p w14:paraId="0F08E700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14:paraId="6392A01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k.č.br. 125, k.o. Palača (naselje Palača)</w:t>
            </w:r>
          </w:p>
        </w:tc>
        <w:tc>
          <w:tcPr>
            <w:tcW w:w="1561" w:type="dxa"/>
          </w:tcPr>
          <w:p w14:paraId="0B15BD2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5C06264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Zahvaćeno cca 300m²</w:t>
            </w:r>
          </w:p>
        </w:tc>
        <w:tc>
          <w:tcPr>
            <w:tcW w:w="1867" w:type="dxa"/>
          </w:tcPr>
          <w:p w14:paraId="72F6887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 građevinski otpad i glomazni otpad</w:t>
            </w:r>
          </w:p>
        </w:tc>
        <w:tc>
          <w:tcPr>
            <w:tcW w:w="1559" w:type="dxa"/>
          </w:tcPr>
          <w:p w14:paraId="76DD486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  <w:tc>
          <w:tcPr>
            <w:tcW w:w="1418" w:type="dxa"/>
          </w:tcPr>
          <w:p w14:paraId="223003F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  <w:tc>
          <w:tcPr>
            <w:tcW w:w="1347" w:type="dxa"/>
          </w:tcPr>
          <w:p w14:paraId="2715058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6C80F97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Nije sanirano</w:t>
            </w:r>
          </w:p>
        </w:tc>
      </w:tr>
      <w:tr w:rsidR="005F1D4C" w:rsidRPr="005F1D4C" w14:paraId="3FC22EB7" w14:textId="77777777" w:rsidTr="00D136D0">
        <w:tc>
          <w:tcPr>
            <w:tcW w:w="728" w:type="dxa"/>
          </w:tcPr>
          <w:p w14:paraId="4E5CE05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14:paraId="5C17B928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k.č.br. 300/1 k.o. Šodolovci (naselje Šodolovci)</w:t>
            </w:r>
          </w:p>
        </w:tc>
        <w:tc>
          <w:tcPr>
            <w:tcW w:w="1561" w:type="dxa"/>
          </w:tcPr>
          <w:p w14:paraId="152712EB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  <w:p w14:paraId="170D7D9E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8CB5F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FBEE57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3485,40m²</w:t>
            </w:r>
          </w:p>
        </w:tc>
        <w:tc>
          <w:tcPr>
            <w:tcW w:w="1867" w:type="dxa"/>
          </w:tcPr>
          <w:p w14:paraId="4975B3B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 i glomazni otpad</w:t>
            </w:r>
          </w:p>
        </w:tc>
        <w:tc>
          <w:tcPr>
            <w:tcW w:w="1559" w:type="dxa"/>
          </w:tcPr>
          <w:p w14:paraId="437C30C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Kopko d.o.o.</w:t>
            </w:r>
          </w:p>
        </w:tc>
        <w:tc>
          <w:tcPr>
            <w:tcW w:w="1418" w:type="dxa"/>
          </w:tcPr>
          <w:p w14:paraId="0E67E5B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  <w:p w14:paraId="42E533EA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347" w:type="dxa"/>
          </w:tcPr>
          <w:p w14:paraId="6E0570F2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61CAE50E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</w:t>
            </w:r>
          </w:p>
        </w:tc>
      </w:tr>
      <w:tr w:rsidR="005F1D4C" w:rsidRPr="005F1D4C" w14:paraId="17F80EEE" w14:textId="77777777" w:rsidTr="00D136D0">
        <w:tc>
          <w:tcPr>
            <w:tcW w:w="728" w:type="dxa"/>
          </w:tcPr>
          <w:p w14:paraId="1786FA2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4" w:type="dxa"/>
          </w:tcPr>
          <w:p w14:paraId="30374B36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Dio k.č.br. 1, k.o. Šodolovci (naselje Petrova Slatina)</w:t>
            </w:r>
          </w:p>
        </w:tc>
        <w:tc>
          <w:tcPr>
            <w:tcW w:w="1561" w:type="dxa"/>
          </w:tcPr>
          <w:p w14:paraId="544D346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Općina Šodolovci</w:t>
            </w:r>
          </w:p>
        </w:tc>
        <w:tc>
          <w:tcPr>
            <w:tcW w:w="1535" w:type="dxa"/>
          </w:tcPr>
          <w:p w14:paraId="30E12353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Cca 3500m²</w:t>
            </w:r>
          </w:p>
        </w:tc>
        <w:tc>
          <w:tcPr>
            <w:tcW w:w="1867" w:type="dxa"/>
          </w:tcPr>
          <w:p w14:paraId="4814E5F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Komunalni otpad, građevinski otpad, glomazni otpad</w:t>
            </w:r>
          </w:p>
        </w:tc>
        <w:tc>
          <w:tcPr>
            <w:tcW w:w="1559" w:type="dxa"/>
          </w:tcPr>
          <w:p w14:paraId="64C630A1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Komunalno trgovačko društvo Šodolovci d.o.o.</w:t>
            </w:r>
          </w:p>
        </w:tc>
        <w:tc>
          <w:tcPr>
            <w:tcW w:w="1418" w:type="dxa"/>
          </w:tcPr>
          <w:p w14:paraId="224487C7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 xml:space="preserve">Ožujak 2020. </w:t>
            </w:r>
          </w:p>
        </w:tc>
        <w:tc>
          <w:tcPr>
            <w:tcW w:w="1347" w:type="dxa"/>
          </w:tcPr>
          <w:p w14:paraId="3A19975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Veljača 2024.</w:t>
            </w:r>
          </w:p>
        </w:tc>
        <w:tc>
          <w:tcPr>
            <w:tcW w:w="1549" w:type="dxa"/>
          </w:tcPr>
          <w:p w14:paraId="02D09BDD" w14:textId="77777777" w:rsidR="005F1D4C" w:rsidRPr="005F1D4C" w:rsidRDefault="005F1D4C" w:rsidP="005F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4C">
              <w:rPr>
                <w:rFonts w:ascii="Times New Roman" w:hAnsi="Times New Roman" w:cs="Times New Roman"/>
                <w:sz w:val="24"/>
                <w:szCs w:val="24"/>
              </w:rPr>
              <w:t>Sanirano no nakon sanacije uočene nove količine otpada</w:t>
            </w:r>
          </w:p>
        </w:tc>
      </w:tr>
    </w:tbl>
    <w:p w14:paraId="12DCE202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71F73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naprijed navedenim lokacijama provodile su se mjere radi sprječavanja odbacivanja otpada i kontrole lokacija od strane komunalnog redara i djelatnika Komunalnog trgovačkog društva Šodolovci d.o.o. po nalogu općinskog načelnika Općine Šodolovci. </w:t>
      </w:r>
    </w:p>
    <w:p w14:paraId="5DDE4582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naprijed navedenim lokacijama odbačenog otpada a uočenog od strane komunalnog redara i djelatnika Komunalnog trgovačkog društva Općine Šodolovci d.o.o. izvješten je općinski načelnik. Veći dio onečišćenih lokacija saniran je tijekom 2020. godine no uočeno je ponavljanje onečišćenja te su u te svrhe postavljene i nove table s upozorenjima o zabrani odlaganja otpada. </w:t>
      </w:r>
    </w:p>
    <w:p w14:paraId="331D780D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34CD0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TROŠKOVI UKLANJANJA ODBAČENOG OTPADA U 2023. GODINI ZA OPĆINU ŠODOLOVCI</w:t>
      </w:r>
    </w:p>
    <w:p w14:paraId="510BB298" w14:textId="31F59E95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Za troškove saniranja i otklanjanje odbačenog otpada sa lokacija otpadom onečišćenog tla koji su obavljeni tijekom 2023. godine ukupno je utrošeno 59.078,33 Eura (iznos s PDV-om), od toga u 2022. g Općina Šodolovci izradila je Plan uklanjanja odbačenog otpada u okoliš s </w:t>
      </w:r>
      <w:r w:rsidRPr="005F1D4C">
        <w:rPr>
          <w:rFonts w:ascii="Times New Roman" w:hAnsi="Times New Roman" w:cs="Times New Roman"/>
          <w:sz w:val="24"/>
          <w:szCs w:val="24"/>
        </w:rPr>
        <w:lastRenderedPageBreak/>
        <w:t xml:space="preserve">troškovnikom, cijena izrade iznosila je 23.750,00 kn (3.152,17 EUR) te je isti iznos i doznačen tvrtki H-PROJKET d.o.o.. Općina Šodolovci nabavila je i postavila sustav videonadzora u iznosu od 29.715,00 kn (3.943,86 EUR), a iznos je doznačen tvrtki Markoja d.o.o. koja je izvršila nabavu i postavljanje istog. Radove na uklanjanju otpada odbačenog u okoliš odradila je tvrtka Kopko d.o.o. iz Osijeka, a vrijednost ukupnih radova iznosila je 48.999,06 EUR. Nad izvršenim radovima na otklanjanju otpada odbačenog u okoliš u naselju Šodolovci izvršne je nadzor od strane tvrtke H-PROJKET d.o.o. Zagreb te je za navedenu uslugu isplaćen iznos od 2.986,25 EUR. Iznos koji je doznačen od strane Fonda za zaštitu okoliša i energentsku učinkovitost je 47.265,07 EUR. </w:t>
      </w:r>
    </w:p>
    <w:p w14:paraId="48CF6223" w14:textId="77777777" w:rsidR="005F1D4C" w:rsidRPr="005F1D4C" w:rsidRDefault="005F1D4C">
      <w:pPr>
        <w:numPr>
          <w:ilvl w:val="0"/>
          <w:numId w:val="3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ZAKLJUČAK</w:t>
      </w:r>
    </w:p>
    <w:p w14:paraId="56F4A84A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Iako postoji zakonodavni okvir koji precizno regulira prava i obveze pojedinca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onečišćenja. </w:t>
      </w:r>
    </w:p>
    <w:p w14:paraId="02E8F4FB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Tijekom 2023. godine komunalni redar i djelatnici Komunalnog trgovačkog društva Šodolovci d.o.o. su tijekom redovitih terenskih aktivnosti obilazili područje općine te u koordinaciji s Općinom Šodolovci provodili nadzor nad saniranim lokacijama i lokacijama otpadom onečišćenog tla. </w:t>
      </w:r>
    </w:p>
    <w:p w14:paraId="3E0AE958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Na lokacijama na kojima se pojavljuje otpad poduzete su mjere za daljnje sprečavanje nepropisnog odbacivanja otpada te su postavljeni znakovi upozorenja o zabrani odbacivanja otpada, a na nekim saniranim lokacijama nepropisno odbačenog otpada postavljen je video nadzor kako ne bi došlo do novog onečišćenja okoliša. </w:t>
      </w:r>
    </w:p>
    <w:p w14:paraId="43A6BC99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 xml:space="preserve">Općina Šodolovci će i tijekom narednog razdoblja provoditi sanaciju i kontrolu istih tempom koji dozvoljavaju financijske mogućnosti. </w:t>
      </w:r>
    </w:p>
    <w:p w14:paraId="46E7FF63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D48D7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KLASA: 351-02/24-01/1</w:t>
      </w:r>
    </w:p>
    <w:p w14:paraId="43202BB5" w14:textId="77777777" w:rsidR="005F1D4C" w:rsidRP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URBROJ: 2158-36-02-24-1</w:t>
      </w:r>
    </w:p>
    <w:p w14:paraId="4439A328" w14:textId="5A287CCC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 w:rsidRPr="005F1D4C">
        <w:rPr>
          <w:rFonts w:ascii="Times New Roman" w:hAnsi="Times New Roman" w:cs="Times New Roman"/>
          <w:sz w:val="24"/>
          <w:szCs w:val="24"/>
        </w:rPr>
        <w:t>Šodolovci, 21. ožujka 2024.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OPĆINSKI NAČELNIK:</w:t>
      </w:r>
    </w:p>
    <w:p w14:paraId="3E094DE3" w14:textId="198A4273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Dragan Zorić</w:t>
      </w:r>
    </w:p>
    <w:p w14:paraId="647EBBDF" w14:textId="0F70399C" w:rsidR="005F1D4C" w:rsidRDefault="005F1D4C" w:rsidP="005F1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8B118CC" w14:textId="77777777" w:rsidR="005F1D4C" w:rsidRDefault="005F1D4C" w:rsidP="005F1D4C">
      <w:pPr>
        <w:jc w:val="both"/>
        <w:rPr>
          <w:rFonts w:ascii="Times New Roman" w:hAnsi="Times New Roman" w:cs="Times New Roman"/>
          <w:sz w:val="24"/>
          <w:szCs w:val="24"/>
        </w:rPr>
        <w:sectPr w:rsidR="005F1D4C" w:rsidSect="00674D96">
          <w:headerReference w:type="default" r:id="rId16"/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</w:p>
    <w:p w14:paraId="7EB196F6" w14:textId="77777777" w:rsidR="005F1D4C" w:rsidRPr="00302577" w:rsidRDefault="005F1D4C" w:rsidP="005F1D4C">
      <w:pPr>
        <w:spacing w:after="0" w:line="240" w:lineRule="auto"/>
        <w:rPr>
          <w:rFonts w:ascii="Calibri" w:eastAsia="Calibri" w:hAnsi="Calibri" w:cs="Times New Roman"/>
          <w:bCs/>
        </w:rPr>
      </w:pPr>
      <w:r w:rsidRPr="00302577">
        <w:rPr>
          <w:rFonts w:ascii="Calibri" w:eastAsia="Calibri" w:hAnsi="Calibri" w:cs="Times New Roman"/>
          <w:bCs/>
        </w:rPr>
        <w:lastRenderedPageBreak/>
        <w:t xml:space="preserve">                            </w:t>
      </w:r>
      <w:r w:rsidRPr="00302577">
        <w:rPr>
          <w:rFonts w:ascii="Arial" w:eastAsia="Calibri" w:hAnsi="Arial" w:cs="Arial"/>
          <w:bCs/>
          <w:noProof/>
          <w:lang w:eastAsia="hr-HR"/>
        </w:rPr>
        <w:drawing>
          <wp:inline distT="0" distB="0" distL="0" distR="0" wp14:anchorId="5D39182C" wp14:editId="240B0619">
            <wp:extent cx="703834" cy="447675"/>
            <wp:effectExtent l="0" t="0" r="0" b="0"/>
            <wp:docPr id="5093539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91" cy="44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A55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REPUBLIKA HRVATSKA</w:t>
      </w:r>
    </w:p>
    <w:p w14:paraId="5FA59F87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>OSJEČKO-BARANJSKA ŽUPANIJA</w:t>
      </w:r>
    </w:p>
    <w:p w14:paraId="6FE5F999" w14:textId="77777777" w:rsidR="005F1D4C" w:rsidRPr="00302577" w:rsidRDefault="005F1D4C" w:rsidP="005F1D4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  OPĆINA ŠODOLOVCI</w:t>
      </w:r>
    </w:p>
    <w:p w14:paraId="64A55093" w14:textId="77777777" w:rsidR="005F1D4C" w:rsidRPr="0030257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hr-HR"/>
        </w:rPr>
      </w:pPr>
      <w:r w:rsidRPr="00302577">
        <w:rPr>
          <w:rFonts w:ascii="Times New Roman" w:eastAsia="Calibri" w:hAnsi="Times New Roman" w:cs="Times New Roman"/>
          <w:bCs/>
        </w:rPr>
        <w:t xml:space="preserve">            OPĆINSKI NAČELNIK</w:t>
      </w:r>
    </w:p>
    <w:p w14:paraId="35110A1E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BDFE4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240-02/24-01/2</w:t>
      </w:r>
    </w:p>
    <w:p w14:paraId="38D01041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2158-36-02-24-1</w:t>
      </w:r>
    </w:p>
    <w:p w14:paraId="210C652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Šodolovci, 11. ožujka 2024.</w:t>
      </w:r>
    </w:p>
    <w:p w14:paraId="739082D2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79858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BC2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8B615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24. stavak 1. Zakona o sustavu civilne zaštite (“Narodne novine“ broj  82/15, 118/18, 31/20, 20/21 i 114/22) i članka 6. stavak 1. Pravilnika o sastavu stožera, načinu rada te uvjetima za imenovanje načelnika, zamjenika načelnika i članova stožera civilne zaštite („Narodne novine“ broj 126/19 i 17/20) te članka 46. Statuta Općine Šodolovci (“Službeni glasnik Općine Šodolovci” broj 2/21) Općinski načelnik Općine Šodolovci donosi </w:t>
      </w:r>
    </w:p>
    <w:p w14:paraId="7A9C2ABA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4201BB4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6ED3A539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ODLUKU </w:t>
      </w:r>
    </w:p>
    <w:p w14:paraId="48767DEF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o izmjeni Odluke o osnivanju i imenovanju načelnika, zamjenika načelnika i članova</w:t>
      </w:r>
    </w:p>
    <w:p w14:paraId="04CA07FA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Stožera civilne zaštite Općine Šodolovci</w:t>
      </w:r>
    </w:p>
    <w:p w14:paraId="55A0C69A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3EFF869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78198E49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  <w:t>Članak 1.</w:t>
      </w:r>
    </w:p>
    <w:p w14:paraId="077484ED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C1C3C0F" w14:textId="77777777" w:rsidR="005F1D4C" w:rsidRPr="005F1D4C" w:rsidRDefault="005F1D4C" w:rsidP="005F1D4C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F1D4C">
        <w:rPr>
          <w:rFonts w:ascii="Times New Roman" w:hAnsi="Times New Roman" w:cs="Times New Roman"/>
          <w:bCs/>
          <w:sz w:val="24"/>
          <w:szCs w:val="24"/>
          <w:lang w:val="pl-PL"/>
        </w:rPr>
        <w:t>Odluka o osnivanju i imenovanju načelnika, zamjenika načelnika i članova Stožera civilne zaštite Općine Šodolovci („službeni glasnik općine Šodolovci“ broj 4/21 i 8/22) mijenja se prema odredbama ove Odluke.</w:t>
      </w:r>
    </w:p>
    <w:p w14:paraId="0238DBA0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5A4E4A3D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  <w:t>Članak 2.</w:t>
      </w:r>
    </w:p>
    <w:p w14:paraId="0882DA16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EF532E5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Članak 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s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tavak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t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očka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5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. mijenja se i glasi:</w:t>
      </w:r>
    </w:p>
    <w:p w14:paraId="3FAE37CF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Dalibor Šola</w:t>
      </w:r>
      <w:r w:rsidRPr="008B615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 (predstavnik policijske postaje Đakovo), član stožera</w:t>
      </w: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 xml:space="preserve">”. </w:t>
      </w:r>
    </w:p>
    <w:p w14:paraId="199FD805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242EE6CC" w14:textId="77777777" w:rsidR="005F1D4C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  <w:r w:rsidRPr="008B615A"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  <w:t>Članak 3.</w:t>
      </w:r>
    </w:p>
    <w:p w14:paraId="3658F5AE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pl-PL" w:eastAsia="hr-HR"/>
        </w:rPr>
      </w:pPr>
    </w:p>
    <w:p w14:paraId="0DD5D853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Ova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O</w:t>
      </w: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dluka objavit će se u “službenom glasniku” Općine Šodolovci a stupa na snagu danom objave. </w:t>
      </w:r>
    </w:p>
    <w:p w14:paraId="5FD89FE6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147B19CB" w14:textId="77777777" w:rsidR="005F1D4C" w:rsidRPr="008B615A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51992F0D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8B6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                                                                                              </w:t>
      </w: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OPĆINSKI NAČELNIK:</w:t>
      </w:r>
    </w:p>
    <w:p w14:paraId="7CAEE94D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 xml:space="preserve">                                                                                                        Dragan Zorić</w:t>
      </w:r>
    </w:p>
    <w:p w14:paraId="229039CA" w14:textId="77777777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</w:p>
    <w:p w14:paraId="02822B07" w14:textId="4F0B887A" w:rsidR="005F1D4C" w:rsidRPr="00BD7737" w:rsidRDefault="005F1D4C" w:rsidP="005F1D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</w:pPr>
      <w:r w:rsidRPr="00BD77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l-PL" w:eastAsia="hr-HR"/>
        </w:rPr>
        <w:t>**********</w:t>
      </w:r>
    </w:p>
    <w:p w14:paraId="106CD54E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17. Zakona o sustavu civilne zaštite („Narodne novine“ broj 82/15, 118/18, 31/20, 20/21 i 114/22) i članka 46. Statuta Općine Šodolovci („službeni glasnik općine Šodolovci“ broj 2/21) općinski načelnik Općine Šodolovci dana 12. ožujka 2024. godine donosi</w:t>
      </w:r>
    </w:p>
    <w:p w14:paraId="3A3FCBB5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6A556" w14:textId="77777777" w:rsidR="009A7E98" w:rsidRPr="00EB4C03" w:rsidRDefault="009A7E98" w:rsidP="009A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03">
        <w:rPr>
          <w:rFonts w:ascii="Times New Roman" w:hAnsi="Times New Roman" w:cs="Times New Roman"/>
          <w:b/>
          <w:bCs/>
          <w:sz w:val="24"/>
          <w:szCs w:val="24"/>
        </w:rPr>
        <w:lastRenderedPageBreak/>
        <w:t>ODLUKU</w:t>
      </w:r>
    </w:p>
    <w:p w14:paraId="2EB1B221" w14:textId="77777777" w:rsidR="009A7E98" w:rsidRPr="00EB4C03" w:rsidRDefault="009A7E98" w:rsidP="009A7E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03">
        <w:rPr>
          <w:rFonts w:ascii="Times New Roman" w:hAnsi="Times New Roman" w:cs="Times New Roman"/>
          <w:b/>
          <w:bCs/>
          <w:sz w:val="24"/>
          <w:szCs w:val="24"/>
        </w:rPr>
        <w:t xml:space="preserve">o održavanju vježbe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operativnih snaga sustava </w:t>
      </w:r>
      <w:r w:rsidRPr="00EB4C03">
        <w:rPr>
          <w:rFonts w:ascii="Times New Roman" w:hAnsi="Times New Roman" w:cs="Times New Roman"/>
          <w:b/>
          <w:bCs/>
          <w:sz w:val="24"/>
          <w:szCs w:val="24"/>
        </w:rPr>
        <w:t>civilne zaštite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Općine Šodolovci</w:t>
      </w:r>
      <w:r w:rsidRPr="00EB4C03">
        <w:rPr>
          <w:rFonts w:ascii="Times New Roman" w:hAnsi="Times New Roman" w:cs="Times New Roman"/>
          <w:b/>
          <w:bCs/>
          <w:sz w:val="24"/>
          <w:szCs w:val="24"/>
        </w:rPr>
        <w:t xml:space="preserve"> „ŠODOLOVCI 2024“</w:t>
      </w:r>
    </w:p>
    <w:p w14:paraId="720B6650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11275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390DF509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utvrđuje se način pripreme i provođenja terenske vježbe operativnih snaga sustava civilne zaštite Općine Šodolovci za slučaj olujnog nevremena pod nazivom „ŠODOLOVCI 2024“.</w:t>
      </w:r>
    </w:p>
    <w:p w14:paraId="677E2EA3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01148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F33F0D7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 iz članka 1. ove Odluke održat će se dana 13. travnja 2024. godine (subota) na lokaciji Osnovne škole Tenja, Područne škole Silaš, u Silašu, Borisa Kidriča 2.</w:t>
      </w:r>
    </w:p>
    <w:p w14:paraId="46AB415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6B39F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3D55AEC2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ciljevi vježbe su:</w:t>
      </w:r>
    </w:p>
    <w:p w14:paraId="1B1E13B5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pripravnosti i brzina aktiviranja pripadnika operativnih snaga sustava civilne zaštite Općine Šodolovci u slučaju izvanrednog događaja,</w:t>
      </w:r>
    </w:p>
    <w:p w14:paraId="6BE6C85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osposobljenosti pripadnika operativnih snaga sustava civilne zaštite Općine Šodolovci za djelovanje u izvanrednim situacijama,</w:t>
      </w:r>
    </w:p>
    <w:p w14:paraId="0F9FA2CC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funkcionalnosti materijalno-tehničkih sredstava kojima raspolažu operativne snage sustava civilne zaštite Općine Šodolovci,</w:t>
      </w:r>
    </w:p>
    <w:p w14:paraId="7A3517CA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 koordinacije svih sudionika,</w:t>
      </w:r>
    </w:p>
    <w:p w14:paraId="61DE9C9D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razine informiranosti stanovništva o mogućim opasnostima i radnjama koje je potrebno poduzeti u slučaju evakuacije.</w:t>
      </w:r>
    </w:p>
    <w:p w14:paraId="342B132B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B342E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3E5DC791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pripreme i provedbe vježbe je Općina Šodolovci.</w:t>
      </w:r>
    </w:p>
    <w:p w14:paraId="2EBDCD15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operativnih snaga Općine Šodolovci, dužnosnika i službenika Općine Šodolovci te zaposlenika Komunalnog trgovačkog društva Šodolovci u vježbi sudjeluju i druge snage:</w:t>
      </w:r>
    </w:p>
    <w:p w14:paraId="42717C7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Područni ured civilne zaštite Osijek,</w:t>
      </w:r>
    </w:p>
    <w:p w14:paraId="16BFBE6A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 vatrogasno društvo Silaš,</w:t>
      </w:r>
    </w:p>
    <w:p w14:paraId="54F8A74C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vatrogasna postrojba Grada Osijeka,</w:t>
      </w:r>
    </w:p>
    <w:p w14:paraId="6236F0B0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društvo Crvenog križa Osijek,</w:t>
      </w:r>
    </w:p>
    <w:p w14:paraId="70BC8738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gorska služba spašavanja stanica Osijek,</w:t>
      </w:r>
    </w:p>
    <w:p w14:paraId="0B9C7625" w14:textId="77777777" w:rsid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Policijska postaja Osijek,</w:t>
      </w:r>
    </w:p>
    <w:p w14:paraId="4FADC40B" w14:textId="43F107C7" w:rsidR="009A7E98" w:rsidRPr="009A7E98" w:rsidRDefault="009A7E98">
      <w:pPr>
        <w:pStyle w:val="Odlomakpopis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Djelatnici i učenici Osnovne škole Tenja, Područne škole Silaš.</w:t>
      </w:r>
    </w:p>
    <w:p w14:paraId="5846C511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2E030CAC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Organizaciju vježbe preuzima Stožer civilne zaštite Općine Šodolovci koji koordinira aktivnosti, organizira sastanke te je zadužen za usuglašavanje elaborata vježbe.</w:t>
      </w:r>
    </w:p>
    <w:p w14:paraId="4609E0C0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Pripremu i provođenje vježbe koordinira i kontrolira načelnica Stožera civilne zaštite Općine Šodolovci.</w:t>
      </w:r>
    </w:p>
    <w:p w14:paraId="03FFFD6C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0EA9B94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 osigurava u Proračunu za 2024. godinu financijska sredstava potrebna za organizaciju vježbe.</w:t>
      </w:r>
    </w:p>
    <w:p w14:paraId="47AB1BAB" w14:textId="3AE2104C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Sudionici vježbe iz članka 1. ove Odluke snose svaki svoje troškove korištenja ljudstva, vozila, opreme i organizacije.</w:t>
      </w:r>
    </w:p>
    <w:p w14:paraId="0A515447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6D1AE382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vježbe provest će se odmah nakon održane vježbe uz sudjelovanje voditelja timova.</w:t>
      </w:r>
    </w:p>
    <w:p w14:paraId="3B96E983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Završna analiza vježbe obavit će se u roku 30 dana po završetku vježbe te će se izraditi završno izvješće.</w:t>
      </w:r>
    </w:p>
    <w:p w14:paraId="27892706" w14:textId="77777777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53AAE240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5DB69F9E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65F98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240-04/24-01/1</w:t>
      </w:r>
    </w:p>
    <w:p w14:paraId="6F5E12F9" w14:textId="77777777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2158-36-02-24-3</w:t>
      </w:r>
    </w:p>
    <w:p w14:paraId="42D8A0BB" w14:textId="2CF862F1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12. ožujka 2024.                                                              OPĆINSKI NAČELNIK:</w:t>
      </w:r>
    </w:p>
    <w:p w14:paraId="0B9AF968" w14:textId="2A38827B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Dragan Zorić</w:t>
      </w:r>
    </w:p>
    <w:p w14:paraId="765B194B" w14:textId="639899B1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BD84C35" w14:textId="77777777" w:rsidR="009A7E98" w:rsidRPr="00CD1B26" w:rsidRDefault="009A7E98" w:rsidP="009A7E9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5D81E3E" wp14:editId="539D1499">
            <wp:extent cx="581025" cy="495300"/>
            <wp:effectExtent l="0" t="0" r="0" b="0"/>
            <wp:docPr id="5094229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422943" name="Slika 50942294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6" cy="50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D5EF" w14:textId="6EB66067" w:rsidR="009A7E98" w:rsidRPr="009A7E98" w:rsidRDefault="009A7E98" w:rsidP="009A7E9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7E98">
        <w:rPr>
          <w:rFonts w:ascii="Times New Roman" w:hAnsi="Times New Roman" w:cs="Times New Roman"/>
          <w:i/>
          <w:sz w:val="24"/>
          <w:szCs w:val="24"/>
        </w:rPr>
        <w:t xml:space="preserve"> OPĆINA ŠODOLOVCI</w:t>
      </w:r>
    </w:p>
    <w:p w14:paraId="53A72E0E" w14:textId="77777777" w:rsidR="009A7E98" w:rsidRPr="009A7E98" w:rsidRDefault="009A7E98" w:rsidP="009A7E98">
      <w:pPr>
        <w:pStyle w:val="Naslov4"/>
        <w:rPr>
          <w:sz w:val="24"/>
          <w:szCs w:val="24"/>
        </w:rPr>
      </w:pPr>
      <w:r w:rsidRPr="009A7E98">
        <w:rPr>
          <w:sz w:val="24"/>
          <w:szCs w:val="24"/>
        </w:rPr>
        <w:t xml:space="preserve">I Z V J E Š Ć E </w:t>
      </w:r>
    </w:p>
    <w:p w14:paraId="4F9EAF38" w14:textId="77777777" w:rsidR="009A7E98" w:rsidRPr="009A7E98" w:rsidRDefault="009A7E98" w:rsidP="009A7E98">
      <w:pPr>
        <w:jc w:val="center"/>
        <w:rPr>
          <w:sz w:val="24"/>
          <w:szCs w:val="24"/>
        </w:rPr>
      </w:pPr>
      <w:r w:rsidRPr="009A7E98">
        <w:rPr>
          <w:rFonts w:ascii="Times New Roman" w:hAnsi="Times New Roman" w:cs="Times New Roman"/>
          <w:b/>
          <w:i/>
          <w:sz w:val="24"/>
          <w:szCs w:val="24"/>
        </w:rPr>
        <w:t>OPĆINE ŠODOLOVCI</w:t>
      </w:r>
    </w:p>
    <w:p w14:paraId="15B4D2E9" w14:textId="77777777" w:rsidR="009A7E98" w:rsidRDefault="009A7E98" w:rsidP="009A7E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BE6C5" w14:textId="77777777" w:rsidR="009A7E98" w:rsidRPr="003C33D9" w:rsidRDefault="009A7E98" w:rsidP="009A7E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33D9">
        <w:rPr>
          <w:rFonts w:ascii="Times New Roman" w:hAnsi="Times New Roman" w:cs="Times New Roman"/>
          <w:b/>
          <w:sz w:val="24"/>
          <w:szCs w:val="24"/>
        </w:rPr>
        <w:t xml:space="preserve">o provedbi Plana gospodarenja otpadom </w:t>
      </w:r>
      <w:r>
        <w:rPr>
          <w:rFonts w:ascii="Times New Roman" w:hAnsi="Times New Roman" w:cs="Times New Roman"/>
          <w:b/>
          <w:sz w:val="24"/>
          <w:szCs w:val="24"/>
        </w:rPr>
        <w:t>Republike Hrvatske za razdoblje 2017. -2022. godine</w:t>
      </w:r>
    </w:p>
    <w:p w14:paraId="3C04DEF8" w14:textId="2577E54A" w:rsidR="009A7E98" w:rsidRPr="009A7E98" w:rsidRDefault="009A7E98" w:rsidP="009A7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D9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33D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F3EAD42" w14:textId="10C44419" w:rsidR="009A7E98" w:rsidRPr="00186E54" w:rsidRDefault="009A7E98" w:rsidP="009A7E98">
      <w:pPr>
        <w:pStyle w:val="Naslov6"/>
        <w:rPr>
          <w:b/>
          <w:sz w:val="24"/>
          <w:szCs w:val="24"/>
          <w:lang w:eastAsia="hr-HR"/>
        </w:rPr>
      </w:pPr>
    </w:p>
    <w:p w14:paraId="5B6EF143" w14:textId="70AB2595" w:rsidR="009A7E98" w:rsidRPr="0007245E" w:rsidRDefault="009A7E98" w:rsidP="0007245E">
      <w:pPr>
        <w:rPr>
          <w:rFonts w:ascii="Times New Roman" w:hAnsi="Times New Roman" w:cs="Times New Roman"/>
        </w:rPr>
      </w:pPr>
      <w:bookmarkStart w:id="15" w:name="_Toc95905131"/>
      <w:r w:rsidRPr="00CD1B26">
        <w:rPr>
          <w:rFonts w:ascii="Times New Roman" w:eastAsiaTheme="majorEastAsia" w:hAnsi="Times New Roman" w:cs="Times New Roman"/>
          <w:b/>
          <w:bCs/>
        </w:rPr>
        <w:t>UVOD</w:t>
      </w:r>
      <w:bookmarkEnd w:id="15"/>
    </w:p>
    <w:p w14:paraId="4A2A8662" w14:textId="77777777" w:rsidR="009A7E98" w:rsidRPr="00A82246" w:rsidRDefault="009A7E98" w:rsidP="009A7E98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Tablica 1. Opći podaci o Općini Šodolovci i doneseni dokumenti o gospodarenju otpadom</w:t>
      </w: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9A7E98" w:rsidRPr="00870DE8" w14:paraId="07B40AE3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C723EC8" w14:textId="77777777" w:rsidR="009A7E98" w:rsidRPr="00870DE8" w:rsidRDefault="009A7E98" w:rsidP="00DA40FD">
            <w:pPr>
              <w:pStyle w:val="Naslov7"/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eastAsia="Times New Roman"/>
                <w:i w:val="0"/>
              </w:rPr>
            </w:pPr>
            <w:r w:rsidRPr="00870DE8">
              <w:rPr>
                <w:rFonts w:eastAsia="Times New Roman"/>
                <w:i w:val="0"/>
              </w:rPr>
              <w:lastRenderedPageBreak/>
              <w:t>Naziv JLS</w:t>
            </w:r>
          </w:p>
        </w:tc>
        <w:tc>
          <w:tcPr>
            <w:tcW w:w="4530" w:type="dxa"/>
            <w:shd w:val="clear" w:color="auto" w:fill="FFFFFF" w:themeFill="background1"/>
          </w:tcPr>
          <w:p w14:paraId="25DF6F0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Općina Šodolovci</w:t>
            </w:r>
          </w:p>
        </w:tc>
      </w:tr>
      <w:tr w:rsidR="009A7E98" w:rsidRPr="00870DE8" w14:paraId="6AC3E172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21124CA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0" w:type="dxa"/>
            <w:shd w:val="clear" w:color="auto" w:fill="FFFFFF" w:themeFill="background1"/>
          </w:tcPr>
          <w:p w14:paraId="56147B1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72,16 km²</w:t>
            </w:r>
          </w:p>
        </w:tc>
      </w:tr>
      <w:tr w:rsidR="009A7E98" w:rsidRPr="00870DE8" w14:paraId="397FF2D4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7ACD16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 xml:space="preserve">Broj stanovnika prema zadnjem popisu </w:t>
            </w:r>
          </w:p>
        </w:tc>
        <w:tc>
          <w:tcPr>
            <w:tcW w:w="4530" w:type="dxa"/>
            <w:shd w:val="clear" w:color="auto" w:fill="auto"/>
          </w:tcPr>
          <w:p w14:paraId="3BEACB24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1.217</w:t>
            </w:r>
          </w:p>
        </w:tc>
      </w:tr>
      <w:tr w:rsidR="009A7E98" w:rsidRPr="00870DE8" w14:paraId="589F6B4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C93852E" w14:textId="77777777" w:rsidR="009A7E98" w:rsidRPr="00534F98" w:rsidRDefault="009A7E98" w:rsidP="00DA40FD">
            <w:pPr>
              <w:pStyle w:val="Podnoje"/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534F98">
              <w:rPr>
                <w:rFonts w:ascii="Times New Roman" w:hAnsi="Times New Roman" w:cs="Times New Roman"/>
              </w:rPr>
              <w:t xml:space="preserve">Broj i nazivi naselja u gradu/općini </w:t>
            </w:r>
          </w:p>
        </w:tc>
        <w:tc>
          <w:tcPr>
            <w:tcW w:w="4530" w:type="dxa"/>
            <w:shd w:val="clear" w:color="auto" w:fill="auto"/>
          </w:tcPr>
          <w:p w14:paraId="4269319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naselja- Ada, Koprivna, Palača, Paulin Dvor, Petrova Slatina, Silaš, Šodolovci</w:t>
            </w:r>
          </w:p>
        </w:tc>
      </w:tr>
      <w:tr w:rsidR="009A7E98" w:rsidRPr="00870DE8" w14:paraId="4ADF456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6E285CF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davatelja javne usluge prikupljanja miješanog i biora</w:t>
            </w:r>
            <w:r>
              <w:rPr>
                <w:rFonts w:ascii="Times New Roman" w:eastAsia="Times New Roman" w:hAnsi="Times New Roman" w:cs="Times New Roman"/>
              </w:rPr>
              <w:t>zgradivog komunalnog otpada koji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djeluje na području JLS</w:t>
            </w:r>
          </w:p>
        </w:tc>
        <w:tc>
          <w:tcPr>
            <w:tcW w:w="4530" w:type="dxa"/>
            <w:shd w:val="clear" w:color="auto" w:fill="auto"/>
          </w:tcPr>
          <w:p w14:paraId="6B34574C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do 30.11.2023.g Strunje-Trade d.o.o., Bana Josipa Šokčevića 153, Privlaka</w:t>
            </w:r>
          </w:p>
          <w:p w14:paraId="5205FD9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od 1.12.2023.g Nevkoš d.o.o., Martina Ballinga 5, Vinkovci</w:t>
            </w:r>
          </w:p>
        </w:tc>
      </w:tr>
      <w:tr w:rsidR="009A7E98" w:rsidRPr="00870DE8" w14:paraId="35A9244E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72756FC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davatelja javne usluge prikupljanja posebnih kategorija otpada koj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djeluje na području JLS </w:t>
            </w:r>
          </w:p>
        </w:tc>
        <w:tc>
          <w:tcPr>
            <w:tcW w:w="4530" w:type="dxa"/>
          </w:tcPr>
          <w:p w14:paraId="1E4F1C50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do 30.11.2023.g Strunje-Trade d.o.o., Bana Josipa Šokčevića 153, Privlaka</w:t>
            </w:r>
          </w:p>
          <w:p w14:paraId="5BFDE0E2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od 1.12.2023.g Nevkoš d.o.o., Martina Ballinga 5, Vinkovci</w:t>
            </w:r>
          </w:p>
        </w:tc>
      </w:tr>
      <w:tr w:rsidR="009A7E98" w:rsidRPr="00870DE8" w14:paraId="2501ACC4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4E294E3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Naziv Odluke o načinu pružanja javne usluge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4530" w:type="dxa"/>
          </w:tcPr>
          <w:p w14:paraId="7376860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Odluka o načinu pružanja javne usluge sakupljanja komunalnog otpada na području Općine Šodolovci („Službeni glasnik općine Šodolovci“ broj 2/22)</w:t>
            </w:r>
          </w:p>
        </w:tc>
      </w:tr>
      <w:tr w:rsidR="009A7E98" w:rsidRPr="00870DE8" w14:paraId="0BA57229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4C4DA169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Kada je donese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870DE8">
              <w:rPr>
                <w:rFonts w:ascii="Times New Roman" w:eastAsia="Times New Roman" w:hAnsi="Times New Roman" w:cs="Times New Roman"/>
              </w:rPr>
              <w:t xml:space="preserve"> Plan gospodarenja otpadom</w:t>
            </w:r>
          </w:p>
        </w:tc>
        <w:tc>
          <w:tcPr>
            <w:tcW w:w="4530" w:type="dxa"/>
          </w:tcPr>
          <w:p w14:paraId="59361A8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95CE7">
              <w:rPr>
                <w:rFonts w:ascii="Times New Roman" w:eastAsia="Times New Roman" w:hAnsi="Times New Roman" w:cs="Times New Roman"/>
              </w:rPr>
              <w:t>29.03.2018.</w:t>
            </w:r>
          </w:p>
        </w:tc>
      </w:tr>
      <w:tr w:rsidR="009A7E98" w:rsidRPr="00870DE8" w14:paraId="52122AB3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51947B0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  <w:lang w:eastAsia="hr-HR"/>
              </w:rPr>
              <w:t>Plan objavljen u Službenom glasilu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2"/>
            </w:r>
          </w:p>
        </w:tc>
        <w:tc>
          <w:tcPr>
            <w:tcW w:w="4530" w:type="dxa"/>
          </w:tcPr>
          <w:p w14:paraId="15E01F0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„Službeni glasnik općine Šodolovci“ broj 5/18</w:t>
            </w:r>
          </w:p>
        </w:tc>
      </w:tr>
      <w:tr w:rsidR="009A7E98" w:rsidRPr="00870DE8" w14:paraId="526AB94F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1DFCFDDB" w14:textId="77777777" w:rsidR="009A7E98" w:rsidRPr="00870DE8" w:rsidRDefault="009A7E98" w:rsidP="00DA40FD">
            <w:pPr>
              <w:pStyle w:val="Naslov7"/>
              <w:rPr>
                <w:i w:val="0"/>
              </w:rPr>
            </w:pPr>
            <w:r w:rsidRPr="00870DE8">
              <w:rPr>
                <w:i w:val="0"/>
              </w:rPr>
              <w:t>Izmjene/dopune Plana</w:t>
            </w:r>
            <w:r w:rsidRPr="00870DE8">
              <w:rPr>
                <w:rStyle w:val="Referencafusnote"/>
              </w:rPr>
              <w:footnoteReference w:id="3"/>
            </w:r>
          </w:p>
        </w:tc>
        <w:tc>
          <w:tcPr>
            <w:tcW w:w="4530" w:type="dxa"/>
          </w:tcPr>
          <w:p w14:paraId="0DA37275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 </w:t>
            </w:r>
          </w:p>
        </w:tc>
      </w:tr>
      <w:tr w:rsidR="009A7E98" w:rsidRPr="00870DE8" w14:paraId="28B865D1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353FE7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</w:tc>
        <w:tc>
          <w:tcPr>
            <w:tcW w:w="4530" w:type="dxa"/>
          </w:tcPr>
          <w:p w14:paraId="2856E5BE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0A17">
              <w:rPr>
                <w:rFonts w:ascii="Times New Roman" w:eastAsia="Times New Roman" w:hAnsi="Times New Roman" w:cs="Times New Roman"/>
              </w:rPr>
              <w:t>97%</w:t>
            </w:r>
          </w:p>
        </w:tc>
      </w:tr>
      <w:tr w:rsidR="009A7E98" w:rsidRPr="00870DE8" w14:paraId="5C34863B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4526DAD1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hAnsi="Times New Roman" w:cs="Times New Roman"/>
              </w:rPr>
              <w:t>Datum dostave podataka o količinam</w:t>
            </w:r>
            <w:r>
              <w:rPr>
                <w:rFonts w:ascii="Times New Roman" w:hAnsi="Times New Roman" w:cs="Times New Roman"/>
              </w:rPr>
              <w:t>a i vrstama otpada u ROO za 2023</w:t>
            </w:r>
            <w:r w:rsidRPr="00870D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</w:tcPr>
          <w:p w14:paraId="7EA5603C" w14:textId="77777777" w:rsidR="009A7E98" w:rsidRPr="00D51BAC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08.02.2024.g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1BAC">
              <w:rPr>
                <w:rFonts w:ascii="Times New Roman" w:eastAsia="Times New Roman" w:hAnsi="Times New Roman" w:cs="Times New Roman"/>
              </w:rPr>
              <w:t>-Strunje-Trade d.o.o.</w:t>
            </w:r>
          </w:p>
          <w:p w14:paraId="2969D59C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51BAC">
              <w:rPr>
                <w:rFonts w:ascii="Times New Roman" w:eastAsia="Times New Roman" w:hAnsi="Times New Roman" w:cs="Times New Roman"/>
              </w:rPr>
              <w:t>01.02.2024.g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1BAC">
              <w:rPr>
                <w:rFonts w:ascii="Times New Roman" w:eastAsia="Times New Roman" w:hAnsi="Times New Roman" w:cs="Times New Roman"/>
              </w:rPr>
              <w:t>- Nevkoš d.o.o.</w:t>
            </w:r>
          </w:p>
        </w:tc>
      </w:tr>
      <w:tr w:rsidR="009A7E98" w:rsidRPr="00870DE8" w14:paraId="6502A392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660E66F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  <w:bCs/>
              </w:rPr>
            </w:pPr>
            <w:r w:rsidRPr="00870DE8">
              <w:rPr>
                <w:rFonts w:ascii="Times New Roman" w:hAnsi="Times New Roman" w:cs="Times New Roman"/>
                <w:bCs/>
              </w:rPr>
              <w:t>Mjesto odlaganja otpada  - odlagalište</w:t>
            </w:r>
          </w:p>
        </w:tc>
        <w:tc>
          <w:tcPr>
            <w:tcW w:w="4530" w:type="dxa"/>
          </w:tcPr>
          <w:p w14:paraId="5191E4C8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Strunje-Trade d.o.o. otpad je odlagao na odlagalištu Univerzal Đakovo d.o.o. odlagalište Vitika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B9670E">
              <w:rPr>
                <w:rFonts w:ascii="Times New Roman" w:eastAsia="Times New Roman" w:hAnsi="Times New Roman" w:cs="Times New Roman"/>
              </w:rPr>
              <w:t>Nevkoš d.o.o. otpad odlaže na odlagalište Univerzal Đakovo d.o.o. odlagalište Vitika</w:t>
            </w:r>
          </w:p>
        </w:tc>
      </w:tr>
      <w:tr w:rsidR="009A7E98" w:rsidRPr="00870DE8" w14:paraId="1D5A85FF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14A0CD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70DE8">
              <w:rPr>
                <w:rFonts w:ascii="Times New Roman" w:hAnsi="Times New Roman" w:cs="Times New Roman"/>
                <w:bCs/>
              </w:rPr>
              <w:t xml:space="preserve">Naknada za korištenje odlagališta otpada na području druge JLS (upisati </w:t>
            </w:r>
            <w:r>
              <w:rPr>
                <w:rFonts w:ascii="Times New Roman" w:hAnsi="Times New Roman" w:cs="Times New Roman"/>
                <w:bCs/>
              </w:rPr>
              <w:t>grad/općinu</w:t>
            </w:r>
            <w:r w:rsidRPr="00870DE8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870DE8">
              <w:rPr>
                <w:rFonts w:ascii="Times New Roman" w:hAnsi="Times New Roman" w:cs="Times New Roman"/>
                <w:bCs/>
              </w:rPr>
              <w:t>kojoj se plaća kao i iznos koji se plaća)</w:t>
            </w:r>
          </w:p>
        </w:tc>
        <w:tc>
          <w:tcPr>
            <w:tcW w:w="4530" w:type="dxa"/>
            <w:shd w:val="clear" w:color="auto" w:fill="auto"/>
          </w:tcPr>
          <w:p w14:paraId="00DBE7D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temelju Odluke o naknadi za korištenje odlagališta komunalnog otpada „Vitika“ („Službeni glasnik Grada Đakovo“ broj 10/22) sklopljen je Ugovor o plaćanju naknade za korištenje odlagališta „Vitika“ KLASA: 354-04/22-01/5 URBROJ: 2158-36-02-22-2 od 25.10.2022. godine. Naknada za korištenje odlagališta otpada plaćat će se Gradu Đakovo, a iznosit će 20% iznosa cijene odlaganja jedne tone miješanog komunalnog otpada određene cjenikom Upravitelja odlagališta. Obračun naknade izvršit će se 2 puta godišnje i to za razdoblje 1.1.-30.6. i razdoblje 1.7.-31.12., te naknada za listopad, studeni i prosinac 2022.g bit će uračunata u obračun za prvo polugodište 2023.g.</w:t>
            </w:r>
          </w:p>
          <w:p w14:paraId="0F5A7C2D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Iznos koji Općina Šodolovci plaća Gradu Đakovo za razdoblje 1.10.2022.-30.6.2023.g je 861,77 EURA, odnosno 6.493,00 kn (fiksni tečaj konverzije 1 EUR = 7,53450 KN)</w:t>
            </w:r>
          </w:p>
        </w:tc>
      </w:tr>
      <w:tr w:rsidR="009A7E98" w:rsidRPr="00870DE8" w14:paraId="7872B74D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34D336BB" w14:textId="77777777" w:rsidR="009A7E98" w:rsidRPr="00870DE8" w:rsidRDefault="009A7E98" w:rsidP="00DA40FD">
            <w:pPr>
              <w:pStyle w:val="Naslov2"/>
              <w:rPr>
                <w:b/>
                <w:bCs/>
              </w:rPr>
            </w:pPr>
            <w:r w:rsidRPr="00870DE8">
              <w:lastRenderedPageBreak/>
              <w:t xml:space="preserve">Izrađeno Izvješće o provedbi PGO RH </w:t>
            </w:r>
          </w:p>
          <w:p w14:paraId="25E770C6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 2022</w:t>
            </w:r>
            <w:r w:rsidRPr="00870DE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530" w:type="dxa"/>
            <w:shd w:val="clear" w:color="auto" w:fill="auto"/>
          </w:tcPr>
          <w:p w14:paraId="3ADE2D0A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</w:t>
            </w:r>
          </w:p>
        </w:tc>
      </w:tr>
      <w:tr w:rsidR="009A7E98" w:rsidRPr="00870DE8" w14:paraId="6946CDAE" w14:textId="77777777" w:rsidTr="00DA40FD">
        <w:trPr>
          <w:trHeight w:val="313"/>
        </w:trPr>
        <w:tc>
          <w:tcPr>
            <w:tcW w:w="4531" w:type="dxa"/>
            <w:shd w:val="clear" w:color="auto" w:fill="D9E2F3" w:themeFill="accent1" w:themeFillTint="33"/>
          </w:tcPr>
          <w:p w14:paraId="63EF053F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Izvješće iz 2022</w:t>
            </w:r>
            <w:r w:rsidRPr="00870DE8">
              <w:rPr>
                <w:rFonts w:ascii="Times New Roman" w:eastAsia="Times New Roman" w:hAnsi="Times New Roman" w:cs="Times New Roman"/>
                <w:lang w:eastAsia="hr-HR"/>
              </w:rPr>
              <w:t>. objavljeno u Službenom glasilu</w:t>
            </w:r>
            <w:r w:rsidRPr="00870DE8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4"/>
            </w:r>
          </w:p>
        </w:tc>
        <w:tc>
          <w:tcPr>
            <w:tcW w:w="4530" w:type="dxa"/>
          </w:tcPr>
          <w:p w14:paraId="63A940E3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– „Službeni glasnik općine Šodolovci“ broj 4/23</w:t>
            </w:r>
          </w:p>
          <w:p w14:paraId="6F2B4018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E98" w:rsidRPr="00870DE8" w14:paraId="69007A39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C4D7AE1" w14:textId="77777777" w:rsidR="009A7E98" w:rsidRPr="00870DE8" w:rsidRDefault="009A7E98" w:rsidP="00DA40FD">
            <w:pPr>
              <w:pStyle w:val="Naslov2"/>
              <w:rPr>
                <w:b/>
                <w:bCs/>
              </w:rPr>
            </w:pPr>
            <w:r w:rsidRPr="00870DE8">
              <w:rPr>
                <w:lang w:eastAsia="hr-HR"/>
              </w:rPr>
              <w:t xml:space="preserve">Broj Službenog glasnika u kojem će biti objavljeno </w:t>
            </w:r>
            <w:r w:rsidRPr="00870DE8">
              <w:t xml:space="preserve">Izvješće o provedbi PGO RH </w:t>
            </w:r>
          </w:p>
          <w:p w14:paraId="236FEE72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u 2023</w:t>
            </w:r>
            <w:r w:rsidRPr="00870DE8">
              <w:rPr>
                <w:rFonts w:ascii="Times New Roman" w:hAnsi="Times New Roman" w:cs="Times New Roman"/>
                <w:bCs/>
              </w:rPr>
              <w:t>. god.</w:t>
            </w:r>
          </w:p>
        </w:tc>
        <w:tc>
          <w:tcPr>
            <w:tcW w:w="4530" w:type="dxa"/>
          </w:tcPr>
          <w:p w14:paraId="181B43B0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„Službeni glasnik općine Šodolovci“ broj 2/24</w:t>
            </w:r>
          </w:p>
        </w:tc>
      </w:tr>
      <w:tr w:rsidR="009A7E98" w:rsidRPr="00870DE8" w14:paraId="1B963A75" w14:textId="77777777" w:rsidTr="00DA40FD">
        <w:tc>
          <w:tcPr>
            <w:tcW w:w="4531" w:type="dxa"/>
            <w:shd w:val="clear" w:color="auto" w:fill="D9E2F3" w:themeFill="accent1" w:themeFillTint="33"/>
          </w:tcPr>
          <w:p w14:paraId="525DBAE4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  <w:bCs/>
              </w:rPr>
            </w:pPr>
            <w:r w:rsidRPr="002B72C5">
              <w:rPr>
                <w:rFonts w:ascii="Times New Roman" w:hAnsi="Times New Roman" w:cs="Times New Roman"/>
                <w:bCs/>
              </w:rPr>
              <w:t>Iznos poticajne naknade za 2022. utvrđen Rješenjem Fonda sukladno članku 101. Zakona</w:t>
            </w:r>
          </w:p>
        </w:tc>
        <w:tc>
          <w:tcPr>
            <w:tcW w:w="4530" w:type="dxa"/>
          </w:tcPr>
          <w:p w14:paraId="70D7A307" w14:textId="77777777" w:rsidR="009A7E98" w:rsidRPr="00870DE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52E14">
              <w:rPr>
                <w:rFonts w:ascii="Times New Roman" w:eastAsia="Times New Roman" w:hAnsi="Times New Roman" w:cs="Times New Roman"/>
              </w:rPr>
              <w:t>Od 1.1. do 31.12.2022. godine iznos poticajne naknade iznosi 2.399,48 EUR, odnosno 18.078,88 kn (fiksni tečaj konverzije: 1 EUR = 7,53450 KN)</w:t>
            </w:r>
          </w:p>
        </w:tc>
      </w:tr>
    </w:tbl>
    <w:p w14:paraId="6D4D582B" w14:textId="70CDB9A4" w:rsidR="009A7E98" w:rsidRPr="00CD1B26" w:rsidRDefault="009A7E98" w:rsidP="009A7E98">
      <w:pPr>
        <w:jc w:val="both"/>
        <w:rPr>
          <w:rFonts w:ascii="Times New Roman" w:hAnsi="Times New Roman" w:cs="Times New Roman"/>
        </w:rPr>
      </w:pPr>
    </w:p>
    <w:p w14:paraId="4B3C5644" w14:textId="77777777" w:rsidR="009A7E98" w:rsidRDefault="009A7E98">
      <w:pPr>
        <w:keepNext/>
        <w:keepLines/>
        <w:numPr>
          <w:ilvl w:val="0"/>
          <w:numId w:val="36"/>
        </w:numPr>
        <w:shd w:val="clear" w:color="auto" w:fill="D9E2F3" w:themeFill="accent1" w:themeFillTint="33"/>
        <w:spacing w:before="480"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Theme="majorEastAsia" w:hAnsi="Times New Roman" w:cs="Times New Roman"/>
          <w:b/>
          <w:bCs/>
        </w:rPr>
        <w:t>OBVEZE OPĆINE ŠODOLOVCI PREMA PGO RH ZA RAZDOBLJE 2017. – 2022.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415E1">
        <w:rPr>
          <w:rFonts w:ascii="Times New Roman" w:eastAsia="Times New Roman" w:hAnsi="Times New Roman" w:cs="Times New Roman"/>
          <w:b/>
          <w:lang w:eastAsia="hr-HR"/>
        </w:rPr>
        <w:t>GODINE</w:t>
      </w:r>
    </w:p>
    <w:p w14:paraId="64C6573A" w14:textId="77777777" w:rsidR="009A7E98" w:rsidRDefault="009A7E98" w:rsidP="009A7E98">
      <w:pPr>
        <w:pStyle w:val="Podnoje"/>
        <w:spacing w:line="0" w:lineRule="atLeast"/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</w:p>
    <w:p w14:paraId="280D34D2" w14:textId="77777777" w:rsidR="009A7E98" w:rsidRDefault="009A7E98" w:rsidP="009A7E98">
      <w:pPr>
        <w:ind w:left="720"/>
        <w:contextualSpacing/>
        <w:rPr>
          <w:rFonts w:ascii="Times New Roman" w:hAnsi="Times New Roman" w:cs="Times New Roman"/>
          <w:i/>
        </w:rPr>
      </w:pPr>
      <w:r w:rsidRPr="005B54A0">
        <w:rPr>
          <w:rFonts w:ascii="Times New Roman" w:hAnsi="Times New Roman" w:cs="Times New Roman"/>
          <w:i/>
        </w:rPr>
        <w:t>Iz Plana gospodarenja otpadom navesti:</w:t>
      </w:r>
    </w:p>
    <w:p w14:paraId="1DB03395" w14:textId="77777777" w:rsidR="009A7E98" w:rsidRDefault="009A7E98" w:rsidP="009A7E98">
      <w:pPr>
        <w:ind w:left="720"/>
        <w:contextualSpacing/>
        <w:rPr>
          <w:rFonts w:ascii="Times New Roman" w:hAnsi="Times New Roman" w:cs="Times New Roman"/>
          <w:i/>
        </w:rPr>
      </w:pPr>
    </w:p>
    <w:p w14:paraId="0BB7A610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 w:rsidRPr="006E5229">
        <w:rPr>
          <w:rFonts w:ascii="Times New Roman" w:hAnsi="Times New Roman" w:cs="Times New Roman"/>
          <w:iCs/>
        </w:rPr>
        <w:t>Plan gospodarenja otpadom Općine Šodolovci</w:t>
      </w:r>
      <w:r>
        <w:rPr>
          <w:rFonts w:ascii="Times New Roman" w:hAnsi="Times New Roman" w:cs="Times New Roman"/>
          <w:iCs/>
        </w:rPr>
        <w:t xml:space="preserve"> za razdoblje 2017.-2022. godina objavljen u „službenom glasniku općine Šodolovci“ broj 5/18</w:t>
      </w:r>
    </w:p>
    <w:p w14:paraId="1F6A5981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Nisu rađene izmjene/dopune Plana gospodarenja otpadom Općine Šodolovci za razdoblje 2017.-2022. godine</w:t>
      </w:r>
    </w:p>
    <w:p w14:paraId="4DF86B5A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Ishodovana suglasnost od strane Osječko-baranjske županije 20. ožujka 2018. godine.</w:t>
      </w:r>
    </w:p>
    <w:p w14:paraId="4E3B2C18" w14:textId="77777777" w:rsidR="009A7E98" w:rsidRDefault="009A7E98">
      <w:pPr>
        <w:pStyle w:val="Odlomakpopisa"/>
        <w:numPr>
          <w:ilvl w:val="0"/>
          <w:numId w:val="37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Plan gospodarenja otpadom Općine Šodolovci sadrži se od uvoda, zakonodavnih okvira, osnovna obilježja Općine Šodolovci, pregleda postojećeg stanja, mjera za ostvarivanje ciljeva plana gospodarenja otpadom, sanacija divljih odlagališta, odgovornost u provedbi planiranih aktivnosti, procjena financijskih sredstava za realizaciju plana i vremenski okviri te prijelazne i završne odredbe. Provedbom Plana postižu se mjere izbjegavanja nastanka otpada, mjere odvojenog sakupljanja određenih kategorija otpada te edukacije i informiranje. </w:t>
      </w:r>
    </w:p>
    <w:p w14:paraId="4F176ABC" w14:textId="77777777" w:rsidR="009A7E98" w:rsidRDefault="009A7E98" w:rsidP="009A7E98">
      <w:pPr>
        <w:pStyle w:val="Odlomakpopisa"/>
        <w:ind w:left="142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Glavni cilj Plana gospodarenja otpadom je uspostavljanje cjelovitog sustava gospodarenja otpadom, koji obuhvaća:</w:t>
      </w:r>
    </w:p>
    <w:p w14:paraId="50669C37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Provedbu mjera odvojenog sakupljanja otpada</w:t>
      </w:r>
    </w:p>
    <w:p w14:paraId="0B83D5BB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Edukaciju i jačanje svijesti građana</w:t>
      </w:r>
    </w:p>
    <w:p w14:paraId="5BAB220D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Mjere praćenja stanja okoliša (monitoring)</w:t>
      </w:r>
    </w:p>
    <w:p w14:paraId="4F4632A0" w14:textId="77777777" w:rsidR="009A7E98" w:rsidRDefault="009A7E98">
      <w:pPr>
        <w:pStyle w:val="Odlomakpopisa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Integriranje sustava gospodarenja otpadom Općine Šodolovci u sustav CGO (centar gospodarenja otpadom)</w:t>
      </w:r>
    </w:p>
    <w:p w14:paraId="5310FF29" w14:textId="77777777" w:rsidR="009A7E98" w:rsidRPr="005B54A0" w:rsidRDefault="009A7E98" w:rsidP="009A7E98">
      <w:pPr>
        <w:contextualSpacing/>
        <w:rPr>
          <w:rFonts w:ascii="Times New Roman" w:hAnsi="Times New Roman" w:cs="Times New Roman"/>
          <w:i/>
        </w:rPr>
      </w:pPr>
    </w:p>
    <w:p w14:paraId="4E19BC55" w14:textId="77777777" w:rsidR="009A7E98" w:rsidRPr="00296487" w:rsidRDefault="009A7E98" w:rsidP="009A7E98">
      <w:pPr>
        <w:pStyle w:val="Tijeloteksta"/>
      </w:pPr>
      <w:r w:rsidRPr="005B54A0">
        <w:t xml:space="preserve">Plan gospodarenja otpadom </w:t>
      </w:r>
      <w:r>
        <w:t>Općine Šodolovci</w:t>
      </w:r>
      <w:r w:rsidRPr="005B54A0">
        <w:t xml:space="preserve"> donijelo je općinsko vijeće, uz prethodnu suglasnost upravnog tijela Osječko-baranjske županije nadležnog za poslove zaštite okoliša</w:t>
      </w:r>
      <w:r>
        <w:t xml:space="preserve"> KLASA: 351-01/18-02/66,  URBROJ: 2158/1-01-17/05-18-2, od dana 20. ožujka 2018</w:t>
      </w:r>
      <w:r w:rsidRPr="005B54A0">
        <w:t>.</w:t>
      </w:r>
      <w:r>
        <w:t xml:space="preserve"> godine. </w:t>
      </w:r>
    </w:p>
    <w:p w14:paraId="54F11423" w14:textId="77777777" w:rsidR="009A7E98" w:rsidRDefault="009A7E98" w:rsidP="009A7E98">
      <w:pPr>
        <w:rPr>
          <w:rFonts w:ascii="Times New Roman" w:eastAsia="Times New Roman" w:hAnsi="Times New Roman"/>
          <w:color w:val="231F20"/>
          <w:sz w:val="20"/>
          <w:szCs w:val="20"/>
          <w:lang w:eastAsia="hr-HR"/>
        </w:rPr>
      </w:pPr>
    </w:p>
    <w:p w14:paraId="3F9E6997" w14:textId="77777777" w:rsidR="009A7E98" w:rsidRPr="003C31C9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720"/>
        <w:contextualSpacing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 </w:t>
      </w:r>
      <w:r w:rsidRPr="005B54A0">
        <w:rPr>
          <w:rFonts w:ascii="Times New Roman" w:hAnsi="Times New Roman" w:cs="Times New Roman"/>
          <w:b/>
        </w:rPr>
        <w:t xml:space="preserve">PLAN GOSPODARENJA OTPADOM </w:t>
      </w:r>
      <w:r>
        <w:rPr>
          <w:rFonts w:ascii="Times New Roman" w:eastAsiaTheme="majorEastAsia" w:hAnsi="Times New Roman" w:cs="Times New Roman"/>
          <w:b/>
          <w:bCs/>
        </w:rPr>
        <w:t>OPĆINE ŠODOLOVCI</w:t>
      </w:r>
    </w:p>
    <w:p w14:paraId="7B7C7DA7" w14:textId="77777777" w:rsidR="009A7E98" w:rsidRDefault="009A7E98" w:rsidP="009A7E98">
      <w:pPr>
        <w:pStyle w:val="Tijeloteksta"/>
        <w:spacing w:line="0" w:lineRule="atLeast"/>
      </w:pPr>
    </w:p>
    <w:p w14:paraId="71ED62FB" w14:textId="77777777" w:rsidR="009A7E98" w:rsidRPr="00BE58A9" w:rsidRDefault="009A7E98" w:rsidP="009A7E98">
      <w:pPr>
        <w:pStyle w:val="Tijeloteksta"/>
        <w:spacing w:line="0" w:lineRule="atLeast"/>
        <w:rPr>
          <w:i/>
        </w:rPr>
      </w:pPr>
      <w:r>
        <w:tab/>
      </w:r>
      <w:r w:rsidRPr="00BE58A9">
        <w:rPr>
          <w:i/>
        </w:rPr>
        <w:t xml:space="preserve">Tablica 2. Popis mjera za ispunjenje zacrtanih ciljeva PGO </w:t>
      </w:r>
      <w:r>
        <w:rPr>
          <w:i/>
        </w:rPr>
        <w:t>Općine Šodolovci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293"/>
        <w:gridCol w:w="5297"/>
      </w:tblGrid>
      <w:tr w:rsidR="009A7E98" w:rsidRPr="00CD1B26" w14:paraId="6F0709D7" w14:textId="77777777" w:rsidTr="00DA40FD">
        <w:trPr>
          <w:trHeight w:val="676"/>
        </w:trPr>
        <w:tc>
          <w:tcPr>
            <w:tcW w:w="3293" w:type="dxa"/>
            <w:shd w:val="clear" w:color="auto" w:fill="D9E2F3" w:themeFill="accent1" w:themeFillTint="33"/>
          </w:tcPr>
          <w:p w14:paraId="3AFB2601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Ciljevi</w:t>
            </w:r>
            <w:r w:rsidRPr="00CD1B26">
              <w:rPr>
                <w:rFonts w:ascii="Times New Roman" w:hAnsi="Times New Roman" w:cs="Times New Roman"/>
              </w:rPr>
              <w:t xml:space="preserve"> PGO </w:t>
            </w:r>
            <w:r>
              <w:rPr>
                <w:rFonts w:ascii="Times New Roman" w:hAnsi="Times New Roman" w:cs="Times New Roman"/>
              </w:rPr>
              <w:t>Općine Šodolovci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Pr="00CD1B26">
              <w:rPr>
                <w:rFonts w:ascii="Times New Roman" w:hAnsi="Times New Roman" w:cs="Times New Roman"/>
              </w:rPr>
              <w:t>za 202</w:t>
            </w: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297" w:type="dxa"/>
            <w:shd w:val="clear" w:color="auto" w:fill="D9E2F3" w:themeFill="accent1" w:themeFillTint="33"/>
          </w:tcPr>
          <w:p w14:paraId="4FEDC0B7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Mjere za ostvarenje ciljeva </w:t>
            </w:r>
            <w:r w:rsidRPr="00CD1B26">
              <w:rPr>
                <w:rFonts w:ascii="Times New Roman" w:hAnsi="Times New Roman" w:cs="Times New Roman"/>
              </w:rPr>
              <w:t xml:space="preserve">PGO </w:t>
            </w:r>
            <w:r>
              <w:rPr>
                <w:rFonts w:ascii="Times New Roman" w:hAnsi="Times New Roman" w:cs="Times New Roman"/>
              </w:rPr>
              <w:t>Općine Šodolovci</w:t>
            </w:r>
            <w:r>
              <w:rPr>
                <w:rFonts w:ascii="Times New Roman" w:eastAsiaTheme="majorEastAsia" w:hAnsi="Times New Roman" w:cs="Times New Roman"/>
                <w:b/>
                <w:bCs/>
              </w:rPr>
              <w:t xml:space="preserve"> </w:t>
            </w:r>
            <w:r w:rsidRPr="00CD1B26">
              <w:rPr>
                <w:rFonts w:ascii="Times New Roman" w:hAnsi="Times New Roman" w:cs="Times New Roman"/>
              </w:rPr>
              <w:t>za 202</w:t>
            </w: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9A7E98" w:rsidRPr="00CD1B26" w14:paraId="26DC04AE" w14:textId="77777777" w:rsidTr="00DA40FD">
        <w:trPr>
          <w:trHeight w:val="327"/>
        </w:trPr>
        <w:tc>
          <w:tcPr>
            <w:tcW w:w="3293" w:type="dxa"/>
          </w:tcPr>
          <w:p w14:paraId="7C116361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Provedba mjera odvojenog sakupljanja otpada</w:t>
            </w:r>
          </w:p>
        </w:tc>
        <w:tc>
          <w:tcPr>
            <w:tcW w:w="5297" w:type="dxa"/>
          </w:tcPr>
          <w:p w14:paraId="421E7E31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Mjera izbjegavanja nastanka otpada- Općine Šodolovci je izvršila nabavku spremnika za odvojeno sakupljanje otpada-plastike, a nabavka spremnika za reciklabilni otpad je sufinancirana od strane FZOEU.</w:t>
            </w:r>
          </w:p>
        </w:tc>
      </w:tr>
      <w:tr w:rsidR="009A7E98" w:rsidRPr="00CD1B26" w14:paraId="7BFBB515" w14:textId="77777777" w:rsidTr="00DA40FD">
        <w:trPr>
          <w:trHeight w:val="327"/>
        </w:trPr>
        <w:tc>
          <w:tcPr>
            <w:tcW w:w="3293" w:type="dxa"/>
          </w:tcPr>
          <w:p w14:paraId="61AC49BF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Edukacija i jačanje svijesti građana</w:t>
            </w:r>
          </w:p>
        </w:tc>
        <w:tc>
          <w:tcPr>
            <w:tcW w:w="5297" w:type="dxa"/>
          </w:tcPr>
          <w:p w14:paraId="2996099E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 xml:space="preserve">Edukacija i informiranje- Informiranje stanovnika sa područja Općine Šodolovci o raznim sakupljanjima, odvozima te organiziranim mobilnim reciklažnim dvorištima vršilo se putem informativnih ploča u naseljima. Mještani općine imaju slobodan pristup Internet stranici Općine Šodolovci gdje se nalazi edukativni materijal (letak u vezi kompostiranja i razvrstavanja otpada). </w:t>
            </w:r>
          </w:p>
        </w:tc>
      </w:tr>
      <w:tr w:rsidR="009A7E98" w:rsidRPr="00CD1B26" w14:paraId="30D4F203" w14:textId="77777777" w:rsidTr="00DA40FD">
        <w:trPr>
          <w:trHeight w:val="327"/>
        </w:trPr>
        <w:tc>
          <w:tcPr>
            <w:tcW w:w="3293" w:type="dxa"/>
          </w:tcPr>
          <w:p w14:paraId="025ED9CC" w14:textId="77777777" w:rsidR="009A7E98" w:rsidRPr="00812D55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12D55">
              <w:rPr>
                <w:rFonts w:ascii="Times New Roman" w:hAnsi="Times New Roman" w:cs="Times New Roman"/>
                <w:iCs/>
              </w:rPr>
              <w:t>Mjere praćenja stanja okoliša (monitoring)</w:t>
            </w:r>
          </w:p>
        </w:tc>
        <w:tc>
          <w:tcPr>
            <w:tcW w:w="5297" w:type="dxa"/>
          </w:tcPr>
          <w:p w14:paraId="0BD621A2" w14:textId="77777777" w:rsidR="009A7E98" w:rsidRPr="00CD1B26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795CE7">
              <w:rPr>
                <w:rFonts w:ascii="Times New Roman" w:hAnsi="Times New Roman" w:cs="Times New Roman"/>
                <w:iCs/>
              </w:rPr>
              <w:t xml:space="preserve">Mjere izbjegavanja nastanka otpada- uspostavljen je video nadzor na saniranoj lokaciji otpadom onečišćenog tla, te komunalni redar prilikom obilaska terena također vrši nadzor nad istim te prati </w:t>
            </w:r>
            <w:r>
              <w:rPr>
                <w:rFonts w:ascii="Times New Roman" w:hAnsi="Times New Roman" w:cs="Times New Roman"/>
                <w:iCs/>
              </w:rPr>
              <w:t xml:space="preserve">stanje okoliša. </w:t>
            </w:r>
          </w:p>
        </w:tc>
      </w:tr>
    </w:tbl>
    <w:p w14:paraId="7ED5C95E" w14:textId="77777777" w:rsidR="009A7E98" w:rsidRPr="00952CBB" w:rsidRDefault="009A7E98" w:rsidP="009A7E98">
      <w:pPr>
        <w:pStyle w:val="Podnoje"/>
        <w:spacing w:line="0" w:lineRule="atLeast"/>
        <w:rPr>
          <w:rFonts w:ascii="Times New Roman" w:eastAsia="Times New Roman" w:hAnsi="Times New Roman" w:cs="Times New Roman"/>
          <w:lang w:eastAsia="hr-HR"/>
        </w:rPr>
      </w:pPr>
    </w:p>
    <w:p w14:paraId="6A9B1218" w14:textId="77777777" w:rsidR="009A7E98" w:rsidRPr="00CD1B26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36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16" w:name="_Toc95905133"/>
      <w:r>
        <w:rPr>
          <w:rFonts w:ascii="Times New Roman" w:eastAsiaTheme="majorEastAsia" w:hAnsi="Times New Roman" w:cs="Times New Roman"/>
          <w:b/>
          <w:bCs/>
        </w:rPr>
        <w:t xml:space="preserve">4. </w:t>
      </w:r>
      <w:r w:rsidRPr="00CD1B26">
        <w:rPr>
          <w:rFonts w:ascii="Times New Roman" w:eastAsiaTheme="majorEastAsia" w:hAnsi="Times New Roman" w:cs="Times New Roman"/>
          <w:b/>
          <w:bCs/>
        </w:rPr>
        <w:t xml:space="preserve">DOKUMENTI PROSTORNOG UREĐENJA </w:t>
      </w:r>
      <w:bookmarkEnd w:id="16"/>
      <w:r>
        <w:rPr>
          <w:rFonts w:ascii="Times New Roman" w:eastAsiaTheme="majorEastAsia" w:hAnsi="Times New Roman" w:cs="Times New Roman"/>
          <w:b/>
          <w:bCs/>
        </w:rPr>
        <w:t>OPĆINE ŠODOLOVCI</w:t>
      </w:r>
    </w:p>
    <w:p w14:paraId="5A121D60" w14:textId="77777777" w:rsidR="009A7E98" w:rsidRPr="00CD1B26" w:rsidRDefault="009A7E98" w:rsidP="009A7E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FDD2FB" w14:textId="77777777" w:rsidR="009A7E98" w:rsidRDefault="009A7E98" w:rsidP="009A7E9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939843" w14:textId="77777777" w:rsidR="009A7E98" w:rsidRPr="00BE58A9" w:rsidRDefault="009A7E98" w:rsidP="009A7E9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E58A9">
        <w:rPr>
          <w:rFonts w:ascii="Times New Roman" w:hAnsi="Times New Roman" w:cs="Times New Roman"/>
          <w:i/>
        </w:rPr>
        <w:t xml:space="preserve">Tablica 3. Popis </w:t>
      </w:r>
      <w:r w:rsidRPr="00BE58A9">
        <w:rPr>
          <w:rFonts w:ascii="Times New Roman" w:eastAsia="Times New Roman" w:hAnsi="Times New Roman" w:cs="Times New Roman"/>
          <w:i/>
        </w:rPr>
        <w:t>građevina ili postrojenja z</w:t>
      </w:r>
      <w:r>
        <w:rPr>
          <w:rFonts w:ascii="Times New Roman" w:eastAsia="Times New Roman" w:hAnsi="Times New Roman" w:cs="Times New Roman"/>
          <w:i/>
        </w:rPr>
        <w:t xml:space="preserve">a gospodarenje otpadom </w:t>
      </w:r>
      <w:r w:rsidRPr="00BF55B7">
        <w:rPr>
          <w:rFonts w:ascii="Times New Roman" w:eastAsia="Times New Roman" w:hAnsi="Times New Roman" w:cs="Times New Roman"/>
          <w:i/>
        </w:rPr>
        <w:t xml:space="preserve">planiranih </w:t>
      </w:r>
      <w:r w:rsidRPr="00BE58A9">
        <w:rPr>
          <w:rFonts w:ascii="Times New Roman" w:eastAsia="Times New Roman" w:hAnsi="Times New Roman" w:cs="Times New Roman"/>
          <w:i/>
        </w:rPr>
        <w:t xml:space="preserve">Prostornim planom </w:t>
      </w:r>
    </w:p>
    <w:p w14:paraId="28451B35" w14:textId="77777777" w:rsidR="009A7E98" w:rsidRPr="00BE58A9" w:rsidRDefault="009A7E98" w:rsidP="009A7E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BE58A9"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</w:rPr>
        <w:t>Općine Šodolovci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725"/>
        <w:gridCol w:w="2429"/>
        <w:gridCol w:w="2252"/>
        <w:gridCol w:w="1389"/>
        <w:gridCol w:w="1267"/>
      </w:tblGrid>
      <w:tr w:rsidR="009A7E98" w:rsidRPr="00922FFF" w14:paraId="44475FBD" w14:textId="77777777" w:rsidTr="00DA40FD">
        <w:trPr>
          <w:trHeight w:val="2218"/>
        </w:trPr>
        <w:tc>
          <w:tcPr>
            <w:tcW w:w="1725" w:type="dxa"/>
            <w:shd w:val="clear" w:color="auto" w:fill="D9E2F3" w:themeFill="accent1" w:themeFillTint="33"/>
          </w:tcPr>
          <w:p w14:paraId="7E31840F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Prostornog plana (grada/općine) i broj službenog glasila</w:t>
            </w:r>
          </w:p>
          <w:p w14:paraId="4CA44269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494A5D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Vrsta građevine ili postrojenja za gospodarenje otpadom (odlagalište, reciklažno dvorište, postrojenje za obradu/recikliranje otpada, RCGO…)</w:t>
            </w:r>
          </w:p>
          <w:p w14:paraId="65ABE274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E1B6DCF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Status u 2023</w:t>
            </w: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. godini: </w:t>
            </w:r>
          </w:p>
          <w:p w14:paraId="4D5066BB" w14:textId="77777777" w:rsidR="009A7E98" w:rsidRPr="00F60D77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 izgrađeno -</w:t>
            </w: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 u radu, </w:t>
            </w:r>
          </w:p>
          <w:p w14:paraId="2081E72E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2. u izgradnji </w:t>
            </w:r>
          </w:p>
          <w:p w14:paraId="328EA1FC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 xml:space="preserve">3. u pripremi </w:t>
            </w:r>
          </w:p>
          <w:p w14:paraId="24E904F5" w14:textId="77777777" w:rsidR="009A7E98" w:rsidRPr="00F60D77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F60D77">
              <w:rPr>
                <w:rFonts w:ascii="Times New Roman" w:eastAsia="Times New Roman" w:hAnsi="Times New Roman" w:cs="Times New Roman"/>
                <w:lang w:eastAsia="hr-HR"/>
              </w:rPr>
              <w:t>4. planirano (samo oznaka građevine/postrojenja u prostornom planu)</w:t>
            </w:r>
          </w:p>
          <w:p w14:paraId="1A6FFEA0" w14:textId="77777777" w:rsidR="009A7E98" w:rsidRPr="00F60D77" w:rsidRDefault="009A7E98" w:rsidP="00DA40FD">
            <w:pPr>
              <w:pStyle w:val="Podnoje"/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D9E2F3" w:themeFill="accent1" w:themeFillTint="33"/>
          </w:tcPr>
          <w:p w14:paraId="55880EE0" w14:textId="77777777" w:rsidR="009A7E98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Katastarska čestica na kojoj se nalazi </w:t>
            </w:r>
            <w:r>
              <w:rPr>
                <w:rFonts w:ascii="Times New Roman" w:eastAsia="Times New Roman" w:hAnsi="Times New Roman" w:cs="Times New Roman"/>
              </w:rPr>
              <w:t>građevina ili postrojenje za gospodarenje otpadom</w:t>
            </w:r>
          </w:p>
          <w:p w14:paraId="5FAF7D8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(k.č.br.)</w:t>
            </w:r>
          </w:p>
        </w:tc>
        <w:tc>
          <w:tcPr>
            <w:tcW w:w="1267" w:type="dxa"/>
            <w:shd w:val="clear" w:color="auto" w:fill="D9E2F3" w:themeFill="accent1" w:themeFillTint="33"/>
          </w:tcPr>
          <w:p w14:paraId="6A7012FD" w14:textId="77777777" w:rsidR="009A7E98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Katastarska općina</w:t>
            </w:r>
          </w:p>
          <w:p w14:paraId="6895576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(k.o.)</w:t>
            </w:r>
          </w:p>
        </w:tc>
      </w:tr>
      <w:tr w:rsidR="009A7E98" w:rsidRPr="00922FFF" w14:paraId="5C293A82" w14:textId="77777777" w:rsidTr="00DA40FD">
        <w:trPr>
          <w:trHeight w:val="300"/>
        </w:trPr>
        <w:tc>
          <w:tcPr>
            <w:tcW w:w="1725" w:type="dxa"/>
            <w:shd w:val="clear" w:color="auto" w:fill="auto"/>
          </w:tcPr>
          <w:p w14:paraId="0130B486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Prostorni plan uređenja Općine Šodolovci („Službeni glasnik općine Šodolovci“ broj 3/06, 7/13, 6/15 i 9/20)</w:t>
            </w: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</w:tcPr>
          <w:p w14:paraId="448A2A82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Reciklažno dvorište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auto"/>
          </w:tcPr>
          <w:p w14:paraId="038D8F0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4.planirano (u prostorni plan uvrštena lokacija reciklažnog dvorišta)</w:t>
            </w:r>
          </w:p>
        </w:tc>
        <w:tc>
          <w:tcPr>
            <w:tcW w:w="1389" w:type="dxa"/>
          </w:tcPr>
          <w:p w14:paraId="68B5B22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118/1</w:t>
            </w:r>
          </w:p>
        </w:tc>
        <w:tc>
          <w:tcPr>
            <w:tcW w:w="1267" w:type="dxa"/>
          </w:tcPr>
          <w:p w14:paraId="1D804023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Palača</w:t>
            </w:r>
          </w:p>
        </w:tc>
      </w:tr>
    </w:tbl>
    <w:p w14:paraId="52ADC0F9" w14:textId="77777777" w:rsidR="0007245E" w:rsidRDefault="0007245E" w:rsidP="000724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17" w:name="_Toc95905135"/>
    </w:p>
    <w:p w14:paraId="54520C36" w14:textId="6D258009" w:rsidR="009A7E98" w:rsidRPr="0007245E" w:rsidRDefault="009A7E98" w:rsidP="000724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Theme="majorEastAsia" w:hAnsi="Times New Roman" w:cs="Times New Roman"/>
          <w:b/>
          <w:bCs/>
        </w:rPr>
        <w:t xml:space="preserve"> 5.ANALIZA POSTOJEĆEG STANJA</w:t>
      </w:r>
      <w:r w:rsidRPr="00CD1B26">
        <w:rPr>
          <w:rFonts w:ascii="Times New Roman" w:eastAsiaTheme="majorEastAsia" w:hAnsi="Times New Roman" w:cs="Times New Roman"/>
          <w:b/>
          <w:bCs/>
        </w:rPr>
        <w:t xml:space="preserve"> </w:t>
      </w:r>
      <w:bookmarkEnd w:id="17"/>
      <w:r>
        <w:rPr>
          <w:rFonts w:ascii="Times New Roman" w:eastAsiaTheme="majorEastAsia" w:hAnsi="Times New Roman" w:cs="Times New Roman"/>
          <w:b/>
          <w:bCs/>
        </w:rPr>
        <w:t xml:space="preserve">U GOSPODARENJU OTPADOM  </w:t>
      </w:r>
      <w:r>
        <w:rPr>
          <w:rFonts w:ascii="Times New Roman" w:eastAsiaTheme="majorEastAsia" w:hAnsi="Times New Roman" w:cs="Times New Roman"/>
          <w:b/>
          <w:bCs/>
          <w:i/>
        </w:rPr>
        <w:t>OPĆINE ŠODOLOVCI</w:t>
      </w:r>
    </w:p>
    <w:p w14:paraId="6AAB4510" w14:textId="77777777" w:rsidR="009A7E98" w:rsidRPr="00CD1B26" w:rsidRDefault="009A7E98" w:rsidP="009A7E98">
      <w:pPr>
        <w:ind w:left="360"/>
        <w:contextualSpacing/>
        <w:rPr>
          <w:rFonts w:ascii="Times New Roman" w:hAnsi="Times New Roman" w:cs="Times New Roman"/>
          <w:b/>
        </w:rPr>
      </w:pPr>
    </w:p>
    <w:p w14:paraId="478561A9" w14:textId="77777777" w:rsidR="009A7E98" w:rsidRPr="009C33A2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63006AFB" w14:textId="77777777" w:rsidR="009A7E98" w:rsidRPr="00D32A2F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18" w:name="_Toc95903326"/>
      <w:r w:rsidRPr="00D32A2F">
        <w:rPr>
          <w:rFonts w:ascii="Times New Roman" w:hAnsi="Times New Roman" w:cs="Times New Roman"/>
          <w:bCs/>
          <w:i/>
        </w:rPr>
        <w:t xml:space="preserve">Tablica 4. Vrste i količine proizvedenog otpada </w:t>
      </w:r>
      <w:bookmarkEnd w:id="18"/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31"/>
        <w:gridCol w:w="1276"/>
        <w:gridCol w:w="1417"/>
        <w:gridCol w:w="1446"/>
      </w:tblGrid>
      <w:tr w:rsidR="009A7E98" w:rsidRPr="005D02A0" w14:paraId="316D2E4A" w14:textId="77777777" w:rsidTr="00DA40FD">
        <w:tc>
          <w:tcPr>
            <w:tcW w:w="1843" w:type="dxa"/>
            <w:shd w:val="clear" w:color="auto" w:fill="D9E2F3" w:themeFill="accent1" w:themeFillTint="33"/>
          </w:tcPr>
          <w:p w14:paraId="2215102D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19" w:name="_Hlk158293577"/>
            <w:r w:rsidRPr="00C5290D">
              <w:rPr>
                <w:rFonts w:ascii="Times New Roman" w:hAnsi="Times New Roman" w:cs="Times New Roman"/>
              </w:rPr>
              <w:lastRenderedPageBreak/>
              <w:t>Davatelj javne usluge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D1A64E4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Područje sa kojeg je otpad skupljen (općina/grad)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189D50CD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Broj stanovnika obuhvaćen skupljanjem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31975F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Ključni broj otpada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788FB9E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Naziv otpada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7D29A9A5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Ukupno sakupljeno (preuzeto u tekućoj godini)</w:t>
            </w:r>
          </w:p>
          <w:p w14:paraId="425E298F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02A0">
              <w:rPr>
                <w:rFonts w:ascii="Times New Roman" w:hAnsi="Times New Roman" w:cs="Times New Roman"/>
              </w:rPr>
              <w:t>tona</w:t>
            </w:r>
          </w:p>
        </w:tc>
      </w:tr>
      <w:tr w:rsidR="009A7E98" w:rsidRPr="005D02A0" w14:paraId="34F0B270" w14:textId="77777777" w:rsidTr="00DA40FD">
        <w:tc>
          <w:tcPr>
            <w:tcW w:w="1843" w:type="dxa"/>
            <w:shd w:val="clear" w:color="auto" w:fill="auto"/>
          </w:tcPr>
          <w:p w14:paraId="44959078" w14:textId="77777777" w:rsidR="009A7E98" w:rsidRPr="00C5290D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Strunje-Trade d.o.o.</w:t>
            </w:r>
          </w:p>
        </w:tc>
        <w:tc>
          <w:tcPr>
            <w:tcW w:w="1559" w:type="dxa"/>
            <w:shd w:val="clear" w:color="auto" w:fill="auto"/>
          </w:tcPr>
          <w:p w14:paraId="38D41F4A" w14:textId="77777777" w:rsidR="009A7E98" w:rsidRPr="005D02A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Šodolovci</w:t>
            </w:r>
          </w:p>
        </w:tc>
        <w:tc>
          <w:tcPr>
            <w:tcW w:w="1531" w:type="dxa"/>
            <w:shd w:val="clear" w:color="auto" w:fill="auto"/>
          </w:tcPr>
          <w:p w14:paraId="3CC12F9A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1276" w:type="dxa"/>
            <w:shd w:val="clear" w:color="auto" w:fill="auto"/>
          </w:tcPr>
          <w:p w14:paraId="5A4BF8FE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15 01 01 </w:t>
            </w:r>
          </w:p>
        </w:tc>
        <w:tc>
          <w:tcPr>
            <w:tcW w:w="1417" w:type="dxa"/>
            <w:shd w:val="clear" w:color="auto" w:fill="auto"/>
          </w:tcPr>
          <w:p w14:paraId="2F9BFE25" w14:textId="77777777" w:rsidR="009A7E98" w:rsidRPr="005D02A0" w:rsidRDefault="009A7E98" w:rsidP="00DA40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Papirna i kartonska ambalaža</w:t>
            </w:r>
          </w:p>
        </w:tc>
        <w:tc>
          <w:tcPr>
            <w:tcW w:w="1446" w:type="dxa"/>
            <w:shd w:val="clear" w:color="auto" w:fill="auto"/>
          </w:tcPr>
          <w:p w14:paraId="0E718B11" w14:textId="77777777" w:rsidR="009A7E98" w:rsidRPr="005D02A0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t</w:t>
            </w:r>
          </w:p>
        </w:tc>
      </w:tr>
      <w:tr w:rsidR="009A7E98" w:rsidRPr="005D02A0" w14:paraId="47568FD8" w14:textId="77777777" w:rsidTr="00DA40FD">
        <w:tc>
          <w:tcPr>
            <w:tcW w:w="1843" w:type="dxa"/>
          </w:tcPr>
          <w:p w14:paraId="10FA536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6E5F1CD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51E15BCF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4D8C04F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20 01 01</w:t>
            </w:r>
          </w:p>
        </w:tc>
        <w:tc>
          <w:tcPr>
            <w:tcW w:w="1417" w:type="dxa"/>
          </w:tcPr>
          <w:p w14:paraId="0FA75FB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Papir i karton</w:t>
            </w:r>
          </w:p>
        </w:tc>
        <w:tc>
          <w:tcPr>
            <w:tcW w:w="1446" w:type="dxa"/>
          </w:tcPr>
          <w:p w14:paraId="23106745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3,718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554BCED1" w14:textId="77777777" w:rsidTr="00DA40FD">
        <w:tc>
          <w:tcPr>
            <w:tcW w:w="1843" w:type="dxa"/>
          </w:tcPr>
          <w:p w14:paraId="5ED919C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49BEA5A2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31E5167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3C9C7CB2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20 01 02</w:t>
            </w:r>
          </w:p>
        </w:tc>
        <w:tc>
          <w:tcPr>
            <w:tcW w:w="1417" w:type="dxa"/>
          </w:tcPr>
          <w:p w14:paraId="5A6896D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Staklo</w:t>
            </w:r>
          </w:p>
        </w:tc>
        <w:tc>
          <w:tcPr>
            <w:tcW w:w="1446" w:type="dxa"/>
          </w:tcPr>
          <w:p w14:paraId="796FE908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0,54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6A56898A" w14:textId="77777777" w:rsidTr="00DA40FD">
        <w:tc>
          <w:tcPr>
            <w:tcW w:w="1843" w:type="dxa"/>
          </w:tcPr>
          <w:p w14:paraId="584A0BF4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2BB97C4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05E1E4E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46170001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20 01 10</w:t>
            </w:r>
          </w:p>
        </w:tc>
        <w:tc>
          <w:tcPr>
            <w:tcW w:w="1417" w:type="dxa"/>
          </w:tcPr>
          <w:p w14:paraId="7B6805E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</w:t>
            </w:r>
            <w:r w:rsidRPr="002E6438">
              <w:rPr>
                <w:rFonts w:ascii="Times New Roman" w:hAnsi="Times New Roman" w:cs="Times New Roman"/>
                <w:iCs/>
              </w:rPr>
              <w:t>djeća</w:t>
            </w:r>
          </w:p>
        </w:tc>
        <w:tc>
          <w:tcPr>
            <w:tcW w:w="1446" w:type="dxa"/>
          </w:tcPr>
          <w:p w14:paraId="60B712BB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0,4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28A15C0C" w14:textId="77777777" w:rsidTr="00DA40FD">
        <w:tc>
          <w:tcPr>
            <w:tcW w:w="1843" w:type="dxa"/>
          </w:tcPr>
          <w:p w14:paraId="14E76BC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0D1E28FB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5916D27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5B9407C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20 01 39</w:t>
            </w:r>
          </w:p>
        </w:tc>
        <w:tc>
          <w:tcPr>
            <w:tcW w:w="1417" w:type="dxa"/>
          </w:tcPr>
          <w:p w14:paraId="58FC19A4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</w:t>
            </w:r>
            <w:r w:rsidRPr="002E6438">
              <w:rPr>
                <w:rFonts w:ascii="Times New Roman" w:hAnsi="Times New Roman" w:cs="Times New Roman"/>
                <w:iCs/>
              </w:rPr>
              <w:t>lastika</w:t>
            </w:r>
          </w:p>
        </w:tc>
        <w:tc>
          <w:tcPr>
            <w:tcW w:w="1446" w:type="dxa"/>
          </w:tcPr>
          <w:p w14:paraId="5A707E12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3,667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03FE0172" w14:textId="77777777" w:rsidTr="00DA40FD">
        <w:tc>
          <w:tcPr>
            <w:tcW w:w="1843" w:type="dxa"/>
          </w:tcPr>
          <w:p w14:paraId="5154F43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432A33E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451709A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1FDA1D7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20 03 01</w:t>
            </w:r>
          </w:p>
        </w:tc>
        <w:tc>
          <w:tcPr>
            <w:tcW w:w="1417" w:type="dxa"/>
          </w:tcPr>
          <w:p w14:paraId="0DAA2BBD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Miješani komunalni otpad</w:t>
            </w:r>
          </w:p>
        </w:tc>
        <w:tc>
          <w:tcPr>
            <w:tcW w:w="1446" w:type="dxa"/>
          </w:tcPr>
          <w:p w14:paraId="545CB7A4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150,48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t</w:t>
            </w:r>
          </w:p>
        </w:tc>
      </w:tr>
      <w:tr w:rsidR="009A7E98" w:rsidRPr="005D02A0" w14:paraId="4F70DF80" w14:textId="77777777" w:rsidTr="00DA40FD">
        <w:tc>
          <w:tcPr>
            <w:tcW w:w="1843" w:type="dxa"/>
          </w:tcPr>
          <w:p w14:paraId="428A375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Nevkoš d.o.o.</w:t>
            </w:r>
          </w:p>
        </w:tc>
        <w:tc>
          <w:tcPr>
            <w:tcW w:w="1559" w:type="dxa"/>
          </w:tcPr>
          <w:p w14:paraId="4B7A2F5E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2978016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BDB184B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15 01 02</w:t>
            </w:r>
          </w:p>
        </w:tc>
        <w:tc>
          <w:tcPr>
            <w:tcW w:w="1417" w:type="dxa"/>
          </w:tcPr>
          <w:p w14:paraId="1F3FFED1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Plastična ambalaža</w:t>
            </w:r>
          </w:p>
        </w:tc>
        <w:tc>
          <w:tcPr>
            <w:tcW w:w="1446" w:type="dxa"/>
          </w:tcPr>
          <w:p w14:paraId="751F5E48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0,09 t</w:t>
            </w:r>
          </w:p>
        </w:tc>
      </w:tr>
      <w:tr w:rsidR="009A7E98" w:rsidRPr="005D02A0" w14:paraId="21805998" w14:textId="77777777" w:rsidTr="00DA40FD">
        <w:tc>
          <w:tcPr>
            <w:tcW w:w="1843" w:type="dxa"/>
          </w:tcPr>
          <w:p w14:paraId="383B085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Nevkoš d.o.o.</w:t>
            </w:r>
          </w:p>
        </w:tc>
        <w:tc>
          <w:tcPr>
            <w:tcW w:w="1559" w:type="dxa"/>
          </w:tcPr>
          <w:p w14:paraId="4BBBDF73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0178238F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8F8E430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20 01 01</w:t>
            </w:r>
          </w:p>
        </w:tc>
        <w:tc>
          <w:tcPr>
            <w:tcW w:w="1417" w:type="dxa"/>
          </w:tcPr>
          <w:p w14:paraId="7F56EAF7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Papir i karton</w:t>
            </w:r>
          </w:p>
        </w:tc>
        <w:tc>
          <w:tcPr>
            <w:tcW w:w="1446" w:type="dxa"/>
          </w:tcPr>
          <w:p w14:paraId="4480EFE7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0,363 t</w:t>
            </w:r>
          </w:p>
        </w:tc>
      </w:tr>
      <w:tr w:rsidR="009A7E98" w:rsidRPr="005D02A0" w14:paraId="1FEE55FD" w14:textId="77777777" w:rsidTr="00DA40FD">
        <w:tc>
          <w:tcPr>
            <w:tcW w:w="1843" w:type="dxa"/>
          </w:tcPr>
          <w:p w14:paraId="53F9EC8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 xml:space="preserve">Nevkoš d.o.o. </w:t>
            </w:r>
          </w:p>
        </w:tc>
        <w:tc>
          <w:tcPr>
            <w:tcW w:w="1559" w:type="dxa"/>
          </w:tcPr>
          <w:p w14:paraId="35F45F8C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B024989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21CBF825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03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E6438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1417" w:type="dxa"/>
          </w:tcPr>
          <w:p w14:paraId="28FB622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Komunalni otpad</w:t>
            </w:r>
          </w:p>
        </w:tc>
        <w:tc>
          <w:tcPr>
            <w:tcW w:w="1446" w:type="dxa"/>
          </w:tcPr>
          <w:p w14:paraId="4EF173A5" w14:textId="77777777" w:rsidR="009A7E98" w:rsidRPr="002E6438" w:rsidRDefault="009A7E98" w:rsidP="00DA40FD">
            <w:pPr>
              <w:contextualSpacing/>
              <w:jc w:val="right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2E6438">
              <w:rPr>
                <w:rFonts w:ascii="Times New Roman" w:hAnsi="Times New Roman" w:cs="Times New Roman"/>
                <w:iCs/>
              </w:rPr>
              <w:t>62</w:t>
            </w:r>
            <w:r>
              <w:rPr>
                <w:rFonts w:ascii="Times New Roman" w:hAnsi="Times New Roman" w:cs="Times New Roman"/>
                <w:iCs/>
              </w:rPr>
              <w:t>88 t</w:t>
            </w:r>
          </w:p>
        </w:tc>
      </w:tr>
      <w:bookmarkEnd w:id="19"/>
    </w:tbl>
    <w:p w14:paraId="729D02E6" w14:textId="77777777" w:rsidR="009A7E98" w:rsidRPr="009C33A2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</w:p>
    <w:p w14:paraId="0C853488" w14:textId="77777777" w:rsidR="009A7E98" w:rsidRPr="00D32A2F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32A2F">
        <w:rPr>
          <w:rFonts w:ascii="Times New Roman" w:hAnsi="Times New Roman" w:cs="Times New Roman"/>
          <w:i/>
        </w:rPr>
        <w:t>Tablica 5. Odvojeno sakupljene vrste otpada iz komunalnog otpada na kućnom pragu u 2023.godini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843"/>
        <w:gridCol w:w="2546"/>
      </w:tblGrid>
      <w:tr w:rsidR="009A7E98" w:rsidRPr="00922FFF" w14:paraId="2C76DE4E" w14:textId="77777777" w:rsidTr="00DA40FD">
        <w:tc>
          <w:tcPr>
            <w:tcW w:w="1413" w:type="dxa"/>
            <w:shd w:val="clear" w:color="auto" w:fill="D9E2F3" w:themeFill="accent1" w:themeFillTint="33"/>
          </w:tcPr>
          <w:p w14:paraId="6D3D0C5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Vrsta </w:t>
            </w:r>
            <w:r w:rsidRPr="00922FFF">
              <w:rPr>
                <w:rFonts w:ascii="Times New Roman" w:eastAsia="Calibri" w:hAnsi="Times New Roman" w:cs="Times New Roman"/>
                <w:bCs/>
              </w:rPr>
              <w:t>otpada</w:t>
            </w:r>
          </w:p>
          <w:p w14:paraId="5A10262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38945C0B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1984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2E9BDC7A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Oporabljeno otpada (t)</w:t>
            </w:r>
          </w:p>
        </w:tc>
        <w:tc>
          <w:tcPr>
            <w:tcW w:w="1843" w:type="dxa"/>
            <w:tcBorders>
              <w:bottom w:val="single" w:sz="4" w:space="0" w:color="FFC000" w:themeColor="accent4"/>
            </w:tcBorders>
            <w:shd w:val="clear" w:color="auto" w:fill="D9E2F3" w:themeFill="accent1" w:themeFillTint="33"/>
          </w:tcPr>
          <w:p w14:paraId="2C65FCED" w14:textId="77777777" w:rsidR="009A7E98" w:rsidRPr="00922FFF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Neiskoristivi dio otpada odložen na odlagalište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22FFF">
              <w:rPr>
                <w:rFonts w:ascii="Times New Roman" w:eastAsia="Calibri" w:hAnsi="Times New Roman" w:cs="Times New Roman"/>
                <w:bCs/>
              </w:rPr>
              <w:t>(t)</w:t>
            </w:r>
          </w:p>
        </w:tc>
        <w:tc>
          <w:tcPr>
            <w:tcW w:w="2546" w:type="dxa"/>
            <w:shd w:val="clear" w:color="auto" w:fill="D9E2F3" w:themeFill="accent1" w:themeFillTint="33"/>
          </w:tcPr>
          <w:p w14:paraId="5FA4EA4F" w14:textId="77777777" w:rsidR="009A7E98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NAPOMENA</w:t>
            </w:r>
          </w:p>
          <w:p w14:paraId="54BDCD36" w14:textId="77777777" w:rsidR="009A7E98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**Strunje-Trade d.o.o.</w:t>
            </w:r>
          </w:p>
          <w:p w14:paraId="10767BC5" w14:textId="77777777" w:rsidR="009A7E98" w:rsidRPr="00922FFF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*Nevkoš d.o.o.</w:t>
            </w:r>
          </w:p>
        </w:tc>
      </w:tr>
      <w:tr w:rsidR="009A7E98" w:rsidRPr="00922FFF" w14:paraId="0FAC8956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673B107A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papir i karton</w:t>
            </w:r>
          </w:p>
        </w:tc>
        <w:tc>
          <w:tcPr>
            <w:tcW w:w="1276" w:type="dxa"/>
            <w:shd w:val="clear" w:color="auto" w:fill="auto"/>
          </w:tcPr>
          <w:p w14:paraId="5FF416B9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3.718**</w:t>
            </w:r>
          </w:p>
          <w:p w14:paraId="3218A175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0,363*</w:t>
            </w:r>
          </w:p>
        </w:tc>
        <w:tc>
          <w:tcPr>
            <w:tcW w:w="1984" w:type="dxa"/>
          </w:tcPr>
          <w:p w14:paraId="75F6CEB5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3,718**</w:t>
            </w:r>
          </w:p>
          <w:p w14:paraId="1864E15B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0,363*</w:t>
            </w:r>
          </w:p>
        </w:tc>
        <w:tc>
          <w:tcPr>
            <w:tcW w:w="1843" w:type="dxa"/>
          </w:tcPr>
          <w:p w14:paraId="71260D3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0,00**</w:t>
            </w:r>
          </w:p>
          <w:p w14:paraId="5BD6CB4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</w:t>
            </w:r>
          </w:p>
        </w:tc>
        <w:tc>
          <w:tcPr>
            <w:tcW w:w="2546" w:type="dxa"/>
          </w:tcPr>
          <w:p w14:paraId="5A4249C6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C1513FC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4604F01C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691D5319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metal</w:t>
            </w:r>
          </w:p>
        </w:tc>
        <w:tc>
          <w:tcPr>
            <w:tcW w:w="1276" w:type="dxa"/>
            <w:shd w:val="clear" w:color="auto" w:fill="auto"/>
          </w:tcPr>
          <w:p w14:paraId="2509E264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73ED6E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10C7BEE1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59F2787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6733F575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67C2B74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staklo</w:t>
            </w:r>
          </w:p>
        </w:tc>
        <w:tc>
          <w:tcPr>
            <w:tcW w:w="1276" w:type="dxa"/>
            <w:shd w:val="clear" w:color="auto" w:fill="auto"/>
          </w:tcPr>
          <w:p w14:paraId="249BCD58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08217865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71482DA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38EC959A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E98" w:rsidRPr="00922FFF" w14:paraId="1D7FEC22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F5C7267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plastika</w:t>
            </w:r>
          </w:p>
        </w:tc>
        <w:tc>
          <w:tcPr>
            <w:tcW w:w="1276" w:type="dxa"/>
            <w:shd w:val="clear" w:color="auto" w:fill="auto"/>
          </w:tcPr>
          <w:p w14:paraId="289DBEA6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2,478**</w:t>
            </w:r>
          </w:p>
          <w:p w14:paraId="46A7A8F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0,09*</w:t>
            </w:r>
          </w:p>
        </w:tc>
        <w:tc>
          <w:tcPr>
            <w:tcW w:w="1984" w:type="dxa"/>
          </w:tcPr>
          <w:p w14:paraId="290AE514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3,667**</w:t>
            </w:r>
          </w:p>
          <w:p w14:paraId="2202EAB6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0,09*</w:t>
            </w:r>
          </w:p>
        </w:tc>
        <w:tc>
          <w:tcPr>
            <w:tcW w:w="1843" w:type="dxa"/>
          </w:tcPr>
          <w:p w14:paraId="64F315AB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5C931AE2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127B412C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**Oporabljeni otpad je veći od sakupljenog jer je 1,189t sakupljeno na spremnicima za odvojeno prikupljanje otpada s javnih površina</w:t>
            </w:r>
          </w:p>
        </w:tc>
      </w:tr>
      <w:tr w:rsidR="009A7E98" w:rsidRPr="00922FFF" w14:paraId="56776356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4F92A234" w14:textId="77777777" w:rsidR="009A7E98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miješani komunalni otpad</w:t>
            </w:r>
          </w:p>
        </w:tc>
        <w:tc>
          <w:tcPr>
            <w:tcW w:w="1276" w:type="dxa"/>
            <w:shd w:val="clear" w:color="auto" w:fill="auto"/>
          </w:tcPr>
          <w:p w14:paraId="4765742A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105,12**</w:t>
            </w:r>
          </w:p>
        </w:tc>
        <w:tc>
          <w:tcPr>
            <w:tcW w:w="1984" w:type="dxa"/>
          </w:tcPr>
          <w:p w14:paraId="1A264FD8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0,00**</w:t>
            </w:r>
          </w:p>
        </w:tc>
        <w:tc>
          <w:tcPr>
            <w:tcW w:w="1843" w:type="dxa"/>
          </w:tcPr>
          <w:p w14:paraId="4AD1CA1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150,48**</w:t>
            </w:r>
          </w:p>
        </w:tc>
        <w:tc>
          <w:tcPr>
            <w:tcW w:w="2546" w:type="dxa"/>
          </w:tcPr>
          <w:p w14:paraId="6D43A0A9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**Otpad namijenjen za zbrinjavanje je veći od sakupljenog jer je 45,36t MKO prikupljeno od poslovnih subjekata iz sektora uslužnih djelatnosti</w:t>
            </w:r>
          </w:p>
        </w:tc>
      </w:tr>
      <w:tr w:rsidR="009A7E98" w:rsidRPr="00922FFF" w14:paraId="621C467B" w14:textId="77777777" w:rsidTr="00DA40FD">
        <w:trPr>
          <w:trHeight w:val="300"/>
        </w:trPr>
        <w:tc>
          <w:tcPr>
            <w:tcW w:w="1413" w:type="dxa"/>
            <w:shd w:val="clear" w:color="auto" w:fill="auto"/>
          </w:tcPr>
          <w:p w14:paraId="3D2AC278" w14:textId="77777777" w:rsidR="009A7E98" w:rsidRPr="00544E27" w:rsidRDefault="009A7E98" w:rsidP="00DA40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</w:t>
            </w:r>
            <w:r w:rsidRPr="00544E27">
              <w:rPr>
                <w:rFonts w:ascii="Times New Roman" w:eastAsia="Calibri" w:hAnsi="Times New Roman" w:cs="Times New Roman"/>
                <w:bCs/>
              </w:rPr>
              <w:t>lomazni otpad</w:t>
            </w:r>
          </w:p>
        </w:tc>
        <w:tc>
          <w:tcPr>
            <w:tcW w:w="1276" w:type="dxa"/>
            <w:shd w:val="clear" w:color="auto" w:fill="auto"/>
          </w:tcPr>
          <w:p w14:paraId="2C734279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5CC9DD5E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473E4EF1" w14:textId="77777777" w:rsidR="009A7E98" w:rsidRPr="00922FF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6" w:type="dxa"/>
          </w:tcPr>
          <w:p w14:paraId="3C674DB1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451F5D" w14:textId="269537DF" w:rsidR="009A7E98" w:rsidRPr="0007245E" w:rsidRDefault="009A7E98" w:rsidP="0007245E">
      <w:pPr>
        <w:contextualSpacing/>
        <w:jc w:val="both"/>
        <w:rPr>
          <w:rFonts w:ascii="Times New Roman" w:hAnsi="Times New Roman" w:cs="Times New Roman"/>
          <w:i/>
        </w:rPr>
      </w:pPr>
      <w:bookmarkStart w:id="20" w:name="_Toc95903327"/>
    </w:p>
    <w:p w14:paraId="59D116D0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</w:p>
    <w:p w14:paraId="5211D7A1" w14:textId="458D29D2" w:rsidR="009A7E98" w:rsidRPr="0007245E" w:rsidRDefault="009A7E98" w:rsidP="0007245E">
      <w:pPr>
        <w:spacing w:after="0" w:line="0" w:lineRule="atLeast"/>
        <w:rPr>
          <w:rFonts w:ascii="Times New Roman" w:hAnsi="Times New Roman" w:cs="Times New Roman"/>
          <w:bCs/>
          <w:i/>
        </w:rPr>
      </w:pP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6. </w:t>
      </w:r>
      <w:r w:rsidRPr="009C33A2">
        <w:rPr>
          <w:rFonts w:ascii="Times New Roman" w:hAnsi="Times New Roman" w:cs="Times New Roman"/>
          <w:bCs/>
          <w:i/>
        </w:rPr>
        <w:t>Količina odloženog otpada na odlagalištu</w:t>
      </w:r>
      <w:bookmarkEnd w:id="20"/>
    </w:p>
    <w:p w14:paraId="118A164E" w14:textId="77777777" w:rsidR="009A7E98" w:rsidRPr="00CD1B26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Na području Općine Šodolovci ne postoji odlagalište otpada. </w:t>
      </w:r>
      <w:r w:rsidRPr="00CD1B26">
        <w:rPr>
          <w:rFonts w:ascii="Times New Roman" w:hAnsi="Times New Roman" w:cs="Times New Roman"/>
          <w:i/>
        </w:rPr>
        <w:br w:type="page"/>
      </w:r>
    </w:p>
    <w:p w14:paraId="79866781" w14:textId="77777777" w:rsidR="009A7E98" w:rsidRPr="0040569D" w:rsidRDefault="009A7E98" w:rsidP="009A7E98">
      <w:pPr>
        <w:keepNext/>
        <w:keepLines/>
        <w:shd w:val="clear" w:color="auto" w:fill="D9E2F3" w:themeFill="accent1" w:themeFillTint="33"/>
        <w:spacing w:before="480" w:after="0"/>
        <w:ind w:left="360"/>
        <w:contextualSpacing/>
        <w:jc w:val="both"/>
        <w:outlineLvl w:val="0"/>
        <w:rPr>
          <w:rFonts w:ascii="Times New Roman" w:hAnsi="Times New Roman" w:cs="Times New Roman"/>
          <w:i/>
        </w:rPr>
      </w:pPr>
      <w:bookmarkStart w:id="21" w:name="_Toc95905137"/>
      <w:r>
        <w:rPr>
          <w:rFonts w:ascii="Times New Roman" w:eastAsiaTheme="majorEastAsia" w:hAnsi="Times New Roman" w:cs="Times New Roman"/>
          <w:b/>
          <w:bCs/>
        </w:rPr>
        <w:lastRenderedPageBreak/>
        <w:t>6. GRAĐEVINE I UREĐAJI</w:t>
      </w:r>
      <w:r w:rsidRPr="0040569D">
        <w:rPr>
          <w:rFonts w:ascii="Times New Roman" w:eastAsiaTheme="majorEastAsia" w:hAnsi="Times New Roman" w:cs="Times New Roman"/>
          <w:b/>
          <w:bCs/>
        </w:rPr>
        <w:t xml:space="preserve"> ZA </w:t>
      </w:r>
      <w:r>
        <w:rPr>
          <w:rFonts w:ascii="Times New Roman" w:eastAsiaTheme="majorEastAsia" w:hAnsi="Times New Roman" w:cs="Times New Roman"/>
          <w:b/>
          <w:bCs/>
        </w:rPr>
        <w:t xml:space="preserve"> </w:t>
      </w:r>
      <w:r w:rsidRPr="0040569D">
        <w:rPr>
          <w:rFonts w:ascii="Times New Roman" w:eastAsiaTheme="majorEastAsia" w:hAnsi="Times New Roman" w:cs="Times New Roman"/>
          <w:b/>
          <w:bCs/>
        </w:rPr>
        <w:t>GOSPODARENJE OTPADOM</w:t>
      </w:r>
      <w:bookmarkEnd w:id="21"/>
    </w:p>
    <w:p w14:paraId="3DA55907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</w:p>
    <w:p w14:paraId="0B5533D1" w14:textId="77777777" w:rsidR="009A7E98" w:rsidRPr="00FE7DA4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 w:rsidRPr="00FE7DA4">
        <w:rPr>
          <w:rFonts w:ascii="Times New Roman" w:hAnsi="Times New Roman" w:cs="Times New Roman"/>
          <w:bCs/>
          <w:i/>
        </w:rPr>
        <w:t xml:space="preserve">  </w:t>
      </w:r>
      <w:bookmarkStart w:id="22" w:name="_Toc95903323"/>
      <w:r w:rsidRPr="00FE7DA4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7. </w:t>
      </w:r>
      <w:r w:rsidRPr="00FE7DA4">
        <w:rPr>
          <w:rFonts w:ascii="Times New Roman" w:hAnsi="Times New Roman" w:cs="Times New Roman"/>
          <w:bCs/>
          <w:i/>
        </w:rPr>
        <w:t>Reciklažno dvorište</w:t>
      </w:r>
      <w:bookmarkEnd w:id="22"/>
    </w:p>
    <w:p w14:paraId="5EB19D55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61E65008" w14:textId="538A45E3" w:rsidR="009A7E98" w:rsidRDefault="009A7E98" w:rsidP="0007245E">
      <w:pPr>
        <w:ind w:left="36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Reciklažno dvorište na području Općine Šodolovci planirano je prostorno planskom dokumentacijom. Lokacija reciklažnog dvorišta bi bila u naselju Palača, k.č.br. 118/1 k.o. Palača, te je završena projektno tehnička dokumentacija za izgradnju reciklažnog dvorišta i ishodovana građevinska dozvola. </w:t>
      </w:r>
      <w:r>
        <w:rPr>
          <w:rFonts w:ascii="Times New Roman" w:hAnsi="Times New Roman" w:cs="Times New Roman"/>
          <w:i/>
        </w:rPr>
        <w:t xml:space="preserve"> </w:t>
      </w:r>
    </w:p>
    <w:p w14:paraId="5B993F70" w14:textId="77777777" w:rsidR="009A7E98" w:rsidRPr="00FE7DA4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</w:p>
    <w:p w14:paraId="2123812F" w14:textId="77777777" w:rsidR="009A7E98" w:rsidRPr="00FE7DA4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23" w:name="_Toc95903324"/>
      <w:r w:rsidRPr="00FE7DA4">
        <w:rPr>
          <w:rFonts w:ascii="Times New Roman" w:hAnsi="Times New Roman" w:cs="Times New Roman"/>
          <w:bCs/>
          <w:i/>
        </w:rPr>
        <w:t xml:space="preserve"> </w:t>
      </w:r>
      <w:r w:rsidRPr="000E0DA8">
        <w:rPr>
          <w:rFonts w:ascii="Times New Roman" w:hAnsi="Times New Roman" w:cs="Times New Roman"/>
          <w:bCs/>
          <w:i/>
        </w:rPr>
        <w:t>Tablica 8. Mobilno reciklažno dvorište</w:t>
      </w:r>
      <w:bookmarkEnd w:id="23"/>
    </w:p>
    <w:p w14:paraId="6A1FA537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/>
        </w:rPr>
      </w:pPr>
      <w:bookmarkStart w:id="24" w:name="_Toc95903325"/>
    </w:p>
    <w:p w14:paraId="5B121136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Općina Šodolovci je sa koncesionarem Strunje-Trade d.o.o. sklopila Ugovor o pružanju usluga prikupljanja, odvoza i zbrinjavanja otpada putem mobilnog reciklažnog dvorišta KLASA: 363-02/21-01/3 URBROJ: 2121/11-02-21-1 OD 07.09.2021. godine. Općina Šodolovci koncesionaru Strunje-Trade d.o.o. uredno plaća odvoz prikupljenog i zbrinutog otpada putem mobilnog reciklažnog dvorišta. </w:t>
      </w:r>
    </w:p>
    <w:p w14:paraId="5F2B237A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</w:p>
    <w:p w14:paraId="14FCD784" w14:textId="77777777" w:rsidR="009A7E98" w:rsidRDefault="009A7E98" w:rsidP="009A7E98">
      <w:pPr>
        <w:ind w:left="360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Sakupljeno u 2023.g putem mobilnog reciklažnog dvorišta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31"/>
        <w:gridCol w:w="1276"/>
        <w:gridCol w:w="1417"/>
        <w:gridCol w:w="1446"/>
      </w:tblGrid>
      <w:tr w:rsidR="009A7E98" w:rsidRPr="002E6438" w14:paraId="568F2FA8" w14:textId="77777777" w:rsidTr="00DA40FD">
        <w:tc>
          <w:tcPr>
            <w:tcW w:w="1843" w:type="dxa"/>
            <w:shd w:val="clear" w:color="auto" w:fill="D9E2F3" w:themeFill="accent1" w:themeFillTint="33"/>
          </w:tcPr>
          <w:p w14:paraId="42E48E69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Davatelj javne usluge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5383978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Područje sa kojeg je otpad skupljen (općina/grad)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69019CF0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Broj stanovnika obuhvaćen skupljanjem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DEE960D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Ključni broj otpada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FF5C05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Naziv otpada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137A09DB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Ukupno sakupljeno (preuzeto u tekućoj godini)</w:t>
            </w:r>
          </w:p>
          <w:p w14:paraId="4BD8C87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tona</w:t>
            </w:r>
          </w:p>
        </w:tc>
      </w:tr>
      <w:tr w:rsidR="009A7E98" w:rsidRPr="002E6438" w14:paraId="605B9254" w14:textId="77777777" w:rsidTr="00DA40FD">
        <w:tc>
          <w:tcPr>
            <w:tcW w:w="1843" w:type="dxa"/>
            <w:shd w:val="clear" w:color="auto" w:fill="auto"/>
          </w:tcPr>
          <w:p w14:paraId="4E24233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  <w:shd w:val="clear" w:color="auto" w:fill="auto"/>
          </w:tcPr>
          <w:p w14:paraId="5B68A184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  <w:shd w:val="clear" w:color="auto" w:fill="auto"/>
          </w:tcPr>
          <w:p w14:paraId="5809344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  <w:shd w:val="clear" w:color="auto" w:fill="auto"/>
          </w:tcPr>
          <w:p w14:paraId="74281E4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20 01 02</w:t>
            </w:r>
          </w:p>
        </w:tc>
        <w:tc>
          <w:tcPr>
            <w:tcW w:w="1417" w:type="dxa"/>
            <w:shd w:val="clear" w:color="auto" w:fill="auto"/>
          </w:tcPr>
          <w:p w14:paraId="421F4FE2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staklo</w:t>
            </w:r>
          </w:p>
        </w:tc>
        <w:tc>
          <w:tcPr>
            <w:tcW w:w="1446" w:type="dxa"/>
            <w:shd w:val="clear" w:color="auto" w:fill="auto"/>
          </w:tcPr>
          <w:p w14:paraId="464857C2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 t</w:t>
            </w:r>
          </w:p>
        </w:tc>
      </w:tr>
      <w:tr w:rsidR="009A7E98" w:rsidRPr="002E6438" w14:paraId="2D474BD7" w14:textId="77777777" w:rsidTr="00DA40FD">
        <w:tc>
          <w:tcPr>
            <w:tcW w:w="1843" w:type="dxa"/>
          </w:tcPr>
          <w:p w14:paraId="34098D1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6D76666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2E6438"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24335FC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177B0A26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20 01 10</w:t>
            </w:r>
          </w:p>
        </w:tc>
        <w:tc>
          <w:tcPr>
            <w:tcW w:w="1417" w:type="dxa"/>
          </w:tcPr>
          <w:p w14:paraId="6641022F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odjeća</w:t>
            </w:r>
          </w:p>
        </w:tc>
        <w:tc>
          <w:tcPr>
            <w:tcW w:w="1446" w:type="dxa"/>
          </w:tcPr>
          <w:p w14:paraId="66FDAF9F" w14:textId="77777777" w:rsidR="009A7E98" w:rsidRPr="002E6438" w:rsidRDefault="009A7E98" w:rsidP="00DA4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 t</w:t>
            </w:r>
          </w:p>
        </w:tc>
      </w:tr>
      <w:tr w:rsidR="009A7E98" w:rsidRPr="002E6438" w14:paraId="7FE75280" w14:textId="77777777" w:rsidTr="00DA40FD">
        <w:tc>
          <w:tcPr>
            <w:tcW w:w="1843" w:type="dxa"/>
          </w:tcPr>
          <w:p w14:paraId="23355238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4FA00363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48AECD06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4FC33C5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20 01 39</w:t>
            </w:r>
          </w:p>
        </w:tc>
        <w:tc>
          <w:tcPr>
            <w:tcW w:w="1417" w:type="dxa"/>
          </w:tcPr>
          <w:p w14:paraId="0A5B0F8B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plastika</w:t>
            </w:r>
          </w:p>
        </w:tc>
        <w:tc>
          <w:tcPr>
            <w:tcW w:w="1446" w:type="dxa"/>
          </w:tcPr>
          <w:p w14:paraId="62700E74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0,035 t</w:t>
            </w:r>
          </w:p>
        </w:tc>
      </w:tr>
      <w:tr w:rsidR="009A7E98" w:rsidRPr="002E6438" w14:paraId="2ED3A320" w14:textId="77777777" w:rsidTr="00DA40FD">
        <w:tc>
          <w:tcPr>
            <w:tcW w:w="1843" w:type="dxa"/>
          </w:tcPr>
          <w:p w14:paraId="6854FAF3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Strunje-Trade d.o.o.</w:t>
            </w:r>
          </w:p>
        </w:tc>
        <w:tc>
          <w:tcPr>
            <w:tcW w:w="1559" w:type="dxa"/>
          </w:tcPr>
          <w:p w14:paraId="1F2C1F43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Općina Šodolovci</w:t>
            </w:r>
          </w:p>
        </w:tc>
        <w:tc>
          <w:tcPr>
            <w:tcW w:w="1531" w:type="dxa"/>
          </w:tcPr>
          <w:p w14:paraId="7AB7FECA" w14:textId="77777777" w:rsidR="009A7E98" w:rsidRPr="002E643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1217</w:t>
            </w:r>
          </w:p>
        </w:tc>
        <w:tc>
          <w:tcPr>
            <w:tcW w:w="1276" w:type="dxa"/>
          </w:tcPr>
          <w:p w14:paraId="7FB68716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20 01 40</w:t>
            </w:r>
          </w:p>
        </w:tc>
        <w:tc>
          <w:tcPr>
            <w:tcW w:w="1417" w:type="dxa"/>
          </w:tcPr>
          <w:p w14:paraId="18695300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metali</w:t>
            </w:r>
          </w:p>
        </w:tc>
        <w:tc>
          <w:tcPr>
            <w:tcW w:w="1446" w:type="dxa"/>
          </w:tcPr>
          <w:p w14:paraId="1BA1F228" w14:textId="77777777" w:rsidR="009A7E98" w:rsidRDefault="009A7E98" w:rsidP="00DA40FD">
            <w:pPr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0,027 t</w:t>
            </w:r>
          </w:p>
        </w:tc>
      </w:tr>
    </w:tbl>
    <w:p w14:paraId="2FC6D00F" w14:textId="77777777" w:rsidR="009A7E98" w:rsidRDefault="009A7E98" w:rsidP="009A7E98">
      <w:pPr>
        <w:contextualSpacing/>
        <w:jc w:val="both"/>
        <w:rPr>
          <w:rFonts w:ascii="Times New Roman" w:hAnsi="Times New Roman" w:cs="Times New Roman"/>
          <w:iCs/>
        </w:rPr>
      </w:pPr>
    </w:p>
    <w:p w14:paraId="79289AE6" w14:textId="77777777" w:rsidR="009A7E98" w:rsidRPr="000E0DA8" w:rsidRDefault="009A7E98" w:rsidP="009A7E98">
      <w:pPr>
        <w:contextualSpacing/>
        <w:jc w:val="both"/>
        <w:rPr>
          <w:rFonts w:ascii="Times New Roman" w:hAnsi="Times New Roman" w:cs="Times New Roman"/>
          <w:i/>
        </w:rPr>
      </w:pPr>
      <w:r w:rsidRPr="000E0DA8">
        <w:rPr>
          <w:rFonts w:ascii="Times New Roman" w:hAnsi="Times New Roman" w:cs="Times New Roman"/>
          <w:bCs/>
          <w:i/>
        </w:rPr>
        <w:t>Tablica 9. Reciklažno dvorište za građevni otpad</w:t>
      </w:r>
      <w:bookmarkEnd w:id="24"/>
    </w:p>
    <w:p w14:paraId="25CB6663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723AF1F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Na području Općine Šodolovci ne postoji reciklažno dvorište za građevni otpad. Sakupljanje istog </w:t>
      </w:r>
    </w:p>
    <w:p w14:paraId="7F01F2DA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riješeno je na način da stanovnici sa područja Općine od koncesionara Strunje-Trade d.o.o. mogu </w:t>
      </w:r>
    </w:p>
    <w:p w14:paraId="08CE970D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iznajmiti kontejner za odlaganje građevinskog otpada. </w:t>
      </w:r>
    </w:p>
    <w:p w14:paraId="337E216D" w14:textId="77777777" w:rsidR="009A7E98" w:rsidRDefault="009A7E98" w:rsidP="009A7E98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14:paraId="73F7234A" w14:textId="7AA8052E" w:rsidR="009A7E98" w:rsidRPr="0007245E" w:rsidRDefault="009A7E98" w:rsidP="0007245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Tablica 10.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 xml:space="preserve">zgradnja i opremanje kompostane za biorazgradivi otpad </w:t>
      </w:r>
    </w:p>
    <w:p w14:paraId="238F4597" w14:textId="1ADBAF3F" w:rsidR="009A7E98" w:rsidRPr="0007245E" w:rsidRDefault="009A7E98" w:rsidP="009A7E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Na području Općine Šodolovci nije izgrađena niti opremljena kompostana za biorazgradivi otpad. </w:t>
      </w:r>
      <w:bookmarkStart w:id="25" w:name="_Toc95903328"/>
    </w:p>
    <w:p w14:paraId="61CF7FCF" w14:textId="78DECF56" w:rsidR="009A7E98" w:rsidRPr="0007245E" w:rsidRDefault="009A7E98" w:rsidP="0007245E">
      <w:pPr>
        <w:rPr>
          <w:rFonts w:ascii="Times New Roman" w:hAnsi="Times New Roman" w:cs="Times New Roman"/>
          <w:i/>
        </w:rPr>
      </w:pP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11. </w:t>
      </w:r>
      <w:r w:rsidRPr="009C33A2">
        <w:rPr>
          <w:rFonts w:ascii="Times New Roman" w:hAnsi="Times New Roman" w:cs="Times New Roman"/>
          <w:bCs/>
          <w:i/>
        </w:rPr>
        <w:t>Podaci o odlagalištu otpada</w:t>
      </w:r>
      <w:bookmarkEnd w:id="25"/>
    </w:p>
    <w:p w14:paraId="632DB469" w14:textId="77777777" w:rsidR="0007245E" w:rsidRDefault="009A7E98" w:rsidP="0007245E">
      <w:pPr>
        <w:pStyle w:val="Podnoje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  Na području Općine Šodolovci ne postoji odlagalište otpada. </w:t>
      </w:r>
    </w:p>
    <w:p w14:paraId="1F3EDEC4" w14:textId="77777777" w:rsidR="0007245E" w:rsidRDefault="0007245E" w:rsidP="0007245E">
      <w:pPr>
        <w:pStyle w:val="Podnoje"/>
        <w:spacing w:line="0" w:lineRule="atLeast"/>
        <w:rPr>
          <w:rFonts w:ascii="Times New Roman" w:hAnsi="Times New Roman" w:cs="Times New Roman"/>
        </w:rPr>
      </w:pPr>
    </w:p>
    <w:p w14:paraId="6F27FF03" w14:textId="1D30147E" w:rsidR="009A7E98" w:rsidRPr="0007245E" w:rsidRDefault="0007245E" w:rsidP="0007245E">
      <w:pPr>
        <w:pStyle w:val="Podnoje"/>
        <w:spacing w:line="0" w:lineRule="atLeast"/>
        <w:rPr>
          <w:rFonts w:ascii="Times New Roman" w:hAnsi="Times New Roman" w:cs="Times New Roman"/>
          <w:bCs/>
          <w:iCs/>
        </w:rPr>
      </w:pPr>
      <w:r w:rsidRPr="0007245E">
        <w:rPr>
          <w:rFonts w:ascii="Times New Roman" w:eastAsiaTheme="majorEastAsia" w:hAnsi="Times New Roman" w:cs="Times New Roman"/>
          <w:b/>
          <w:bCs/>
          <w:shd w:val="clear" w:color="auto" w:fill="D9E2F3" w:themeFill="accent1" w:themeFillTint="33"/>
        </w:rPr>
        <w:t>7.</w:t>
      </w:r>
      <w:r>
        <w:rPr>
          <w:rFonts w:ascii="Times New Roman" w:eastAsiaTheme="majorEastAsia" w:hAnsi="Times New Roman" w:cs="Times New Roman"/>
          <w:b/>
          <w:bCs/>
          <w:shd w:val="clear" w:color="auto" w:fill="D9E2F3" w:themeFill="accent1" w:themeFillTint="33"/>
        </w:rPr>
        <w:t xml:space="preserve"> </w:t>
      </w:r>
      <w:r w:rsidR="009A7E98">
        <w:rPr>
          <w:rFonts w:ascii="Times New Roman" w:eastAsiaTheme="majorEastAsia" w:hAnsi="Times New Roman" w:cs="Times New Roman"/>
          <w:b/>
          <w:bCs/>
          <w:shd w:val="clear" w:color="auto" w:fill="D9E2F3" w:themeFill="accent1" w:themeFillTint="33"/>
        </w:rPr>
        <w:t>SANACIJA LOKACIJA ONEČIŠĆENIH OTPADOM ODBAČENIM U OKOLIŠ</w:t>
      </w:r>
    </w:p>
    <w:p w14:paraId="78759DEE" w14:textId="77777777" w:rsidR="009A7E98" w:rsidRPr="009D0E42" w:rsidRDefault="009A7E98" w:rsidP="0007245E">
      <w:pPr>
        <w:pStyle w:val="Uvuenotijeloteksta"/>
        <w:spacing w:after="0" w:line="0" w:lineRule="atLeast"/>
        <w:ind w:left="0"/>
        <w:rPr>
          <w:rFonts w:eastAsia="Times New Roman"/>
          <w:lang w:eastAsia="hr-HR"/>
        </w:rPr>
      </w:pPr>
    </w:p>
    <w:p w14:paraId="5338A846" w14:textId="77777777" w:rsidR="009A7E98" w:rsidRPr="009C33A2" w:rsidRDefault="009A7E98" w:rsidP="009A7E98">
      <w:pPr>
        <w:pStyle w:val="Naslov7"/>
        <w:spacing w:line="0" w:lineRule="atLeast"/>
        <w:rPr>
          <w:bCs/>
        </w:rPr>
      </w:pPr>
      <w:bookmarkStart w:id="26" w:name="_Toc95903329"/>
      <w:r>
        <w:rPr>
          <w:bCs/>
        </w:rPr>
        <w:t xml:space="preserve">    </w:t>
      </w:r>
      <w:r w:rsidRPr="009C33A2">
        <w:rPr>
          <w:bCs/>
        </w:rPr>
        <w:t xml:space="preserve">Tablica </w:t>
      </w:r>
      <w:r>
        <w:rPr>
          <w:bCs/>
        </w:rPr>
        <w:t>12.</w:t>
      </w:r>
      <w:r w:rsidRPr="001B4796">
        <w:t xml:space="preserve"> Popis lokacija onečišćenih otpadom odbačeni</w:t>
      </w:r>
      <w:r>
        <w:t>m</w:t>
      </w:r>
      <w:r w:rsidRPr="001B4796">
        <w:t xml:space="preserve"> u okoliš</w:t>
      </w:r>
      <w:r w:rsidRPr="009C33A2">
        <w:rPr>
          <w:bCs/>
        </w:rPr>
        <w:t xml:space="preserve"> </w:t>
      </w:r>
      <w:bookmarkEnd w:id="26"/>
    </w:p>
    <w:tbl>
      <w:tblPr>
        <w:tblStyle w:val="Reetkatablice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1559"/>
        <w:gridCol w:w="1134"/>
      </w:tblGrid>
      <w:tr w:rsidR="009A7E98" w:rsidRPr="00D30A94" w14:paraId="5CD30D43" w14:textId="77777777" w:rsidTr="00DA40FD">
        <w:tc>
          <w:tcPr>
            <w:tcW w:w="2410" w:type="dxa"/>
            <w:shd w:val="clear" w:color="auto" w:fill="D9E2F3" w:themeFill="accent1" w:themeFillTint="33"/>
          </w:tcPr>
          <w:p w14:paraId="3F9C662A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 xml:space="preserve">Naziv </w:t>
            </w:r>
            <w:r w:rsidRPr="00D30A94">
              <w:rPr>
                <w:rFonts w:ascii="Times New Roman" w:hAnsi="Times New Roman" w:cs="Times New Roman"/>
                <w:i/>
              </w:rPr>
              <w:t xml:space="preserve"> </w:t>
            </w:r>
            <w:r w:rsidRPr="00D30A94">
              <w:rPr>
                <w:rFonts w:ascii="Times New Roman" w:hAnsi="Times New Roman" w:cs="Times New Roman"/>
              </w:rPr>
              <w:t>lokacije onečišćenih otpadom s k.č.br.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E081FD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 xml:space="preserve">Procijenjena količina </w:t>
            </w: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otpada </w:t>
            </w:r>
          </w:p>
          <w:p w14:paraId="48BA58FE" w14:textId="77777777" w:rsidR="009A7E98" w:rsidRPr="00D30A94" w:rsidRDefault="009A7E98" w:rsidP="00DA4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(m</w:t>
            </w:r>
            <w:r w:rsidRPr="00D30A94"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  <w:t>3</w:t>
            </w: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FF4D2A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Najzastupljenija vrste odbačenog otpada</w:t>
            </w:r>
          </w:p>
          <w:p w14:paraId="5E431ED9" w14:textId="77777777" w:rsidR="009A7E98" w:rsidRPr="00D30A94" w:rsidRDefault="009A7E98" w:rsidP="00DA4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(KBO)</w:t>
            </w:r>
            <w:r w:rsidRPr="00D30A94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5"/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03492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Nalaz  državnog </w:t>
            </w: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inspektorata</w:t>
            </w:r>
          </w:p>
          <w:p w14:paraId="291AC46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DA/NE</w:t>
            </w:r>
            <w:r w:rsidRPr="00D30A94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6"/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2ED455D" w14:textId="77777777" w:rsidR="009A7E98" w:rsidRPr="00D30A94" w:rsidRDefault="009A7E98" w:rsidP="00DA40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Sanirano</w:t>
            </w:r>
            <w:r w:rsidRPr="00D30A94">
              <w:rPr>
                <w:rFonts w:ascii="Times New Roman" w:hAnsi="Times New Roman" w:cs="Times New Roman"/>
              </w:rPr>
              <w:t xml:space="preserve"> </w:t>
            </w:r>
          </w:p>
          <w:p w14:paraId="638ABF20" w14:textId="77777777" w:rsidR="009A7E98" w:rsidRPr="00D30A94" w:rsidRDefault="009A7E98" w:rsidP="00DA40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D30A94">
              <w:rPr>
                <w:rFonts w:ascii="Times New Roman" w:eastAsia="Times New Roman" w:hAnsi="Times New Roman" w:cs="Times New Roman"/>
                <w:lang w:eastAsia="hr-HR"/>
              </w:rPr>
              <w:t>DA/NE</w:t>
            </w:r>
          </w:p>
        </w:tc>
      </w:tr>
      <w:tr w:rsidR="009A7E98" w:rsidRPr="00D30A94" w14:paraId="04F4D208" w14:textId="77777777" w:rsidTr="00DA40FD">
        <w:tc>
          <w:tcPr>
            <w:tcW w:w="2410" w:type="dxa"/>
          </w:tcPr>
          <w:p w14:paraId="27B09DA1" w14:textId="77777777" w:rsidR="009A7E98" w:rsidRPr="000E0DA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  <w:r w:rsidRPr="00D32A2F">
              <w:rPr>
                <w:rFonts w:ascii="Times New Roman" w:eastAsia="Times New Roman" w:hAnsi="Times New Roman" w:cs="Times New Roman"/>
                <w:lang w:eastAsia="hr-HR"/>
              </w:rPr>
              <w:t>Dio k.č.br. 471 k.o. Koprivna (naselje Koprivna)</w:t>
            </w:r>
          </w:p>
        </w:tc>
        <w:tc>
          <w:tcPr>
            <w:tcW w:w="1559" w:type="dxa"/>
          </w:tcPr>
          <w:p w14:paraId="3D9BFE9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</w:tc>
        <w:tc>
          <w:tcPr>
            <w:tcW w:w="2268" w:type="dxa"/>
          </w:tcPr>
          <w:p w14:paraId="2483675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otpad</w:t>
            </w:r>
          </w:p>
        </w:tc>
        <w:tc>
          <w:tcPr>
            <w:tcW w:w="1559" w:type="dxa"/>
          </w:tcPr>
          <w:p w14:paraId="60201EB7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4B472F77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9A7E98" w:rsidRPr="00D30A94" w14:paraId="19067CE8" w14:textId="77777777" w:rsidTr="00DA40FD">
        <w:tc>
          <w:tcPr>
            <w:tcW w:w="2410" w:type="dxa"/>
          </w:tcPr>
          <w:p w14:paraId="3F2A42AA" w14:textId="77777777" w:rsidR="009A7E98" w:rsidRPr="00600A17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00A17">
              <w:rPr>
                <w:rFonts w:ascii="Times New Roman" w:eastAsia="Times New Roman" w:hAnsi="Times New Roman" w:cs="Times New Roman"/>
                <w:lang w:eastAsia="hr-HR"/>
              </w:rPr>
              <w:t>k.č.br. 125 k.o. Palača (naselje Palača)</w:t>
            </w:r>
          </w:p>
        </w:tc>
        <w:tc>
          <w:tcPr>
            <w:tcW w:w="1559" w:type="dxa"/>
          </w:tcPr>
          <w:p w14:paraId="534C51B8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200</w:t>
            </w:r>
          </w:p>
        </w:tc>
        <w:tc>
          <w:tcPr>
            <w:tcW w:w="2268" w:type="dxa"/>
          </w:tcPr>
          <w:p w14:paraId="31E7D124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otpad</w:t>
            </w:r>
          </w:p>
        </w:tc>
        <w:tc>
          <w:tcPr>
            <w:tcW w:w="1559" w:type="dxa"/>
          </w:tcPr>
          <w:p w14:paraId="254F2EF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69CA82BD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9A7E98" w:rsidRPr="00D30A94" w14:paraId="40BDE2F8" w14:textId="77777777" w:rsidTr="00DA40FD">
        <w:tc>
          <w:tcPr>
            <w:tcW w:w="2410" w:type="dxa"/>
          </w:tcPr>
          <w:p w14:paraId="28F28781" w14:textId="77777777" w:rsidR="009A7E98" w:rsidRPr="00600A17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00A17">
              <w:rPr>
                <w:rFonts w:ascii="Times New Roman" w:eastAsia="Times New Roman" w:hAnsi="Times New Roman" w:cs="Times New Roman"/>
                <w:lang w:eastAsia="hr-HR"/>
              </w:rPr>
              <w:t>Dio k.č.br. 1 k.o. Šodolovci (naselje Petrova Slatina)</w:t>
            </w:r>
          </w:p>
        </w:tc>
        <w:tc>
          <w:tcPr>
            <w:tcW w:w="1559" w:type="dxa"/>
          </w:tcPr>
          <w:p w14:paraId="7B4534AE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150</w:t>
            </w:r>
          </w:p>
        </w:tc>
        <w:tc>
          <w:tcPr>
            <w:tcW w:w="2268" w:type="dxa"/>
          </w:tcPr>
          <w:p w14:paraId="2902E8BB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Glomazni i građevinski otpad</w:t>
            </w:r>
          </w:p>
        </w:tc>
        <w:tc>
          <w:tcPr>
            <w:tcW w:w="1559" w:type="dxa"/>
          </w:tcPr>
          <w:p w14:paraId="6FA7089A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  <w:tc>
          <w:tcPr>
            <w:tcW w:w="1134" w:type="dxa"/>
          </w:tcPr>
          <w:p w14:paraId="7601DE66" w14:textId="77777777" w:rsidR="009A7E98" w:rsidRPr="00D30A94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</w:tbl>
    <w:p w14:paraId="0BBE2B80" w14:textId="77777777" w:rsidR="009A7E98" w:rsidRDefault="009A7E98" w:rsidP="009A7E98">
      <w:pPr>
        <w:pStyle w:val="Naslov7"/>
        <w:spacing w:line="0" w:lineRule="atLeast"/>
        <w:rPr>
          <w:bCs/>
        </w:rPr>
      </w:pPr>
      <w:bookmarkStart w:id="27" w:name="_Toc95903330"/>
    </w:p>
    <w:p w14:paraId="19978087" w14:textId="77777777" w:rsidR="009A7E98" w:rsidRPr="009C33A2" w:rsidRDefault="009A7E98" w:rsidP="009A7E98">
      <w:pPr>
        <w:pStyle w:val="Naslov7"/>
        <w:spacing w:line="0" w:lineRule="atLeast"/>
        <w:rPr>
          <w:bCs/>
        </w:rPr>
      </w:pPr>
      <w:r>
        <w:rPr>
          <w:bCs/>
        </w:rPr>
        <w:t xml:space="preserve">   </w:t>
      </w:r>
      <w:r w:rsidRPr="009C33A2">
        <w:rPr>
          <w:bCs/>
        </w:rPr>
        <w:t>Tablica</w:t>
      </w:r>
      <w:r>
        <w:rPr>
          <w:bCs/>
        </w:rPr>
        <w:t xml:space="preserve"> </w:t>
      </w:r>
      <w:r w:rsidRPr="009C33A2">
        <w:rPr>
          <w:bCs/>
        </w:rPr>
        <w:t>1</w:t>
      </w:r>
      <w:r>
        <w:rPr>
          <w:bCs/>
        </w:rPr>
        <w:t xml:space="preserve">3. </w:t>
      </w:r>
      <w:r w:rsidRPr="009C33A2">
        <w:rPr>
          <w:bCs/>
        </w:rPr>
        <w:t xml:space="preserve">Popis </w:t>
      </w:r>
      <w:r>
        <w:rPr>
          <w:bCs/>
        </w:rPr>
        <w:t>saniranih</w:t>
      </w:r>
      <w:r w:rsidRPr="009C33A2">
        <w:rPr>
          <w:bCs/>
        </w:rPr>
        <w:t xml:space="preserve"> </w:t>
      </w:r>
      <w:r w:rsidRPr="009D0E42">
        <w:rPr>
          <w:rFonts w:eastAsia="Times New Roman"/>
          <w:lang w:eastAsia="hr-HR"/>
        </w:rPr>
        <w:t xml:space="preserve">lokacija </w:t>
      </w:r>
      <w:r>
        <w:t xml:space="preserve">onečišćenih </w:t>
      </w:r>
      <w:r w:rsidRPr="00E14087">
        <w:t>otpadom</w:t>
      </w:r>
      <w:r>
        <w:t xml:space="preserve"> </w:t>
      </w:r>
      <w:r w:rsidRPr="009C33A2">
        <w:rPr>
          <w:bCs/>
        </w:rPr>
        <w:t>u 202</w:t>
      </w:r>
      <w:r>
        <w:rPr>
          <w:bCs/>
        </w:rPr>
        <w:t>3</w:t>
      </w:r>
      <w:r w:rsidRPr="009C33A2">
        <w:rPr>
          <w:bCs/>
        </w:rPr>
        <w:t>. godini</w:t>
      </w:r>
      <w:bookmarkEnd w:id="27"/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559"/>
        <w:gridCol w:w="1373"/>
        <w:gridCol w:w="1740"/>
      </w:tblGrid>
      <w:tr w:rsidR="009A7E98" w:rsidRPr="005D02A0" w14:paraId="3AC3F3F8" w14:textId="77777777" w:rsidTr="00DA40FD">
        <w:tc>
          <w:tcPr>
            <w:tcW w:w="1276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42A8944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Naziv </w:t>
            </w:r>
            <w:r w:rsidRPr="006220B7">
              <w:rPr>
                <w:rFonts w:ascii="Times New Roman" w:hAnsi="Times New Roman" w:cs="Times New Roman"/>
                <w:i/>
              </w:rPr>
              <w:t xml:space="preserve"> </w:t>
            </w:r>
            <w:r w:rsidRPr="00E14087">
              <w:rPr>
                <w:rFonts w:ascii="Times New Roman" w:hAnsi="Times New Roman" w:cs="Times New Roman"/>
              </w:rPr>
              <w:t>lokacij</w:t>
            </w:r>
            <w:r w:rsidRPr="005E33C7">
              <w:rPr>
                <w:rFonts w:ascii="Times New Roman" w:hAnsi="Times New Roman" w:cs="Times New Roman"/>
                <w:strike/>
                <w:color w:val="8496B0" w:themeColor="text2" w:themeTint="99"/>
              </w:rPr>
              <w:t>a</w:t>
            </w:r>
            <w:r w:rsidRPr="005E33C7">
              <w:rPr>
                <w:rFonts w:ascii="Times New Roman" w:hAnsi="Times New Roman" w:cs="Times New Roman"/>
                <w:color w:val="8496B0" w:themeColor="text2" w:themeTint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onečišćene</w:t>
            </w:r>
            <w:r w:rsidRPr="00E14087">
              <w:rPr>
                <w:rFonts w:ascii="Times New Roman" w:hAnsi="Times New Roman" w:cs="Times New Roman"/>
              </w:rPr>
              <w:t xml:space="preserve"> otpadom</w:t>
            </w:r>
            <w:r>
              <w:rPr>
                <w:rFonts w:ascii="Times New Roman" w:hAnsi="Times New Roman" w:cs="Times New Roman"/>
              </w:rPr>
              <w:t xml:space="preserve"> s k.č.br.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EE0E7D1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Način</w:t>
            </w:r>
          </w:p>
          <w:p w14:paraId="252A2F45" w14:textId="77777777" w:rsidR="009A7E98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sanacije lokacije onečišćene</w:t>
            </w:r>
          </w:p>
          <w:p w14:paraId="5E642495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otpadom</w:t>
            </w:r>
            <w:r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7"/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2DC6303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Utrošena financijska sredstva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za sanaciju </w:t>
            </w: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 202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3. </w:t>
            </w: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 xml:space="preserve"> bez PDV-a 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BCF3FBC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proračuna JLS</w:t>
            </w:r>
          </w:p>
        </w:tc>
        <w:tc>
          <w:tcPr>
            <w:tcW w:w="1373" w:type="dxa"/>
            <w:shd w:val="clear" w:color="auto" w:fill="D9E2F3" w:themeFill="accent1" w:themeFillTint="33"/>
          </w:tcPr>
          <w:p w14:paraId="78CCDA5F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sredstava FZOEU</w:t>
            </w:r>
          </w:p>
        </w:tc>
        <w:tc>
          <w:tcPr>
            <w:tcW w:w="1740" w:type="dxa"/>
            <w:shd w:val="clear" w:color="auto" w:fill="D9E2F3" w:themeFill="accent1" w:themeFillTint="33"/>
          </w:tcPr>
          <w:p w14:paraId="65E26EDD" w14:textId="77777777" w:rsidR="009A7E98" w:rsidRPr="005D02A0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5D02A0">
              <w:rPr>
                <w:rFonts w:ascii="Times New Roman" w:eastAsia="Times New Roman" w:hAnsi="Times New Roman" w:cs="Times New Roman"/>
                <w:lang w:eastAsia="hr-HR"/>
              </w:rPr>
              <w:t>Utrošena financijska sredstva iz drugih izvora financiranja</w:t>
            </w:r>
          </w:p>
        </w:tc>
      </w:tr>
      <w:tr w:rsidR="009A7E98" w:rsidRPr="005D02A0" w14:paraId="5FABC9CE" w14:textId="77777777" w:rsidTr="00DA40FD">
        <w:tc>
          <w:tcPr>
            <w:tcW w:w="1276" w:type="dxa"/>
            <w:tcBorders>
              <w:right w:val="single" w:sz="4" w:space="0" w:color="auto"/>
            </w:tcBorders>
          </w:tcPr>
          <w:p w14:paraId="0A734937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k.č.br. 300/1, k.o. Šodolovci (naselje Šodolovci)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CC6779" w14:textId="77777777" w:rsidR="009A7E98" w:rsidRPr="006B0FE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B0FE9">
              <w:rPr>
                <w:rFonts w:ascii="Times New Roman" w:eastAsia="Times New Roman" w:hAnsi="Times New Roman" w:cs="Times New Roman"/>
                <w:lang w:eastAsia="hr-HR"/>
              </w:rPr>
              <w:t>Metal-Zec d.o.o. – Glomazni otpad (20 03 07)</w:t>
            </w:r>
          </w:p>
          <w:p w14:paraId="53AA520A" w14:textId="77777777" w:rsidR="009A7E98" w:rsidRPr="006B0FE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6B0FE9">
              <w:rPr>
                <w:rFonts w:ascii="Times New Roman" w:eastAsia="Times New Roman" w:hAnsi="Times New Roman" w:cs="Times New Roman"/>
                <w:lang w:eastAsia="hr-HR"/>
              </w:rPr>
              <w:t>Unikom d.o.o. – Miješani komunalni otpad (20 03 01)</w:t>
            </w:r>
          </w:p>
          <w:p w14:paraId="481A359B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</w:tcPr>
          <w:p w14:paraId="30874B55" w14:textId="77777777" w:rsidR="009A7E9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  <w:p w14:paraId="5161D56B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356.100,57</w:t>
            </w:r>
          </w:p>
        </w:tc>
        <w:tc>
          <w:tcPr>
            <w:tcW w:w="1559" w:type="dxa"/>
          </w:tcPr>
          <w:p w14:paraId="31454609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499C8AC8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78.336,72</w:t>
            </w:r>
          </w:p>
        </w:tc>
        <w:tc>
          <w:tcPr>
            <w:tcW w:w="1373" w:type="dxa"/>
          </w:tcPr>
          <w:p w14:paraId="1584E763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26AD7471" w14:textId="77777777" w:rsidR="009A7E98" w:rsidRPr="001B22F9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356.118,67</w:t>
            </w:r>
          </w:p>
        </w:tc>
        <w:tc>
          <w:tcPr>
            <w:tcW w:w="1740" w:type="dxa"/>
          </w:tcPr>
          <w:p w14:paraId="6758E4B8" w14:textId="77777777" w:rsidR="009A7E98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eastAsia="hr-HR"/>
              </w:rPr>
            </w:pPr>
          </w:p>
          <w:p w14:paraId="584B6698" w14:textId="77777777" w:rsidR="009A7E98" w:rsidRPr="005D02A0" w:rsidRDefault="009A7E98" w:rsidP="00DA40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</w:tr>
    </w:tbl>
    <w:p w14:paraId="6341BD9E" w14:textId="338AA70F" w:rsidR="009A7E98" w:rsidRPr="00E647CE" w:rsidRDefault="009A7E98" w:rsidP="009A7E98">
      <w:pPr>
        <w:pStyle w:val="Podnoje"/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5E9999AC" w14:textId="6937CBEE" w:rsidR="009A7E98" w:rsidRPr="0007245E" w:rsidRDefault="009A7E98" w:rsidP="0007245E">
      <w:pPr>
        <w:pStyle w:val="Tijeloteksta-uvlaka3"/>
        <w:shd w:val="clear" w:color="auto" w:fill="D9E2F3" w:themeFill="accent1" w:themeFillTint="3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8" w:name="_Toc95905139"/>
      <w:r w:rsidRPr="0007245E">
        <w:rPr>
          <w:rFonts w:ascii="Times New Roman" w:hAnsi="Times New Roman" w:cs="Times New Roman"/>
          <w:b/>
          <w:bCs/>
          <w:sz w:val="22"/>
          <w:szCs w:val="22"/>
        </w:rPr>
        <w:t>8. PROVEDENE MJERE ZA OSTVARENJE CILJEVA SMANJIVANJA ILI SPRJEČAVANJA NASTANKA OTPADA</w:t>
      </w:r>
      <w:bookmarkEnd w:id="28"/>
    </w:p>
    <w:p w14:paraId="45A9577E" w14:textId="77777777" w:rsidR="009A7E98" w:rsidRPr="00E418CE" w:rsidRDefault="009A7E98" w:rsidP="009A7E98">
      <w:pPr>
        <w:pStyle w:val="Tijeloteksta-uvlaka2"/>
        <w:spacing w:after="0" w:line="0" w:lineRule="atLeast"/>
        <w:ind w:left="357"/>
      </w:pPr>
      <w:r w:rsidRPr="00E418CE">
        <w:rPr>
          <w:bCs/>
        </w:rPr>
        <w:t>Tablica 1</w:t>
      </w:r>
      <w:r>
        <w:rPr>
          <w:bCs/>
        </w:rPr>
        <w:t>4</w:t>
      </w:r>
      <w:r w:rsidRPr="00E418CE">
        <w:rPr>
          <w:bCs/>
        </w:rPr>
        <w:t xml:space="preserve">. Popis provedenih mjera i aktivnosti za ostvarenje ciljeva iz PGO </w:t>
      </w:r>
      <w:r>
        <w:rPr>
          <w:bCs/>
        </w:rPr>
        <w:t>Općine Šodolovci</w:t>
      </w:r>
    </w:p>
    <w:tbl>
      <w:tblPr>
        <w:tblStyle w:val="Reetkatablic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78"/>
        <w:gridCol w:w="1418"/>
        <w:gridCol w:w="3827"/>
        <w:gridCol w:w="1951"/>
      </w:tblGrid>
      <w:tr w:rsidR="009A7E98" w:rsidRPr="00CD1B26" w14:paraId="70B7EEE3" w14:textId="77777777" w:rsidTr="00DA40FD">
        <w:trPr>
          <w:trHeight w:val="702"/>
        </w:trPr>
        <w:tc>
          <w:tcPr>
            <w:tcW w:w="1478" w:type="dxa"/>
            <w:shd w:val="clear" w:color="auto" w:fill="D9E2F3" w:themeFill="accent1" w:themeFillTint="33"/>
          </w:tcPr>
          <w:p w14:paraId="0C8E47DB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Mjera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967502F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B7BFAAF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951" w:type="dxa"/>
            <w:shd w:val="clear" w:color="auto" w:fill="D9E2F3" w:themeFill="accent1" w:themeFillTint="33"/>
          </w:tcPr>
          <w:p w14:paraId="7E4CDCB8" w14:textId="77777777" w:rsidR="009A7E98" w:rsidRPr="00CD1B26" w:rsidRDefault="009A7E98" w:rsidP="00DA40F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Izvršeno</w:t>
            </w:r>
          </w:p>
          <w:p w14:paraId="65BC742E" w14:textId="77777777" w:rsidR="009A7E98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DA/NE/</w:t>
            </w:r>
          </w:p>
          <w:p w14:paraId="09C1F3F0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DJELOMIČNO</w:t>
            </w:r>
            <w:r>
              <w:rPr>
                <w:rStyle w:val="Referencafusnote"/>
                <w:rFonts w:ascii="Times New Roman" w:hAnsi="Times New Roman" w:cs="Times New Roman"/>
              </w:rPr>
              <w:footnoteReference w:id="8"/>
            </w:r>
          </w:p>
        </w:tc>
      </w:tr>
      <w:tr w:rsidR="009A7E98" w:rsidRPr="00CD1B26" w14:paraId="45302C20" w14:textId="77777777" w:rsidTr="00DA40FD">
        <w:trPr>
          <w:trHeight w:val="362"/>
        </w:trPr>
        <w:tc>
          <w:tcPr>
            <w:tcW w:w="1478" w:type="dxa"/>
          </w:tcPr>
          <w:p w14:paraId="5B547D37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Mjera izbjegavanja nastanka otpada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3547F78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Provedba mjera odvojenog sakupljanja otpada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BAB0C49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Općina Šodolovci je izvršila nabavku spremnika za odvojeno sakupljanje otpada-plastike, a nabavka spremnika za reciklabilni otpad je sufinancirana od strane FZOEU.</w:t>
            </w:r>
          </w:p>
        </w:tc>
        <w:tc>
          <w:tcPr>
            <w:tcW w:w="1951" w:type="dxa"/>
          </w:tcPr>
          <w:p w14:paraId="1C0349BA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>Da</w:t>
            </w:r>
          </w:p>
        </w:tc>
      </w:tr>
      <w:tr w:rsidR="009A7E98" w:rsidRPr="00CD1B26" w14:paraId="6BC1130A" w14:textId="77777777" w:rsidTr="00DA40FD">
        <w:trPr>
          <w:trHeight w:val="340"/>
        </w:trPr>
        <w:tc>
          <w:tcPr>
            <w:tcW w:w="1478" w:type="dxa"/>
          </w:tcPr>
          <w:p w14:paraId="6419B35F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t xml:space="preserve">Mjera izbjegavanja </w:t>
            </w:r>
            <w:r w:rsidRPr="008F0212">
              <w:rPr>
                <w:rFonts w:ascii="Times New Roman" w:hAnsi="Times New Roman" w:cs="Times New Roman"/>
                <w:iCs/>
              </w:rPr>
              <w:lastRenderedPageBreak/>
              <w:t>nastanka otpada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0324FE" w14:textId="77777777" w:rsidR="009A7E98" w:rsidRPr="00CD1B26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8F0212">
              <w:rPr>
                <w:rFonts w:ascii="Times New Roman" w:hAnsi="Times New Roman" w:cs="Times New Roman"/>
                <w:iCs/>
              </w:rPr>
              <w:lastRenderedPageBreak/>
              <w:t xml:space="preserve">Mjere praćenja </w:t>
            </w:r>
            <w:r w:rsidRPr="008F0212">
              <w:rPr>
                <w:rFonts w:ascii="Times New Roman" w:hAnsi="Times New Roman" w:cs="Times New Roman"/>
                <w:iCs/>
              </w:rPr>
              <w:lastRenderedPageBreak/>
              <w:t>stanja okoliša (monitoring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8AF0A2E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lastRenderedPageBreak/>
              <w:t xml:space="preserve">Uspostavljen je video nadzor na saniranoj lokaciji otpadom onečišćenog </w:t>
            </w:r>
            <w:r w:rsidRPr="008F0212">
              <w:rPr>
                <w:rFonts w:ascii="Times New Roman" w:hAnsi="Times New Roman" w:cs="Times New Roman"/>
                <w:iCs/>
              </w:rPr>
              <w:lastRenderedPageBreak/>
              <w:t xml:space="preserve">tla, te komunalni redar prilikom obilaska terena također vrši nadzor nad istim te prati stanje okoliša. </w:t>
            </w:r>
          </w:p>
        </w:tc>
        <w:tc>
          <w:tcPr>
            <w:tcW w:w="1951" w:type="dxa"/>
          </w:tcPr>
          <w:p w14:paraId="0E263B64" w14:textId="77777777" w:rsidR="009A7E98" w:rsidRPr="008F0212" w:rsidRDefault="009A7E98" w:rsidP="00DA40FD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8F0212">
              <w:rPr>
                <w:rFonts w:ascii="Times New Roman" w:hAnsi="Times New Roman" w:cs="Times New Roman"/>
                <w:iCs/>
              </w:rPr>
              <w:lastRenderedPageBreak/>
              <w:t>Da</w:t>
            </w:r>
          </w:p>
        </w:tc>
      </w:tr>
    </w:tbl>
    <w:p w14:paraId="69044ACF" w14:textId="77777777" w:rsidR="009A7E98" w:rsidRPr="00CD1B26" w:rsidRDefault="009A7E98" w:rsidP="009A7E98">
      <w:pPr>
        <w:pStyle w:val="Tijeloteksta-uvlaka2"/>
        <w:spacing w:after="0" w:line="0" w:lineRule="atLeast"/>
        <w:ind w:left="0"/>
      </w:pPr>
    </w:p>
    <w:p w14:paraId="64B6E1DB" w14:textId="77777777" w:rsidR="009A7E98" w:rsidRPr="009C33A2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bookmarkStart w:id="29" w:name="_Toc95903331"/>
      <w:r>
        <w:rPr>
          <w:rFonts w:ascii="Times New Roman" w:hAnsi="Times New Roman" w:cs="Times New Roman"/>
          <w:b/>
          <w:bCs/>
        </w:rPr>
        <w:t xml:space="preserve">        </w:t>
      </w:r>
      <w:r w:rsidRPr="001B22F9">
        <w:rPr>
          <w:rFonts w:ascii="Times New Roman" w:hAnsi="Times New Roman" w:cs="Times New Roman"/>
          <w:b/>
          <w:bCs/>
        </w:rPr>
        <w:t xml:space="preserve">  </w:t>
      </w:r>
      <w:r w:rsidRPr="001B22F9">
        <w:rPr>
          <w:rFonts w:ascii="Times New Roman" w:hAnsi="Times New Roman" w:cs="Times New Roman"/>
          <w:bCs/>
          <w:i/>
        </w:rPr>
        <w:t>Tablica 15. Popis izobrazno-informativnih aktivnosti</w:t>
      </w:r>
      <w:bookmarkEnd w:id="29"/>
    </w:p>
    <w:tbl>
      <w:tblPr>
        <w:tblStyle w:val="Reetkatablice"/>
        <w:tblW w:w="8707" w:type="dxa"/>
        <w:tblInd w:w="360" w:type="dxa"/>
        <w:tblLook w:val="04A0" w:firstRow="1" w:lastRow="0" w:firstColumn="1" w:lastColumn="0" w:noHBand="0" w:noVBand="1"/>
      </w:tblPr>
      <w:tblGrid>
        <w:gridCol w:w="2754"/>
        <w:gridCol w:w="2835"/>
        <w:gridCol w:w="3118"/>
      </w:tblGrid>
      <w:tr w:rsidR="009A7E98" w:rsidRPr="00103FAE" w14:paraId="4EA3697B" w14:textId="77777777" w:rsidTr="00DA40FD">
        <w:tc>
          <w:tcPr>
            <w:tcW w:w="2754" w:type="dxa"/>
            <w:shd w:val="clear" w:color="auto" w:fill="D9E2F3" w:themeFill="accent1" w:themeFillTint="33"/>
          </w:tcPr>
          <w:p w14:paraId="570375A9" w14:textId="77777777" w:rsidR="009A7E98" w:rsidRPr="00103FAE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103FAE">
              <w:rPr>
                <w:rFonts w:ascii="Times New Roman" w:eastAsia="Times New Roman" w:hAnsi="Times New Roman" w:cs="Times New Roman"/>
                <w:lang w:eastAsia="hr-HR"/>
              </w:rPr>
              <w:t>Naziv izobrazno- informativne aktivnosti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AC5ABD6" w14:textId="77777777" w:rsidR="009A7E98" w:rsidRPr="001B22F9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lang w:eastAsia="hr-HR"/>
              </w:rPr>
              <w:t>Način provedbe izobrazno- informativne aktivnosti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C5E099B" w14:textId="77777777" w:rsidR="009A7E98" w:rsidRPr="00103FAE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Nositelj provedbe</w:t>
            </w:r>
          </w:p>
        </w:tc>
      </w:tr>
      <w:tr w:rsidR="009A7E98" w:rsidRPr="00103FAE" w14:paraId="7948A708" w14:textId="77777777" w:rsidTr="00DA40FD">
        <w:tc>
          <w:tcPr>
            <w:tcW w:w="2754" w:type="dxa"/>
          </w:tcPr>
          <w:p w14:paraId="6E127C48" w14:textId="77777777" w:rsidR="009A7E98" w:rsidRPr="00A93896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Naputak o razvrstavanju otpada</w:t>
            </w:r>
          </w:p>
        </w:tc>
        <w:tc>
          <w:tcPr>
            <w:tcW w:w="2835" w:type="dxa"/>
          </w:tcPr>
          <w:p w14:paraId="5636C5E0" w14:textId="77777777" w:rsidR="009A7E98" w:rsidRPr="001B22F9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Informativni letak za građane podijeljen uz uplatnice komunalne naknade</w:t>
            </w:r>
          </w:p>
        </w:tc>
        <w:tc>
          <w:tcPr>
            <w:tcW w:w="3118" w:type="dxa"/>
          </w:tcPr>
          <w:p w14:paraId="0E51F5A0" w14:textId="77777777" w:rsidR="009A7E98" w:rsidRPr="00A93896" w:rsidRDefault="009A7E98" w:rsidP="00DA40FD">
            <w:pPr>
              <w:spacing w:line="0" w:lineRule="atLeast"/>
              <w:rPr>
                <w:rFonts w:ascii="Times New Roman" w:eastAsia="Times New Roman" w:hAnsi="Times New Roman" w:cs="Times New Roman"/>
                <w:i/>
                <w:color w:val="FF0000"/>
                <w:lang w:eastAsia="hr-HR"/>
              </w:rPr>
            </w:pPr>
            <w:r w:rsidRPr="001B22F9">
              <w:rPr>
                <w:rFonts w:ascii="Times New Roman" w:eastAsia="Times New Roman" w:hAnsi="Times New Roman" w:cs="Times New Roman"/>
                <w:i/>
                <w:lang w:eastAsia="hr-HR"/>
              </w:rPr>
              <w:t>Općina Šodolovci</w:t>
            </w:r>
          </w:p>
        </w:tc>
      </w:tr>
    </w:tbl>
    <w:p w14:paraId="733CC8AD" w14:textId="77777777" w:rsid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bookmarkStart w:id="30" w:name="_Toc95903332"/>
    </w:p>
    <w:p w14:paraId="7DEB8EE7" w14:textId="77777777" w:rsidR="009A7E98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 </w:t>
      </w:r>
      <w:r w:rsidRPr="009C33A2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>16. R</w:t>
      </w:r>
      <w:r w:rsidRPr="009C33A2">
        <w:rPr>
          <w:rFonts w:ascii="Times New Roman" w:hAnsi="Times New Roman" w:cs="Times New Roman"/>
          <w:bCs/>
          <w:i/>
        </w:rPr>
        <w:t>aspolaganj</w:t>
      </w:r>
      <w:r>
        <w:rPr>
          <w:rFonts w:ascii="Times New Roman" w:hAnsi="Times New Roman" w:cs="Times New Roman"/>
          <w:bCs/>
          <w:i/>
        </w:rPr>
        <w:t>e</w:t>
      </w:r>
      <w:r w:rsidRPr="009C33A2">
        <w:rPr>
          <w:rFonts w:ascii="Times New Roman" w:hAnsi="Times New Roman" w:cs="Times New Roman"/>
          <w:bCs/>
          <w:i/>
        </w:rPr>
        <w:t xml:space="preserve"> opremom (posudama</w:t>
      </w:r>
      <w:r>
        <w:rPr>
          <w:rFonts w:ascii="Times New Roman" w:hAnsi="Times New Roman" w:cs="Times New Roman"/>
          <w:bCs/>
          <w:i/>
        </w:rPr>
        <w:t xml:space="preserve"> i vozilima</w:t>
      </w:r>
      <w:r w:rsidRPr="009C33A2">
        <w:rPr>
          <w:rFonts w:ascii="Times New Roman" w:hAnsi="Times New Roman" w:cs="Times New Roman"/>
          <w:bCs/>
          <w:i/>
        </w:rPr>
        <w:t xml:space="preserve">) za prikupljanje miješanog komunalnog </w:t>
      </w:r>
    </w:p>
    <w:p w14:paraId="50D63013" w14:textId="77777777" w:rsidR="009A7E98" w:rsidRPr="001E7AE1" w:rsidRDefault="009A7E98" w:rsidP="009A7E98">
      <w:pPr>
        <w:pStyle w:val="Podnoje"/>
        <w:spacing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</w:t>
      </w:r>
      <w:r w:rsidRPr="009C33A2">
        <w:rPr>
          <w:rFonts w:ascii="Times New Roman" w:hAnsi="Times New Roman" w:cs="Times New Roman"/>
          <w:bCs/>
          <w:i/>
        </w:rPr>
        <w:t xml:space="preserve">otpada i biootpada, </w:t>
      </w:r>
      <w:bookmarkEnd w:id="30"/>
    </w:p>
    <w:tbl>
      <w:tblPr>
        <w:tblStyle w:val="Reetkatablice"/>
        <w:tblW w:w="8872" w:type="dxa"/>
        <w:tblInd w:w="279" w:type="dxa"/>
        <w:tblLook w:val="04A0" w:firstRow="1" w:lastRow="0" w:firstColumn="1" w:lastColumn="0" w:noHBand="0" w:noVBand="1"/>
      </w:tblPr>
      <w:tblGrid>
        <w:gridCol w:w="2777"/>
        <w:gridCol w:w="1759"/>
        <w:gridCol w:w="2693"/>
        <w:gridCol w:w="1643"/>
      </w:tblGrid>
      <w:tr w:rsidR="009A7E98" w:rsidRPr="00622970" w14:paraId="41DE4B42" w14:textId="77777777" w:rsidTr="00DA40FD">
        <w:trPr>
          <w:trHeight w:val="916"/>
        </w:trPr>
        <w:tc>
          <w:tcPr>
            <w:tcW w:w="2777" w:type="dxa"/>
            <w:shd w:val="clear" w:color="auto" w:fill="D9E2F3" w:themeFill="accent1" w:themeFillTint="33"/>
          </w:tcPr>
          <w:p w14:paraId="43FF21FE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Vrsta i veličina posuda</w:t>
            </w:r>
          </w:p>
        </w:tc>
        <w:tc>
          <w:tcPr>
            <w:tcW w:w="1759" w:type="dxa"/>
            <w:shd w:val="clear" w:color="auto" w:fill="D9E2F3" w:themeFill="accent1" w:themeFillTint="33"/>
          </w:tcPr>
          <w:p w14:paraId="2DC7E5FD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Broj posuda na dan</w:t>
            </w:r>
          </w:p>
          <w:p w14:paraId="68CEF725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  <w:r w:rsidRPr="006229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6EC374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i z</w:t>
            </w:r>
            <w:r w:rsidRPr="00CD1B26">
              <w:rPr>
                <w:rFonts w:ascii="Times New Roman" w:hAnsi="Times New Roman" w:cs="Times New Roman"/>
              </w:rPr>
              <w:t>apremina vozil</w:t>
            </w:r>
            <w:r>
              <w:rPr>
                <w:rFonts w:ascii="Times New Roman" w:hAnsi="Times New Roman" w:cs="Times New Roman"/>
              </w:rPr>
              <w:t>a</w:t>
            </w:r>
            <w:r w:rsidRPr="00CD1B26">
              <w:rPr>
                <w:rFonts w:ascii="Times New Roman" w:hAnsi="Times New Roman" w:cs="Times New Roman"/>
              </w:rPr>
              <w:t xml:space="preserve"> </w:t>
            </w:r>
          </w:p>
          <w:p w14:paraId="0F11B421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/m</w:t>
            </w:r>
            <w:r w:rsidRPr="00CD1B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D1B2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53809D7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vozila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622970" w14:paraId="44430DC8" w14:textId="77777777" w:rsidTr="00DA40FD">
        <w:trPr>
          <w:trHeight w:val="178"/>
        </w:trPr>
        <w:tc>
          <w:tcPr>
            <w:tcW w:w="2777" w:type="dxa"/>
          </w:tcPr>
          <w:p w14:paraId="07F9E7C4" w14:textId="77777777" w:rsidR="009A7E98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93CF3F1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2671EB2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59116AB4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shd w:val="clear" w:color="auto" w:fill="FFFFFF" w:themeFill="background1"/>
          </w:tcPr>
          <w:p w14:paraId="0C3765A4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622970" w14:paraId="34B04E68" w14:textId="77777777" w:rsidTr="00DA40FD">
        <w:trPr>
          <w:trHeight w:val="304"/>
        </w:trPr>
        <w:tc>
          <w:tcPr>
            <w:tcW w:w="2777" w:type="dxa"/>
          </w:tcPr>
          <w:p w14:paraId="5B749D40" w14:textId="77777777" w:rsidR="009A7E98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3C19A29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543DEAD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FFFFFF" w:themeFill="background1"/>
          </w:tcPr>
          <w:p w14:paraId="27C26D23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3" w:type="dxa"/>
            <w:shd w:val="clear" w:color="auto" w:fill="FFFFFF" w:themeFill="background1"/>
          </w:tcPr>
          <w:p w14:paraId="68E1ACD5" w14:textId="77777777" w:rsidR="009A7E98" w:rsidRPr="00622970" w:rsidRDefault="009A7E98" w:rsidP="00DA40F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9FF1F9A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</w:p>
    <w:p w14:paraId="7B6C4696" w14:textId="77777777" w:rsidR="009A7E98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Pr="006258EA">
        <w:rPr>
          <w:rFonts w:ascii="Times New Roman" w:hAnsi="Times New Roman" w:cs="Times New Roman"/>
          <w:bCs/>
          <w:i/>
        </w:rPr>
        <w:t>Tablica 1</w:t>
      </w:r>
      <w:r>
        <w:rPr>
          <w:rFonts w:ascii="Times New Roman" w:hAnsi="Times New Roman" w:cs="Times New Roman"/>
          <w:bCs/>
          <w:i/>
        </w:rPr>
        <w:t>7</w:t>
      </w:r>
      <w:r w:rsidRPr="006258EA">
        <w:rPr>
          <w:rFonts w:ascii="Times New Roman" w:hAnsi="Times New Roman" w:cs="Times New Roman"/>
          <w:bCs/>
          <w:i/>
        </w:rPr>
        <w:t>. Raspolaganje opremom (</w:t>
      </w:r>
      <w:r>
        <w:rPr>
          <w:rFonts w:ascii="Times New Roman" w:hAnsi="Times New Roman" w:cs="Times New Roman"/>
          <w:bCs/>
          <w:i/>
        </w:rPr>
        <w:t xml:space="preserve">posudama i </w:t>
      </w:r>
      <w:r w:rsidRPr="006258EA">
        <w:rPr>
          <w:rFonts w:ascii="Times New Roman" w:hAnsi="Times New Roman" w:cs="Times New Roman"/>
          <w:bCs/>
          <w:i/>
        </w:rPr>
        <w:t xml:space="preserve">vozilima) za odvojeno prikupljanje otpadnog </w:t>
      </w:r>
      <w:r>
        <w:rPr>
          <w:rFonts w:ascii="Times New Roman" w:hAnsi="Times New Roman" w:cs="Times New Roman"/>
          <w:bCs/>
          <w:i/>
        </w:rPr>
        <w:t xml:space="preserve">    </w:t>
      </w:r>
    </w:p>
    <w:p w14:paraId="03DCDB10" w14:textId="77777777" w:rsidR="009A7E98" w:rsidRPr="001E7AE1" w:rsidRDefault="009A7E98" w:rsidP="009A7E98">
      <w:pPr>
        <w:spacing w:after="0" w:line="0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     </w:t>
      </w:r>
      <w:r w:rsidRPr="006258EA">
        <w:rPr>
          <w:rFonts w:ascii="Times New Roman" w:hAnsi="Times New Roman" w:cs="Times New Roman"/>
          <w:bCs/>
          <w:i/>
        </w:rPr>
        <w:t>papira, metala, stakla i plastike</w:t>
      </w:r>
    </w:p>
    <w:tbl>
      <w:tblPr>
        <w:tblStyle w:val="Reetkatablice"/>
        <w:tblpPr w:leftFromText="180" w:rightFromText="180" w:vertAnchor="text" w:horzAnchor="margin" w:tblpX="279" w:tblpY="111"/>
        <w:tblW w:w="8919" w:type="dxa"/>
        <w:tblLayout w:type="fixed"/>
        <w:tblLook w:val="04A0" w:firstRow="1" w:lastRow="0" w:firstColumn="1" w:lastColumn="0" w:noHBand="0" w:noVBand="1"/>
      </w:tblPr>
      <w:tblGrid>
        <w:gridCol w:w="2913"/>
        <w:gridCol w:w="1618"/>
        <w:gridCol w:w="2906"/>
        <w:gridCol w:w="1482"/>
      </w:tblGrid>
      <w:tr w:rsidR="009A7E98" w:rsidRPr="00CD1B26" w14:paraId="4FCE0228" w14:textId="77777777" w:rsidTr="00DA40FD">
        <w:trPr>
          <w:trHeight w:val="841"/>
        </w:trPr>
        <w:tc>
          <w:tcPr>
            <w:tcW w:w="2913" w:type="dxa"/>
            <w:shd w:val="clear" w:color="auto" w:fill="D9E2F3" w:themeFill="accent1" w:themeFillTint="33"/>
          </w:tcPr>
          <w:p w14:paraId="4ACC9DF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bookmarkStart w:id="31" w:name="_Toc95903333"/>
            <w:bookmarkStart w:id="32" w:name="_Toc95903334"/>
            <w:r>
              <w:rPr>
                <w:rFonts w:ascii="Times New Roman" w:hAnsi="Times New Roman" w:cs="Times New Roman"/>
              </w:rPr>
              <w:t xml:space="preserve">Vrsta  i veličina posuda 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26D44267" w14:textId="77777777" w:rsidR="009A7E98" w:rsidRPr="00622970" w:rsidRDefault="009A7E98" w:rsidP="00DA40FD">
            <w:pPr>
              <w:contextualSpacing/>
              <w:rPr>
                <w:rFonts w:ascii="Times New Roman" w:hAnsi="Times New Roman" w:cs="Times New Roman"/>
              </w:rPr>
            </w:pPr>
            <w:r w:rsidRPr="00622970">
              <w:rPr>
                <w:rFonts w:ascii="Times New Roman" w:hAnsi="Times New Roman" w:cs="Times New Roman"/>
              </w:rPr>
              <w:t>Broj posuda na dan</w:t>
            </w:r>
          </w:p>
          <w:p w14:paraId="38043C1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31.12.2023.</w:t>
            </w:r>
          </w:p>
        </w:tc>
        <w:tc>
          <w:tcPr>
            <w:tcW w:w="2906" w:type="dxa"/>
            <w:shd w:val="clear" w:color="auto" w:fill="D9E2F3" w:themeFill="accent1" w:themeFillTint="33"/>
          </w:tcPr>
          <w:p w14:paraId="15811911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i z</w:t>
            </w:r>
            <w:r w:rsidRPr="00CD1B26">
              <w:rPr>
                <w:rFonts w:ascii="Times New Roman" w:hAnsi="Times New Roman" w:cs="Times New Roman"/>
              </w:rPr>
              <w:t>apremina vozil</w:t>
            </w:r>
            <w:r>
              <w:rPr>
                <w:rFonts w:ascii="Times New Roman" w:hAnsi="Times New Roman" w:cs="Times New Roman"/>
              </w:rPr>
              <w:t>a</w:t>
            </w:r>
            <w:r w:rsidRPr="00CD1B26">
              <w:rPr>
                <w:rFonts w:ascii="Times New Roman" w:hAnsi="Times New Roman" w:cs="Times New Roman"/>
              </w:rPr>
              <w:t xml:space="preserve"> </w:t>
            </w:r>
          </w:p>
          <w:p w14:paraId="14AB6032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/m</w:t>
            </w:r>
            <w:r w:rsidRPr="00CD1B26">
              <w:rPr>
                <w:rFonts w:ascii="Times New Roman" w:hAnsi="Times New Roman" w:cs="Times New Roman"/>
                <w:vertAlign w:val="superscript"/>
              </w:rPr>
              <w:t>3</w:t>
            </w:r>
            <w:r w:rsidRPr="00CD1B26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2" w:type="dxa"/>
            <w:shd w:val="clear" w:color="auto" w:fill="D9E2F3" w:themeFill="accent1" w:themeFillTint="33"/>
          </w:tcPr>
          <w:p w14:paraId="0D96086D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vozila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CD1B26" w14:paraId="4C292677" w14:textId="77777777" w:rsidTr="00DA40FD">
        <w:trPr>
          <w:trHeight w:val="263"/>
        </w:trPr>
        <w:tc>
          <w:tcPr>
            <w:tcW w:w="2913" w:type="dxa"/>
          </w:tcPr>
          <w:p w14:paraId="2D359A17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reciklabilni otpad (papir ili plastika) 120 l</w:t>
            </w:r>
          </w:p>
          <w:p w14:paraId="7C652ADC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02A373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474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7E949456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250BAE44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1C4D1012" w14:textId="77777777" w:rsidTr="00DA40FD">
        <w:trPr>
          <w:trHeight w:val="469"/>
        </w:trPr>
        <w:tc>
          <w:tcPr>
            <w:tcW w:w="2913" w:type="dxa"/>
          </w:tcPr>
          <w:p w14:paraId="61B5932C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plastiku 120 l</w:t>
            </w:r>
          </w:p>
          <w:p w14:paraId="0DDBE710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83C0FC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510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433528C5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6969D63F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6503918B" w14:textId="77777777" w:rsidTr="00DA40FD">
        <w:trPr>
          <w:trHeight w:val="20"/>
        </w:trPr>
        <w:tc>
          <w:tcPr>
            <w:tcW w:w="2913" w:type="dxa"/>
          </w:tcPr>
          <w:p w14:paraId="536E4C91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papir 1100 l - PEHD</w:t>
            </w:r>
          </w:p>
          <w:p w14:paraId="497C423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F046B1B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278DB6B6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02A73E09" w14:textId="77777777" w:rsidR="009A7E98" w:rsidRPr="00CD1B26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C611394" w14:textId="77777777" w:rsidTr="00DA40FD">
        <w:trPr>
          <w:trHeight w:val="20"/>
        </w:trPr>
        <w:tc>
          <w:tcPr>
            <w:tcW w:w="2913" w:type="dxa"/>
          </w:tcPr>
          <w:p w14:paraId="54F37D21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staklo 1100 l - PEHD</w:t>
            </w:r>
          </w:p>
        </w:tc>
        <w:tc>
          <w:tcPr>
            <w:tcW w:w="1618" w:type="dxa"/>
          </w:tcPr>
          <w:p w14:paraId="1C14409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4FFEC662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7C0D7C28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4A0A362" w14:textId="77777777" w:rsidTr="00DA40FD">
        <w:trPr>
          <w:trHeight w:val="20"/>
        </w:trPr>
        <w:tc>
          <w:tcPr>
            <w:tcW w:w="2913" w:type="dxa"/>
          </w:tcPr>
          <w:p w14:paraId="2338D0C9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plastiku 1100 l - PEHD</w:t>
            </w:r>
          </w:p>
        </w:tc>
        <w:tc>
          <w:tcPr>
            <w:tcW w:w="1618" w:type="dxa"/>
          </w:tcPr>
          <w:p w14:paraId="55AE757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20DCB317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4DCF4BED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7E98" w:rsidRPr="00CD1B26" w14:paraId="26CDB8E4" w14:textId="77777777" w:rsidTr="00DA40FD">
        <w:trPr>
          <w:trHeight w:val="20"/>
        </w:trPr>
        <w:tc>
          <w:tcPr>
            <w:tcW w:w="2913" w:type="dxa"/>
          </w:tcPr>
          <w:p w14:paraId="41A8A9BD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reciklabilni otpad (papir ili plastika 1100 l</w:t>
            </w:r>
          </w:p>
        </w:tc>
        <w:tc>
          <w:tcPr>
            <w:tcW w:w="1618" w:type="dxa"/>
          </w:tcPr>
          <w:p w14:paraId="7E8487E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nabavljeno 7 kom</w:t>
            </w:r>
          </w:p>
        </w:tc>
        <w:tc>
          <w:tcPr>
            <w:tcW w:w="2906" w:type="dxa"/>
            <w:shd w:val="clear" w:color="auto" w:fill="FFFFFF" w:themeFill="background1"/>
          </w:tcPr>
          <w:p w14:paraId="3D5EBDBA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2" w:type="dxa"/>
            <w:shd w:val="clear" w:color="auto" w:fill="FFFFFF" w:themeFill="background1"/>
          </w:tcPr>
          <w:p w14:paraId="76A15884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31"/>
    </w:tbl>
    <w:p w14:paraId="73454CF7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</w:p>
    <w:p w14:paraId="44A68ED9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  <w:r w:rsidRPr="00D84E64">
        <w:rPr>
          <w:rFonts w:ascii="Times New Roman" w:hAnsi="Times New Roman" w:cs="Times New Roman"/>
          <w:bCs/>
          <w:i/>
        </w:rPr>
        <w:t xml:space="preserve">Tablica </w:t>
      </w:r>
      <w:r>
        <w:rPr>
          <w:rFonts w:ascii="Times New Roman" w:hAnsi="Times New Roman" w:cs="Times New Roman"/>
          <w:bCs/>
          <w:i/>
        </w:rPr>
        <w:t xml:space="preserve">18. </w:t>
      </w:r>
      <w:r w:rsidRPr="00D84E64">
        <w:rPr>
          <w:rFonts w:ascii="Times New Roman" w:hAnsi="Times New Roman" w:cs="Times New Roman"/>
          <w:bCs/>
          <w:i/>
        </w:rPr>
        <w:t>Raspolaganje ostalom opremom za prikupljanje miješanog komunalnog otpada i biootpada, te odvojeno prikupljanje otpadnog papira, metala, stakla i plastike</w:t>
      </w:r>
      <w:bookmarkEnd w:id="32"/>
    </w:p>
    <w:p w14:paraId="44C3030F" w14:textId="77777777" w:rsidR="009A7E98" w:rsidRPr="00D84E64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bCs/>
          <w:i/>
        </w:rPr>
      </w:pPr>
    </w:p>
    <w:tbl>
      <w:tblPr>
        <w:tblStyle w:val="Reetkatablice"/>
        <w:tblW w:w="9055" w:type="dxa"/>
        <w:tblLayout w:type="fixed"/>
        <w:tblLook w:val="04A0" w:firstRow="1" w:lastRow="0" w:firstColumn="1" w:lastColumn="0" w:noHBand="0" w:noVBand="1"/>
      </w:tblPr>
      <w:tblGrid>
        <w:gridCol w:w="1129"/>
        <w:gridCol w:w="6096"/>
        <w:gridCol w:w="1830"/>
      </w:tblGrid>
      <w:tr w:rsidR="009A7E98" w:rsidRPr="00CD1B26" w14:paraId="3810C9F8" w14:textId="77777777" w:rsidTr="00DA40FD">
        <w:trPr>
          <w:trHeight w:val="567"/>
        </w:trPr>
        <w:tc>
          <w:tcPr>
            <w:tcW w:w="1129" w:type="dxa"/>
            <w:shd w:val="clear" w:color="auto" w:fill="D9E2F3" w:themeFill="accent1" w:themeFillTint="33"/>
          </w:tcPr>
          <w:p w14:paraId="0859235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EAD0EED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Vrsta opreme za prikupljanje otpada</w:t>
            </w:r>
          </w:p>
        </w:tc>
        <w:tc>
          <w:tcPr>
            <w:tcW w:w="1830" w:type="dxa"/>
            <w:shd w:val="clear" w:color="auto" w:fill="D9E2F3" w:themeFill="accent1" w:themeFillTint="33"/>
          </w:tcPr>
          <w:p w14:paraId="302289E4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</w:rPr>
              <w:t>Broj opreme na dan 31.12.202</w:t>
            </w:r>
            <w:r>
              <w:rPr>
                <w:rFonts w:ascii="Times New Roman" w:hAnsi="Times New Roman" w:cs="Times New Roman"/>
              </w:rPr>
              <w:t>3</w:t>
            </w:r>
            <w:r w:rsidRPr="00CD1B26">
              <w:rPr>
                <w:rFonts w:ascii="Times New Roman" w:hAnsi="Times New Roman" w:cs="Times New Roman"/>
              </w:rPr>
              <w:t>.</w:t>
            </w:r>
          </w:p>
        </w:tc>
      </w:tr>
      <w:tr w:rsidR="009A7E98" w:rsidRPr="00CD1B26" w14:paraId="5492FDA6" w14:textId="77777777" w:rsidTr="00DA40FD">
        <w:trPr>
          <w:trHeight w:val="277"/>
        </w:trPr>
        <w:tc>
          <w:tcPr>
            <w:tcW w:w="1129" w:type="dxa"/>
          </w:tcPr>
          <w:p w14:paraId="7720F646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14:paraId="4694CAB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Pocinčani kontejner – CLA od 1100 l</w:t>
            </w:r>
          </w:p>
        </w:tc>
        <w:tc>
          <w:tcPr>
            <w:tcW w:w="1830" w:type="dxa"/>
          </w:tcPr>
          <w:p w14:paraId="553104D3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kom</w:t>
            </w:r>
          </w:p>
        </w:tc>
      </w:tr>
    </w:tbl>
    <w:p w14:paraId="2619B1D5" w14:textId="77777777" w:rsidR="009A7E98" w:rsidRDefault="009A7E98" w:rsidP="009A7E98">
      <w:pPr>
        <w:rPr>
          <w:rFonts w:ascii="Times New Roman" w:hAnsi="Times New Roman" w:cs="Times New Roman"/>
        </w:rPr>
        <w:sectPr w:rsidR="009A7E98" w:rsidSect="00674D96">
          <w:headerReference w:type="default" r:id="rId19"/>
          <w:footerReference w:type="default" r:id="rId20"/>
          <w:head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42C7FAC4" w14:textId="77777777" w:rsidR="009A7E98" w:rsidRDefault="009A7E98" w:rsidP="009A7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CEC087F" w14:textId="77777777" w:rsidR="009A7E98" w:rsidRPr="007B5B7D" w:rsidRDefault="009A7E98" w:rsidP="009A7E98">
      <w:pP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shd w:val="clear" w:color="auto" w:fill="D9E2F3" w:themeFill="accent1" w:themeFillTint="33"/>
          <w:lang w:eastAsia="hr-HR"/>
        </w:rPr>
        <w:t xml:space="preserve">9. </w:t>
      </w:r>
      <w:r w:rsidRPr="007B5B7D">
        <w:rPr>
          <w:rFonts w:ascii="Times New Roman" w:eastAsia="Times New Roman" w:hAnsi="Times New Roman" w:cs="Times New Roman"/>
          <w:b/>
          <w:shd w:val="clear" w:color="auto" w:fill="D9E2F3" w:themeFill="accent1" w:themeFillTint="33"/>
          <w:lang w:eastAsia="hr-HR"/>
        </w:rPr>
        <w:t>IZVORI I VISINA FINANCIJSKIH SREDSTAVA ZA PROVEDBU MJERA GOSPODARENJA OTPADOM</w:t>
      </w:r>
    </w:p>
    <w:p w14:paraId="0E2B473B" w14:textId="77777777" w:rsidR="009A7E98" w:rsidRPr="00381CB7" w:rsidRDefault="009A7E98" w:rsidP="009A7E98">
      <w:pPr>
        <w:rPr>
          <w:rFonts w:ascii="Times New Roman" w:hAnsi="Times New Roman" w:cs="Times New Roman"/>
          <w:i/>
        </w:rPr>
      </w:pPr>
    </w:p>
    <w:p w14:paraId="2D5863EC" w14:textId="77777777" w:rsidR="009A7E98" w:rsidRPr="006220B7" w:rsidRDefault="009A7E98" w:rsidP="009A7E98">
      <w:pPr>
        <w:spacing w:after="0"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>Tablica 1</w:t>
      </w:r>
      <w:r>
        <w:rPr>
          <w:rFonts w:ascii="Times New Roman" w:hAnsi="Times New Roman" w:cs="Times New Roman"/>
          <w:i/>
        </w:rPr>
        <w:t>9</w:t>
      </w:r>
      <w:r w:rsidRPr="006220B7">
        <w:rPr>
          <w:rFonts w:ascii="Times New Roman" w:hAnsi="Times New Roman" w:cs="Times New Roman"/>
          <w:i/>
        </w:rPr>
        <w:t>. Prikaz sufinanciranj</w:t>
      </w:r>
      <w:r>
        <w:rPr>
          <w:rFonts w:ascii="Times New Roman" w:hAnsi="Times New Roman" w:cs="Times New Roman"/>
          <w:i/>
        </w:rPr>
        <w:t>a</w:t>
      </w:r>
      <w:r w:rsidRPr="006220B7">
        <w:rPr>
          <w:rFonts w:ascii="Times New Roman" w:hAnsi="Times New Roman" w:cs="Times New Roman"/>
          <w:i/>
        </w:rPr>
        <w:t xml:space="preserve"> gradnje objekata za gospodarenje</w:t>
      </w:r>
      <w:r w:rsidRPr="006220B7">
        <w:rPr>
          <w:rFonts w:ascii="Arial" w:hAnsi="Arial" w:cs="Arial"/>
          <w:i/>
          <w:sz w:val="23"/>
          <w:szCs w:val="23"/>
        </w:rPr>
        <w:t xml:space="preserve"> </w:t>
      </w:r>
      <w:r w:rsidRPr="006220B7">
        <w:rPr>
          <w:rFonts w:ascii="Times New Roman" w:hAnsi="Times New Roman" w:cs="Times New Roman"/>
          <w:i/>
        </w:rPr>
        <w:t>komunalnim otpadom - reciklažna dvorišta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5FCE8711" w14:textId="77777777" w:rsidTr="00DA40FD">
        <w:trPr>
          <w:cantSplit/>
          <w:trHeight w:val="263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32FE2522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AE35F5E" w14:textId="77777777" w:rsidR="009A7E98" w:rsidRPr="0041513C" w:rsidRDefault="009A7E98" w:rsidP="00DA40FD">
            <w:pPr>
              <w:rPr>
                <w:rFonts w:ascii="Times New Roman" w:hAnsi="Times New Roman" w:cs="Times New Roman"/>
              </w:rPr>
            </w:pPr>
            <w:r w:rsidRPr="0096599C">
              <w:rPr>
                <w:rFonts w:ascii="Times New Roman" w:hAnsi="Times New Roman" w:cs="Times New Roman"/>
              </w:rPr>
              <w:t>Sufinanciranje gradnje objekata za gospodarenje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6599C">
              <w:rPr>
                <w:rFonts w:ascii="Times New Roman" w:hAnsi="Times New Roman" w:cs="Times New Roman"/>
              </w:rPr>
              <w:t>komunalnim otpadom -reciklažna dvorišta</w:t>
            </w:r>
          </w:p>
        </w:tc>
      </w:tr>
      <w:tr w:rsidR="009A7E98" w:rsidRPr="00F0456E" w14:paraId="6EA57123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12082ED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274B793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57618E3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1E8A21C6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BF24027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7793FC7E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34A764C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AA8F349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63DB2B21" w14:textId="77777777" w:rsidTr="00DA40FD">
        <w:trPr>
          <w:trHeight w:val="60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43E62C6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58602876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Izmjenama i dopunama PPUO Šodolovci predviđena lokacija za izgradnju reciklažnog dvorišta u naselju Palača (nije moguće dati točan iznos jer se radilo o više točkastih izmjena te se iz priložene računovodstvene dokumentacije ne vidi koliko se zapravo odnosi samo na točku za uvrštenje lokacije za reciklažno dvorište u PPUO Šodolovci)</w:t>
            </w:r>
          </w:p>
          <w:p w14:paraId="7BFD0B3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projektne dokumentacije za izgradnju reciklažnog dvorišta u naselju Palača (sklopljen je ugovor sa izvođačom, ali do konca 2020. godine izrada projekta još nije bila u završnoj fazi te shodno tome nije ni ispostavljen račun za uslugu.</w:t>
            </w:r>
          </w:p>
          <w:p w14:paraId="35A4EADE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Završena projektno tehnička dokumentacija za izgradnju reciklažnog dvorišta u naselju Palača i ishodovana građevinska dozvola. </w:t>
            </w:r>
          </w:p>
          <w:p w14:paraId="12D31A0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79AF83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1F30C56C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2D12949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3CDBC60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56485AC6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197.362,50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0CF372C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1884534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277B786D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46C7B8D3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770A5E93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A7E98" w:rsidRPr="00F0456E" w14:paraId="3B65F56C" w14:textId="77777777" w:rsidTr="00DA40FD">
        <w:trPr>
          <w:trHeight w:val="74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6A128965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42DE3E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4F8DB4B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0A5AC479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</w:p>
          <w:p w14:paraId="57301053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69EF2D19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</w:p>
          <w:p w14:paraId="17A1F5F8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1851144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D4E324C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BEC5983" w14:textId="77777777" w:rsidR="009A7E98" w:rsidRPr="006220B7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 xml:space="preserve">Tablica </w:t>
      </w:r>
      <w:r>
        <w:rPr>
          <w:rFonts w:ascii="Times New Roman" w:hAnsi="Times New Roman" w:cs="Times New Roman"/>
          <w:i/>
        </w:rPr>
        <w:t>20</w:t>
      </w:r>
      <w:r w:rsidRPr="006220B7">
        <w:rPr>
          <w:rFonts w:ascii="Times New Roman" w:hAnsi="Times New Roman" w:cs="Times New Roman"/>
          <w:i/>
        </w:rPr>
        <w:t>. Prikaz sufinanciranja mjera za unaprjeđenje sustava gospodarenja otpadom</w:t>
      </w:r>
      <w:r w:rsidRPr="006220B7">
        <w:rPr>
          <w:rStyle w:val="Referencafusnote"/>
          <w:rFonts w:ascii="Times New Roman" w:hAnsi="Times New Roman" w:cs="Times New Roman"/>
        </w:rPr>
        <w:footnoteReference w:id="9"/>
      </w:r>
      <w:r w:rsidRPr="006220B7">
        <w:rPr>
          <w:rFonts w:ascii="Times New Roman" w:hAnsi="Times New Roman" w:cs="Times New Roman"/>
          <w:i/>
        </w:rPr>
        <w:t xml:space="preserve"> i provedba izobrazno-informativnih aktivnosti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44F3D322" w14:textId="77777777" w:rsidTr="00DA40FD">
        <w:trPr>
          <w:cantSplit/>
          <w:trHeight w:val="263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532D081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lastRenderedPageBreak/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975BD81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U</w:t>
            </w:r>
            <w:r w:rsidRPr="00F0456E">
              <w:t>naprjeđenje sustava gospodarenja otpadom i provedba izobrazno-informativnih aktivnosti</w:t>
            </w:r>
          </w:p>
        </w:tc>
      </w:tr>
      <w:tr w:rsidR="009A7E98" w:rsidRPr="00F0456E" w14:paraId="235D8325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8F78DF3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2C0D91DF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FA1F5C0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359DCE91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57CE55A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33778F67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CC536DE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04D68AF7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2DE764B7" w14:textId="77777777" w:rsidTr="00DA40FD">
        <w:trPr>
          <w:trHeight w:val="60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020A6A4B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649C7C0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informativnih letaka za odgovorno ponašanje u zajednici i doprinosu čišćeg okoliša</w:t>
            </w:r>
          </w:p>
          <w:p w14:paraId="624E64D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Nabavka dodatnih spremnika za sakupljanje plastike. </w:t>
            </w:r>
          </w:p>
          <w:p w14:paraId="747F9692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spremnika za reciklabilni otpad.</w:t>
            </w:r>
          </w:p>
          <w:p w14:paraId="5DC052A7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62FB4FF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1.625,00</w:t>
            </w:r>
          </w:p>
          <w:p w14:paraId="5F3F7CC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5.175,00</w:t>
            </w:r>
          </w:p>
          <w:p w14:paraId="21A34FA4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11.777,50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1132FC88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6C0E987D" w14:textId="77777777" w:rsidR="009A7E98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</w:p>
          <w:p w14:paraId="06FCDE43" w14:textId="77777777" w:rsidR="009A7E98" w:rsidRPr="00F0456E" w:rsidRDefault="009A7E98" w:rsidP="00DA40FD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81.837,50</w:t>
            </w:r>
          </w:p>
        </w:tc>
      </w:tr>
      <w:tr w:rsidR="009A7E98" w:rsidRPr="00F0456E" w14:paraId="551399A8" w14:textId="77777777" w:rsidTr="00DA40FD">
        <w:trPr>
          <w:trHeight w:val="78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210F990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6E6F2FA8" w14:textId="77777777" w:rsidR="009A7E98" w:rsidRDefault="009A7E98" w:rsidP="00DA40FD">
            <w:pPr>
              <w:rPr>
                <w:rFonts w:ascii="Times New Roman" w:hAnsi="Times New Roman" w:cs="Times New Roman"/>
                <w:color w:val="FF0000"/>
              </w:rPr>
            </w:pPr>
          </w:p>
          <w:p w14:paraId="3A84391E" w14:textId="77777777" w:rsidR="009A7E98" w:rsidRPr="00944F30" w:rsidRDefault="009A7E98" w:rsidP="00DA40FD">
            <w:pPr>
              <w:rPr>
                <w:rFonts w:ascii="Times New Roman" w:hAnsi="Times New Roman" w:cs="Times New Roman"/>
                <w:color w:val="FF0000"/>
              </w:rPr>
            </w:pPr>
            <w:r w:rsidRPr="001B22F9">
              <w:rPr>
                <w:rFonts w:ascii="Times New Roman" w:hAnsi="Times New Roman" w:cs="Times New Roman"/>
              </w:rPr>
              <w:t>Izrada informativnih letaka-Uputa za pravilno razvrstavanje otpada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7D8FFBC0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17B9FC5F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BFAB75E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C597C39" w14:textId="77777777" w:rsidR="009A7E98" w:rsidRDefault="009A7E98" w:rsidP="009A7E98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FFF5FE9" w14:textId="77777777" w:rsidR="009A7E98" w:rsidRPr="006220B7" w:rsidRDefault="009A7E98" w:rsidP="009A7E98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6220B7">
        <w:rPr>
          <w:rFonts w:ascii="Times New Roman" w:hAnsi="Times New Roman" w:cs="Times New Roman"/>
          <w:i/>
        </w:rPr>
        <w:t>Tablica 2</w:t>
      </w:r>
      <w:r>
        <w:rPr>
          <w:rFonts w:ascii="Times New Roman" w:hAnsi="Times New Roman" w:cs="Times New Roman"/>
          <w:i/>
        </w:rPr>
        <w:t>1</w:t>
      </w:r>
      <w:r w:rsidRPr="006220B7">
        <w:rPr>
          <w:rFonts w:ascii="Times New Roman" w:hAnsi="Times New Roman" w:cs="Times New Roman"/>
          <w:i/>
        </w:rPr>
        <w:t>. Prikaz sufinanciranja mjera sanacija lokacija onečišćenih otpadom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7512"/>
        <w:gridCol w:w="2835"/>
        <w:gridCol w:w="2098"/>
      </w:tblGrid>
      <w:tr w:rsidR="009A7E98" w:rsidRPr="00F0456E" w14:paraId="3D4E4152" w14:textId="77777777" w:rsidTr="00DA40FD">
        <w:trPr>
          <w:cantSplit/>
          <w:trHeight w:val="70"/>
        </w:trPr>
        <w:tc>
          <w:tcPr>
            <w:tcW w:w="144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630F593D" w14:textId="77777777" w:rsidR="009A7E98" w:rsidRPr="00F0456E" w:rsidRDefault="009A7E98" w:rsidP="00DA40FD">
            <w:pPr>
              <w:pStyle w:val="Naslov2"/>
              <w:rPr>
                <w:b/>
              </w:rPr>
            </w:pPr>
            <w:r>
              <w:t>Godina provedbe</w:t>
            </w:r>
          </w:p>
        </w:tc>
        <w:tc>
          <w:tcPr>
            <w:tcW w:w="1244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EDF7311" w14:textId="77777777" w:rsidR="009A7E98" w:rsidRPr="0084553B" w:rsidRDefault="009A7E98" w:rsidP="00DA40FD">
            <w:pPr>
              <w:pStyle w:val="Naslov2"/>
              <w:jc w:val="center"/>
              <w:rPr>
                <w:b/>
              </w:rPr>
            </w:pPr>
            <w:r w:rsidRPr="0084553B">
              <w:t>Sanacija lokacija onečišćenih otpadom</w:t>
            </w:r>
          </w:p>
        </w:tc>
      </w:tr>
      <w:tr w:rsidR="009A7E98" w:rsidRPr="00F0456E" w14:paraId="2807A7F7" w14:textId="77777777" w:rsidTr="00DA40FD">
        <w:trPr>
          <w:cantSplit/>
          <w:trHeight w:val="262"/>
        </w:trPr>
        <w:tc>
          <w:tcPr>
            <w:tcW w:w="144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7E2CC113" w14:textId="77777777" w:rsidR="009A7E98" w:rsidRPr="00F0456E" w:rsidRDefault="009A7E98" w:rsidP="00DA40FD">
            <w:pPr>
              <w:pStyle w:val="Naslov2"/>
              <w:rPr>
                <w:b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5F7F163" w14:textId="77777777" w:rsidR="009A7E98" w:rsidRPr="00F0456E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63F423A0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 Izvor sredstava (kn)</w:t>
            </w:r>
          </w:p>
        </w:tc>
      </w:tr>
      <w:tr w:rsidR="009A7E98" w:rsidRPr="00F0456E" w14:paraId="13DE2478" w14:textId="77777777" w:rsidTr="00DA40FD">
        <w:trPr>
          <w:cantSplit/>
          <w:trHeight w:val="276"/>
        </w:trPr>
        <w:tc>
          <w:tcPr>
            <w:tcW w:w="144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48C3655A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1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0B14177F" w14:textId="77777777" w:rsidR="009A7E98" w:rsidRPr="00F0456E" w:rsidRDefault="009A7E98" w:rsidP="00DA40F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1CD628E6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 w:rsidRPr="00F0456E"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D9E2F3" w:themeFill="accent1" w:themeFillTint="33"/>
            <w:vAlign w:val="center"/>
          </w:tcPr>
          <w:p w14:paraId="5EEBB726" w14:textId="77777777" w:rsidR="009A7E98" w:rsidRPr="00F0456E" w:rsidRDefault="009A7E98" w:rsidP="00DA40FD">
            <w:pPr>
              <w:pStyle w:val="Naslov2"/>
              <w:jc w:val="center"/>
              <w:rPr>
                <w:b/>
              </w:rPr>
            </w:pPr>
            <w:r>
              <w:t>FZOEU/EU</w:t>
            </w:r>
          </w:p>
        </w:tc>
      </w:tr>
      <w:tr w:rsidR="009A7E98" w:rsidRPr="00F0456E" w14:paraId="7F6B021C" w14:textId="77777777" w:rsidTr="00DA40FD">
        <w:trPr>
          <w:trHeight w:val="531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C29C624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79A335E8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lokacija otpadom onečišćenog tla u naseljima Koprivna i Paulin Dvor</w:t>
            </w:r>
          </w:p>
          <w:p w14:paraId="0557F587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lokacija otpadom onečišćenog tla u naseljima Koprivna, Petrova Slatina, Silaš, Šodolovci</w:t>
            </w:r>
          </w:p>
          <w:p w14:paraId="1A72F36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lokacija otpadom onečišćenog tla u naselju Silaš</w:t>
            </w:r>
          </w:p>
          <w:p w14:paraId="46F10C43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Izrađen plan uklanjanja odbačenog otpada u naselju Šodolovci k.č.br. 193/6, 193/15 i 194 k.o. Šodolovci</w:t>
            </w:r>
          </w:p>
          <w:p w14:paraId="28704F9E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193/6, 193/15 i 194 k.o. Šodolovci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77AB1BBD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28.025,00</w:t>
            </w:r>
          </w:p>
          <w:p w14:paraId="7A541C7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119.550,00</w:t>
            </w:r>
          </w:p>
          <w:p w14:paraId="07D4F659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0FFB6437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43.750,00</w:t>
            </w:r>
          </w:p>
          <w:p w14:paraId="3A40481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23.500,00</w:t>
            </w:r>
          </w:p>
          <w:p w14:paraId="4F1A06A6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</w:p>
          <w:p w14:paraId="347DF0E9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96.362,23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5E8FF5FB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53DC8822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4E5F540C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3A282614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31499F50" w14:textId="77777777" w:rsidR="009A7E98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14:paraId="707195ED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</w:p>
          <w:p w14:paraId="5091AB72" w14:textId="77777777" w:rsidR="009A7E98" w:rsidRPr="00F0456E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347.340,00</w:t>
            </w:r>
          </w:p>
        </w:tc>
      </w:tr>
      <w:tr w:rsidR="009A7E98" w:rsidRPr="00F0456E" w14:paraId="697FA392" w14:textId="77777777" w:rsidTr="00DA40FD">
        <w:trPr>
          <w:trHeight w:val="780"/>
        </w:trPr>
        <w:tc>
          <w:tcPr>
            <w:tcW w:w="144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473CFA3C" w14:textId="77777777" w:rsidR="009A7E98" w:rsidRPr="00F0456E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tijekom 2023.</w:t>
            </w:r>
          </w:p>
        </w:tc>
        <w:tc>
          <w:tcPr>
            <w:tcW w:w="751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</w:tcPr>
          <w:p w14:paraId="0958B8A0" w14:textId="77777777" w:rsidR="009A7E98" w:rsidRPr="001B22F9" w:rsidRDefault="009A7E98" w:rsidP="00DA40FD">
            <w:pPr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Sanacija lokacije otpadom onečišćenog tla u naselju Šodolovci na k.č.br. 300/1 k.o. Šodolovci</w:t>
            </w:r>
          </w:p>
          <w:p w14:paraId="2BAF8A06" w14:textId="77777777" w:rsidR="009A7E98" w:rsidRPr="001B22F9" w:rsidRDefault="009A7E98" w:rsidP="00DA40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084ECEFE" w14:textId="77777777" w:rsidR="009A7E98" w:rsidRPr="001B22F9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78.336,72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FFFF" w:themeFill="background1"/>
            <w:vAlign w:val="center"/>
          </w:tcPr>
          <w:p w14:paraId="52678C56" w14:textId="77777777" w:rsidR="009A7E98" w:rsidRPr="001B22F9" w:rsidRDefault="009A7E98" w:rsidP="00DA40FD">
            <w:pPr>
              <w:jc w:val="right"/>
              <w:rPr>
                <w:rFonts w:ascii="Times New Roman" w:hAnsi="Times New Roman" w:cs="Times New Roman"/>
              </w:rPr>
            </w:pPr>
            <w:r w:rsidRPr="001B22F9">
              <w:rPr>
                <w:rFonts w:ascii="Times New Roman" w:hAnsi="Times New Roman" w:cs="Times New Roman"/>
              </w:rPr>
              <w:t>356.118,67</w:t>
            </w:r>
          </w:p>
        </w:tc>
      </w:tr>
    </w:tbl>
    <w:p w14:paraId="4D35280E" w14:textId="77777777" w:rsidR="009A7E98" w:rsidRPr="00F42DC8" w:rsidRDefault="009A7E98" w:rsidP="009A7E98">
      <w:pPr>
        <w:spacing w:after="0"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tablici 22. je prikazan popis projekata na području </w:t>
      </w:r>
      <w:r w:rsidRPr="00A25FDF">
        <w:rPr>
          <w:rFonts w:ascii="Times New Roman" w:hAnsi="Times New Roman" w:cs="Times New Roman"/>
          <w:iCs/>
        </w:rPr>
        <w:t>Općine Šodolovci</w:t>
      </w:r>
      <w:r w:rsidRPr="006220B7">
        <w:rPr>
          <w:rFonts w:ascii="Times New Roman" w:eastAsia="Times New Roman" w:hAnsi="Times New Roman" w:cs="Times New Roman"/>
        </w:rPr>
        <w:t xml:space="preserve"> </w:t>
      </w:r>
      <w:r w:rsidRPr="00F42DC8">
        <w:rPr>
          <w:rFonts w:ascii="Times New Roman" w:eastAsia="Times New Roman" w:hAnsi="Times New Roman" w:cs="Times New Roman"/>
        </w:rPr>
        <w:t xml:space="preserve">vezano uz gospodarenje otpadom (nabavka opreme/izgradnja građevina/ </w:t>
      </w:r>
      <w:r w:rsidRPr="00F42DC8">
        <w:rPr>
          <w:rFonts w:ascii="Times New Roman" w:hAnsi="Times New Roman" w:cs="Times New Roman"/>
        </w:rPr>
        <w:t>izobrazno-informativnih aktivnosti)</w:t>
      </w:r>
    </w:p>
    <w:p w14:paraId="0B4E7D67" w14:textId="77777777" w:rsidR="009A7E98" w:rsidRPr="002E22AC" w:rsidRDefault="009A7E98" w:rsidP="009A7E98">
      <w:pPr>
        <w:spacing w:after="0" w:line="0" w:lineRule="atLeast"/>
        <w:rPr>
          <w:rFonts w:ascii="Times New Roman" w:eastAsia="Times New Roman" w:hAnsi="Times New Roman" w:cs="Times New Roman"/>
          <w:i/>
        </w:rPr>
      </w:pPr>
    </w:p>
    <w:p w14:paraId="5D2D8380" w14:textId="77777777" w:rsidR="009A7E98" w:rsidRPr="006220B7" w:rsidRDefault="009A7E98" w:rsidP="009A7E98">
      <w:pPr>
        <w:spacing w:after="0" w:line="0" w:lineRule="atLeast"/>
        <w:rPr>
          <w:rFonts w:ascii="Times New Roman" w:hAnsi="Times New Roman" w:cs="Times New Roman"/>
          <w:i/>
        </w:rPr>
      </w:pPr>
      <w:r w:rsidRPr="006220B7">
        <w:rPr>
          <w:rFonts w:ascii="Times New Roman" w:hAnsi="Times New Roman" w:cs="Times New Roman"/>
          <w:i/>
        </w:rPr>
        <w:t>Tablica 2</w:t>
      </w:r>
      <w:r>
        <w:rPr>
          <w:rFonts w:ascii="Times New Roman" w:hAnsi="Times New Roman" w:cs="Times New Roman"/>
          <w:i/>
        </w:rPr>
        <w:t>2. Prikaz svih projekata do 2023</w:t>
      </w:r>
      <w:r w:rsidRPr="006220B7">
        <w:rPr>
          <w:rFonts w:ascii="Times New Roman" w:hAnsi="Times New Roman" w:cs="Times New Roman"/>
          <w:i/>
        </w:rPr>
        <w:t xml:space="preserve">. godine na području </w:t>
      </w:r>
      <w:r w:rsidRPr="00A25FDF">
        <w:rPr>
          <w:rFonts w:ascii="Times New Roman" w:hAnsi="Times New Roman" w:cs="Times New Roman"/>
          <w:i/>
          <w:lang w:val="pl-PL"/>
        </w:rPr>
        <w:t>Općine Šodolovci</w:t>
      </w:r>
      <w:r w:rsidRPr="006220B7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5185"/>
        <w:gridCol w:w="2449"/>
        <w:gridCol w:w="2415"/>
      </w:tblGrid>
      <w:tr w:rsidR="009A7E98" w:rsidRPr="00A2312F" w14:paraId="557CAACD" w14:textId="77777777" w:rsidTr="00DA40FD">
        <w:trPr>
          <w:trHeight w:val="934"/>
        </w:trPr>
        <w:tc>
          <w:tcPr>
            <w:tcW w:w="1467" w:type="pct"/>
            <w:shd w:val="clear" w:color="auto" w:fill="D9E2F3" w:themeFill="accent1" w:themeFillTint="33"/>
            <w:vAlign w:val="center"/>
          </w:tcPr>
          <w:p w14:paraId="361AB059" w14:textId="77777777" w:rsidR="009A7E98" w:rsidRPr="00A2312F" w:rsidRDefault="009A7E98" w:rsidP="00DA40FD">
            <w:pPr>
              <w:keepNext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</w:t>
            </w:r>
          </w:p>
        </w:tc>
        <w:tc>
          <w:tcPr>
            <w:tcW w:w="1823" w:type="pct"/>
            <w:shd w:val="clear" w:color="auto" w:fill="D9E2F3" w:themeFill="accent1" w:themeFillTint="33"/>
            <w:vAlign w:val="center"/>
          </w:tcPr>
          <w:p w14:paraId="38EC20EC" w14:textId="77777777" w:rsidR="009A7E98" w:rsidRPr="00A2312F" w:rsidRDefault="009A7E98" w:rsidP="00DA40FD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Kratak opis projekta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  <w:shd w:val="clear" w:color="auto" w:fill="D9E2F3" w:themeFill="accent1" w:themeFillTint="33"/>
          </w:tcPr>
          <w:p w14:paraId="55B7C85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8E6E55" w14:textId="77777777" w:rsidR="009A7E98" w:rsidRPr="00A2312F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 provedbe i trenutni status projekta</w:t>
            </w:r>
          </w:p>
        </w:tc>
        <w:tc>
          <w:tcPr>
            <w:tcW w:w="849" w:type="pct"/>
            <w:tcBorders>
              <w:left w:val="single" w:sz="4" w:space="0" w:color="FFC000" w:themeColor="accent4"/>
              <w:right w:val="single" w:sz="4" w:space="0" w:color="auto"/>
            </w:tcBorders>
            <w:shd w:val="clear" w:color="auto" w:fill="D9E2F3" w:themeFill="accent1" w:themeFillTint="33"/>
          </w:tcPr>
          <w:p w14:paraId="212B5E7D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Vrijednost projekta</w:t>
            </w:r>
          </w:p>
          <w:p w14:paraId="17D4B050" w14:textId="77777777" w:rsidR="009A7E98" w:rsidRPr="003D331B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(kune)</w:t>
            </w:r>
          </w:p>
        </w:tc>
      </w:tr>
      <w:tr w:rsidR="009A7E98" w:rsidRPr="00A2312F" w14:paraId="6E2A9AE3" w14:textId="77777777" w:rsidTr="00DA40FD">
        <w:trPr>
          <w:trHeight w:val="578"/>
        </w:trPr>
        <w:tc>
          <w:tcPr>
            <w:tcW w:w="1467" w:type="pct"/>
          </w:tcPr>
          <w:p w14:paraId="2AB16E17" w14:textId="77777777" w:rsidR="009A7E98" w:rsidRPr="00A2312F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spremnika za odvojeno prikupljanje komunalnog otpada</w:t>
            </w:r>
          </w:p>
        </w:tc>
        <w:tc>
          <w:tcPr>
            <w:tcW w:w="1823" w:type="pct"/>
          </w:tcPr>
          <w:p w14:paraId="73D9263E" w14:textId="77777777" w:rsidR="009A7E98" w:rsidRPr="00A2312F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Nabavka spremnika za odvojeno prikupljanje komunalnog otpada (reciklabilnog otpada-papir i plastika)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6C9D1A12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Projekt realiziran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61FE26FD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93.615,00</w:t>
            </w:r>
          </w:p>
        </w:tc>
      </w:tr>
      <w:tr w:rsidR="009A7E98" w:rsidRPr="00A2312F" w14:paraId="5D503061" w14:textId="77777777" w:rsidTr="00DA40FD">
        <w:trPr>
          <w:trHeight w:val="578"/>
        </w:trPr>
        <w:tc>
          <w:tcPr>
            <w:tcW w:w="1467" w:type="pct"/>
          </w:tcPr>
          <w:p w14:paraId="7384F4A4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193/6, 193/15 i 194 k.o. Šodolovci</w:t>
            </w:r>
          </w:p>
        </w:tc>
        <w:tc>
          <w:tcPr>
            <w:tcW w:w="1823" w:type="pct"/>
          </w:tcPr>
          <w:p w14:paraId="4EAA3349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Lokacija se nalazi u ataru naselja Šodolovci na parcelama koje se nalaze u vlasništvu Općine Šodolovci. Radi se o zemljištu koje je onečišćeno različitim vrstama otpada poput miješanog komunalnog otpada, građevinskog otpada i glomaznog otpada. 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727E4D29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Projekt realiziran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72630F55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 w:rsidRPr="00B55808">
              <w:rPr>
                <w:rFonts w:ascii="Times New Roman" w:hAnsi="Times New Roman" w:cs="Times New Roman"/>
              </w:rPr>
              <w:t>443.702,23</w:t>
            </w:r>
          </w:p>
        </w:tc>
      </w:tr>
      <w:tr w:rsidR="009A7E98" w:rsidRPr="00A2312F" w14:paraId="4F67C771" w14:textId="77777777" w:rsidTr="00DA40FD">
        <w:trPr>
          <w:trHeight w:val="578"/>
        </w:trPr>
        <w:tc>
          <w:tcPr>
            <w:tcW w:w="1467" w:type="pct"/>
          </w:tcPr>
          <w:p w14:paraId="685CE6D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Šodolovci na k.č.br. 300/1, k.o. Šodolovci</w:t>
            </w:r>
          </w:p>
        </w:tc>
        <w:tc>
          <w:tcPr>
            <w:tcW w:w="1823" w:type="pct"/>
          </w:tcPr>
          <w:p w14:paraId="4F1155CB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Lokacija se nalazi u ataru naselja Šodolovci na parceli koja se nalazi u vlasništvu Općine Šodolovci. Radi se o zemljištu koje je onečišćeno različitim vrstama otpada poput miješanog komunalnog otpada, građevinskog otpada i glomaznog otpada.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67153EB6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  <w:color w:val="5B9BD5"/>
              </w:rPr>
            </w:pPr>
            <w:r w:rsidRPr="00B55808">
              <w:rPr>
                <w:rFonts w:ascii="Times New Roman" w:hAnsi="Times New Roman" w:cs="Times New Roman"/>
              </w:rPr>
              <w:t>Projekt realiziran.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3513B086" w14:textId="77777777" w:rsidR="009A7E98" w:rsidRDefault="009A7E98" w:rsidP="00DA40FD">
            <w:pPr>
              <w:jc w:val="center"/>
              <w:rPr>
                <w:rFonts w:ascii="Times New Roman" w:hAnsi="Times New Roman" w:cs="Times New Roman"/>
                <w:color w:val="5B9BD5"/>
              </w:rPr>
            </w:pPr>
            <w:r w:rsidRPr="00A73EDF">
              <w:rPr>
                <w:rFonts w:ascii="Times New Roman" w:hAnsi="Times New Roman" w:cs="Times New Roman"/>
              </w:rPr>
              <w:t>445.125,71</w:t>
            </w:r>
          </w:p>
        </w:tc>
      </w:tr>
      <w:tr w:rsidR="009A7E98" w:rsidRPr="00A2312F" w14:paraId="104C22F4" w14:textId="77777777" w:rsidTr="00DA40FD">
        <w:trPr>
          <w:trHeight w:val="578"/>
        </w:trPr>
        <w:tc>
          <w:tcPr>
            <w:tcW w:w="1467" w:type="pct"/>
          </w:tcPr>
          <w:p w14:paraId="5B5B0DD2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lokacije otpadom onečišćenog tla u naselju Petrova Slatina k.č.br. 1, k.o. Šodolovci i Palača k.č.br. 125, k.o. Palača</w:t>
            </w:r>
          </w:p>
        </w:tc>
        <w:tc>
          <w:tcPr>
            <w:tcW w:w="1823" w:type="pct"/>
          </w:tcPr>
          <w:p w14:paraId="4F2E0DFA" w14:textId="77777777" w:rsidR="009A7E98" w:rsidRDefault="009A7E98" w:rsidP="00DA4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Lokacija u naselju Petrova Slatina i lokacija u naselju Palača nalaze se na parceli koje su u vlasništvu Općine Šodolovci. Radi se o zemljištima koje je onečišćeno različitim vrstama otpada poput građevinskog otpada, miješanog komunalnog otpada i glomaznog otpada. </w:t>
            </w:r>
          </w:p>
        </w:tc>
        <w:tc>
          <w:tcPr>
            <w:tcW w:w="861" w:type="pct"/>
            <w:tcBorders>
              <w:right w:val="single" w:sz="4" w:space="0" w:color="FFC000" w:themeColor="accent4"/>
            </w:tcBorders>
          </w:tcPr>
          <w:p w14:paraId="34DAFDBF" w14:textId="77777777" w:rsidR="009A7E98" w:rsidRPr="00B55808" w:rsidRDefault="009A7E98" w:rsidP="00DA4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u realizaciji, rok za provedbu rujan 2024.godine</w:t>
            </w:r>
          </w:p>
        </w:tc>
        <w:tc>
          <w:tcPr>
            <w:tcW w:w="849" w:type="pct"/>
            <w:tcBorders>
              <w:right w:val="single" w:sz="4" w:space="0" w:color="auto"/>
            </w:tcBorders>
          </w:tcPr>
          <w:p w14:paraId="50455EA1" w14:textId="77777777" w:rsidR="009A7E98" w:rsidRPr="006E2923" w:rsidRDefault="009A7E98" w:rsidP="00DA40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4F30">
              <w:rPr>
                <w:rFonts w:ascii="Times New Roman" w:hAnsi="Times New Roman" w:cs="Times New Roman"/>
              </w:rPr>
              <w:t>-</w:t>
            </w:r>
          </w:p>
        </w:tc>
      </w:tr>
    </w:tbl>
    <w:p w14:paraId="53E5A3A9" w14:textId="77777777" w:rsidR="009A7E98" w:rsidRDefault="009A7E98" w:rsidP="009A7E98">
      <w:pPr>
        <w:tabs>
          <w:tab w:val="left" w:pos="8535"/>
        </w:tabs>
        <w:rPr>
          <w:rFonts w:ascii="Times New Roman" w:hAnsi="Times New Roman" w:cs="Times New Roman"/>
        </w:rPr>
        <w:sectPr w:rsidR="009A7E98" w:rsidSect="00674D96">
          <w:pgSz w:w="16840" w:h="11907" w:orient="landscape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2BC46D00" w14:textId="77777777" w:rsidR="009A7E98" w:rsidRPr="00CD1B26" w:rsidRDefault="009A7E98" w:rsidP="009A7E98">
      <w:pPr>
        <w:keepNext/>
        <w:keepLines/>
        <w:shd w:val="clear" w:color="auto" w:fill="D9E2F3" w:themeFill="accent1" w:themeFillTint="33"/>
        <w:spacing w:before="480" w:after="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  <w:bookmarkStart w:id="33" w:name="_Toc95905145"/>
      <w:r>
        <w:rPr>
          <w:rFonts w:ascii="Times New Roman" w:eastAsiaTheme="majorEastAsia" w:hAnsi="Times New Roman" w:cs="Times New Roman"/>
          <w:b/>
          <w:bCs/>
        </w:rPr>
        <w:lastRenderedPageBreak/>
        <w:t xml:space="preserve">10. </w:t>
      </w:r>
      <w:r w:rsidRPr="00CD1B26">
        <w:rPr>
          <w:rFonts w:ascii="Times New Roman" w:eastAsiaTheme="majorEastAsia" w:hAnsi="Times New Roman" w:cs="Times New Roman"/>
          <w:b/>
          <w:bCs/>
        </w:rPr>
        <w:t>ZAKLJUČAK</w:t>
      </w:r>
      <w:bookmarkEnd w:id="33"/>
    </w:p>
    <w:p w14:paraId="29967457" w14:textId="77777777" w:rsidR="009A7E98" w:rsidRPr="00CD1B26" w:rsidRDefault="009A7E98" w:rsidP="009A7E98">
      <w:pPr>
        <w:keepNext/>
        <w:keepLines/>
        <w:spacing w:before="480" w:after="0"/>
        <w:ind w:left="720"/>
        <w:contextualSpacing/>
        <w:jc w:val="both"/>
        <w:outlineLvl w:val="0"/>
        <w:rPr>
          <w:rFonts w:ascii="Times New Roman" w:eastAsiaTheme="majorEastAsia" w:hAnsi="Times New Roman" w:cs="Times New Roman"/>
          <w:b/>
          <w:bCs/>
        </w:rPr>
      </w:pPr>
    </w:p>
    <w:p w14:paraId="0BF9F132" w14:textId="77777777" w:rsidR="009A7E98" w:rsidRPr="00742998" w:rsidRDefault="009A7E98" w:rsidP="009A7E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BA"/>
        </w:rPr>
      </w:pPr>
      <w:r w:rsidRPr="00CD1B26">
        <w:rPr>
          <w:rFonts w:ascii="Times New Roman" w:eastAsia="Times New Roman" w:hAnsi="Times New Roman" w:cs="Times New Roman"/>
          <w:lang w:val="hr-BA"/>
        </w:rPr>
        <w:t>Ciljev</w:t>
      </w:r>
      <w:r>
        <w:rPr>
          <w:rFonts w:ascii="Times New Roman" w:eastAsia="Times New Roman" w:hAnsi="Times New Roman" w:cs="Times New Roman"/>
          <w:lang w:val="hr-BA"/>
        </w:rPr>
        <w:t>i u gospodarenju otpadom do 2023</w:t>
      </w:r>
      <w:r w:rsidRPr="00CD1B26">
        <w:rPr>
          <w:rFonts w:ascii="Times New Roman" w:eastAsia="Times New Roman" w:hAnsi="Times New Roman" w:cs="Times New Roman"/>
          <w:lang w:val="hr-BA"/>
        </w:rPr>
        <w:t>. godine prema PGO RH i trenutno stanje prikazani su tablicom u nastavku.</w:t>
      </w:r>
    </w:p>
    <w:p w14:paraId="0EA6B880" w14:textId="77777777" w:rsidR="009A7E98" w:rsidRPr="0005708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i/>
          <w:lang w:val="hr-BA"/>
        </w:rPr>
      </w:pPr>
    </w:p>
    <w:p w14:paraId="2D00B5DB" w14:textId="77777777" w:rsidR="009A7E98" w:rsidRPr="0005708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i/>
          <w:lang w:val="hr-BA"/>
        </w:rPr>
      </w:pPr>
      <w:r w:rsidRPr="00057088">
        <w:rPr>
          <w:rFonts w:ascii="Times New Roman" w:eastAsia="Times New Roman" w:hAnsi="Times New Roman" w:cs="Times New Roman"/>
          <w:i/>
          <w:lang w:val="hr-BA"/>
        </w:rPr>
        <w:t xml:space="preserve">Tablica </w:t>
      </w:r>
      <w:r>
        <w:rPr>
          <w:rFonts w:ascii="Times New Roman" w:eastAsia="Times New Roman" w:hAnsi="Times New Roman" w:cs="Times New Roman"/>
          <w:i/>
          <w:lang w:val="hr-BA"/>
        </w:rPr>
        <w:t>23</w:t>
      </w:r>
      <w:r w:rsidRPr="00057088">
        <w:rPr>
          <w:rFonts w:ascii="Times New Roman" w:eastAsia="Times New Roman" w:hAnsi="Times New Roman" w:cs="Times New Roman"/>
          <w:i/>
          <w:lang w:val="hr-BA"/>
        </w:rPr>
        <w:t xml:space="preserve">. Ciljevi gospodarenja otpadom na području </w:t>
      </w:r>
      <w:r>
        <w:rPr>
          <w:rFonts w:ascii="Times New Roman" w:eastAsia="Times New Roman" w:hAnsi="Times New Roman" w:cs="Times New Roman"/>
          <w:i/>
          <w:lang w:val="hr-BA"/>
        </w:rPr>
        <w:t>Općine Šodolovci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9A7E98" w:rsidRPr="00CD1B26" w14:paraId="0D6D092B" w14:textId="77777777" w:rsidTr="00DA40FD">
        <w:tc>
          <w:tcPr>
            <w:tcW w:w="3828" w:type="dxa"/>
            <w:shd w:val="clear" w:color="auto" w:fill="D9E2F3" w:themeFill="accent1" w:themeFillTint="33"/>
          </w:tcPr>
          <w:p w14:paraId="0F4D649C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719642E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D9E2F3" w:themeFill="accent1" w:themeFillTint="33"/>
          </w:tcPr>
          <w:p w14:paraId="1424F255" w14:textId="77777777" w:rsidR="009A7E98" w:rsidRPr="00CD1B26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68717481" w14:textId="77777777" w:rsidR="009A7E98" w:rsidRPr="00CD1B26" w:rsidRDefault="009A7E98" w:rsidP="00DA40F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Stanje (2023.</w:t>
            </w:r>
            <w:r w:rsidRPr="00CD1B26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38F5998" w14:textId="77777777" w:rsidR="009A7E98" w:rsidRPr="00CD1B26" w:rsidRDefault="009A7E98" w:rsidP="00DA40FD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A7E98" w:rsidRPr="00CD1B26" w14:paraId="6FEE124D" w14:textId="77777777" w:rsidTr="00DA40FD">
        <w:trPr>
          <w:trHeight w:val="195"/>
        </w:trPr>
        <w:tc>
          <w:tcPr>
            <w:tcW w:w="3828" w:type="dxa"/>
            <w:shd w:val="clear" w:color="auto" w:fill="auto"/>
          </w:tcPr>
          <w:p w14:paraId="2B056E2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0A5F4BC6" w14:textId="77777777" w:rsidR="009A7E98" w:rsidRPr="00CD1B26" w:rsidRDefault="009A7E98" w:rsidP="00DA40FD">
            <w:pPr>
              <w:pStyle w:val="Naslov5"/>
              <w:spacing w:before="0" w:line="0" w:lineRule="atLeast"/>
              <w:rPr>
                <w:rFonts w:ascii="Times New Roman" w:hAnsi="Times New Roman" w:cs="Times New Roman"/>
                <w:i/>
                <w:color w:val="auto"/>
              </w:rPr>
            </w:pPr>
            <w:r w:rsidRPr="00CD1B26">
              <w:rPr>
                <w:rFonts w:ascii="Times New Roman" w:hAnsi="Times New Roman" w:cs="Times New Roman"/>
                <w:b/>
                <w:color w:val="auto"/>
              </w:rPr>
              <w:t>Cilj 1.1</w:t>
            </w:r>
            <w:r w:rsidRPr="00CD1B26">
              <w:rPr>
                <w:rFonts w:ascii="Times New Roman" w:hAnsi="Times New Roman" w:cs="Times New Roman"/>
                <w:color w:val="auto"/>
              </w:rPr>
              <w:t>.  Smanjiti ukupnu količinu proizvedenog komunalnog otpada za 5% u odnosu na 2015. godinu</w:t>
            </w:r>
          </w:p>
          <w:p w14:paraId="04EAA59A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38DFC10A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 xml:space="preserve">Cilj </w:t>
            </w:r>
            <w:r w:rsidRPr="001B4796">
              <w:rPr>
                <w:rFonts w:ascii="Times New Roman" w:eastAsia="Times New Roman" w:hAnsi="Times New Roman" w:cs="Times New Roman"/>
              </w:rPr>
              <w:t xml:space="preserve">do 2023. godine:   </w:t>
            </w:r>
            <w:r w:rsidRPr="00CD1B26">
              <w:rPr>
                <w:rFonts w:ascii="Times New Roman" w:eastAsia="Times New Roman" w:hAnsi="Times New Roman" w:cs="Times New Roman"/>
              </w:rPr>
              <w:t>t</w:t>
            </w:r>
          </w:p>
          <w:p w14:paraId="7AFD6A08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6D9A718" w14:textId="77777777" w:rsidR="009A7E98" w:rsidRPr="00B33624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6EC3D07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E98" w:rsidRPr="00CD1B26" w14:paraId="180AE354" w14:textId="77777777" w:rsidTr="00DA40FD">
        <w:trPr>
          <w:trHeight w:val="300"/>
        </w:trPr>
        <w:tc>
          <w:tcPr>
            <w:tcW w:w="3828" w:type="dxa"/>
            <w:shd w:val="clear" w:color="auto" w:fill="D9E2F3" w:themeFill="accent1" w:themeFillTint="33"/>
          </w:tcPr>
          <w:p w14:paraId="1B410F3B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9F21CA2" w14:textId="77777777" w:rsidR="009A7E98" w:rsidRPr="00CD1B26" w:rsidRDefault="009A7E98" w:rsidP="00DA40FD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1.2.</w:t>
            </w:r>
            <w:r w:rsidRPr="00CD1B26">
              <w:rPr>
                <w:rFonts w:ascii="Times New Roman" w:hAnsi="Times New Roman" w:cs="Times New Roman"/>
              </w:rPr>
              <w:t xml:space="preserve"> Odvojeno prikupiti 60% mase proizvedenog  komunalnog otpada (prvenstveno papira, stakla, plastike, metala i biootpada) </w:t>
            </w:r>
          </w:p>
          <w:p w14:paraId="4841304B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D9E2F3" w:themeFill="accent1" w:themeFillTint="33"/>
          </w:tcPr>
          <w:p w14:paraId="07E684FE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3188AC4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346463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1A00495B" w14:textId="77777777" w:rsidR="009A7E98" w:rsidRPr="00CD1B26" w:rsidRDefault="009A7E98" w:rsidP="00DA40FD">
            <w:pPr>
              <w:pStyle w:val="Naslov2"/>
            </w:pPr>
            <w:r>
              <w:t>Stanje: 2023</w:t>
            </w:r>
            <w:r w:rsidRPr="00CD1B26">
              <w:t>. godine: t</w:t>
            </w:r>
          </w:p>
        </w:tc>
      </w:tr>
      <w:tr w:rsidR="009A7E98" w:rsidRPr="00CD1B26" w14:paraId="4FCECA71" w14:textId="77777777" w:rsidTr="00DA40FD">
        <w:trPr>
          <w:trHeight w:val="240"/>
        </w:trPr>
        <w:tc>
          <w:tcPr>
            <w:tcW w:w="3828" w:type="dxa"/>
            <w:shd w:val="clear" w:color="auto" w:fill="auto"/>
          </w:tcPr>
          <w:p w14:paraId="74BFDAFD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7F411511" w14:textId="77777777" w:rsidR="009A7E98" w:rsidRPr="00CD1B26" w:rsidRDefault="009A7E98" w:rsidP="00DA40FD">
            <w:pPr>
              <w:pStyle w:val="Zaglavlje"/>
              <w:spacing w:line="0" w:lineRule="atLeast"/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1.3.</w:t>
            </w:r>
            <w:r w:rsidRPr="00CD1B26">
              <w:rPr>
                <w:rFonts w:ascii="Times New Roman" w:hAnsi="Times New Roman" w:cs="Times New Roman"/>
              </w:rPr>
              <w:t xml:space="preserve">  Odvojeno prikupiti 40</w:t>
            </w:r>
            <w:r>
              <w:rPr>
                <w:rFonts w:ascii="Times New Roman" w:hAnsi="Times New Roman" w:cs="Times New Roman"/>
              </w:rPr>
              <w:t>% mase proizvedenog</w:t>
            </w:r>
            <w:r w:rsidRPr="00CD1B26">
              <w:rPr>
                <w:rFonts w:ascii="Times New Roman" w:hAnsi="Times New Roman" w:cs="Times New Roman"/>
              </w:rPr>
              <w:t xml:space="preserve"> komunalnog </w:t>
            </w:r>
            <w:r>
              <w:rPr>
                <w:rFonts w:ascii="Times New Roman" w:hAnsi="Times New Roman" w:cs="Times New Roman"/>
              </w:rPr>
              <w:t>bio</w:t>
            </w:r>
            <w:r w:rsidRPr="00CD1B26">
              <w:rPr>
                <w:rFonts w:ascii="Times New Roman" w:hAnsi="Times New Roman" w:cs="Times New Roman"/>
              </w:rPr>
              <w:t xml:space="preserve">otpada </w:t>
            </w:r>
          </w:p>
          <w:p w14:paraId="7ED2226F" w14:textId="77777777" w:rsidR="009A7E98" w:rsidRPr="00CD1B26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14:paraId="5E8006DD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709446F1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037272A8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58A5481C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57CC330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A7E98" w:rsidRPr="00CD1B26" w14:paraId="702ECEB2" w14:textId="77777777" w:rsidTr="00DA40FD">
        <w:trPr>
          <w:trHeight w:val="285"/>
        </w:trPr>
        <w:tc>
          <w:tcPr>
            <w:tcW w:w="3828" w:type="dxa"/>
            <w:shd w:val="clear" w:color="auto" w:fill="D9E2F3" w:themeFill="accent1" w:themeFillTint="33"/>
          </w:tcPr>
          <w:p w14:paraId="4B3939A6" w14:textId="77777777" w:rsidR="009A7E98" w:rsidRPr="00CD1B26" w:rsidRDefault="009A7E98" w:rsidP="00DA40FD">
            <w:pPr>
              <w:rPr>
                <w:rFonts w:ascii="Times New Roman" w:hAnsi="Times New Roman" w:cs="Times New Roman"/>
              </w:rPr>
            </w:pPr>
            <w:r w:rsidRPr="00CD1B26">
              <w:rPr>
                <w:rFonts w:ascii="Times New Roman" w:hAnsi="Times New Roman" w:cs="Times New Roman"/>
                <w:b/>
              </w:rPr>
              <w:t>Cilj 1.4</w:t>
            </w:r>
            <w:r w:rsidRPr="00CD1B26">
              <w:rPr>
                <w:rFonts w:ascii="Times New Roman" w:hAnsi="Times New Roman" w:cs="Times New Roman"/>
              </w:rPr>
              <w:t xml:space="preserve">.  Odložiti na odlagališta manje od 25% mase proizvedenog komunalnog otpada </w:t>
            </w:r>
          </w:p>
          <w:p w14:paraId="6D65850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AAD0A5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D9E2F3" w:themeFill="accent1" w:themeFillTint="33"/>
          </w:tcPr>
          <w:p w14:paraId="0B72EA27" w14:textId="77777777" w:rsidR="009A7E98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D1B26">
              <w:rPr>
                <w:rFonts w:ascii="Times New Roman" w:eastAsia="Times New Roman" w:hAnsi="Times New Roman" w:cs="Times New Roman"/>
              </w:rPr>
              <w:t>Cilj do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D1B26">
              <w:rPr>
                <w:rFonts w:ascii="Times New Roman" w:eastAsia="Times New Roman" w:hAnsi="Times New Roman" w:cs="Times New Roman"/>
              </w:rPr>
              <w:t>. godine:   t</w:t>
            </w:r>
          </w:p>
          <w:p w14:paraId="528D8A45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1AFE6A6F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2D45F759" w14:textId="77777777" w:rsidR="009A7E98" w:rsidRPr="00CD1B26" w:rsidRDefault="009A7E98" w:rsidP="00DA40FD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Stanje: 2023</w:t>
            </w:r>
            <w:r w:rsidRPr="00CD1B26">
              <w:rPr>
                <w:rFonts w:ascii="Times New Roman" w:hAnsi="Times New Roman" w:cs="Times New Roman"/>
                <w:b/>
              </w:rPr>
              <w:t>. godine: t</w:t>
            </w:r>
            <w:r w:rsidRPr="00CD1B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EBC79CD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F99801F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2ED4E627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88E252F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0354CB3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7CC3396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KLASA: 351-04/24-02/3</w:t>
      </w:r>
    </w:p>
    <w:p w14:paraId="4FE3E30C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URBROJ: 2158-36-02-24-1</w:t>
      </w:r>
    </w:p>
    <w:p w14:paraId="748A303A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Šodolovci, 25. ožujka 2024.g</w:t>
      </w:r>
    </w:p>
    <w:p w14:paraId="74691E59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FBE3124" w14:textId="77777777" w:rsidR="009A7E98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3E70392D" w14:textId="77777777" w:rsidR="009A7E98" w:rsidRPr="00CD1B26" w:rsidRDefault="009A7E98" w:rsidP="009A7E98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724E3A01" w14:textId="77777777" w:rsidR="009A7E98" w:rsidRDefault="009A7E98" w:rsidP="009A7E98">
      <w:pPr>
        <w:pStyle w:val="Podnoje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MP            ___________________________</w:t>
      </w:r>
    </w:p>
    <w:p w14:paraId="3E141D38" w14:textId="77777777" w:rsidR="009A7E98" w:rsidRPr="006241B6" w:rsidRDefault="009A7E98" w:rsidP="009A7E98">
      <w:pPr>
        <w:pStyle w:val="Podnoje"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p</w:t>
      </w:r>
      <w:r w:rsidRPr="00742998">
        <w:rPr>
          <w:rFonts w:ascii="Times New Roman" w:hAnsi="Times New Roman" w:cs="Times New Roman"/>
          <w:i/>
        </w:rPr>
        <w:t>otpis</w:t>
      </w:r>
      <w:r>
        <w:rPr>
          <w:rFonts w:ascii="Times New Roman" w:hAnsi="Times New Roman" w:cs="Times New Roman"/>
          <w:i/>
        </w:rPr>
        <w:t xml:space="preserve"> gradonačelnika/načelnika</w:t>
      </w:r>
      <w:r>
        <w:rPr>
          <w:rFonts w:ascii="Times New Roman" w:hAnsi="Times New Roman" w:cs="Times New Roman"/>
        </w:rPr>
        <w:t xml:space="preserve"> </w:t>
      </w:r>
      <w:r w:rsidRPr="00CD1B26">
        <w:rPr>
          <w:rFonts w:ascii="Times New Roman" w:hAnsi="Times New Roman" w:cs="Times New Roman"/>
        </w:rPr>
        <w:br w:type="page"/>
      </w:r>
    </w:p>
    <w:p w14:paraId="24B1B3B4" w14:textId="77777777" w:rsidR="009A7E98" w:rsidRPr="00CD1B26" w:rsidRDefault="009A7E98" w:rsidP="009A7E98">
      <w:pPr>
        <w:ind w:left="360"/>
        <w:contextualSpacing/>
        <w:rPr>
          <w:rFonts w:ascii="Times New Roman" w:hAnsi="Times New Roman" w:cs="Times New Roman"/>
          <w:i/>
        </w:rPr>
      </w:pPr>
    </w:p>
    <w:p w14:paraId="5047C95F" w14:textId="77777777" w:rsidR="009A7E98" w:rsidRPr="00D6704C" w:rsidRDefault="009A7E98" w:rsidP="009A7E98">
      <w:pPr>
        <w:shd w:val="clear" w:color="auto" w:fill="D9E2F3" w:themeFill="accent1" w:themeFillTint="33"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Tablica: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534"/>
        <w:gridCol w:w="6971"/>
      </w:tblGrid>
      <w:tr w:rsidR="009A7E98" w:rsidRPr="00E8643B" w14:paraId="09D7CF26" w14:textId="77777777" w:rsidTr="00DA40FD">
        <w:trPr>
          <w:trHeight w:val="491"/>
        </w:trPr>
        <w:tc>
          <w:tcPr>
            <w:tcW w:w="876" w:type="dxa"/>
          </w:tcPr>
          <w:p w14:paraId="6D05183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777E62C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71" w:type="dxa"/>
          </w:tcPr>
          <w:p w14:paraId="46A11921" w14:textId="6E679EE2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F5B70">
              <w:rPr>
                <w:rFonts w:ascii="Times New Roman" w:hAnsi="Times New Roman" w:cs="Times New Roman"/>
                <w:i/>
              </w:rPr>
              <w:t>Opći podaci o Općini Šodolovci i doneseni dokumenti o gospodarenju otpadom</w:t>
            </w:r>
          </w:p>
        </w:tc>
      </w:tr>
      <w:tr w:rsidR="009A7E98" w:rsidRPr="00E8643B" w14:paraId="5CC5037D" w14:textId="77777777" w:rsidTr="00DA40FD">
        <w:trPr>
          <w:trHeight w:val="311"/>
        </w:trPr>
        <w:tc>
          <w:tcPr>
            <w:tcW w:w="876" w:type="dxa"/>
          </w:tcPr>
          <w:p w14:paraId="37329DC0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BDAAA6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71" w:type="dxa"/>
          </w:tcPr>
          <w:p w14:paraId="7EC7776C" w14:textId="60329ECC" w:rsidR="009A7E98" w:rsidRPr="004F5B70" w:rsidRDefault="009A7E98" w:rsidP="00DA40FD">
            <w:pPr>
              <w:pStyle w:val="Tijeloteksta"/>
              <w:spacing w:line="0" w:lineRule="atLeast"/>
              <w:rPr>
                <w:i/>
                <w:sz w:val="22"/>
                <w:szCs w:val="22"/>
              </w:rPr>
            </w:pPr>
            <w:r w:rsidRPr="004F5B70">
              <w:rPr>
                <w:i/>
                <w:sz w:val="22"/>
                <w:szCs w:val="22"/>
              </w:rPr>
              <w:t>Popis mjera za ispunjenje zacrtanih ciljeva PGO Općine Šodolovci</w:t>
            </w:r>
          </w:p>
        </w:tc>
      </w:tr>
      <w:tr w:rsidR="009A7E98" w:rsidRPr="00E8643B" w14:paraId="126939F9" w14:textId="77777777" w:rsidTr="00DA40FD">
        <w:trPr>
          <w:trHeight w:val="311"/>
        </w:trPr>
        <w:tc>
          <w:tcPr>
            <w:tcW w:w="876" w:type="dxa"/>
          </w:tcPr>
          <w:p w14:paraId="0D23C3B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0179C72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1" w:type="dxa"/>
          </w:tcPr>
          <w:p w14:paraId="14D982E8" w14:textId="523E711A" w:rsidR="009A7E98" w:rsidRPr="004F5B70" w:rsidRDefault="009A7E98" w:rsidP="00DA40FD">
            <w:pPr>
              <w:pStyle w:val="Tijeloteksta"/>
              <w:spacing w:line="0" w:lineRule="atLeast"/>
              <w:rPr>
                <w:i/>
                <w:sz w:val="22"/>
                <w:szCs w:val="22"/>
              </w:rPr>
            </w:pPr>
            <w:r w:rsidRPr="004F5B70">
              <w:rPr>
                <w:i/>
                <w:sz w:val="22"/>
                <w:szCs w:val="22"/>
              </w:rPr>
              <w:t>Popis građevina ili postrojenja za gospodarenje otpadom planiranih</w:t>
            </w:r>
            <w:r w:rsidRPr="004F5B70">
              <w:rPr>
                <w:i/>
                <w:color w:val="8496B0" w:themeColor="text2" w:themeTint="99"/>
                <w:sz w:val="22"/>
                <w:szCs w:val="22"/>
              </w:rPr>
              <w:t xml:space="preserve"> </w:t>
            </w:r>
            <w:r w:rsidRPr="004F5B70">
              <w:rPr>
                <w:i/>
                <w:sz w:val="22"/>
                <w:szCs w:val="22"/>
              </w:rPr>
              <w:t>Prostornim planom Općine Šodolovci</w:t>
            </w:r>
          </w:p>
        </w:tc>
      </w:tr>
      <w:tr w:rsidR="009A7E98" w:rsidRPr="00E8643B" w14:paraId="172E5B61" w14:textId="77777777" w:rsidTr="00DA40FD">
        <w:trPr>
          <w:trHeight w:val="311"/>
        </w:trPr>
        <w:tc>
          <w:tcPr>
            <w:tcW w:w="876" w:type="dxa"/>
          </w:tcPr>
          <w:p w14:paraId="69E1CAEA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6325B7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24EB794A" w14:textId="05B77D8F" w:rsidR="009A7E98" w:rsidRPr="004F5B70" w:rsidRDefault="009A7E98" w:rsidP="00DA40FD">
            <w:pPr>
              <w:pStyle w:val="Tijeloteksta"/>
              <w:spacing w:line="0" w:lineRule="atLeast"/>
              <w:rPr>
                <w:i/>
                <w:sz w:val="22"/>
                <w:szCs w:val="22"/>
              </w:rPr>
            </w:pPr>
            <w:r w:rsidRPr="004F5B70">
              <w:rPr>
                <w:i/>
                <w:sz w:val="22"/>
                <w:szCs w:val="22"/>
              </w:rPr>
              <w:t>Vrste i količine proizvedenog otpada</w:t>
            </w:r>
          </w:p>
        </w:tc>
      </w:tr>
      <w:tr w:rsidR="009A7E98" w:rsidRPr="00E8643B" w14:paraId="3C34B63F" w14:textId="77777777" w:rsidTr="00DA40FD">
        <w:trPr>
          <w:trHeight w:val="311"/>
        </w:trPr>
        <w:tc>
          <w:tcPr>
            <w:tcW w:w="876" w:type="dxa"/>
          </w:tcPr>
          <w:p w14:paraId="687467E3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4C24C8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CFEA173" w14:textId="4604C54D" w:rsidR="009A7E98" w:rsidRPr="004F5B70" w:rsidRDefault="009A7E98" w:rsidP="00DA40FD">
            <w:pPr>
              <w:pStyle w:val="Tijeloteksta"/>
              <w:spacing w:line="0" w:lineRule="atLeast"/>
              <w:rPr>
                <w:sz w:val="22"/>
                <w:szCs w:val="22"/>
              </w:rPr>
            </w:pPr>
            <w:r w:rsidRPr="004F5B70">
              <w:rPr>
                <w:i/>
                <w:sz w:val="22"/>
                <w:szCs w:val="22"/>
              </w:rPr>
              <w:t>Odvojeno sakupljene vrste otpada iz komunalnog otpada na kućnom pragu u 2023. godini</w:t>
            </w:r>
          </w:p>
        </w:tc>
      </w:tr>
      <w:tr w:rsidR="009A7E98" w:rsidRPr="00E8643B" w14:paraId="7147C834" w14:textId="77777777" w:rsidTr="00DA40FD">
        <w:trPr>
          <w:trHeight w:val="311"/>
        </w:trPr>
        <w:tc>
          <w:tcPr>
            <w:tcW w:w="876" w:type="dxa"/>
          </w:tcPr>
          <w:p w14:paraId="4D40573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85DD78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3214E80" w14:textId="1B753389" w:rsidR="009A7E98" w:rsidRPr="004F5B70" w:rsidRDefault="009A7E98" w:rsidP="00DA40FD">
            <w:pPr>
              <w:pStyle w:val="Tijeloteksta"/>
              <w:spacing w:line="0" w:lineRule="atLeast"/>
              <w:rPr>
                <w:i/>
                <w:sz w:val="22"/>
                <w:szCs w:val="22"/>
              </w:rPr>
            </w:pPr>
            <w:r w:rsidRPr="004F5B70">
              <w:rPr>
                <w:i/>
                <w:sz w:val="22"/>
                <w:szCs w:val="22"/>
              </w:rPr>
              <w:t>Količina odloženog otpada na odlagalištu</w:t>
            </w:r>
          </w:p>
        </w:tc>
      </w:tr>
      <w:tr w:rsidR="009A7E98" w:rsidRPr="00E8643B" w14:paraId="498396BC" w14:textId="77777777" w:rsidTr="00DA40FD">
        <w:trPr>
          <w:trHeight w:val="311"/>
        </w:trPr>
        <w:tc>
          <w:tcPr>
            <w:tcW w:w="876" w:type="dxa"/>
          </w:tcPr>
          <w:p w14:paraId="69D87018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F5136A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59A9F6F6" w14:textId="3949F178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Reciklažno dvorište</w:t>
            </w:r>
          </w:p>
        </w:tc>
      </w:tr>
      <w:tr w:rsidR="009A7E98" w:rsidRPr="00E8643B" w14:paraId="7B31BA2C" w14:textId="77777777" w:rsidTr="00DA40FD">
        <w:trPr>
          <w:trHeight w:val="259"/>
        </w:trPr>
        <w:tc>
          <w:tcPr>
            <w:tcW w:w="876" w:type="dxa"/>
          </w:tcPr>
          <w:p w14:paraId="583A855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81A025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8D7C19A" w14:textId="0B285762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Mobilno reciklažno dvorište</w:t>
            </w:r>
          </w:p>
        </w:tc>
      </w:tr>
      <w:tr w:rsidR="009A7E98" w:rsidRPr="00E8643B" w14:paraId="583C09C7" w14:textId="77777777" w:rsidTr="00DA40FD">
        <w:trPr>
          <w:trHeight w:val="262"/>
        </w:trPr>
        <w:tc>
          <w:tcPr>
            <w:tcW w:w="876" w:type="dxa"/>
          </w:tcPr>
          <w:p w14:paraId="3DC02BE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061624A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3045FCB" w14:textId="111E26D5" w:rsidR="009A7E98" w:rsidRPr="004F5B70" w:rsidRDefault="009A7E98" w:rsidP="00DA40FD">
            <w:pPr>
              <w:pStyle w:val="Naslov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F5B7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Reciklažno dvorište za građevni otpad</w:t>
            </w:r>
          </w:p>
        </w:tc>
      </w:tr>
      <w:tr w:rsidR="009A7E98" w:rsidRPr="00E8643B" w14:paraId="6E6ADEFF" w14:textId="77777777" w:rsidTr="00DA40FD">
        <w:trPr>
          <w:trHeight w:val="280"/>
        </w:trPr>
        <w:tc>
          <w:tcPr>
            <w:tcW w:w="876" w:type="dxa"/>
          </w:tcPr>
          <w:p w14:paraId="12500C0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3EA689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2BB7950" w14:textId="15882893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F5B70">
              <w:rPr>
                <w:rFonts w:ascii="Times New Roman" w:hAnsi="Times New Roman" w:cs="Times New Roman"/>
                <w:i/>
                <w:lang w:eastAsia="hr-HR"/>
              </w:rPr>
              <w:t>Izgradnja i opremanje kompostane za biorazgradivi otpad</w:t>
            </w:r>
          </w:p>
        </w:tc>
      </w:tr>
      <w:tr w:rsidR="009A7E98" w:rsidRPr="00E8643B" w14:paraId="7683E442" w14:textId="77777777" w:rsidTr="00DA40FD">
        <w:trPr>
          <w:trHeight w:val="270"/>
        </w:trPr>
        <w:tc>
          <w:tcPr>
            <w:tcW w:w="876" w:type="dxa"/>
          </w:tcPr>
          <w:p w14:paraId="14F9DCC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097160E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4F360288" w14:textId="2D257E48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Podaci o odlagalištu otpada</w:t>
            </w:r>
          </w:p>
        </w:tc>
      </w:tr>
      <w:tr w:rsidR="009A7E98" w:rsidRPr="00E8643B" w14:paraId="54E620FA" w14:textId="77777777" w:rsidTr="00DA40FD">
        <w:trPr>
          <w:trHeight w:val="263"/>
        </w:trPr>
        <w:tc>
          <w:tcPr>
            <w:tcW w:w="876" w:type="dxa"/>
          </w:tcPr>
          <w:p w14:paraId="3CD8B7E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1130EF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332574D" w14:textId="73636B1E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F5B70">
              <w:rPr>
                <w:rFonts w:ascii="Times New Roman" w:hAnsi="Times New Roman" w:cs="Times New Roman"/>
                <w:i/>
              </w:rPr>
              <w:t>Popis lokacija onečišćenih otpadom odbačenim u okoliš</w:t>
            </w:r>
          </w:p>
        </w:tc>
      </w:tr>
      <w:tr w:rsidR="009A7E98" w:rsidRPr="00E8643B" w14:paraId="64B34708" w14:textId="77777777" w:rsidTr="00DA40FD">
        <w:trPr>
          <w:trHeight w:val="262"/>
        </w:trPr>
        <w:tc>
          <w:tcPr>
            <w:tcW w:w="876" w:type="dxa"/>
          </w:tcPr>
          <w:p w14:paraId="1B8C0B5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69BA70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7C6387A3" w14:textId="187EF771" w:rsidR="009A7E98" w:rsidRPr="004F5B70" w:rsidRDefault="009A7E98" w:rsidP="00DA40FD">
            <w:pPr>
              <w:pStyle w:val="Naslov7"/>
              <w:spacing w:line="0" w:lineRule="atLeast"/>
              <w:rPr>
                <w:rFonts w:ascii="Times New Roman" w:hAnsi="Times New Roman" w:cs="Times New Roman"/>
                <w:bCs/>
                <w:color w:val="auto"/>
              </w:rPr>
            </w:pPr>
            <w:r w:rsidRPr="004F5B70">
              <w:rPr>
                <w:rFonts w:ascii="Times New Roman" w:hAnsi="Times New Roman" w:cs="Times New Roman"/>
                <w:bCs/>
                <w:color w:val="auto"/>
              </w:rPr>
              <w:t xml:space="preserve">Popis saniranih </w:t>
            </w:r>
            <w:r w:rsidRPr="004F5B70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 xml:space="preserve">lokacija </w:t>
            </w:r>
            <w:r w:rsidRPr="004F5B70">
              <w:rPr>
                <w:rFonts w:ascii="Times New Roman" w:hAnsi="Times New Roman" w:cs="Times New Roman"/>
                <w:color w:val="auto"/>
              </w:rPr>
              <w:t xml:space="preserve">onečišćenih otpadom </w:t>
            </w:r>
            <w:r w:rsidRPr="004F5B70">
              <w:rPr>
                <w:rFonts w:ascii="Times New Roman" w:hAnsi="Times New Roman" w:cs="Times New Roman"/>
                <w:bCs/>
                <w:color w:val="auto"/>
              </w:rPr>
              <w:t xml:space="preserve">u 2023. godini             </w:t>
            </w:r>
          </w:p>
        </w:tc>
      </w:tr>
      <w:tr w:rsidR="009A7E98" w:rsidRPr="00E8643B" w14:paraId="35393157" w14:textId="77777777" w:rsidTr="00DA40FD">
        <w:trPr>
          <w:trHeight w:val="70"/>
        </w:trPr>
        <w:tc>
          <w:tcPr>
            <w:tcW w:w="876" w:type="dxa"/>
          </w:tcPr>
          <w:p w14:paraId="4CB8E827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6CAF0FB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2FB8AE6" w14:textId="4D1137C0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  <w:color w:val="FF0000"/>
              </w:rPr>
            </w:pPr>
            <w:r w:rsidRPr="004F5B70">
              <w:rPr>
                <w:rFonts w:ascii="Times New Roman" w:hAnsi="Times New Roman" w:cs="Times New Roman"/>
                <w:i/>
              </w:rPr>
              <w:t>Popis provedenih mjera i provedenih aktivnosti za ostvarenje ciljeva iz PGO Općine Šodolovci</w:t>
            </w:r>
          </w:p>
        </w:tc>
      </w:tr>
      <w:tr w:rsidR="009A7E98" w:rsidRPr="00E8643B" w14:paraId="62D9A369" w14:textId="77777777" w:rsidTr="00DA40FD">
        <w:trPr>
          <w:trHeight w:val="200"/>
        </w:trPr>
        <w:tc>
          <w:tcPr>
            <w:tcW w:w="876" w:type="dxa"/>
          </w:tcPr>
          <w:p w14:paraId="6E26ABB9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C96BF3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E333159" w14:textId="1B8F5F1E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Popis informativo-izobraznih aktivnosti</w:t>
            </w:r>
          </w:p>
        </w:tc>
      </w:tr>
      <w:tr w:rsidR="009A7E98" w:rsidRPr="00E8643B" w14:paraId="7867DE01" w14:textId="77777777" w:rsidTr="00DA40FD">
        <w:trPr>
          <w:trHeight w:val="232"/>
        </w:trPr>
        <w:tc>
          <w:tcPr>
            <w:tcW w:w="876" w:type="dxa"/>
          </w:tcPr>
          <w:p w14:paraId="525EDFA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CB6710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1E1A8983" w14:textId="4600FD1A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bCs/>
                <w:i/>
              </w:rPr>
              <w:t>Raspolaganje opremom (posudama i vozilima) za prikupljanje miješanog komunalnog otpada i biootpada,</w:t>
            </w:r>
          </w:p>
        </w:tc>
      </w:tr>
      <w:tr w:rsidR="009A7E98" w:rsidRPr="00E8643B" w14:paraId="53916E82" w14:textId="77777777" w:rsidTr="00DA40FD">
        <w:trPr>
          <w:trHeight w:val="266"/>
        </w:trPr>
        <w:tc>
          <w:tcPr>
            <w:tcW w:w="876" w:type="dxa"/>
          </w:tcPr>
          <w:p w14:paraId="43BCB351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937F41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29B924F" w14:textId="71E8F4D8" w:rsidR="009A7E98" w:rsidRPr="004F5B70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bCs/>
                <w:i/>
              </w:rPr>
              <w:t>Raspolaganje opremom (posudama i vozilima) za odvojeno prikupljanje otpadnog papira, metala, stakla i plastike</w:t>
            </w:r>
          </w:p>
        </w:tc>
      </w:tr>
      <w:tr w:rsidR="009A7E98" w:rsidRPr="00E8643B" w14:paraId="20F5A0A7" w14:textId="77777777" w:rsidTr="00DA40FD">
        <w:trPr>
          <w:trHeight w:val="284"/>
        </w:trPr>
        <w:tc>
          <w:tcPr>
            <w:tcW w:w="876" w:type="dxa"/>
          </w:tcPr>
          <w:p w14:paraId="0D49642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53949186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59F9B99" w14:textId="5B5A312E" w:rsidR="009A7E98" w:rsidRPr="004F5B70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bCs/>
                <w:i/>
              </w:rPr>
              <w:t>Raspolaganje ostalom opremom za prikupljanje miješanog komunalnog otpada i biootpada, te odvojeno prikupljanje otpadnog papira, metala, stakla i plastike</w:t>
            </w:r>
          </w:p>
        </w:tc>
      </w:tr>
      <w:tr w:rsidR="009A7E98" w:rsidRPr="00E8643B" w14:paraId="3CE4AC65" w14:textId="77777777" w:rsidTr="00DA40FD">
        <w:trPr>
          <w:trHeight w:val="491"/>
        </w:trPr>
        <w:tc>
          <w:tcPr>
            <w:tcW w:w="876" w:type="dxa"/>
          </w:tcPr>
          <w:p w14:paraId="0A20DE0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9F3086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71" w:type="dxa"/>
          </w:tcPr>
          <w:p w14:paraId="6B95A73D" w14:textId="618D0770" w:rsidR="009A7E98" w:rsidRPr="004F5B70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Prikaz sufinanciranja gradnje objekata za gospodarenje komunalnim otpadom - reciklažna dvorišta</w:t>
            </w:r>
          </w:p>
        </w:tc>
      </w:tr>
      <w:tr w:rsidR="009A7E98" w:rsidRPr="00E8643B" w14:paraId="21844E33" w14:textId="77777777" w:rsidTr="00DA40FD">
        <w:trPr>
          <w:trHeight w:val="491"/>
        </w:trPr>
        <w:tc>
          <w:tcPr>
            <w:tcW w:w="876" w:type="dxa"/>
          </w:tcPr>
          <w:p w14:paraId="2BB66DE4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10A29D72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497EDB2E" w14:textId="78DBD940" w:rsidR="009A7E98" w:rsidRPr="004F5B70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4F5B70">
              <w:rPr>
                <w:rFonts w:ascii="Times New Roman" w:hAnsi="Times New Roman" w:cs="Times New Roman"/>
                <w:i/>
              </w:rPr>
              <w:t>Prikaz sufinanciranja mjera za unaprjeđenje sustava gospodarenja otpadom i provedba izobrazno-informativnih aktivnosti</w:t>
            </w:r>
          </w:p>
        </w:tc>
      </w:tr>
      <w:tr w:rsidR="009A7E98" w:rsidRPr="00E8643B" w14:paraId="65B54786" w14:textId="77777777" w:rsidTr="00DA40FD">
        <w:trPr>
          <w:trHeight w:val="375"/>
        </w:trPr>
        <w:tc>
          <w:tcPr>
            <w:tcW w:w="876" w:type="dxa"/>
          </w:tcPr>
          <w:p w14:paraId="6BB8B797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28681D7C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3D3FDAD0" w14:textId="69233F30" w:rsidR="009A7E98" w:rsidRPr="004F5B70" w:rsidRDefault="009A7E98" w:rsidP="00DA40FD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Prikaz sufinanciranja mjera sanacija lokacija onečišćenih otpadom.</w:t>
            </w:r>
          </w:p>
        </w:tc>
      </w:tr>
      <w:tr w:rsidR="009A7E98" w:rsidRPr="00E8643B" w14:paraId="14B2E3E8" w14:textId="77777777" w:rsidTr="00DA40FD">
        <w:trPr>
          <w:trHeight w:val="222"/>
        </w:trPr>
        <w:tc>
          <w:tcPr>
            <w:tcW w:w="876" w:type="dxa"/>
          </w:tcPr>
          <w:p w14:paraId="7685DC5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086398DB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6FEBBE88" w14:textId="798659DA" w:rsidR="009A7E98" w:rsidRPr="004F5B70" w:rsidRDefault="009A7E98" w:rsidP="00DA40FD">
            <w:pPr>
              <w:spacing w:line="0" w:lineRule="atLeast"/>
              <w:rPr>
                <w:rFonts w:ascii="Times New Roman" w:hAnsi="Times New Roman" w:cs="Times New Roman"/>
                <w:bCs/>
                <w:i/>
              </w:rPr>
            </w:pPr>
            <w:r w:rsidRPr="004F5B70">
              <w:rPr>
                <w:rFonts w:ascii="Times New Roman" w:hAnsi="Times New Roman" w:cs="Times New Roman"/>
                <w:i/>
              </w:rPr>
              <w:t>Prikaz svih projekata do 2023. godine na području Općine Šodolovci</w:t>
            </w:r>
            <w:r w:rsidRPr="004F5B7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9A7E98" w:rsidRPr="00E8643B" w14:paraId="2B227E6C" w14:textId="77777777" w:rsidTr="00DA40FD">
        <w:trPr>
          <w:trHeight w:val="258"/>
        </w:trPr>
        <w:tc>
          <w:tcPr>
            <w:tcW w:w="876" w:type="dxa"/>
          </w:tcPr>
          <w:p w14:paraId="2DDDF893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Tablica</w:t>
            </w:r>
          </w:p>
        </w:tc>
        <w:tc>
          <w:tcPr>
            <w:tcW w:w="534" w:type="dxa"/>
          </w:tcPr>
          <w:p w14:paraId="3795E935" w14:textId="77777777" w:rsidR="009A7E98" w:rsidRPr="00E8643B" w:rsidRDefault="009A7E98" w:rsidP="00DA40FD">
            <w:pPr>
              <w:pStyle w:val="Podnoje"/>
              <w:spacing w:line="0" w:lineRule="atLeast"/>
              <w:rPr>
                <w:rFonts w:ascii="Times New Roman" w:hAnsi="Times New Roman" w:cs="Times New Roman"/>
              </w:rPr>
            </w:pPr>
            <w:r w:rsidRPr="00E86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86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71" w:type="dxa"/>
          </w:tcPr>
          <w:p w14:paraId="0D206CE0" w14:textId="3584BC85" w:rsidR="009A7E98" w:rsidRPr="004F5B70" w:rsidRDefault="009A7E98" w:rsidP="00DA40FD">
            <w:pPr>
              <w:rPr>
                <w:rFonts w:ascii="Times New Roman" w:eastAsia="Times New Roman" w:hAnsi="Times New Roman" w:cs="Times New Roman"/>
                <w:i/>
                <w:lang w:val="hr-BA"/>
              </w:rPr>
            </w:pPr>
            <w:r w:rsidRPr="004F5B70">
              <w:rPr>
                <w:rFonts w:ascii="Times New Roman" w:eastAsia="Times New Roman" w:hAnsi="Times New Roman" w:cs="Times New Roman"/>
                <w:i/>
                <w:lang w:val="hr-BA"/>
              </w:rPr>
              <w:t>Ciljevi gospodarenja otpadom na području Općine Šodolovci</w:t>
            </w:r>
          </w:p>
        </w:tc>
      </w:tr>
    </w:tbl>
    <w:p w14:paraId="6558B359" w14:textId="77777777" w:rsidR="009A7E98" w:rsidRPr="00EB11B5" w:rsidRDefault="009A7E98" w:rsidP="009A7E98">
      <w:pPr>
        <w:pStyle w:val="Podnoje"/>
        <w:spacing w:line="0" w:lineRule="atLeast"/>
        <w:rPr>
          <w:rFonts w:ascii="Times New Roman" w:hAnsi="Times New Roman" w:cs="Times New Roman"/>
        </w:rPr>
      </w:pPr>
    </w:p>
    <w:p w14:paraId="16E54D6D" w14:textId="77777777" w:rsidR="009A7E98" w:rsidRDefault="009A7E98" w:rsidP="009A7E98">
      <w:pPr>
        <w:rPr>
          <w:rFonts w:ascii="Times New Roman" w:hAnsi="Times New Roman" w:cs="Times New Roman"/>
        </w:rPr>
      </w:pPr>
    </w:p>
    <w:p w14:paraId="3F807D68" w14:textId="77777777" w:rsidR="009A7E98" w:rsidRDefault="009A7E98" w:rsidP="009A7E98">
      <w:pPr>
        <w:rPr>
          <w:rFonts w:ascii="Times New Roman" w:hAnsi="Times New Roman" w:cs="Times New Roman"/>
        </w:rPr>
        <w:sectPr w:rsidR="009A7E98" w:rsidSect="00674D96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667C326" w14:textId="5129AA87" w:rsidR="009A7E98" w:rsidRPr="009A7E98" w:rsidRDefault="009A7E98" w:rsidP="005F1D4C">
      <w:pPr>
        <w:rPr>
          <w:rFonts w:ascii="Times New Roman" w:hAnsi="Times New Roman" w:cs="Times New Roman"/>
        </w:rPr>
      </w:pPr>
      <w:r w:rsidRPr="009A7E98">
        <w:rPr>
          <w:noProof/>
        </w:rPr>
        <w:lastRenderedPageBreak/>
        <w:drawing>
          <wp:inline distT="0" distB="0" distL="0" distR="0" wp14:anchorId="5D7370D3" wp14:editId="002CF2B8">
            <wp:extent cx="9267825" cy="6029325"/>
            <wp:effectExtent l="0" t="0" r="0" b="0"/>
            <wp:docPr id="20703889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4E84" w14:textId="6F46FA36" w:rsidR="006A5141" w:rsidRDefault="009A7E98" w:rsidP="005F1D4C">
      <w:pPr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052E61B7" wp14:editId="14CAFCDB">
            <wp:extent cx="9134475" cy="6320155"/>
            <wp:effectExtent l="0" t="0" r="0" b="0"/>
            <wp:docPr id="207518945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C731" w14:textId="748F6AFE" w:rsidR="009A7E98" w:rsidRDefault="009A7E98" w:rsidP="005F1D4C">
      <w:pPr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461AC828" wp14:editId="1C6A5771">
            <wp:extent cx="9153525" cy="6181725"/>
            <wp:effectExtent l="0" t="0" r="0" b="0"/>
            <wp:docPr id="141465740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19A" w14:textId="5736E7B2" w:rsidR="009A7E98" w:rsidRDefault="009A7E98" w:rsidP="00072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6FF52D30" wp14:editId="14192F33">
            <wp:extent cx="9144000" cy="5810250"/>
            <wp:effectExtent l="0" t="0" r="0" b="0"/>
            <wp:docPr id="102841137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26A5" w14:textId="18162525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0530C996" w14:textId="0AE61FCE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4B1BC4BB" wp14:editId="0B24DFD1">
            <wp:extent cx="9029700" cy="6000750"/>
            <wp:effectExtent l="0" t="0" r="0" b="0"/>
            <wp:docPr id="98166829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020C1" w14:textId="6E8F0E9D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1FC05DD6" wp14:editId="4CDA7DA9">
            <wp:extent cx="9067800" cy="6362700"/>
            <wp:effectExtent l="0" t="0" r="0" b="0"/>
            <wp:docPr id="176562797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6130" w14:textId="1514397E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lastRenderedPageBreak/>
        <w:drawing>
          <wp:inline distT="0" distB="0" distL="0" distR="0" wp14:anchorId="386F98FE" wp14:editId="0499DD8A">
            <wp:extent cx="8991600" cy="6305550"/>
            <wp:effectExtent l="0" t="0" r="0" b="0"/>
            <wp:docPr id="648745973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D753" w14:textId="51DD6F30" w:rsidR="009A7E98" w:rsidRDefault="009A7E98" w:rsidP="009A7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93BC1" w14:textId="02CE8786" w:rsidR="009A7E98" w:rsidRDefault="009A7E98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7E98">
        <w:rPr>
          <w:noProof/>
        </w:rPr>
        <w:drawing>
          <wp:inline distT="0" distB="0" distL="0" distR="0" wp14:anchorId="47DE6A03" wp14:editId="4598CB55">
            <wp:extent cx="9048750" cy="5543550"/>
            <wp:effectExtent l="0" t="0" r="0" b="0"/>
            <wp:docPr id="112090631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F841" w14:textId="585FAA7D" w:rsidR="0007245E" w:rsidRPr="006A5141" w:rsidRDefault="0007245E" w:rsidP="009A7E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sectPr w:rsidR="0007245E" w:rsidRPr="006A5141" w:rsidSect="00674D96">
      <w:headerReference w:type="default" r:id="rId30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EF40" w14:textId="77777777" w:rsidR="00674D96" w:rsidRDefault="00674D96" w:rsidP="006F57C6">
      <w:pPr>
        <w:spacing w:after="0" w:line="240" w:lineRule="auto"/>
      </w:pPr>
      <w:r>
        <w:separator/>
      </w:r>
    </w:p>
  </w:endnote>
  <w:endnote w:type="continuationSeparator" w:id="0">
    <w:p w14:paraId="3109C641" w14:textId="77777777" w:rsidR="00674D96" w:rsidRDefault="00674D96" w:rsidP="006F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84B5" w14:textId="77777777" w:rsidR="009A7E98" w:rsidRDefault="009A7E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5462" w14:textId="77777777" w:rsidR="00674D96" w:rsidRDefault="00674D96" w:rsidP="006F57C6">
      <w:pPr>
        <w:spacing w:after="0" w:line="240" w:lineRule="auto"/>
      </w:pPr>
      <w:r>
        <w:separator/>
      </w:r>
    </w:p>
  </w:footnote>
  <w:footnote w:type="continuationSeparator" w:id="0">
    <w:p w14:paraId="18E4DD29" w14:textId="77777777" w:rsidR="00674D96" w:rsidRDefault="00674D96" w:rsidP="006F57C6">
      <w:pPr>
        <w:spacing w:after="0" w:line="240" w:lineRule="auto"/>
      </w:pPr>
      <w:r>
        <w:continuationSeparator/>
      </w:r>
    </w:p>
  </w:footnote>
  <w:footnote w:id="1">
    <w:p w14:paraId="388EBBD5" w14:textId="77777777" w:rsidR="009A7E98" w:rsidRPr="0057335D" w:rsidRDefault="009A7E98" w:rsidP="009A7E98">
      <w:pPr>
        <w:pStyle w:val="Tekstfusnote"/>
        <w:spacing w:line="0" w:lineRule="atLeast"/>
        <w:rPr>
          <w:rFonts w:ascii="Times New Roman" w:hAnsi="Times New Roman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57335D">
        <w:rPr>
          <w:rFonts w:ascii="Times New Roman" w:hAnsi="Times New Roman"/>
        </w:rPr>
        <w:t xml:space="preserve">Upisati puni naziv </w:t>
      </w:r>
      <w:r>
        <w:rPr>
          <w:rFonts w:ascii="Times New Roman" w:hAnsi="Times New Roman"/>
        </w:rPr>
        <w:t>Odluke</w:t>
      </w:r>
    </w:p>
  </w:footnote>
  <w:footnote w:id="2">
    <w:p w14:paraId="56C8AA07" w14:textId="77777777" w:rsidR="009A7E98" w:rsidRPr="009B00A5" w:rsidRDefault="009A7E98" w:rsidP="009A7E98">
      <w:pPr>
        <w:pStyle w:val="Tekstfusnote"/>
        <w:spacing w:line="0" w:lineRule="atLeast"/>
        <w:rPr>
          <w:rFonts w:ascii="Times New Roman" w:hAnsi="Times New Roman"/>
          <w:szCs w:val="18"/>
        </w:rPr>
      </w:pPr>
      <w:r w:rsidRPr="009B00A5">
        <w:rPr>
          <w:rStyle w:val="Referencafusnote"/>
          <w:rFonts w:ascii="Times New Roman" w:eastAsiaTheme="majorEastAsia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Upisati broj Službenog glasnika u kojem je objavljen</w:t>
      </w:r>
    </w:p>
  </w:footnote>
  <w:footnote w:id="3">
    <w:p w14:paraId="6B2FAB9A" w14:textId="77777777" w:rsidR="009A7E98" w:rsidRPr="00870DE8" w:rsidRDefault="009A7E98" w:rsidP="009A7E9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r w:rsidRPr="00870DE8">
        <w:rPr>
          <w:rFonts w:ascii="Times New Roman" w:hAnsi="Times New Roman" w:cs="Times New Roman"/>
        </w:rPr>
        <w:t>N</w:t>
      </w:r>
      <w:r w:rsidRPr="00870DE8">
        <w:rPr>
          <w:rFonts w:ascii="Times New Roman" w:hAnsi="Times New Roman" w:cs="Times New Roman"/>
          <w:sz w:val="20"/>
          <w:szCs w:val="20"/>
        </w:rPr>
        <w:t>avesti da li su rađene iz</w:t>
      </w:r>
      <w:r>
        <w:rPr>
          <w:rFonts w:ascii="Times New Roman" w:hAnsi="Times New Roman" w:cs="Times New Roman"/>
          <w:sz w:val="20"/>
          <w:szCs w:val="20"/>
        </w:rPr>
        <w:t>mjene/dopune Plana</w:t>
      </w:r>
    </w:p>
  </w:footnote>
  <w:footnote w:id="4">
    <w:p w14:paraId="1ED723B7" w14:textId="77777777" w:rsidR="009A7E98" w:rsidRPr="009B00A5" w:rsidRDefault="009A7E98" w:rsidP="009A7E98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Style w:val="Referencafusnote"/>
        </w:rPr>
        <w:footnoteRef/>
      </w:r>
      <w: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broj Službenog glasnika u kojem je objavljen</w:t>
      </w:r>
      <w:r>
        <w:rPr>
          <w:rFonts w:ascii="Times New Roman" w:hAnsi="Times New Roman"/>
          <w:sz w:val="18"/>
          <w:szCs w:val="18"/>
        </w:rPr>
        <w:t>o izvješće</w:t>
      </w:r>
    </w:p>
    <w:p w14:paraId="3E81E531" w14:textId="77777777" w:rsidR="009A7E98" w:rsidRDefault="009A7E98" w:rsidP="009A7E98">
      <w:pPr>
        <w:pStyle w:val="Tekstfusnote"/>
        <w:spacing w:line="0" w:lineRule="atLeast"/>
      </w:pPr>
    </w:p>
  </w:footnote>
  <w:footnote w:id="5">
    <w:p w14:paraId="18426E1B" w14:textId="77777777" w:rsidR="009A7E98" w:rsidRDefault="009A7E98" w:rsidP="009A7E98">
      <w:pPr>
        <w:pStyle w:val="Tekstfusnote"/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E647CE">
        <w:rPr>
          <w:rFonts w:ascii="Times New Roman" w:hAnsi="Times New Roman"/>
          <w:sz w:val="20"/>
        </w:rPr>
        <w:t>Ključni broj otpada</w:t>
      </w:r>
    </w:p>
  </w:footnote>
  <w:footnote w:id="6">
    <w:p w14:paraId="4786CB77" w14:textId="77777777" w:rsidR="009A7E98" w:rsidRPr="00E647CE" w:rsidRDefault="009A7E98" w:rsidP="009A7E98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E647CE">
        <w:rPr>
          <w:rFonts w:ascii="Times New Roman" w:hAnsi="Times New Roman"/>
          <w:sz w:val="20"/>
        </w:rPr>
        <w:t xml:space="preserve">Ako je Državni inspektorat, Inspekcija za zaštitu okoliša izdala nalog za uklanjanje, napisati </w:t>
      </w:r>
      <w:r>
        <w:rPr>
          <w:rFonts w:ascii="Times New Roman" w:hAnsi="Times New Roman"/>
          <w:sz w:val="20"/>
        </w:rPr>
        <w:t xml:space="preserve">datum izlaska inspekcije i </w:t>
      </w:r>
      <w:r w:rsidRPr="00E647CE">
        <w:rPr>
          <w:rFonts w:ascii="Times New Roman" w:hAnsi="Times New Roman"/>
          <w:sz w:val="20"/>
        </w:rPr>
        <w:t>rok do kada je naloženo uklanjanje</w:t>
      </w:r>
    </w:p>
  </w:footnote>
  <w:footnote w:id="7">
    <w:p w14:paraId="19385CEA" w14:textId="77777777" w:rsidR="009A7E98" w:rsidRPr="007810CA" w:rsidRDefault="009A7E98" w:rsidP="009A7E98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7810CA">
        <w:rPr>
          <w:rFonts w:ascii="Times New Roman" w:hAnsi="Times New Roman"/>
          <w:sz w:val="20"/>
        </w:rPr>
        <w:t>Napisati</w:t>
      </w:r>
      <w:r>
        <w:rPr>
          <w:rFonts w:ascii="Times New Roman" w:hAnsi="Times New Roman"/>
          <w:sz w:val="20"/>
        </w:rPr>
        <w:t xml:space="preserve"> </w:t>
      </w:r>
      <w:r w:rsidRPr="007810CA">
        <w:rPr>
          <w:rFonts w:ascii="Times New Roman" w:hAnsi="Times New Roman"/>
          <w:sz w:val="20"/>
        </w:rPr>
        <w:t>naziv ovlaštene osobe koja je oporabila/zbrinula otpad i način oporabe/zbrinjavanja</w:t>
      </w:r>
    </w:p>
  </w:footnote>
  <w:footnote w:id="8">
    <w:p w14:paraId="225137D4" w14:textId="77777777" w:rsidR="009A7E98" w:rsidRPr="00D448BA" w:rsidRDefault="009A7E98" w:rsidP="009A7E98">
      <w:pPr>
        <w:pStyle w:val="Tekstfusnote"/>
        <w:rPr>
          <w:rFonts w:ascii="Times New Roman" w:hAnsi="Times New Roman"/>
        </w:rPr>
      </w:pPr>
      <w:r w:rsidRPr="00D448BA">
        <w:rPr>
          <w:rStyle w:val="Referencafusnote"/>
          <w:rFonts w:ascii="Times New Roman" w:eastAsiaTheme="majorEastAsia" w:hAnsi="Times New Roman"/>
        </w:rPr>
        <w:footnoteRef/>
      </w:r>
      <w:r w:rsidRPr="00D448BA">
        <w:rPr>
          <w:rFonts w:ascii="Times New Roman" w:hAnsi="Times New Roman"/>
        </w:rPr>
        <w:t xml:space="preserve"> </w:t>
      </w:r>
      <w:r w:rsidRPr="002D6ABF">
        <w:rPr>
          <w:rFonts w:ascii="Times New Roman" w:hAnsi="Times New Roman"/>
          <w:sz w:val="20"/>
        </w:rPr>
        <w:t>Napisati razlog zašto nije provedeno ili je samo djelomično provedeno</w:t>
      </w:r>
    </w:p>
  </w:footnote>
  <w:footnote w:id="9">
    <w:p w14:paraId="20D78A0C" w14:textId="77777777" w:rsidR="009A7E98" w:rsidRPr="002D6ABF" w:rsidRDefault="009A7E98" w:rsidP="009A7E98">
      <w:pPr>
        <w:pStyle w:val="Tekstfusnote"/>
        <w:rPr>
          <w:sz w:val="20"/>
        </w:rPr>
      </w:pPr>
      <w:r>
        <w:rPr>
          <w:rStyle w:val="Referencafusnote"/>
          <w:rFonts w:eastAsiaTheme="majorEastAsia"/>
        </w:rPr>
        <w:footnoteRef/>
      </w:r>
      <w:r>
        <w:t xml:space="preserve"> </w:t>
      </w:r>
      <w:r w:rsidRPr="002D6ABF">
        <w:rPr>
          <w:rFonts w:ascii="Times New Roman" w:hAnsi="Times New Roman"/>
          <w:sz w:val="20"/>
        </w:rPr>
        <w:t>Nabavka opreme za odvojeno sakupljanje posebne kategorije otpada na kućnom pragu</w:t>
      </w:r>
    </w:p>
    <w:p w14:paraId="07D7B386" w14:textId="77777777" w:rsidR="009A7E98" w:rsidRDefault="009A7E98" w:rsidP="009A7E9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1C6B" w14:textId="2784B9C1" w:rsidR="00B81EC2" w:rsidRPr="00B81EC2" w:rsidRDefault="00692717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>
      <w:rPr>
        <w:noProof/>
      </w:rPr>
      <w:pict w14:anchorId="7EE4D9EC">
        <v:rect id="Pravokutnik 33" o:spid="_x0000_s1039" style="position:absolute;margin-left:-548.45pt;margin-top:19.35pt;width:31.2pt;height:23.75pt;z-index:251659264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" o:allowoverlap="f" fillcolor="#4472c4 [3204]" stroked="f" strokeweight="1pt">
          <o:lock v:ext="edit" aspectratio="t"/>
          <v:textbox>
            <w:txbxContent>
              <w:p w14:paraId="38F98994" w14:textId="77777777" w:rsidR="00692717" w:rsidRDefault="00692717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>
      <w:rPr>
        <w:rFonts w:ascii="Times New Roman" w:hAnsi="Times New Roman" w:cs="Times New Roman"/>
        <w:color w:val="2F5496" w:themeColor="accent1" w:themeShade="BF"/>
        <w:sz w:val="24"/>
        <w:szCs w:val="24"/>
      </w:rPr>
      <w:t>Broj 2                                            Službeni glasnik općine Šodolovci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7C0B1" w14:textId="1729447C" w:rsidR="00692717" w:rsidRPr="00692717" w:rsidRDefault="00692717" w:rsidP="00692717">
    <w:pPr>
      <w:pStyle w:val="Zaglavlje"/>
      <w:jc w:val="both"/>
      <w:rPr>
        <w:rFonts w:ascii="Times New Roman" w:hAnsi="Times New Roman" w:cs="Times New Roman"/>
        <w:color w:val="2F5496" w:themeColor="accent1" w:themeShade="B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F369" w14:textId="30B8BB52" w:rsidR="00302577" w:rsidRPr="00A9111F" w:rsidRDefault="00A9111F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 w:rsidRPr="00A9111F">
      <w:rPr>
        <w:rFonts w:ascii="Times New Roman" w:hAnsi="Times New Roman" w:cs="Times New Roman"/>
        <w:noProof/>
        <w:color w:val="2F5496" w:themeColor="accent1" w:themeShade="BF"/>
        <w:sz w:val="24"/>
        <w:szCs w:val="24"/>
      </w:rPr>
      <w:pict w14:anchorId="10C2D614">
        <v:rect id="_x0000_s1042" style="position:absolute;margin-left:-765.15pt;margin-top:13.5pt;width:27.8pt;height:26.8pt;z-index:251663360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" o:allowoverlap="f" fillcolor="#4472c4 [3204]" stroked="f" strokeweight="1pt">
          <o:lock v:ext="edit" aspectratio="t"/>
          <v:textbox>
            <w:txbxContent>
              <w:p w14:paraId="2A98C411" w14:textId="77777777" w:rsidR="00A9111F" w:rsidRDefault="00A9111F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 w:rsidRPr="00A9111F">
      <w:rPr>
        <w:rFonts w:ascii="Times New Roman" w:hAnsi="Times New Roman" w:cs="Times New Roman"/>
        <w:color w:val="2F5496" w:themeColor="accent1" w:themeShade="BF"/>
        <w:sz w:val="24"/>
        <w:szCs w:val="24"/>
      </w:rPr>
      <w:t>Broj 2                                                                           Službeni glasnik općine Šodolovci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C1E4" w14:textId="6C74C593" w:rsidR="009A7E98" w:rsidRPr="00A9111F" w:rsidRDefault="00A9111F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 w:rsidRPr="00A9111F">
      <w:rPr>
        <w:rFonts w:ascii="Times New Roman" w:hAnsi="Times New Roman" w:cs="Times New Roman"/>
        <w:noProof/>
        <w:color w:val="2F5496" w:themeColor="accent1" w:themeShade="BF"/>
        <w:sz w:val="24"/>
        <w:szCs w:val="24"/>
      </w:rPr>
      <w:pict w14:anchorId="6AF8AD3C">
        <v:rect id="_x0000_s1044" style="position:absolute;margin-left:-516.75pt;margin-top:19.35pt;width:29.45pt;height:27.5pt;z-index:251667456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" o:allowoverlap="f" fillcolor="#4472c4 [3204]" stroked="f" strokeweight="1pt">
          <o:lock v:ext="edit" aspectratio="t"/>
          <v:textbox>
            <w:txbxContent>
              <w:p w14:paraId="60533147" w14:textId="77777777" w:rsidR="00A9111F" w:rsidRDefault="00A9111F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 w:rsidRPr="00A9111F">
      <w:rPr>
        <w:rFonts w:ascii="Times New Roman" w:hAnsi="Times New Roman" w:cs="Times New Roman"/>
        <w:color w:val="2F5496" w:themeColor="accent1" w:themeShade="BF"/>
        <w:sz w:val="24"/>
        <w:szCs w:val="24"/>
      </w:rPr>
      <w:t>Broj 2                                           Službeni glasnik općine Šodolovci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C894" w14:textId="37B740D8" w:rsidR="00672283" w:rsidRPr="00A9111F" w:rsidRDefault="00A9111F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 w:rsidRPr="00A9111F">
      <w:rPr>
        <w:noProof/>
        <w:color w:val="2F5496" w:themeColor="accent1" w:themeShade="BF"/>
      </w:rPr>
      <w:pict w14:anchorId="6536F4FD">
        <v:rect id="_x0000_s1043" style="position:absolute;margin-left:-519.15pt;margin-top:19.35pt;width:28.25pt;height:24.9pt;z-index:251665408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" o:allowoverlap="f" fillcolor="#4472c4 [3204]" stroked="f" strokeweight="1pt">
          <o:lock v:ext="edit" aspectratio="t"/>
          <v:textbox>
            <w:txbxContent>
              <w:p w14:paraId="4AF09D20" w14:textId="77777777" w:rsidR="00A9111F" w:rsidRDefault="00A9111F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 w:rsidRPr="00A9111F">
      <w:rPr>
        <w:rFonts w:ascii="Times New Roman" w:hAnsi="Times New Roman" w:cs="Times New Roman"/>
        <w:color w:val="2F5496" w:themeColor="accent1" w:themeShade="BF"/>
        <w:sz w:val="24"/>
        <w:szCs w:val="24"/>
      </w:rPr>
      <w:t>Broj 2                                       Službeni glasnik općine Šodolovci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8E39" w14:textId="1DAFD7B0" w:rsidR="00672283" w:rsidRPr="00A9111F" w:rsidRDefault="00A9111F">
    <w:pPr>
      <w:pStyle w:val="Zaglavlje"/>
      <w:rPr>
        <w:rFonts w:ascii="Times New Roman" w:hAnsi="Times New Roman" w:cs="Times New Roman"/>
        <w:color w:val="2F5496" w:themeColor="accent1" w:themeShade="BF"/>
        <w:sz w:val="24"/>
        <w:szCs w:val="24"/>
      </w:rPr>
    </w:pPr>
    <w:r w:rsidRPr="00A9111F">
      <w:rPr>
        <w:rFonts w:ascii="Times New Roman" w:hAnsi="Times New Roman" w:cs="Times New Roman"/>
        <w:noProof/>
        <w:color w:val="2F5496" w:themeColor="accent1" w:themeShade="BF"/>
        <w:sz w:val="24"/>
        <w:szCs w:val="24"/>
      </w:rPr>
      <w:pict w14:anchorId="09CC686C">
        <v:rect id="_x0000_s1045" style="position:absolute;margin-left:-761.45pt;margin-top:13.5pt;width:29.65pt;height:26.8pt;z-index:251669504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" o:allowoverlap="f" fillcolor="#4472c4 [3204]" stroked="f" strokeweight="1pt">
          <o:lock v:ext="edit" aspectratio="t"/>
          <v:textbox>
            <w:txbxContent>
              <w:p w14:paraId="7BDCA7BB" w14:textId="77777777" w:rsidR="00A9111F" w:rsidRDefault="00A9111F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 w:rsidRPr="00A9111F">
      <w:rPr>
        <w:rFonts w:ascii="Times New Roman" w:hAnsi="Times New Roman" w:cs="Times New Roman"/>
        <w:color w:val="2F5496" w:themeColor="accent1" w:themeShade="BF"/>
        <w:sz w:val="24"/>
        <w:szCs w:val="24"/>
      </w:rPr>
      <w:t xml:space="preserve">Broj 2                                                                             </w:t>
    </w:r>
    <w:r>
      <w:rPr>
        <w:rFonts w:ascii="Times New Roman" w:hAnsi="Times New Roman" w:cs="Times New Roman"/>
        <w:color w:val="2F5496" w:themeColor="accent1" w:themeShade="BF"/>
        <w:sz w:val="24"/>
        <w:szCs w:val="24"/>
      </w:rPr>
      <w:t xml:space="preserve">  </w:t>
    </w:r>
    <w:r w:rsidRPr="00A9111F">
      <w:rPr>
        <w:rFonts w:ascii="Times New Roman" w:hAnsi="Times New Roman" w:cs="Times New Roman"/>
        <w:color w:val="2F5496" w:themeColor="accent1" w:themeShade="BF"/>
        <w:sz w:val="24"/>
        <w:szCs w:val="24"/>
      </w:rPr>
      <w:t xml:space="preserve">     Službeni glasnik općine Šodolovci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msoFCDE"/>
      </v:shape>
    </w:pict>
  </w:numPicBullet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7361"/>
    <w:multiLevelType w:val="hybridMultilevel"/>
    <w:tmpl w:val="2C923F40"/>
    <w:lvl w:ilvl="0" w:tplc="AE9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5420"/>
    <w:multiLevelType w:val="hybridMultilevel"/>
    <w:tmpl w:val="349247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D5884"/>
    <w:multiLevelType w:val="hybridMultilevel"/>
    <w:tmpl w:val="A6E2BEFA"/>
    <w:lvl w:ilvl="0" w:tplc="C4126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1767"/>
    <w:multiLevelType w:val="hybridMultilevel"/>
    <w:tmpl w:val="59FC7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4BE4"/>
    <w:multiLevelType w:val="multilevel"/>
    <w:tmpl w:val="780A879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B11538"/>
    <w:multiLevelType w:val="multilevel"/>
    <w:tmpl w:val="8FD8B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73F71"/>
    <w:multiLevelType w:val="multilevel"/>
    <w:tmpl w:val="42B6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D7BA6"/>
    <w:multiLevelType w:val="hybridMultilevel"/>
    <w:tmpl w:val="D1E26DAE"/>
    <w:lvl w:ilvl="0" w:tplc="B97427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63B23"/>
    <w:multiLevelType w:val="hybridMultilevel"/>
    <w:tmpl w:val="DFFC69C8"/>
    <w:lvl w:ilvl="0" w:tplc="FC08568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50735"/>
    <w:multiLevelType w:val="hybridMultilevel"/>
    <w:tmpl w:val="452C26C4"/>
    <w:lvl w:ilvl="0" w:tplc="09427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11FE"/>
    <w:multiLevelType w:val="multilevel"/>
    <w:tmpl w:val="FB9C2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2CB"/>
    <w:multiLevelType w:val="multilevel"/>
    <w:tmpl w:val="ECEEE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82FE4"/>
    <w:multiLevelType w:val="hybridMultilevel"/>
    <w:tmpl w:val="A16C58A4"/>
    <w:lvl w:ilvl="0" w:tplc="8F76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90434"/>
    <w:multiLevelType w:val="multilevel"/>
    <w:tmpl w:val="F96C3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80DC6"/>
    <w:multiLevelType w:val="hybridMultilevel"/>
    <w:tmpl w:val="5CE090B2"/>
    <w:lvl w:ilvl="0" w:tplc="EF30844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F857383"/>
    <w:multiLevelType w:val="multilevel"/>
    <w:tmpl w:val="5DD65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36164"/>
    <w:multiLevelType w:val="hybridMultilevel"/>
    <w:tmpl w:val="FCDAF01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1820087">
    <w:abstractNumId w:val="29"/>
  </w:num>
  <w:num w:numId="2" w16cid:durableId="228006471">
    <w:abstractNumId w:val="5"/>
  </w:num>
  <w:num w:numId="3" w16cid:durableId="1129323625">
    <w:abstractNumId w:val="1"/>
  </w:num>
  <w:num w:numId="4" w16cid:durableId="664020297">
    <w:abstractNumId w:val="20"/>
  </w:num>
  <w:num w:numId="5" w16cid:durableId="671185678">
    <w:abstractNumId w:val="0"/>
  </w:num>
  <w:num w:numId="6" w16cid:durableId="333382644">
    <w:abstractNumId w:val="26"/>
  </w:num>
  <w:num w:numId="7" w16cid:durableId="1322007589">
    <w:abstractNumId w:val="31"/>
  </w:num>
  <w:num w:numId="8" w16cid:durableId="782041966">
    <w:abstractNumId w:val="28"/>
  </w:num>
  <w:num w:numId="9" w16cid:durableId="839005398">
    <w:abstractNumId w:val="34"/>
  </w:num>
  <w:num w:numId="10" w16cid:durableId="662896863">
    <w:abstractNumId w:val="23"/>
  </w:num>
  <w:num w:numId="11" w16cid:durableId="158933961">
    <w:abstractNumId w:val="4"/>
  </w:num>
  <w:num w:numId="12" w16cid:durableId="424765493">
    <w:abstractNumId w:val="21"/>
  </w:num>
  <w:num w:numId="13" w16cid:durableId="272708122">
    <w:abstractNumId w:val="13"/>
  </w:num>
  <w:num w:numId="14" w16cid:durableId="970863376">
    <w:abstractNumId w:val="14"/>
  </w:num>
  <w:num w:numId="15" w16cid:durableId="424880986">
    <w:abstractNumId w:val="15"/>
  </w:num>
  <w:num w:numId="16" w16cid:durableId="1344624452">
    <w:abstractNumId w:val="12"/>
  </w:num>
  <w:num w:numId="17" w16cid:durableId="359474754">
    <w:abstractNumId w:val="27"/>
  </w:num>
  <w:num w:numId="18" w16cid:durableId="1770806180">
    <w:abstractNumId w:val="17"/>
  </w:num>
  <w:num w:numId="19" w16cid:durableId="2094737829">
    <w:abstractNumId w:val="22"/>
  </w:num>
  <w:num w:numId="20" w16cid:durableId="1742872023">
    <w:abstractNumId w:val="32"/>
  </w:num>
  <w:num w:numId="21" w16cid:durableId="1883592009">
    <w:abstractNumId w:val="2"/>
  </w:num>
  <w:num w:numId="22" w16cid:durableId="1877887099">
    <w:abstractNumId w:val="3"/>
  </w:num>
  <w:num w:numId="23" w16cid:durableId="391582070">
    <w:abstractNumId w:val="6"/>
  </w:num>
  <w:num w:numId="24" w16cid:durableId="614948843">
    <w:abstractNumId w:val="37"/>
  </w:num>
  <w:num w:numId="25" w16cid:durableId="236794434">
    <w:abstractNumId w:val="30"/>
  </w:num>
  <w:num w:numId="26" w16cid:durableId="1677608778">
    <w:abstractNumId w:val="9"/>
  </w:num>
  <w:num w:numId="27" w16cid:durableId="447555231">
    <w:abstractNumId w:val="10"/>
  </w:num>
  <w:num w:numId="28" w16cid:durableId="12846821">
    <w:abstractNumId w:val="24"/>
  </w:num>
  <w:num w:numId="29" w16cid:durableId="438961404">
    <w:abstractNumId w:val="11"/>
  </w:num>
  <w:num w:numId="30" w16cid:durableId="2013870219">
    <w:abstractNumId w:val="33"/>
  </w:num>
  <w:num w:numId="31" w16cid:durableId="502093612">
    <w:abstractNumId w:val="25"/>
  </w:num>
  <w:num w:numId="32" w16cid:durableId="820543322">
    <w:abstractNumId w:val="36"/>
  </w:num>
  <w:num w:numId="33" w16cid:durableId="1644969883">
    <w:abstractNumId w:val="7"/>
  </w:num>
  <w:num w:numId="34" w16cid:durableId="1806777421">
    <w:abstractNumId w:val="19"/>
  </w:num>
  <w:num w:numId="35" w16cid:durableId="870921387">
    <w:abstractNumId w:val="18"/>
  </w:num>
  <w:num w:numId="36" w16cid:durableId="1731952178">
    <w:abstractNumId w:val="8"/>
  </w:num>
  <w:num w:numId="37" w16cid:durableId="314800477">
    <w:abstractNumId w:val="16"/>
  </w:num>
  <w:num w:numId="38" w16cid:durableId="1832139775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D9C"/>
    <w:rsid w:val="000335DA"/>
    <w:rsid w:val="00036A92"/>
    <w:rsid w:val="0007245E"/>
    <w:rsid w:val="000B25BB"/>
    <w:rsid w:val="000B626E"/>
    <w:rsid w:val="001350B7"/>
    <w:rsid w:val="002035E0"/>
    <w:rsid w:val="002069F7"/>
    <w:rsid w:val="00216BFB"/>
    <w:rsid w:val="00267DF7"/>
    <w:rsid w:val="00302577"/>
    <w:rsid w:val="003A0DF7"/>
    <w:rsid w:val="0041224A"/>
    <w:rsid w:val="00474799"/>
    <w:rsid w:val="004A75D3"/>
    <w:rsid w:val="004F5B70"/>
    <w:rsid w:val="00502950"/>
    <w:rsid w:val="00572802"/>
    <w:rsid w:val="0058113C"/>
    <w:rsid w:val="005C11D0"/>
    <w:rsid w:val="005E5459"/>
    <w:rsid w:val="005F1D4C"/>
    <w:rsid w:val="0062019E"/>
    <w:rsid w:val="00672283"/>
    <w:rsid w:val="00674D96"/>
    <w:rsid w:val="00677BE3"/>
    <w:rsid w:val="00692717"/>
    <w:rsid w:val="006A5141"/>
    <w:rsid w:val="006F57C6"/>
    <w:rsid w:val="00701450"/>
    <w:rsid w:val="00741BD5"/>
    <w:rsid w:val="00742B87"/>
    <w:rsid w:val="007E2A0A"/>
    <w:rsid w:val="00835FC0"/>
    <w:rsid w:val="00905A89"/>
    <w:rsid w:val="0098103A"/>
    <w:rsid w:val="009A7E98"/>
    <w:rsid w:val="009F7A09"/>
    <w:rsid w:val="00A9111F"/>
    <w:rsid w:val="00AC0AA7"/>
    <w:rsid w:val="00B023EE"/>
    <w:rsid w:val="00B81EC2"/>
    <w:rsid w:val="00BD5DC8"/>
    <w:rsid w:val="00BD7737"/>
    <w:rsid w:val="00BE70BD"/>
    <w:rsid w:val="00C23F28"/>
    <w:rsid w:val="00C91AA7"/>
    <w:rsid w:val="00CB59B7"/>
    <w:rsid w:val="00D344D3"/>
    <w:rsid w:val="00DA5FA6"/>
    <w:rsid w:val="00E74D9C"/>
    <w:rsid w:val="00E975A9"/>
    <w:rsid w:val="00EF658F"/>
    <w:rsid w:val="00F11394"/>
    <w:rsid w:val="00F43EE1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D6C1"/>
  <w15:chartTrackingRefBased/>
  <w15:docId w15:val="{2ABF4141-A412-4AFD-A211-09B56259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A7E98"/>
    <w:pPr>
      <w:keepNext/>
      <w:keepLines/>
      <w:numPr>
        <w:numId w:val="3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A7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A7E9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kern w:val="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62019E"/>
    <w:pPr>
      <w:keepNext/>
      <w:spacing w:after="0" w:line="0" w:lineRule="atLeast"/>
      <w:jc w:val="center"/>
      <w:outlineLvl w:val="3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7E98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9A7E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9A7E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9A7E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E74D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1AA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335DA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F5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57C6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57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57C6"/>
    <w:rPr>
      <w:lang w:val="hr-HR"/>
    </w:rPr>
  </w:style>
  <w:style w:type="paragraph" w:styleId="Bezproreda">
    <w:name w:val="No Spacing"/>
    <w:link w:val="BezproredaChar"/>
    <w:uiPriority w:val="1"/>
    <w:qFormat/>
    <w:rsid w:val="005E5459"/>
    <w:pPr>
      <w:spacing w:after="0" w:line="240" w:lineRule="auto"/>
    </w:pPr>
    <w:rPr>
      <w:rFonts w:eastAsiaTheme="minorEastAsia"/>
      <w:kern w:val="0"/>
    </w:rPr>
  </w:style>
  <w:style w:type="character" w:customStyle="1" w:styleId="BezproredaChar">
    <w:name w:val="Bez proreda Char"/>
    <w:basedOn w:val="Zadanifontodlomka"/>
    <w:link w:val="Bezproreda"/>
    <w:uiPriority w:val="1"/>
    <w:rsid w:val="005E5459"/>
    <w:rPr>
      <w:rFonts w:eastAsiaTheme="minorEastAsia"/>
      <w:kern w:val="0"/>
    </w:rPr>
  </w:style>
  <w:style w:type="character" w:customStyle="1" w:styleId="Naslov4Char">
    <w:name w:val="Naslov 4 Char"/>
    <w:basedOn w:val="Zadanifontodlomka"/>
    <w:link w:val="Naslov4"/>
    <w:uiPriority w:val="9"/>
    <w:rsid w:val="0062019E"/>
    <w:rPr>
      <w:rFonts w:ascii="Times New Roman" w:hAnsi="Times New Roman" w:cs="Times New Roman"/>
      <w:b/>
      <w:kern w:val="0"/>
      <w:sz w:val="28"/>
      <w:szCs w:val="28"/>
      <w:lang w:val="hr-HR"/>
    </w:rPr>
  </w:style>
  <w:style w:type="numbering" w:customStyle="1" w:styleId="Bezpopisa1">
    <w:name w:val="Bez popisa1"/>
    <w:next w:val="Bezpopisa"/>
    <w:uiPriority w:val="99"/>
    <w:semiHidden/>
    <w:unhideWhenUsed/>
    <w:rsid w:val="00BE70BD"/>
  </w:style>
  <w:style w:type="paragraph" w:customStyle="1" w:styleId="Standard">
    <w:name w:val="Standard"/>
    <w:rsid w:val="00BE70B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70BD"/>
    <w:pPr>
      <w:spacing w:after="0" w:line="240" w:lineRule="auto"/>
    </w:pPr>
    <w:rPr>
      <w:rFonts w:ascii="Segoe UI" w:hAnsi="Segoe UI" w:cs="Segoe UI"/>
      <w:kern w:val="0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70BD"/>
    <w:rPr>
      <w:rFonts w:ascii="Segoe UI" w:hAnsi="Segoe UI" w:cs="Segoe UI"/>
      <w:kern w:val="0"/>
      <w:sz w:val="18"/>
      <w:szCs w:val="18"/>
      <w:lang w:val="hr-HR"/>
    </w:rPr>
  </w:style>
  <w:style w:type="numbering" w:customStyle="1" w:styleId="Bezpopisa11">
    <w:name w:val="Bez popisa11"/>
    <w:next w:val="Bezpopisa"/>
    <w:uiPriority w:val="99"/>
    <w:semiHidden/>
    <w:unhideWhenUsed/>
    <w:rsid w:val="00BE70BD"/>
  </w:style>
  <w:style w:type="paragraph" w:customStyle="1" w:styleId="EmptyCellLayoutStyle">
    <w:name w:val="EmptyCellLayoutStyle"/>
    <w:rsid w:val="00BE70BD"/>
    <w:rPr>
      <w:rFonts w:ascii="Times New Roman" w:eastAsia="Times New Roman" w:hAnsi="Times New Roman" w:cs="Times New Roman"/>
      <w:kern w:val="0"/>
      <w:sz w:val="2"/>
      <w:szCs w:val="20"/>
      <w:lang w:val="hr-HR"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BE70BD"/>
  </w:style>
  <w:style w:type="paragraph" w:customStyle="1" w:styleId="Default">
    <w:name w:val="Default"/>
    <w:rsid w:val="00BE7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BE70BD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BE70B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E70BD"/>
    <w:pPr>
      <w:spacing w:after="200"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E70BD"/>
    <w:rPr>
      <w:rFonts w:ascii="Times New Roman" w:hAnsi="Times New Roman"/>
      <w:kern w:val="0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E70B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E70BD"/>
    <w:rPr>
      <w:rFonts w:ascii="Times New Roman" w:hAnsi="Times New Roman"/>
      <w:b/>
      <w:bCs/>
      <w:kern w:val="0"/>
      <w:sz w:val="20"/>
      <w:szCs w:val="20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BE70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E70BD"/>
    <w:rPr>
      <w:rFonts w:ascii="Times New Roman" w:eastAsia="Times New Roman" w:hAnsi="Times New Roman" w:cs="Times New Roman"/>
      <w:kern w:val="0"/>
      <w:sz w:val="24"/>
      <w:szCs w:val="20"/>
      <w:lang w:val="hr-HR"/>
    </w:rPr>
  </w:style>
  <w:style w:type="numbering" w:customStyle="1" w:styleId="Bezpopisa3">
    <w:name w:val="Bez popisa3"/>
    <w:next w:val="Bezpopisa"/>
    <w:uiPriority w:val="99"/>
    <w:semiHidden/>
    <w:unhideWhenUsed/>
    <w:rsid w:val="00BE70BD"/>
  </w:style>
  <w:style w:type="paragraph" w:customStyle="1" w:styleId="msonormal0">
    <w:name w:val="msonormal"/>
    <w:basedOn w:val="Normal"/>
    <w:rsid w:val="00BE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59"/>
    <w:rsid w:val="00BE70BD"/>
    <w:pPr>
      <w:spacing w:after="0" w:line="240" w:lineRule="auto"/>
    </w:pPr>
    <w:rPr>
      <w:rFonts w:ascii="Calibri" w:eastAsia="Calibri" w:hAnsi="Calibri" w:cs="Times New Roman"/>
      <w:kern w:val="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5F1D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9A7E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09A7E98"/>
    <w:rPr>
      <w:rFonts w:asciiTheme="majorHAnsi" w:eastAsiaTheme="majorEastAsia" w:hAnsiTheme="majorHAnsi" w:cstheme="majorBidi"/>
      <w:color w:val="1F3763" w:themeColor="accent1" w:themeShade="7F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09A7E98"/>
    <w:rPr>
      <w:rFonts w:asciiTheme="majorHAnsi" w:eastAsiaTheme="majorEastAsia" w:hAnsiTheme="majorHAnsi" w:cstheme="majorBidi"/>
      <w:i/>
      <w:iCs/>
      <w:color w:val="1F3763" w:themeColor="accent1" w:themeShade="7F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09A7E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9A7E9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9A7E98"/>
    <w:rPr>
      <w:lang w:val="hr-HR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9A7E9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9A7E98"/>
    <w:rPr>
      <w:lang w:val="hr-HR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9A7E98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9A7E98"/>
    <w:rPr>
      <w:sz w:val="16"/>
      <w:szCs w:val="1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9A7E9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9A7E98"/>
    <w:rPr>
      <w:rFonts w:ascii="Times New Roman" w:hAnsi="Times New Roman" w:cs="Times New Roman"/>
      <w:b/>
      <w:kern w:val="0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7E98"/>
    <w:rPr>
      <w:rFonts w:asciiTheme="majorHAnsi" w:eastAsiaTheme="majorEastAsia" w:hAnsiTheme="majorHAnsi" w:cstheme="majorBidi"/>
      <w:color w:val="2F5496" w:themeColor="accent1" w:themeShade="BF"/>
      <w:kern w:val="0"/>
      <w:lang w:val="hr-HR"/>
    </w:rPr>
  </w:style>
  <w:style w:type="paragraph" w:customStyle="1" w:styleId="t-9-8">
    <w:name w:val="t-9-8"/>
    <w:basedOn w:val="Normal"/>
    <w:rsid w:val="009A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table" w:customStyle="1" w:styleId="Reetkatablice3">
    <w:name w:val="Rešetka tablice3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A7E98"/>
    <w:pPr>
      <w:spacing w:after="0" w:line="240" w:lineRule="auto"/>
    </w:pPr>
    <w:rPr>
      <w:kern w:val="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9A7E98"/>
    <w:pPr>
      <w:numPr>
        <w:numId w:val="0"/>
      </w:num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A7E98"/>
    <w:pPr>
      <w:spacing w:after="100" w:line="276" w:lineRule="auto"/>
    </w:pPr>
    <w:rPr>
      <w:kern w:val="0"/>
    </w:rPr>
  </w:style>
  <w:style w:type="paragraph" w:styleId="Opisslike">
    <w:name w:val="caption"/>
    <w:basedOn w:val="Normal"/>
    <w:next w:val="Normal"/>
    <w:uiPriority w:val="35"/>
    <w:unhideWhenUsed/>
    <w:qFormat/>
    <w:rsid w:val="009A7E98"/>
    <w:pPr>
      <w:spacing w:after="200" w:line="240" w:lineRule="auto"/>
    </w:pPr>
    <w:rPr>
      <w:b/>
      <w:bCs/>
      <w:color w:val="4472C4" w:themeColor="accent1"/>
      <w:kern w:val="0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9A7E98"/>
    <w:pPr>
      <w:spacing w:after="0" w:line="276" w:lineRule="auto"/>
    </w:pPr>
    <w:rPr>
      <w:kern w:val="0"/>
    </w:rPr>
  </w:style>
  <w:style w:type="paragraph" w:styleId="Sadraj2">
    <w:name w:val="toc 2"/>
    <w:basedOn w:val="Normal"/>
    <w:next w:val="Normal"/>
    <w:autoRedefine/>
    <w:uiPriority w:val="39"/>
    <w:unhideWhenUsed/>
    <w:rsid w:val="009A7E98"/>
    <w:pPr>
      <w:spacing w:after="100"/>
      <w:ind w:left="220"/>
    </w:pPr>
    <w:rPr>
      <w:rFonts w:eastAsiaTheme="minorEastAsia" w:cs="Times New Roman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9A7E98"/>
    <w:pPr>
      <w:spacing w:after="100"/>
      <w:ind w:left="440"/>
    </w:pPr>
    <w:rPr>
      <w:rFonts w:eastAsiaTheme="minorEastAsia" w:cs="Times New Roman"/>
      <w:kern w:val="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9A7E98"/>
    <w:pPr>
      <w:shd w:val="clear" w:color="auto" w:fill="FFFFFF"/>
      <w:spacing w:after="0" w:line="0" w:lineRule="atLeast"/>
      <w:jc w:val="both"/>
      <w:textAlignment w:val="baseline"/>
    </w:pPr>
    <w:rPr>
      <w:rFonts w:ascii="Times New Roman" w:eastAsia="Times New Roman" w:hAnsi="Times New Roman"/>
      <w:color w:val="231F20"/>
      <w:kern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A7E98"/>
    <w:rPr>
      <w:rFonts w:ascii="Times New Roman" w:eastAsia="Times New Roman" w:hAnsi="Times New Roman"/>
      <w:color w:val="231F20"/>
      <w:kern w:val="0"/>
      <w:shd w:val="clear" w:color="auto" w:fill="FFFFFF"/>
      <w:lang w:val="hr-HR" w:eastAsia="hr-HR"/>
    </w:rPr>
  </w:style>
  <w:style w:type="character" w:styleId="Referencafusnote">
    <w:name w:val="footnote reference"/>
    <w:aliases w:val="BVI fnr"/>
    <w:uiPriority w:val="99"/>
    <w:rsid w:val="009A7E98"/>
    <w:rPr>
      <w:vertAlign w:val="superscript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uiPriority w:val="99"/>
    <w:qFormat/>
    <w:rsid w:val="009A7E98"/>
    <w:pPr>
      <w:spacing w:after="0" w:line="240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9A7E98"/>
    <w:rPr>
      <w:rFonts w:ascii="Arial" w:eastAsia="Times New Roman" w:hAnsi="Arial" w:cs="Times New Roman"/>
      <w:kern w:val="0"/>
      <w:sz w:val="18"/>
      <w:szCs w:val="20"/>
      <w:lang w:val="hr-HR" w:eastAsia="hr-HR"/>
    </w:rPr>
  </w:style>
  <w:style w:type="character" w:customStyle="1" w:styleId="markedcontent">
    <w:name w:val="markedcontent"/>
    <w:basedOn w:val="Zadanifontodlomka"/>
    <w:rsid w:val="009A7E98"/>
  </w:style>
  <w:style w:type="character" w:customStyle="1" w:styleId="OdlomakpopisaChar">
    <w:name w:val="Odlomak popisa Char"/>
    <w:link w:val="Odlomakpopisa"/>
    <w:uiPriority w:val="34"/>
    <w:locked/>
    <w:rsid w:val="009A7E9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image" Target="media/image4.jpeg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3.jpeg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1.xml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171996.99</c:v>
                </c:pt>
                <c:pt idx="1">
                  <c:v>651032.92000000004</c:v>
                </c:pt>
                <c:pt idx="2">
                  <c:v>110789.46</c:v>
                </c:pt>
                <c:pt idx="3">
                  <c:v>101635.89</c:v>
                </c:pt>
                <c:pt idx="4">
                  <c:v>127028.74</c:v>
                </c:pt>
                <c:pt idx="5">
                  <c:v>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8F-4E51-AE76-685F73DB1CBC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III. Izmjene i dopune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340181.87</c:v>
                </c:pt>
                <c:pt idx="1">
                  <c:v>557774.78</c:v>
                </c:pt>
                <c:pt idx="2">
                  <c:v>73049.759999999995</c:v>
                </c:pt>
                <c:pt idx="3">
                  <c:v>54381.94</c:v>
                </c:pt>
                <c:pt idx="4">
                  <c:v>132700</c:v>
                </c:pt>
                <c:pt idx="5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8F-4E51-AE76-685F73DB1CBC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248601.24</c:v>
                </c:pt>
                <c:pt idx="1">
                  <c:v>488276.36</c:v>
                </c:pt>
                <c:pt idx="2">
                  <c:v>68015.44</c:v>
                </c:pt>
                <c:pt idx="3">
                  <c:v>55971.23</c:v>
                </c:pt>
                <c:pt idx="4">
                  <c:v>205900</c:v>
                </c:pt>
                <c:pt idx="5">
                  <c:v>3121.14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8F-4E51-AE76-685F73DB1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183343.57</c:v>
                </c:pt>
                <c:pt idx="1">
                  <c:v>521309.65</c:v>
                </c:pt>
                <c:pt idx="2">
                  <c:v>3316.16</c:v>
                </c:pt>
                <c:pt idx="3">
                  <c:v>3827.75</c:v>
                </c:pt>
                <c:pt idx="4">
                  <c:v>78193.42</c:v>
                </c:pt>
                <c:pt idx="5">
                  <c:v>48926.91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3-494A-B041-990CD7B311D2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III. Izmjene i dopune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145420.64000000001</c:v>
                </c:pt>
                <c:pt idx="1">
                  <c:v>686617.66</c:v>
                </c:pt>
                <c:pt idx="2">
                  <c:v>3010</c:v>
                </c:pt>
                <c:pt idx="3">
                  <c:v>1760</c:v>
                </c:pt>
                <c:pt idx="4">
                  <c:v>97500.62</c:v>
                </c:pt>
                <c:pt idx="5">
                  <c:v>46068.160000000003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E3-494A-B041-990CD7B311D2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139586.39000000001</c:v>
                </c:pt>
                <c:pt idx="1">
                  <c:v>592090.65</c:v>
                </c:pt>
                <c:pt idx="2">
                  <c:v>2918.71</c:v>
                </c:pt>
                <c:pt idx="3">
                  <c:v>153.75</c:v>
                </c:pt>
                <c:pt idx="4">
                  <c:v>82450.38</c:v>
                </c:pt>
                <c:pt idx="5">
                  <c:v>39732.300000000003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E3-494A-B041-990CD7B31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List1!$D$362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List1!$D$363:$D$364</c:f>
              <c:numCache>
                <c:formatCode>#,##0.00</c:formatCode>
                <c:ptCount val="2"/>
                <c:pt idx="0">
                  <c:v>298434.07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A0-415F-88BD-10535FF8E43C}"/>
            </c:ext>
          </c:extLst>
        </c:ser>
        <c:ser>
          <c:idx val="1"/>
          <c:order val="1"/>
          <c:tx>
            <c:strRef>
              <c:f>List1!$E$362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List1!$E$363:$E$364</c:f>
              <c:numCache>
                <c:formatCode>#,##0.00</c:formatCode>
                <c:ptCount val="2"/>
                <c:pt idx="0">
                  <c:v>451910.23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A0-415F-88BD-10535FF8E43C}"/>
            </c:ext>
          </c:extLst>
        </c:ser>
        <c:ser>
          <c:idx val="2"/>
          <c:order val="2"/>
          <c:tx>
            <c:strRef>
              <c:f>List1!$F$362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List1!$F$363:$F$364</c:f>
              <c:numCache>
                <c:formatCode>#,##0.00</c:formatCode>
                <c:ptCount val="2"/>
                <c:pt idx="0">
                  <c:v>396242.72</c:v>
                </c:pt>
                <c:pt idx="1">
                  <c:v>52332.34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A0-415F-88BD-10535FF8E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12270341207345"/>
          <c:y val="2.7777777777777776E-2"/>
          <c:w val="0.81432174103237098"/>
          <c:h val="0.68491469816272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List1!$D$337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List1!$D$338:$D$340</c:f>
              <c:numCache>
                <c:formatCode>#,##0.00</c:formatCode>
                <c:ptCount val="3"/>
                <c:pt idx="0">
                  <c:v>11930.64</c:v>
                </c:pt>
                <c:pt idx="1">
                  <c:v>58153.51</c:v>
                </c:pt>
                <c:pt idx="2">
                  <c:v>15202.13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3-42F7-B0EF-C12945C07118}"/>
            </c:ext>
          </c:extLst>
        </c:ser>
        <c:ser>
          <c:idx val="1"/>
          <c:order val="1"/>
          <c:tx>
            <c:strRef>
              <c:f>List1!$E$337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List1!$C$338:$C$340</c:f>
              <c:strCache>
                <c:ptCount val="3"/>
                <c:pt idx="0">
                  <c:v>Redovan rad predstavničkog tijela</c:v>
                </c:pt>
                <c:pt idx="1">
                  <c:v>Redovan rad izvršnog tijela</c:v>
                </c:pt>
                <c:pt idx="2">
                  <c:v>Redovan rad srpske nacionalne manjine</c:v>
                </c:pt>
              </c:strCache>
            </c:strRef>
          </c:cat>
          <c:val>
            <c:numRef>
              <c:f>List1!$E$338:$E$340</c:f>
              <c:numCache>
                <c:formatCode>#,##0.00</c:formatCode>
                <c:ptCount val="3"/>
                <c:pt idx="0">
                  <c:v>11802.24</c:v>
                </c:pt>
                <c:pt idx="1">
                  <c:v>53905.46</c:v>
                </c:pt>
                <c:pt idx="2">
                  <c:v>14741.09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3-42F7-B0EF-C12945C071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152200"/>
        <c:axId val="391155440"/>
      </c:barChart>
      <c:catAx>
        <c:axId val="39115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55440"/>
        <c:crosses val="autoZero"/>
        <c:auto val="1"/>
        <c:lblAlgn val="ctr"/>
        <c:lblOffset val="100"/>
        <c:noMultiLvlLbl val="0"/>
      </c:catAx>
      <c:valAx>
        <c:axId val="39115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152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List1!$D$315</c:f>
              <c:strCache>
                <c:ptCount val="1"/>
                <c:pt idx="0">
                  <c:v>III. Izmjene i dopune Proračuna za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List1!$D$316:$D$331</c:f>
              <c:numCache>
                <c:formatCode>#,##0.00</c:formatCode>
                <c:ptCount val="16"/>
                <c:pt idx="0">
                  <c:v>211211.03</c:v>
                </c:pt>
                <c:pt idx="1">
                  <c:v>295817.95</c:v>
                </c:pt>
                <c:pt idx="2">
                  <c:v>168128.41</c:v>
                </c:pt>
                <c:pt idx="3">
                  <c:v>123609.45</c:v>
                </c:pt>
                <c:pt idx="4">
                  <c:v>730</c:v>
                </c:pt>
                <c:pt idx="5">
                  <c:v>5000</c:v>
                </c:pt>
                <c:pt idx="6">
                  <c:v>4770</c:v>
                </c:pt>
                <c:pt idx="7">
                  <c:v>45243.17</c:v>
                </c:pt>
                <c:pt idx="8">
                  <c:v>56090.1</c:v>
                </c:pt>
                <c:pt idx="9">
                  <c:v>60788.71</c:v>
                </c:pt>
                <c:pt idx="10">
                  <c:v>11440</c:v>
                </c:pt>
                <c:pt idx="11">
                  <c:v>660</c:v>
                </c:pt>
                <c:pt idx="12">
                  <c:v>10293.92</c:v>
                </c:pt>
                <c:pt idx="13">
                  <c:v>19424.55</c:v>
                </c:pt>
                <c:pt idx="14">
                  <c:v>384435.79</c:v>
                </c:pt>
                <c:pt idx="15">
                  <c:v>1690.29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99-4C16-99AB-168C458A2E12}"/>
            </c:ext>
          </c:extLst>
        </c:ser>
        <c:ser>
          <c:idx val="1"/>
          <c:order val="1"/>
          <c:tx>
            <c:strRef>
              <c:f>List1!$E$315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List1!$C$316:$C$331</c:f>
              <c:strCache>
                <c:ptCount val="16"/>
                <c:pt idx="0">
                  <c:v>Mjere i aktivnosti za osiguranje rada iz djelokruga JUO</c:v>
                </c:pt>
                <c:pt idx="1">
                  <c:v>Održavanja objekata i uređaja komunalne infrastrukture</c:v>
                </c:pt>
                <c:pt idx="2">
                  <c:v>Izgradnja objekata i uređaja komunalne infrastrukture</c:v>
                </c:pt>
                <c:pt idx="3">
                  <c:v>Zaštita okoliša</c:v>
                </c:pt>
                <c:pt idx="4">
                  <c:v>Zaštita životinja</c:v>
                </c:pt>
                <c:pt idx="5">
                  <c:v>Potpora poljoprivredi</c:v>
                </c:pt>
                <c:pt idx="6">
                  <c:v>Socijalna skrb</c:v>
                </c:pt>
                <c:pt idx="7">
                  <c:v>Prostorno uređenje i unapređenje stanovanja</c:v>
                </c:pt>
                <c:pt idx="8">
                  <c:v>Obrazovanje</c:v>
                </c:pt>
                <c:pt idx="9">
                  <c:v>Razvoj sporta i rekreacije</c:v>
                </c:pt>
                <c:pt idx="10">
                  <c:v>Promicanje kulture</c:v>
                </c:pt>
                <c:pt idx="11">
                  <c:v>Zdravstvo</c:v>
                </c:pt>
                <c:pt idx="12">
                  <c:v>Razvoj sustava civilne zaštite</c:v>
                </c:pt>
                <c:pt idx="13">
                  <c:v>Razvoj civilnog društva</c:v>
                </c:pt>
                <c:pt idx="14">
                  <c:v>Upravljanje imovinom</c:v>
                </c:pt>
                <c:pt idx="15">
                  <c:v>Razvoj i sigurnost prometa</c:v>
                </c:pt>
              </c:strCache>
            </c:strRef>
          </c:cat>
          <c:val>
            <c:numRef>
              <c:f>List1!$E$316:$E$331</c:f>
              <c:numCache>
                <c:formatCode>#,##0.00</c:formatCode>
                <c:ptCount val="16"/>
                <c:pt idx="0">
                  <c:v>174355.13</c:v>
                </c:pt>
                <c:pt idx="1">
                  <c:v>271534.65999999997</c:v>
                </c:pt>
                <c:pt idx="2">
                  <c:v>168128.41</c:v>
                </c:pt>
                <c:pt idx="3">
                  <c:v>123469.88</c:v>
                </c:pt>
                <c:pt idx="4">
                  <c:v>0</c:v>
                </c:pt>
                <c:pt idx="5">
                  <c:v>0</c:v>
                </c:pt>
                <c:pt idx="6">
                  <c:v>3970</c:v>
                </c:pt>
                <c:pt idx="7">
                  <c:v>31734.69</c:v>
                </c:pt>
                <c:pt idx="8">
                  <c:v>53657.65</c:v>
                </c:pt>
                <c:pt idx="9">
                  <c:v>47004.74</c:v>
                </c:pt>
                <c:pt idx="10">
                  <c:v>10160</c:v>
                </c:pt>
                <c:pt idx="11">
                  <c:v>0</c:v>
                </c:pt>
                <c:pt idx="12">
                  <c:v>8963.92</c:v>
                </c:pt>
                <c:pt idx="13">
                  <c:v>16087.09</c:v>
                </c:pt>
                <c:pt idx="14">
                  <c:v>314961.99</c:v>
                </c:pt>
                <c:pt idx="15">
                  <c:v>1030.29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99-4C16-99AB-168C458A2E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4794816"/>
        <c:axId val="474792520"/>
      </c:barChart>
      <c:catAx>
        <c:axId val="47479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792520"/>
        <c:crosses val="autoZero"/>
        <c:auto val="1"/>
        <c:lblAlgn val="ctr"/>
        <c:lblOffset val="100"/>
        <c:noMultiLvlLbl val="0"/>
      </c:catAx>
      <c:valAx>
        <c:axId val="47479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479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C919-3617-4B0E-8375-5ABFC93E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4633</TotalTime>
  <Pages>1</Pages>
  <Words>29143</Words>
  <Characters>166119</Characters>
  <Application>Microsoft Office Word</Application>
  <DocSecurity>0</DocSecurity>
  <Lines>1384</Lines>
  <Paragraphs>389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28</cp:revision>
  <cp:lastPrinted>2024-05-03T12:42:00Z</cp:lastPrinted>
  <dcterms:created xsi:type="dcterms:W3CDTF">2024-02-06T11:25:00Z</dcterms:created>
  <dcterms:modified xsi:type="dcterms:W3CDTF">2024-05-08T13:01:00Z</dcterms:modified>
</cp:coreProperties>
</file>