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A5EA" w14:textId="3675F0BE" w:rsidR="000D59B1" w:rsidRPr="00D3571B" w:rsidRDefault="00EB12EA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Temeljem članka 33. stavka 1. Zakona o udrugama („Narodne novine „broj 74/14, 70/17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 i 151/22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i članka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o načinu raspodjele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 xml:space="preserve"> sredstava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iz Proračuna Općine Šodolovci za 202</w:t>
      </w:r>
      <w:r w:rsidR="0061133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.godinu namijenjenih financiranju p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ro</w:t>
      </w:r>
      <w:r w:rsidR="005C2DFC">
        <w:rPr>
          <w:rFonts w:ascii="Times New Roman" w:hAnsi="Times New Roman" w:cs="Times New Roman"/>
          <w:sz w:val="24"/>
          <w:szCs w:val="24"/>
          <w:lang w:val="hr-HR"/>
        </w:rPr>
        <w:t>grama i projekata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udruga i organizacija civilnog društva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13639" w:rsidRPr="00550EC0">
        <w:rPr>
          <w:rFonts w:ascii="Times New Roman" w:hAnsi="Times New Roman" w:cs="Times New Roman"/>
          <w:sz w:val="24"/>
          <w:szCs w:val="24"/>
          <w:lang w:val="hr-HR"/>
        </w:rPr>
        <w:t>Klasa</w:t>
      </w:r>
      <w:r w:rsidR="00E13639" w:rsidRPr="0048000B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550EC0" w:rsidRPr="0048000B">
        <w:rPr>
          <w:rFonts w:ascii="Times New Roman" w:hAnsi="Times New Roman" w:cs="Times New Roman"/>
          <w:sz w:val="24"/>
          <w:szCs w:val="24"/>
          <w:lang w:val="hr-HR"/>
        </w:rPr>
        <w:t xml:space="preserve"> 402-05/2</w:t>
      </w:r>
      <w:r w:rsidR="0048000B" w:rsidRPr="0048000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50EC0" w:rsidRPr="0048000B">
        <w:rPr>
          <w:rFonts w:ascii="Times New Roman" w:hAnsi="Times New Roman" w:cs="Times New Roman"/>
          <w:sz w:val="24"/>
          <w:szCs w:val="24"/>
          <w:lang w:val="hr-HR"/>
        </w:rPr>
        <w:t>-01/1</w:t>
      </w:r>
      <w:r w:rsidR="00F6541D" w:rsidRPr="0048000B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48000B" w:rsidRPr="00480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13639" w:rsidRPr="0048000B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4F6EB5" w:rsidRPr="0048000B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48000B" w:rsidRPr="0048000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50EC0" w:rsidRPr="0048000B">
        <w:rPr>
          <w:rFonts w:ascii="Times New Roman" w:hAnsi="Times New Roman" w:cs="Times New Roman"/>
          <w:sz w:val="24"/>
          <w:szCs w:val="24"/>
          <w:lang w:val="hr-HR"/>
        </w:rPr>
        <w:t>-2</w:t>
      </w:r>
      <w:r w:rsidR="00E13639" w:rsidRPr="0048000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</w:t>
      </w:r>
      <w:r w:rsidR="00A3051E" w:rsidRPr="00F6541D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.02.202</w:t>
      </w:r>
      <w:r w:rsidR="0061133F" w:rsidRPr="00CC5B1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>. godine raspisuje</w:t>
      </w:r>
    </w:p>
    <w:p w14:paraId="35696C01" w14:textId="286141C0" w:rsidR="00A3051E" w:rsidRPr="00584A6F" w:rsidRDefault="00A3051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F4908C" w14:textId="7777777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 NATJEČAJ</w:t>
      </w:r>
    </w:p>
    <w:p w14:paraId="36241EFE" w14:textId="00A03C88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financiranje pro</w:t>
      </w:r>
      <w:r w:rsidR="00043D7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grama i projekata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udruga i ostalih organizacija civilnog društva od interesa za opće dobro iz Proračuna Općine Šodolovci za 202</w:t>
      </w:r>
      <w:r w:rsidR="0061133F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43F93946" w14:textId="4B1707EC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D97CC3D" w14:textId="33D4A38C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14:paraId="7F92F6CA" w14:textId="6C68B9BB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Raspisuje se natječaj za financiranje programa i projekata udruga građana i organizacija civilnog društva od interesa za Općinu Šodolovci, koji se financira iz sredstava Proračuna Općine Šodolovci za 202</w:t>
      </w:r>
      <w:r w:rsidR="0061133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3657932C" w14:textId="33235F1D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II.</w:t>
      </w:r>
    </w:p>
    <w:p w14:paraId="6F04B1DA" w14:textId="367BABC4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Planirana vrijednost natječaja 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21.360,00 EUR</w:t>
      </w:r>
    </w:p>
    <w:p w14:paraId="7AC0DAB1" w14:textId="2871DF5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Sredstva su po pojedinim Programima raspoređena na slijedeći način:</w:t>
      </w:r>
    </w:p>
    <w:p w14:paraId="33926A2B" w14:textId="0CDBD21C" w:rsidR="00A3051E" w:rsidRPr="00CC5B1A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>Za javne potrebe u sportu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2.650,00 EUR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, okvirni broj planiranih ugovora: 1</w:t>
      </w:r>
    </w:p>
    <w:p w14:paraId="1C47A5CC" w14:textId="47C3A923" w:rsidR="00A3051E" w:rsidRPr="00CC5B1A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9.810,00 EUR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, okvirni broj planiranih ugovora: 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D0076EB" w14:textId="6AB3CBE9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Za ostale javne potrebe- </w:t>
      </w:r>
      <w:r w:rsidR="00EE45FE" w:rsidRPr="00CC5B1A">
        <w:rPr>
          <w:rFonts w:ascii="Times New Roman" w:hAnsi="Times New Roman" w:cs="Times New Roman"/>
          <w:sz w:val="24"/>
          <w:szCs w:val="24"/>
          <w:lang w:val="hr-HR"/>
        </w:rPr>
        <w:t>8.900,00 EUR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okvirni broj planiranih ugovora: </w:t>
      </w:r>
      <w:r w:rsidR="004F6EB5" w:rsidRPr="00A80A5C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E5FBE6A" w14:textId="28375734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14:paraId="6E19413A" w14:textId="644E5676" w:rsidR="00A3051E" w:rsidRPr="0061133F" w:rsidRDefault="00A3051E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Rok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za podnošenje prijava traje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C71793"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veljače</w:t>
      </w:r>
      <w:r w:rsidR="00E3181A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godine do zaključno </w:t>
      </w:r>
      <w:r w:rsidR="00F6541D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61133F" w:rsidRPr="00CC5B1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.godine</w:t>
      </w:r>
    </w:p>
    <w:p w14:paraId="1883F5E8" w14:textId="60274881" w:rsidR="00A3051E" w:rsidRPr="00CC5B1A" w:rsidRDefault="00A3051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Prijave na natječaj zainteresirane udruge moraju dostaviti u Općinu Šodolovci najkasnije </w:t>
      </w:r>
      <w:r w:rsidR="00F6541D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EE45FE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godine do 15:00 sati, bez obzira na način dostave. Prijave poslane poštom također moraju biti dostavljene u Općinu Šodolovci najkasnije do </w:t>
      </w:r>
      <w:r w:rsidR="00F6541D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584A6F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50EC0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do 15:00 sati.</w:t>
      </w:r>
    </w:p>
    <w:p w14:paraId="68B243AC" w14:textId="587899C0" w:rsidR="00920B5A" w:rsidRPr="00584A6F" w:rsidRDefault="00920B5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14:paraId="25AF46F3" w14:textId="197D4B61" w:rsidR="00920B5A" w:rsidRPr="00584A6F" w:rsidRDefault="00920B5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Udruge građana koje se prijavljuju na natječaj moraju ispuniti slijedeće uvjete:</w:t>
      </w:r>
    </w:p>
    <w:p w14:paraId="76C192DD" w14:textId="719D58BE" w:rsidR="00920B5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udruga koji se vodi kod Ministarstva </w:t>
      </w:r>
      <w:r w:rsidR="00496035">
        <w:rPr>
          <w:rFonts w:ascii="Times New Roman" w:hAnsi="Times New Roman" w:cs="Times New Roman"/>
          <w:sz w:val="24"/>
          <w:szCs w:val="24"/>
          <w:lang w:val="hr-HR"/>
        </w:rPr>
        <w:t>pravosuđa i uprave</w:t>
      </w:r>
    </w:p>
    <w:p w14:paraId="459E59F5" w14:textId="6BAA20F0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neprofitnih organizacija koji se vodi kod Ministarstva financija </w:t>
      </w:r>
    </w:p>
    <w:p w14:paraId="3086AAA1" w14:textId="50613DA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uskladile statut s odredbama Zakona o udrugama</w:t>
      </w:r>
    </w:p>
    <w:p w14:paraId="4098E0E2" w14:textId="2BE18E4C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imaju sjedište na području Općine Šodolovci ili da provode programe i aktivnosti na području Općine Šodolovci odnosno od posebnog značaja za Općinu Šodolovci</w:t>
      </w:r>
    </w:p>
    <w:p w14:paraId="238659E0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80DC648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B02C5AA" w14:textId="7432B319" w:rsidR="00CB1B3A" w:rsidRPr="00584A6F" w:rsidRDefault="00CB1B3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>V.</w:t>
      </w:r>
    </w:p>
    <w:p w14:paraId="1F428FA8" w14:textId="1098327E" w:rsidR="00CB1B3A" w:rsidRPr="00584A6F" w:rsidRDefault="00CB1B3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Uz prijave na natječaj udruge su dužne Općini Šodolovci dostaviti:</w:t>
      </w:r>
    </w:p>
    <w:p w14:paraId="39D5CD43" w14:textId="70F74A81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Financijsko 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izvješće o utrošku sredstava za 202</w:t>
      </w:r>
      <w:r w:rsidR="0061133F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.godinu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, ako su im isplaćivana sredstva iz proračuna Općine Šodolovci (na obrascu financijskog izvješća OBRAZAC 6 te ispunjeno izvješće PROR-POT) dostupno na </w:t>
      </w:r>
      <w:hyperlink r:id="rId5" w:history="1">
        <w:r w:rsidR="003210EC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5C1F2F11" w14:textId="3BDB5D10" w:rsidR="003210EC" w:rsidRPr="00E3181A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>Financijski plan za 202</w:t>
      </w:r>
      <w:r w:rsidR="0061133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.godinu </w:t>
      </w:r>
    </w:p>
    <w:p w14:paraId="6F9495AA" w14:textId="2372CFD4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Udrugama koje se prijave na natječaj, a ne dostave financijska izvješća za prethodnu godinu neće se odobriti sredstva i njihova će prijava biti odbijena</w:t>
      </w:r>
      <w:r w:rsidR="00EE2C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07C4B10" w14:textId="06ACFA57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Financijska izvješća o utrošku sredstava za 202</w:t>
      </w:r>
      <w:r w:rsidR="0061133F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.godinu (OBRAZAC 6 </w:t>
      </w:r>
      <w:r w:rsidR="00D62F04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obrazac PROR POT) dostavljaju se odvojeno od prijave na natječaj.</w:t>
      </w:r>
    </w:p>
    <w:p w14:paraId="417F02F1" w14:textId="40A0A94C" w:rsidR="003210EC" w:rsidRPr="00584A6F" w:rsidRDefault="003210EC" w:rsidP="003210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8BA8F7" w14:textId="0D82AE74" w:rsidR="003210EC" w:rsidRPr="00584A6F" w:rsidRDefault="003210EC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14:paraId="696B446C" w14:textId="11FD07C8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Javni natječaj se raspisuje za slijedeća područja financiranja programa i projekata udruga građana:</w:t>
      </w:r>
    </w:p>
    <w:p w14:paraId="33204F43" w14:textId="13CA654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sportu</w:t>
      </w:r>
    </w:p>
    <w:p w14:paraId="11D8F774" w14:textId="34667F0F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kulturi</w:t>
      </w:r>
    </w:p>
    <w:p w14:paraId="5B25438E" w14:textId="0A49B60A" w:rsidR="003210EC" w:rsidRPr="00584A6F" w:rsidRDefault="00584A6F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Ostale javne potrebe</w:t>
      </w:r>
    </w:p>
    <w:p w14:paraId="4C01310C" w14:textId="1F66D231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Popis projektnih aktivnosti nije kona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čan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, već samo ilustrativan te će se 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odgovarajuće aktivnosti koje pridonose ostvarenju općih i specifičnih ciljeva natječaja, a koje nisu navedene u prethodnom stavku ovog natječaja, također uzeti u obzir za moguće financiranje.</w:t>
      </w:r>
    </w:p>
    <w:p w14:paraId="6EE445F4" w14:textId="34C27FAA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Bez obzira na konačnu ocjenu prijavljenih programa i aktivnosti, Općina Šodolovci pridržava pravo odobriti sredstva u okviru planiranih proračunskih sredstava ili razmjerno umanjiti sredstva svim korisnicima. </w:t>
      </w:r>
    </w:p>
    <w:p w14:paraId="6769B34A" w14:textId="2EACE8C7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14:paraId="3A6AD7F6" w14:textId="797A2A5B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Prednost pri odabiru imat će udruge koje imaju sjedište na području Općine Šodolovci i svojim programima i projektima:</w:t>
      </w:r>
    </w:p>
    <w:p w14:paraId="5EB7E077" w14:textId="63E21262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Uključuju rad volontera</w:t>
      </w:r>
    </w:p>
    <w:p w14:paraId="72E816A9" w14:textId="180FD50D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Omogućavaju uspostavljanje novih veza u zajednici ( među ljudima koji inače ne bi bili povezani)</w:t>
      </w:r>
    </w:p>
    <w:p w14:paraId="326D1A15" w14:textId="7F6B906A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Uvode nove pristupe i daju pozitivan primjer za rješavanje zajedničkih problema </w:t>
      </w:r>
    </w:p>
    <w:p w14:paraId="5C901E54" w14:textId="7091DD2F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Sadrže realan odnos troškova i očekivanih rezultata</w:t>
      </w:r>
    </w:p>
    <w:p w14:paraId="26DF4272" w14:textId="3B62C31B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VIII.</w:t>
      </w:r>
    </w:p>
    <w:p w14:paraId="56E3C8B6" w14:textId="3B6FE61B" w:rsidR="00E003CD" w:rsidRPr="00584A6F" w:rsidRDefault="00E003CD" w:rsidP="00584A6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Sve zainteresirane udruge moraju svoje programe i projekte prijaviti na OBRASCU 1-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Prijavnica za financiranje programa i projekata udruga </w:t>
      </w:r>
      <w:r w:rsidR="00EE45F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 ostalih organizacija civilnog društva od interesa za opće dobro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iz Proračuna Općine Šodolovci 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za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202</w:t>
      </w:r>
      <w:r w:rsidR="0061133F">
        <w:rPr>
          <w:rFonts w:ascii="Times New Roman" w:hAnsi="Times New Roman" w:cs="Times New Roman"/>
          <w:i/>
          <w:iCs/>
          <w:sz w:val="24"/>
          <w:szCs w:val="24"/>
          <w:lang w:val="hr-HR"/>
        </w:rPr>
        <w:t>4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. godin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u</w:t>
      </w:r>
    </w:p>
    <w:p w14:paraId="59D86E8F" w14:textId="6CE98D0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Sastavni dio ovog natječaja su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Upute za prijavitelje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te ostali popratni obrasci objavljeni uz tekst ovog javnog natječaja na službenoj web stranici Općine Šodolovci </w:t>
      </w:r>
      <w:hyperlink r:id="rId6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AF2FD8" w14:textId="77777777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FD1B58" w14:textId="678D958D" w:rsidR="003210EC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14:paraId="76ED9458" w14:textId="2FCE8912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Popunjeni OBRAZAC 1-Prijavnica s prilozima dostavlja se u zatvorenoj i zapečaćenoj omotnici preporučenom poštanskom pošiljkom ili osobna na adresu:</w:t>
      </w:r>
    </w:p>
    <w:p w14:paraId="216D4F22" w14:textId="540F9B8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</w:t>
      </w:r>
    </w:p>
    <w:p w14:paraId="75CE64C7" w14:textId="360FD46E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Ive Andrića 3</w:t>
      </w:r>
    </w:p>
    <w:p w14:paraId="18554905" w14:textId="6CB40125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Šodolovci, 31215 Ernestinovo</w:t>
      </w:r>
    </w:p>
    <w:p w14:paraId="509CC773" w14:textId="4E95F88A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naznakom: „NE OTVARAJ- PRIJAVA NA NATJEČAJ ZA UDRUGE“</w:t>
      </w:r>
    </w:p>
    <w:p w14:paraId="6A6C982D" w14:textId="1CFA2AB7" w:rsidR="00C565DE" w:rsidRPr="00584A6F" w:rsidRDefault="00C565D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Kod osobne dostave, prijavitelju se izdaje potvrda o zaprimljenoj prijavi na natječaj.</w:t>
      </w:r>
    </w:p>
    <w:p w14:paraId="44456B79" w14:textId="4ED7ACF4" w:rsidR="00C565DE" w:rsidRPr="00550EC0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Bez obzira na način dostave, krajnji rok za dostavu prijava u Općini Šodolovci je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F6541D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550EC0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CC5B1A"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do 15:00 sati. 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Dan predaje pošti ne smatra se predajom u roku, ako prijava stigne nakon krajnjeg, gore navedenog roka za dostavu prijave.</w:t>
      </w:r>
    </w:p>
    <w:p w14:paraId="6EBF5AC0" w14:textId="09AB182C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Zakašnjele prijave neće se razmatrati. </w:t>
      </w:r>
    </w:p>
    <w:p w14:paraId="26C8E317" w14:textId="59D06D2C" w:rsidR="00CB1B3A" w:rsidRPr="00584A6F" w:rsidRDefault="00C565DE" w:rsidP="004D2FC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X.</w:t>
      </w:r>
    </w:p>
    <w:p w14:paraId="2BF92859" w14:textId="546C136A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Sve udruge koje se prijave na javni natječaj bit će obaviještene o rezultatima odabira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programa i projekata koji će se financirati sredstvima iz Proračuna Općine Šodolovci za 202</w:t>
      </w:r>
      <w:r w:rsidR="0061133F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.godinu, a rezultati natječaja također će se objaviti na mrežnim stranicama Općine Šodolovci:</w:t>
      </w:r>
    </w:p>
    <w:p w14:paraId="5D2B5DC2" w14:textId="2266CE33" w:rsidR="00C565DE" w:rsidRPr="00584A6F" w:rsidRDefault="00000000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C565DE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C565D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013DD0" w14:textId="13AD32C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80AF96" w14:textId="41DD0467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FEC772" w14:textId="0808DA9F" w:rsidR="004D2FCB" w:rsidRPr="00CC5B1A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48000B">
        <w:rPr>
          <w:rFonts w:ascii="Times New Roman" w:hAnsi="Times New Roman" w:cs="Times New Roman"/>
          <w:sz w:val="24"/>
          <w:szCs w:val="24"/>
          <w:lang w:val="hr-HR"/>
        </w:rPr>
        <w:t>402-05/24-01/1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F3B8F70" w14:textId="15D380A3" w:rsidR="004D2FCB" w:rsidRPr="00CC5B1A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584A6F" w:rsidRPr="00CC5B1A">
        <w:rPr>
          <w:rFonts w:ascii="Times New Roman" w:hAnsi="Times New Roman" w:cs="Times New Roman"/>
          <w:sz w:val="24"/>
          <w:szCs w:val="24"/>
          <w:lang w:val="hr-HR"/>
        </w:rPr>
        <w:t>-4</w:t>
      </w:r>
    </w:p>
    <w:p w14:paraId="4E72CCD1" w14:textId="4D4F059B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CC5B1A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541D" w:rsidRPr="00CC5B1A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50EC0" w:rsidRPr="00CC5B1A">
        <w:rPr>
          <w:rFonts w:ascii="Times New Roman" w:hAnsi="Times New Roman" w:cs="Times New Roman"/>
          <w:sz w:val="24"/>
          <w:szCs w:val="24"/>
          <w:lang w:val="hr-HR"/>
        </w:rPr>
        <w:t>veljače</w:t>
      </w:r>
      <w:r w:rsidR="00D3571B" w:rsidRPr="00CC5B1A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CC5B1A" w:rsidRPr="00CC5B1A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CC5B1A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34BC51B9" w14:textId="3F0C36E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Dragan Zorić</w:t>
      </w:r>
    </w:p>
    <w:p w14:paraId="75992735" w14:textId="4BF11452" w:rsidR="004D2FCB" w:rsidRPr="004D2FCB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4D2FCB" w:rsidRPr="004D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243"/>
    <w:multiLevelType w:val="hybridMultilevel"/>
    <w:tmpl w:val="DDB0450C"/>
    <w:lvl w:ilvl="0" w:tplc="74402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A"/>
    <w:rsid w:val="00043D76"/>
    <w:rsid w:val="000478CD"/>
    <w:rsid w:val="00082A18"/>
    <w:rsid w:val="000A6A9B"/>
    <w:rsid w:val="000D59B1"/>
    <w:rsid w:val="003210EC"/>
    <w:rsid w:val="0048000B"/>
    <w:rsid w:val="00496035"/>
    <w:rsid w:val="004D2FCB"/>
    <w:rsid w:val="004F6EB5"/>
    <w:rsid w:val="00550EC0"/>
    <w:rsid w:val="00584A6F"/>
    <w:rsid w:val="005C2DFC"/>
    <w:rsid w:val="0061133F"/>
    <w:rsid w:val="006654C4"/>
    <w:rsid w:val="006965AC"/>
    <w:rsid w:val="0089589C"/>
    <w:rsid w:val="008F4346"/>
    <w:rsid w:val="00920B5A"/>
    <w:rsid w:val="00926274"/>
    <w:rsid w:val="00A3051E"/>
    <w:rsid w:val="00A80A5C"/>
    <w:rsid w:val="00AA2C0B"/>
    <w:rsid w:val="00C565DE"/>
    <w:rsid w:val="00C71793"/>
    <w:rsid w:val="00CB1B3A"/>
    <w:rsid w:val="00CC5B1A"/>
    <w:rsid w:val="00D3571B"/>
    <w:rsid w:val="00D62F04"/>
    <w:rsid w:val="00E003CD"/>
    <w:rsid w:val="00E13639"/>
    <w:rsid w:val="00E162AE"/>
    <w:rsid w:val="00E3181A"/>
    <w:rsid w:val="00E35765"/>
    <w:rsid w:val="00E94DDC"/>
    <w:rsid w:val="00EB12EA"/>
    <w:rsid w:val="00EE2C02"/>
    <w:rsid w:val="00EE45FE"/>
    <w:rsid w:val="00F23B8D"/>
    <w:rsid w:val="00F6541D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610A"/>
  <w15:chartTrackingRefBased/>
  <w15:docId w15:val="{0C403AAD-6687-41C8-9B47-2D142C9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10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29</cp:revision>
  <dcterms:created xsi:type="dcterms:W3CDTF">2021-10-21T10:20:00Z</dcterms:created>
  <dcterms:modified xsi:type="dcterms:W3CDTF">2024-01-30T07:23:00Z</dcterms:modified>
</cp:coreProperties>
</file>