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FE87" w14:textId="77777777" w:rsidR="006D0F04" w:rsidRPr="00F575C3" w:rsidRDefault="006D0F04" w:rsidP="006D0F04">
      <w:pPr>
        <w:jc w:val="center"/>
        <w:rPr>
          <w:rFonts w:ascii="Times New Roman" w:hAnsi="Times New Roman" w:cs="Times New Roman"/>
          <w:i/>
          <w:sz w:val="72"/>
          <w:szCs w:val="72"/>
        </w:rPr>
      </w:pPr>
      <w:bookmarkStart w:id="0" w:name="_Hlk120179096"/>
      <w:bookmarkEnd w:id="0"/>
      <w:r w:rsidRPr="00F575C3">
        <w:rPr>
          <w:rFonts w:ascii="Times New Roman" w:hAnsi="Times New Roman" w:cs="Times New Roman"/>
          <w:i/>
          <w:sz w:val="72"/>
          <w:szCs w:val="72"/>
        </w:rPr>
        <w:t>Službeni glasnik</w:t>
      </w:r>
    </w:p>
    <w:p w14:paraId="39CC4587" w14:textId="77777777" w:rsidR="006D0F04" w:rsidRPr="00F575C3" w:rsidRDefault="006D0F04" w:rsidP="006D0F04">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14:paraId="6C9426A1" w14:textId="77777777" w:rsidR="006D0F04" w:rsidRDefault="006D0F04" w:rsidP="006D0F04">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6D0F04" w14:paraId="000D940D" w14:textId="77777777" w:rsidTr="00EF774A">
        <w:trPr>
          <w:trHeight w:val="729"/>
        </w:trPr>
        <w:tc>
          <w:tcPr>
            <w:tcW w:w="2145" w:type="dxa"/>
            <w:tcBorders>
              <w:bottom w:val="single" w:sz="4" w:space="0" w:color="auto"/>
            </w:tcBorders>
          </w:tcPr>
          <w:p w14:paraId="0A9ADF7C" w14:textId="77777777" w:rsidR="006D0F04" w:rsidRPr="00EE55FD" w:rsidRDefault="006D0F04" w:rsidP="00EF774A">
            <w:pPr>
              <w:jc w:val="center"/>
              <w:rPr>
                <w:rFonts w:ascii="Times New Roman" w:hAnsi="Times New Roman" w:cs="Times New Roman"/>
                <w:b/>
                <w:bCs/>
              </w:rPr>
            </w:pPr>
            <w:r w:rsidRPr="00EE55FD">
              <w:rPr>
                <w:rFonts w:ascii="Times New Roman" w:hAnsi="Times New Roman" w:cs="Times New Roman"/>
                <w:b/>
                <w:bCs/>
              </w:rPr>
              <w:t>GODINA XX</w:t>
            </w:r>
            <w:r>
              <w:rPr>
                <w:rFonts w:ascii="Times New Roman" w:hAnsi="Times New Roman" w:cs="Times New Roman"/>
                <w:b/>
                <w:bCs/>
              </w:rPr>
              <w:t>VI</w:t>
            </w:r>
          </w:p>
        </w:tc>
        <w:tc>
          <w:tcPr>
            <w:tcW w:w="4410" w:type="dxa"/>
          </w:tcPr>
          <w:p w14:paraId="727C4839" w14:textId="77777777" w:rsidR="006D0F04" w:rsidRPr="00EE55FD" w:rsidRDefault="006D0F04" w:rsidP="00EF774A">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27. lipnja 2023.</w:t>
            </w:r>
          </w:p>
        </w:tc>
        <w:tc>
          <w:tcPr>
            <w:tcW w:w="2625" w:type="dxa"/>
          </w:tcPr>
          <w:p w14:paraId="24EBAB0B" w14:textId="77777777" w:rsidR="006D0F04" w:rsidRPr="00EE55FD" w:rsidRDefault="006D0F04" w:rsidP="00EF774A">
            <w:pPr>
              <w:jc w:val="center"/>
              <w:rPr>
                <w:rFonts w:ascii="Times New Roman" w:hAnsi="Times New Roman" w:cs="Times New Roman"/>
                <w:b/>
                <w:bCs/>
              </w:rPr>
            </w:pPr>
            <w:r w:rsidRPr="00EE55FD">
              <w:rPr>
                <w:rFonts w:ascii="Times New Roman" w:hAnsi="Times New Roman" w:cs="Times New Roman"/>
                <w:b/>
                <w:bCs/>
              </w:rPr>
              <w:t xml:space="preserve">BROJ </w:t>
            </w:r>
            <w:r>
              <w:rPr>
                <w:rFonts w:ascii="Times New Roman" w:hAnsi="Times New Roman" w:cs="Times New Roman"/>
                <w:b/>
                <w:bCs/>
              </w:rPr>
              <w:t>5</w:t>
            </w:r>
          </w:p>
        </w:tc>
      </w:tr>
    </w:tbl>
    <w:p w14:paraId="23F55C0A" w14:textId="77777777" w:rsidR="006D0F04" w:rsidRPr="00F575C3" w:rsidRDefault="006D0F04" w:rsidP="006D0F04">
      <w:pPr>
        <w:jc w:val="both"/>
        <w:rPr>
          <w:rFonts w:ascii="Times New Roman" w:hAnsi="Times New Roman" w:cs="Times New Roman"/>
          <w:u w:val="single"/>
        </w:rPr>
      </w:pPr>
    </w:p>
    <w:p w14:paraId="16D8B0A5" w14:textId="77777777" w:rsidR="006D0F04" w:rsidRDefault="006D0F04" w:rsidP="006D0F04">
      <w:pPr>
        <w:rPr>
          <w:rFonts w:ascii="Times New Roman" w:hAnsi="Times New Roman" w:cs="Times New Roman"/>
          <w:b/>
          <w:sz w:val="28"/>
          <w:szCs w:val="28"/>
          <w:u w:val="single"/>
        </w:rPr>
      </w:pPr>
    </w:p>
    <w:p w14:paraId="11FD7639" w14:textId="77777777" w:rsidR="006D0F04" w:rsidRDefault="006D0F04" w:rsidP="006D0F04">
      <w:pPr>
        <w:rPr>
          <w:rFonts w:ascii="Times New Roman" w:hAnsi="Times New Roman" w:cs="Times New Roman"/>
          <w:b/>
          <w:sz w:val="28"/>
          <w:szCs w:val="28"/>
          <w:u w:val="single"/>
        </w:rPr>
      </w:pPr>
    </w:p>
    <w:p w14:paraId="43AD18BC" w14:textId="77777777" w:rsidR="006D0F04" w:rsidRDefault="006D0F04" w:rsidP="006D0F04">
      <w:pPr>
        <w:rPr>
          <w:rFonts w:ascii="Times New Roman" w:hAnsi="Times New Roman" w:cs="Times New Roman"/>
          <w:b/>
          <w:sz w:val="28"/>
          <w:szCs w:val="28"/>
          <w:u w:val="single"/>
        </w:rPr>
      </w:pPr>
    </w:p>
    <w:p w14:paraId="629ACEB1" w14:textId="77777777" w:rsidR="006D0F04" w:rsidRDefault="006D0F04" w:rsidP="006D0F04">
      <w:pPr>
        <w:jc w:val="center"/>
        <w:rPr>
          <w:rFonts w:ascii="Times New Roman" w:hAnsi="Times New Roman" w:cs="Times New Roman"/>
          <w:b/>
          <w:sz w:val="28"/>
          <w:szCs w:val="28"/>
          <w:u w:val="single"/>
        </w:rPr>
      </w:pPr>
      <w:r>
        <w:rPr>
          <w:noProof/>
        </w:rPr>
        <w:drawing>
          <wp:inline distT="0" distB="0" distL="0" distR="0" wp14:anchorId="3A1558B4" wp14:editId="5FF8C070">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67F859CE" w14:textId="77777777" w:rsidR="006D0F04" w:rsidRDefault="006D0F04" w:rsidP="006D0F04">
      <w:pPr>
        <w:rPr>
          <w:rFonts w:ascii="Times New Roman" w:hAnsi="Times New Roman" w:cs="Times New Roman"/>
          <w:b/>
          <w:sz w:val="28"/>
          <w:szCs w:val="28"/>
          <w:u w:val="single"/>
        </w:rPr>
      </w:pPr>
    </w:p>
    <w:p w14:paraId="3D9A1731" w14:textId="77777777" w:rsidR="006D0F04" w:rsidRDefault="006D0F04" w:rsidP="006D0F04">
      <w:pPr>
        <w:jc w:val="center"/>
        <w:rPr>
          <w:rFonts w:ascii="Times New Roman" w:hAnsi="Times New Roman" w:cs="Times New Roman"/>
          <w:b/>
          <w:sz w:val="28"/>
          <w:szCs w:val="28"/>
          <w:u w:val="single"/>
        </w:rPr>
      </w:pPr>
    </w:p>
    <w:p w14:paraId="5B788718" w14:textId="77777777" w:rsidR="006D0F04" w:rsidRDefault="006D0F04" w:rsidP="006D0F04">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6D0F04" w14:paraId="612741D4" w14:textId="77777777" w:rsidTr="00EF774A">
        <w:trPr>
          <w:trHeight w:val="1410"/>
        </w:trPr>
        <w:tc>
          <w:tcPr>
            <w:tcW w:w="8745" w:type="dxa"/>
          </w:tcPr>
          <w:p w14:paraId="39E38AD2" w14:textId="77777777" w:rsidR="006D0F04" w:rsidRPr="001D6ECD" w:rsidRDefault="006D0F04" w:rsidP="00EF774A">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14:paraId="695171BA" w14:textId="77777777" w:rsidR="006D0F04" w:rsidRPr="001D6ECD" w:rsidRDefault="006D0F04" w:rsidP="00EF774A">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14:paraId="7484EBCC" w14:textId="77777777" w:rsidR="006D0F04" w:rsidRPr="001D6ECD" w:rsidRDefault="006D0F04" w:rsidP="00EF774A">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14:paraId="2A56DB49" w14:textId="77777777" w:rsidR="006D0F04" w:rsidRPr="001D6ECD" w:rsidRDefault="006D0F04" w:rsidP="00EF774A">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 xml:space="preserve">Za izdavača: Dragan Zorić, </w:t>
            </w:r>
            <w:r>
              <w:rPr>
                <w:rFonts w:ascii="Times New Roman" w:hAnsi="Times New Roman" w:cs="Times New Roman"/>
                <w:sz w:val="24"/>
                <w:szCs w:val="24"/>
              </w:rPr>
              <w:t>općinski načelnik</w:t>
            </w:r>
          </w:p>
        </w:tc>
      </w:tr>
    </w:tbl>
    <w:p w14:paraId="7B04BCEE" w14:textId="341D6276" w:rsidR="006D0F04" w:rsidRDefault="006D0F04" w:rsidP="006D0F04">
      <w:pPr>
        <w:jc w:val="both"/>
        <w:rPr>
          <w:rFonts w:ascii="Times New Roman" w:hAnsi="Times New Roman" w:cs="Times New Roman"/>
          <w:sz w:val="24"/>
          <w:szCs w:val="24"/>
        </w:rPr>
      </w:pPr>
    </w:p>
    <w:p w14:paraId="4E944BCC" w14:textId="77777777" w:rsidR="005E78AB" w:rsidRDefault="005E78AB" w:rsidP="006D0F04">
      <w:pPr>
        <w:jc w:val="center"/>
        <w:rPr>
          <w:rFonts w:ascii="Times New Roman" w:hAnsi="Times New Roman" w:cs="Times New Roman"/>
          <w:b/>
          <w:sz w:val="28"/>
          <w:szCs w:val="28"/>
          <w:u w:val="single"/>
        </w:rPr>
      </w:pPr>
    </w:p>
    <w:p w14:paraId="74B134F1" w14:textId="3A7C534C" w:rsidR="006D0F04" w:rsidRPr="001A5F5C" w:rsidRDefault="006D0F04" w:rsidP="006D0F04">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14:paraId="4D48F59D" w14:textId="77777777" w:rsidR="006D0F04" w:rsidRDefault="006D0F04" w:rsidP="006D0F04">
      <w:pPr>
        <w:spacing w:line="240" w:lineRule="auto"/>
        <w:jc w:val="both"/>
        <w:rPr>
          <w:rFonts w:ascii="Times New Roman" w:eastAsia="Calibri" w:hAnsi="Times New Roman" w:cs="Times New Roman"/>
          <w:bCs/>
          <w:sz w:val="24"/>
          <w:szCs w:val="24"/>
        </w:rPr>
      </w:pPr>
    </w:p>
    <w:p w14:paraId="35E547FE" w14:textId="74E87DF3" w:rsidR="006D0F04" w:rsidRDefault="006D0F04" w:rsidP="006D0F04">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 xml:space="preserve">AKTI OPĆINSKOG </w:t>
      </w:r>
      <w:r>
        <w:rPr>
          <w:rFonts w:ascii="Times New Roman" w:eastAsia="Calibri" w:hAnsi="Times New Roman" w:cs="Times New Roman"/>
          <w:b/>
          <w:i/>
          <w:iCs/>
          <w:sz w:val="24"/>
          <w:szCs w:val="24"/>
          <w:u w:val="single"/>
        </w:rPr>
        <w:t>VIJEĆA</w:t>
      </w:r>
      <w:r w:rsidRPr="00A6225A">
        <w:rPr>
          <w:rFonts w:ascii="Times New Roman" w:eastAsia="Calibri" w:hAnsi="Times New Roman" w:cs="Times New Roman"/>
          <w:b/>
          <w:i/>
          <w:iCs/>
          <w:sz w:val="24"/>
          <w:szCs w:val="24"/>
          <w:u w:val="single"/>
        </w:rPr>
        <w:t>:</w:t>
      </w:r>
    </w:p>
    <w:p w14:paraId="226AB3E5" w14:textId="5B598FE2" w:rsidR="006D0F04" w:rsidRPr="006D0F04" w:rsidRDefault="006D0F04" w:rsidP="006D0F04">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Zaključak o usvajanju</w:t>
      </w:r>
      <w:r w:rsidRPr="006D0F04">
        <w:rPr>
          <w:rFonts w:ascii="Times New Roman" w:eastAsia="Calibri" w:hAnsi="Times New Roman" w:cs="Times New Roman"/>
          <w:sz w:val="24"/>
          <w:szCs w:val="24"/>
        </w:rPr>
        <w:t xml:space="preserve"> </w:t>
      </w:r>
      <w:r>
        <w:rPr>
          <w:rFonts w:ascii="Times New Roman" w:eastAsia="Calibri" w:hAnsi="Times New Roman" w:cs="Times New Roman"/>
          <w:sz w:val="24"/>
          <w:szCs w:val="24"/>
        </w:rPr>
        <w:t>Z</w:t>
      </w:r>
      <w:r w:rsidRPr="006D0F04">
        <w:rPr>
          <w:rFonts w:ascii="Times New Roman" w:eastAsia="Calibri" w:hAnsi="Times New Roman" w:cs="Times New Roman"/>
          <w:sz w:val="24"/>
          <w:szCs w:val="24"/>
        </w:rPr>
        <w:t>apisnika sa 15. sjednice Općinskog Vijeća Općine Šodolovci</w:t>
      </w:r>
      <w:r w:rsidR="00C22DC1">
        <w:rPr>
          <w:rFonts w:ascii="Times New Roman" w:eastAsia="Calibri" w:hAnsi="Times New Roman" w:cs="Times New Roman"/>
          <w:sz w:val="24"/>
          <w:szCs w:val="24"/>
        </w:rPr>
        <w:t>………………..2</w:t>
      </w:r>
    </w:p>
    <w:p w14:paraId="201A3F05" w14:textId="48BF0754" w:rsidR="006D0F04" w:rsidRDefault="006D0F04" w:rsidP="006D0F04">
      <w:pPr>
        <w:spacing w:after="160" w:line="259" w:lineRule="auto"/>
        <w:jc w:val="both"/>
        <w:rPr>
          <w:rFonts w:ascii="Times New Roman" w:eastAsia="Calibri" w:hAnsi="Times New Roman" w:cs="Times New Roman"/>
          <w:sz w:val="24"/>
          <w:szCs w:val="24"/>
        </w:rPr>
      </w:pPr>
      <w:bookmarkStart w:id="1" w:name="_Hlk140237635"/>
      <w:r>
        <w:rPr>
          <w:rFonts w:ascii="Times New Roman" w:eastAsia="Calibri" w:hAnsi="Times New Roman" w:cs="Times New Roman"/>
          <w:sz w:val="24"/>
          <w:szCs w:val="24"/>
        </w:rPr>
        <w:t xml:space="preserve">2. </w:t>
      </w:r>
      <w:r w:rsidRPr="006D0F04">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6D0F04">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sidRPr="006D0F04">
        <w:rPr>
          <w:rFonts w:ascii="Times New Roman" w:eastAsia="Calibri" w:hAnsi="Times New Roman" w:cs="Times New Roman"/>
          <w:sz w:val="24"/>
          <w:szCs w:val="24"/>
        </w:rPr>
        <w:t xml:space="preserve"> Proračuna Općine Šodolovci za 2023. godinu</w:t>
      </w:r>
      <w:r w:rsidR="00C22DC1">
        <w:rPr>
          <w:rFonts w:ascii="Times New Roman" w:eastAsia="Calibri" w:hAnsi="Times New Roman" w:cs="Times New Roman"/>
          <w:sz w:val="24"/>
          <w:szCs w:val="24"/>
        </w:rPr>
        <w:t>……………………………………2</w:t>
      </w:r>
    </w:p>
    <w:p w14:paraId="502D805E" w14:textId="19E9B55F" w:rsidR="006D0F04" w:rsidRPr="006D0F04" w:rsidRDefault="006D0F04" w:rsidP="006D0F04">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6D0F04">
        <w:rPr>
          <w:rFonts w:ascii="Times New Roman" w:eastAsia="Calibri" w:hAnsi="Times New Roman" w:cs="Times New Roman"/>
          <w:sz w:val="24"/>
          <w:szCs w:val="24"/>
        </w:rPr>
        <w:t>I. izmje</w:t>
      </w:r>
      <w:r>
        <w:rPr>
          <w:rFonts w:ascii="Times New Roman" w:eastAsia="Calibri" w:hAnsi="Times New Roman" w:cs="Times New Roman"/>
          <w:sz w:val="24"/>
          <w:szCs w:val="24"/>
        </w:rPr>
        <w:t xml:space="preserve">ne </w:t>
      </w:r>
      <w:r w:rsidRPr="006D0F04">
        <w:rPr>
          <w:rFonts w:ascii="Times New Roman" w:eastAsia="Calibri" w:hAnsi="Times New Roman" w:cs="Times New Roman"/>
          <w:sz w:val="24"/>
          <w:szCs w:val="24"/>
        </w:rPr>
        <w:t>i dopun</w:t>
      </w:r>
      <w:r>
        <w:rPr>
          <w:rFonts w:ascii="Times New Roman" w:eastAsia="Calibri" w:hAnsi="Times New Roman" w:cs="Times New Roman"/>
          <w:sz w:val="24"/>
          <w:szCs w:val="24"/>
        </w:rPr>
        <w:t>e</w:t>
      </w:r>
      <w:r w:rsidRPr="006D0F04">
        <w:rPr>
          <w:rFonts w:ascii="Times New Roman" w:eastAsia="Calibri" w:hAnsi="Times New Roman" w:cs="Times New Roman"/>
          <w:sz w:val="24"/>
          <w:szCs w:val="24"/>
        </w:rPr>
        <w:t xml:space="preserve"> Programa socijalne skrbi Općine Šodolovci za 2023. godinu</w:t>
      </w:r>
      <w:r w:rsidR="00C22DC1">
        <w:rPr>
          <w:rFonts w:ascii="Times New Roman" w:eastAsia="Calibri" w:hAnsi="Times New Roman" w:cs="Times New Roman"/>
          <w:sz w:val="24"/>
          <w:szCs w:val="24"/>
        </w:rPr>
        <w:t>……………………45</w:t>
      </w:r>
    </w:p>
    <w:p w14:paraId="7CA27D52" w14:textId="2A4B0058" w:rsidR="006D0F04" w:rsidRPr="006D0F04" w:rsidRDefault="006D0F04" w:rsidP="006D0F04">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6D0F04">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6D0F04">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sidRPr="006D0F04">
        <w:rPr>
          <w:rFonts w:ascii="Times New Roman" w:eastAsia="Calibri" w:hAnsi="Times New Roman" w:cs="Times New Roman"/>
          <w:sz w:val="24"/>
          <w:szCs w:val="24"/>
        </w:rPr>
        <w:t xml:space="preserve"> Programa javnih potreba u sportu Općine Šodolovci za 2023. godin</w:t>
      </w:r>
      <w:r>
        <w:rPr>
          <w:rFonts w:ascii="Times New Roman" w:eastAsia="Calibri" w:hAnsi="Times New Roman" w:cs="Times New Roman"/>
          <w:sz w:val="24"/>
          <w:szCs w:val="24"/>
        </w:rPr>
        <w:t>u</w:t>
      </w:r>
      <w:r w:rsidR="00C22DC1">
        <w:rPr>
          <w:rFonts w:ascii="Times New Roman" w:eastAsia="Calibri" w:hAnsi="Times New Roman" w:cs="Times New Roman"/>
          <w:sz w:val="24"/>
          <w:szCs w:val="24"/>
        </w:rPr>
        <w:t>…………...46</w:t>
      </w:r>
    </w:p>
    <w:p w14:paraId="00AEB791" w14:textId="5352A77C" w:rsidR="006D0F04" w:rsidRPr="006D0F04" w:rsidRDefault="006D0F04" w:rsidP="006D0F04">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6D0F04">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6D0F04">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sidRPr="006D0F04">
        <w:rPr>
          <w:rFonts w:ascii="Times New Roman" w:eastAsia="Calibri" w:hAnsi="Times New Roman" w:cs="Times New Roman"/>
          <w:sz w:val="24"/>
          <w:szCs w:val="24"/>
        </w:rPr>
        <w:t xml:space="preserve"> Programa javnih potreba u predškolskom odgoju i obrazovanju Općine Šodolovci za 2023. godinu</w:t>
      </w:r>
      <w:r w:rsidR="00C22DC1">
        <w:rPr>
          <w:rFonts w:ascii="Times New Roman" w:eastAsia="Calibri" w:hAnsi="Times New Roman" w:cs="Times New Roman"/>
          <w:sz w:val="24"/>
          <w:szCs w:val="24"/>
        </w:rPr>
        <w:t>…………………………………………………………………………………………47</w:t>
      </w:r>
    </w:p>
    <w:p w14:paraId="49C4E40E" w14:textId="3B4AF613" w:rsidR="006D0F04" w:rsidRPr="006D0F04" w:rsidRDefault="006D0F04" w:rsidP="006D0F04">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6D0F04">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6D0F04">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sidRPr="006D0F04">
        <w:rPr>
          <w:rFonts w:ascii="Times New Roman" w:eastAsia="Calibri" w:hAnsi="Times New Roman" w:cs="Times New Roman"/>
          <w:sz w:val="24"/>
          <w:szCs w:val="24"/>
        </w:rPr>
        <w:t xml:space="preserve"> Programa održavanja objekata i uređaja komunalne infrastrukture Općine Šodolovci za 2023. godinu</w:t>
      </w:r>
      <w:r w:rsidR="00C22DC1">
        <w:rPr>
          <w:rFonts w:ascii="Times New Roman" w:eastAsia="Calibri" w:hAnsi="Times New Roman" w:cs="Times New Roman"/>
          <w:sz w:val="24"/>
          <w:szCs w:val="24"/>
        </w:rPr>
        <w:t>……………………………………………………………………………...49</w:t>
      </w:r>
    </w:p>
    <w:p w14:paraId="216DD7A3" w14:textId="5FCD7F75" w:rsidR="006D0F04" w:rsidRPr="006D0F04" w:rsidRDefault="006D0F04" w:rsidP="006D0F04">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6D0F04">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6D0F04">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sidRPr="006D0F04">
        <w:rPr>
          <w:rFonts w:ascii="Times New Roman" w:eastAsia="Calibri" w:hAnsi="Times New Roman" w:cs="Times New Roman"/>
          <w:sz w:val="24"/>
          <w:szCs w:val="24"/>
        </w:rPr>
        <w:t xml:space="preserve"> Programa gradnje objekata i uređaja komunalne infrastrukture Općine Šodolovci za 2023. godinu</w:t>
      </w:r>
      <w:r w:rsidR="00C22DC1">
        <w:rPr>
          <w:rFonts w:ascii="Times New Roman" w:eastAsia="Calibri" w:hAnsi="Times New Roman" w:cs="Times New Roman"/>
          <w:sz w:val="24"/>
          <w:szCs w:val="24"/>
        </w:rPr>
        <w:t>…………………………………………………………………………………………52</w:t>
      </w:r>
    </w:p>
    <w:p w14:paraId="0DF65266" w14:textId="062F340D" w:rsidR="006D0F04" w:rsidRPr="006D0F04" w:rsidRDefault="006D0F04" w:rsidP="006D0F04">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6D0F04">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6D0F04">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sidRPr="006D0F04">
        <w:rPr>
          <w:rFonts w:ascii="Times New Roman" w:eastAsia="Calibri" w:hAnsi="Times New Roman" w:cs="Times New Roman"/>
          <w:sz w:val="24"/>
          <w:szCs w:val="24"/>
        </w:rPr>
        <w:t xml:space="preserve"> Programa utroška sredstava naknade za zadržavanje nezakonito izgrađenih zgrada u prostoru za 2023. godinu</w:t>
      </w:r>
      <w:r w:rsidR="00C22DC1">
        <w:rPr>
          <w:rFonts w:ascii="Times New Roman" w:eastAsia="Calibri" w:hAnsi="Times New Roman" w:cs="Times New Roman"/>
          <w:sz w:val="24"/>
          <w:szCs w:val="24"/>
        </w:rPr>
        <w:t>……………………………………………………………………………...55</w:t>
      </w:r>
    </w:p>
    <w:p w14:paraId="3DC3BFCA" w14:textId="2A03C4FF" w:rsidR="006D0F04" w:rsidRPr="006D0F04" w:rsidRDefault="006D0F04" w:rsidP="006D0F04">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6D0F04">
        <w:rPr>
          <w:rFonts w:ascii="Times New Roman" w:eastAsia="Calibri" w:hAnsi="Times New Roman" w:cs="Times New Roman"/>
          <w:sz w:val="24"/>
          <w:szCs w:val="24"/>
        </w:rPr>
        <w:t>I. izm</w:t>
      </w:r>
      <w:r>
        <w:rPr>
          <w:rFonts w:ascii="Times New Roman" w:eastAsia="Calibri" w:hAnsi="Times New Roman" w:cs="Times New Roman"/>
          <w:sz w:val="24"/>
          <w:szCs w:val="24"/>
        </w:rPr>
        <w:t>jene</w:t>
      </w:r>
      <w:r w:rsidRPr="006D0F04">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sidRPr="006D0F04">
        <w:rPr>
          <w:rFonts w:ascii="Times New Roman" w:eastAsia="Calibri" w:hAnsi="Times New Roman" w:cs="Times New Roman"/>
          <w:sz w:val="24"/>
          <w:szCs w:val="24"/>
        </w:rPr>
        <w:t xml:space="preserve"> Programa utroška sredstava šumskog doprinosa za 2023. godinu</w:t>
      </w:r>
      <w:r w:rsidR="00C22DC1">
        <w:rPr>
          <w:rFonts w:ascii="Times New Roman" w:eastAsia="Calibri" w:hAnsi="Times New Roman" w:cs="Times New Roman"/>
          <w:sz w:val="24"/>
          <w:szCs w:val="24"/>
        </w:rPr>
        <w:t>……………….56</w:t>
      </w:r>
    </w:p>
    <w:p w14:paraId="19A16CB8" w14:textId="385B64A3" w:rsidR="006D0F04" w:rsidRPr="006D0F04" w:rsidRDefault="006D0F04" w:rsidP="006D0F04">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6D0F04">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6D0F04">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sidRPr="006D0F04">
        <w:rPr>
          <w:rFonts w:ascii="Times New Roman" w:eastAsia="Calibri" w:hAnsi="Times New Roman" w:cs="Times New Roman"/>
          <w:sz w:val="24"/>
          <w:szCs w:val="24"/>
        </w:rPr>
        <w:t xml:space="preserve"> Programa utroška sredstava ostvarenih raspolaganjem poljoprivrednim zemljištem u vlasništvu Republike Hrvatske na području Općine Šodolovci za 2023. godinu</w:t>
      </w:r>
      <w:r w:rsidR="00C22DC1">
        <w:rPr>
          <w:rFonts w:ascii="Times New Roman" w:eastAsia="Calibri" w:hAnsi="Times New Roman" w:cs="Times New Roman"/>
          <w:sz w:val="24"/>
          <w:szCs w:val="24"/>
        </w:rPr>
        <w:t>………….57</w:t>
      </w:r>
    </w:p>
    <w:p w14:paraId="60D49B7E" w14:textId="222380C8" w:rsidR="006D0F04" w:rsidRPr="006D0F04" w:rsidRDefault="006D0F04" w:rsidP="006D0F04">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6D0F04">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6D0F04">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sidRPr="006D0F04">
        <w:rPr>
          <w:rFonts w:ascii="Times New Roman" w:eastAsia="Calibri" w:hAnsi="Times New Roman" w:cs="Times New Roman"/>
          <w:sz w:val="24"/>
          <w:szCs w:val="24"/>
        </w:rPr>
        <w:t xml:space="preserve"> Programa utroška sredstava vodnog doprinosa za 2023. godinu</w:t>
      </w:r>
      <w:r w:rsidR="00C22DC1">
        <w:rPr>
          <w:rFonts w:ascii="Times New Roman" w:eastAsia="Calibri" w:hAnsi="Times New Roman" w:cs="Times New Roman"/>
          <w:sz w:val="24"/>
          <w:szCs w:val="24"/>
        </w:rPr>
        <w:t>……………….58</w:t>
      </w:r>
    </w:p>
    <w:bookmarkEnd w:id="1"/>
    <w:p w14:paraId="575E2A02" w14:textId="201EF288" w:rsidR="006D0F04" w:rsidRPr="006D0F04" w:rsidRDefault="006D0F04" w:rsidP="006D0F04">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6D0F04">
        <w:rPr>
          <w:rFonts w:ascii="Times New Roman" w:hAnsi="Times New Roman" w:cs="Times New Roman"/>
          <w:sz w:val="24"/>
          <w:szCs w:val="24"/>
        </w:rPr>
        <w:t>Odluk</w:t>
      </w:r>
      <w:r>
        <w:rPr>
          <w:rFonts w:ascii="Times New Roman" w:hAnsi="Times New Roman" w:cs="Times New Roman"/>
          <w:sz w:val="24"/>
          <w:szCs w:val="24"/>
        </w:rPr>
        <w:t>a</w:t>
      </w:r>
      <w:r w:rsidRPr="006D0F04">
        <w:rPr>
          <w:rFonts w:ascii="Times New Roman" w:hAnsi="Times New Roman" w:cs="Times New Roman"/>
          <w:sz w:val="24"/>
          <w:szCs w:val="24"/>
        </w:rPr>
        <w:t xml:space="preserve"> o izmjeni Odluke o pravima iz socijalne skrbi i drugim potporama iz Proračuna Općine Šodolovci</w:t>
      </w:r>
      <w:r w:rsidR="00C22DC1">
        <w:rPr>
          <w:rFonts w:ascii="Times New Roman" w:hAnsi="Times New Roman" w:cs="Times New Roman"/>
          <w:sz w:val="24"/>
          <w:szCs w:val="24"/>
        </w:rPr>
        <w:t>……………………………………………………………………………………………….59</w:t>
      </w:r>
    </w:p>
    <w:p w14:paraId="3807B56A" w14:textId="77777777" w:rsidR="006D0F04" w:rsidRDefault="006D0F04" w:rsidP="006D0F04">
      <w:pPr>
        <w:spacing w:line="240" w:lineRule="auto"/>
        <w:jc w:val="both"/>
        <w:rPr>
          <w:rFonts w:ascii="Times New Roman" w:eastAsia="Calibri" w:hAnsi="Times New Roman" w:cs="Times New Roman"/>
          <w:b/>
          <w:i/>
          <w:iCs/>
          <w:sz w:val="24"/>
          <w:szCs w:val="24"/>
          <w:u w:val="single"/>
        </w:rPr>
      </w:pPr>
    </w:p>
    <w:p w14:paraId="1AC781B2" w14:textId="416717B9" w:rsidR="006D0F04" w:rsidRDefault="006D0F04" w:rsidP="006D0F04">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 xml:space="preserve">AKTI OPĆINSKOG </w:t>
      </w:r>
      <w:r>
        <w:rPr>
          <w:rFonts w:ascii="Times New Roman" w:eastAsia="Calibri" w:hAnsi="Times New Roman" w:cs="Times New Roman"/>
          <w:b/>
          <w:i/>
          <w:iCs/>
          <w:sz w:val="24"/>
          <w:szCs w:val="24"/>
          <w:u w:val="single"/>
        </w:rPr>
        <w:t>NAČELNIKA</w:t>
      </w:r>
      <w:r w:rsidRPr="00A6225A">
        <w:rPr>
          <w:rFonts w:ascii="Times New Roman" w:eastAsia="Calibri" w:hAnsi="Times New Roman" w:cs="Times New Roman"/>
          <w:b/>
          <w:i/>
          <w:iCs/>
          <w:sz w:val="24"/>
          <w:szCs w:val="24"/>
          <w:u w:val="single"/>
        </w:rPr>
        <w:t>:</w:t>
      </w:r>
    </w:p>
    <w:p w14:paraId="72C74980" w14:textId="08054461" w:rsidR="006D0F04" w:rsidRDefault="006D0F04" w:rsidP="006D0F04">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 Pravilnik o izmjenama Pravilnika o unutarnjem redu Jedinstvenog upravnog odjela Općine Šodolovci</w:t>
      </w:r>
      <w:r w:rsidR="00C22DC1">
        <w:rPr>
          <w:rFonts w:ascii="Times New Roman" w:eastAsia="Calibri" w:hAnsi="Times New Roman" w:cs="Times New Roman"/>
          <w:bCs/>
          <w:sz w:val="24"/>
          <w:szCs w:val="24"/>
        </w:rPr>
        <w:t>……………………………………………………………………………………………….60</w:t>
      </w:r>
    </w:p>
    <w:p w14:paraId="625BAA69" w14:textId="77777777" w:rsidR="006D0F04" w:rsidRDefault="006D0F04" w:rsidP="006D0F04">
      <w:pPr>
        <w:rPr>
          <w:rFonts w:ascii="Times New Roman" w:eastAsia="Calibri" w:hAnsi="Times New Roman" w:cs="Times New Roman"/>
          <w:bCs/>
          <w:sz w:val="24"/>
          <w:szCs w:val="24"/>
        </w:rPr>
      </w:pPr>
    </w:p>
    <w:p w14:paraId="2EABD3DE" w14:textId="77777777" w:rsidR="006D0F04" w:rsidRDefault="006D0F04" w:rsidP="006D0F04">
      <w:pPr>
        <w:rPr>
          <w:rFonts w:ascii="Times New Roman" w:eastAsia="Calibri" w:hAnsi="Times New Roman" w:cs="Times New Roman"/>
          <w:bCs/>
          <w:sz w:val="24"/>
          <w:szCs w:val="24"/>
        </w:rPr>
      </w:pPr>
    </w:p>
    <w:p w14:paraId="3B5853E2" w14:textId="77777777" w:rsidR="006D0F04" w:rsidRDefault="006D0F04" w:rsidP="006D0F04">
      <w:pPr>
        <w:rPr>
          <w:rFonts w:ascii="Times New Roman" w:eastAsia="Calibri" w:hAnsi="Times New Roman" w:cs="Times New Roman"/>
          <w:bCs/>
          <w:sz w:val="24"/>
          <w:szCs w:val="24"/>
        </w:rPr>
      </w:pPr>
    </w:p>
    <w:p w14:paraId="23166AB1" w14:textId="77777777" w:rsidR="006D0F04" w:rsidRDefault="006D0F04" w:rsidP="006D0F04">
      <w:pPr>
        <w:rPr>
          <w:rFonts w:ascii="Times New Roman" w:eastAsia="Calibri" w:hAnsi="Times New Roman" w:cs="Times New Roman"/>
          <w:bCs/>
          <w:sz w:val="24"/>
          <w:szCs w:val="24"/>
        </w:rPr>
      </w:pPr>
    </w:p>
    <w:p w14:paraId="7E72DCA5" w14:textId="77777777" w:rsidR="006D0F04" w:rsidRDefault="006D0F04" w:rsidP="006D0F04">
      <w:pPr>
        <w:rPr>
          <w:rFonts w:ascii="Times New Roman" w:eastAsia="Calibri" w:hAnsi="Times New Roman" w:cs="Times New Roman"/>
          <w:bCs/>
          <w:sz w:val="24"/>
          <w:szCs w:val="24"/>
        </w:rPr>
      </w:pPr>
    </w:p>
    <w:p w14:paraId="493FF3B9" w14:textId="77777777" w:rsidR="006D0F04" w:rsidRDefault="006D0F04" w:rsidP="006D0F04">
      <w:pPr>
        <w:rPr>
          <w:rFonts w:ascii="Times New Roman" w:eastAsia="Calibri" w:hAnsi="Times New Roman" w:cs="Times New Roman"/>
          <w:bCs/>
          <w:sz w:val="24"/>
          <w:szCs w:val="24"/>
        </w:rPr>
      </w:pPr>
    </w:p>
    <w:p w14:paraId="0ECF3C24" w14:textId="77777777" w:rsidR="005E78AB" w:rsidRDefault="005E78AB" w:rsidP="006D0F04">
      <w:pPr>
        <w:rPr>
          <w:rFonts w:ascii="Times New Roman" w:eastAsia="Calibri" w:hAnsi="Times New Roman" w:cs="Times New Roman"/>
          <w:bCs/>
          <w:sz w:val="24"/>
          <w:szCs w:val="24"/>
        </w:rPr>
      </w:pPr>
    </w:p>
    <w:p w14:paraId="070FCD30" w14:textId="77777777" w:rsidR="005E78AB" w:rsidRDefault="005E78AB" w:rsidP="006D0F04">
      <w:pPr>
        <w:rPr>
          <w:rFonts w:ascii="Times New Roman" w:eastAsia="Calibri" w:hAnsi="Times New Roman" w:cs="Times New Roman"/>
          <w:bCs/>
          <w:sz w:val="24"/>
          <w:szCs w:val="24"/>
        </w:rPr>
      </w:pPr>
    </w:p>
    <w:p w14:paraId="06B91ED6" w14:textId="77777777" w:rsidR="006D0F04" w:rsidRDefault="006D0F04" w:rsidP="006D0F04">
      <w:pPr>
        <w:rPr>
          <w:rFonts w:ascii="Times New Roman" w:eastAsia="Calibri" w:hAnsi="Times New Roman" w:cs="Times New Roman"/>
          <w:bCs/>
          <w:sz w:val="24"/>
          <w:szCs w:val="24"/>
        </w:rPr>
      </w:pPr>
    </w:p>
    <w:p w14:paraId="732D6FC7" w14:textId="77777777" w:rsidR="006D0F04" w:rsidRPr="006D0F04" w:rsidRDefault="006D0F04" w:rsidP="006D0F04">
      <w:pPr>
        <w:jc w:val="both"/>
        <w:rPr>
          <w:rFonts w:ascii="Times New Roman" w:eastAsia="Calibri" w:hAnsi="Times New Roman" w:cs="Times New Roman"/>
          <w:sz w:val="24"/>
          <w:szCs w:val="24"/>
        </w:rPr>
      </w:pPr>
      <w:bookmarkStart w:id="2" w:name="_Hlk505755903"/>
      <w:r w:rsidRPr="006D0F04">
        <w:rPr>
          <w:rFonts w:ascii="Times New Roman" w:eastAsia="Calibri" w:hAnsi="Times New Roman" w:cs="Times New Roman"/>
          <w:sz w:val="24"/>
          <w:szCs w:val="24"/>
        </w:rPr>
        <w:lastRenderedPageBreak/>
        <w:t>Na temelju članka 31. Statuta Općine Šodolovci („službeni glasnik općine Šodolovci“ broj 2/21) Općinsko vijeće Općine Šodolovci na svojoj 16. sjednici održanoj dana 26. lipnja 2023. godine donosi</w:t>
      </w:r>
    </w:p>
    <w:p w14:paraId="312628B8" w14:textId="77777777" w:rsidR="006D0F04" w:rsidRPr="006D0F04" w:rsidRDefault="006D0F04" w:rsidP="006D0F04">
      <w:pPr>
        <w:jc w:val="both"/>
        <w:rPr>
          <w:rFonts w:ascii="Times New Roman" w:eastAsia="Calibri" w:hAnsi="Times New Roman" w:cs="Times New Roman"/>
          <w:sz w:val="24"/>
          <w:szCs w:val="24"/>
        </w:rPr>
      </w:pPr>
    </w:p>
    <w:p w14:paraId="1FF4E566" w14:textId="77777777" w:rsidR="006D0F04" w:rsidRPr="006D0F04" w:rsidRDefault="006D0F04" w:rsidP="006D0F04">
      <w:pPr>
        <w:jc w:val="center"/>
        <w:rPr>
          <w:rFonts w:ascii="Times New Roman" w:eastAsia="Calibri" w:hAnsi="Times New Roman" w:cs="Times New Roman"/>
          <w:b/>
          <w:sz w:val="24"/>
          <w:szCs w:val="24"/>
        </w:rPr>
      </w:pPr>
      <w:r w:rsidRPr="006D0F04">
        <w:rPr>
          <w:rFonts w:ascii="Times New Roman" w:eastAsia="Calibri" w:hAnsi="Times New Roman" w:cs="Times New Roman"/>
          <w:b/>
          <w:sz w:val="24"/>
          <w:szCs w:val="24"/>
        </w:rPr>
        <w:t>ZAKLJUČAK</w:t>
      </w:r>
    </w:p>
    <w:p w14:paraId="111149A2" w14:textId="77777777" w:rsidR="006D0F04" w:rsidRPr="006D0F04" w:rsidRDefault="006D0F04" w:rsidP="006D0F04">
      <w:pPr>
        <w:jc w:val="center"/>
        <w:rPr>
          <w:rFonts w:ascii="Times New Roman" w:eastAsia="Calibri" w:hAnsi="Times New Roman" w:cs="Times New Roman"/>
          <w:b/>
          <w:sz w:val="24"/>
          <w:szCs w:val="24"/>
        </w:rPr>
      </w:pPr>
      <w:r w:rsidRPr="006D0F04">
        <w:rPr>
          <w:rFonts w:ascii="Times New Roman" w:eastAsia="Calibri" w:hAnsi="Times New Roman" w:cs="Times New Roman"/>
          <w:b/>
          <w:sz w:val="24"/>
          <w:szCs w:val="24"/>
        </w:rPr>
        <w:t xml:space="preserve">o usvajanju zapisnika sa 15. sjednice </w:t>
      </w:r>
    </w:p>
    <w:p w14:paraId="5F427B94" w14:textId="77777777" w:rsidR="006D0F04" w:rsidRPr="006D0F04" w:rsidRDefault="006D0F04" w:rsidP="006D0F04">
      <w:pPr>
        <w:jc w:val="center"/>
        <w:rPr>
          <w:rFonts w:ascii="Times New Roman" w:eastAsia="Calibri" w:hAnsi="Times New Roman" w:cs="Times New Roman"/>
          <w:b/>
          <w:sz w:val="24"/>
          <w:szCs w:val="24"/>
        </w:rPr>
      </w:pPr>
      <w:r w:rsidRPr="006D0F04">
        <w:rPr>
          <w:rFonts w:ascii="Times New Roman" w:eastAsia="Calibri" w:hAnsi="Times New Roman" w:cs="Times New Roman"/>
          <w:b/>
          <w:sz w:val="24"/>
          <w:szCs w:val="24"/>
        </w:rPr>
        <w:t>Općinskog vijeća Općine Šodolovci</w:t>
      </w:r>
    </w:p>
    <w:p w14:paraId="52F6DB4B" w14:textId="56D621F8" w:rsidR="006D0F04" w:rsidRPr="006D0F04" w:rsidRDefault="006D0F04" w:rsidP="005E78AB">
      <w:pPr>
        <w:tabs>
          <w:tab w:val="left" w:pos="1500"/>
        </w:tabs>
        <w:rPr>
          <w:rFonts w:ascii="Times New Roman" w:eastAsia="Calibri" w:hAnsi="Times New Roman" w:cs="Times New Roman"/>
          <w:b/>
          <w:sz w:val="24"/>
          <w:szCs w:val="24"/>
        </w:rPr>
      </w:pPr>
    </w:p>
    <w:p w14:paraId="6347AE1A" w14:textId="77777777" w:rsidR="006D0F04" w:rsidRPr="006D0F04" w:rsidRDefault="006D0F04" w:rsidP="006D0F04">
      <w:pPr>
        <w:jc w:val="center"/>
        <w:rPr>
          <w:rFonts w:ascii="Times New Roman" w:eastAsia="Calibri" w:hAnsi="Times New Roman" w:cs="Times New Roman"/>
          <w:sz w:val="24"/>
          <w:szCs w:val="24"/>
        </w:rPr>
      </w:pPr>
      <w:r w:rsidRPr="006D0F04">
        <w:rPr>
          <w:rFonts w:ascii="Times New Roman" w:eastAsia="Calibri" w:hAnsi="Times New Roman" w:cs="Times New Roman"/>
          <w:sz w:val="24"/>
          <w:szCs w:val="24"/>
        </w:rPr>
        <w:t>Članak 1.</w:t>
      </w:r>
    </w:p>
    <w:p w14:paraId="1E8C7473" w14:textId="7D46B2FA" w:rsidR="006D0F04" w:rsidRPr="006D0F04" w:rsidRDefault="006D0F04" w:rsidP="006D0F04">
      <w:pPr>
        <w:jc w:val="both"/>
        <w:rPr>
          <w:rFonts w:ascii="Times New Roman" w:eastAsia="Calibri" w:hAnsi="Times New Roman" w:cs="Times New Roman"/>
          <w:sz w:val="24"/>
          <w:szCs w:val="24"/>
        </w:rPr>
      </w:pPr>
      <w:r w:rsidRPr="006D0F04">
        <w:rPr>
          <w:rFonts w:ascii="Times New Roman" w:eastAsia="Calibri" w:hAnsi="Times New Roman" w:cs="Times New Roman"/>
          <w:sz w:val="24"/>
          <w:szCs w:val="24"/>
        </w:rPr>
        <w:t>Usvaja se Zapisnik sa 14. sjednice Općinskog vijeća Općine Šodolovci, održane 24. svibnja 2023. godine.</w:t>
      </w:r>
    </w:p>
    <w:p w14:paraId="0D5C2FBB" w14:textId="77777777" w:rsidR="006D0F04" w:rsidRPr="006D0F04" w:rsidRDefault="006D0F04" w:rsidP="006D0F04">
      <w:pPr>
        <w:jc w:val="center"/>
        <w:rPr>
          <w:rFonts w:ascii="Times New Roman" w:eastAsia="Calibri" w:hAnsi="Times New Roman" w:cs="Times New Roman"/>
          <w:sz w:val="24"/>
          <w:szCs w:val="24"/>
        </w:rPr>
      </w:pPr>
      <w:r w:rsidRPr="006D0F04">
        <w:rPr>
          <w:rFonts w:ascii="Times New Roman" w:eastAsia="Calibri" w:hAnsi="Times New Roman" w:cs="Times New Roman"/>
          <w:sz w:val="24"/>
          <w:szCs w:val="24"/>
        </w:rPr>
        <w:t>Članak 2.</w:t>
      </w:r>
    </w:p>
    <w:p w14:paraId="205AD65D" w14:textId="02EDF117" w:rsidR="006D0F04" w:rsidRPr="006D0F04" w:rsidRDefault="006D0F04" w:rsidP="006D0F04">
      <w:pPr>
        <w:jc w:val="both"/>
        <w:rPr>
          <w:rFonts w:ascii="Times New Roman" w:eastAsia="Calibri" w:hAnsi="Times New Roman" w:cs="Times New Roman"/>
          <w:sz w:val="24"/>
          <w:szCs w:val="24"/>
        </w:rPr>
      </w:pPr>
      <w:r w:rsidRPr="006D0F04">
        <w:rPr>
          <w:rFonts w:ascii="Times New Roman" w:eastAsia="Calibri" w:hAnsi="Times New Roman" w:cs="Times New Roman"/>
          <w:sz w:val="24"/>
          <w:szCs w:val="24"/>
        </w:rPr>
        <w:t>Ovaj Zaključak objavit će se u „Službenom glasniku Općine Šodolovci“.</w:t>
      </w:r>
    </w:p>
    <w:p w14:paraId="57DE70EB" w14:textId="77777777" w:rsidR="006D0F04" w:rsidRPr="006D0F04" w:rsidRDefault="006D0F04" w:rsidP="006D0F04">
      <w:pPr>
        <w:jc w:val="both"/>
        <w:rPr>
          <w:rFonts w:ascii="Times New Roman" w:eastAsia="Calibri" w:hAnsi="Times New Roman" w:cs="Times New Roman"/>
          <w:sz w:val="24"/>
          <w:szCs w:val="24"/>
        </w:rPr>
      </w:pPr>
    </w:p>
    <w:p w14:paraId="0B9EDDFC" w14:textId="77777777" w:rsidR="006D0F04" w:rsidRPr="006D0F04" w:rsidRDefault="006D0F04" w:rsidP="006D0F04">
      <w:pPr>
        <w:jc w:val="both"/>
        <w:rPr>
          <w:rFonts w:ascii="Times New Roman" w:eastAsia="Calibri" w:hAnsi="Times New Roman" w:cs="Times New Roman"/>
          <w:sz w:val="24"/>
          <w:szCs w:val="24"/>
        </w:rPr>
      </w:pPr>
      <w:r w:rsidRPr="006D0F04">
        <w:rPr>
          <w:rFonts w:ascii="Times New Roman" w:eastAsia="Calibri" w:hAnsi="Times New Roman" w:cs="Times New Roman"/>
          <w:sz w:val="24"/>
          <w:szCs w:val="24"/>
        </w:rPr>
        <w:t>KLASA: 024-03/23-02/4</w:t>
      </w:r>
    </w:p>
    <w:p w14:paraId="68B6D4A0" w14:textId="77777777" w:rsidR="006D0F04" w:rsidRPr="006D0F04" w:rsidRDefault="006D0F04" w:rsidP="006D0F04">
      <w:pPr>
        <w:jc w:val="both"/>
        <w:rPr>
          <w:rFonts w:ascii="Times New Roman" w:eastAsia="Calibri" w:hAnsi="Times New Roman" w:cs="Times New Roman"/>
          <w:sz w:val="24"/>
          <w:szCs w:val="24"/>
        </w:rPr>
      </w:pPr>
      <w:r w:rsidRPr="006D0F04">
        <w:rPr>
          <w:rFonts w:ascii="Times New Roman" w:eastAsia="Calibri" w:hAnsi="Times New Roman" w:cs="Times New Roman"/>
          <w:sz w:val="24"/>
          <w:szCs w:val="24"/>
        </w:rPr>
        <w:t>URBROJ: 2158-36-01-23-4</w:t>
      </w:r>
    </w:p>
    <w:p w14:paraId="51337F84" w14:textId="560B19E9" w:rsidR="006D0F04" w:rsidRPr="006D0F04" w:rsidRDefault="006D0F04" w:rsidP="005E78AB">
      <w:pPr>
        <w:jc w:val="both"/>
        <w:rPr>
          <w:rFonts w:ascii="Times New Roman" w:eastAsia="Calibri" w:hAnsi="Times New Roman" w:cs="Times New Roman"/>
          <w:sz w:val="24"/>
          <w:szCs w:val="24"/>
        </w:rPr>
      </w:pPr>
      <w:r w:rsidRPr="006D0F04">
        <w:rPr>
          <w:rFonts w:ascii="Times New Roman" w:eastAsia="Calibri" w:hAnsi="Times New Roman" w:cs="Times New Roman"/>
          <w:sz w:val="24"/>
          <w:szCs w:val="24"/>
        </w:rPr>
        <w:t xml:space="preserve">Šodolovci, 26. lipnja 2023.                                   </w:t>
      </w:r>
      <w:r w:rsidR="005E78AB">
        <w:rPr>
          <w:rFonts w:ascii="Times New Roman" w:eastAsia="Calibri" w:hAnsi="Times New Roman" w:cs="Times New Roman"/>
          <w:sz w:val="24"/>
          <w:szCs w:val="24"/>
        </w:rPr>
        <w:t xml:space="preserve">         </w:t>
      </w:r>
      <w:r w:rsidRPr="006D0F04">
        <w:rPr>
          <w:rFonts w:ascii="Times New Roman" w:eastAsia="Calibri" w:hAnsi="Times New Roman" w:cs="Times New Roman"/>
          <w:sz w:val="24"/>
          <w:szCs w:val="24"/>
        </w:rPr>
        <w:t>PREDSJEDNIK OPĆINSKOG VIJEĆA:</w:t>
      </w:r>
    </w:p>
    <w:p w14:paraId="3FAFD37A" w14:textId="77777777" w:rsidR="006D0F04" w:rsidRDefault="006D0F04" w:rsidP="006D0F04">
      <w:pPr>
        <w:jc w:val="both"/>
        <w:rPr>
          <w:rFonts w:ascii="Times New Roman" w:eastAsia="Calibri" w:hAnsi="Times New Roman" w:cs="Times New Roman"/>
          <w:sz w:val="24"/>
          <w:szCs w:val="24"/>
        </w:rPr>
      </w:pPr>
      <w:r w:rsidRPr="006D0F04">
        <w:rPr>
          <w:rFonts w:ascii="Times New Roman" w:eastAsia="Calibri" w:hAnsi="Times New Roman" w:cs="Times New Roman"/>
          <w:sz w:val="24"/>
          <w:szCs w:val="24"/>
        </w:rPr>
        <w:t xml:space="preserve">                                                                                                             Lazar Telenta</w:t>
      </w:r>
    </w:p>
    <w:p w14:paraId="501916A7" w14:textId="11E5543B" w:rsidR="005E78AB" w:rsidRDefault="005E78AB" w:rsidP="005E78A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45A80F37" w14:textId="77777777" w:rsidR="005E78AB" w:rsidRPr="00675C8B" w:rsidRDefault="005E78AB" w:rsidP="005E78AB">
      <w:pPr>
        <w:autoSpaceDE w:val="0"/>
        <w:autoSpaceDN w:val="0"/>
        <w:adjustRightInd w:val="0"/>
        <w:spacing w:after="0"/>
        <w:jc w:val="both"/>
        <w:rPr>
          <w:rFonts w:ascii="Times New Roman" w:hAnsi="Times New Roman" w:cs="Times New Roman"/>
          <w:sz w:val="24"/>
          <w:szCs w:val="24"/>
        </w:rPr>
      </w:pPr>
      <w:r w:rsidRPr="00675C8B">
        <w:rPr>
          <w:rFonts w:ascii="Times New Roman" w:hAnsi="Times New Roman" w:cs="Times New Roman"/>
          <w:sz w:val="24"/>
          <w:szCs w:val="24"/>
        </w:rPr>
        <w:t>Na temelju</w:t>
      </w:r>
      <w:r>
        <w:rPr>
          <w:rFonts w:ascii="Times New Roman" w:hAnsi="Times New Roman" w:cs="Times New Roman"/>
          <w:sz w:val="24"/>
          <w:szCs w:val="24"/>
        </w:rPr>
        <w:t xml:space="preserve"> članka 45.</w:t>
      </w:r>
      <w:r w:rsidRPr="00675C8B">
        <w:rPr>
          <w:rFonts w:ascii="Times New Roman" w:hAnsi="Times New Roman" w:cs="Times New Roman"/>
          <w:sz w:val="24"/>
          <w:szCs w:val="24"/>
        </w:rPr>
        <w:t xml:space="preserve"> Zakona o proračunu („Narodne novine“, broj 144/21</w:t>
      </w:r>
      <w:r>
        <w:rPr>
          <w:rFonts w:ascii="Times New Roman" w:hAnsi="Times New Roman" w:cs="Times New Roman"/>
          <w:sz w:val="24"/>
          <w:szCs w:val="24"/>
        </w:rPr>
        <w:t>) i članka 31. Statuta Općine Šodolovci („Službeni glasnik općine Šodolovci“ broj 2/21)</w:t>
      </w:r>
      <w:r w:rsidRPr="00675C8B">
        <w:rPr>
          <w:rFonts w:ascii="Times New Roman" w:hAnsi="Times New Roman" w:cs="Times New Roman"/>
          <w:sz w:val="24"/>
          <w:szCs w:val="24"/>
        </w:rPr>
        <w:t xml:space="preserve"> Općinsko vijeće Općine Šodolovci na svojoj 16. sjednici održanoj 26. lipnja 2023. godine, donosi:</w:t>
      </w:r>
    </w:p>
    <w:p w14:paraId="5B5C953C" w14:textId="77777777" w:rsidR="005E78AB" w:rsidRPr="001F7C76" w:rsidRDefault="005E78AB" w:rsidP="005E78AB">
      <w:pPr>
        <w:autoSpaceDE w:val="0"/>
        <w:autoSpaceDN w:val="0"/>
        <w:adjustRightInd w:val="0"/>
        <w:spacing w:after="0"/>
        <w:jc w:val="both"/>
        <w:rPr>
          <w:rFonts w:ascii="Times New Roman" w:hAnsi="Times New Roman" w:cs="Times New Roman"/>
          <w:sz w:val="20"/>
          <w:szCs w:val="20"/>
        </w:rPr>
      </w:pPr>
    </w:p>
    <w:p w14:paraId="09D5F9FD" w14:textId="77777777" w:rsidR="005E78AB" w:rsidRPr="00675C8B" w:rsidRDefault="005E78AB" w:rsidP="005E78AB">
      <w:pPr>
        <w:spacing w:after="0"/>
        <w:jc w:val="center"/>
        <w:rPr>
          <w:rFonts w:ascii="Times New Roman" w:hAnsi="Times New Roman" w:cs="Times New Roman"/>
          <w:b/>
          <w:bCs/>
          <w:sz w:val="36"/>
          <w:szCs w:val="36"/>
        </w:rPr>
      </w:pPr>
      <w:r w:rsidRPr="00675C8B">
        <w:rPr>
          <w:rFonts w:ascii="Times New Roman" w:hAnsi="Times New Roman" w:cs="Times New Roman"/>
          <w:b/>
          <w:bCs/>
          <w:sz w:val="24"/>
          <w:szCs w:val="24"/>
        </w:rPr>
        <w:t>I. Izmjene i dopune Proračuna Općine Šodolovci za 2023.g.</w:t>
      </w:r>
    </w:p>
    <w:p w14:paraId="70E4148E" w14:textId="77777777" w:rsidR="005E78AB" w:rsidRPr="00675C8B" w:rsidRDefault="005E78AB" w:rsidP="005E78AB">
      <w:pPr>
        <w:spacing w:after="0"/>
        <w:rPr>
          <w:rFonts w:ascii="Times New Roman" w:hAnsi="Times New Roman" w:cs="Times New Roman"/>
          <w:sz w:val="24"/>
          <w:szCs w:val="24"/>
        </w:rPr>
      </w:pPr>
    </w:p>
    <w:p w14:paraId="78F58DE2" w14:textId="77777777" w:rsidR="005E78AB" w:rsidRPr="00675C8B" w:rsidRDefault="005E78AB" w:rsidP="005E78AB">
      <w:pPr>
        <w:spacing w:after="0"/>
        <w:jc w:val="center"/>
        <w:rPr>
          <w:rFonts w:ascii="Times New Roman" w:hAnsi="Times New Roman" w:cs="Times New Roman"/>
          <w:b/>
          <w:bCs/>
          <w:sz w:val="24"/>
          <w:szCs w:val="24"/>
        </w:rPr>
      </w:pPr>
      <w:r w:rsidRPr="00675C8B">
        <w:rPr>
          <w:rFonts w:ascii="Times New Roman" w:hAnsi="Times New Roman" w:cs="Times New Roman"/>
          <w:b/>
          <w:bCs/>
          <w:sz w:val="24"/>
          <w:szCs w:val="24"/>
        </w:rPr>
        <w:t>Članak 1.</w:t>
      </w:r>
    </w:p>
    <w:p w14:paraId="7F511281" w14:textId="77777777" w:rsidR="005E78AB" w:rsidRPr="00675C8B" w:rsidRDefault="005E78AB" w:rsidP="005E78AB">
      <w:pPr>
        <w:jc w:val="both"/>
        <w:rPr>
          <w:rFonts w:ascii="Times New Roman" w:hAnsi="Times New Roman" w:cs="Times New Roman"/>
          <w:sz w:val="24"/>
          <w:szCs w:val="24"/>
        </w:rPr>
      </w:pPr>
      <w:r w:rsidRPr="00675C8B">
        <w:rPr>
          <w:rFonts w:ascii="Times New Roman" w:hAnsi="Times New Roman" w:cs="Times New Roman"/>
          <w:sz w:val="24"/>
          <w:szCs w:val="24"/>
        </w:rPr>
        <w:t>I. Izmjene i dopune Proračuna Općine Šodolovci za 2023.g. (u daljnjem tekstu: Proračun) sastoje se od:</w:t>
      </w:r>
    </w:p>
    <w:p w14:paraId="643FE55C" w14:textId="77777777" w:rsidR="005E78AB" w:rsidRDefault="005E78AB" w:rsidP="005E78AB">
      <w:pPr>
        <w:pStyle w:val="Odlomakpopisa"/>
        <w:numPr>
          <w:ilvl w:val="0"/>
          <w:numId w:val="3"/>
        </w:numPr>
        <w:spacing w:after="0"/>
        <w:ind w:left="360"/>
        <w:jc w:val="center"/>
        <w:rPr>
          <w:rFonts w:ascii="Times New Roman" w:hAnsi="Times New Roman"/>
          <w:b/>
          <w:bCs/>
          <w:sz w:val="24"/>
          <w:szCs w:val="24"/>
        </w:rPr>
      </w:pPr>
      <w:r w:rsidRPr="00521735">
        <w:rPr>
          <w:rFonts w:ascii="Times New Roman" w:hAnsi="Times New Roman"/>
          <w:b/>
          <w:bCs/>
          <w:sz w:val="24"/>
          <w:szCs w:val="24"/>
        </w:rPr>
        <w:t>OPĆI DIO</w:t>
      </w:r>
    </w:p>
    <w:p w14:paraId="024ED610" w14:textId="77777777" w:rsidR="005E78AB" w:rsidRPr="008E132E" w:rsidRDefault="005E78AB" w:rsidP="005E78AB">
      <w:pPr>
        <w:pStyle w:val="Odlomakpopisa"/>
        <w:numPr>
          <w:ilvl w:val="0"/>
          <w:numId w:val="16"/>
        </w:numPr>
        <w:spacing w:after="0" w:line="259" w:lineRule="auto"/>
        <w:ind w:left="284" w:hanging="284"/>
        <w:rPr>
          <w:rFonts w:ascii="Times New Roman" w:hAnsi="Times New Roman"/>
          <w:b/>
          <w:bCs/>
          <w:sz w:val="20"/>
          <w:szCs w:val="20"/>
        </w:rPr>
      </w:pPr>
      <w:r w:rsidRPr="008E132E">
        <w:rPr>
          <w:rFonts w:ascii="Times New Roman" w:hAnsi="Times New Roman"/>
          <w:b/>
          <w:bCs/>
          <w:sz w:val="20"/>
          <w:szCs w:val="20"/>
        </w:rPr>
        <w:t>RAČUN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5E78AB" w:rsidRPr="00323BF0" w14:paraId="1B4164BF" w14:textId="77777777" w:rsidTr="00EF774A">
        <w:tc>
          <w:tcPr>
            <w:tcW w:w="5171" w:type="dxa"/>
            <w:shd w:val="clear" w:color="auto" w:fill="505050"/>
          </w:tcPr>
          <w:p w14:paraId="2576DCE9" w14:textId="77777777" w:rsidR="005E78AB" w:rsidRPr="00323BF0" w:rsidRDefault="005E78AB" w:rsidP="00EF774A">
            <w:pPr>
              <w:spacing w:after="0"/>
              <w:jc w:val="center"/>
              <w:rPr>
                <w:rFonts w:ascii="Times New Roman" w:hAnsi="Times New Roman"/>
                <w:b/>
                <w:color w:val="FFFFFF"/>
                <w:sz w:val="16"/>
                <w:szCs w:val="18"/>
              </w:rPr>
            </w:pPr>
            <w:r w:rsidRPr="00323BF0">
              <w:rPr>
                <w:rFonts w:ascii="Times New Roman" w:hAnsi="Times New Roman"/>
                <w:b/>
                <w:color w:val="FFFFFF"/>
                <w:sz w:val="16"/>
                <w:szCs w:val="18"/>
              </w:rPr>
              <w:t>OPIS</w:t>
            </w:r>
          </w:p>
        </w:tc>
        <w:tc>
          <w:tcPr>
            <w:tcW w:w="1300" w:type="dxa"/>
            <w:shd w:val="clear" w:color="auto" w:fill="505050"/>
          </w:tcPr>
          <w:p w14:paraId="5C0599DB" w14:textId="77777777" w:rsidR="005E78AB" w:rsidRPr="00323BF0" w:rsidRDefault="005E78AB" w:rsidP="00EF774A">
            <w:pPr>
              <w:spacing w:after="0"/>
              <w:jc w:val="center"/>
              <w:rPr>
                <w:rFonts w:ascii="Times New Roman" w:hAnsi="Times New Roman"/>
                <w:b/>
                <w:color w:val="FFFFFF"/>
                <w:sz w:val="16"/>
                <w:szCs w:val="18"/>
              </w:rPr>
            </w:pPr>
            <w:r w:rsidRPr="00323BF0">
              <w:rPr>
                <w:rFonts w:ascii="Times New Roman" w:hAnsi="Times New Roman"/>
                <w:b/>
                <w:color w:val="FFFFFF"/>
                <w:sz w:val="16"/>
                <w:szCs w:val="18"/>
              </w:rPr>
              <w:t>PLAN PRORAČUNA OPĆINE ŠODOLOVCI ZA 2023. G</w:t>
            </w:r>
          </w:p>
        </w:tc>
        <w:tc>
          <w:tcPr>
            <w:tcW w:w="1300" w:type="dxa"/>
            <w:shd w:val="clear" w:color="auto" w:fill="505050"/>
          </w:tcPr>
          <w:p w14:paraId="5DEC54C7" w14:textId="77777777" w:rsidR="005E78AB" w:rsidRPr="00323BF0" w:rsidRDefault="005E78AB" w:rsidP="00EF774A">
            <w:pPr>
              <w:spacing w:after="0"/>
              <w:jc w:val="center"/>
              <w:rPr>
                <w:rFonts w:ascii="Times New Roman" w:hAnsi="Times New Roman"/>
                <w:b/>
                <w:color w:val="FFFFFF"/>
                <w:sz w:val="16"/>
                <w:szCs w:val="18"/>
              </w:rPr>
            </w:pPr>
            <w:r w:rsidRPr="00323BF0">
              <w:rPr>
                <w:rFonts w:ascii="Times New Roman" w:hAnsi="Times New Roman"/>
                <w:b/>
                <w:color w:val="FFFFFF"/>
                <w:sz w:val="16"/>
                <w:szCs w:val="18"/>
              </w:rPr>
              <w:t>POVEĆANJE/SMANJENJE</w:t>
            </w:r>
          </w:p>
        </w:tc>
        <w:tc>
          <w:tcPr>
            <w:tcW w:w="1300" w:type="dxa"/>
            <w:shd w:val="clear" w:color="auto" w:fill="505050"/>
          </w:tcPr>
          <w:p w14:paraId="4E7D378D" w14:textId="77777777" w:rsidR="005E78AB" w:rsidRPr="00323BF0" w:rsidRDefault="005E78AB" w:rsidP="00EF774A">
            <w:pPr>
              <w:spacing w:after="0"/>
              <w:jc w:val="center"/>
              <w:rPr>
                <w:rFonts w:ascii="Times New Roman" w:hAnsi="Times New Roman"/>
                <w:b/>
                <w:color w:val="FFFFFF"/>
                <w:sz w:val="16"/>
                <w:szCs w:val="18"/>
              </w:rPr>
            </w:pPr>
            <w:r w:rsidRPr="00323BF0">
              <w:rPr>
                <w:rFonts w:ascii="Times New Roman" w:hAnsi="Times New Roman"/>
                <w:b/>
                <w:color w:val="FFFFFF"/>
                <w:sz w:val="16"/>
                <w:szCs w:val="18"/>
              </w:rPr>
              <w:t>I. IZMJENE I DOPUNE PRORAČUNA OPĆINE ŠODOLOVCI ZA 2023.G.</w:t>
            </w:r>
          </w:p>
        </w:tc>
        <w:tc>
          <w:tcPr>
            <w:tcW w:w="960" w:type="dxa"/>
            <w:shd w:val="clear" w:color="auto" w:fill="505050"/>
          </w:tcPr>
          <w:p w14:paraId="34C8ED39" w14:textId="77777777" w:rsidR="005E78AB" w:rsidRPr="00323BF0" w:rsidRDefault="005E78AB" w:rsidP="00EF774A">
            <w:pPr>
              <w:spacing w:after="0"/>
              <w:jc w:val="center"/>
              <w:rPr>
                <w:rFonts w:ascii="Times New Roman" w:hAnsi="Times New Roman"/>
                <w:b/>
                <w:color w:val="FFFFFF"/>
                <w:sz w:val="16"/>
                <w:szCs w:val="18"/>
              </w:rPr>
            </w:pPr>
            <w:r w:rsidRPr="00323BF0">
              <w:rPr>
                <w:rFonts w:ascii="Times New Roman" w:hAnsi="Times New Roman"/>
                <w:b/>
                <w:color w:val="FFFFFF"/>
                <w:sz w:val="16"/>
                <w:szCs w:val="18"/>
              </w:rPr>
              <w:t>INDEKS 4/2</w:t>
            </w:r>
          </w:p>
        </w:tc>
      </w:tr>
      <w:tr w:rsidR="005E78AB" w:rsidRPr="00323BF0" w14:paraId="312197CB" w14:textId="77777777" w:rsidTr="00EF774A">
        <w:tc>
          <w:tcPr>
            <w:tcW w:w="5171" w:type="dxa"/>
            <w:shd w:val="clear" w:color="auto" w:fill="505050"/>
          </w:tcPr>
          <w:p w14:paraId="36C2C057" w14:textId="77777777" w:rsidR="005E78AB" w:rsidRPr="00323BF0" w:rsidRDefault="005E78AB" w:rsidP="00EF774A">
            <w:pPr>
              <w:spacing w:after="0"/>
              <w:jc w:val="center"/>
              <w:rPr>
                <w:rFonts w:ascii="Times New Roman" w:hAnsi="Times New Roman"/>
                <w:b/>
                <w:color w:val="FFFFFF"/>
                <w:sz w:val="16"/>
                <w:szCs w:val="18"/>
              </w:rPr>
            </w:pPr>
            <w:r>
              <w:rPr>
                <w:rFonts w:ascii="Times New Roman" w:hAnsi="Times New Roman"/>
                <w:b/>
                <w:color w:val="FFFFFF"/>
                <w:sz w:val="16"/>
                <w:szCs w:val="18"/>
              </w:rPr>
              <w:t>1</w:t>
            </w:r>
          </w:p>
        </w:tc>
        <w:tc>
          <w:tcPr>
            <w:tcW w:w="1300" w:type="dxa"/>
            <w:shd w:val="clear" w:color="auto" w:fill="505050"/>
          </w:tcPr>
          <w:p w14:paraId="685991FC" w14:textId="77777777" w:rsidR="005E78AB" w:rsidRPr="00323BF0" w:rsidRDefault="005E78AB" w:rsidP="00EF774A">
            <w:pPr>
              <w:spacing w:after="0"/>
              <w:jc w:val="center"/>
              <w:rPr>
                <w:rFonts w:ascii="Times New Roman" w:hAnsi="Times New Roman"/>
                <w:b/>
                <w:color w:val="FFFFFF"/>
                <w:sz w:val="16"/>
                <w:szCs w:val="18"/>
              </w:rPr>
            </w:pPr>
            <w:r>
              <w:rPr>
                <w:rFonts w:ascii="Times New Roman" w:hAnsi="Times New Roman"/>
                <w:b/>
                <w:color w:val="FFFFFF"/>
                <w:sz w:val="16"/>
                <w:szCs w:val="18"/>
              </w:rPr>
              <w:t>2</w:t>
            </w:r>
          </w:p>
        </w:tc>
        <w:tc>
          <w:tcPr>
            <w:tcW w:w="1300" w:type="dxa"/>
            <w:shd w:val="clear" w:color="auto" w:fill="505050"/>
          </w:tcPr>
          <w:p w14:paraId="4F425C38" w14:textId="77777777" w:rsidR="005E78AB" w:rsidRPr="00323BF0" w:rsidRDefault="005E78AB" w:rsidP="00EF774A">
            <w:pPr>
              <w:spacing w:after="0"/>
              <w:jc w:val="center"/>
              <w:rPr>
                <w:rFonts w:ascii="Times New Roman" w:hAnsi="Times New Roman"/>
                <w:b/>
                <w:color w:val="FFFFFF"/>
                <w:sz w:val="16"/>
                <w:szCs w:val="18"/>
              </w:rPr>
            </w:pPr>
            <w:r>
              <w:rPr>
                <w:rFonts w:ascii="Times New Roman" w:hAnsi="Times New Roman"/>
                <w:b/>
                <w:color w:val="FFFFFF"/>
                <w:sz w:val="16"/>
                <w:szCs w:val="18"/>
              </w:rPr>
              <w:t>3</w:t>
            </w:r>
          </w:p>
        </w:tc>
        <w:tc>
          <w:tcPr>
            <w:tcW w:w="1300" w:type="dxa"/>
            <w:shd w:val="clear" w:color="auto" w:fill="505050"/>
          </w:tcPr>
          <w:p w14:paraId="3FD8AADC" w14:textId="77777777" w:rsidR="005E78AB" w:rsidRPr="00323BF0" w:rsidRDefault="005E78AB" w:rsidP="00EF774A">
            <w:pPr>
              <w:spacing w:after="0"/>
              <w:jc w:val="center"/>
              <w:rPr>
                <w:rFonts w:ascii="Times New Roman" w:hAnsi="Times New Roman"/>
                <w:b/>
                <w:color w:val="FFFFFF"/>
                <w:sz w:val="16"/>
                <w:szCs w:val="18"/>
              </w:rPr>
            </w:pPr>
            <w:r>
              <w:rPr>
                <w:rFonts w:ascii="Times New Roman" w:hAnsi="Times New Roman"/>
                <w:b/>
                <w:color w:val="FFFFFF"/>
                <w:sz w:val="16"/>
                <w:szCs w:val="18"/>
              </w:rPr>
              <w:t>4</w:t>
            </w:r>
          </w:p>
        </w:tc>
        <w:tc>
          <w:tcPr>
            <w:tcW w:w="960" w:type="dxa"/>
            <w:shd w:val="clear" w:color="auto" w:fill="505050"/>
          </w:tcPr>
          <w:p w14:paraId="761F7D94" w14:textId="77777777" w:rsidR="005E78AB" w:rsidRPr="00323BF0" w:rsidRDefault="005E78AB" w:rsidP="00EF774A">
            <w:pPr>
              <w:spacing w:after="0"/>
              <w:jc w:val="center"/>
              <w:rPr>
                <w:rFonts w:ascii="Times New Roman" w:hAnsi="Times New Roman"/>
                <w:b/>
                <w:color w:val="FFFFFF"/>
                <w:sz w:val="16"/>
                <w:szCs w:val="18"/>
              </w:rPr>
            </w:pPr>
            <w:r>
              <w:rPr>
                <w:rFonts w:ascii="Times New Roman" w:hAnsi="Times New Roman"/>
                <w:b/>
                <w:color w:val="FFFFFF"/>
                <w:sz w:val="16"/>
                <w:szCs w:val="18"/>
              </w:rPr>
              <w:t>5</w:t>
            </w:r>
          </w:p>
        </w:tc>
      </w:tr>
      <w:tr w:rsidR="005E78AB" w14:paraId="212C1846" w14:textId="77777777" w:rsidTr="00EF774A">
        <w:tc>
          <w:tcPr>
            <w:tcW w:w="5171" w:type="dxa"/>
          </w:tcPr>
          <w:p w14:paraId="70C9187D" w14:textId="77777777" w:rsidR="005E78AB" w:rsidRDefault="005E78AB" w:rsidP="00EF774A">
            <w:pPr>
              <w:spacing w:after="0"/>
              <w:rPr>
                <w:rFonts w:ascii="Times New Roman" w:hAnsi="Times New Roman"/>
                <w:sz w:val="18"/>
                <w:szCs w:val="18"/>
              </w:rPr>
            </w:pPr>
            <w:r>
              <w:rPr>
                <w:rFonts w:ascii="Times New Roman" w:hAnsi="Times New Roman"/>
                <w:sz w:val="18"/>
                <w:szCs w:val="18"/>
              </w:rPr>
              <w:t>Prihodi poslovanja</w:t>
            </w:r>
          </w:p>
        </w:tc>
        <w:tc>
          <w:tcPr>
            <w:tcW w:w="1300" w:type="dxa"/>
          </w:tcPr>
          <w:p w14:paraId="6DBD7A21"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898.290,00</w:t>
            </w:r>
          </w:p>
        </w:tc>
        <w:tc>
          <w:tcPr>
            <w:tcW w:w="1300" w:type="dxa"/>
          </w:tcPr>
          <w:p w14:paraId="1903349C"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29.487,38</w:t>
            </w:r>
          </w:p>
        </w:tc>
        <w:tc>
          <w:tcPr>
            <w:tcW w:w="1300" w:type="dxa"/>
          </w:tcPr>
          <w:p w14:paraId="2B05F873"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927.777,38</w:t>
            </w:r>
          </w:p>
        </w:tc>
        <w:tc>
          <w:tcPr>
            <w:tcW w:w="960" w:type="dxa"/>
          </w:tcPr>
          <w:p w14:paraId="1F191AF6"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103,28%</w:t>
            </w:r>
          </w:p>
        </w:tc>
      </w:tr>
      <w:tr w:rsidR="005E78AB" w14:paraId="46D57B84" w14:textId="77777777" w:rsidTr="00EF774A">
        <w:tc>
          <w:tcPr>
            <w:tcW w:w="5171" w:type="dxa"/>
          </w:tcPr>
          <w:p w14:paraId="33AC0528" w14:textId="77777777" w:rsidR="005E78AB" w:rsidRDefault="005E78AB" w:rsidP="00EF774A">
            <w:pPr>
              <w:spacing w:after="0"/>
              <w:rPr>
                <w:rFonts w:ascii="Times New Roman" w:hAnsi="Times New Roman"/>
                <w:sz w:val="18"/>
                <w:szCs w:val="18"/>
              </w:rPr>
            </w:pPr>
            <w:r>
              <w:rPr>
                <w:rFonts w:ascii="Times New Roman" w:hAnsi="Times New Roman"/>
                <w:sz w:val="18"/>
                <w:szCs w:val="18"/>
              </w:rPr>
              <w:t>Prihodi od prodaje nefinancijske imovine</w:t>
            </w:r>
          </w:p>
        </w:tc>
        <w:tc>
          <w:tcPr>
            <w:tcW w:w="1300" w:type="dxa"/>
          </w:tcPr>
          <w:p w14:paraId="694E8D32"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53.090,00</w:t>
            </w:r>
          </w:p>
        </w:tc>
        <w:tc>
          <w:tcPr>
            <w:tcW w:w="1300" w:type="dxa"/>
          </w:tcPr>
          <w:p w14:paraId="058BA3D0"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13.270,00</w:t>
            </w:r>
          </w:p>
        </w:tc>
        <w:tc>
          <w:tcPr>
            <w:tcW w:w="1300" w:type="dxa"/>
          </w:tcPr>
          <w:p w14:paraId="59182493"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66.360,00</w:t>
            </w:r>
          </w:p>
        </w:tc>
        <w:tc>
          <w:tcPr>
            <w:tcW w:w="960" w:type="dxa"/>
          </w:tcPr>
          <w:p w14:paraId="0E3FF638"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125,00%</w:t>
            </w:r>
          </w:p>
        </w:tc>
      </w:tr>
      <w:tr w:rsidR="005E78AB" w:rsidRPr="00323BF0" w14:paraId="1EAC155D" w14:textId="77777777" w:rsidTr="00EF774A">
        <w:tc>
          <w:tcPr>
            <w:tcW w:w="5171" w:type="dxa"/>
          </w:tcPr>
          <w:p w14:paraId="06F04123" w14:textId="77777777" w:rsidR="005E78AB" w:rsidRPr="00323BF0" w:rsidRDefault="005E78AB" w:rsidP="00EF774A">
            <w:pPr>
              <w:spacing w:after="0"/>
              <w:rPr>
                <w:rFonts w:ascii="Times New Roman" w:hAnsi="Times New Roman"/>
                <w:b/>
                <w:sz w:val="18"/>
                <w:szCs w:val="18"/>
              </w:rPr>
            </w:pPr>
            <w:r w:rsidRPr="00323BF0">
              <w:rPr>
                <w:rFonts w:ascii="Times New Roman" w:hAnsi="Times New Roman"/>
                <w:b/>
                <w:sz w:val="18"/>
                <w:szCs w:val="18"/>
              </w:rPr>
              <w:t>UKUPNO PRIHODI</w:t>
            </w:r>
          </w:p>
        </w:tc>
        <w:tc>
          <w:tcPr>
            <w:tcW w:w="1300" w:type="dxa"/>
          </w:tcPr>
          <w:p w14:paraId="49FF8872" w14:textId="77777777" w:rsidR="005E78AB" w:rsidRPr="00323BF0" w:rsidRDefault="005E78AB" w:rsidP="00EF774A">
            <w:pPr>
              <w:spacing w:after="0"/>
              <w:jc w:val="right"/>
              <w:rPr>
                <w:rFonts w:ascii="Times New Roman" w:hAnsi="Times New Roman"/>
                <w:b/>
                <w:sz w:val="18"/>
                <w:szCs w:val="18"/>
              </w:rPr>
            </w:pPr>
            <w:r w:rsidRPr="00323BF0">
              <w:rPr>
                <w:rFonts w:ascii="Times New Roman" w:hAnsi="Times New Roman"/>
                <w:b/>
                <w:sz w:val="18"/>
                <w:szCs w:val="18"/>
              </w:rPr>
              <w:t>951.380,00</w:t>
            </w:r>
          </w:p>
        </w:tc>
        <w:tc>
          <w:tcPr>
            <w:tcW w:w="1300" w:type="dxa"/>
          </w:tcPr>
          <w:p w14:paraId="6B22681C" w14:textId="77777777" w:rsidR="005E78AB" w:rsidRPr="00323BF0" w:rsidRDefault="005E78AB" w:rsidP="00EF774A">
            <w:pPr>
              <w:spacing w:after="0"/>
              <w:jc w:val="right"/>
              <w:rPr>
                <w:rFonts w:ascii="Times New Roman" w:hAnsi="Times New Roman"/>
                <w:b/>
                <w:sz w:val="18"/>
                <w:szCs w:val="18"/>
              </w:rPr>
            </w:pPr>
            <w:r w:rsidRPr="00323BF0">
              <w:rPr>
                <w:rFonts w:ascii="Times New Roman" w:hAnsi="Times New Roman"/>
                <w:b/>
                <w:sz w:val="18"/>
                <w:szCs w:val="18"/>
              </w:rPr>
              <w:t>42.757,38</w:t>
            </w:r>
          </w:p>
        </w:tc>
        <w:tc>
          <w:tcPr>
            <w:tcW w:w="1300" w:type="dxa"/>
          </w:tcPr>
          <w:p w14:paraId="2200ED30" w14:textId="77777777" w:rsidR="005E78AB" w:rsidRPr="00323BF0" w:rsidRDefault="005E78AB" w:rsidP="00EF774A">
            <w:pPr>
              <w:spacing w:after="0"/>
              <w:jc w:val="right"/>
              <w:rPr>
                <w:rFonts w:ascii="Times New Roman" w:hAnsi="Times New Roman"/>
                <w:b/>
                <w:sz w:val="18"/>
                <w:szCs w:val="18"/>
              </w:rPr>
            </w:pPr>
            <w:r w:rsidRPr="00323BF0">
              <w:rPr>
                <w:rFonts w:ascii="Times New Roman" w:hAnsi="Times New Roman"/>
                <w:b/>
                <w:sz w:val="18"/>
                <w:szCs w:val="18"/>
              </w:rPr>
              <w:t>994.137,38</w:t>
            </w:r>
          </w:p>
        </w:tc>
        <w:tc>
          <w:tcPr>
            <w:tcW w:w="960" w:type="dxa"/>
          </w:tcPr>
          <w:p w14:paraId="18981D63" w14:textId="77777777" w:rsidR="005E78AB" w:rsidRPr="00323BF0" w:rsidRDefault="005E78AB" w:rsidP="00EF774A">
            <w:pPr>
              <w:spacing w:after="0"/>
              <w:jc w:val="right"/>
              <w:rPr>
                <w:rFonts w:ascii="Times New Roman" w:hAnsi="Times New Roman"/>
                <w:b/>
                <w:sz w:val="18"/>
                <w:szCs w:val="18"/>
              </w:rPr>
            </w:pPr>
            <w:r w:rsidRPr="00323BF0">
              <w:rPr>
                <w:rFonts w:ascii="Times New Roman" w:hAnsi="Times New Roman"/>
                <w:b/>
                <w:sz w:val="18"/>
                <w:szCs w:val="18"/>
              </w:rPr>
              <w:t>104,49%</w:t>
            </w:r>
          </w:p>
        </w:tc>
      </w:tr>
      <w:tr w:rsidR="005E78AB" w14:paraId="5A7AEB4E" w14:textId="77777777" w:rsidTr="00EF774A">
        <w:tc>
          <w:tcPr>
            <w:tcW w:w="5171" w:type="dxa"/>
          </w:tcPr>
          <w:p w14:paraId="4ABC65AE" w14:textId="77777777" w:rsidR="005E78AB" w:rsidRDefault="005E78AB" w:rsidP="00EF774A">
            <w:pPr>
              <w:spacing w:after="0"/>
              <w:rPr>
                <w:rFonts w:ascii="Times New Roman" w:hAnsi="Times New Roman"/>
                <w:sz w:val="18"/>
                <w:szCs w:val="18"/>
              </w:rPr>
            </w:pPr>
            <w:r>
              <w:rPr>
                <w:rFonts w:ascii="Times New Roman" w:hAnsi="Times New Roman"/>
                <w:sz w:val="18"/>
                <w:szCs w:val="18"/>
              </w:rPr>
              <w:t>Rashodi poslovanja</w:t>
            </w:r>
          </w:p>
        </w:tc>
        <w:tc>
          <w:tcPr>
            <w:tcW w:w="1300" w:type="dxa"/>
          </w:tcPr>
          <w:p w14:paraId="38959655"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803.590,00</w:t>
            </w:r>
          </w:p>
        </w:tc>
        <w:tc>
          <w:tcPr>
            <w:tcW w:w="1300" w:type="dxa"/>
          </w:tcPr>
          <w:p w14:paraId="5DB517B7"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13.009,48</w:t>
            </w:r>
          </w:p>
        </w:tc>
        <w:tc>
          <w:tcPr>
            <w:tcW w:w="1300" w:type="dxa"/>
          </w:tcPr>
          <w:p w14:paraId="075BA359"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816.599,48</w:t>
            </w:r>
          </w:p>
        </w:tc>
        <w:tc>
          <w:tcPr>
            <w:tcW w:w="960" w:type="dxa"/>
          </w:tcPr>
          <w:p w14:paraId="619634F8"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101,62%</w:t>
            </w:r>
          </w:p>
        </w:tc>
      </w:tr>
      <w:tr w:rsidR="005E78AB" w14:paraId="7416A59C" w14:textId="77777777" w:rsidTr="00EF774A">
        <w:tc>
          <w:tcPr>
            <w:tcW w:w="5171" w:type="dxa"/>
          </w:tcPr>
          <w:p w14:paraId="38A1E7AD" w14:textId="77777777" w:rsidR="005E78AB" w:rsidRDefault="005E78AB" w:rsidP="00EF774A">
            <w:pPr>
              <w:spacing w:after="0"/>
              <w:rPr>
                <w:rFonts w:ascii="Times New Roman" w:hAnsi="Times New Roman"/>
                <w:sz w:val="18"/>
                <w:szCs w:val="18"/>
              </w:rPr>
            </w:pPr>
            <w:r>
              <w:rPr>
                <w:rFonts w:ascii="Times New Roman" w:hAnsi="Times New Roman"/>
                <w:sz w:val="18"/>
                <w:szCs w:val="18"/>
              </w:rPr>
              <w:t>Rashodi za nabavu nefinancijske imovine</w:t>
            </w:r>
          </w:p>
        </w:tc>
        <w:tc>
          <w:tcPr>
            <w:tcW w:w="1300" w:type="dxa"/>
          </w:tcPr>
          <w:p w14:paraId="3641B79B"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486.480,00</w:t>
            </w:r>
          </w:p>
        </w:tc>
        <w:tc>
          <w:tcPr>
            <w:tcW w:w="1300" w:type="dxa"/>
          </w:tcPr>
          <w:p w14:paraId="122D9465"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-16.570,80</w:t>
            </w:r>
          </w:p>
        </w:tc>
        <w:tc>
          <w:tcPr>
            <w:tcW w:w="1300" w:type="dxa"/>
          </w:tcPr>
          <w:p w14:paraId="79A2AD6C"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469.909,20</w:t>
            </w:r>
          </w:p>
        </w:tc>
        <w:tc>
          <w:tcPr>
            <w:tcW w:w="960" w:type="dxa"/>
          </w:tcPr>
          <w:p w14:paraId="70E3F40E"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96,59%</w:t>
            </w:r>
          </w:p>
        </w:tc>
      </w:tr>
      <w:tr w:rsidR="005E78AB" w:rsidRPr="00323BF0" w14:paraId="2CB38DF1" w14:textId="77777777" w:rsidTr="00EF774A">
        <w:tc>
          <w:tcPr>
            <w:tcW w:w="5171" w:type="dxa"/>
          </w:tcPr>
          <w:p w14:paraId="23DC3A80" w14:textId="77777777" w:rsidR="005E78AB" w:rsidRPr="00323BF0" w:rsidRDefault="005E78AB" w:rsidP="00EF774A">
            <w:pPr>
              <w:spacing w:after="0"/>
              <w:rPr>
                <w:rFonts w:ascii="Times New Roman" w:hAnsi="Times New Roman"/>
                <w:b/>
                <w:sz w:val="18"/>
                <w:szCs w:val="18"/>
              </w:rPr>
            </w:pPr>
            <w:r w:rsidRPr="00323BF0">
              <w:rPr>
                <w:rFonts w:ascii="Times New Roman" w:hAnsi="Times New Roman"/>
                <w:b/>
                <w:sz w:val="18"/>
                <w:szCs w:val="18"/>
              </w:rPr>
              <w:lastRenderedPageBreak/>
              <w:t>UKUPNO RASHODI</w:t>
            </w:r>
          </w:p>
        </w:tc>
        <w:tc>
          <w:tcPr>
            <w:tcW w:w="1300" w:type="dxa"/>
          </w:tcPr>
          <w:p w14:paraId="52BCF878" w14:textId="77777777" w:rsidR="005E78AB" w:rsidRPr="00323BF0" w:rsidRDefault="005E78AB" w:rsidP="00EF774A">
            <w:pPr>
              <w:spacing w:after="0"/>
              <w:jc w:val="right"/>
              <w:rPr>
                <w:rFonts w:ascii="Times New Roman" w:hAnsi="Times New Roman"/>
                <w:b/>
                <w:sz w:val="18"/>
                <w:szCs w:val="18"/>
              </w:rPr>
            </w:pPr>
            <w:r w:rsidRPr="00323BF0">
              <w:rPr>
                <w:rFonts w:ascii="Times New Roman" w:hAnsi="Times New Roman"/>
                <w:b/>
                <w:sz w:val="18"/>
                <w:szCs w:val="18"/>
              </w:rPr>
              <w:t>1.290.070,00</w:t>
            </w:r>
          </w:p>
        </w:tc>
        <w:tc>
          <w:tcPr>
            <w:tcW w:w="1300" w:type="dxa"/>
          </w:tcPr>
          <w:p w14:paraId="369507BC" w14:textId="77777777" w:rsidR="005E78AB" w:rsidRPr="00323BF0" w:rsidRDefault="005E78AB" w:rsidP="00EF774A">
            <w:pPr>
              <w:spacing w:after="0"/>
              <w:jc w:val="right"/>
              <w:rPr>
                <w:rFonts w:ascii="Times New Roman" w:hAnsi="Times New Roman"/>
                <w:b/>
                <w:sz w:val="18"/>
                <w:szCs w:val="18"/>
              </w:rPr>
            </w:pPr>
            <w:r w:rsidRPr="00323BF0">
              <w:rPr>
                <w:rFonts w:ascii="Times New Roman" w:hAnsi="Times New Roman"/>
                <w:b/>
                <w:sz w:val="18"/>
                <w:szCs w:val="18"/>
              </w:rPr>
              <w:t>-3.561,32</w:t>
            </w:r>
          </w:p>
        </w:tc>
        <w:tc>
          <w:tcPr>
            <w:tcW w:w="1300" w:type="dxa"/>
          </w:tcPr>
          <w:p w14:paraId="0E567F9B" w14:textId="77777777" w:rsidR="005E78AB" w:rsidRPr="00323BF0" w:rsidRDefault="005E78AB" w:rsidP="00EF774A">
            <w:pPr>
              <w:spacing w:after="0"/>
              <w:jc w:val="right"/>
              <w:rPr>
                <w:rFonts w:ascii="Times New Roman" w:hAnsi="Times New Roman"/>
                <w:b/>
                <w:sz w:val="18"/>
                <w:szCs w:val="18"/>
              </w:rPr>
            </w:pPr>
            <w:r w:rsidRPr="00323BF0">
              <w:rPr>
                <w:rFonts w:ascii="Times New Roman" w:hAnsi="Times New Roman"/>
                <w:b/>
                <w:sz w:val="18"/>
                <w:szCs w:val="18"/>
              </w:rPr>
              <w:t>1.286.508,68</w:t>
            </w:r>
          </w:p>
        </w:tc>
        <w:tc>
          <w:tcPr>
            <w:tcW w:w="960" w:type="dxa"/>
          </w:tcPr>
          <w:p w14:paraId="276A1BA7" w14:textId="77777777" w:rsidR="005E78AB" w:rsidRPr="00323BF0" w:rsidRDefault="005E78AB" w:rsidP="00EF774A">
            <w:pPr>
              <w:spacing w:after="0"/>
              <w:jc w:val="right"/>
              <w:rPr>
                <w:rFonts w:ascii="Times New Roman" w:hAnsi="Times New Roman"/>
                <w:b/>
                <w:sz w:val="18"/>
                <w:szCs w:val="18"/>
              </w:rPr>
            </w:pPr>
            <w:r w:rsidRPr="00323BF0">
              <w:rPr>
                <w:rFonts w:ascii="Times New Roman" w:hAnsi="Times New Roman"/>
                <w:b/>
                <w:sz w:val="18"/>
                <w:szCs w:val="18"/>
              </w:rPr>
              <w:t>99,72%</w:t>
            </w:r>
          </w:p>
        </w:tc>
      </w:tr>
      <w:tr w:rsidR="005E78AB" w:rsidRPr="00323BF0" w14:paraId="6D7ED6F2" w14:textId="77777777" w:rsidTr="00EF774A">
        <w:trPr>
          <w:trHeight w:val="540"/>
        </w:trPr>
        <w:tc>
          <w:tcPr>
            <w:tcW w:w="5171" w:type="dxa"/>
            <w:shd w:val="clear" w:color="auto" w:fill="FFE699"/>
            <w:vAlign w:val="center"/>
          </w:tcPr>
          <w:p w14:paraId="7F5919D5" w14:textId="77777777" w:rsidR="005E78AB" w:rsidRPr="00323BF0" w:rsidRDefault="005E78AB" w:rsidP="00EF774A">
            <w:pPr>
              <w:spacing w:after="0"/>
              <w:rPr>
                <w:rFonts w:ascii="Times New Roman" w:hAnsi="Times New Roman"/>
                <w:b/>
                <w:sz w:val="18"/>
                <w:szCs w:val="18"/>
              </w:rPr>
            </w:pPr>
            <w:r w:rsidRPr="00323BF0">
              <w:rPr>
                <w:rFonts w:ascii="Times New Roman" w:hAnsi="Times New Roman"/>
                <w:b/>
                <w:sz w:val="18"/>
                <w:szCs w:val="18"/>
              </w:rPr>
              <w:t>RAZLIKA VIŠAK/MANJAK</w:t>
            </w:r>
          </w:p>
        </w:tc>
        <w:tc>
          <w:tcPr>
            <w:tcW w:w="1300" w:type="dxa"/>
            <w:shd w:val="clear" w:color="auto" w:fill="FFE699"/>
            <w:vAlign w:val="center"/>
          </w:tcPr>
          <w:p w14:paraId="184104EE" w14:textId="77777777" w:rsidR="005E78AB" w:rsidRPr="00323BF0" w:rsidRDefault="005E78AB" w:rsidP="00EF774A">
            <w:pPr>
              <w:spacing w:after="0"/>
              <w:jc w:val="right"/>
              <w:rPr>
                <w:rFonts w:ascii="Times New Roman" w:hAnsi="Times New Roman"/>
                <w:b/>
                <w:sz w:val="18"/>
                <w:szCs w:val="18"/>
              </w:rPr>
            </w:pPr>
            <w:r w:rsidRPr="00323BF0">
              <w:rPr>
                <w:rFonts w:ascii="Times New Roman" w:hAnsi="Times New Roman"/>
                <w:b/>
                <w:sz w:val="18"/>
                <w:szCs w:val="18"/>
              </w:rPr>
              <w:t>-338.690,00</w:t>
            </w:r>
          </w:p>
        </w:tc>
        <w:tc>
          <w:tcPr>
            <w:tcW w:w="1300" w:type="dxa"/>
            <w:shd w:val="clear" w:color="auto" w:fill="FFE699"/>
            <w:vAlign w:val="center"/>
          </w:tcPr>
          <w:p w14:paraId="1166DE61" w14:textId="77777777" w:rsidR="005E78AB" w:rsidRPr="00323BF0" w:rsidRDefault="005E78AB" w:rsidP="00EF774A">
            <w:pPr>
              <w:spacing w:after="0"/>
              <w:jc w:val="right"/>
              <w:rPr>
                <w:rFonts w:ascii="Times New Roman" w:hAnsi="Times New Roman"/>
                <w:b/>
                <w:sz w:val="18"/>
                <w:szCs w:val="18"/>
              </w:rPr>
            </w:pPr>
            <w:r w:rsidRPr="00323BF0">
              <w:rPr>
                <w:rFonts w:ascii="Times New Roman" w:hAnsi="Times New Roman"/>
                <w:b/>
                <w:sz w:val="18"/>
                <w:szCs w:val="18"/>
              </w:rPr>
              <w:t>46.318,70</w:t>
            </w:r>
          </w:p>
        </w:tc>
        <w:tc>
          <w:tcPr>
            <w:tcW w:w="1300" w:type="dxa"/>
            <w:shd w:val="clear" w:color="auto" w:fill="FFE699"/>
            <w:vAlign w:val="center"/>
          </w:tcPr>
          <w:p w14:paraId="326DE064" w14:textId="77777777" w:rsidR="005E78AB" w:rsidRPr="00323BF0" w:rsidRDefault="005E78AB" w:rsidP="00EF774A">
            <w:pPr>
              <w:spacing w:after="0"/>
              <w:jc w:val="right"/>
              <w:rPr>
                <w:rFonts w:ascii="Times New Roman" w:hAnsi="Times New Roman"/>
                <w:b/>
                <w:sz w:val="18"/>
                <w:szCs w:val="18"/>
              </w:rPr>
            </w:pPr>
            <w:r w:rsidRPr="00323BF0">
              <w:rPr>
                <w:rFonts w:ascii="Times New Roman" w:hAnsi="Times New Roman"/>
                <w:b/>
                <w:sz w:val="18"/>
                <w:szCs w:val="18"/>
              </w:rPr>
              <w:t>-292.371,30</w:t>
            </w:r>
          </w:p>
        </w:tc>
        <w:tc>
          <w:tcPr>
            <w:tcW w:w="960" w:type="dxa"/>
            <w:shd w:val="clear" w:color="auto" w:fill="FFE699"/>
            <w:vAlign w:val="center"/>
          </w:tcPr>
          <w:p w14:paraId="3C463C29" w14:textId="77777777" w:rsidR="005E78AB" w:rsidRPr="00323BF0" w:rsidRDefault="005E78AB" w:rsidP="00EF774A">
            <w:pPr>
              <w:spacing w:after="0"/>
              <w:jc w:val="right"/>
              <w:rPr>
                <w:rFonts w:ascii="Times New Roman" w:hAnsi="Times New Roman"/>
                <w:b/>
                <w:sz w:val="18"/>
                <w:szCs w:val="18"/>
              </w:rPr>
            </w:pPr>
            <w:r w:rsidRPr="00323BF0">
              <w:rPr>
                <w:rFonts w:ascii="Times New Roman" w:hAnsi="Times New Roman"/>
                <w:b/>
                <w:sz w:val="18"/>
                <w:szCs w:val="18"/>
              </w:rPr>
              <w:t>86,32%</w:t>
            </w:r>
          </w:p>
        </w:tc>
      </w:tr>
    </w:tbl>
    <w:p w14:paraId="3608EAE4" w14:textId="77777777" w:rsidR="005E78AB" w:rsidRPr="00174267" w:rsidRDefault="005E78AB" w:rsidP="005E78AB">
      <w:pPr>
        <w:spacing w:after="0"/>
        <w:rPr>
          <w:rFonts w:ascii="Times New Roman" w:hAnsi="Times New Roman"/>
          <w:sz w:val="18"/>
          <w:szCs w:val="18"/>
        </w:rPr>
      </w:pPr>
    </w:p>
    <w:p w14:paraId="0F27F2BD" w14:textId="77777777" w:rsidR="005E78AB" w:rsidRPr="0075278C" w:rsidRDefault="005E78AB" w:rsidP="005E78AB">
      <w:pPr>
        <w:spacing w:after="0"/>
        <w:rPr>
          <w:rFonts w:ascii="Times New Roman" w:hAnsi="Times New Roman"/>
          <w:sz w:val="20"/>
          <w:szCs w:val="20"/>
        </w:rPr>
      </w:pPr>
    </w:p>
    <w:p w14:paraId="0A980232" w14:textId="77777777" w:rsidR="005E78AB" w:rsidRPr="008E132E" w:rsidRDefault="005E78AB" w:rsidP="005E78AB">
      <w:pPr>
        <w:pStyle w:val="Odlomakpopisa"/>
        <w:numPr>
          <w:ilvl w:val="0"/>
          <w:numId w:val="16"/>
        </w:numPr>
        <w:spacing w:after="0" w:line="259" w:lineRule="auto"/>
        <w:ind w:left="284" w:hanging="284"/>
        <w:rPr>
          <w:rFonts w:ascii="Times New Roman" w:hAnsi="Times New Roman"/>
          <w:b/>
          <w:bCs/>
          <w:sz w:val="20"/>
          <w:szCs w:val="20"/>
        </w:rPr>
      </w:pPr>
      <w:r w:rsidRPr="008E132E">
        <w:rPr>
          <w:rFonts w:ascii="Times New Roman" w:hAnsi="Times New Roman"/>
          <w:b/>
          <w:bCs/>
          <w:sz w:val="20"/>
          <w:szCs w:val="20"/>
        </w:rPr>
        <w:t>RASPOLOŽIVA SREDSTVA IZ PRETHODNIH GODINA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5E78AB" w:rsidRPr="00323BF0" w14:paraId="1AC43AC9" w14:textId="77777777" w:rsidTr="00EF774A">
        <w:tc>
          <w:tcPr>
            <w:tcW w:w="5171" w:type="dxa"/>
            <w:shd w:val="clear" w:color="auto" w:fill="DDEBF7"/>
          </w:tcPr>
          <w:p w14:paraId="04990139" w14:textId="77777777" w:rsidR="005E78AB" w:rsidRPr="00323BF0" w:rsidRDefault="005E78AB" w:rsidP="00EF774A">
            <w:pPr>
              <w:spacing w:after="0"/>
              <w:rPr>
                <w:rFonts w:ascii="Times New Roman" w:hAnsi="Times New Roman"/>
                <w:sz w:val="18"/>
                <w:szCs w:val="18"/>
              </w:rPr>
            </w:pPr>
            <w:r w:rsidRPr="00323BF0">
              <w:rPr>
                <w:rFonts w:ascii="Times New Roman" w:hAnsi="Times New Roman"/>
                <w:sz w:val="18"/>
                <w:szCs w:val="18"/>
              </w:rPr>
              <w:t>UKUPAN DONOS VIŠKA/MANJKA IZ PRETHODNIH GODINA</w:t>
            </w:r>
          </w:p>
        </w:tc>
        <w:tc>
          <w:tcPr>
            <w:tcW w:w="1300" w:type="dxa"/>
            <w:shd w:val="clear" w:color="auto" w:fill="DDEBF7"/>
          </w:tcPr>
          <w:p w14:paraId="7CD09F00" w14:textId="77777777" w:rsidR="005E78AB" w:rsidRPr="00323BF0" w:rsidRDefault="005E78AB" w:rsidP="00EF774A">
            <w:pPr>
              <w:spacing w:after="0"/>
              <w:jc w:val="right"/>
              <w:rPr>
                <w:rFonts w:ascii="Times New Roman" w:hAnsi="Times New Roman"/>
                <w:sz w:val="18"/>
                <w:szCs w:val="18"/>
              </w:rPr>
            </w:pPr>
            <w:r w:rsidRPr="00323BF0">
              <w:rPr>
                <w:rFonts w:ascii="Times New Roman" w:hAnsi="Times New Roman"/>
                <w:sz w:val="18"/>
                <w:szCs w:val="18"/>
              </w:rPr>
              <w:t>338.690,00</w:t>
            </w:r>
          </w:p>
        </w:tc>
        <w:tc>
          <w:tcPr>
            <w:tcW w:w="1300" w:type="dxa"/>
            <w:shd w:val="clear" w:color="auto" w:fill="DDEBF7"/>
          </w:tcPr>
          <w:p w14:paraId="6A70C526" w14:textId="77777777" w:rsidR="005E78AB" w:rsidRPr="00323BF0" w:rsidRDefault="005E78AB" w:rsidP="00EF774A">
            <w:pPr>
              <w:spacing w:after="0"/>
              <w:jc w:val="right"/>
              <w:rPr>
                <w:rFonts w:ascii="Times New Roman" w:hAnsi="Times New Roman"/>
                <w:sz w:val="18"/>
                <w:szCs w:val="18"/>
              </w:rPr>
            </w:pPr>
            <w:r w:rsidRPr="00323BF0">
              <w:rPr>
                <w:rFonts w:ascii="Times New Roman" w:hAnsi="Times New Roman"/>
                <w:sz w:val="18"/>
                <w:szCs w:val="18"/>
              </w:rPr>
              <w:t>-46.318,70</w:t>
            </w:r>
          </w:p>
        </w:tc>
        <w:tc>
          <w:tcPr>
            <w:tcW w:w="1300" w:type="dxa"/>
            <w:shd w:val="clear" w:color="auto" w:fill="DDEBF7"/>
          </w:tcPr>
          <w:p w14:paraId="03483047" w14:textId="77777777" w:rsidR="005E78AB" w:rsidRPr="00323BF0" w:rsidRDefault="005E78AB" w:rsidP="00EF774A">
            <w:pPr>
              <w:spacing w:after="0"/>
              <w:jc w:val="right"/>
              <w:rPr>
                <w:rFonts w:ascii="Times New Roman" w:hAnsi="Times New Roman"/>
                <w:sz w:val="18"/>
                <w:szCs w:val="18"/>
              </w:rPr>
            </w:pPr>
            <w:r w:rsidRPr="00323BF0">
              <w:rPr>
                <w:rFonts w:ascii="Times New Roman" w:hAnsi="Times New Roman"/>
                <w:sz w:val="18"/>
                <w:szCs w:val="18"/>
              </w:rPr>
              <w:t>292.371,30</w:t>
            </w:r>
          </w:p>
        </w:tc>
        <w:tc>
          <w:tcPr>
            <w:tcW w:w="960" w:type="dxa"/>
            <w:shd w:val="clear" w:color="auto" w:fill="DDEBF7"/>
          </w:tcPr>
          <w:p w14:paraId="0370D5BC" w14:textId="77777777" w:rsidR="005E78AB" w:rsidRPr="00323BF0" w:rsidRDefault="005E78AB" w:rsidP="00EF774A">
            <w:pPr>
              <w:spacing w:after="0"/>
              <w:jc w:val="right"/>
              <w:rPr>
                <w:rFonts w:ascii="Times New Roman" w:hAnsi="Times New Roman"/>
                <w:sz w:val="18"/>
                <w:szCs w:val="18"/>
              </w:rPr>
            </w:pPr>
            <w:r w:rsidRPr="00323BF0">
              <w:rPr>
                <w:rFonts w:ascii="Times New Roman" w:hAnsi="Times New Roman"/>
                <w:sz w:val="18"/>
                <w:szCs w:val="18"/>
              </w:rPr>
              <w:t>86,32%</w:t>
            </w:r>
          </w:p>
        </w:tc>
      </w:tr>
      <w:tr w:rsidR="005E78AB" w:rsidRPr="00323BF0" w14:paraId="73A2B741" w14:textId="77777777" w:rsidTr="00EF774A">
        <w:trPr>
          <w:trHeight w:val="540"/>
        </w:trPr>
        <w:tc>
          <w:tcPr>
            <w:tcW w:w="5171" w:type="dxa"/>
            <w:shd w:val="clear" w:color="auto" w:fill="FFE699"/>
            <w:vAlign w:val="center"/>
          </w:tcPr>
          <w:p w14:paraId="750FDEF0" w14:textId="77777777" w:rsidR="005E78AB" w:rsidRPr="00323BF0" w:rsidRDefault="005E78AB" w:rsidP="00EF774A">
            <w:pPr>
              <w:spacing w:after="0"/>
              <w:rPr>
                <w:rFonts w:ascii="Times New Roman" w:hAnsi="Times New Roman"/>
                <w:b/>
                <w:sz w:val="18"/>
                <w:szCs w:val="18"/>
              </w:rPr>
            </w:pPr>
            <w:r w:rsidRPr="00323BF0">
              <w:rPr>
                <w:rFonts w:ascii="Times New Roman" w:hAnsi="Times New Roman"/>
                <w:b/>
                <w:sz w:val="18"/>
                <w:szCs w:val="18"/>
              </w:rPr>
              <w:t>VIŠAK/MANJAK IZ PRETHODNIH GODINA KOJI ĆE SE POKRITI/RASPOREDITI</w:t>
            </w:r>
          </w:p>
        </w:tc>
        <w:tc>
          <w:tcPr>
            <w:tcW w:w="1300" w:type="dxa"/>
            <w:shd w:val="clear" w:color="auto" w:fill="FFE699"/>
            <w:vAlign w:val="center"/>
          </w:tcPr>
          <w:p w14:paraId="7CE89B67" w14:textId="77777777" w:rsidR="005E78AB" w:rsidRPr="00323BF0" w:rsidRDefault="005E78AB" w:rsidP="00EF774A">
            <w:pPr>
              <w:spacing w:after="0"/>
              <w:jc w:val="right"/>
              <w:rPr>
                <w:rFonts w:ascii="Times New Roman" w:hAnsi="Times New Roman"/>
                <w:b/>
                <w:sz w:val="18"/>
                <w:szCs w:val="18"/>
              </w:rPr>
            </w:pPr>
            <w:r w:rsidRPr="00323BF0">
              <w:rPr>
                <w:rFonts w:ascii="Times New Roman" w:hAnsi="Times New Roman"/>
                <w:b/>
                <w:sz w:val="18"/>
                <w:szCs w:val="18"/>
              </w:rPr>
              <w:t>338.690,00</w:t>
            </w:r>
          </w:p>
        </w:tc>
        <w:tc>
          <w:tcPr>
            <w:tcW w:w="1300" w:type="dxa"/>
            <w:shd w:val="clear" w:color="auto" w:fill="FFE699"/>
            <w:vAlign w:val="center"/>
          </w:tcPr>
          <w:p w14:paraId="029EAA8B" w14:textId="77777777" w:rsidR="005E78AB" w:rsidRPr="00323BF0" w:rsidRDefault="005E78AB" w:rsidP="00EF774A">
            <w:pPr>
              <w:spacing w:after="0"/>
              <w:jc w:val="right"/>
              <w:rPr>
                <w:rFonts w:ascii="Times New Roman" w:hAnsi="Times New Roman"/>
                <w:b/>
                <w:sz w:val="18"/>
                <w:szCs w:val="18"/>
              </w:rPr>
            </w:pPr>
            <w:r w:rsidRPr="00323BF0">
              <w:rPr>
                <w:rFonts w:ascii="Times New Roman" w:hAnsi="Times New Roman"/>
                <w:b/>
                <w:sz w:val="18"/>
                <w:szCs w:val="18"/>
              </w:rPr>
              <w:t>-46.318,70</w:t>
            </w:r>
          </w:p>
        </w:tc>
        <w:tc>
          <w:tcPr>
            <w:tcW w:w="1300" w:type="dxa"/>
            <w:shd w:val="clear" w:color="auto" w:fill="FFE699"/>
            <w:vAlign w:val="center"/>
          </w:tcPr>
          <w:p w14:paraId="1C014E2C" w14:textId="77777777" w:rsidR="005E78AB" w:rsidRPr="00323BF0" w:rsidRDefault="005E78AB" w:rsidP="00EF774A">
            <w:pPr>
              <w:spacing w:after="0"/>
              <w:jc w:val="right"/>
              <w:rPr>
                <w:rFonts w:ascii="Times New Roman" w:hAnsi="Times New Roman"/>
                <w:b/>
                <w:sz w:val="18"/>
                <w:szCs w:val="18"/>
              </w:rPr>
            </w:pPr>
            <w:r w:rsidRPr="00323BF0">
              <w:rPr>
                <w:rFonts w:ascii="Times New Roman" w:hAnsi="Times New Roman"/>
                <w:b/>
                <w:sz w:val="18"/>
                <w:szCs w:val="18"/>
              </w:rPr>
              <w:t>292.371,30</w:t>
            </w:r>
          </w:p>
        </w:tc>
        <w:tc>
          <w:tcPr>
            <w:tcW w:w="960" w:type="dxa"/>
            <w:shd w:val="clear" w:color="auto" w:fill="FFE699"/>
            <w:vAlign w:val="center"/>
          </w:tcPr>
          <w:p w14:paraId="79209FE3" w14:textId="77777777" w:rsidR="005E78AB" w:rsidRPr="00323BF0" w:rsidRDefault="005E78AB" w:rsidP="00EF774A">
            <w:pPr>
              <w:spacing w:after="0"/>
              <w:jc w:val="right"/>
              <w:rPr>
                <w:rFonts w:ascii="Times New Roman" w:hAnsi="Times New Roman"/>
                <w:b/>
                <w:sz w:val="18"/>
                <w:szCs w:val="18"/>
              </w:rPr>
            </w:pPr>
            <w:r w:rsidRPr="00323BF0">
              <w:rPr>
                <w:rFonts w:ascii="Times New Roman" w:hAnsi="Times New Roman"/>
                <w:b/>
                <w:sz w:val="18"/>
                <w:szCs w:val="18"/>
              </w:rPr>
              <w:t>86,32%</w:t>
            </w:r>
          </w:p>
        </w:tc>
      </w:tr>
    </w:tbl>
    <w:p w14:paraId="445D391E" w14:textId="77777777" w:rsidR="005E78AB" w:rsidRPr="00174267" w:rsidRDefault="005E78AB" w:rsidP="005E78AB">
      <w:pPr>
        <w:spacing w:after="0"/>
        <w:rPr>
          <w:rFonts w:ascii="Times New Roman" w:hAnsi="Times New Roman"/>
          <w:sz w:val="18"/>
          <w:szCs w:val="18"/>
        </w:rPr>
      </w:pPr>
    </w:p>
    <w:p w14:paraId="4764FB28" w14:textId="77777777" w:rsidR="005E78AB" w:rsidRDefault="005E78AB" w:rsidP="005E78AB">
      <w:pPr>
        <w:spacing w:after="0"/>
        <w:rPr>
          <w:rFonts w:ascii="Times New Roman" w:hAnsi="Times New Roman"/>
          <w:sz w:val="20"/>
          <w:szCs w:val="20"/>
        </w:rPr>
      </w:pPr>
    </w:p>
    <w:p w14:paraId="0803FD69" w14:textId="77777777" w:rsidR="005E78AB" w:rsidRPr="008E132E" w:rsidRDefault="005E78AB" w:rsidP="005E78AB">
      <w:pPr>
        <w:pStyle w:val="Odlomakpopisa"/>
        <w:numPr>
          <w:ilvl w:val="0"/>
          <w:numId w:val="16"/>
        </w:numPr>
        <w:spacing w:after="0" w:line="259" w:lineRule="auto"/>
        <w:ind w:left="284" w:hanging="284"/>
        <w:rPr>
          <w:rFonts w:ascii="Times New Roman" w:hAnsi="Times New Roman"/>
          <w:b/>
          <w:bCs/>
          <w:sz w:val="20"/>
          <w:szCs w:val="20"/>
        </w:rPr>
      </w:pPr>
      <w:r w:rsidRPr="008E132E">
        <w:rPr>
          <w:rFonts w:ascii="Times New Roman" w:hAnsi="Times New Roman"/>
          <w:b/>
          <w:bCs/>
          <w:sz w:val="20"/>
          <w:szCs w:val="20"/>
        </w:rPr>
        <w:t>RAČUN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5E78AB" w14:paraId="50CDDBB9" w14:textId="77777777" w:rsidTr="00EF774A">
        <w:tc>
          <w:tcPr>
            <w:tcW w:w="5171" w:type="dxa"/>
          </w:tcPr>
          <w:p w14:paraId="1C1D4A63" w14:textId="77777777" w:rsidR="005E78AB" w:rsidRDefault="005E78AB" w:rsidP="00EF774A">
            <w:pPr>
              <w:spacing w:after="0"/>
              <w:rPr>
                <w:rFonts w:ascii="Times New Roman" w:hAnsi="Times New Roman"/>
                <w:sz w:val="18"/>
                <w:szCs w:val="18"/>
              </w:rPr>
            </w:pPr>
            <w:r>
              <w:rPr>
                <w:rFonts w:ascii="Times New Roman" w:hAnsi="Times New Roman"/>
                <w:sz w:val="18"/>
                <w:szCs w:val="18"/>
              </w:rPr>
              <w:t>Izdaci za financijsku imovinu i otplate zajmova</w:t>
            </w:r>
          </w:p>
        </w:tc>
        <w:tc>
          <w:tcPr>
            <w:tcW w:w="1300" w:type="dxa"/>
          </w:tcPr>
          <w:p w14:paraId="2ABB7602"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74AAED7C"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5C65A82E"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0,00</w:t>
            </w:r>
          </w:p>
        </w:tc>
        <w:tc>
          <w:tcPr>
            <w:tcW w:w="960" w:type="dxa"/>
          </w:tcPr>
          <w:p w14:paraId="42F1C98C" w14:textId="77777777" w:rsidR="005E78AB" w:rsidRDefault="005E78AB" w:rsidP="00EF774A">
            <w:pPr>
              <w:spacing w:after="0"/>
              <w:jc w:val="right"/>
              <w:rPr>
                <w:rFonts w:ascii="Times New Roman" w:hAnsi="Times New Roman"/>
                <w:sz w:val="18"/>
                <w:szCs w:val="18"/>
              </w:rPr>
            </w:pPr>
          </w:p>
        </w:tc>
      </w:tr>
      <w:tr w:rsidR="005E78AB" w14:paraId="09FDFEFA" w14:textId="77777777" w:rsidTr="00EF774A">
        <w:tc>
          <w:tcPr>
            <w:tcW w:w="5171" w:type="dxa"/>
          </w:tcPr>
          <w:p w14:paraId="04731636" w14:textId="77777777" w:rsidR="005E78AB" w:rsidRDefault="005E78AB" w:rsidP="00EF774A">
            <w:pPr>
              <w:spacing w:after="0"/>
              <w:rPr>
                <w:rFonts w:ascii="Times New Roman" w:hAnsi="Times New Roman"/>
                <w:sz w:val="18"/>
                <w:szCs w:val="18"/>
              </w:rPr>
            </w:pPr>
            <w:r>
              <w:rPr>
                <w:rFonts w:ascii="Times New Roman" w:hAnsi="Times New Roman"/>
                <w:sz w:val="18"/>
                <w:szCs w:val="18"/>
              </w:rPr>
              <w:t>Primici od financijske imovine i zaduživanja</w:t>
            </w:r>
          </w:p>
        </w:tc>
        <w:tc>
          <w:tcPr>
            <w:tcW w:w="1300" w:type="dxa"/>
          </w:tcPr>
          <w:p w14:paraId="4E27CC77"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67DBC992"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75D0C5CB" w14:textId="77777777" w:rsidR="005E78AB" w:rsidRDefault="005E78AB" w:rsidP="00EF774A">
            <w:pPr>
              <w:spacing w:after="0"/>
              <w:jc w:val="right"/>
              <w:rPr>
                <w:rFonts w:ascii="Times New Roman" w:hAnsi="Times New Roman"/>
                <w:sz w:val="18"/>
                <w:szCs w:val="18"/>
              </w:rPr>
            </w:pPr>
            <w:r>
              <w:rPr>
                <w:rFonts w:ascii="Times New Roman" w:hAnsi="Times New Roman"/>
                <w:sz w:val="18"/>
                <w:szCs w:val="18"/>
              </w:rPr>
              <w:t>0,00</w:t>
            </w:r>
          </w:p>
        </w:tc>
        <w:tc>
          <w:tcPr>
            <w:tcW w:w="960" w:type="dxa"/>
          </w:tcPr>
          <w:p w14:paraId="65410231" w14:textId="77777777" w:rsidR="005E78AB" w:rsidRDefault="005E78AB" w:rsidP="00EF774A">
            <w:pPr>
              <w:spacing w:after="0"/>
              <w:jc w:val="right"/>
              <w:rPr>
                <w:rFonts w:ascii="Times New Roman" w:hAnsi="Times New Roman"/>
                <w:sz w:val="18"/>
                <w:szCs w:val="18"/>
              </w:rPr>
            </w:pPr>
          </w:p>
        </w:tc>
      </w:tr>
      <w:tr w:rsidR="005E78AB" w:rsidRPr="00323BF0" w14:paraId="1F7E4351" w14:textId="77777777" w:rsidTr="00EF774A">
        <w:trPr>
          <w:trHeight w:val="540"/>
        </w:trPr>
        <w:tc>
          <w:tcPr>
            <w:tcW w:w="5171" w:type="dxa"/>
            <w:shd w:val="clear" w:color="auto" w:fill="FFE699"/>
            <w:vAlign w:val="center"/>
          </w:tcPr>
          <w:p w14:paraId="702B62E2" w14:textId="77777777" w:rsidR="005E78AB" w:rsidRPr="00323BF0" w:rsidRDefault="005E78AB" w:rsidP="00EF774A">
            <w:pPr>
              <w:spacing w:after="0"/>
              <w:rPr>
                <w:rFonts w:ascii="Times New Roman" w:hAnsi="Times New Roman"/>
                <w:b/>
                <w:sz w:val="18"/>
                <w:szCs w:val="18"/>
              </w:rPr>
            </w:pPr>
            <w:r w:rsidRPr="00323BF0">
              <w:rPr>
                <w:rFonts w:ascii="Times New Roman" w:hAnsi="Times New Roman"/>
                <w:b/>
                <w:sz w:val="18"/>
                <w:szCs w:val="18"/>
              </w:rPr>
              <w:t>NETO FINANCIRANJE</w:t>
            </w:r>
          </w:p>
        </w:tc>
        <w:tc>
          <w:tcPr>
            <w:tcW w:w="1300" w:type="dxa"/>
            <w:shd w:val="clear" w:color="auto" w:fill="FFE699"/>
            <w:vAlign w:val="center"/>
          </w:tcPr>
          <w:p w14:paraId="4B7D5C6E" w14:textId="77777777" w:rsidR="005E78AB" w:rsidRPr="00323BF0" w:rsidRDefault="005E78AB" w:rsidP="00EF774A">
            <w:pPr>
              <w:spacing w:after="0"/>
              <w:jc w:val="right"/>
              <w:rPr>
                <w:rFonts w:ascii="Times New Roman" w:hAnsi="Times New Roman"/>
                <w:b/>
                <w:sz w:val="18"/>
                <w:szCs w:val="18"/>
              </w:rPr>
            </w:pPr>
          </w:p>
        </w:tc>
        <w:tc>
          <w:tcPr>
            <w:tcW w:w="1300" w:type="dxa"/>
            <w:shd w:val="clear" w:color="auto" w:fill="FFE699"/>
            <w:vAlign w:val="center"/>
          </w:tcPr>
          <w:p w14:paraId="234FCA32" w14:textId="77777777" w:rsidR="005E78AB" w:rsidRPr="00323BF0" w:rsidRDefault="005E78AB" w:rsidP="00EF774A">
            <w:pPr>
              <w:spacing w:after="0"/>
              <w:jc w:val="right"/>
              <w:rPr>
                <w:rFonts w:ascii="Times New Roman" w:hAnsi="Times New Roman"/>
                <w:b/>
                <w:sz w:val="18"/>
                <w:szCs w:val="18"/>
              </w:rPr>
            </w:pPr>
          </w:p>
        </w:tc>
        <w:tc>
          <w:tcPr>
            <w:tcW w:w="1300" w:type="dxa"/>
            <w:shd w:val="clear" w:color="auto" w:fill="FFE699"/>
            <w:vAlign w:val="center"/>
          </w:tcPr>
          <w:p w14:paraId="470C98A9" w14:textId="77777777" w:rsidR="005E78AB" w:rsidRPr="00323BF0" w:rsidRDefault="005E78AB" w:rsidP="00EF774A">
            <w:pPr>
              <w:spacing w:after="0"/>
              <w:jc w:val="right"/>
              <w:rPr>
                <w:rFonts w:ascii="Times New Roman" w:hAnsi="Times New Roman"/>
                <w:b/>
                <w:sz w:val="18"/>
                <w:szCs w:val="18"/>
              </w:rPr>
            </w:pPr>
          </w:p>
        </w:tc>
        <w:tc>
          <w:tcPr>
            <w:tcW w:w="960" w:type="dxa"/>
            <w:shd w:val="clear" w:color="auto" w:fill="FFE699"/>
            <w:vAlign w:val="center"/>
          </w:tcPr>
          <w:p w14:paraId="49496396" w14:textId="77777777" w:rsidR="005E78AB" w:rsidRPr="00323BF0" w:rsidRDefault="005E78AB" w:rsidP="00EF774A">
            <w:pPr>
              <w:spacing w:after="0"/>
              <w:jc w:val="right"/>
              <w:rPr>
                <w:rFonts w:ascii="Times New Roman" w:hAnsi="Times New Roman"/>
                <w:b/>
                <w:sz w:val="18"/>
                <w:szCs w:val="18"/>
              </w:rPr>
            </w:pPr>
          </w:p>
        </w:tc>
      </w:tr>
    </w:tbl>
    <w:p w14:paraId="49E93B63" w14:textId="77777777" w:rsidR="005E78AB" w:rsidRPr="00174267" w:rsidRDefault="005E78AB" w:rsidP="005E78AB">
      <w:pPr>
        <w:spacing w:after="0"/>
        <w:rPr>
          <w:rFonts w:ascii="Times New Roman" w:hAnsi="Times New Roman"/>
          <w:sz w:val="18"/>
          <w:szCs w:val="18"/>
        </w:rPr>
      </w:pPr>
    </w:p>
    <w:p w14:paraId="13983150" w14:textId="77777777" w:rsidR="005E78AB" w:rsidRPr="0075278C" w:rsidRDefault="005E78AB" w:rsidP="005E78AB">
      <w:pPr>
        <w:spacing w:after="0"/>
        <w:rPr>
          <w:rFonts w:ascii="Times New Roman" w:hAnsi="Times New Roman"/>
          <w:sz w:val="20"/>
          <w:szCs w:val="20"/>
        </w:rPr>
      </w:pPr>
    </w:p>
    <w:p w14:paraId="50A89690" w14:textId="77777777" w:rsidR="005E78AB" w:rsidRPr="0075278C" w:rsidRDefault="005E78AB" w:rsidP="005E78AB">
      <w:pPr>
        <w:spacing w:after="0"/>
        <w:rPr>
          <w:rFonts w:ascii="Times New Roman"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5171"/>
        <w:gridCol w:w="1300"/>
        <w:gridCol w:w="1300"/>
        <w:gridCol w:w="1300"/>
        <w:gridCol w:w="960"/>
      </w:tblGrid>
      <w:tr w:rsidR="005E78AB" w:rsidRPr="00323BF0" w14:paraId="3B586E84" w14:textId="77777777" w:rsidTr="00EF774A">
        <w:trPr>
          <w:trHeight w:val="540"/>
        </w:trPr>
        <w:tc>
          <w:tcPr>
            <w:tcW w:w="5171" w:type="dxa"/>
            <w:shd w:val="clear" w:color="auto" w:fill="FFE699"/>
            <w:vAlign w:val="center"/>
          </w:tcPr>
          <w:p w14:paraId="6EA4FD9B" w14:textId="77777777" w:rsidR="005E78AB" w:rsidRPr="00323BF0" w:rsidRDefault="005E78AB" w:rsidP="00EF774A">
            <w:pPr>
              <w:spacing w:after="0"/>
              <w:rPr>
                <w:rFonts w:ascii="Times New Roman" w:hAnsi="Times New Roman"/>
                <w:b/>
                <w:sz w:val="18"/>
                <w:szCs w:val="18"/>
              </w:rPr>
            </w:pPr>
            <w:r w:rsidRPr="00323BF0">
              <w:rPr>
                <w:rFonts w:ascii="Times New Roman" w:hAnsi="Times New Roman"/>
                <w:b/>
                <w:sz w:val="18"/>
                <w:szCs w:val="18"/>
              </w:rPr>
              <w:t>VIŠAK/MANJAK + NETO FINANCIRANJE</w:t>
            </w:r>
          </w:p>
        </w:tc>
        <w:tc>
          <w:tcPr>
            <w:tcW w:w="1300" w:type="dxa"/>
            <w:shd w:val="clear" w:color="auto" w:fill="FFE699"/>
            <w:vAlign w:val="center"/>
          </w:tcPr>
          <w:p w14:paraId="4AA227B5" w14:textId="77777777" w:rsidR="005E78AB" w:rsidRPr="00323BF0" w:rsidRDefault="005E78AB" w:rsidP="00EF774A">
            <w:pPr>
              <w:spacing w:after="0"/>
              <w:jc w:val="right"/>
              <w:rPr>
                <w:rFonts w:ascii="Times New Roman" w:hAnsi="Times New Roman"/>
                <w:b/>
                <w:sz w:val="18"/>
                <w:szCs w:val="18"/>
              </w:rPr>
            </w:pPr>
            <w:r w:rsidRPr="00323BF0">
              <w:rPr>
                <w:rFonts w:ascii="Times New Roman" w:hAnsi="Times New Roman"/>
                <w:b/>
                <w:sz w:val="18"/>
                <w:szCs w:val="18"/>
              </w:rPr>
              <w:t>0,00</w:t>
            </w:r>
          </w:p>
        </w:tc>
        <w:tc>
          <w:tcPr>
            <w:tcW w:w="1300" w:type="dxa"/>
            <w:shd w:val="clear" w:color="auto" w:fill="FFE699"/>
            <w:vAlign w:val="center"/>
          </w:tcPr>
          <w:p w14:paraId="49DA2318" w14:textId="77777777" w:rsidR="005E78AB" w:rsidRPr="00323BF0" w:rsidRDefault="005E78AB" w:rsidP="00EF774A">
            <w:pPr>
              <w:spacing w:after="0"/>
              <w:jc w:val="right"/>
              <w:rPr>
                <w:rFonts w:ascii="Times New Roman" w:hAnsi="Times New Roman"/>
                <w:b/>
                <w:sz w:val="18"/>
                <w:szCs w:val="18"/>
              </w:rPr>
            </w:pPr>
            <w:r w:rsidRPr="00323BF0">
              <w:rPr>
                <w:rFonts w:ascii="Times New Roman" w:hAnsi="Times New Roman"/>
                <w:b/>
                <w:sz w:val="18"/>
                <w:szCs w:val="18"/>
              </w:rPr>
              <w:t>0,00</w:t>
            </w:r>
          </w:p>
        </w:tc>
        <w:tc>
          <w:tcPr>
            <w:tcW w:w="1300" w:type="dxa"/>
            <w:shd w:val="clear" w:color="auto" w:fill="FFE699"/>
            <w:vAlign w:val="center"/>
          </w:tcPr>
          <w:p w14:paraId="50812F7A" w14:textId="77777777" w:rsidR="005E78AB" w:rsidRPr="00323BF0" w:rsidRDefault="005E78AB" w:rsidP="00EF774A">
            <w:pPr>
              <w:spacing w:after="0"/>
              <w:jc w:val="right"/>
              <w:rPr>
                <w:rFonts w:ascii="Times New Roman" w:hAnsi="Times New Roman"/>
                <w:b/>
                <w:sz w:val="18"/>
                <w:szCs w:val="18"/>
              </w:rPr>
            </w:pPr>
            <w:r w:rsidRPr="00323BF0">
              <w:rPr>
                <w:rFonts w:ascii="Times New Roman" w:hAnsi="Times New Roman"/>
                <w:b/>
                <w:sz w:val="18"/>
                <w:szCs w:val="18"/>
              </w:rPr>
              <w:t>0,00</w:t>
            </w:r>
          </w:p>
        </w:tc>
        <w:tc>
          <w:tcPr>
            <w:tcW w:w="960" w:type="dxa"/>
            <w:shd w:val="clear" w:color="auto" w:fill="FFE699"/>
            <w:vAlign w:val="center"/>
          </w:tcPr>
          <w:p w14:paraId="07073A68" w14:textId="77777777" w:rsidR="005E78AB" w:rsidRPr="00323BF0" w:rsidRDefault="005E78AB" w:rsidP="00EF774A">
            <w:pPr>
              <w:spacing w:after="0"/>
              <w:jc w:val="right"/>
              <w:rPr>
                <w:rFonts w:ascii="Times New Roman" w:hAnsi="Times New Roman"/>
                <w:b/>
                <w:sz w:val="18"/>
                <w:szCs w:val="18"/>
              </w:rPr>
            </w:pPr>
          </w:p>
        </w:tc>
      </w:tr>
    </w:tbl>
    <w:p w14:paraId="25351801" w14:textId="77777777" w:rsidR="005E78AB" w:rsidRDefault="005E78AB" w:rsidP="005E78AB">
      <w:pPr>
        <w:spacing w:after="0"/>
        <w:rPr>
          <w:rFonts w:ascii="Times New Roman" w:hAnsi="Times New Roman" w:cs="Times New Roman"/>
          <w:b/>
          <w:bCs/>
          <w:sz w:val="20"/>
          <w:szCs w:val="20"/>
        </w:rPr>
        <w:sectPr w:rsidR="005E78AB" w:rsidSect="00CF6908">
          <w:headerReference w:type="even" r:id="rId8"/>
          <w:headerReference w:type="default" r:id="rId9"/>
          <w:footerReference w:type="even" r:id="rId10"/>
          <w:footerReference w:type="default" r:id="rId11"/>
          <w:headerReference w:type="first" r:id="rId12"/>
          <w:footerReference w:type="first" r:id="rId13"/>
          <w:pgSz w:w="11906" w:h="16838"/>
          <w:pgMar w:top="962" w:right="849" w:bottom="851" w:left="1134" w:header="567" w:footer="283" w:gutter="0"/>
          <w:pgNumType w:start="0"/>
          <w:cols w:space="708"/>
          <w:titlePg/>
          <w:docGrid w:linePitch="360"/>
        </w:sectPr>
      </w:pPr>
    </w:p>
    <w:p w14:paraId="00E6936B" w14:textId="77777777" w:rsidR="005E78AB" w:rsidRPr="00675C8B" w:rsidRDefault="005E78AB" w:rsidP="005E78AB">
      <w:pPr>
        <w:spacing w:after="0"/>
        <w:jc w:val="center"/>
        <w:rPr>
          <w:rFonts w:ascii="Times New Roman" w:hAnsi="Times New Roman" w:cs="Times New Roman"/>
          <w:b/>
          <w:bCs/>
          <w:sz w:val="24"/>
          <w:szCs w:val="24"/>
        </w:rPr>
      </w:pPr>
      <w:r w:rsidRPr="00675C8B">
        <w:rPr>
          <w:rFonts w:ascii="Times New Roman" w:hAnsi="Times New Roman" w:cs="Times New Roman"/>
          <w:b/>
          <w:bCs/>
          <w:sz w:val="24"/>
          <w:szCs w:val="24"/>
        </w:rPr>
        <w:lastRenderedPageBreak/>
        <w:t>Članak 2.</w:t>
      </w:r>
    </w:p>
    <w:p w14:paraId="28B21410" w14:textId="77777777" w:rsidR="005E78AB" w:rsidRPr="00675C8B" w:rsidRDefault="005E78AB" w:rsidP="005E78AB">
      <w:pPr>
        <w:jc w:val="both"/>
        <w:rPr>
          <w:rFonts w:ascii="Times New Roman" w:eastAsia="Times New Roman" w:hAnsi="Times New Roman" w:cs="Times New Roman"/>
          <w:b/>
          <w:bCs/>
          <w:kern w:val="2"/>
          <w:sz w:val="24"/>
          <w:szCs w:val="24"/>
          <w:lang w:eastAsia="hr-HR"/>
        </w:rPr>
      </w:pPr>
      <w:r w:rsidRPr="00675C8B">
        <w:rPr>
          <w:rFonts w:ascii="Times New Roman" w:hAnsi="Times New Roman" w:cs="Times New Roman"/>
          <w:sz w:val="24"/>
          <w:szCs w:val="24"/>
        </w:rPr>
        <w:t>Prihodi i rashodi, te primici i izdaci po ekonomskoj klasifikaciji utvrđuju se u Računu prihoda i rashoda te Računu financiranja kako slijedi:</w:t>
      </w:r>
    </w:p>
    <w:p w14:paraId="52B87963" w14:textId="77777777" w:rsidR="005E78AB" w:rsidRPr="00521735" w:rsidRDefault="005E78AB" w:rsidP="005E78AB">
      <w:pPr>
        <w:pStyle w:val="Odlomakpopisa"/>
        <w:numPr>
          <w:ilvl w:val="0"/>
          <w:numId w:val="14"/>
        </w:numPr>
        <w:spacing w:after="0" w:line="259" w:lineRule="auto"/>
        <w:ind w:left="284" w:hanging="284"/>
        <w:rPr>
          <w:rFonts w:ascii="Times New Roman" w:hAnsi="Times New Roman"/>
          <w:b/>
          <w:bCs/>
          <w:sz w:val="20"/>
          <w:szCs w:val="20"/>
        </w:rPr>
      </w:pPr>
      <w:r w:rsidRPr="00521735">
        <w:rPr>
          <w:rFonts w:ascii="Times New Roman" w:hAnsi="Times New Roman"/>
          <w:b/>
          <w:bCs/>
          <w:sz w:val="20"/>
          <w:szCs w:val="20"/>
        </w:rPr>
        <w:t>RAČUN PRIHODA I RASHODA</w:t>
      </w:r>
    </w:p>
    <w:p w14:paraId="0A15AC90" w14:textId="77777777" w:rsidR="005E78AB" w:rsidRPr="00521735" w:rsidRDefault="005E78AB" w:rsidP="005E78AB">
      <w:pPr>
        <w:spacing w:after="0"/>
        <w:rPr>
          <w:rFonts w:ascii="Times New Roman" w:hAnsi="Times New Roman" w:cs="Times New Roman"/>
          <w:sz w:val="20"/>
          <w:szCs w:val="20"/>
        </w:rPr>
      </w:pPr>
      <w:r w:rsidRPr="00521735">
        <w:rPr>
          <w:rFonts w:ascii="Times New Roman" w:hAnsi="Times New Roman" w:cs="Times New Roman"/>
          <w:sz w:val="20"/>
          <w:szCs w:val="20"/>
        </w:rPr>
        <w:t>PRIHODI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5E78AB" w:rsidRPr="00323BF0" w14:paraId="6F40A201" w14:textId="77777777" w:rsidTr="00EF774A">
        <w:tc>
          <w:tcPr>
            <w:tcW w:w="5171" w:type="dxa"/>
            <w:shd w:val="clear" w:color="auto" w:fill="505050"/>
          </w:tcPr>
          <w:p w14:paraId="7C89C728" w14:textId="77777777" w:rsidR="005E78AB" w:rsidRPr="00323BF0" w:rsidRDefault="005E78AB" w:rsidP="00EF774A">
            <w:pPr>
              <w:spacing w:after="0"/>
              <w:jc w:val="center"/>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RAČUN I OPIS RAČUNA</w:t>
            </w:r>
          </w:p>
        </w:tc>
        <w:tc>
          <w:tcPr>
            <w:tcW w:w="1300" w:type="dxa"/>
            <w:shd w:val="clear" w:color="auto" w:fill="505050"/>
          </w:tcPr>
          <w:p w14:paraId="4CAA483C" w14:textId="77777777" w:rsidR="005E78AB" w:rsidRPr="00323BF0" w:rsidRDefault="005E78AB" w:rsidP="00EF774A">
            <w:pPr>
              <w:spacing w:after="0"/>
              <w:jc w:val="center"/>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PLAN PRORAČUNA OPĆINE ŠODOLOVCI ZA 2023. G</w:t>
            </w:r>
          </w:p>
        </w:tc>
        <w:tc>
          <w:tcPr>
            <w:tcW w:w="1300" w:type="dxa"/>
            <w:shd w:val="clear" w:color="auto" w:fill="505050"/>
          </w:tcPr>
          <w:p w14:paraId="3BA205A1" w14:textId="77777777" w:rsidR="005E78AB" w:rsidRPr="00323BF0" w:rsidRDefault="005E78AB" w:rsidP="00EF774A">
            <w:pPr>
              <w:spacing w:after="0"/>
              <w:jc w:val="center"/>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POVEĆANJE/SMANJENJE</w:t>
            </w:r>
          </w:p>
        </w:tc>
        <w:tc>
          <w:tcPr>
            <w:tcW w:w="1300" w:type="dxa"/>
            <w:shd w:val="clear" w:color="auto" w:fill="505050"/>
          </w:tcPr>
          <w:p w14:paraId="51BED78A" w14:textId="77777777" w:rsidR="005E78AB" w:rsidRPr="00323BF0" w:rsidRDefault="005E78AB" w:rsidP="00EF774A">
            <w:pPr>
              <w:spacing w:after="0"/>
              <w:jc w:val="center"/>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I. IZMJENE I DOPUNE PRORAČUNA OPĆINE ŠODOLOVCI ZA 2023.G.</w:t>
            </w:r>
          </w:p>
        </w:tc>
        <w:tc>
          <w:tcPr>
            <w:tcW w:w="960" w:type="dxa"/>
            <w:shd w:val="clear" w:color="auto" w:fill="505050"/>
          </w:tcPr>
          <w:p w14:paraId="215FB21C" w14:textId="77777777" w:rsidR="005E78AB" w:rsidRPr="00323BF0" w:rsidRDefault="005E78AB" w:rsidP="00EF774A">
            <w:pPr>
              <w:spacing w:after="0"/>
              <w:jc w:val="center"/>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INDEKS 4/2</w:t>
            </w:r>
          </w:p>
        </w:tc>
      </w:tr>
      <w:tr w:rsidR="005E78AB" w:rsidRPr="00323BF0" w14:paraId="3892ACAB" w14:textId="77777777" w:rsidTr="00EF774A">
        <w:tc>
          <w:tcPr>
            <w:tcW w:w="5171" w:type="dxa"/>
            <w:shd w:val="clear" w:color="auto" w:fill="505050"/>
          </w:tcPr>
          <w:p w14:paraId="1D93E54B" w14:textId="77777777" w:rsidR="005E78AB" w:rsidRPr="00323BF0" w:rsidRDefault="005E78AB" w:rsidP="00EF77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DD03B7F" w14:textId="77777777" w:rsidR="005E78AB" w:rsidRPr="00323BF0" w:rsidRDefault="005E78AB" w:rsidP="00EF77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8875B64" w14:textId="77777777" w:rsidR="005E78AB" w:rsidRPr="00323BF0" w:rsidRDefault="005E78AB" w:rsidP="00EF77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0BC9E685" w14:textId="77777777" w:rsidR="005E78AB" w:rsidRPr="00323BF0" w:rsidRDefault="005E78AB" w:rsidP="00EF77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5B9D31F7" w14:textId="77777777" w:rsidR="005E78AB" w:rsidRPr="00323BF0" w:rsidRDefault="005E78AB" w:rsidP="00EF77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5E78AB" w:rsidRPr="00323BF0" w14:paraId="4C27A508" w14:textId="77777777" w:rsidTr="00EF774A">
        <w:tc>
          <w:tcPr>
            <w:tcW w:w="5171" w:type="dxa"/>
            <w:shd w:val="clear" w:color="auto" w:fill="BDD7EE"/>
          </w:tcPr>
          <w:p w14:paraId="6DF6F11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6 Prihodi poslovanja</w:t>
            </w:r>
          </w:p>
        </w:tc>
        <w:tc>
          <w:tcPr>
            <w:tcW w:w="1300" w:type="dxa"/>
            <w:shd w:val="clear" w:color="auto" w:fill="BDD7EE"/>
          </w:tcPr>
          <w:p w14:paraId="358BD87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898.290,00</w:t>
            </w:r>
          </w:p>
        </w:tc>
        <w:tc>
          <w:tcPr>
            <w:tcW w:w="1300" w:type="dxa"/>
            <w:shd w:val="clear" w:color="auto" w:fill="BDD7EE"/>
          </w:tcPr>
          <w:p w14:paraId="50FB663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29.487,38</w:t>
            </w:r>
          </w:p>
        </w:tc>
        <w:tc>
          <w:tcPr>
            <w:tcW w:w="1300" w:type="dxa"/>
            <w:shd w:val="clear" w:color="auto" w:fill="BDD7EE"/>
          </w:tcPr>
          <w:p w14:paraId="578CBC1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927.777,38</w:t>
            </w:r>
          </w:p>
        </w:tc>
        <w:tc>
          <w:tcPr>
            <w:tcW w:w="960" w:type="dxa"/>
            <w:shd w:val="clear" w:color="auto" w:fill="BDD7EE"/>
          </w:tcPr>
          <w:p w14:paraId="4D18D17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103,28%</w:t>
            </w:r>
          </w:p>
        </w:tc>
      </w:tr>
      <w:tr w:rsidR="005E78AB" w:rsidRPr="00323BF0" w14:paraId="61B428C2" w14:textId="77777777" w:rsidTr="00EF774A">
        <w:tc>
          <w:tcPr>
            <w:tcW w:w="5171" w:type="dxa"/>
            <w:shd w:val="clear" w:color="auto" w:fill="DDEBF7"/>
          </w:tcPr>
          <w:p w14:paraId="27F2FA9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61 Prihodi od poreza</w:t>
            </w:r>
          </w:p>
        </w:tc>
        <w:tc>
          <w:tcPr>
            <w:tcW w:w="1300" w:type="dxa"/>
            <w:shd w:val="clear" w:color="auto" w:fill="DDEBF7"/>
          </w:tcPr>
          <w:p w14:paraId="2F849F7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159.450,00</w:t>
            </w:r>
          </w:p>
        </w:tc>
        <w:tc>
          <w:tcPr>
            <w:tcW w:w="1300" w:type="dxa"/>
            <w:shd w:val="clear" w:color="auto" w:fill="DDEBF7"/>
          </w:tcPr>
          <w:p w14:paraId="0DE76B6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73.573,06</w:t>
            </w:r>
          </w:p>
        </w:tc>
        <w:tc>
          <w:tcPr>
            <w:tcW w:w="1300" w:type="dxa"/>
            <w:shd w:val="clear" w:color="auto" w:fill="DDEBF7"/>
          </w:tcPr>
          <w:p w14:paraId="02113FD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233.023,06</w:t>
            </w:r>
          </w:p>
        </w:tc>
        <w:tc>
          <w:tcPr>
            <w:tcW w:w="960" w:type="dxa"/>
            <w:shd w:val="clear" w:color="auto" w:fill="DDEBF7"/>
          </w:tcPr>
          <w:p w14:paraId="6AC9FB2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146,14%</w:t>
            </w:r>
          </w:p>
        </w:tc>
      </w:tr>
      <w:tr w:rsidR="005E78AB" w:rsidRPr="00323BF0" w14:paraId="060F64D2" w14:textId="77777777" w:rsidTr="00EF774A">
        <w:tc>
          <w:tcPr>
            <w:tcW w:w="5171" w:type="dxa"/>
            <w:shd w:val="clear" w:color="auto" w:fill="E6FFE5"/>
          </w:tcPr>
          <w:p w14:paraId="578C907D"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11 PRIHODI OD POREZA</w:t>
            </w:r>
          </w:p>
        </w:tc>
        <w:tc>
          <w:tcPr>
            <w:tcW w:w="1300" w:type="dxa"/>
            <w:shd w:val="clear" w:color="auto" w:fill="E6FFE5"/>
          </w:tcPr>
          <w:p w14:paraId="468FE879"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159.450,00</w:t>
            </w:r>
          </w:p>
        </w:tc>
        <w:tc>
          <w:tcPr>
            <w:tcW w:w="1300" w:type="dxa"/>
            <w:shd w:val="clear" w:color="auto" w:fill="E6FFE5"/>
          </w:tcPr>
          <w:p w14:paraId="19D6345D"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73.573,06</w:t>
            </w:r>
          </w:p>
        </w:tc>
        <w:tc>
          <w:tcPr>
            <w:tcW w:w="1300" w:type="dxa"/>
            <w:shd w:val="clear" w:color="auto" w:fill="E6FFE5"/>
          </w:tcPr>
          <w:p w14:paraId="49A3956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233.023,06</w:t>
            </w:r>
          </w:p>
        </w:tc>
        <w:tc>
          <w:tcPr>
            <w:tcW w:w="960" w:type="dxa"/>
            <w:shd w:val="clear" w:color="auto" w:fill="E6FFE5"/>
          </w:tcPr>
          <w:p w14:paraId="23A82E92"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146,14%</w:t>
            </w:r>
          </w:p>
        </w:tc>
      </w:tr>
      <w:tr w:rsidR="005E78AB" w:rsidRPr="00323BF0" w14:paraId="57E40559" w14:textId="77777777" w:rsidTr="00EF774A">
        <w:tc>
          <w:tcPr>
            <w:tcW w:w="5171" w:type="dxa"/>
            <w:shd w:val="clear" w:color="auto" w:fill="F2F2F2"/>
          </w:tcPr>
          <w:p w14:paraId="179B6E3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611 Porez i prirez na dohodak</w:t>
            </w:r>
          </w:p>
        </w:tc>
        <w:tc>
          <w:tcPr>
            <w:tcW w:w="1300" w:type="dxa"/>
            <w:shd w:val="clear" w:color="auto" w:fill="F2F2F2"/>
          </w:tcPr>
          <w:p w14:paraId="40E0B22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139.510,00</w:t>
            </w:r>
          </w:p>
        </w:tc>
        <w:tc>
          <w:tcPr>
            <w:tcW w:w="1300" w:type="dxa"/>
            <w:shd w:val="clear" w:color="auto" w:fill="F2F2F2"/>
          </w:tcPr>
          <w:p w14:paraId="071EC75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73.573,06</w:t>
            </w:r>
          </w:p>
        </w:tc>
        <w:tc>
          <w:tcPr>
            <w:tcW w:w="1300" w:type="dxa"/>
            <w:shd w:val="clear" w:color="auto" w:fill="F2F2F2"/>
          </w:tcPr>
          <w:p w14:paraId="42D28AF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213.083,06</w:t>
            </w:r>
          </w:p>
        </w:tc>
        <w:tc>
          <w:tcPr>
            <w:tcW w:w="960" w:type="dxa"/>
            <w:shd w:val="clear" w:color="auto" w:fill="F2F2F2"/>
          </w:tcPr>
          <w:p w14:paraId="222A9D5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152,74%</w:t>
            </w:r>
          </w:p>
        </w:tc>
      </w:tr>
      <w:tr w:rsidR="005E78AB" w14:paraId="357B2C54" w14:textId="77777777" w:rsidTr="00EF774A">
        <w:tc>
          <w:tcPr>
            <w:tcW w:w="5171" w:type="dxa"/>
          </w:tcPr>
          <w:p w14:paraId="61AE1E3E"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 xml:space="preserve">6111 Porez i prirez na dohodak od nesamostalnog rada </w:t>
            </w:r>
          </w:p>
        </w:tc>
        <w:tc>
          <w:tcPr>
            <w:tcW w:w="1300" w:type="dxa"/>
          </w:tcPr>
          <w:p w14:paraId="6FCB147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65.060,00</w:t>
            </w:r>
          </w:p>
        </w:tc>
        <w:tc>
          <w:tcPr>
            <w:tcW w:w="1300" w:type="dxa"/>
          </w:tcPr>
          <w:p w14:paraId="5CDD71F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73.573,06</w:t>
            </w:r>
          </w:p>
        </w:tc>
        <w:tc>
          <w:tcPr>
            <w:tcW w:w="1300" w:type="dxa"/>
          </w:tcPr>
          <w:p w14:paraId="366B303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138.633,06</w:t>
            </w:r>
          </w:p>
        </w:tc>
        <w:tc>
          <w:tcPr>
            <w:tcW w:w="960" w:type="dxa"/>
          </w:tcPr>
          <w:p w14:paraId="492542A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213,08%</w:t>
            </w:r>
          </w:p>
        </w:tc>
      </w:tr>
      <w:tr w:rsidR="005E78AB" w14:paraId="5869A79B" w14:textId="77777777" w:rsidTr="00EF774A">
        <w:tc>
          <w:tcPr>
            <w:tcW w:w="5171" w:type="dxa"/>
          </w:tcPr>
          <w:p w14:paraId="516071AC"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6112 Porez i prirez na dohodak od samostalnih djelatnosti</w:t>
            </w:r>
          </w:p>
        </w:tc>
        <w:tc>
          <w:tcPr>
            <w:tcW w:w="1300" w:type="dxa"/>
          </w:tcPr>
          <w:p w14:paraId="7BF5C78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41.140,00</w:t>
            </w:r>
          </w:p>
        </w:tc>
        <w:tc>
          <w:tcPr>
            <w:tcW w:w="1300" w:type="dxa"/>
          </w:tcPr>
          <w:p w14:paraId="1EF52D9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EE1AFC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41.140,00</w:t>
            </w:r>
          </w:p>
        </w:tc>
        <w:tc>
          <w:tcPr>
            <w:tcW w:w="960" w:type="dxa"/>
          </w:tcPr>
          <w:p w14:paraId="73211D3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06CF1DF0" w14:textId="77777777" w:rsidTr="00EF774A">
        <w:tc>
          <w:tcPr>
            <w:tcW w:w="5171" w:type="dxa"/>
          </w:tcPr>
          <w:p w14:paraId="684FD82C"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6113 Porez i prirez na dohodak od imovine i imovinskih prava</w:t>
            </w:r>
          </w:p>
        </w:tc>
        <w:tc>
          <w:tcPr>
            <w:tcW w:w="1300" w:type="dxa"/>
          </w:tcPr>
          <w:p w14:paraId="5A24FB4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9.290,00</w:t>
            </w:r>
          </w:p>
        </w:tc>
        <w:tc>
          <w:tcPr>
            <w:tcW w:w="1300" w:type="dxa"/>
          </w:tcPr>
          <w:p w14:paraId="57C8D73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EF44B1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9.290,00</w:t>
            </w:r>
          </w:p>
        </w:tc>
        <w:tc>
          <w:tcPr>
            <w:tcW w:w="960" w:type="dxa"/>
          </w:tcPr>
          <w:p w14:paraId="0CF0A3F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37BE7DD0" w14:textId="77777777" w:rsidTr="00EF774A">
        <w:tc>
          <w:tcPr>
            <w:tcW w:w="5171" w:type="dxa"/>
          </w:tcPr>
          <w:p w14:paraId="52BC468B"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6114 Porez i prirez na dohodak od kapitala</w:t>
            </w:r>
          </w:p>
        </w:tc>
        <w:tc>
          <w:tcPr>
            <w:tcW w:w="1300" w:type="dxa"/>
          </w:tcPr>
          <w:p w14:paraId="1BEB31D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10.750,00</w:t>
            </w:r>
          </w:p>
        </w:tc>
        <w:tc>
          <w:tcPr>
            <w:tcW w:w="1300" w:type="dxa"/>
          </w:tcPr>
          <w:p w14:paraId="28E3DBC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874010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10.750,00</w:t>
            </w:r>
          </w:p>
        </w:tc>
        <w:tc>
          <w:tcPr>
            <w:tcW w:w="960" w:type="dxa"/>
          </w:tcPr>
          <w:p w14:paraId="2557E37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3B9854F3" w14:textId="77777777" w:rsidTr="00EF774A">
        <w:tc>
          <w:tcPr>
            <w:tcW w:w="5171" w:type="dxa"/>
          </w:tcPr>
          <w:p w14:paraId="21ED5AC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6115 Porez i prirez na dohodak po godišnjoj prijavi</w:t>
            </w:r>
          </w:p>
        </w:tc>
        <w:tc>
          <w:tcPr>
            <w:tcW w:w="1300" w:type="dxa"/>
          </w:tcPr>
          <w:p w14:paraId="29C018F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498AE76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0DBC67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960" w:type="dxa"/>
          </w:tcPr>
          <w:p w14:paraId="3A5A771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6D070444" w14:textId="77777777" w:rsidTr="00EF774A">
        <w:tc>
          <w:tcPr>
            <w:tcW w:w="5171" w:type="dxa"/>
          </w:tcPr>
          <w:p w14:paraId="5DFFB7B5"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6117 Povrat poreza i prireza na dohodak po godišnjoj prijavi</w:t>
            </w:r>
          </w:p>
        </w:tc>
        <w:tc>
          <w:tcPr>
            <w:tcW w:w="1300" w:type="dxa"/>
          </w:tcPr>
          <w:p w14:paraId="363774E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88C3C6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6F4F7C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ED28360" w14:textId="77777777" w:rsidR="005E78AB" w:rsidRDefault="005E78AB" w:rsidP="00EF774A">
            <w:pPr>
              <w:spacing w:after="0"/>
              <w:jc w:val="right"/>
              <w:rPr>
                <w:rFonts w:ascii="Times New Roman" w:hAnsi="Times New Roman" w:cs="Times New Roman"/>
                <w:sz w:val="18"/>
                <w:szCs w:val="18"/>
              </w:rPr>
            </w:pPr>
          </w:p>
        </w:tc>
      </w:tr>
      <w:tr w:rsidR="005E78AB" w:rsidRPr="00323BF0" w14:paraId="0B22E37C" w14:textId="77777777" w:rsidTr="00EF774A">
        <w:tc>
          <w:tcPr>
            <w:tcW w:w="5171" w:type="dxa"/>
            <w:shd w:val="clear" w:color="auto" w:fill="F2F2F2"/>
          </w:tcPr>
          <w:p w14:paraId="413B916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613 Porezi na imovinu</w:t>
            </w:r>
          </w:p>
        </w:tc>
        <w:tc>
          <w:tcPr>
            <w:tcW w:w="1300" w:type="dxa"/>
            <w:shd w:val="clear" w:color="auto" w:fill="F2F2F2"/>
          </w:tcPr>
          <w:p w14:paraId="2546CBA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1300" w:type="dxa"/>
            <w:shd w:val="clear" w:color="auto" w:fill="F2F2F2"/>
          </w:tcPr>
          <w:p w14:paraId="27FFA35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529A94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960" w:type="dxa"/>
            <w:shd w:val="clear" w:color="auto" w:fill="F2F2F2"/>
          </w:tcPr>
          <w:p w14:paraId="7A50DC5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4630D032" w14:textId="77777777" w:rsidTr="00EF774A">
        <w:tc>
          <w:tcPr>
            <w:tcW w:w="5171" w:type="dxa"/>
          </w:tcPr>
          <w:p w14:paraId="547DBDB9"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6134 Povremeni porezi na imovinu</w:t>
            </w:r>
          </w:p>
        </w:tc>
        <w:tc>
          <w:tcPr>
            <w:tcW w:w="1300" w:type="dxa"/>
          </w:tcPr>
          <w:p w14:paraId="76E44C7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19.910,00</w:t>
            </w:r>
          </w:p>
        </w:tc>
        <w:tc>
          <w:tcPr>
            <w:tcW w:w="1300" w:type="dxa"/>
          </w:tcPr>
          <w:p w14:paraId="2F55EDB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E8D246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19.910,00</w:t>
            </w:r>
          </w:p>
        </w:tc>
        <w:tc>
          <w:tcPr>
            <w:tcW w:w="960" w:type="dxa"/>
          </w:tcPr>
          <w:p w14:paraId="57BB441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21AC39D9" w14:textId="77777777" w:rsidTr="00EF774A">
        <w:tc>
          <w:tcPr>
            <w:tcW w:w="5171" w:type="dxa"/>
            <w:shd w:val="clear" w:color="auto" w:fill="F2F2F2"/>
          </w:tcPr>
          <w:p w14:paraId="59AFE8D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614 Porezi na robu i usluge</w:t>
            </w:r>
          </w:p>
        </w:tc>
        <w:tc>
          <w:tcPr>
            <w:tcW w:w="1300" w:type="dxa"/>
            <w:shd w:val="clear" w:color="auto" w:fill="F2F2F2"/>
          </w:tcPr>
          <w:p w14:paraId="4C83DE9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30,00</w:t>
            </w:r>
          </w:p>
        </w:tc>
        <w:tc>
          <w:tcPr>
            <w:tcW w:w="1300" w:type="dxa"/>
            <w:shd w:val="clear" w:color="auto" w:fill="F2F2F2"/>
          </w:tcPr>
          <w:p w14:paraId="79FFFF7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CF7FDD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30,00</w:t>
            </w:r>
          </w:p>
        </w:tc>
        <w:tc>
          <w:tcPr>
            <w:tcW w:w="960" w:type="dxa"/>
            <w:shd w:val="clear" w:color="auto" w:fill="F2F2F2"/>
          </w:tcPr>
          <w:p w14:paraId="00D25FA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3B12554E" w14:textId="77777777" w:rsidTr="00EF774A">
        <w:tc>
          <w:tcPr>
            <w:tcW w:w="5171" w:type="dxa"/>
          </w:tcPr>
          <w:p w14:paraId="67340BCD"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6142 Porez na promet</w:t>
            </w:r>
          </w:p>
        </w:tc>
        <w:tc>
          <w:tcPr>
            <w:tcW w:w="1300" w:type="dxa"/>
          </w:tcPr>
          <w:p w14:paraId="52B5B83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2069C89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4106D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960" w:type="dxa"/>
          </w:tcPr>
          <w:p w14:paraId="7AAF887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2ED88660" w14:textId="77777777" w:rsidTr="00EF774A">
        <w:tc>
          <w:tcPr>
            <w:tcW w:w="5171" w:type="dxa"/>
            <w:shd w:val="clear" w:color="auto" w:fill="DDEBF7"/>
          </w:tcPr>
          <w:p w14:paraId="495F6DB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63 Pomoći iz inozemstva i od subjekata unutar općeg proračuna</w:t>
            </w:r>
          </w:p>
        </w:tc>
        <w:tc>
          <w:tcPr>
            <w:tcW w:w="1300" w:type="dxa"/>
            <w:shd w:val="clear" w:color="auto" w:fill="DDEBF7"/>
          </w:tcPr>
          <w:p w14:paraId="6D012A9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580.790,00</w:t>
            </w:r>
          </w:p>
        </w:tc>
        <w:tc>
          <w:tcPr>
            <w:tcW w:w="1300" w:type="dxa"/>
            <w:shd w:val="clear" w:color="auto" w:fill="DDEBF7"/>
          </w:tcPr>
          <w:p w14:paraId="60CCFC7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-43.499,11</w:t>
            </w:r>
          </w:p>
        </w:tc>
        <w:tc>
          <w:tcPr>
            <w:tcW w:w="1300" w:type="dxa"/>
            <w:shd w:val="clear" w:color="auto" w:fill="DDEBF7"/>
          </w:tcPr>
          <w:p w14:paraId="32FF227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537.290,89</w:t>
            </w:r>
          </w:p>
        </w:tc>
        <w:tc>
          <w:tcPr>
            <w:tcW w:w="960" w:type="dxa"/>
            <w:shd w:val="clear" w:color="auto" w:fill="DDEBF7"/>
          </w:tcPr>
          <w:p w14:paraId="00D963D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92,51%</w:t>
            </w:r>
          </w:p>
        </w:tc>
      </w:tr>
      <w:tr w:rsidR="005E78AB" w:rsidRPr="00323BF0" w14:paraId="54B255AE" w14:textId="77777777" w:rsidTr="00EF774A">
        <w:tc>
          <w:tcPr>
            <w:tcW w:w="5171" w:type="dxa"/>
            <w:shd w:val="clear" w:color="auto" w:fill="E6FFE5"/>
          </w:tcPr>
          <w:p w14:paraId="43A7E518"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19 PRIHODI OD FISKALNOG IZRAVNANJA</w:t>
            </w:r>
          </w:p>
        </w:tc>
        <w:tc>
          <w:tcPr>
            <w:tcW w:w="1300" w:type="dxa"/>
            <w:shd w:val="clear" w:color="auto" w:fill="E6FFE5"/>
          </w:tcPr>
          <w:p w14:paraId="1B0CB55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332.140,00</w:t>
            </w:r>
          </w:p>
        </w:tc>
        <w:tc>
          <w:tcPr>
            <w:tcW w:w="1300" w:type="dxa"/>
            <w:shd w:val="clear" w:color="auto" w:fill="E6FFE5"/>
          </w:tcPr>
          <w:p w14:paraId="519627F1"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-30.214,96</w:t>
            </w:r>
          </w:p>
        </w:tc>
        <w:tc>
          <w:tcPr>
            <w:tcW w:w="1300" w:type="dxa"/>
            <w:shd w:val="clear" w:color="auto" w:fill="E6FFE5"/>
          </w:tcPr>
          <w:p w14:paraId="0887381F"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301.925,04</w:t>
            </w:r>
          </w:p>
        </w:tc>
        <w:tc>
          <w:tcPr>
            <w:tcW w:w="960" w:type="dxa"/>
            <w:shd w:val="clear" w:color="auto" w:fill="E6FFE5"/>
          </w:tcPr>
          <w:p w14:paraId="4680C27F"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90,90%</w:t>
            </w:r>
          </w:p>
        </w:tc>
      </w:tr>
      <w:tr w:rsidR="005E78AB" w:rsidRPr="00323BF0" w14:paraId="7A0C16AF" w14:textId="77777777" w:rsidTr="00EF774A">
        <w:tc>
          <w:tcPr>
            <w:tcW w:w="5171" w:type="dxa"/>
            <w:shd w:val="clear" w:color="auto" w:fill="E6FFE5"/>
          </w:tcPr>
          <w:p w14:paraId="588DE25B"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511 TEKUĆE POMOĆI IZ ŽUPANIJSKOG PRORAČUNA</w:t>
            </w:r>
          </w:p>
        </w:tc>
        <w:tc>
          <w:tcPr>
            <w:tcW w:w="1300" w:type="dxa"/>
            <w:shd w:val="clear" w:color="auto" w:fill="E6FFE5"/>
          </w:tcPr>
          <w:p w14:paraId="56319759"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13.270,00</w:t>
            </w:r>
          </w:p>
        </w:tc>
        <w:tc>
          <w:tcPr>
            <w:tcW w:w="1300" w:type="dxa"/>
            <w:shd w:val="clear" w:color="auto" w:fill="E6FFE5"/>
          </w:tcPr>
          <w:p w14:paraId="4788067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-12.470,00</w:t>
            </w:r>
          </w:p>
        </w:tc>
        <w:tc>
          <w:tcPr>
            <w:tcW w:w="1300" w:type="dxa"/>
            <w:shd w:val="clear" w:color="auto" w:fill="E6FFE5"/>
          </w:tcPr>
          <w:p w14:paraId="486C50CE"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800,00</w:t>
            </w:r>
          </w:p>
        </w:tc>
        <w:tc>
          <w:tcPr>
            <w:tcW w:w="960" w:type="dxa"/>
            <w:shd w:val="clear" w:color="auto" w:fill="E6FFE5"/>
          </w:tcPr>
          <w:p w14:paraId="7E64BF4E"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6,03%</w:t>
            </w:r>
          </w:p>
        </w:tc>
      </w:tr>
      <w:tr w:rsidR="005E78AB" w:rsidRPr="00323BF0" w14:paraId="0601B17D" w14:textId="77777777" w:rsidTr="00EF774A">
        <w:tc>
          <w:tcPr>
            <w:tcW w:w="5171" w:type="dxa"/>
            <w:shd w:val="clear" w:color="auto" w:fill="E6FFE5"/>
          </w:tcPr>
          <w:p w14:paraId="3CCF2173"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512 TEKUĆE POMOĆI IZ DRŽAVNOG PRORAČUNA</w:t>
            </w:r>
          </w:p>
        </w:tc>
        <w:tc>
          <w:tcPr>
            <w:tcW w:w="1300" w:type="dxa"/>
            <w:shd w:val="clear" w:color="auto" w:fill="E6FFE5"/>
          </w:tcPr>
          <w:p w14:paraId="7143059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37.160,00</w:t>
            </w:r>
          </w:p>
        </w:tc>
        <w:tc>
          <w:tcPr>
            <w:tcW w:w="1300" w:type="dxa"/>
            <w:shd w:val="clear" w:color="auto" w:fill="E6FFE5"/>
          </w:tcPr>
          <w:p w14:paraId="3339DF9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-4.435,79</w:t>
            </w:r>
          </w:p>
        </w:tc>
        <w:tc>
          <w:tcPr>
            <w:tcW w:w="1300" w:type="dxa"/>
            <w:shd w:val="clear" w:color="auto" w:fill="E6FFE5"/>
          </w:tcPr>
          <w:p w14:paraId="4E42D7F4"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32.724,21</w:t>
            </w:r>
          </w:p>
        </w:tc>
        <w:tc>
          <w:tcPr>
            <w:tcW w:w="960" w:type="dxa"/>
            <w:shd w:val="clear" w:color="auto" w:fill="E6FFE5"/>
          </w:tcPr>
          <w:p w14:paraId="75638567"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88,06%</w:t>
            </w:r>
          </w:p>
        </w:tc>
      </w:tr>
      <w:tr w:rsidR="005E78AB" w:rsidRPr="00323BF0" w14:paraId="1F21AB7B" w14:textId="77777777" w:rsidTr="00EF774A">
        <w:tc>
          <w:tcPr>
            <w:tcW w:w="5171" w:type="dxa"/>
            <w:shd w:val="clear" w:color="auto" w:fill="E6FFE5"/>
          </w:tcPr>
          <w:p w14:paraId="0A02BFA3"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513 TEKUĆE POMOĆI OD IZVANPRORAČUNSKIH KORISNIKA</w:t>
            </w:r>
          </w:p>
        </w:tc>
        <w:tc>
          <w:tcPr>
            <w:tcW w:w="1300" w:type="dxa"/>
            <w:shd w:val="clear" w:color="auto" w:fill="E6FFE5"/>
          </w:tcPr>
          <w:p w14:paraId="267E7EA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112.360,00</w:t>
            </w:r>
          </w:p>
        </w:tc>
        <w:tc>
          <w:tcPr>
            <w:tcW w:w="1300" w:type="dxa"/>
            <w:shd w:val="clear" w:color="auto" w:fill="E6FFE5"/>
          </w:tcPr>
          <w:p w14:paraId="5DCE57A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-41.701,01</w:t>
            </w:r>
          </w:p>
        </w:tc>
        <w:tc>
          <w:tcPr>
            <w:tcW w:w="1300" w:type="dxa"/>
            <w:shd w:val="clear" w:color="auto" w:fill="E6FFE5"/>
          </w:tcPr>
          <w:p w14:paraId="5004E92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70.658,99</w:t>
            </w:r>
          </w:p>
        </w:tc>
        <w:tc>
          <w:tcPr>
            <w:tcW w:w="960" w:type="dxa"/>
            <w:shd w:val="clear" w:color="auto" w:fill="E6FFE5"/>
          </w:tcPr>
          <w:p w14:paraId="67721878"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62,89%</w:t>
            </w:r>
          </w:p>
        </w:tc>
      </w:tr>
      <w:tr w:rsidR="005E78AB" w:rsidRPr="00323BF0" w14:paraId="21766FEA" w14:textId="77777777" w:rsidTr="00EF774A">
        <w:tc>
          <w:tcPr>
            <w:tcW w:w="5171" w:type="dxa"/>
            <w:shd w:val="clear" w:color="auto" w:fill="E6FFE5"/>
          </w:tcPr>
          <w:p w14:paraId="69BC5922"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514 TEKUĆE POMOĆI OD INSTITUCIJA I TIJELA EU</w:t>
            </w:r>
          </w:p>
        </w:tc>
        <w:tc>
          <w:tcPr>
            <w:tcW w:w="1300" w:type="dxa"/>
            <w:shd w:val="clear" w:color="auto" w:fill="E6FFE5"/>
          </w:tcPr>
          <w:p w14:paraId="79B46A2E"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195A581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2.539,39</w:t>
            </w:r>
          </w:p>
        </w:tc>
        <w:tc>
          <w:tcPr>
            <w:tcW w:w="1300" w:type="dxa"/>
            <w:shd w:val="clear" w:color="auto" w:fill="E6FFE5"/>
          </w:tcPr>
          <w:p w14:paraId="39F1CA5D"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2.539,39</w:t>
            </w:r>
          </w:p>
        </w:tc>
        <w:tc>
          <w:tcPr>
            <w:tcW w:w="960" w:type="dxa"/>
            <w:shd w:val="clear" w:color="auto" w:fill="E6FFE5"/>
          </w:tcPr>
          <w:p w14:paraId="0BED1620" w14:textId="77777777" w:rsidR="005E78AB" w:rsidRPr="00323BF0" w:rsidRDefault="005E78AB" w:rsidP="00EF774A">
            <w:pPr>
              <w:spacing w:after="0"/>
              <w:jc w:val="right"/>
              <w:rPr>
                <w:rFonts w:ascii="Times New Roman" w:hAnsi="Times New Roman" w:cs="Times New Roman"/>
                <w:i/>
                <w:sz w:val="14"/>
                <w:szCs w:val="18"/>
              </w:rPr>
            </w:pPr>
          </w:p>
        </w:tc>
      </w:tr>
      <w:tr w:rsidR="005E78AB" w:rsidRPr="00323BF0" w14:paraId="4E48449A" w14:textId="77777777" w:rsidTr="00EF774A">
        <w:tc>
          <w:tcPr>
            <w:tcW w:w="5171" w:type="dxa"/>
            <w:shd w:val="clear" w:color="auto" w:fill="E6FFE5"/>
          </w:tcPr>
          <w:p w14:paraId="57B036E1"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522 KAPITALNE POMOĆI IZ DRŽAVNOG PRORAČUNA</w:t>
            </w:r>
          </w:p>
        </w:tc>
        <w:tc>
          <w:tcPr>
            <w:tcW w:w="1300" w:type="dxa"/>
            <w:shd w:val="clear" w:color="auto" w:fill="E6FFE5"/>
          </w:tcPr>
          <w:p w14:paraId="1E362B89"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59.320,00</w:t>
            </w:r>
          </w:p>
        </w:tc>
        <w:tc>
          <w:tcPr>
            <w:tcW w:w="1300" w:type="dxa"/>
            <w:shd w:val="clear" w:color="auto" w:fill="E6FFE5"/>
          </w:tcPr>
          <w:p w14:paraId="1F30D96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2,88</w:t>
            </w:r>
          </w:p>
        </w:tc>
        <w:tc>
          <w:tcPr>
            <w:tcW w:w="1300" w:type="dxa"/>
            <w:shd w:val="clear" w:color="auto" w:fill="E6FFE5"/>
          </w:tcPr>
          <w:p w14:paraId="3011D5F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59.322,88</w:t>
            </w:r>
          </w:p>
        </w:tc>
        <w:tc>
          <w:tcPr>
            <w:tcW w:w="960" w:type="dxa"/>
            <w:shd w:val="clear" w:color="auto" w:fill="E6FFE5"/>
          </w:tcPr>
          <w:p w14:paraId="374ADE8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5E78AB" w:rsidRPr="00323BF0" w14:paraId="77118434" w14:textId="77777777" w:rsidTr="00EF774A">
        <w:tc>
          <w:tcPr>
            <w:tcW w:w="5171" w:type="dxa"/>
            <w:shd w:val="clear" w:color="auto" w:fill="E6FFE5"/>
          </w:tcPr>
          <w:p w14:paraId="457C9413"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523 KAPITALNE POMOĆI OD IZVANPRORAČUNSKIH KORISNIKA</w:t>
            </w:r>
          </w:p>
        </w:tc>
        <w:tc>
          <w:tcPr>
            <w:tcW w:w="1300" w:type="dxa"/>
            <w:shd w:val="clear" w:color="auto" w:fill="E6FFE5"/>
          </w:tcPr>
          <w:p w14:paraId="5749655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26.540,00</w:t>
            </w:r>
          </w:p>
        </w:tc>
        <w:tc>
          <w:tcPr>
            <w:tcW w:w="1300" w:type="dxa"/>
            <w:shd w:val="clear" w:color="auto" w:fill="E6FFE5"/>
          </w:tcPr>
          <w:p w14:paraId="35C246B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42.780,38</w:t>
            </w:r>
          </w:p>
        </w:tc>
        <w:tc>
          <w:tcPr>
            <w:tcW w:w="1300" w:type="dxa"/>
            <w:shd w:val="clear" w:color="auto" w:fill="E6FFE5"/>
          </w:tcPr>
          <w:p w14:paraId="791F176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69.320,38</w:t>
            </w:r>
          </w:p>
        </w:tc>
        <w:tc>
          <w:tcPr>
            <w:tcW w:w="960" w:type="dxa"/>
            <w:shd w:val="clear" w:color="auto" w:fill="E6FFE5"/>
          </w:tcPr>
          <w:p w14:paraId="38D24E4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261,19%</w:t>
            </w:r>
          </w:p>
        </w:tc>
      </w:tr>
      <w:tr w:rsidR="005E78AB" w:rsidRPr="00323BF0" w14:paraId="3099F80B" w14:textId="77777777" w:rsidTr="00EF774A">
        <w:tc>
          <w:tcPr>
            <w:tcW w:w="5171" w:type="dxa"/>
            <w:shd w:val="clear" w:color="auto" w:fill="F2F2F2"/>
          </w:tcPr>
          <w:p w14:paraId="7609C89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633 Pomoći proračunu iz drugih proračuna i izvanproračunskim korisnicima</w:t>
            </w:r>
          </w:p>
        </w:tc>
        <w:tc>
          <w:tcPr>
            <w:tcW w:w="1300" w:type="dxa"/>
            <w:shd w:val="clear" w:color="auto" w:fill="F2F2F2"/>
          </w:tcPr>
          <w:p w14:paraId="7061DD1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441.890,00</w:t>
            </w:r>
          </w:p>
        </w:tc>
        <w:tc>
          <w:tcPr>
            <w:tcW w:w="1300" w:type="dxa"/>
            <w:shd w:val="clear" w:color="auto" w:fill="F2F2F2"/>
          </w:tcPr>
          <w:p w14:paraId="756C96A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-47.117,87</w:t>
            </w:r>
          </w:p>
        </w:tc>
        <w:tc>
          <w:tcPr>
            <w:tcW w:w="1300" w:type="dxa"/>
            <w:shd w:val="clear" w:color="auto" w:fill="F2F2F2"/>
          </w:tcPr>
          <w:p w14:paraId="61DC348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394.772,13</w:t>
            </w:r>
          </w:p>
        </w:tc>
        <w:tc>
          <w:tcPr>
            <w:tcW w:w="960" w:type="dxa"/>
            <w:shd w:val="clear" w:color="auto" w:fill="F2F2F2"/>
          </w:tcPr>
          <w:p w14:paraId="57D8BB6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89,34%</w:t>
            </w:r>
          </w:p>
        </w:tc>
      </w:tr>
      <w:tr w:rsidR="005E78AB" w14:paraId="70B14C36" w14:textId="77777777" w:rsidTr="00EF774A">
        <w:tc>
          <w:tcPr>
            <w:tcW w:w="5171" w:type="dxa"/>
          </w:tcPr>
          <w:p w14:paraId="1DCD9C7C"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6331 Tekuće pomoći proračunu iz drugih proračuna i izvanproračunskim korisnicima</w:t>
            </w:r>
          </w:p>
        </w:tc>
        <w:tc>
          <w:tcPr>
            <w:tcW w:w="1300" w:type="dxa"/>
          </w:tcPr>
          <w:p w14:paraId="73F8F66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382.570,00</w:t>
            </w:r>
          </w:p>
        </w:tc>
        <w:tc>
          <w:tcPr>
            <w:tcW w:w="1300" w:type="dxa"/>
          </w:tcPr>
          <w:p w14:paraId="3111671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-47.120,75</w:t>
            </w:r>
          </w:p>
        </w:tc>
        <w:tc>
          <w:tcPr>
            <w:tcW w:w="1300" w:type="dxa"/>
          </w:tcPr>
          <w:p w14:paraId="03ADCF6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335.449,25</w:t>
            </w:r>
          </w:p>
        </w:tc>
        <w:tc>
          <w:tcPr>
            <w:tcW w:w="960" w:type="dxa"/>
          </w:tcPr>
          <w:p w14:paraId="3DFB672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87,68%</w:t>
            </w:r>
          </w:p>
        </w:tc>
      </w:tr>
      <w:tr w:rsidR="005E78AB" w14:paraId="23CB5EC0" w14:textId="77777777" w:rsidTr="00EF774A">
        <w:tc>
          <w:tcPr>
            <w:tcW w:w="5171" w:type="dxa"/>
          </w:tcPr>
          <w:p w14:paraId="5CC595EC"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6332 Kapitalne pomoći proračunu iz drugih proračuna i izvanproračunskim korisnicima</w:t>
            </w:r>
          </w:p>
        </w:tc>
        <w:tc>
          <w:tcPr>
            <w:tcW w:w="1300" w:type="dxa"/>
          </w:tcPr>
          <w:p w14:paraId="2315649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59.320,00</w:t>
            </w:r>
          </w:p>
        </w:tc>
        <w:tc>
          <w:tcPr>
            <w:tcW w:w="1300" w:type="dxa"/>
          </w:tcPr>
          <w:p w14:paraId="06BFBC6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2,88</w:t>
            </w:r>
          </w:p>
        </w:tc>
        <w:tc>
          <w:tcPr>
            <w:tcW w:w="1300" w:type="dxa"/>
          </w:tcPr>
          <w:p w14:paraId="04AACDC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59.322,88</w:t>
            </w:r>
          </w:p>
        </w:tc>
        <w:tc>
          <w:tcPr>
            <w:tcW w:w="960" w:type="dxa"/>
          </w:tcPr>
          <w:p w14:paraId="27A5EEE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2FD7C91D" w14:textId="77777777" w:rsidTr="00EF774A">
        <w:tc>
          <w:tcPr>
            <w:tcW w:w="5171" w:type="dxa"/>
            <w:shd w:val="clear" w:color="auto" w:fill="F2F2F2"/>
          </w:tcPr>
          <w:p w14:paraId="4BFEBA2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634 Pomoći od izvanproračunskih korisnika</w:t>
            </w:r>
          </w:p>
        </w:tc>
        <w:tc>
          <w:tcPr>
            <w:tcW w:w="1300" w:type="dxa"/>
            <w:shd w:val="clear" w:color="auto" w:fill="F2F2F2"/>
          </w:tcPr>
          <w:p w14:paraId="0637375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138.900,00</w:t>
            </w:r>
          </w:p>
        </w:tc>
        <w:tc>
          <w:tcPr>
            <w:tcW w:w="1300" w:type="dxa"/>
            <w:shd w:val="clear" w:color="auto" w:fill="F2F2F2"/>
          </w:tcPr>
          <w:p w14:paraId="0F51E22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1.079,37</w:t>
            </w:r>
          </w:p>
        </w:tc>
        <w:tc>
          <w:tcPr>
            <w:tcW w:w="1300" w:type="dxa"/>
            <w:shd w:val="clear" w:color="auto" w:fill="F2F2F2"/>
          </w:tcPr>
          <w:p w14:paraId="535E208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139.979,37</w:t>
            </w:r>
          </w:p>
        </w:tc>
        <w:tc>
          <w:tcPr>
            <w:tcW w:w="960" w:type="dxa"/>
            <w:shd w:val="clear" w:color="auto" w:fill="F2F2F2"/>
          </w:tcPr>
          <w:p w14:paraId="5D12A88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100,78%</w:t>
            </w:r>
          </w:p>
        </w:tc>
      </w:tr>
      <w:tr w:rsidR="005E78AB" w14:paraId="04304DA3" w14:textId="77777777" w:rsidTr="00EF774A">
        <w:tc>
          <w:tcPr>
            <w:tcW w:w="5171" w:type="dxa"/>
          </w:tcPr>
          <w:p w14:paraId="044B2C5D"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 xml:space="preserve">6341 Tekuće pomoći od izvanproračunskih korisnika </w:t>
            </w:r>
          </w:p>
        </w:tc>
        <w:tc>
          <w:tcPr>
            <w:tcW w:w="1300" w:type="dxa"/>
          </w:tcPr>
          <w:p w14:paraId="52F1A28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112.360,00</w:t>
            </w:r>
          </w:p>
        </w:tc>
        <w:tc>
          <w:tcPr>
            <w:tcW w:w="1300" w:type="dxa"/>
          </w:tcPr>
          <w:p w14:paraId="1AF6195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-41.701,01</w:t>
            </w:r>
          </w:p>
        </w:tc>
        <w:tc>
          <w:tcPr>
            <w:tcW w:w="1300" w:type="dxa"/>
          </w:tcPr>
          <w:p w14:paraId="6E3642A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70.658,99</w:t>
            </w:r>
          </w:p>
        </w:tc>
        <w:tc>
          <w:tcPr>
            <w:tcW w:w="960" w:type="dxa"/>
          </w:tcPr>
          <w:p w14:paraId="32A878D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62,89%</w:t>
            </w:r>
          </w:p>
        </w:tc>
      </w:tr>
      <w:tr w:rsidR="005E78AB" w14:paraId="6D886275" w14:textId="77777777" w:rsidTr="00EF774A">
        <w:tc>
          <w:tcPr>
            <w:tcW w:w="5171" w:type="dxa"/>
          </w:tcPr>
          <w:p w14:paraId="4C1F19EA"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6342 Kapitalne pomoći od izvanproračunskih korisnika</w:t>
            </w:r>
          </w:p>
        </w:tc>
        <w:tc>
          <w:tcPr>
            <w:tcW w:w="1300" w:type="dxa"/>
          </w:tcPr>
          <w:p w14:paraId="60320C9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26.540,00</w:t>
            </w:r>
          </w:p>
        </w:tc>
        <w:tc>
          <w:tcPr>
            <w:tcW w:w="1300" w:type="dxa"/>
          </w:tcPr>
          <w:p w14:paraId="7B19A38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42.780,38</w:t>
            </w:r>
          </w:p>
        </w:tc>
        <w:tc>
          <w:tcPr>
            <w:tcW w:w="1300" w:type="dxa"/>
          </w:tcPr>
          <w:p w14:paraId="21A2F4A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69.320,38</w:t>
            </w:r>
          </w:p>
        </w:tc>
        <w:tc>
          <w:tcPr>
            <w:tcW w:w="960" w:type="dxa"/>
          </w:tcPr>
          <w:p w14:paraId="0391056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261,19%</w:t>
            </w:r>
          </w:p>
        </w:tc>
      </w:tr>
      <w:tr w:rsidR="005E78AB" w:rsidRPr="00323BF0" w14:paraId="28A1D52E" w14:textId="77777777" w:rsidTr="00EF774A">
        <w:tc>
          <w:tcPr>
            <w:tcW w:w="5171" w:type="dxa"/>
            <w:shd w:val="clear" w:color="auto" w:fill="F2F2F2"/>
          </w:tcPr>
          <w:p w14:paraId="243604E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638 Pomoći temeljem prijenosa EU sredstava</w:t>
            </w:r>
          </w:p>
        </w:tc>
        <w:tc>
          <w:tcPr>
            <w:tcW w:w="1300" w:type="dxa"/>
            <w:shd w:val="clear" w:color="auto" w:fill="F2F2F2"/>
          </w:tcPr>
          <w:p w14:paraId="47663EF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88AAD6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2.539,39</w:t>
            </w:r>
          </w:p>
        </w:tc>
        <w:tc>
          <w:tcPr>
            <w:tcW w:w="1300" w:type="dxa"/>
            <w:shd w:val="clear" w:color="auto" w:fill="F2F2F2"/>
          </w:tcPr>
          <w:p w14:paraId="3B2A0A5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2.539,39</w:t>
            </w:r>
          </w:p>
        </w:tc>
        <w:tc>
          <w:tcPr>
            <w:tcW w:w="960" w:type="dxa"/>
            <w:shd w:val="clear" w:color="auto" w:fill="F2F2F2"/>
          </w:tcPr>
          <w:p w14:paraId="56DAF2CF" w14:textId="77777777" w:rsidR="005E78AB" w:rsidRPr="00323BF0" w:rsidRDefault="005E78AB" w:rsidP="00EF774A">
            <w:pPr>
              <w:spacing w:after="0"/>
              <w:jc w:val="right"/>
              <w:rPr>
                <w:rFonts w:ascii="Times New Roman" w:hAnsi="Times New Roman" w:cs="Times New Roman"/>
                <w:sz w:val="18"/>
                <w:szCs w:val="18"/>
              </w:rPr>
            </w:pPr>
          </w:p>
        </w:tc>
      </w:tr>
      <w:tr w:rsidR="005E78AB" w14:paraId="644B633E" w14:textId="77777777" w:rsidTr="00EF774A">
        <w:tc>
          <w:tcPr>
            <w:tcW w:w="5171" w:type="dxa"/>
          </w:tcPr>
          <w:p w14:paraId="637C015A"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6381 Tekuće pomoći temeljem prijenosa EU sredstava</w:t>
            </w:r>
          </w:p>
        </w:tc>
        <w:tc>
          <w:tcPr>
            <w:tcW w:w="1300" w:type="dxa"/>
          </w:tcPr>
          <w:p w14:paraId="274CCA0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EEB9A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2.539,39</w:t>
            </w:r>
          </w:p>
        </w:tc>
        <w:tc>
          <w:tcPr>
            <w:tcW w:w="1300" w:type="dxa"/>
          </w:tcPr>
          <w:p w14:paraId="2C54BFA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2.539,39</w:t>
            </w:r>
          </w:p>
        </w:tc>
        <w:tc>
          <w:tcPr>
            <w:tcW w:w="960" w:type="dxa"/>
          </w:tcPr>
          <w:p w14:paraId="4A48C21B" w14:textId="77777777" w:rsidR="005E78AB" w:rsidRDefault="005E78AB" w:rsidP="00EF774A">
            <w:pPr>
              <w:spacing w:after="0"/>
              <w:jc w:val="right"/>
              <w:rPr>
                <w:rFonts w:ascii="Times New Roman" w:hAnsi="Times New Roman" w:cs="Times New Roman"/>
                <w:sz w:val="18"/>
                <w:szCs w:val="18"/>
              </w:rPr>
            </w:pPr>
          </w:p>
        </w:tc>
      </w:tr>
      <w:tr w:rsidR="005E78AB" w14:paraId="457ABF3E" w14:textId="77777777" w:rsidTr="00EF774A">
        <w:tc>
          <w:tcPr>
            <w:tcW w:w="5171" w:type="dxa"/>
          </w:tcPr>
          <w:p w14:paraId="3B2B2EC5"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6382 Kapitalne pomoći temeljem prijenosa EU sredstava</w:t>
            </w:r>
          </w:p>
        </w:tc>
        <w:tc>
          <w:tcPr>
            <w:tcW w:w="1300" w:type="dxa"/>
          </w:tcPr>
          <w:p w14:paraId="02AE0EF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80D39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4190E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D620C32" w14:textId="77777777" w:rsidR="005E78AB" w:rsidRDefault="005E78AB" w:rsidP="00EF774A">
            <w:pPr>
              <w:spacing w:after="0"/>
              <w:jc w:val="right"/>
              <w:rPr>
                <w:rFonts w:ascii="Times New Roman" w:hAnsi="Times New Roman" w:cs="Times New Roman"/>
                <w:sz w:val="18"/>
                <w:szCs w:val="18"/>
              </w:rPr>
            </w:pPr>
          </w:p>
        </w:tc>
      </w:tr>
      <w:tr w:rsidR="005E78AB" w:rsidRPr="00323BF0" w14:paraId="15BD0384" w14:textId="77777777" w:rsidTr="00EF774A">
        <w:tc>
          <w:tcPr>
            <w:tcW w:w="5171" w:type="dxa"/>
            <w:shd w:val="clear" w:color="auto" w:fill="DDEBF7"/>
          </w:tcPr>
          <w:p w14:paraId="110788A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64 Prihodi od imovine</w:t>
            </w:r>
          </w:p>
        </w:tc>
        <w:tc>
          <w:tcPr>
            <w:tcW w:w="1300" w:type="dxa"/>
            <w:shd w:val="clear" w:color="auto" w:fill="DDEBF7"/>
          </w:tcPr>
          <w:p w14:paraId="6911AA4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103.700,00</w:t>
            </w:r>
          </w:p>
        </w:tc>
        <w:tc>
          <w:tcPr>
            <w:tcW w:w="1300" w:type="dxa"/>
            <w:shd w:val="clear" w:color="auto" w:fill="DDEBF7"/>
          </w:tcPr>
          <w:p w14:paraId="65BD860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DDEBF7"/>
          </w:tcPr>
          <w:p w14:paraId="32CBDBD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103.700,00</w:t>
            </w:r>
          </w:p>
        </w:tc>
        <w:tc>
          <w:tcPr>
            <w:tcW w:w="960" w:type="dxa"/>
            <w:shd w:val="clear" w:color="auto" w:fill="DDEBF7"/>
          </w:tcPr>
          <w:p w14:paraId="51BE89E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638B010E" w14:textId="77777777" w:rsidTr="00EF774A">
        <w:tc>
          <w:tcPr>
            <w:tcW w:w="5171" w:type="dxa"/>
            <w:shd w:val="clear" w:color="auto" w:fill="E6FFE5"/>
          </w:tcPr>
          <w:p w14:paraId="0F3C92F5"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12 PRIHODI OD FINANCIJSKE IMOVINE</w:t>
            </w:r>
          </w:p>
        </w:tc>
        <w:tc>
          <w:tcPr>
            <w:tcW w:w="1300" w:type="dxa"/>
            <w:shd w:val="clear" w:color="auto" w:fill="E6FFE5"/>
          </w:tcPr>
          <w:p w14:paraId="21DE76B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30,00</w:t>
            </w:r>
          </w:p>
        </w:tc>
        <w:tc>
          <w:tcPr>
            <w:tcW w:w="1300" w:type="dxa"/>
            <w:shd w:val="clear" w:color="auto" w:fill="E6FFE5"/>
          </w:tcPr>
          <w:p w14:paraId="6E7DA079"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6482392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30,00</w:t>
            </w:r>
          </w:p>
        </w:tc>
        <w:tc>
          <w:tcPr>
            <w:tcW w:w="960" w:type="dxa"/>
            <w:shd w:val="clear" w:color="auto" w:fill="E6FFE5"/>
          </w:tcPr>
          <w:p w14:paraId="72D80028"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5E78AB" w:rsidRPr="00323BF0" w14:paraId="735A7347" w14:textId="77777777" w:rsidTr="00EF774A">
        <w:tc>
          <w:tcPr>
            <w:tcW w:w="5171" w:type="dxa"/>
            <w:shd w:val="clear" w:color="auto" w:fill="E6FFE5"/>
          </w:tcPr>
          <w:p w14:paraId="66B4601C"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13 PRIHODI OD NEFINANCIJSKE IMOVINE</w:t>
            </w:r>
          </w:p>
        </w:tc>
        <w:tc>
          <w:tcPr>
            <w:tcW w:w="1300" w:type="dxa"/>
            <w:shd w:val="clear" w:color="auto" w:fill="E6FFE5"/>
          </w:tcPr>
          <w:p w14:paraId="30D7ECD6"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19.980,00</w:t>
            </w:r>
          </w:p>
        </w:tc>
        <w:tc>
          <w:tcPr>
            <w:tcW w:w="1300" w:type="dxa"/>
            <w:shd w:val="clear" w:color="auto" w:fill="E6FFE5"/>
          </w:tcPr>
          <w:p w14:paraId="66A59F56"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7ADE9F06"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19.980,00</w:t>
            </w:r>
          </w:p>
        </w:tc>
        <w:tc>
          <w:tcPr>
            <w:tcW w:w="960" w:type="dxa"/>
            <w:shd w:val="clear" w:color="auto" w:fill="E6FFE5"/>
          </w:tcPr>
          <w:p w14:paraId="4987A1E4"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5E78AB" w:rsidRPr="00323BF0" w14:paraId="5BD9833A" w14:textId="77777777" w:rsidTr="00EF774A">
        <w:tc>
          <w:tcPr>
            <w:tcW w:w="5171" w:type="dxa"/>
            <w:shd w:val="clear" w:color="auto" w:fill="E6FFE5"/>
          </w:tcPr>
          <w:p w14:paraId="7005679F"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44 PRIHODI OD LEGALIZACIJE</w:t>
            </w:r>
          </w:p>
        </w:tc>
        <w:tc>
          <w:tcPr>
            <w:tcW w:w="1300" w:type="dxa"/>
            <w:shd w:val="clear" w:color="auto" w:fill="E6FFE5"/>
          </w:tcPr>
          <w:p w14:paraId="1A653048"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580,00</w:t>
            </w:r>
          </w:p>
        </w:tc>
        <w:tc>
          <w:tcPr>
            <w:tcW w:w="1300" w:type="dxa"/>
            <w:shd w:val="clear" w:color="auto" w:fill="E6FFE5"/>
          </w:tcPr>
          <w:p w14:paraId="36F9F4D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2E32251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580,00</w:t>
            </w:r>
          </w:p>
        </w:tc>
        <w:tc>
          <w:tcPr>
            <w:tcW w:w="960" w:type="dxa"/>
            <w:shd w:val="clear" w:color="auto" w:fill="E6FFE5"/>
          </w:tcPr>
          <w:p w14:paraId="54C67092"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5E78AB" w:rsidRPr="00323BF0" w14:paraId="5F223A6A" w14:textId="77777777" w:rsidTr="00EF774A">
        <w:tc>
          <w:tcPr>
            <w:tcW w:w="5171" w:type="dxa"/>
            <w:shd w:val="clear" w:color="auto" w:fill="E6FFE5"/>
          </w:tcPr>
          <w:p w14:paraId="428C4161"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49 PRIHODI OD RASPOLAGANJA DRŽ. POLJOP. ZEMLJIŠTEM</w:t>
            </w:r>
          </w:p>
        </w:tc>
        <w:tc>
          <w:tcPr>
            <w:tcW w:w="1300" w:type="dxa"/>
            <w:shd w:val="clear" w:color="auto" w:fill="E6FFE5"/>
          </w:tcPr>
          <w:p w14:paraId="19B50301"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83.110,00</w:t>
            </w:r>
          </w:p>
        </w:tc>
        <w:tc>
          <w:tcPr>
            <w:tcW w:w="1300" w:type="dxa"/>
            <w:shd w:val="clear" w:color="auto" w:fill="E6FFE5"/>
          </w:tcPr>
          <w:p w14:paraId="5040EBE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65A68250"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83.110,00</w:t>
            </w:r>
          </w:p>
        </w:tc>
        <w:tc>
          <w:tcPr>
            <w:tcW w:w="960" w:type="dxa"/>
            <w:shd w:val="clear" w:color="auto" w:fill="E6FFE5"/>
          </w:tcPr>
          <w:p w14:paraId="3FE213E6"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5E78AB" w:rsidRPr="00323BF0" w14:paraId="75EF281D" w14:textId="77777777" w:rsidTr="00EF774A">
        <w:tc>
          <w:tcPr>
            <w:tcW w:w="5171" w:type="dxa"/>
            <w:shd w:val="clear" w:color="auto" w:fill="F2F2F2"/>
          </w:tcPr>
          <w:p w14:paraId="3F27E8D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641 Prihodi od financijske imovine</w:t>
            </w:r>
          </w:p>
        </w:tc>
        <w:tc>
          <w:tcPr>
            <w:tcW w:w="1300" w:type="dxa"/>
            <w:shd w:val="clear" w:color="auto" w:fill="F2F2F2"/>
          </w:tcPr>
          <w:p w14:paraId="791D903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30,00</w:t>
            </w:r>
          </w:p>
        </w:tc>
        <w:tc>
          <w:tcPr>
            <w:tcW w:w="1300" w:type="dxa"/>
            <w:shd w:val="clear" w:color="auto" w:fill="F2F2F2"/>
          </w:tcPr>
          <w:p w14:paraId="7E32B30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A0BB33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30,00</w:t>
            </w:r>
          </w:p>
        </w:tc>
        <w:tc>
          <w:tcPr>
            <w:tcW w:w="960" w:type="dxa"/>
            <w:shd w:val="clear" w:color="auto" w:fill="F2F2F2"/>
          </w:tcPr>
          <w:p w14:paraId="2DE644E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646D6DA3" w14:textId="77777777" w:rsidTr="00EF774A">
        <w:tc>
          <w:tcPr>
            <w:tcW w:w="5171" w:type="dxa"/>
          </w:tcPr>
          <w:p w14:paraId="72E2CF93"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6419 Ostali prihodi od financijske imovine</w:t>
            </w:r>
          </w:p>
        </w:tc>
        <w:tc>
          <w:tcPr>
            <w:tcW w:w="1300" w:type="dxa"/>
          </w:tcPr>
          <w:p w14:paraId="0242421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42EE911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5423C8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960" w:type="dxa"/>
          </w:tcPr>
          <w:p w14:paraId="69184DC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382D65E5" w14:textId="77777777" w:rsidTr="00EF774A">
        <w:tc>
          <w:tcPr>
            <w:tcW w:w="5171" w:type="dxa"/>
            <w:shd w:val="clear" w:color="auto" w:fill="F2F2F2"/>
          </w:tcPr>
          <w:p w14:paraId="551400F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642 Prihodi od nefinancijske imovine</w:t>
            </w:r>
          </w:p>
        </w:tc>
        <w:tc>
          <w:tcPr>
            <w:tcW w:w="1300" w:type="dxa"/>
            <w:shd w:val="clear" w:color="auto" w:fill="F2F2F2"/>
          </w:tcPr>
          <w:p w14:paraId="7B7531F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103.670,00</w:t>
            </w:r>
          </w:p>
        </w:tc>
        <w:tc>
          <w:tcPr>
            <w:tcW w:w="1300" w:type="dxa"/>
            <w:shd w:val="clear" w:color="auto" w:fill="F2F2F2"/>
          </w:tcPr>
          <w:p w14:paraId="5A0B63D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20314E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103.670,00</w:t>
            </w:r>
          </w:p>
        </w:tc>
        <w:tc>
          <w:tcPr>
            <w:tcW w:w="960" w:type="dxa"/>
            <w:shd w:val="clear" w:color="auto" w:fill="F2F2F2"/>
          </w:tcPr>
          <w:p w14:paraId="4B452F1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659337D2" w14:textId="77777777" w:rsidTr="00EF774A">
        <w:tc>
          <w:tcPr>
            <w:tcW w:w="5171" w:type="dxa"/>
          </w:tcPr>
          <w:p w14:paraId="40AAE46C"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6421 Naknade za koncesije</w:t>
            </w:r>
          </w:p>
        </w:tc>
        <w:tc>
          <w:tcPr>
            <w:tcW w:w="1300" w:type="dxa"/>
          </w:tcPr>
          <w:p w14:paraId="7709E21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74.560,00</w:t>
            </w:r>
          </w:p>
        </w:tc>
        <w:tc>
          <w:tcPr>
            <w:tcW w:w="1300" w:type="dxa"/>
          </w:tcPr>
          <w:p w14:paraId="51338AE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164DE8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74.560,00</w:t>
            </w:r>
          </w:p>
        </w:tc>
        <w:tc>
          <w:tcPr>
            <w:tcW w:w="960" w:type="dxa"/>
          </w:tcPr>
          <w:p w14:paraId="55BA426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3F9D31D7" w14:textId="77777777" w:rsidTr="00EF774A">
        <w:tc>
          <w:tcPr>
            <w:tcW w:w="5171" w:type="dxa"/>
          </w:tcPr>
          <w:p w14:paraId="5BD16687"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6422 Prihodi od zakupa i iznajmljivanja imovine</w:t>
            </w:r>
          </w:p>
        </w:tc>
        <w:tc>
          <w:tcPr>
            <w:tcW w:w="1300" w:type="dxa"/>
          </w:tcPr>
          <w:p w14:paraId="0B5730D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27.890,00</w:t>
            </w:r>
          </w:p>
        </w:tc>
        <w:tc>
          <w:tcPr>
            <w:tcW w:w="1300" w:type="dxa"/>
          </w:tcPr>
          <w:p w14:paraId="2AF8B1B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1C6B9F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27.890,00</w:t>
            </w:r>
          </w:p>
        </w:tc>
        <w:tc>
          <w:tcPr>
            <w:tcW w:w="960" w:type="dxa"/>
          </w:tcPr>
          <w:p w14:paraId="5FD9BFB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78FBCAAC" w14:textId="77777777" w:rsidTr="00EF774A">
        <w:tc>
          <w:tcPr>
            <w:tcW w:w="5171" w:type="dxa"/>
          </w:tcPr>
          <w:p w14:paraId="0C8DD4D5"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6423 Naknada za korištenje nefinancijske imovine</w:t>
            </w:r>
          </w:p>
        </w:tc>
        <w:tc>
          <w:tcPr>
            <w:tcW w:w="1300" w:type="dxa"/>
          </w:tcPr>
          <w:p w14:paraId="382AAD0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640,00</w:t>
            </w:r>
          </w:p>
        </w:tc>
        <w:tc>
          <w:tcPr>
            <w:tcW w:w="1300" w:type="dxa"/>
          </w:tcPr>
          <w:p w14:paraId="583D6BA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575AF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640,00</w:t>
            </w:r>
          </w:p>
        </w:tc>
        <w:tc>
          <w:tcPr>
            <w:tcW w:w="960" w:type="dxa"/>
          </w:tcPr>
          <w:p w14:paraId="7D491D7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435E6AB7" w14:textId="77777777" w:rsidTr="00EF774A">
        <w:tc>
          <w:tcPr>
            <w:tcW w:w="5171" w:type="dxa"/>
          </w:tcPr>
          <w:p w14:paraId="6E9B1919"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6429 Ostali prihodi od nefinancijske imovine</w:t>
            </w:r>
          </w:p>
        </w:tc>
        <w:tc>
          <w:tcPr>
            <w:tcW w:w="1300" w:type="dxa"/>
          </w:tcPr>
          <w:p w14:paraId="4F1ED49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6CCE45B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56A6A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960" w:type="dxa"/>
          </w:tcPr>
          <w:p w14:paraId="574313E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24EA3220" w14:textId="77777777" w:rsidTr="00EF774A">
        <w:tc>
          <w:tcPr>
            <w:tcW w:w="5171" w:type="dxa"/>
            <w:shd w:val="clear" w:color="auto" w:fill="DDEBF7"/>
          </w:tcPr>
          <w:p w14:paraId="1830CF5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65 Prihodi od upravnih i administrativnih pristojbi, pristojbi po posebnim propisima i naknada</w:t>
            </w:r>
          </w:p>
        </w:tc>
        <w:tc>
          <w:tcPr>
            <w:tcW w:w="1300" w:type="dxa"/>
            <w:shd w:val="clear" w:color="auto" w:fill="DDEBF7"/>
          </w:tcPr>
          <w:p w14:paraId="238FF74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37.760,00</w:t>
            </w:r>
          </w:p>
        </w:tc>
        <w:tc>
          <w:tcPr>
            <w:tcW w:w="1300" w:type="dxa"/>
            <w:shd w:val="clear" w:color="auto" w:fill="DDEBF7"/>
          </w:tcPr>
          <w:p w14:paraId="650F40F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12.683,43</w:t>
            </w:r>
          </w:p>
        </w:tc>
        <w:tc>
          <w:tcPr>
            <w:tcW w:w="1300" w:type="dxa"/>
            <w:shd w:val="clear" w:color="auto" w:fill="DDEBF7"/>
          </w:tcPr>
          <w:p w14:paraId="153CA84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50.443,43</w:t>
            </w:r>
          </w:p>
        </w:tc>
        <w:tc>
          <w:tcPr>
            <w:tcW w:w="960" w:type="dxa"/>
            <w:shd w:val="clear" w:color="auto" w:fill="DDEBF7"/>
          </w:tcPr>
          <w:p w14:paraId="530FEC5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133,59%</w:t>
            </w:r>
          </w:p>
        </w:tc>
      </w:tr>
      <w:tr w:rsidR="005E78AB" w:rsidRPr="00323BF0" w14:paraId="1F401907" w14:textId="77777777" w:rsidTr="00EF774A">
        <w:tc>
          <w:tcPr>
            <w:tcW w:w="5171" w:type="dxa"/>
            <w:shd w:val="clear" w:color="auto" w:fill="E6FFE5"/>
          </w:tcPr>
          <w:p w14:paraId="4791C6C6"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13 PRIHODI OD NEFINANCIJSKE IMOVINE</w:t>
            </w:r>
          </w:p>
        </w:tc>
        <w:tc>
          <w:tcPr>
            <w:tcW w:w="1300" w:type="dxa"/>
            <w:shd w:val="clear" w:color="auto" w:fill="E6FFE5"/>
          </w:tcPr>
          <w:p w14:paraId="3E8368E8"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6.450,00</w:t>
            </w:r>
          </w:p>
        </w:tc>
        <w:tc>
          <w:tcPr>
            <w:tcW w:w="1300" w:type="dxa"/>
            <w:shd w:val="clear" w:color="auto" w:fill="E6FFE5"/>
          </w:tcPr>
          <w:p w14:paraId="525C50FD"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1.165,83</w:t>
            </w:r>
          </w:p>
        </w:tc>
        <w:tc>
          <w:tcPr>
            <w:tcW w:w="1300" w:type="dxa"/>
            <w:shd w:val="clear" w:color="auto" w:fill="E6FFE5"/>
          </w:tcPr>
          <w:p w14:paraId="3A9BE967"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7.615,83</w:t>
            </w:r>
          </w:p>
        </w:tc>
        <w:tc>
          <w:tcPr>
            <w:tcW w:w="960" w:type="dxa"/>
            <w:shd w:val="clear" w:color="auto" w:fill="E6FFE5"/>
          </w:tcPr>
          <w:p w14:paraId="0A55F90D"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118,07%</w:t>
            </w:r>
          </w:p>
        </w:tc>
      </w:tr>
      <w:tr w:rsidR="005E78AB" w:rsidRPr="00323BF0" w14:paraId="119DA596" w14:textId="77777777" w:rsidTr="00EF774A">
        <w:tc>
          <w:tcPr>
            <w:tcW w:w="5171" w:type="dxa"/>
            <w:shd w:val="clear" w:color="auto" w:fill="E6FFE5"/>
          </w:tcPr>
          <w:p w14:paraId="790CE8F2"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41 KOMUNALNA NAKNADA</w:t>
            </w:r>
          </w:p>
        </w:tc>
        <w:tc>
          <w:tcPr>
            <w:tcW w:w="1300" w:type="dxa"/>
            <w:shd w:val="clear" w:color="auto" w:fill="E6FFE5"/>
          </w:tcPr>
          <w:p w14:paraId="7F519016"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17.250,00</w:t>
            </w:r>
          </w:p>
        </w:tc>
        <w:tc>
          <w:tcPr>
            <w:tcW w:w="1300" w:type="dxa"/>
            <w:shd w:val="clear" w:color="auto" w:fill="E6FFE5"/>
          </w:tcPr>
          <w:p w14:paraId="771185B7"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7643A2B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17.250,00</w:t>
            </w:r>
          </w:p>
        </w:tc>
        <w:tc>
          <w:tcPr>
            <w:tcW w:w="960" w:type="dxa"/>
            <w:shd w:val="clear" w:color="auto" w:fill="E6FFE5"/>
          </w:tcPr>
          <w:p w14:paraId="1BC5E2E1"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5E78AB" w:rsidRPr="00323BF0" w14:paraId="1D08FD7F" w14:textId="77777777" w:rsidTr="00EF774A">
        <w:tc>
          <w:tcPr>
            <w:tcW w:w="5171" w:type="dxa"/>
            <w:shd w:val="clear" w:color="auto" w:fill="E6FFE5"/>
          </w:tcPr>
          <w:p w14:paraId="67E628C8"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42 KOMUNALNI DOPRINOS</w:t>
            </w:r>
          </w:p>
        </w:tc>
        <w:tc>
          <w:tcPr>
            <w:tcW w:w="1300" w:type="dxa"/>
            <w:shd w:val="clear" w:color="auto" w:fill="E6FFE5"/>
          </w:tcPr>
          <w:p w14:paraId="03B770D4"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660,00</w:t>
            </w:r>
          </w:p>
        </w:tc>
        <w:tc>
          <w:tcPr>
            <w:tcW w:w="1300" w:type="dxa"/>
            <w:shd w:val="clear" w:color="auto" w:fill="E6FFE5"/>
          </w:tcPr>
          <w:p w14:paraId="2F70254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584,04</w:t>
            </w:r>
          </w:p>
        </w:tc>
        <w:tc>
          <w:tcPr>
            <w:tcW w:w="1300" w:type="dxa"/>
            <w:shd w:val="clear" w:color="auto" w:fill="E6FFE5"/>
          </w:tcPr>
          <w:p w14:paraId="7C52A101"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1.244,04</w:t>
            </w:r>
          </w:p>
        </w:tc>
        <w:tc>
          <w:tcPr>
            <w:tcW w:w="960" w:type="dxa"/>
            <w:shd w:val="clear" w:color="auto" w:fill="E6FFE5"/>
          </w:tcPr>
          <w:p w14:paraId="08F79482"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188,49%</w:t>
            </w:r>
          </w:p>
        </w:tc>
      </w:tr>
      <w:tr w:rsidR="005E78AB" w:rsidRPr="00323BF0" w14:paraId="0D616246" w14:textId="77777777" w:rsidTr="00EF774A">
        <w:tc>
          <w:tcPr>
            <w:tcW w:w="5171" w:type="dxa"/>
            <w:shd w:val="clear" w:color="auto" w:fill="E6FFE5"/>
          </w:tcPr>
          <w:p w14:paraId="7CF1A270"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43 ŠUMSKI DOPRINOS</w:t>
            </w:r>
          </w:p>
        </w:tc>
        <w:tc>
          <w:tcPr>
            <w:tcW w:w="1300" w:type="dxa"/>
            <w:shd w:val="clear" w:color="auto" w:fill="E6FFE5"/>
          </w:tcPr>
          <w:p w14:paraId="5CF1907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13.270,00</w:t>
            </w:r>
          </w:p>
        </w:tc>
        <w:tc>
          <w:tcPr>
            <w:tcW w:w="1300" w:type="dxa"/>
            <w:shd w:val="clear" w:color="auto" w:fill="E6FFE5"/>
          </w:tcPr>
          <w:p w14:paraId="3A3FB664"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11.043,56</w:t>
            </w:r>
          </w:p>
        </w:tc>
        <w:tc>
          <w:tcPr>
            <w:tcW w:w="1300" w:type="dxa"/>
            <w:shd w:val="clear" w:color="auto" w:fill="E6FFE5"/>
          </w:tcPr>
          <w:p w14:paraId="3944E4A8"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24.313,56</w:t>
            </w:r>
          </w:p>
        </w:tc>
        <w:tc>
          <w:tcPr>
            <w:tcW w:w="960" w:type="dxa"/>
            <w:shd w:val="clear" w:color="auto" w:fill="E6FFE5"/>
          </w:tcPr>
          <w:p w14:paraId="2304E211"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183,22%</w:t>
            </w:r>
          </w:p>
        </w:tc>
      </w:tr>
      <w:tr w:rsidR="005E78AB" w:rsidRPr="00323BF0" w14:paraId="0541CB52" w14:textId="77777777" w:rsidTr="00EF774A">
        <w:tc>
          <w:tcPr>
            <w:tcW w:w="5171" w:type="dxa"/>
            <w:shd w:val="clear" w:color="auto" w:fill="E6FFE5"/>
          </w:tcPr>
          <w:p w14:paraId="6C03BE77"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48 VODNI DOPRINOS</w:t>
            </w:r>
          </w:p>
        </w:tc>
        <w:tc>
          <w:tcPr>
            <w:tcW w:w="1300" w:type="dxa"/>
            <w:shd w:val="clear" w:color="auto" w:fill="E6FFE5"/>
          </w:tcPr>
          <w:p w14:paraId="66AECD6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130,00</w:t>
            </w:r>
          </w:p>
        </w:tc>
        <w:tc>
          <w:tcPr>
            <w:tcW w:w="1300" w:type="dxa"/>
            <w:shd w:val="clear" w:color="auto" w:fill="E6FFE5"/>
          </w:tcPr>
          <w:p w14:paraId="5B0B7B2E"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-110,00</w:t>
            </w:r>
          </w:p>
        </w:tc>
        <w:tc>
          <w:tcPr>
            <w:tcW w:w="1300" w:type="dxa"/>
            <w:shd w:val="clear" w:color="auto" w:fill="E6FFE5"/>
          </w:tcPr>
          <w:p w14:paraId="62817078"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20,00</w:t>
            </w:r>
          </w:p>
        </w:tc>
        <w:tc>
          <w:tcPr>
            <w:tcW w:w="960" w:type="dxa"/>
            <w:shd w:val="clear" w:color="auto" w:fill="E6FFE5"/>
          </w:tcPr>
          <w:p w14:paraId="1AC4A6DA"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15,38%</w:t>
            </w:r>
          </w:p>
        </w:tc>
      </w:tr>
      <w:tr w:rsidR="005E78AB" w:rsidRPr="00323BF0" w14:paraId="750BA44A" w14:textId="77777777" w:rsidTr="00EF774A">
        <w:tc>
          <w:tcPr>
            <w:tcW w:w="5171" w:type="dxa"/>
            <w:shd w:val="clear" w:color="auto" w:fill="F2F2F2"/>
          </w:tcPr>
          <w:p w14:paraId="4821BF4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651 Upravne i administrativne pristojbe</w:t>
            </w:r>
          </w:p>
        </w:tc>
        <w:tc>
          <w:tcPr>
            <w:tcW w:w="1300" w:type="dxa"/>
            <w:shd w:val="clear" w:color="auto" w:fill="F2F2F2"/>
          </w:tcPr>
          <w:p w14:paraId="51B3493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6.450,00</w:t>
            </w:r>
          </w:p>
        </w:tc>
        <w:tc>
          <w:tcPr>
            <w:tcW w:w="1300" w:type="dxa"/>
            <w:shd w:val="clear" w:color="auto" w:fill="F2F2F2"/>
          </w:tcPr>
          <w:p w14:paraId="660C1DE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9,15</w:t>
            </w:r>
          </w:p>
        </w:tc>
        <w:tc>
          <w:tcPr>
            <w:tcW w:w="1300" w:type="dxa"/>
            <w:shd w:val="clear" w:color="auto" w:fill="F2F2F2"/>
          </w:tcPr>
          <w:p w14:paraId="79E3910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6.459,15</w:t>
            </w:r>
          </w:p>
        </w:tc>
        <w:tc>
          <w:tcPr>
            <w:tcW w:w="960" w:type="dxa"/>
            <w:shd w:val="clear" w:color="auto" w:fill="F2F2F2"/>
          </w:tcPr>
          <w:p w14:paraId="2A4004F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100,14%</w:t>
            </w:r>
          </w:p>
        </w:tc>
      </w:tr>
      <w:tr w:rsidR="005E78AB" w14:paraId="5BCCF8C3" w14:textId="77777777" w:rsidTr="00EF774A">
        <w:tc>
          <w:tcPr>
            <w:tcW w:w="5171" w:type="dxa"/>
          </w:tcPr>
          <w:p w14:paraId="5AAA90E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6514 Ostale pristojbe i naknade</w:t>
            </w:r>
          </w:p>
        </w:tc>
        <w:tc>
          <w:tcPr>
            <w:tcW w:w="1300" w:type="dxa"/>
          </w:tcPr>
          <w:p w14:paraId="5C8709F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6.450,00</w:t>
            </w:r>
          </w:p>
        </w:tc>
        <w:tc>
          <w:tcPr>
            <w:tcW w:w="1300" w:type="dxa"/>
          </w:tcPr>
          <w:p w14:paraId="4395830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9,15</w:t>
            </w:r>
          </w:p>
        </w:tc>
        <w:tc>
          <w:tcPr>
            <w:tcW w:w="1300" w:type="dxa"/>
          </w:tcPr>
          <w:p w14:paraId="59D1400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6.459,15</w:t>
            </w:r>
          </w:p>
        </w:tc>
        <w:tc>
          <w:tcPr>
            <w:tcW w:w="960" w:type="dxa"/>
          </w:tcPr>
          <w:p w14:paraId="4B92DA4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100,14%</w:t>
            </w:r>
          </w:p>
        </w:tc>
      </w:tr>
      <w:tr w:rsidR="005E78AB" w:rsidRPr="00323BF0" w14:paraId="07CD45B1" w14:textId="77777777" w:rsidTr="00EF774A">
        <w:tc>
          <w:tcPr>
            <w:tcW w:w="5171" w:type="dxa"/>
            <w:shd w:val="clear" w:color="auto" w:fill="F2F2F2"/>
          </w:tcPr>
          <w:p w14:paraId="61702D4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652 Prihodi po posebnim propisima</w:t>
            </w:r>
          </w:p>
        </w:tc>
        <w:tc>
          <w:tcPr>
            <w:tcW w:w="1300" w:type="dxa"/>
            <w:shd w:val="clear" w:color="auto" w:fill="F2F2F2"/>
          </w:tcPr>
          <w:p w14:paraId="2786C25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13.400,00</w:t>
            </w:r>
          </w:p>
        </w:tc>
        <w:tc>
          <w:tcPr>
            <w:tcW w:w="1300" w:type="dxa"/>
            <w:shd w:val="clear" w:color="auto" w:fill="F2F2F2"/>
          </w:tcPr>
          <w:p w14:paraId="77DAFFA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12.090,24</w:t>
            </w:r>
          </w:p>
        </w:tc>
        <w:tc>
          <w:tcPr>
            <w:tcW w:w="1300" w:type="dxa"/>
            <w:shd w:val="clear" w:color="auto" w:fill="F2F2F2"/>
          </w:tcPr>
          <w:p w14:paraId="278EF81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25.490,24</w:t>
            </w:r>
          </w:p>
        </w:tc>
        <w:tc>
          <w:tcPr>
            <w:tcW w:w="960" w:type="dxa"/>
            <w:shd w:val="clear" w:color="auto" w:fill="F2F2F2"/>
          </w:tcPr>
          <w:p w14:paraId="32D09AB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190,23%</w:t>
            </w:r>
          </w:p>
        </w:tc>
      </w:tr>
      <w:tr w:rsidR="005E78AB" w14:paraId="51CDFD6B" w14:textId="77777777" w:rsidTr="00EF774A">
        <w:tc>
          <w:tcPr>
            <w:tcW w:w="5171" w:type="dxa"/>
          </w:tcPr>
          <w:p w14:paraId="68F7428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6522 Prihodi vodnog gospodarstva</w:t>
            </w:r>
          </w:p>
        </w:tc>
        <w:tc>
          <w:tcPr>
            <w:tcW w:w="1300" w:type="dxa"/>
          </w:tcPr>
          <w:p w14:paraId="70C0543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1D6AAE2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-110,00</w:t>
            </w:r>
          </w:p>
        </w:tc>
        <w:tc>
          <w:tcPr>
            <w:tcW w:w="1300" w:type="dxa"/>
          </w:tcPr>
          <w:p w14:paraId="20A7B34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960" w:type="dxa"/>
          </w:tcPr>
          <w:p w14:paraId="5C94C17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15,38%</w:t>
            </w:r>
          </w:p>
        </w:tc>
      </w:tr>
      <w:tr w:rsidR="005E78AB" w14:paraId="0A9F778E" w14:textId="77777777" w:rsidTr="00EF774A">
        <w:tc>
          <w:tcPr>
            <w:tcW w:w="5171" w:type="dxa"/>
          </w:tcPr>
          <w:p w14:paraId="667FC4E4"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6524 Doprinosi za šume</w:t>
            </w:r>
          </w:p>
        </w:tc>
        <w:tc>
          <w:tcPr>
            <w:tcW w:w="1300" w:type="dxa"/>
          </w:tcPr>
          <w:p w14:paraId="4EB1428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015338B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11.043,56</w:t>
            </w:r>
          </w:p>
        </w:tc>
        <w:tc>
          <w:tcPr>
            <w:tcW w:w="1300" w:type="dxa"/>
          </w:tcPr>
          <w:p w14:paraId="70B3E3B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24.313,56</w:t>
            </w:r>
          </w:p>
        </w:tc>
        <w:tc>
          <w:tcPr>
            <w:tcW w:w="960" w:type="dxa"/>
          </w:tcPr>
          <w:p w14:paraId="403349B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183,22%</w:t>
            </w:r>
          </w:p>
        </w:tc>
      </w:tr>
      <w:tr w:rsidR="005E78AB" w14:paraId="7F9B5691" w14:textId="77777777" w:rsidTr="00EF774A">
        <w:tc>
          <w:tcPr>
            <w:tcW w:w="5171" w:type="dxa"/>
          </w:tcPr>
          <w:p w14:paraId="22BA2B0D"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 xml:space="preserve">6526 Ostali nespomenuti prihodi </w:t>
            </w:r>
          </w:p>
        </w:tc>
        <w:tc>
          <w:tcPr>
            <w:tcW w:w="1300" w:type="dxa"/>
          </w:tcPr>
          <w:p w14:paraId="5B12487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774018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1.156,68</w:t>
            </w:r>
          </w:p>
        </w:tc>
        <w:tc>
          <w:tcPr>
            <w:tcW w:w="1300" w:type="dxa"/>
          </w:tcPr>
          <w:p w14:paraId="686ABC1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1.156,68</w:t>
            </w:r>
          </w:p>
        </w:tc>
        <w:tc>
          <w:tcPr>
            <w:tcW w:w="960" w:type="dxa"/>
          </w:tcPr>
          <w:p w14:paraId="61BF3684" w14:textId="77777777" w:rsidR="005E78AB" w:rsidRDefault="005E78AB" w:rsidP="00EF774A">
            <w:pPr>
              <w:spacing w:after="0"/>
              <w:jc w:val="right"/>
              <w:rPr>
                <w:rFonts w:ascii="Times New Roman" w:hAnsi="Times New Roman" w:cs="Times New Roman"/>
                <w:sz w:val="18"/>
                <w:szCs w:val="18"/>
              </w:rPr>
            </w:pPr>
          </w:p>
        </w:tc>
      </w:tr>
      <w:tr w:rsidR="005E78AB" w:rsidRPr="00323BF0" w14:paraId="642E10C3" w14:textId="77777777" w:rsidTr="00EF774A">
        <w:tc>
          <w:tcPr>
            <w:tcW w:w="5171" w:type="dxa"/>
            <w:shd w:val="clear" w:color="auto" w:fill="F2F2F2"/>
          </w:tcPr>
          <w:p w14:paraId="0554F91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 xml:space="preserve">653 Komunalni doprinosi i naknade </w:t>
            </w:r>
          </w:p>
        </w:tc>
        <w:tc>
          <w:tcPr>
            <w:tcW w:w="1300" w:type="dxa"/>
            <w:shd w:val="clear" w:color="auto" w:fill="F2F2F2"/>
          </w:tcPr>
          <w:p w14:paraId="27E5412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17.910,00</w:t>
            </w:r>
          </w:p>
        </w:tc>
        <w:tc>
          <w:tcPr>
            <w:tcW w:w="1300" w:type="dxa"/>
            <w:shd w:val="clear" w:color="auto" w:fill="F2F2F2"/>
          </w:tcPr>
          <w:p w14:paraId="21020FF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584,04</w:t>
            </w:r>
          </w:p>
        </w:tc>
        <w:tc>
          <w:tcPr>
            <w:tcW w:w="1300" w:type="dxa"/>
            <w:shd w:val="clear" w:color="auto" w:fill="F2F2F2"/>
          </w:tcPr>
          <w:p w14:paraId="672AA46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18.494,04</w:t>
            </w:r>
          </w:p>
        </w:tc>
        <w:tc>
          <w:tcPr>
            <w:tcW w:w="960" w:type="dxa"/>
            <w:shd w:val="clear" w:color="auto" w:fill="F2F2F2"/>
          </w:tcPr>
          <w:p w14:paraId="69F12BE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103,26%</w:t>
            </w:r>
          </w:p>
        </w:tc>
      </w:tr>
      <w:tr w:rsidR="005E78AB" w14:paraId="5B1ED4D5" w14:textId="77777777" w:rsidTr="00EF774A">
        <w:tc>
          <w:tcPr>
            <w:tcW w:w="5171" w:type="dxa"/>
          </w:tcPr>
          <w:p w14:paraId="5645EC7E"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6531 Komunalni doprinosi</w:t>
            </w:r>
          </w:p>
        </w:tc>
        <w:tc>
          <w:tcPr>
            <w:tcW w:w="1300" w:type="dxa"/>
          </w:tcPr>
          <w:p w14:paraId="538E8DF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1EE82D2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584,04</w:t>
            </w:r>
          </w:p>
        </w:tc>
        <w:tc>
          <w:tcPr>
            <w:tcW w:w="1300" w:type="dxa"/>
          </w:tcPr>
          <w:p w14:paraId="4C19A39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1.244,04</w:t>
            </w:r>
          </w:p>
        </w:tc>
        <w:tc>
          <w:tcPr>
            <w:tcW w:w="960" w:type="dxa"/>
          </w:tcPr>
          <w:p w14:paraId="0EA4961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188,49%</w:t>
            </w:r>
          </w:p>
        </w:tc>
      </w:tr>
      <w:tr w:rsidR="005E78AB" w14:paraId="3F9CDCEF" w14:textId="77777777" w:rsidTr="00EF774A">
        <w:tc>
          <w:tcPr>
            <w:tcW w:w="5171" w:type="dxa"/>
          </w:tcPr>
          <w:p w14:paraId="48D7DF79"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6532 Komunalne naknade</w:t>
            </w:r>
          </w:p>
        </w:tc>
        <w:tc>
          <w:tcPr>
            <w:tcW w:w="1300" w:type="dxa"/>
          </w:tcPr>
          <w:p w14:paraId="1CA4F49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17.250,00</w:t>
            </w:r>
          </w:p>
        </w:tc>
        <w:tc>
          <w:tcPr>
            <w:tcW w:w="1300" w:type="dxa"/>
          </w:tcPr>
          <w:p w14:paraId="7F48BB5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448F5E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17.250,00</w:t>
            </w:r>
          </w:p>
        </w:tc>
        <w:tc>
          <w:tcPr>
            <w:tcW w:w="960" w:type="dxa"/>
          </w:tcPr>
          <w:p w14:paraId="1E0EFA1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55AC7500" w14:textId="77777777" w:rsidTr="00EF774A">
        <w:tc>
          <w:tcPr>
            <w:tcW w:w="5171" w:type="dxa"/>
            <w:shd w:val="clear" w:color="auto" w:fill="DDEBF7"/>
          </w:tcPr>
          <w:p w14:paraId="7FD4867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66 Prihodi od prodaje proizvoda i robe te pruženih usluga, prihodi od donacija te povrati po protestiranim jamstvima</w:t>
            </w:r>
          </w:p>
        </w:tc>
        <w:tc>
          <w:tcPr>
            <w:tcW w:w="1300" w:type="dxa"/>
            <w:shd w:val="clear" w:color="auto" w:fill="DDEBF7"/>
          </w:tcPr>
          <w:p w14:paraId="1737E55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DDEBF7"/>
          </w:tcPr>
          <w:p w14:paraId="5667021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DDEBF7"/>
          </w:tcPr>
          <w:p w14:paraId="48C910D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DDEBF7"/>
          </w:tcPr>
          <w:p w14:paraId="6498D19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61F1946A" w14:textId="77777777" w:rsidTr="00EF774A">
        <w:tc>
          <w:tcPr>
            <w:tcW w:w="5171" w:type="dxa"/>
            <w:shd w:val="clear" w:color="auto" w:fill="E6FFE5"/>
          </w:tcPr>
          <w:p w14:paraId="54116C39"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61 KAPITALNE DONACIJE OD NEPROFITNIH ORGANIZACIJA</w:t>
            </w:r>
          </w:p>
        </w:tc>
        <w:tc>
          <w:tcPr>
            <w:tcW w:w="1300" w:type="dxa"/>
            <w:shd w:val="clear" w:color="auto" w:fill="E6FFE5"/>
          </w:tcPr>
          <w:p w14:paraId="3B719DC6"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13.270,00</w:t>
            </w:r>
          </w:p>
        </w:tc>
        <w:tc>
          <w:tcPr>
            <w:tcW w:w="1300" w:type="dxa"/>
            <w:shd w:val="clear" w:color="auto" w:fill="E6FFE5"/>
          </w:tcPr>
          <w:p w14:paraId="10BE9152"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-13.270,00</w:t>
            </w:r>
          </w:p>
        </w:tc>
        <w:tc>
          <w:tcPr>
            <w:tcW w:w="1300" w:type="dxa"/>
            <w:shd w:val="clear" w:color="auto" w:fill="E6FFE5"/>
          </w:tcPr>
          <w:p w14:paraId="79D9A8D7"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960" w:type="dxa"/>
            <w:shd w:val="clear" w:color="auto" w:fill="E6FFE5"/>
          </w:tcPr>
          <w:p w14:paraId="2E2F26D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r>
      <w:tr w:rsidR="005E78AB" w:rsidRPr="00323BF0" w14:paraId="516BEB56" w14:textId="77777777" w:rsidTr="00EF774A">
        <w:tc>
          <w:tcPr>
            <w:tcW w:w="5171" w:type="dxa"/>
            <w:shd w:val="clear" w:color="auto" w:fill="F2F2F2"/>
          </w:tcPr>
          <w:p w14:paraId="0BD79AF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663 Donacije od pravnih i fizičkih osoba izvan općeg proračuna i povrat donacija po protestiranim jamstvima</w:t>
            </w:r>
          </w:p>
        </w:tc>
        <w:tc>
          <w:tcPr>
            <w:tcW w:w="1300" w:type="dxa"/>
            <w:shd w:val="clear" w:color="auto" w:fill="F2F2F2"/>
          </w:tcPr>
          <w:p w14:paraId="69601A1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26D5DEF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75D67D5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40928E5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14:paraId="2D6D6F28" w14:textId="77777777" w:rsidTr="00EF774A">
        <w:tc>
          <w:tcPr>
            <w:tcW w:w="5171" w:type="dxa"/>
          </w:tcPr>
          <w:p w14:paraId="34301783"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6632 Kapitalne donacije</w:t>
            </w:r>
          </w:p>
        </w:tc>
        <w:tc>
          <w:tcPr>
            <w:tcW w:w="1300" w:type="dxa"/>
          </w:tcPr>
          <w:p w14:paraId="3402CB3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6A39DF0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492E13A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7B45D5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rsidRPr="00323BF0" w14:paraId="3B1E54D0" w14:textId="77777777" w:rsidTr="00EF774A">
        <w:tc>
          <w:tcPr>
            <w:tcW w:w="5171" w:type="dxa"/>
            <w:shd w:val="clear" w:color="auto" w:fill="DDEBF7"/>
          </w:tcPr>
          <w:p w14:paraId="5A4E0CE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68 Kazne, upravne mjere i ostali prihodi</w:t>
            </w:r>
          </w:p>
        </w:tc>
        <w:tc>
          <w:tcPr>
            <w:tcW w:w="1300" w:type="dxa"/>
            <w:shd w:val="clear" w:color="auto" w:fill="DDEBF7"/>
          </w:tcPr>
          <w:p w14:paraId="7F50C1D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1300" w:type="dxa"/>
            <w:shd w:val="clear" w:color="auto" w:fill="DDEBF7"/>
          </w:tcPr>
          <w:p w14:paraId="582863F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DDEBF7"/>
          </w:tcPr>
          <w:p w14:paraId="208FCA1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960" w:type="dxa"/>
            <w:shd w:val="clear" w:color="auto" w:fill="DDEBF7"/>
          </w:tcPr>
          <w:p w14:paraId="474848D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625BCC54" w14:textId="77777777" w:rsidTr="00EF774A">
        <w:tc>
          <w:tcPr>
            <w:tcW w:w="5171" w:type="dxa"/>
            <w:shd w:val="clear" w:color="auto" w:fill="E6FFE5"/>
          </w:tcPr>
          <w:p w14:paraId="15A89611"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13 PRIHODI OD NEFINANCIJSKE IMOVINE</w:t>
            </w:r>
          </w:p>
        </w:tc>
        <w:tc>
          <w:tcPr>
            <w:tcW w:w="1300" w:type="dxa"/>
            <w:shd w:val="clear" w:color="auto" w:fill="E6FFE5"/>
          </w:tcPr>
          <w:p w14:paraId="7F91D03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660,00</w:t>
            </w:r>
          </w:p>
        </w:tc>
        <w:tc>
          <w:tcPr>
            <w:tcW w:w="1300" w:type="dxa"/>
            <w:shd w:val="clear" w:color="auto" w:fill="E6FFE5"/>
          </w:tcPr>
          <w:p w14:paraId="17EE614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2F165508"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660,00</w:t>
            </w:r>
          </w:p>
        </w:tc>
        <w:tc>
          <w:tcPr>
            <w:tcW w:w="960" w:type="dxa"/>
            <w:shd w:val="clear" w:color="auto" w:fill="E6FFE5"/>
          </w:tcPr>
          <w:p w14:paraId="06C8D9E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5E78AB" w:rsidRPr="00323BF0" w14:paraId="1EA2588C" w14:textId="77777777" w:rsidTr="00EF774A">
        <w:tc>
          <w:tcPr>
            <w:tcW w:w="5171" w:type="dxa"/>
            <w:shd w:val="clear" w:color="auto" w:fill="E6FFE5"/>
          </w:tcPr>
          <w:p w14:paraId="76BA9DCF"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15 PRIHODI OD KAZNI</w:t>
            </w:r>
          </w:p>
        </w:tc>
        <w:tc>
          <w:tcPr>
            <w:tcW w:w="1300" w:type="dxa"/>
            <w:shd w:val="clear" w:color="auto" w:fill="E6FFE5"/>
          </w:tcPr>
          <w:p w14:paraId="70451298"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2.660,00</w:t>
            </w:r>
          </w:p>
        </w:tc>
        <w:tc>
          <w:tcPr>
            <w:tcW w:w="1300" w:type="dxa"/>
            <w:shd w:val="clear" w:color="auto" w:fill="E6FFE5"/>
          </w:tcPr>
          <w:p w14:paraId="24E74FED"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58F1F091"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2.660,00</w:t>
            </w:r>
          </w:p>
        </w:tc>
        <w:tc>
          <w:tcPr>
            <w:tcW w:w="960" w:type="dxa"/>
            <w:shd w:val="clear" w:color="auto" w:fill="E6FFE5"/>
          </w:tcPr>
          <w:p w14:paraId="54A6D0BA"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5E78AB" w:rsidRPr="00323BF0" w14:paraId="733E22B2" w14:textId="77777777" w:rsidTr="00EF774A">
        <w:tc>
          <w:tcPr>
            <w:tcW w:w="5171" w:type="dxa"/>
            <w:shd w:val="clear" w:color="auto" w:fill="F2F2F2"/>
          </w:tcPr>
          <w:p w14:paraId="552BB8B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681 Kazne i upravne mjere</w:t>
            </w:r>
          </w:p>
        </w:tc>
        <w:tc>
          <w:tcPr>
            <w:tcW w:w="1300" w:type="dxa"/>
            <w:shd w:val="clear" w:color="auto" w:fill="F2F2F2"/>
          </w:tcPr>
          <w:p w14:paraId="0959433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4074FB9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2E56CF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1691D25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2AD6A140" w14:textId="77777777" w:rsidTr="00EF774A">
        <w:tc>
          <w:tcPr>
            <w:tcW w:w="5171" w:type="dxa"/>
          </w:tcPr>
          <w:p w14:paraId="31C60C7D"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6819 Ostale kazne</w:t>
            </w:r>
          </w:p>
        </w:tc>
        <w:tc>
          <w:tcPr>
            <w:tcW w:w="1300" w:type="dxa"/>
          </w:tcPr>
          <w:p w14:paraId="15D9DAC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61AA9CB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94B20E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023AF50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2203606B" w14:textId="77777777" w:rsidTr="00EF774A">
        <w:tc>
          <w:tcPr>
            <w:tcW w:w="5171" w:type="dxa"/>
            <w:shd w:val="clear" w:color="auto" w:fill="F2F2F2"/>
          </w:tcPr>
          <w:p w14:paraId="06F4E55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683 Ostali prihodi</w:t>
            </w:r>
          </w:p>
        </w:tc>
        <w:tc>
          <w:tcPr>
            <w:tcW w:w="1300" w:type="dxa"/>
            <w:shd w:val="clear" w:color="auto" w:fill="F2F2F2"/>
          </w:tcPr>
          <w:p w14:paraId="7C0E802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1.990,00</w:t>
            </w:r>
          </w:p>
        </w:tc>
        <w:tc>
          <w:tcPr>
            <w:tcW w:w="1300" w:type="dxa"/>
            <w:shd w:val="clear" w:color="auto" w:fill="F2F2F2"/>
          </w:tcPr>
          <w:p w14:paraId="53578B0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07D2ED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1.990,00</w:t>
            </w:r>
          </w:p>
        </w:tc>
        <w:tc>
          <w:tcPr>
            <w:tcW w:w="960" w:type="dxa"/>
            <w:shd w:val="clear" w:color="auto" w:fill="F2F2F2"/>
          </w:tcPr>
          <w:p w14:paraId="3D7A906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42A30A71" w14:textId="77777777" w:rsidTr="00EF774A">
        <w:tc>
          <w:tcPr>
            <w:tcW w:w="5171" w:type="dxa"/>
          </w:tcPr>
          <w:p w14:paraId="7696B2E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6831 Ostali prihodi</w:t>
            </w:r>
          </w:p>
        </w:tc>
        <w:tc>
          <w:tcPr>
            <w:tcW w:w="1300" w:type="dxa"/>
          </w:tcPr>
          <w:p w14:paraId="0E5A0D1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1.990,00</w:t>
            </w:r>
          </w:p>
        </w:tc>
        <w:tc>
          <w:tcPr>
            <w:tcW w:w="1300" w:type="dxa"/>
          </w:tcPr>
          <w:p w14:paraId="2FB484E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5BFE3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1.990,00</w:t>
            </w:r>
          </w:p>
        </w:tc>
        <w:tc>
          <w:tcPr>
            <w:tcW w:w="960" w:type="dxa"/>
          </w:tcPr>
          <w:p w14:paraId="5335665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6756202F" w14:textId="77777777" w:rsidTr="00EF774A">
        <w:tc>
          <w:tcPr>
            <w:tcW w:w="5171" w:type="dxa"/>
            <w:shd w:val="clear" w:color="auto" w:fill="BDD7EE"/>
          </w:tcPr>
          <w:p w14:paraId="03D462C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7 Prihodi od prodaje nefinancijske imovine</w:t>
            </w:r>
          </w:p>
        </w:tc>
        <w:tc>
          <w:tcPr>
            <w:tcW w:w="1300" w:type="dxa"/>
            <w:shd w:val="clear" w:color="auto" w:fill="BDD7EE"/>
          </w:tcPr>
          <w:p w14:paraId="05DF0C7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53.090,00</w:t>
            </w:r>
          </w:p>
        </w:tc>
        <w:tc>
          <w:tcPr>
            <w:tcW w:w="1300" w:type="dxa"/>
            <w:shd w:val="clear" w:color="auto" w:fill="BDD7EE"/>
          </w:tcPr>
          <w:p w14:paraId="58EE21B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BDD7EE"/>
          </w:tcPr>
          <w:p w14:paraId="428F9C2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66.360,00</w:t>
            </w:r>
          </w:p>
        </w:tc>
        <w:tc>
          <w:tcPr>
            <w:tcW w:w="960" w:type="dxa"/>
            <w:shd w:val="clear" w:color="auto" w:fill="BDD7EE"/>
          </w:tcPr>
          <w:p w14:paraId="1A6672F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125,00%</w:t>
            </w:r>
          </w:p>
        </w:tc>
      </w:tr>
      <w:tr w:rsidR="005E78AB" w:rsidRPr="00323BF0" w14:paraId="0AF01C57" w14:textId="77777777" w:rsidTr="00EF774A">
        <w:tc>
          <w:tcPr>
            <w:tcW w:w="5171" w:type="dxa"/>
            <w:shd w:val="clear" w:color="auto" w:fill="DDEBF7"/>
          </w:tcPr>
          <w:p w14:paraId="6E1DA7D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71 Prihodi od prodaje neproizvedene dugotrajne imovine</w:t>
            </w:r>
          </w:p>
        </w:tc>
        <w:tc>
          <w:tcPr>
            <w:tcW w:w="1300" w:type="dxa"/>
            <w:shd w:val="clear" w:color="auto" w:fill="DDEBF7"/>
          </w:tcPr>
          <w:p w14:paraId="02BC5A6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53.090,00</w:t>
            </w:r>
          </w:p>
        </w:tc>
        <w:tc>
          <w:tcPr>
            <w:tcW w:w="1300" w:type="dxa"/>
            <w:shd w:val="clear" w:color="auto" w:fill="DDEBF7"/>
          </w:tcPr>
          <w:p w14:paraId="0EE56BA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DDEBF7"/>
          </w:tcPr>
          <w:p w14:paraId="125FA2A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66.360,00</w:t>
            </w:r>
          </w:p>
        </w:tc>
        <w:tc>
          <w:tcPr>
            <w:tcW w:w="960" w:type="dxa"/>
            <w:shd w:val="clear" w:color="auto" w:fill="DDEBF7"/>
          </w:tcPr>
          <w:p w14:paraId="79F018B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125,00%</w:t>
            </w:r>
          </w:p>
        </w:tc>
      </w:tr>
      <w:tr w:rsidR="005E78AB" w:rsidRPr="00323BF0" w14:paraId="4086EF51" w14:textId="77777777" w:rsidTr="00EF774A">
        <w:tc>
          <w:tcPr>
            <w:tcW w:w="5171" w:type="dxa"/>
            <w:shd w:val="clear" w:color="auto" w:fill="E6FFE5"/>
          </w:tcPr>
          <w:p w14:paraId="387BE795"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45 PRIHODI OD PRODAJE DRŽ. POLJOP. ZEMLJIŠTA</w:t>
            </w:r>
          </w:p>
        </w:tc>
        <w:tc>
          <w:tcPr>
            <w:tcW w:w="1300" w:type="dxa"/>
            <w:shd w:val="clear" w:color="auto" w:fill="E6FFE5"/>
          </w:tcPr>
          <w:p w14:paraId="04701EE4"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53.090,00</w:t>
            </w:r>
          </w:p>
        </w:tc>
        <w:tc>
          <w:tcPr>
            <w:tcW w:w="1300" w:type="dxa"/>
            <w:shd w:val="clear" w:color="auto" w:fill="E6FFE5"/>
          </w:tcPr>
          <w:p w14:paraId="5C5DC98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13.270,00</w:t>
            </w:r>
          </w:p>
        </w:tc>
        <w:tc>
          <w:tcPr>
            <w:tcW w:w="1300" w:type="dxa"/>
            <w:shd w:val="clear" w:color="auto" w:fill="E6FFE5"/>
          </w:tcPr>
          <w:p w14:paraId="1509ECF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66.360,00</w:t>
            </w:r>
          </w:p>
        </w:tc>
        <w:tc>
          <w:tcPr>
            <w:tcW w:w="960" w:type="dxa"/>
            <w:shd w:val="clear" w:color="auto" w:fill="E6FFE5"/>
          </w:tcPr>
          <w:p w14:paraId="38D43877"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125,00%</w:t>
            </w:r>
          </w:p>
        </w:tc>
      </w:tr>
      <w:tr w:rsidR="005E78AB" w:rsidRPr="00323BF0" w14:paraId="4A69680A" w14:textId="77777777" w:rsidTr="00EF774A">
        <w:tc>
          <w:tcPr>
            <w:tcW w:w="5171" w:type="dxa"/>
            <w:shd w:val="clear" w:color="auto" w:fill="F2F2F2"/>
          </w:tcPr>
          <w:p w14:paraId="1397D83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711 Prihodi od prodaje materijalne imovine - prirodnih bogatstava</w:t>
            </w:r>
          </w:p>
        </w:tc>
        <w:tc>
          <w:tcPr>
            <w:tcW w:w="1300" w:type="dxa"/>
            <w:shd w:val="clear" w:color="auto" w:fill="F2F2F2"/>
          </w:tcPr>
          <w:p w14:paraId="434E44A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53.090,00</w:t>
            </w:r>
          </w:p>
        </w:tc>
        <w:tc>
          <w:tcPr>
            <w:tcW w:w="1300" w:type="dxa"/>
            <w:shd w:val="clear" w:color="auto" w:fill="F2F2F2"/>
          </w:tcPr>
          <w:p w14:paraId="2CAD1EA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087EA26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66.360,00</w:t>
            </w:r>
          </w:p>
        </w:tc>
        <w:tc>
          <w:tcPr>
            <w:tcW w:w="960" w:type="dxa"/>
            <w:shd w:val="clear" w:color="auto" w:fill="F2F2F2"/>
          </w:tcPr>
          <w:p w14:paraId="7D29DF5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125,00%</w:t>
            </w:r>
          </w:p>
        </w:tc>
      </w:tr>
      <w:tr w:rsidR="005E78AB" w14:paraId="76E2E4CE" w14:textId="77777777" w:rsidTr="00EF774A">
        <w:tc>
          <w:tcPr>
            <w:tcW w:w="5171" w:type="dxa"/>
          </w:tcPr>
          <w:p w14:paraId="48C92F42"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7111 Zemljište</w:t>
            </w:r>
          </w:p>
        </w:tc>
        <w:tc>
          <w:tcPr>
            <w:tcW w:w="1300" w:type="dxa"/>
          </w:tcPr>
          <w:p w14:paraId="6926D8D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53.090,00</w:t>
            </w:r>
          </w:p>
        </w:tc>
        <w:tc>
          <w:tcPr>
            <w:tcW w:w="1300" w:type="dxa"/>
          </w:tcPr>
          <w:p w14:paraId="125945C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05D6104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66.360,00</w:t>
            </w:r>
          </w:p>
        </w:tc>
        <w:tc>
          <w:tcPr>
            <w:tcW w:w="960" w:type="dxa"/>
          </w:tcPr>
          <w:p w14:paraId="003B1D6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125,00%</w:t>
            </w:r>
          </w:p>
        </w:tc>
      </w:tr>
      <w:tr w:rsidR="005E78AB" w:rsidRPr="00323BF0" w14:paraId="0C289F88" w14:textId="77777777" w:rsidTr="00EF774A">
        <w:tc>
          <w:tcPr>
            <w:tcW w:w="5171" w:type="dxa"/>
            <w:shd w:val="clear" w:color="auto" w:fill="505050"/>
          </w:tcPr>
          <w:p w14:paraId="7970B97B" w14:textId="77777777" w:rsidR="005E78AB" w:rsidRPr="00323BF0" w:rsidRDefault="005E78AB" w:rsidP="00EF774A">
            <w:pPr>
              <w:spacing w:after="0"/>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UKUPNO PRIHODI</w:t>
            </w:r>
          </w:p>
        </w:tc>
        <w:tc>
          <w:tcPr>
            <w:tcW w:w="1300" w:type="dxa"/>
            <w:shd w:val="clear" w:color="auto" w:fill="505050"/>
          </w:tcPr>
          <w:p w14:paraId="74889BA4"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951.380,00</w:t>
            </w:r>
          </w:p>
        </w:tc>
        <w:tc>
          <w:tcPr>
            <w:tcW w:w="1300" w:type="dxa"/>
            <w:shd w:val="clear" w:color="auto" w:fill="505050"/>
          </w:tcPr>
          <w:p w14:paraId="37C7DB70"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42.757,38</w:t>
            </w:r>
          </w:p>
        </w:tc>
        <w:tc>
          <w:tcPr>
            <w:tcW w:w="1300" w:type="dxa"/>
            <w:shd w:val="clear" w:color="auto" w:fill="505050"/>
          </w:tcPr>
          <w:p w14:paraId="093A3115"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994.137,38</w:t>
            </w:r>
          </w:p>
        </w:tc>
        <w:tc>
          <w:tcPr>
            <w:tcW w:w="960" w:type="dxa"/>
            <w:shd w:val="clear" w:color="auto" w:fill="505050"/>
          </w:tcPr>
          <w:p w14:paraId="18799A7E"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104,49%</w:t>
            </w:r>
          </w:p>
        </w:tc>
      </w:tr>
    </w:tbl>
    <w:p w14:paraId="0D7CCA06" w14:textId="77777777" w:rsidR="005E78AB" w:rsidRPr="00521735" w:rsidRDefault="005E78AB" w:rsidP="005E78AB">
      <w:pPr>
        <w:spacing w:after="0"/>
        <w:rPr>
          <w:rFonts w:ascii="Times New Roman" w:hAnsi="Times New Roman" w:cs="Times New Roman"/>
          <w:sz w:val="18"/>
          <w:szCs w:val="18"/>
        </w:rPr>
      </w:pPr>
    </w:p>
    <w:p w14:paraId="075F02B4" w14:textId="77777777" w:rsidR="005E78AB" w:rsidRPr="00521735" w:rsidRDefault="005E78AB" w:rsidP="005E78AB">
      <w:pPr>
        <w:spacing w:after="0"/>
        <w:rPr>
          <w:rFonts w:ascii="Times New Roman" w:hAnsi="Times New Roman" w:cs="Times New Roman"/>
          <w:sz w:val="18"/>
          <w:szCs w:val="18"/>
        </w:rPr>
      </w:pPr>
    </w:p>
    <w:p w14:paraId="62F7618B" w14:textId="77777777" w:rsidR="005E78AB" w:rsidRPr="00521735" w:rsidRDefault="005E78AB" w:rsidP="005E78AB">
      <w:pPr>
        <w:spacing w:after="0"/>
        <w:rPr>
          <w:rFonts w:ascii="Times New Roman" w:hAnsi="Times New Roman" w:cs="Times New Roman"/>
          <w:sz w:val="20"/>
          <w:szCs w:val="20"/>
        </w:rPr>
      </w:pPr>
      <w:r w:rsidRPr="00521735">
        <w:rPr>
          <w:rFonts w:ascii="Times New Roman" w:hAnsi="Times New Roman" w:cs="Times New Roman"/>
          <w:sz w:val="20"/>
          <w:szCs w:val="20"/>
        </w:rPr>
        <w:t>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5E78AB" w:rsidRPr="00323BF0" w14:paraId="102528F6" w14:textId="77777777" w:rsidTr="00EF774A">
        <w:tc>
          <w:tcPr>
            <w:tcW w:w="5171" w:type="dxa"/>
            <w:shd w:val="clear" w:color="auto" w:fill="505050"/>
          </w:tcPr>
          <w:p w14:paraId="47660D81" w14:textId="77777777" w:rsidR="005E78AB" w:rsidRPr="00323BF0" w:rsidRDefault="005E78AB" w:rsidP="00EF774A">
            <w:pPr>
              <w:spacing w:after="0"/>
              <w:jc w:val="center"/>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RAČUN I OPIS RAČUNA</w:t>
            </w:r>
          </w:p>
        </w:tc>
        <w:tc>
          <w:tcPr>
            <w:tcW w:w="1300" w:type="dxa"/>
            <w:shd w:val="clear" w:color="auto" w:fill="505050"/>
          </w:tcPr>
          <w:p w14:paraId="3120D8F1" w14:textId="77777777" w:rsidR="005E78AB" w:rsidRPr="00323BF0" w:rsidRDefault="005E78AB" w:rsidP="00EF774A">
            <w:pPr>
              <w:spacing w:after="0"/>
              <w:jc w:val="center"/>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PLAN PRORAČUNA OPĆINE ŠODOLOVCI ZA 2023. G</w:t>
            </w:r>
          </w:p>
        </w:tc>
        <w:tc>
          <w:tcPr>
            <w:tcW w:w="1300" w:type="dxa"/>
            <w:shd w:val="clear" w:color="auto" w:fill="505050"/>
          </w:tcPr>
          <w:p w14:paraId="542F6F8A" w14:textId="77777777" w:rsidR="005E78AB" w:rsidRPr="00323BF0" w:rsidRDefault="005E78AB" w:rsidP="00EF774A">
            <w:pPr>
              <w:spacing w:after="0"/>
              <w:jc w:val="center"/>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POVEĆANJE/SMANJENJE</w:t>
            </w:r>
          </w:p>
        </w:tc>
        <w:tc>
          <w:tcPr>
            <w:tcW w:w="1300" w:type="dxa"/>
            <w:shd w:val="clear" w:color="auto" w:fill="505050"/>
          </w:tcPr>
          <w:p w14:paraId="3AD6E0BE" w14:textId="77777777" w:rsidR="005E78AB" w:rsidRPr="00323BF0" w:rsidRDefault="005E78AB" w:rsidP="00EF774A">
            <w:pPr>
              <w:spacing w:after="0"/>
              <w:jc w:val="center"/>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I. IZMJENE I DOPUNE PRORAČUNA OPĆINE ŠODOLOVCI ZA 2023.G.</w:t>
            </w:r>
          </w:p>
        </w:tc>
        <w:tc>
          <w:tcPr>
            <w:tcW w:w="960" w:type="dxa"/>
            <w:shd w:val="clear" w:color="auto" w:fill="505050"/>
          </w:tcPr>
          <w:p w14:paraId="6078AA2B" w14:textId="77777777" w:rsidR="005E78AB" w:rsidRPr="00323BF0" w:rsidRDefault="005E78AB" w:rsidP="00EF774A">
            <w:pPr>
              <w:spacing w:after="0"/>
              <w:jc w:val="center"/>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INDEKS 4/2</w:t>
            </w:r>
          </w:p>
        </w:tc>
      </w:tr>
      <w:tr w:rsidR="005E78AB" w:rsidRPr="00323BF0" w14:paraId="53747132" w14:textId="77777777" w:rsidTr="00EF774A">
        <w:tc>
          <w:tcPr>
            <w:tcW w:w="5171" w:type="dxa"/>
            <w:shd w:val="clear" w:color="auto" w:fill="505050"/>
          </w:tcPr>
          <w:p w14:paraId="7CA12A13" w14:textId="77777777" w:rsidR="005E78AB" w:rsidRPr="00323BF0" w:rsidRDefault="005E78AB" w:rsidP="00EF77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DD80A65" w14:textId="77777777" w:rsidR="005E78AB" w:rsidRPr="00323BF0" w:rsidRDefault="005E78AB" w:rsidP="00EF77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7413A951" w14:textId="77777777" w:rsidR="005E78AB" w:rsidRPr="00323BF0" w:rsidRDefault="005E78AB" w:rsidP="00EF77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31538675" w14:textId="77777777" w:rsidR="005E78AB" w:rsidRPr="00323BF0" w:rsidRDefault="005E78AB" w:rsidP="00EF77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6C59FE0F" w14:textId="77777777" w:rsidR="005E78AB" w:rsidRPr="00323BF0" w:rsidRDefault="005E78AB" w:rsidP="00EF774A">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5E78AB" w:rsidRPr="00323BF0" w14:paraId="523A6133" w14:textId="77777777" w:rsidTr="00EF774A">
        <w:tc>
          <w:tcPr>
            <w:tcW w:w="5171" w:type="dxa"/>
            <w:shd w:val="clear" w:color="auto" w:fill="BDD7EE"/>
          </w:tcPr>
          <w:p w14:paraId="35276CC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BDD7EE"/>
          </w:tcPr>
          <w:p w14:paraId="44859B9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803.590,00</w:t>
            </w:r>
          </w:p>
        </w:tc>
        <w:tc>
          <w:tcPr>
            <w:tcW w:w="1300" w:type="dxa"/>
            <w:shd w:val="clear" w:color="auto" w:fill="BDD7EE"/>
          </w:tcPr>
          <w:p w14:paraId="54AE9C4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13.009,48</w:t>
            </w:r>
          </w:p>
        </w:tc>
        <w:tc>
          <w:tcPr>
            <w:tcW w:w="1300" w:type="dxa"/>
            <w:shd w:val="clear" w:color="auto" w:fill="BDD7EE"/>
          </w:tcPr>
          <w:p w14:paraId="49AE91B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816.599,48</w:t>
            </w:r>
          </w:p>
        </w:tc>
        <w:tc>
          <w:tcPr>
            <w:tcW w:w="960" w:type="dxa"/>
            <w:shd w:val="clear" w:color="auto" w:fill="BDD7EE"/>
          </w:tcPr>
          <w:p w14:paraId="4918A9E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101,62%</w:t>
            </w:r>
          </w:p>
        </w:tc>
      </w:tr>
      <w:tr w:rsidR="005E78AB" w:rsidRPr="00323BF0" w14:paraId="7F10787D" w14:textId="77777777" w:rsidTr="00EF774A">
        <w:tc>
          <w:tcPr>
            <w:tcW w:w="5171" w:type="dxa"/>
            <w:shd w:val="clear" w:color="auto" w:fill="DDEBF7"/>
          </w:tcPr>
          <w:p w14:paraId="24AFC56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31 Rashodi za zaposlene</w:t>
            </w:r>
          </w:p>
        </w:tc>
        <w:tc>
          <w:tcPr>
            <w:tcW w:w="1300" w:type="dxa"/>
            <w:shd w:val="clear" w:color="auto" w:fill="DDEBF7"/>
          </w:tcPr>
          <w:p w14:paraId="0635057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109.730,00</w:t>
            </w:r>
          </w:p>
        </w:tc>
        <w:tc>
          <w:tcPr>
            <w:tcW w:w="1300" w:type="dxa"/>
            <w:shd w:val="clear" w:color="auto" w:fill="DDEBF7"/>
          </w:tcPr>
          <w:p w14:paraId="3B207D0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-2.063,76</w:t>
            </w:r>
          </w:p>
        </w:tc>
        <w:tc>
          <w:tcPr>
            <w:tcW w:w="1300" w:type="dxa"/>
            <w:shd w:val="clear" w:color="auto" w:fill="DDEBF7"/>
          </w:tcPr>
          <w:p w14:paraId="68694F9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107.666,24</w:t>
            </w:r>
          </w:p>
        </w:tc>
        <w:tc>
          <w:tcPr>
            <w:tcW w:w="960" w:type="dxa"/>
            <w:shd w:val="clear" w:color="auto" w:fill="DDEBF7"/>
          </w:tcPr>
          <w:p w14:paraId="2B1FD3E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98,12%</w:t>
            </w:r>
          </w:p>
        </w:tc>
      </w:tr>
      <w:tr w:rsidR="005E78AB" w:rsidRPr="00323BF0" w14:paraId="3A09E9D2" w14:textId="77777777" w:rsidTr="00EF774A">
        <w:tc>
          <w:tcPr>
            <w:tcW w:w="5171" w:type="dxa"/>
            <w:shd w:val="clear" w:color="auto" w:fill="E6FFE5"/>
          </w:tcPr>
          <w:p w14:paraId="35EB4920"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11 PRIHODI OD POREZA</w:t>
            </w:r>
          </w:p>
        </w:tc>
        <w:tc>
          <w:tcPr>
            <w:tcW w:w="1300" w:type="dxa"/>
            <w:shd w:val="clear" w:color="auto" w:fill="E6FFE5"/>
          </w:tcPr>
          <w:p w14:paraId="1E6111E4"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93.270,00</w:t>
            </w:r>
          </w:p>
        </w:tc>
        <w:tc>
          <w:tcPr>
            <w:tcW w:w="1300" w:type="dxa"/>
            <w:shd w:val="clear" w:color="auto" w:fill="E6FFE5"/>
          </w:tcPr>
          <w:p w14:paraId="0CF8135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1.126,24</w:t>
            </w:r>
          </w:p>
        </w:tc>
        <w:tc>
          <w:tcPr>
            <w:tcW w:w="1300" w:type="dxa"/>
            <w:shd w:val="clear" w:color="auto" w:fill="E6FFE5"/>
          </w:tcPr>
          <w:p w14:paraId="240A132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94.396,24</w:t>
            </w:r>
          </w:p>
        </w:tc>
        <w:tc>
          <w:tcPr>
            <w:tcW w:w="960" w:type="dxa"/>
            <w:shd w:val="clear" w:color="auto" w:fill="E6FFE5"/>
          </w:tcPr>
          <w:p w14:paraId="318E456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101,21%</w:t>
            </w:r>
          </w:p>
        </w:tc>
      </w:tr>
      <w:tr w:rsidR="005E78AB" w:rsidRPr="00323BF0" w14:paraId="1BAD8094" w14:textId="77777777" w:rsidTr="00EF774A">
        <w:tc>
          <w:tcPr>
            <w:tcW w:w="5171" w:type="dxa"/>
            <w:shd w:val="clear" w:color="auto" w:fill="E6FFE5"/>
          </w:tcPr>
          <w:p w14:paraId="295BEFDD"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19 PRIHODI OD FISKALNOG IZRAVNANJA</w:t>
            </w:r>
          </w:p>
        </w:tc>
        <w:tc>
          <w:tcPr>
            <w:tcW w:w="1300" w:type="dxa"/>
            <w:shd w:val="clear" w:color="auto" w:fill="E6FFE5"/>
          </w:tcPr>
          <w:p w14:paraId="470DAB34"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3.190,00</w:t>
            </w:r>
          </w:p>
        </w:tc>
        <w:tc>
          <w:tcPr>
            <w:tcW w:w="1300" w:type="dxa"/>
            <w:shd w:val="clear" w:color="auto" w:fill="E6FFE5"/>
          </w:tcPr>
          <w:p w14:paraId="726DD36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-3.190,00</w:t>
            </w:r>
          </w:p>
        </w:tc>
        <w:tc>
          <w:tcPr>
            <w:tcW w:w="1300" w:type="dxa"/>
            <w:shd w:val="clear" w:color="auto" w:fill="E6FFE5"/>
          </w:tcPr>
          <w:p w14:paraId="7A53739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960" w:type="dxa"/>
            <w:shd w:val="clear" w:color="auto" w:fill="E6FFE5"/>
          </w:tcPr>
          <w:p w14:paraId="6E85BCE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r>
      <w:tr w:rsidR="005E78AB" w:rsidRPr="00323BF0" w14:paraId="5579F838" w14:textId="77777777" w:rsidTr="00EF774A">
        <w:tc>
          <w:tcPr>
            <w:tcW w:w="5171" w:type="dxa"/>
            <w:shd w:val="clear" w:color="auto" w:fill="E6FFE5"/>
          </w:tcPr>
          <w:p w14:paraId="6A2A7552"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45 PRIHODI OD PRODAJE DRŽ. POLJOP. ZEMLJIŠTA</w:t>
            </w:r>
          </w:p>
        </w:tc>
        <w:tc>
          <w:tcPr>
            <w:tcW w:w="1300" w:type="dxa"/>
            <w:shd w:val="clear" w:color="auto" w:fill="E6FFE5"/>
          </w:tcPr>
          <w:p w14:paraId="79E3B688"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13.270,00</w:t>
            </w:r>
          </w:p>
        </w:tc>
        <w:tc>
          <w:tcPr>
            <w:tcW w:w="1300" w:type="dxa"/>
            <w:shd w:val="clear" w:color="auto" w:fill="E6FFE5"/>
          </w:tcPr>
          <w:p w14:paraId="2FDE8741"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06F7883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13.270,00</w:t>
            </w:r>
          </w:p>
        </w:tc>
        <w:tc>
          <w:tcPr>
            <w:tcW w:w="960" w:type="dxa"/>
            <w:shd w:val="clear" w:color="auto" w:fill="E6FFE5"/>
          </w:tcPr>
          <w:p w14:paraId="6131FB1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5E78AB" w:rsidRPr="00323BF0" w14:paraId="782BA222" w14:textId="77777777" w:rsidTr="00EF774A">
        <w:tc>
          <w:tcPr>
            <w:tcW w:w="5171" w:type="dxa"/>
            <w:shd w:val="clear" w:color="auto" w:fill="F2F2F2"/>
          </w:tcPr>
          <w:p w14:paraId="433460E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311 Plaće (Bruto)</w:t>
            </w:r>
          </w:p>
        </w:tc>
        <w:tc>
          <w:tcPr>
            <w:tcW w:w="1300" w:type="dxa"/>
            <w:shd w:val="clear" w:color="auto" w:fill="F2F2F2"/>
          </w:tcPr>
          <w:p w14:paraId="4B76284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78.570,00</w:t>
            </w:r>
          </w:p>
        </w:tc>
        <w:tc>
          <w:tcPr>
            <w:tcW w:w="1300" w:type="dxa"/>
            <w:shd w:val="clear" w:color="auto" w:fill="F2F2F2"/>
          </w:tcPr>
          <w:p w14:paraId="0EF3112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DE56F8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78.570,00</w:t>
            </w:r>
          </w:p>
        </w:tc>
        <w:tc>
          <w:tcPr>
            <w:tcW w:w="960" w:type="dxa"/>
            <w:shd w:val="clear" w:color="auto" w:fill="F2F2F2"/>
          </w:tcPr>
          <w:p w14:paraId="05F3E1D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59800183" w14:textId="77777777" w:rsidTr="00EF774A">
        <w:tc>
          <w:tcPr>
            <w:tcW w:w="5171" w:type="dxa"/>
          </w:tcPr>
          <w:p w14:paraId="3CF7F8EC"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1015584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78.570,00</w:t>
            </w:r>
          </w:p>
        </w:tc>
        <w:tc>
          <w:tcPr>
            <w:tcW w:w="1300" w:type="dxa"/>
          </w:tcPr>
          <w:p w14:paraId="1DE7FD1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7E4899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78.570,00</w:t>
            </w:r>
          </w:p>
        </w:tc>
        <w:tc>
          <w:tcPr>
            <w:tcW w:w="960" w:type="dxa"/>
          </w:tcPr>
          <w:p w14:paraId="457FF8F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4775CBD8" w14:textId="77777777" w:rsidTr="00EF774A">
        <w:tc>
          <w:tcPr>
            <w:tcW w:w="5171" w:type="dxa"/>
            <w:shd w:val="clear" w:color="auto" w:fill="F2F2F2"/>
          </w:tcPr>
          <w:p w14:paraId="1EC6E53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312 Ostali rashodi za zaposlene</w:t>
            </w:r>
          </w:p>
        </w:tc>
        <w:tc>
          <w:tcPr>
            <w:tcW w:w="1300" w:type="dxa"/>
            <w:shd w:val="clear" w:color="auto" w:fill="F2F2F2"/>
          </w:tcPr>
          <w:p w14:paraId="4F554F8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19.650,00</w:t>
            </w:r>
          </w:p>
        </w:tc>
        <w:tc>
          <w:tcPr>
            <w:tcW w:w="1300" w:type="dxa"/>
            <w:shd w:val="clear" w:color="auto" w:fill="F2F2F2"/>
          </w:tcPr>
          <w:p w14:paraId="16D86C8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-2.063,76</w:t>
            </w:r>
          </w:p>
        </w:tc>
        <w:tc>
          <w:tcPr>
            <w:tcW w:w="1300" w:type="dxa"/>
            <w:shd w:val="clear" w:color="auto" w:fill="F2F2F2"/>
          </w:tcPr>
          <w:p w14:paraId="07C8F86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17.586,24</w:t>
            </w:r>
          </w:p>
        </w:tc>
        <w:tc>
          <w:tcPr>
            <w:tcW w:w="960" w:type="dxa"/>
            <w:shd w:val="clear" w:color="auto" w:fill="F2F2F2"/>
          </w:tcPr>
          <w:p w14:paraId="43EF1E9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89,50%</w:t>
            </w:r>
          </w:p>
        </w:tc>
      </w:tr>
      <w:tr w:rsidR="005E78AB" w14:paraId="1F3D7681" w14:textId="77777777" w:rsidTr="00EF774A">
        <w:tc>
          <w:tcPr>
            <w:tcW w:w="5171" w:type="dxa"/>
          </w:tcPr>
          <w:p w14:paraId="0D19E567"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3121 Ostali rashodi za zaposlene</w:t>
            </w:r>
          </w:p>
        </w:tc>
        <w:tc>
          <w:tcPr>
            <w:tcW w:w="1300" w:type="dxa"/>
          </w:tcPr>
          <w:p w14:paraId="3582624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19.650,00</w:t>
            </w:r>
          </w:p>
        </w:tc>
        <w:tc>
          <w:tcPr>
            <w:tcW w:w="1300" w:type="dxa"/>
          </w:tcPr>
          <w:p w14:paraId="6601310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-2.063,76</w:t>
            </w:r>
          </w:p>
        </w:tc>
        <w:tc>
          <w:tcPr>
            <w:tcW w:w="1300" w:type="dxa"/>
          </w:tcPr>
          <w:p w14:paraId="56C2E7A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17.586,24</w:t>
            </w:r>
          </w:p>
        </w:tc>
        <w:tc>
          <w:tcPr>
            <w:tcW w:w="960" w:type="dxa"/>
          </w:tcPr>
          <w:p w14:paraId="0E3EEE0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89,50%</w:t>
            </w:r>
          </w:p>
        </w:tc>
      </w:tr>
      <w:tr w:rsidR="005E78AB" w:rsidRPr="00323BF0" w14:paraId="6E34D3F0" w14:textId="77777777" w:rsidTr="00EF774A">
        <w:tc>
          <w:tcPr>
            <w:tcW w:w="5171" w:type="dxa"/>
            <w:shd w:val="clear" w:color="auto" w:fill="F2F2F2"/>
          </w:tcPr>
          <w:p w14:paraId="13F7FA0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313 Doprinosi na plaće</w:t>
            </w:r>
          </w:p>
        </w:tc>
        <w:tc>
          <w:tcPr>
            <w:tcW w:w="1300" w:type="dxa"/>
            <w:shd w:val="clear" w:color="auto" w:fill="F2F2F2"/>
          </w:tcPr>
          <w:p w14:paraId="2B40674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11.510,00</w:t>
            </w:r>
          </w:p>
        </w:tc>
        <w:tc>
          <w:tcPr>
            <w:tcW w:w="1300" w:type="dxa"/>
            <w:shd w:val="clear" w:color="auto" w:fill="F2F2F2"/>
          </w:tcPr>
          <w:p w14:paraId="60C66B6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71418A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11.510,00</w:t>
            </w:r>
          </w:p>
        </w:tc>
        <w:tc>
          <w:tcPr>
            <w:tcW w:w="960" w:type="dxa"/>
            <w:shd w:val="clear" w:color="auto" w:fill="F2F2F2"/>
          </w:tcPr>
          <w:p w14:paraId="19019EC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076CBDA6" w14:textId="77777777" w:rsidTr="00EF774A">
        <w:tc>
          <w:tcPr>
            <w:tcW w:w="5171" w:type="dxa"/>
          </w:tcPr>
          <w:p w14:paraId="7BB39F5C"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3132 Doprinosi za obvezno zdravstveno osiguranje</w:t>
            </w:r>
          </w:p>
        </w:tc>
        <w:tc>
          <w:tcPr>
            <w:tcW w:w="1300" w:type="dxa"/>
          </w:tcPr>
          <w:p w14:paraId="34F5925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11.510,00</w:t>
            </w:r>
          </w:p>
        </w:tc>
        <w:tc>
          <w:tcPr>
            <w:tcW w:w="1300" w:type="dxa"/>
          </w:tcPr>
          <w:p w14:paraId="4BFB1E0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BBC660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11.510,00</w:t>
            </w:r>
          </w:p>
        </w:tc>
        <w:tc>
          <w:tcPr>
            <w:tcW w:w="960" w:type="dxa"/>
          </w:tcPr>
          <w:p w14:paraId="05A4340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4E5121C3" w14:textId="77777777" w:rsidTr="00EF774A">
        <w:tc>
          <w:tcPr>
            <w:tcW w:w="5171" w:type="dxa"/>
            <w:shd w:val="clear" w:color="auto" w:fill="DDEBF7"/>
          </w:tcPr>
          <w:p w14:paraId="71B4394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DDEBF7"/>
          </w:tcPr>
          <w:p w14:paraId="2A057C6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536.370,00</w:t>
            </w:r>
          </w:p>
        </w:tc>
        <w:tc>
          <w:tcPr>
            <w:tcW w:w="1300" w:type="dxa"/>
            <w:shd w:val="clear" w:color="auto" w:fill="DDEBF7"/>
          </w:tcPr>
          <w:p w14:paraId="2F827D1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20.914,55</w:t>
            </w:r>
          </w:p>
        </w:tc>
        <w:tc>
          <w:tcPr>
            <w:tcW w:w="1300" w:type="dxa"/>
            <w:shd w:val="clear" w:color="auto" w:fill="DDEBF7"/>
          </w:tcPr>
          <w:p w14:paraId="3C06D1D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557.284,55</w:t>
            </w:r>
          </w:p>
        </w:tc>
        <w:tc>
          <w:tcPr>
            <w:tcW w:w="960" w:type="dxa"/>
            <w:shd w:val="clear" w:color="auto" w:fill="DDEBF7"/>
          </w:tcPr>
          <w:p w14:paraId="6CAD458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103,90%</w:t>
            </w:r>
          </w:p>
        </w:tc>
      </w:tr>
      <w:tr w:rsidR="005E78AB" w:rsidRPr="00323BF0" w14:paraId="157C12D3" w14:textId="77777777" w:rsidTr="00EF774A">
        <w:tc>
          <w:tcPr>
            <w:tcW w:w="5171" w:type="dxa"/>
            <w:shd w:val="clear" w:color="auto" w:fill="E6FFE5"/>
          </w:tcPr>
          <w:p w14:paraId="198907E4"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11 PRIHODI OD POREZA</w:t>
            </w:r>
          </w:p>
        </w:tc>
        <w:tc>
          <w:tcPr>
            <w:tcW w:w="1300" w:type="dxa"/>
            <w:shd w:val="clear" w:color="auto" w:fill="E6FFE5"/>
          </w:tcPr>
          <w:p w14:paraId="3900655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122.780,00</w:t>
            </w:r>
          </w:p>
        </w:tc>
        <w:tc>
          <w:tcPr>
            <w:tcW w:w="1300" w:type="dxa"/>
            <w:shd w:val="clear" w:color="auto" w:fill="E6FFE5"/>
          </w:tcPr>
          <w:p w14:paraId="5F3C4DD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4.099,25</w:t>
            </w:r>
          </w:p>
        </w:tc>
        <w:tc>
          <w:tcPr>
            <w:tcW w:w="1300" w:type="dxa"/>
            <w:shd w:val="clear" w:color="auto" w:fill="E6FFE5"/>
          </w:tcPr>
          <w:p w14:paraId="2783E4EA"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126.879,25</w:t>
            </w:r>
          </w:p>
        </w:tc>
        <w:tc>
          <w:tcPr>
            <w:tcW w:w="960" w:type="dxa"/>
            <w:shd w:val="clear" w:color="auto" w:fill="E6FFE5"/>
          </w:tcPr>
          <w:p w14:paraId="09F19F61"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103,34%</w:t>
            </w:r>
          </w:p>
        </w:tc>
      </w:tr>
      <w:tr w:rsidR="005E78AB" w:rsidRPr="00323BF0" w14:paraId="3AB88265" w14:textId="77777777" w:rsidTr="00EF774A">
        <w:tc>
          <w:tcPr>
            <w:tcW w:w="5171" w:type="dxa"/>
            <w:shd w:val="clear" w:color="auto" w:fill="E6FFE5"/>
          </w:tcPr>
          <w:p w14:paraId="53EAE02C"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12 PRIHODI OD FINANCIJSKE IMOVINE</w:t>
            </w:r>
          </w:p>
        </w:tc>
        <w:tc>
          <w:tcPr>
            <w:tcW w:w="1300" w:type="dxa"/>
            <w:shd w:val="clear" w:color="auto" w:fill="E6FFE5"/>
          </w:tcPr>
          <w:p w14:paraId="74A6E8A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30,00</w:t>
            </w:r>
          </w:p>
        </w:tc>
        <w:tc>
          <w:tcPr>
            <w:tcW w:w="1300" w:type="dxa"/>
            <w:shd w:val="clear" w:color="auto" w:fill="E6FFE5"/>
          </w:tcPr>
          <w:p w14:paraId="423915E1"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28,99</w:t>
            </w:r>
          </w:p>
        </w:tc>
        <w:tc>
          <w:tcPr>
            <w:tcW w:w="1300" w:type="dxa"/>
            <w:shd w:val="clear" w:color="auto" w:fill="E6FFE5"/>
          </w:tcPr>
          <w:p w14:paraId="23093B4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58,99</w:t>
            </w:r>
          </w:p>
        </w:tc>
        <w:tc>
          <w:tcPr>
            <w:tcW w:w="960" w:type="dxa"/>
            <w:shd w:val="clear" w:color="auto" w:fill="E6FFE5"/>
          </w:tcPr>
          <w:p w14:paraId="34339A70"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196,63%</w:t>
            </w:r>
          </w:p>
        </w:tc>
      </w:tr>
      <w:tr w:rsidR="005E78AB" w:rsidRPr="00323BF0" w14:paraId="219967D6" w14:textId="77777777" w:rsidTr="00EF774A">
        <w:tc>
          <w:tcPr>
            <w:tcW w:w="5171" w:type="dxa"/>
            <w:shd w:val="clear" w:color="auto" w:fill="E6FFE5"/>
          </w:tcPr>
          <w:p w14:paraId="536F3003"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13 PRIHODI OD NEFINANCIJSKE IMOVINE</w:t>
            </w:r>
          </w:p>
        </w:tc>
        <w:tc>
          <w:tcPr>
            <w:tcW w:w="1300" w:type="dxa"/>
            <w:shd w:val="clear" w:color="auto" w:fill="E6FFE5"/>
          </w:tcPr>
          <w:p w14:paraId="6B91BC54"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9.660,00</w:t>
            </w:r>
          </w:p>
        </w:tc>
        <w:tc>
          <w:tcPr>
            <w:tcW w:w="1300" w:type="dxa"/>
            <w:shd w:val="clear" w:color="auto" w:fill="E6FFE5"/>
          </w:tcPr>
          <w:p w14:paraId="50F2C92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2.010,00</w:t>
            </w:r>
          </w:p>
        </w:tc>
        <w:tc>
          <w:tcPr>
            <w:tcW w:w="1300" w:type="dxa"/>
            <w:shd w:val="clear" w:color="auto" w:fill="E6FFE5"/>
          </w:tcPr>
          <w:p w14:paraId="0D1C4AC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11.670,00</w:t>
            </w:r>
          </w:p>
        </w:tc>
        <w:tc>
          <w:tcPr>
            <w:tcW w:w="960" w:type="dxa"/>
            <w:shd w:val="clear" w:color="auto" w:fill="E6FFE5"/>
          </w:tcPr>
          <w:p w14:paraId="116D1A5F"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120,81%</w:t>
            </w:r>
          </w:p>
        </w:tc>
      </w:tr>
      <w:tr w:rsidR="005E78AB" w:rsidRPr="00323BF0" w14:paraId="183195E0" w14:textId="77777777" w:rsidTr="00EF774A">
        <w:tc>
          <w:tcPr>
            <w:tcW w:w="5171" w:type="dxa"/>
            <w:shd w:val="clear" w:color="auto" w:fill="E6FFE5"/>
          </w:tcPr>
          <w:p w14:paraId="15312E7F"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lastRenderedPageBreak/>
              <w:t xml:space="preserve">         15 PRIHODI OD KAZNI</w:t>
            </w:r>
          </w:p>
        </w:tc>
        <w:tc>
          <w:tcPr>
            <w:tcW w:w="1300" w:type="dxa"/>
            <w:shd w:val="clear" w:color="auto" w:fill="E6FFE5"/>
          </w:tcPr>
          <w:p w14:paraId="1AD188FE"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2.660,00</w:t>
            </w:r>
          </w:p>
        </w:tc>
        <w:tc>
          <w:tcPr>
            <w:tcW w:w="1300" w:type="dxa"/>
            <w:shd w:val="clear" w:color="auto" w:fill="E6FFE5"/>
          </w:tcPr>
          <w:p w14:paraId="73813D5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401BB808"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2.660,00</w:t>
            </w:r>
          </w:p>
        </w:tc>
        <w:tc>
          <w:tcPr>
            <w:tcW w:w="960" w:type="dxa"/>
            <w:shd w:val="clear" w:color="auto" w:fill="E6FFE5"/>
          </w:tcPr>
          <w:p w14:paraId="026FDB02"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5E78AB" w:rsidRPr="00323BF0" w14:paraId="6021585A" w14:textId="77777777" w:rsidTr="00EF774A">
        <w:tc>
          <w:tcPr>
            <w:tcW w:w="5171" w:type="dxa"/>
            <w:shd w:val="clear" w:color="auto" w:fill="E6FFE5"/>
          </w:tcPr>
          <w:p w14:paraId="414F640E"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18 PRIHODI VIJEĆA SRPSKE NACIONALNE MANJINE</w:t>
            </w:r>
          </w:p>
        </w:tc>
        <w:tc>
          <w:tcPr>
            <w:tcW w:w="1300" w:type="dxa"/>
            <w:shd w:val="clear" w:color="auto" w:fill="E6FFE5"/>
          </w:tcPr>
          <w:p w14:paraId="1DBE47FA"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1.570,00</w:t>
            </w:r>
          </w:p>
        </w:tc>
        <w:tc>
          <w:tcPr>
            <w:tcW w:w="1300" w:type="dxa"/>
            <w:shd w:val="clear" w:color="auto" w:fill="E6FFE5"/>
          </w:tcPr>
          <w:p w14:paraId="27DC01F6"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-713,60</w:t>
            </w:r>
          </w:p>
        </w:tc>
        <w:tc>
          <w:tcPr>
            <w:tcW w:w="1300" w:type="dxa"/>
            <w:shd w:val="clear" w:color="auto" w:fill="E6FFE5"/>
          </w:tcPr>
          <w:p w14:paraId="3E44006D"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856,40</w:t>
            </w:r>
          </w:p>
        </w:tc>
        <w:tc>
          <w:tcPr>
            <w:tcW w:w="960" w:type="dxa"/>
            <w:shd w:val="clear" w:color="auto" w:fill="E6FFE5"/>
          </w:tcPr>
          <w:p w14:paraId="51D12911"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54,55%</w:t>
            </w:r>
          </w:p>
        </w:tc>
      </w:tr>
      <w:tr w:rsidR="005E78AB" w:rsidRPr="00323BF0" w14:paraId="5CD48755" w14:textId="77777777" w:rsidTr="00EF774A">
        <w:tc>
          <w:tcPr>
            <w:tcW w:w="5171" w:type="dxa"/>
            <w:shd w:val="clear" w:color="auto" w:fill="E6FFE5"/>
          </w:tcPr>
          <w:p w14:paraId="7A47531A"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19 PRIHODI OD FISKALNOG IZRAVNANJA</w:t>
            </w:r>
          </w:p>
        </w:tc>
        <w:tc>
          <w:tcPr>
            <w:tcW w:w="1300" w:type="dxa"/>
            <w:shd w:val="clear" w:color="auto" w:fill="E6FFE5"/>
          </w:tcPr>
          <w:p w14:paraId="1D4C078E"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168.140,00</w:t>
            </w:r>
          </w:p>
        </w:tc>
        <w:tc>
          <w:tcPr>
            <w:tcW w:w="1300" w:type="dxa"/>
            <w:shd w:val="clear" w:color="auto" w:fill="E6FFE5"/>
          </w:tcPr>
          <w:p w14:paraId="08CA96D9"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-22.260,51</w:t>
            </w:r>
          </w:p>
        </w:tc>
        <w:tc>
          <w:tcPr>
            <w:tcW w:w="1300" w:type="dxa"/>
            <w:shd w:val="clear" w:color="auto" w:fill="E6FFE5"/>
          </w:tcPr>
          <w:p w14:paraId="5F09C884"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145.879,49</w:t>
            </w:r>
          </w:p>
        </w:tc>
        <w:tc>
          <w:tcPr>
            <w:tcW w:w="960" w:type="dxa"/>
            <w:shd w:val="clear" w:color="auto" w:fill="E6FFE5"/>
          </w:tcPr>
          <w:p w14:paraId="155E46F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86,76%</w:t>
            </w:r>
          </w:p>
        </w:tc>
      </w:tr>
      <w:tr w:rsidR="005E78AB" w:rsidRPr="00323BF0" w14:paraId="779E34FA" w14:textId="77777777" w:rsidTr="00EF774A">
        <w:tc>
          <w:tcPr>
            <w:tcW w:w="5171" w:type="dxa"/>
            <w:shd w:val="clear" w:color="auto" w:fill="E6FFE5"/>
          </w:tcPr>
          <w:p w14:paraId="6058A46A"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41 KOMUNALNA NAKNADA</w:t>
            </w:r>
          </w:p>
        </w:tc>
        <w:tc>
          <w:tcPr>
            <w:tcW w:w="1300" w:type="dxa"/>
            <w:shd w:val="clear" w:color="auto" w:fill="E6FFE5"/>
          </w:tcPr>
          <w:p w14:paraId="43A85CD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21.620,00</w:t>
            </w:r>
          </w:p>
        </w:tc>
        <w:tc>
          <w:tcPr>
            <w:tcW w:w="1300" w:type="dxa"/>
            <w:shd w:val="clear" w:color="auto" w:fill="E6FFE5"/>
          </w:tcPr>
          <w:p w14:paraId="2CFF4268"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-4.369,73</w:t>
            </w:r>
          </w:p>
        </w:tc>
        <w:tc>
          <w:tcPr>
            <w:tcW w:w="1300" w:type="dxa"/>
            <w:shd w:val="clear" w:color="auto" w:fill="E6FFE5"/>
          </w:tcPr>
          <w:p w14:paraId="57A36B7E"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17.250,27</w:t>
            </w:r>
          </w:p>
        </w:tc>
        <w:tc>
          <w:tcPr>
            <w:tcW w:w="960" w:type="dxa"/>
            <w:shd w:val="clear" w:color="auto" w:fill="E6FFE5"/>
          </w:tcPr>
          <w:p w14:paraId="335FA734"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79,79%</w:t>
            </w:r>
          </w:p>
        </w:tc>
      </w:tr>
      <w:tr w:rsidR="005E78AB" w:rsidRPr="00323BF0" w14:paraId="4DE8A1BC" w14:textId="77777777" w:rsidTr="00EF774A">
        <w:tc>
          <w:tcPr>
            <w:tcW w:w="5171" w:type="dxa"/>
            <w:shd w:val="clear" w:color="auto" w:fill="E6FFE5"/>
          </w:tcPr>
          <w:p w14:paraId="0B6358C7"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42 KOMUNALNI DOPRINOS</w:t>
            </w:r>
          </w:p>
        </w:tc>
        <w:tc>
          <w:tcPr>
            <w:tcW w:w="1300" w:type="dxa"/>
            <w:shd w:val="clear" w:color="auto" w:fill="E6FFE5"/>
          </w:tcPr>
          <w:p w14:paraId="7D518ACE"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660,00</w:t>
            </w:r>
          </w:p>
        </w:tc>
        <w:tc>
          <w:tcPr>
            <w:tcW w:w="1300" w:type="dxa"/>
            <w:shd w:val="clear" w:color="auto" w:fill="E6FFE5"/>
          </w:tcPr>
          <w:p w14:paraId="3C46E9B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1.039,06</w:t>
            </w:r>
          </w:p>
        </w:tc>
        <w:tc>
          <w:tcPr>
            <w:tcW w:w="1300" w:type="dxa"/>
            <w:shd w:val="clear" w:color="auto" w:fill="E6FFE5"/>
          </w:tcPr>
          <w:p w14:paraId="0781B687"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1.699,06</w:t>
            </w:r>
          </w:p>
        </w:tc>
        <w:tc>
          <w:tcPr>
            <w:tcW w:w="960" w:type="dxa"/>
            <w:shd w:val="clear" w:color="auto" w:fill="E6FFE5"/>
          </w:tcPr>
          <w:p w14:paraId="16441BB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257,43%</w:t>
            </w:r>
          </w:p>
        </w:tc>
      </w:tr>
      <w:tr w:rsidR="005E78AB" w:rsidRPr="00323BF0" w14:paraId="459CAEE9" w14:textId="77777777" w:rsidTr="00EF774A">
        <w:tc>
          <w:tcPr>
            <w:tcW w:w="5171" w:type="dxa"/>
            <w:shd w:val="clear" w:color="auto" w:fill="E6FFE5"/>
          </w:tcPr>
          <w:p w14:paraId="70918A1A"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43 ŠUMSKI DOPRINOS</w:t>
            </w:r>
          </w:p>
        </w:tc>
        <w:tc>
          <w:tcPr>
            <w:tcW w:w="1300" w:type="dxa"/>
            <w:shd w:val="clear" w:color="auto" w:fill="E6FFE5"/>
          </w:tcPr>
          <w:p w14:paraId="1A6BFB5D"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12.610,00</w:t>
            </w:r>
          </w:p>
        </w:tc>
        <w:tc>
          <w:tcPr>
            <w:tcW w:w="1300" w:type="dxa"/>
            <w:shd w:val="clear" w:color="auto" w:fill="E6FFE5"/>
          </w:tcPr>
          <w:p w14:paraId="3B96D24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-4.970,00</w:t>
            </w:r>
          </w:p>
        </w:tc>
        <w:tc>
          <w:tcPr>
            <w:tcW w:w="1300" w:type="dxa"/>
            <w:shd w:val="clear" w:color="auto" w:fill="E6FFE5"/>
          </w:tcPr>
          <w:p w14:paraId="240D2604"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7.640,00</w:t>
            </w:r>
          </w:p>
        </w:tc>
        <w:tc>
          <w:tcPr>
            <w:tcW w:w="960" w:type="dxa"/>
            <w:shd w:val="clear" w:color="auto" w:fill="E6FFE5"/>
          </w:tcPr>
          <w:p w14:paraId="27781A7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60,59%</w:t>
            </w:r>
          </w:p>
        </w:tc>
      </w:tr>
      <w:tr w:rsidR="005E78AB" w:rsidRPr="00323BF0" w14:paraId="79BBC763" w14:textId="77777777" w:rsidTr="00EF774A">
        <w:tc>
          <w:tcPr>
            <w:tcW w:w="5171" w:type="dxa"/>
            <w:shd w:val="clear" w:color="auto" w:fill="E6FFE5"/>
          </w:tcPr>
          <w:p w14:paraId="26EEEC66"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44 PRIHODI OD LEGALIZACIJE</w:t>
            </w:r>
          </w:p>
        </w:tc>
        <w:tc>
          <w:tcPr>
            <w:tcW w:w="1300" w:type="dxa"/>
            <w:shd w:val="clear" w:color="auto" w:fill="E6FFE5"/>
          </w:tcPr>
          <w:p w14:paraId="36EFD108"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580,00</w:t>
            </w:r>
          </w:p>
        </w:tc>
        <w:tc>
          <w:tcPr>
            <w:tcW w:w="1300" w:type="dxa"/>
            <w:shd w:val="clear" w:color="auto" w:fill="E6FFE5"/>
          </w:tcPr>
          <w:p w14:paraId="293300CA"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-580,00</w:t>
            </w:r>
          </w:p>
        </w:tc>
        <w:tc>
          <w:tcPr>
            <w:tcW w:w="1300" w:type="dxa"/>
            <w:shd w:val="clear" w:color="auto" w:fill="E6FFE5"/>
          </w:tcPr>
          <w:p w14:paraId="24B219E7"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960" w:type="dxa"/>
            <w:shd w:val="clear" w:color="auto" w:fill="E6FFE5"/>
          </w:tcPr>
          <w:p w14:paraId="5F98888F"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r>
      <w:tr w:rsidR="005E78AB" w:rsidRPr="00323BF0" w14:paraId="53169AFF" w14:textId="77777777" w:rsidTr="00EF774A">
        <w:tc>
          <w:tcPr>
            <w:tcW w:w="5171" w:type="dxa"/>
            <w:shd w:val="clear" w:color="auto" w:fill="E6FFE5"/>
          </w:tcPr>
          <w:p w14:paraId="33DD2151"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45 PRIHODI OD PRODAJE DRŽ. POLJOP. ZEMLJIŠTA</w:t>
            </w:r>
          </w:p>
        </w:tc>
        <w:tc>
          <w:tcPr>
            <w:tcW w:w="1300" w:type="dxa"/>
            <w:shd w:val="clear" w:color="auto" w:fill="E6FFE5"/>
          </w:tcPr>
          <w:p w14:paraId="4554001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19.910,00</w:t>
            </w:r>
          </w:p>
        </w:tc>
        <w:tc>
          <w:tcPr>
            <w:tcW w:w="1300" w:type="dxa"/>
            <w:shd w:val="clear" w:color="auto" w:fill="E6FFE5"/>
          </w:tcPr>
          <w:p w14:paraId="42950A4A"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13.270,00</w:t>
            </w:r>
          </w:p>
        </w:tc>
        <w:tc>
          <w:tcPr>
            <w:tcW w:w="1300" w:type="dxa"/>
            <w:shd w:val="clear" w:color="auto" w:fill="E6FFE5"/>
          </w:tcPr>
          <w:p w14:paraId="6AB883B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33.180,00</w:t>
            </w:r>
          </w:p>
        </w:tc>
        <w:tc>
          <w:tcPr>
            <w:tcW w:w="960" w:type="dxa"/>
            <w:shd w:val="clear" w:color="auto" w:fill="E6FFE5"/>
          </w:tcPr>
          <w:p w14:paraId="43A2AEBF"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166,65%</w:t>
            </w:r>
          </w:p>
        </w:tc>
      </w:tr>
      <w:tr w:rsidR="005E78AB" w:rsidRPr="00323BF0" w14:paraId="28A89B35" w14:textId="77777777" w:rsidTr="00EF774A">
        <w:tc>
          <w:tcPr>
            <w:tcW w:w="5171" w:type="dxa"/>
            <w:shd w:val="clear" w:color="auto" w:fill="E6FFE5"/>
          </w:tcPr>
          <w:p w14:paraId="2544F8A9"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48 VODNI DOPRINOS</w:t>
            </w:r>
          </w:p>
        </w:tc>
        <w:tc>
          <w:tcPr>
            <w:tcW w:w="1300" w:type="dxa"/>
            <w:shd w:val="clear" w:color="auto" w:fill="E6FFE5"/>
          </w:tcPr>
          <w:p w14:paraId="620444EF"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130,00</w:t>
            </w:r>
          </w:p>
        </w:tc>
        <w:tc>
          <w:tcPr>
            <w:tcW w:w="1300" w:type="dxa"/>
            <w:shd w:val="clear" w:color="auto" w:fill="E6FFE5"/>
          </w:tcPr>
          <w:p w14:paraId="58D560F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-117,15</w:t>
            </w:r>
          </w:p>
        </w:tc>
        <w:tc>
          <w:tcPr>
            <w:tcW w:w="1300" w:type="dxa"/>
            <w:shd w:val="clear" w:color="auto" w:fill="E6FFE5"/>
          </w:tcPr>
          <w:p w14:paraId="0CF68D6D"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12,85</w:t>
            </w:r>
          </w:p>
        </w:tc>
        <w:tc>
          <w:tcPr>
            <w:tcW w:w="960" w:type="dxa"/>
            <w:shd w:val="clear" w:color="auto" w:fill="E6FFE5"/>
          </w:tcPr>
          <w:p w14:paraId="699C34F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9,88%</w:t>
            </w:r>
          </w:p>
        </w:tc>
      </w:tr>
      <w:tr w:rsidR="005E78AB" w:rsidRPr="00323BF0" w14:paraId="00EE406D" w14:textId="77777777" w:rsidTr="00EF774A">
        <w:tc>
          <w:tcPr>
            <w:tcW w:w="5171" w:type="dxa"/>
            <w:shd w:val="clear" w:color="auto" w:fill="E6FFE5"/>
          </w:tcPr>
          <w:p w14:paraId="675711EC"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49 PRIHODI OD RASPOLAGANJA DRŽ. POLJOP. ZEMLJIŠTEM</w:t>
            </w:r>
          </w:p>
        </w:tc>
        <w:tc>
          <w:tcPr>
            <w:tcW w:w="1300" w:type="dxa"/>
            <w:shd w:val="clear" w:color="auto" w:fill="E6FFE5"/>
          </w:tcPr>
          <w:p w14:paraId="12578A7D"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96.380,00</w:t>
            </w:r>
          </w:p>
        </w:tc>
        <w:tc>
          <w:tcPr>
            <w:tcW w:w="1300" w:type="dxa"/>
            <w:shd w:val="clear" w:color="auto" w:fill="E6FFE5"/>
          </w:tcPr>
          <w:p w14:paraId="4368ABA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24.006,43</w:t>
            </w:r>
          </w:p>
        </w:tc>
        <w:tc>
          <w:tcPr>
            <w:tcW w:w="1300" w:type="dxa"/>
            <w:shd w:val="clear" w:color="auto" w:fill="E6FFE5"/>
          </w:tcPr>
          <w:p w14:paraId="218D57F8"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120.386,43</w:t>
            </w:r>
          </w:p>
        </w:tc>
        <w:tc>
          <w:tcPr>
            <w:tcW w:w="960" w:type="dxa"/>
            <w:shd w:val="clear" w:color="auto" w:fill="E6FFE5"/>
          </w:tcPr>
          <w:p w14:paraId="46749112"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124,91%</w:t>
            </w:r>
          </w:p>
        </w:tc>
      </w:tr>
      <w:tr w:rsidR="005E78AB" w:rsidRPr="00323BF0" w14:paraId="1754F043" w14:textId="77777777" w:rsidTr="00EF774A">
        <w:tc>
          <w:tcPr>
            <w:tcW w:w="5171" w:type="dxa"/>
            <w:shd w:val="clear" w:color="auto" w:fill="E6FFE5"/>
          </w:tcPr>
          <w:p w14:paraId="4F2A43C1"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511 TEKUĆE POMOĆI IZ ŽUPANIJSKOG PRORAČUNA</w:t>
            </w:r>
          </w:p>
        </w:tc>
        <w:tc>
          <w:tcPr>
            <w:tcW w:w="1300" w:type="dxa"/>
            <w:shd w:val="clear" w:color="auto" w:fill="E6FFE5"/>
          </w:tcPr>
          <w:p w14:paraId="237618C2"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13.270,00</w:t>
            </w:r>
          </w:p>
        </w:tc>
        <w:tc>
          <w:tcPr>
            <w:tcW w:w="1300" w:type="dxa"/>
            <w:shd w:val="clear" w:color="auto" w:fill="E6FFE5"/>
          </w:tcPr>
          <w:p w14:paraId="04A0A106"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-12.470,00</w:t>
            </w:r>
          </w:p>
        </w:tc>
        <w:tc>
          <w:tcPr>
            <w:tcW w:w="1300" w:type="dxa"/>
            <w:shd w:val="clear" w:color="auto" w:fill="E6FFE5"/>
          </w:tcPr>
          <w:p w14:paraId="214E0ECA"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800,00</w:t>
            </w:r>
          </w:p>
        </w:tc>
        <w:tc>
          <w:tcPr>
            <w:tcW w:w="960" w:type="dxa"/>
            <w:shd w:val="clear" w:color="auto" w:fill="E6FFE5"/>
          </w:tcPr>
          <w:p w14:paraId="4A9A2A48"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6,03%</w:t>
            </w:r>
          </w:p>
        </w:tc>
      </w:tr>
      <w:tr w:rsidR="005E78AB" w:rsidRPr="00323BF0" w14:paraId="6BD8ED32" w14:textId="77777777" w:rsidTr="00EF774A">
        <w:tc>
          <w:tcPr>
            <w:tcW w:w="5171" w:type="dxa"/>
            <w:shd w:val="clear" w:color="auto" w:fill="E6FFE5"/>
          </w:tcPr>
          <w:p w14:paraId="30920798"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513 TEKUĆE POMOĆI OD IZVANPRORAČUNSKIH KORISNIKA</w:t>
            </w:r>
          </w:p>
        </w:tc>
        <w:tc>
          <w:tcPr>
            <w:tcW w:w="1300" w:type="dxa"/>
            <w:shd w:val="clear" w:color="auto" w:fill="E6FFE5"/>
          </w:tcPr>
          <w:p w14:paraId="6D3A101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66.370,00</w:t>
            </w:r>
          </w:p>
        </w:tc>
        <w:tc>
          <w:tcPr>
            <w:tcW w:w="1300" w:type="dxa"/>
            <w:shd w:val="clear" w:color="auto" w:fill="E6FFE5"/>
          </w:tcPr>
          <w:p w14:paraId="6788DD5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-4.602,75</w:t>
            </w:r>
          </w:p>
        </w:tc>
        <w:tc>
          <w:tcPr>
            <w:tcW w:w="1300" w:type="dxa"/>
            <w:shd w:val="clear" w:color="auto" w:fill="E6FFE5"/>
          </w:tcPr>
          <w:p w14:paraId="08A0EE8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61.767,25</w:t>
            </w:r>
          </w:p>
        </w:tc>
        <w:tc>
          <w:tcPr>
            <w:tcW w:w="960" w:type="dxa"/>
            <w:shd w:val="clear" w:color="auto" w:fill="E6FFE5"/>
          </w:tcPr>
          <w:p w14:paraId="20EAD422"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93,07%</w:t>
            </w:r>
          </w:p>
        </w:tc>
      </w:tr>
      <w:tr w:rsidR="005E78AB" w:rsidRPr="00323BF0" w14:paraId="4E53CF70" w14:textId="77777777" w:rsidTr="00EF774A">
        <w:tc>
          <w:tcPr>
            <w:tcW w:w="5171" w:type="dxa"/>
            <w:shd w:val="clear" w:color="auto" w:fill="E6FFE5"/>
          </w:tcPr>
          <w:p w14:paraId="7C1096FD"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62 TEKUĆE DONACIJE OD NEPROFITNIH ORGANIZACIJA</w:t>
            </w:r>
          </w:p>
        </w:tc>
        <w:tc>
          <w:tcPr>
            <w:tcW w:w="1300" w:type="dxa"/>
            <w:shd w:val="clear" w:color="auto" w:fill="E6FFE5"/>
          </w:tcPr>
          <w:p w14:paraId="237D639E"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1C637A0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26.544,56</w:t>
            </w:r>
          </w:p>
        </w:tc>
        <w:tc>
          <w:tcPr>
            <w:tcW w:w="1300" w:type="dxa"/>
            <w:shd w:val="clear" w:color="auto" w:fill="E6FFE5"/>
          </w:tcPr>
          <w:p w14:paraId="2F4DC31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26.544,56</w:t>
            </w:r>
          </w:p>
        </w:tc>
        <w:tc>
          <w:tcPr>
            <w:tcW w:w="960" w:type="dxa"/>
            <w:shd w:val="clear" w:color="auto" w:fill="E6FFE5"/>
          </w:tcPr>
          <w:p w14:paraId="554189E4" w14:textId="77777777" w:rsidR="005E78AB" w:rsidRPr="00323BF0" w:rsidRDefault="005E78AB" w:rsidP="00EF774A">
            <w:pPr>
              <w:spacing w:after="0"/>
              <w:jc w:val="right"/>
              <w:rPr>
                <w:rFonts w:ascii="Times New Roman" w:hAnsi="Times New Roman" w:cs="Times New Roman"/>
                <w:i/>
                <w:sz w:val="14"/>
                <w:szCs w:val="18"/>
              </w:rPr>
            </w:pPr>
          </w:p>
        </w:tc>
      </w:tr>
      <w:tr w:rsidR="005E78AB" w:rsidRPr="00323BF0" w14:paraId="29C0E0D9" w14:textId="77777777" w:rsidTr="00EF774A">
        <w:tc>
          <w:tcPr>
            <w:tcW w:w="5171" w:type="dxa"/>
            <w:shd w:val="clear" w:color="auto" w:fill="F2F2F2"/>
          </w:tcPr>
          <w:p w14:paraId="0049CCD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321 Naknade troškova zaposlenima</w:t>
            </w:r>
          </w:p>
        </w:tc>
        <w:tc>
          <w:tcPr>
            <w:tcW w:w="1300" w:type="dxa"/>
            <w:shd w:val="clear" w:color="auto" w:fill="F2F2F2"/>
          </w:tcPr>
          <w:p w14:paraId="2A43FCB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12.030,00</w:t>
            </w:r>
          </w:p>
        </w:tc>
        <w:tc>
          <w:tcPr>
            <w:tcW w:w="1300" w:type="dxa"/>
            <w:shd w:val="clear" w:color="auto" w:fill="F2F2F2"/>
          </w:tcPr>
          <w:p w14:paraId="0D42E38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270,68</w:t>
            </w:r>
          </w:p>
        </w:tc>
        <w:tc>
          <w:tcPr>
            <w:tcW w:w="1300" w:type="dxa"/>
            <w:shd w:val="clear" w:color="auto" w:fill="F2F2F2"/>
          </w:tcPr>
          <w:p w14:paraId="5A20961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12.300,68</w:t>
            </w:r>
          </w:p>
        </w:tc>
        <w:tc>
          <w:tcPr>
            <w:tcW w:w="960" w:type="dxa"/>
            <w:shd w:val="clear" w:color="auto" w:fill="F2F2F2"/>
          </w:tcPr>
          <w:p w14:paraId="2F2B434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102,25%</w:t>
            </w:r>
          </w:p>
        </w:tc>
      </w:tr>
      <w:tr w:rsidR="005E78AB" w14:paraId="5C839174" w14:textId="77777777" w:rsidTr="00EF774A">
        <w:tc>
          <w:tcPr>
            <w:tcW w:w="5171" w:type="dxa"/>
          </w:tcPr>
          <w:p w14:paraId="677EA771"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3211 Službena putovanja</w:t>
            </w:r>
          </w:p>
        </w:tc>
        <w:tc>
          <w:tcPr>
            <w:tcW w:w="1300" w:type="dxa"/>
          </w:tcPr>
          <w:p w14:paraId="00EA864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1.080,00</w:t>
            </w:r>
          </w:p>
        </w:tc>
        <w:tc>
          <w:tcPr>
            <w:tcW w:w="1300" w:type="dxa"/>
          </w:tcPr>
          <w:p w14:paraId="402D03D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270,00</w:t>
            </w:r>
          </w:p>
        </w:tc>
        <w:tc>
          <w:tcPr>
            <w:tcW w:w="1300" w:type="dxa"/>
          </w:tcPr>
          <w:p w14:paraId="19F8361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1.350,00</w:t>
            </w:r>
          </w:p>
        </w:tc>
        <w:tc>
          <w:tcPr>
            <w:tcW w:w="960" w:type="dxa"/>
          </w:tcPr>
          <w:p w14:paraId="62406C3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125,00%</w:t>
            </w:r>
          </w:p>
        </w:tc>
      </w:tr>
      <w:tr w:rsidR="005E78AB" w14:paraId="74B0C717" w14:textId="77777777" w:rsidTr="00EF774A">
        <w:tc>
          <w:tcPr>
            <w:tcW w:w="5171" w:type="dxa"/>
          </w:tcPr>
          <w:p w14:paraId="3E70006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3212 Naknade za prijevoz, za rad na terenu i odvojeni život</w:t>
            </w:r>
          </w:p>
        </w:tc>
        <w:tc>
          <w:tcPr>
            <w:tcW w:w="1300" w:type="dxa"/>
          </w:tcPr>
          <w:p w14:paraId="69CD6E6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6.770,00</w:t>
            </w:r>
          </w:p>
        </w:tc>
        <w:tc>
          <w:tcPr>
            <w:tcW w:w="1300" w:type="dxa"/>
          </w:tcPr>
          <w:p w14:paraId="091040B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0,68</w:t>
            </w:r>
          </w:p>
        </w:tc>
        <w:tc>
          <w:tcPr>
            <w:tcW w:w="1300" w:type="dxa"/>
          </w:tcPr>
          <w:p w14:paraId="4F8FEFF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6.770,68</w:t>
            </w:r>
          </w:p>
        </w:tc>
        <w:tc>
          <w:tcPr>
            <w:tcW w:w="960" w:type="dxa"/>
          </w:tcPr>
          <w:p w14:paraId="5FF5D31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100,01%</w:t>
            </w:r>
          </w:p>
        </w:tc>
      </w:tr>
      <w:tr w:rsidR="005E78AB" w14:paraId="4A9D9F9A" w14:textId="77777777" w:rsidTr="00EF774A">
        <w:tc>
          <w:tcPr>
            <w:tcW w:w="5171" w:type="dxa"/>
          </w:tcPr>
          <w:p w14:paraId="3CD2A91A"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3213 Stručno usavršavanje zaposlenika</w:t>
            </w:r>
          </w:p>
        </w:tc>
        <w:tc>
          <w:tcPr>
            <w:tcW w:w="1300" w:type="dxa"/>
          </w:tcPr>
          <w:p w14:paraId="78AE2C1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3.920,00</w:t>
            </w:r>
          </w:p>
        </w:tc>
        <w:tc>
          <w:tcPr>
            <w:tcW w:w="1300" w:type="dxa"/>
          </w:tcPr>
          <w:p w14:paraId="4CDDC8B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6AF3F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3.920,00</w:t>
            </w:r>
          </w:p>
        </w:tc>
        <w:tc>
          <w:tcPr>
            <w:tcW w:w="960" w:type="dxa"/>
          </w:tcPr>
          <w:p w14:paraId="691E4DD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7698EC51" w14:textId="77777777" w:rsidTr="00EF774A">
        <w:tc>
          <w:tcPr>
            <w:tcW w:w="5171" w:type="dxa"/>
          </w:tcPr>
          <w:p w14:paraId="1C00B702"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3214 Ostale naknade troškova zaposlenima</w:t>
            </w:r>
          </w:p>
        </w:tc>
        <w:tc>
          <w:tcPr>
            <w:tcW w:w="1300" w:type="dxa"/>
          </w:tcPr>
          <w:p w14:paraId="627975F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260,00</w:t>
            </w:r>
          </w:p>
        </w:tc>
        <w:tc>
          <w:tcPr>
            <w:tcW w:w="1300" w:type="dxa"/>
          </w:tcPr>
          <w:p w14:paraId="68AF149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B6B85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260,00</w:t>
            </w:r>
          </w:p>
        </w:tc>
        <w:tc>
          <w:tcPr>
            <w:tcW w:w="960" w:type="dxa"/>
          </w:tcPr>
          <w:p w14:paraId="3FCB556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2B3ED8BD" w14:textId="77777777" w:rsidTr="00EF774A">
        <w:tc>
          <w:tcPr>
            <w:tcW w:w="5171" w:type="dxa"/>
            <w:shd w:val="clear" w:color="auto" w:fill="F2F2F2"/>
          </w:tcPr>
          <w:p w14:paraId="63AEE8B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4821C58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68.900,00</w:t>
            </w:r>
          </w:p>
        </w:tc>
        <w:tc>
          <w:tcPr>
            <w:tcW w:w="1300" w:type="dxa"/>
            <w:shd w:val="clear" w:color="auto" w:fill="F2F2F2"/>
          </w:tcPr>
          <w:p w14:paraId="52A30C0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-6.470,50</w:t>
            </w:r>
          </w:p>
        </w:tc>
        <w:tc>
          <w:tcPr>
            <w:tcW w:w="1300" w:type="dxa"/>
            <w:shd w:val="clear" w:color="auto" w:fill="F2F2F2"/>
          </w:tcPr>
          <w:p w14:paraId="54124A4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62.429,50</w:t>
            </w:r>
          </w:p>
        </w:tc>
        <w:tc>
          <w:tcPr>
            <w:tcW w:w="960" w:type="dxa"/>
            <w:shd w:val="clear" w:color="auto" w:fill="F2F2F2"/>
          </w:tcPr>
          <w:p w14:paraId="5CB873C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90,61%</w:t>
            </w:r>
          </w:p>
        </w:tc>
      </w:tr>
      <w:tr w:rsidR="005E78AB" w14:paraId="7D0E97E1" w14:textId="77777777" w:rsidTr="00EF774A">
        <w:tc>
          <w:tcPr>
            <w:tcW w:w="5171" w:type="dxa"/>
          </w:tcPr>
          <w:p w14:paraId="250D81A9"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3221 Uredski materijal i ostali materijalni rashodi</w:t>
            </w:r>
          </w:p>
        </w:tc>
        <w:tc>
          <w:tcPr>
            <w:tcW w:w="1300" w:type="dxa"/>
          </w:tcPr>
          <w:p w14:paraId="1233F05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3.910,00</w:t>
            </w:r>
          </w:p>
        </w:tc>
        <w:tc>
          <w:tcPr>
            <w:tcW w:w="1300" w:type="dxa"/>
          </w:tcPr>
          <w:p w14:paraId="6D96DE3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869,50</w:t>
            </w:r>
          </w:p>
        </w:tc>
        <w:tc>
          <w:tcPr>
            <w:tcW w:w="1300" w:type="dxa"/>
          </w:tcPr>
          <w:p w14:paraId="4FD7C3D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4.779,50</w:t>
            </w:r>
          </w:p>
        </w:tc>
        <w:tc>
          <w:tcPr>
            <w:tcW w:w="960" w:type="dxa"/>
          </w:tcPr>
          <w:p w14:paraId="237FE8B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122,24%</w:t>
            </w:r>
          </w:p>
        </w:tc>
      </w:tr>
      <w:tr w:rsidR="005E78AB" w14:paraId="079CA99E" w14:textId="77777777" w:rsidTr="00EF774A">
        <w:tc>
          <w:tcPr>
            <w:tcW w:w="5171" w:type="dxa"/>
          </w:tcPr>
          <w:p w14:paraId="33E57AD1"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3223 Energija</w:t>
            </w:r>
          </w:p>
        </w:tc>
        <w:tc>
          <w:tcPr>
            <w:tcW w:w="1300" w:type="dxa"/>
          </w:tcPr>
          <w:p w14:paraId="05A562F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59.600,00</w:t>
            </w:r>
          </w:p>
        </w:tc>
        <w:tc>
          <w:tcPr>
            <w:tcW w:w="1300" w:type="dxa"/>
          </w:tcPr>
          <w:p w14:paraId="34D1882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-9.010,00</w:t>
            </w:r>
          </w:p>
        </w:tc>
        <w:tc>
          <w:tcPr>
            <w:tcW w:w="1300" w:type="dxa"/>
          </w:tcPr>
          <w:p w14:paraId="6561EAE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50.590,00</w:t>
            </w:r>
          </w:p>
        </w:tc>
        <w:tc>
          <w:tcPr>
            <w:tcW w:w="960" w:type="dxa"/>
          </w:tcPr>
          <w:p w14:paraId="787DA7D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84,88%</w:t>
            </w:r>
          </w:p>
        </w:tc>
      </w:tr>
      <w:tr w:rsidR="005E78AB" w14:paraId="02DCB6F0" w14:textId="77777777" w:rsidTr="00EF774A">
        <w:tc>
          <w:tcPr>
            <w:tcW w:w="5171" w:type="dxa"/>
          </w:tcPr>
          <w:p w14:paraId="2023C307"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3224 Materijal i dijelovi za tekuće i investicijsko održavanje</w:t>
            </w:r>
          </w:p>
        </w:tc>
        <w:tc>
          <w:tcPr>
            <w:tcW w:w="1300" w:type="dxa"/>
          </w:tcPr>
          <w:p w14:paraId="16FDB8F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270,00</w:t>
            </w:r>
          </w:p>
        </w:tc>
        <w:tc>
          <w:tcPr>
            <w:tcW w:w="1300" w:type="dxa"/>
          </w:tcPr>
          <w:p w14:paraId="1EAD91E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3C3314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270,00</w:t>
            </w:r>
          </w:p>
        </w:tc>
        <w:tc>
          <w:tcPr>
            <w:tcW w:w="960" w:type="dxa"/>
          </w:tcPr>
          <w:p w14:paraId="7246028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1158A8EC" w14:textId="77777777" w:rsidTr="00EF774A">
        <w:tc>
          <w:tcPr>
            <w:tcW w:w="5171" w:type="dxa"/>
          </w:tcPr>
          <w:p w14:paraId="6862D540"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3225 Sitni inventar i auto gume</w:t>
            </w:r>
          </w:p>
        </w:tc>
        <w:tc>
          <w:tcPr>
            <w:tcW w:w="1300" w:type="dxa"/>
          </w:tcPr>
          <w:p w14:paraId="329BDDB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2.200,00</w:t>
            </w:r>
          </w:p>
        </w:tc>
        <w:tc>
          <w:tcPr>
            <w:tcW w:w="1300" w:type="dxa"/>
          </w:tcPr>
          <w:p w14:paraId="209530F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1.670,00</w:t>
            </w:r>
          </w:p>
        </w:tc>
        <w:tc>
          <w:tcPr>
            <w:tcW w:w="1300" w:type="dxa"/>
          </w:tcPr>
          <w:p w14:paraId="1685114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3.870,00</w:t>
            </w:r>
          </w:p>
        </w:tc>
        <w:tc>
          <w:tcPr>
            <w:tcW w:w="960" w:type="dxa"/>
          </w:tcPr>
          <w:p w14:paraId="09F4D9E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175,91%</w:t>
            </w:r>
          </w:p>
        </w:tc>
      </w:tr>
      <w:tr w:rsidR="005E78AB" w14:paraId="724D652C" w14:textId="77777777" w:rsidTr="00EF774A">
        <w:tc>
          <w:tcPr>
            <w:tcW w:w="5171" w:type="dxa"/>
          </w:tcPr>
          <w:p w14:paraId="11552115"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3227 Službena, radna i zaštitna odjeća i obuća</w:t>
            </w:r>
          </w:p>
        </w:tc>
        <w:tc>
          <w:tcPr>
            <w:tcW w:w="1300" w:type="dxa"/>
          </w:tcPr>
          <w:p w14:paraId="09E2D0B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2.920,00</w:t>
            </w:r>
          </w:p>
        </w:tc>
        <w:tc>
          <w:tcPr>
            <w:tcW w:w="1300" w:type="dxa"/>
          </w:tcPr>
          <w:p w14:paraId="5D6DA4C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57CEF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2.920,00</w:t>
            </w:r>
          </w:p>
        </w:tc>
        <w:tc>
          <w:tcPr>
            <w:tcW w:w="960" w:type="dxa"/>
          </w:tcPr>
          <w:p w14:paraId="0DAAF38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2FC44314" w14:textId="77777777" w:rsidTr="00EF774A">
        <w:tc>
          <w:tcPr>
            <w:tcW w:w="5171" w:type="dxa"/>
            <w:shd w:val="clear" w:color="auto" w:fill="F2F2F2"/>
          </w:tcPr>
          <w:p w14:paraId="1E2F2EB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1320D5E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424.510,00</w:t>
            </w:r>
          </w:p>
        </w:tc>
        <w:tc>
          <w:tcPr>
            <w:tcW w:w="1300" w:type="dxa"/>
            <w:shd w:val="clear" w:color="auto" w:fill="F2F2F2"/>
          </w:tcPr>
          <w:p w14:paraId="6DBB2FE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15.123,30</w:t>
            </w:r>
          </w:p>
        </w:tc>
        <w:tc>
          <w:tcPr>
            <w:tcW w:w="1300" w:type="dxa"/>
            <w:shd w:val="clear" w:color="auto" w:fill="F2F2F2"/>
          </w:tcPr>
          <w:p w14:paraId="412965B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439.633,30</w:t>
            </w:r>
          </w:p>
        </w:tc>
        <w:tc>
          <w:tcPr>
            <w:tcW w:w="960" w:type="dxa"/>
            <w:shd w:val="clear" w:color="auto" w:fill="F2F2F2"/>
          </w:tcPr>
          <w:p w14:paraId="6C31061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103,56%</w:t>
            </w:r>
          </w:p>
        </w:tc>
      </w:tr>
      <w:tr w:rsidR="005E78AB" w14:paraId="797CF53A" w14:textId="77777777" w:rsidTr="00EF774A">
        <w:tc>
          <w:tcPr>
            <w:tcW w:w="5171" w:type="dxa"/>
          </w:tcPr>
          <w:p w14:paraId="174E271E"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3231 Usluge telefona, pošte i prijevoza</w:t>
            </w:r>
          </w:p>
        </w:tc>
        <w:tc>
          <w:tcPr>
            <w:tcW w:w="1300" w:type="dxa"/>
          </w:tcPr>
          <w:p w14:paraId="2C3F5D0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9.750,00</w:t>
            </w:r>
          </w:p>
        </w:tc>
        <w:tc>
          <w:tcPr>
            <w:tcW w:w="1300" w:type="dxa"/>
          </w:tcPr>
          <w:p w14:paraId="15DF9E3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EC4ABC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9.750,00</w:t>
            </w:r>
          </w:p>
        </w:tc>
        <w:tc>
          <w:tcPr>
            <w:tcW w:w="960" w:type="dxa"/>
          </w:tcPr>
          <w:p w14:paraId="19FF7D7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7BE2D18C" w14:textId="77777777" w:rsidTr="00EF774A">
        <w:tc>
          <w:tcPr>
            <w:tcW w:w="5171" w:type="dxa"/>
          </w:tcPr>
          <w:p w14:paraId="49D89859"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155965E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47.120,00</w:t>
            </w:r>
          </w:p>
        </w:tc>
        <w:tc>
          <w:tcPr>
            <w:tcW w:w="1300" w:type="dxa"/>
          </w:tcPr>
          <w:p w14:paraId="21A7F58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30.878,88</w:t>
            </w:r>
          </w:p>
        </w:tc>
        <w:tc>
          <w:tcPr>
            <w:tcW w:w="1300" w:type="dxa"/>
          </w:tcPr>
          <w:p w14:paraId="43836AB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77.998,88</w:t>
            </w:r>
          </w:p>
        </w:tc>
        <w:tc>
          <w:tcPr>
            <w:tcW w:w="960" w:type="dxa"/>
          </w:tcPr>
          <w:p w14:paraId="23A13E6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165,53%</w:t>
            </w:r>
          </w:p>
        </w:tc>
      </w:tr>
      <w:tr w:rsidR="005E78AB" w14:paraId="324C5AB3" w14:textId="77777777" w:rsidTr="00EF774A">
        <w:tc>
          <w:tcPr>
            <w:tcW w:w="5171" w:type="dxa"/>
          </w:tcPr>
          <w:p w14:paraId="478DDE8C"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289F6FE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9.990,00</w:t>
            </w:r>
          </w:p>
        </w:tc>
        <w:tc>
          <w:tcPr>
            <w:tcW w:w="1300" w:type="dxa"/>
          </w:tcPr>
          <w:p w14:paraId="0795095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3.481,60</w:t>
            </w:r>
          </w:p>
        </w:tc>
        <w:tc>
          <w:tcPr>
            <w:tcW w:w="1300" w:type="dxa"/>
          </w:tcPr>
          <w:p w14:paraId="7B937A2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13.471,60</w:t>
            </w:r>
          </w:p>
        </w:tc>
        <w:tc>
          <w:tcPr>
            <w:tcW w:w="960" w:type="dxa"/>
          </w:tcPr>
          <w:p w14:paraId="63C25BE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134,85%</w:t>
            </w:r>
          </w:p>
        </w:tc>
      </w:tr>
      <w:tr w:rsidR="005E78AB" w14:paraId="29EA765F" w14:textId="77777777" w:rsidTr="00EF774A">
        <w:tc>
          <w:tcPr>
            <w:tcW w:w="5171" w:type="dxa"/>
          </w:tcPr>
          <w:p w14:paraId="36405E31"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5E6A5D7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259.160,00</w:t>
            </w:r>
          </w:p>
        </w:tc>
        <w:tc>
          <w:tcPr>
            <w:tcW w:w="1300" w:type="dxa"/>
          </w:tcPr>
          <w:p w14:paraId="3191362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-22,33</w:t>
            </w:r>
          </w:p>
        </w:tc>
        <w:tc>
          <w:tcPr>
            <w:tcW w:w="1300" w:type="dxa"/>
          </w:tcPr>
          <w:p w14:paraId="2AD7B41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259.137,67</w:t>
            </w:r>
          </w:p>
        </w:tc>
        <w:tc>
          <w:tcPr>
            <w:tcW w:w="960" w:type="dxa"/>
          </w:tcPr>
          <w:p w14:paraId="3025819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99,99%</w:t>
            </w:r>
          </w:p>
        </w:tc>
      </w:tr>
      <w:tr w:rsidR="005E78AB" w14:paraId="3E770795" w14:textId="77777777" w:rsidTr="00EF774A">
        <w:tc>
          <w:tcPr>
            <w:tcW w:w="5171" w:type="dxa"/>
          </w:tcPr>
          <w:p w14:paraId="22CBEA8A"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03F1635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16.610,00</w:t>
            </w:r>
          </w:p>
        </w:tc>
        <w:tc>
          <w:tcPr>
            <w:tcW w:w="1300" w:type="dxa"/>
          </w:tcPr>
          <w:p w14:paraId="5E7BA9D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2.437,96</w:t>
            </w:r>
          </w:p>
        </w:tc>
        <w:tc>
          <w:tcPr>
            <w:tcW w:w="1300" w:type="dxa"/>
          </w:tcPr>
          <w:p w14:paraId="493046C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19.047,96</w:t>
            </w:r>
          </w:p>
        </w:tc>
        <w:tc>
          <w:tcPr>
            <w:tcW w:w="960" w:type="dxa"/>
          </w:tcPr>
          <w:p w14:paraId="5C18CCD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114,68%</w:t>
            </w:r>
          </w:p>
        </w:tc>
      </w:tr>
      <w:tr w:rsidR="005E78AB" w14:paraId="2B512600" w14:textId="77777777" w:rsidTr="00EF774A">
        <w:tc>
          <w:tcPr>
            <w:tcW w:w="5171" w:type="dxa"/>
          </w:tcPr>
          <w:p w14:paraId="776AB0CC"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3236 Zdravstvene i veterinarske usluge</w:t>
            </w:r>
          </w:p>
        </w:tc>
        <w:tc>
          <w:tcPr>
            <w:tcW w:w="1300" w:type="dxa"/>
          </w:tcPr>
          <w:p w14:paraId="530D81D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483BC99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19,81</w:t>
            </w:r>
          </w:p>
        </w:tc>
        <w:tc>
          <w:tcPr>
            <w:tcW w:w="1300" w:type="dxa"/>
          </w:tcPr>
          <w:p w14:paraId="38B1523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1.349,81</w:t>
            </w:r>
          </w:p>
        </w:tc>
        <w:tc>
          <w:tcPr>
            <w:tcW w:w="960" w:type="dxa"/>
          </w:tcPr>
          <w:p w14:paraId="05ABCFD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101,49%</w:t>
            </w:r>
          </w:p>
        </w:tc>
      </w:tr>
      <w:tr w:rsidR="005E78AB" w14:paraId="08076417" w14:textId="77777777" w:rsidTr="00EF774A">
        <w:tc>
          <w:tcPr>
            <w:tcW w:w="5171" w:type="dxa"/>
          </w:tcPr>
          <w:p w14:paraId="632B9EF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1B7F840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58.400,00</w:t>
            </w:r>
          </w:p>
        </w:tc>
        <w:tc>
          <w:tcPr>
            <w:tcW w:w="1300" w:type="dxa"/>
          </w:tcPr>
          <w:p w14:paraId="05F9409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-21.831,61</w:t>
            </w:r>
          </w:p>
        </w:tc>
        <w:tc>
          <w:tcPr>
            <w:tcW w:w="1300" w:type="dxa"/>
          </w:tcPr>
          <w:p w14:paraId="462F82D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36.568,39</w:t>
            </w:r>
          </w:p>
        </w:tc>
        <w:tc>
          <w:tcPr>
            <w:tcW w:w="960" w:type="dxa"/>
          </w:tcPr>
          <w:p w14:paraId="27BC90A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62,62%</w:t>
            </w:r>
          </w:p>
        </w:tc>
      </w:tr>
      <w:tr w:rsidR="005E78AB" w14:paraId="671E9F0F" w14:textId="77777777" w:rsidTr="00EF774A">
        <w:tc>
          <w:tcPr>
            <w:tcW w:w="5171" w:type="dxa"/>
          </w:tcPr>
          <w:p w14:paraId="1E978A05"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3238 Računalne usluge</w:t>
            </w:r>
          </w:p>
        </w:tc>
        <w:tc>
          <w:tcPr>
            <w:tcW w:w="1300" w:type="dxa"/>
          </w:tcPr>
          <w:p w14:paraId="3696961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7.070,00</w:t>
            </w:r>
          </w:p>
        </w:tc>
        <w:tc>
          <w:tcPr>
            <w:tcW w:w="1300" w:type="dxa"/>
          </w:tcPr>
          <w:p w14:paraId="4A09CE7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-1.140,00</w:t>
            </w:r>
          </w:p>
        </w:tc>
        <w:tc>
          <w:tcPr>
            <w:tcW w:w="1300" w:type="dxa"/>
          </w:tcPr>
          <w:p w14:paraId="7543B08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5.930,00</w:t>
            </w:r>
          </w:p>
        </w:tc>
        <w:tc>
          <w:tcPr>
            <w:tcW w:w="960" w:type="dxa"/>
          </w:tcPr>
          <w:p w14:paraId="40D9304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83,88%</w:t>
            </w:r>
          </w:p>
        </w:tc>
      </w:tr>
      <w:tr w:rsidR="005E78AB" w14:paraId="1BEE4AD3" w14:textId="77777777" w:rsidTr="00EF774A">
        <w:tc>
          <w:tcPr>
            <w:tcW w:w="5171" w:type="dxa"/>
          </w:tcPr>
          <w:p w14:paraId="1CC8FF4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65F6382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15.080,00</w:t>
            </w:r>
          </w:p>
        </w:tc>
        <w:tc>
          <w:tcPr>
            <w:tcW w:w="1300" w:type="dxa"/>
          </w:tcPr>
          <w:p w14:paraId="31D54FE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1.298,99</w:t>
            </w:r>
          </w:p>
        </w:tc>
        <w:tc>
          <w:tcPr>
            <w:tcW w:w="1300" w:type="dxa"/>
          </w:tcPr>
          <w:p w14:paraId="5F67A7B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16.378,99</w:t>
            </w:r>
          </w:p>
        </w:tc>
        <w:tc>
          <w:tcPr>
            <w:tcW w:w="960" w:type="dxa"/>
          </w:tcPr>
          <w:p w14:paraId="269ACE6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108,61%</w:t>
            </w:r>
          </w:p>
        </w:tc>
      </w:tr>
      <w:tr w:rsidR="005E78AB" w:rsidRPr="00323BF0" w14:paraId="12BE7F16" w14:textId="77777777" w:rsidTr="00EF774A">
        <w:tc>
          <w:tcPr>
            <w:tcW w:w="5171" w:type="dxa"/>
            <w:shd w:val="clear" w:color="auto" w:fill="F2F2F2"/>
          </w:tcPr>
          <w:p w14:paraId="1FB9339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324 Naknade troškova osobama izvan radnog odnosa</w:t>
            </w:r>
          </w:p>
        </w:tc>
        <w:tc>
          <w:tcPr>
            <w:tcW w:w="1300" w:type="dxa"/>
            <w:shd w:val="clear" w:color="auto" w:fill="F2F2F2"/>
          </w:tcPr>
          <w:p w14:paraId="1EFD889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c>
          <w:tcPr>
            <w:tcW w:w="1300" w:type="dxa"/>
            <w:shd w:val="clear" w:color="auto" w:fill="F2F2F2"/>
          </w:tcPr>
          <w:p w14:paraId="7F6CF28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1A1D6D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c>
          <w:tcPr>
            <w:tcW w:w="960" w:type="dxa"/>
            <w:shd w:val="clear" w:color="auto" w:fill="F2F2F2"/>
          </w:tcPr>
          <w:p w14:paraId="08BB412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66CE72D2" w14:textId="77777777" w:rsidTr="00EF774A">
        <w:tc>
          <w:tcPr>
            <w:tcW w:w="5171" w:type="dxa"/>
          </w:tcPr>
          <w:p w14:paraId="311E1847"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3241 Naknade troškova osobama izvan radnog odnosa</w:t>
            </w:r>
          </w:p>
        </w:tc>
        <w:tc>
          <w:tcPr>
            <w:tcW w:w="1300" w:type="dxa"/>
          </w:tcPr>
          <w:p w14:paraId="6A9638D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200FF3F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0F0C5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960" w:type="dxa"/>
          </w:tcPr>
          <w:p w14:paraId="1F5A507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64F8038B" w14:textId="77777777" w:rsidTr="00EF774A">
        <w:tc>
          <w:tcPr>
            <w:tcW w:w="5171" w:type="dxa"/>
            <w:shd w:val="clear" w:color="auto" w:fill="F2F2F2"/>
          </w:tcPr>
          <w:p w14:paraId="1917D0F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41B82BB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30.730,00</w:t>
            </w:r>
          </w:p>
        </w:tc>
        <w:tc>
          <w:tcPr>
            <w:tcW w:w="1300" w:type="dxa"/>
            <w:shd w:val="clear" w:color="auto" w:fill="F2F2F2"/>
          </w:tcPr>
          <w:p w14:paraId="51719D6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11.991,07</w:t>
            </w:r>
          </w:p>
        </w:tc>
        <w:tc>
          <w:tcPr>
            <w:tcW w:w="1300" w:type="dxa"/>
            <w:shd w:val="clear" w:color="auto" w:fill="F2F2F2"/>
          </w:tcPr>
          <w:p w14:paraId="0EAFC89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42.721,07</w:t>
            </w:r>
          </w:p>
        </w:tc>
        <w:tc>
          <w:tcPr>
            <w:tcW w:w="960" w:type="dxa"/>
            <w:shd w:val="clear" w:color="auto" w:fill="F2F2F2"/>
          </w:tcPr>
          <w:p w14:paraId="08B00D3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139,02%</w:t>
            </w:r>
          </w:p>
        </w:tc>
      </w:tr>
      <w:tr w:rsidR="005E78AB" w14:paraId="34AB3566" w14:textId="77777777" w:rsidTr="00EF774A">
        <w:tc>
          <w:tcPr>
            <w:tcW w:w="5171" w:type="dxa"/>
          </w:tcPr>
          <w:p w14:paraId="19ACE269"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3291 Naknade za rad predstavničkih i izvršnih tijela, povjerenstava i slično</w:t>
            </w:r>
          </w:p>
        </w:tc>
        <w:tc>
          <w:tcPr>
            <w:tcW w:w="1300" w:type="dxa"/>
          </w:tcPr>
          <w:p w14:paraId="187693B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10.700,00</w:t>
            </w:r>
          </w:p>
        </w:tc>
        <w:tc>
          <w:tcPr>
            <w:tcW w:w="1300" w:type="dxa"/>
          </w:tcPr>
          <w:p w14:paraId="180E78F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5.500,64</w:t>
            </w:r>
          </w:p>
        </w:tc>
        <w:tc>
          <w:tcPr>
            <w:tcW w:w="1300" w:type="dxa"/>
          </w:tcPr>
          <w:p w14:paraId="7E43D4F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16.200,64</w:t>
            </w:r>
          </w:p>
        </w:tc>
        <w:tc>
          <w:tcPr>
            <w:tcW w:w="960" w:type="dxa"/>
          </w:tcPr>
          <w:p w14:paraId="0B4D6F1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151,41%</w:t>
            </w:r>
          </w:p>
        </w:tc>
      </w:tr>
      <w:tr w:rsidR="005E78AB" w14:paraId="70745A08" w14:textId="77777777" w:rsidTr="00EF774A">
        <w:tc>
          <w:tcPr>
            <w:tcW w:w="5171" w:type="dxa"/>
          </w:tcPr>
          <w:p w14:paraId="272C4972"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3292 Premije osiguranja</w:t>
            </w:r>
          </w:p>
        </w:tc>
        <w:tc>
          <w:tcPr>
            <w:tcW w:w="1300" w:type="dxa"/>
          </w:tcPr>
          <w:p w14:paraId="690A678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2.530,00</w:t>
            </w:r>
          </w:p>
        </w:tc>
        <w:tc>
          <w:tcPr>
            <w:tcW w:w="1300" w:type="dxa"/>
          </w:tcPr>
          <w:p w14:paraId="4F32094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9A7F7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2.530,00</w:t>
            </w:r>
          </w:p>
        </w:tc>
        <w:tc>
          <w:tcPr>
            <w:tcW w:w="960" w:type="dxa"/>
          </w:tcPr>
          <w:p w14:paraId="3B1A066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53C59174" w14:textId="77777777" w:rsidTr="00EF774A">
        <w:tc>
          <w:tcPr>
            <w:tcW w:w="5171" w:type="dxa"/>
          </w:tcPr>
          <w:p w14:paraId="3AAEE31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624A985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10.620,00</w:t>
            </w:r>
          </w:p>
        </w:tc>
        <w:tc>
          <w:tcPr>
            <w:tcW w:w="1300" w:type="dxa"/>
          </w:tcPr>
          <w:p w14:paraId="62C2F0C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-446,37</w:t>
            </w:r>
          </w:p>
        </w:tc>
        <w:tc>
          <w:tcPr>
            <w:tcW w:w="1300" w:type="dxa"/>
          </w:tcPr>
          <w:p w14:paraId="6B9D1FA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10.173,63</w:t>
            </w:r>
          </w:p>
        </w:tc>
        <w:tc>
          <w:tcPr>
            <w:tcW w:w="960" w:type="dxa"/>
          </w:tcPr>
          <w:p w14:paraId="05D4E79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95,80%</w:t>
            </w:r>
          </w:p>
        </w:tc>
      </w:tr>
      <w:tr w:rsidR="005E78AB" w14:paraId="318AF0D5" w14:textId="77777777" w:rsidTr="00EF774A">
        <w:tc>
          <w:tcPr>
            <w:tcW w:w="5171" w:type="dxa"/>
          </w:tcPr>
          <w:p w14:paraId="5D69E3C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3294 Članarine i norme</w:t>
            </w:r>
          </w:p>
        </w:tc>
        <w:tc>
          <w:tcPr>
            <w:tcW w:w="1300" w:type="dxa"/>
          </w:tcPr>
          <w:p w14:paraId="42555FC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440,00</w:t>
            </w:r>
          </w:p>
        </w:tc>
        <w:tc>
          <w:tcPr>
            <w:tcW w:w="1300" w:type="dxa"/>
          </w:tcPr>
          <w:p w14:paraId="60483E7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46,80</w:t>
            </w:r>
          </w:p>
        </w:tc>
        <w:tc>
          <w:tcPr>
            <w:tcW w:w="1300" w:type="dxa"/>
          </w:tcPr>
          <w:p w14:paraId="4E92428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960" w:type="dxa"/>
          </w:tcPr>
          <w:p w14:paraId="5C0E742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110,64%</w:t>
            </w:r>
          </w:p>
        </w:tc>
      </w:tr>
      <w:tr w:rsidR="005E78AB" w14:paraId="365245BD" w14:textId="77777777" w:rsidTr="00EF774A">
        <w:tc>
          <w:tcPr>
            <w:tcW w:w="5171" w:type="dxa"/>
          </w:tcPr>
          <w:p w14:paraId="3A45EE1A"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3295 Pristojbe i naknade</w:t>
            </w:r>
          </w:p>
        </w:tc>
        <w:tc>
          <w:tcPr>
            <w:tcW w:w="1300" w:type="dxa"/>
          </w:tcPr>
          <w:p w14:paraId="27CC234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2.210,00</w:t>
            </w:r>
          </w:p>
        </w:tc>
        <w:tc>
          <w:tcPr>
            <w:tcW w:w="1300" w:type="dxa"/>
          </w:tcPr>
          <w:p w14:paraId="5D73223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6.570,00</w:t>
            </w:r>
          </w:p>
        </w:tc>
        <w:tc>
          <w:tcPr>
            <w:tcW w:w="1300" w:type="dxa"/>
          </w:tcPr>
          <w:p w14:paraId="24F5026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8.780,00</w:t>
            </w:r>
          </w:p>
        </w:tc>
        <w:tc>
          <w:tcPr>
            <w:tcW w:w="960" w:type="dxa"/>
          </w:tcPr>
          <w:p w14:paraId="666B1D5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397,29%</w:t>
            </w:r>
          </w:p>
        </w:tc>
      </w:tr>
      <w:tr w:rsidR="005E78AB" w14:paraId="182DFF4F" w14:textId="77777777" w:rsidTr="00EF774A">
        <w:tc>
          <w:tcPr>
            <w:tcW w:w="5171" w:type="dxa"/>
          </w:tcPr>
          <w:p w14:paraId="0D4A2C0B"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7188674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4.230,00</w:t>
            </w:r>
          </w:p>
        </w:tc>
        <w:tc>
          <w:tcPr>
            <w:tcW w:w="1300" w:type="dxa"/>
          </w:tcPr>
          <w:p w14:paraId="18EFF5D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320,00</w:t>
            </w:r>
          </w:p>
        </w:tc>
        <w:tc>
          <w:tcPr>
            <w:tcW w:w="1300" w:type="dxa"/>
          </w:tcPr>
          <w:p w14:paraId="48B76FD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4.550,00</w:t>
            </w:r>
          </w:p>
        </w:tc>
        <w:tc>
          <w:tcPr>
            <w:tcW w:w="960" w:type="dxa"/>
          </w:tcPr>
          <w:p w14:paraId="404AFF3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107,57%</w:t>
            </w:r>
          </w:p>
        </w:tc>
      </w:tr>
      <w:tr w:rsidR="005E78AB" w:rsidRPr="00323BF0" w14:paraId="0744F3EE" w14:textId="77777777" w:rsidTr="00EF774A">
        <w:tc>
          <w:tcPr>
            <w:tcW w:w="5171" w:type="dxa"/>
            <w:shd w:val="clear" w:color="auto" w:fill="DDEBF7"/>
          </w:tcPr>
          <w:p w14:paraId="37A825C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34 Financijski rashodi</w:t>
            </w:r>
          </w:p>
        </w:tc>
        <w:tc>
          <w:tcPr>
            <w:tcW w:w="1300" w:type="dxa"/>
            <w:shd w:val="clear" w:color="auto" w:fill="DDEBF7"/>
          </w:tcPr>
          <w:p w14:paraId="48BD55D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4.010,00</w:t>
            </w:r>
          </w:p>
        </w:tc>
        <w:tc>
          <w:tcPr>
            <w:tcW w:w="1300" w:type="dxa"/>
            <w:shd w:val="clear" w:color="auto" w:fill="DDEBF7"/>
          </w:tcPr>
          <w:p w14:paraId="22924B0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DDEBF7"/>
          </w:tcPr>
          <w:p w14:paraId="6155416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4.010,00</w:t>
            </w:r>
          </w:p>
        </w:tc>
        <w:tc>
          <w:tcPr>
            <w:tcW w:w="960" w:type="dxa"/>
            <w:shd w:val="clear" w:color="auto" w:fill="DDEBF7"/>
          </w:tcPr>
          <w:p w14:paraId="1EBB01E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7437FFA5" w14:textId="77777777" w:rsidTr="00EF774A">
        <w:tc>
          <w:tcPr>
            <w:tcW w:w="5171" w:type="dxa"/>
            <w:shd w:val="clear" w:color="auto" w:fill="E6FFE5"/>
          </w:tcPr>
          <w:p w14:paraId="7B4EB258"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11 PRIHODI OD POREZA</w:t>
            </w:r>
          </w:p>
        </w:tc>
        <w:tc>
          <w:tcPr>
            <w:tcW w:w="1300" w:type="dxa"/>
            <w:shd w:val="clear" w:color="auto" w:fill="E6FFE5"/>
          </w:tcPr>
          <w:p w14:paraId="151CE5B7"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1.340,00</w:t>
            </w:r>
          </w:p>
        </w:tc>
        <w:tc>
          <w:tcPr>
            <w:tcW w:w="1300" w:type="dxa"/>
            <w:shd w:val="clear" w:color="auto" w:fill="E6FFE5"/>
          </w:tcPr>
          <w:p w14:paraId="10A547D1"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2.670,00</w:t>
            </w:r>
          </w:p>
        </w:tc>
        <w:tc>
          <w:tcPr>
            <w:tcW w:w="1300" w:type="dxa"/>
            <w:shd w:val="clear" w:color="auto" w:fill="E6FFE5"/>
          </w:tcPr>
          <w:p w14:paraId="2FC0E874"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4.010,00</w:t>
            </w:r>
          </w:p>
        </w:tc>
        <w:tc>
          <w:tcPr>
            <w:tcW w:w="960" w:type="dxa"/>
            <w:shd w:val="clear" w:color="auto" w:fill="E6FFE5"/>
          </w:tcPr>
          <w:p w14:paraId="16A28794"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299,25%</w:t>
            </w:r>
          </w:p>
        </w:tc>
      </w:tr>
      <w:tr w:rsidR="005E78AB" w:rsidRPr="00323BF0" w14:paraId="2610B9AD" w14:textId="77777777" w:rsidTr="00EF774A">
        <w:tc>
          <w:tcPr>
            <w:tcW w:w="5171" w:type="dxa"/>
            <w:shd w:val="clear" w:color="auto" w:fill="E6FFE5"/>
          </w:tcPr>
          <w:p w14:paraId="235756B4"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12 PRIHODI OD FINANCIJSKE IMOVINE</w:t>
            </w:r>
          </w:p>
        </w:tc>
        <w:tc>
          <w:tcPr>
            <w:tcW w:w="1300" w:type="dxa"/>
            <w:shd w:val="clear" w:color="auto" w:fill="E6FFE5"/>
          </w:tcPr>
          <w:p w14:paraId="68A5F14F"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2.670,00</w:t>
            </w:r>
          </w:p>
        </w:tc>
        <w:tc>
          <w:tcPr>
            <w:tcW w:w="1300" w:type="dxa"/>
            <w:shd w:val="clear" w:color="auto" w:fill="E6FFE5"/>
          </w:tcPr>
          <w:p w14:paraId="41274D3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-2.670,00</w:t>
            </w:r>
          </w:p>
        </w:tc>
        <w:tc>
          <w:tcPr>
            <w:tcW w:w="1300" w:type="dxa"/>
            <w:shd w:val="clear" w:color="auto" w:fill="E6FFE5"/>
          </w:tcPr>
          <w:p w14:paraId="1BC96DC7"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960" w:type="dxa"/>
            <w:shd w:val="clear" w:color="auto" w:fill="E6FFE5"/>
          </w:tcPr>
          <w:p w14:paraId="19853360"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r>
      <w:tr w:rsidR="005E78AB" w:rsidRPr="00323BF0" w14:paraId="743E1459" w14:textId="77777777" w:rsidTr="00EF774A">
        <w:tc>
          <w:tcPr>
            <w:tcW w:w="5171" w:type="dxa"/>
            <w:shd w:val="clear" w:color="auto" w:fill="F2F2F2"/>
          </w:tcPr>
          <w:p w14:paraId="6AAFE67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343 Ostali financijski rashodi</w:t>
            </w:r>
          </w:p>
        </w:tc>
        <w:tc>
          <w:tcPr>
            <w:tcW w:w="1300" w:type="dxa"/>
            <w:shd w:val="clear" w:color="auto" w:fill="F2F2F2"/>
          </w:tcPr>
          <w:p w14:paraId="7929E53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4.010,00</w:t>
            </w:r>
          </w:p>
        </w:tc>
        <w:tc>
          <w:tcPr>
            <w:tcW w:w="1300" w:type="dxa"/>
            <w:shd w:val="clear" w:color="auto" w:fill="F2F2F2"/>
          </w:tcPr>
          <w:p w14:paraId="574B0B0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4F1FCC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4.010,00</w:t>
            </w:r>
          </w:p>
        </w:tc>
        <w:tc>
          <w:tcPr>
            <w:tcW w:w="960" w:type="dxa"/>
            <w:shd w:val="clear" w:color="auto" w:fill="F2F2F2"/>
          </w:tcPr>
          <w:p w14:paraId="027C43B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12B6E86E" w14:textId="77777777" w:rsidTr="00EF774A">
        <w:tc>
          <w:tcPr>
            <w:tcW w:w="5171" w:type="dxa"/>
          </w:tcPr>
          <w:p w14:paraId="0C9F90E0"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3431 Bankarske usluge i usluge platnog prometa</w:t>
            </w:r>
          </w:p>
        </w:tc>
        <w:tc>
          <w:tcPr>
            <w:tcW w:w="1300" w:type="dxa"/>
          </w:tcPr>
          <w:p w14:paraId="6085933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7F6D03B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434447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60" w:type="dxa"/>
          </w:tcPr>
          <w:p w14:paraId="34328F7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63CE4D09" w14:textId="77777777" w:rsidTr="00EF774A">
        <w:tc>
          <w:tcPr>
            <w:tcW w:w="5171" w:type="dxa"/>
          </w:tcPr>
          <w:p w14:paraId="0DFF84C7"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3433 Zatezne kamate</w:t>
            </w:r>
          </w:p>
        </w:tc>
        <w:tc>
          <w:tcPr>
            <w:tcW w:w="1300" w:type="dxa"/>
          </w:tcPr>
          <w:p w14:paraId="1E957E5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w:t>
            </w:r>
          </w:p>
        </w:tc>
        <w:tc>
          <w:tcPr>
            <w:tcW w:w="1300" w:type="dxa"/>
          </w:tcPr>
          <w:p w14:paraId="681CA45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D9D4E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w:t>
            </w:r>
          </w:p>
        </w:tc>
        <w:tc>
          <w:tcPr>
            <w:tcW w:w="960" w:type="dxa"/>
          </w:tcPr>
          <w:p w14:paraId="18C8A0D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4855116B" w14:textId="77777777" w:rsidTr="00EF774A">
        <w:tc>
          <w:tcPr>
            <w:tcW w:w="5171" w:type="dxa"/>
            <w:shd w:val="clear" w:color="auto" w:fill="DDEBF7"/>
          </w:tcPr>
          <w:p w14:paraId="7C6E4DA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36 Pomoći dane u inozemstvo i unutar općeg proračuna</w:t>
            </w:r>
          </w:p>
        </w:tc>
        <w:tc>
          <w:tcPr>
            <w:tcW w:w="1300" w:type="dxa"/>
            <w:shd w:val="clear" w:color="auto" w:fill="DDEBF7"/>
          </w:tcPr>
          <w:p w14:paraId="2EA6C5E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9.690,00</w:t>
            </w:r>
          </w:p>
        </w:tc>
        <w:tc>
          <w:tcPr>
            <w:tcW w:w="1300" w:type="dxa"/>
            <w:shd w:val="clear" w:color="auto" w:fill="DDEBF7"/>
          </w:tcPr>
          <w:p w14:paraId="4F032A0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-6.930,00</w:t>
            </w:r>
          </w:p>
        </w:tc>
        <w:tc>
          <w:tcPr>
            <w:tcW w:w="1300" w:type="dxa"/>
            <w:shd w:val="clear" w:color="auto" w:fill="DDEBF7"/>
          </w:tcPr>
          <w:p w14:paraId="477012B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2.760,00</w:t>
            </w:r>
          </w:p>
        </w:tc>
        <w:tc>
          <w:tcPr>
            <w:tcW w:w="960" w:type="dxa"/>
            <w:shd w:val="clear" w:color="auto" w:fill="DDEBF7"/>
          </w:tcPr>
          <w:p w14:paraId="318B4EA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28,48%</w:t>
            </w:r>
          </w:p>
        </w:tc>
      </w:tr>
      <w:tr w:rsidR="005E78AB" w:rsidRPr="00323BF0" w14:paraId="1583699B" w14:textId="77777777" w:rsidTr="00EF774A">
        <w:tc>
          <w:tcPr>
            <w:tcW w:w="5171" w:type="dxa"/>
            <w:shd w:val="clear" w:color="auto" w:fill="E6FFE5"/>
          </w:tcPr>
          <w:p w14:paraId="028A0AEB"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11 PRIHODI OD POREZA</w:t>
            </w:r>
          </w:p>
        </w:tc>
        <w:tc>
          <w:tcPr>
            <w:tcW w:w="1300" w:type="dxa"/>
            <w:shd w:val="clear" w:color="auto" w:fill="E6FFE5"/>
          </w:tcPr>
          <w:p w14:paraId="04D19312"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9.690,00</w:t>
            </w:r>
          </w:p>
        </w:tc>
        <w:tc>
          <w:tcPr>
            <w:tcW w:w="1300" w:type="dxa"/>
            <w:shd w:val="clear" w:color="auto" w:fill="E6FFE5"/>
          </w:tcPr>
          <w:p w14:paraId="7703C7C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-6.930,00</w:t>
            </w:r>
          </w:p>
        </w:tc>
        <w:tc>
          <w:tcPr>
            <w:tcW w:w="1300" w:type="dxa"/>
            <w:shd w:val="clear" w:color="auto" w:fill="E6FFE5"/>
          </w:tcPr>
          <w:p w14:paraId="6713C42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2.760,00</w:t>
            </w:r>
          </w:p>
        </w:tc>
        <w:tc>
          <w:tcPr>
            <w:tcW w:w="960" w:type="dxa"/>
            <w:shd w:val="clear" w:color="auto" w:fill="E6FFE5"/>
          </w:tcPr>
          <w:p w14:paraId="7C59A106"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28,48%</w:t>
            </w:r>
          </w:p>
        </w:tc>
      </w:tr>
      <w:tr w:rsidR="005E78AB" w:rsidRPr="00323BF0" w14:paraId="3F70CFDB" w14:textId="77777777" w:rsidTr="00EF774A">
        <w:tc>
          <w:tcPr>
            <w:tcW w:w="5171" w:type="dxa"/>
            <w:shd w:val="clear" w:color="auto" w:fill="F2F2F2"/>
          </w:tcPr>
          <w:p w14:paraId="6D770DB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363 Pomoći unutar općeg proračuna</w:t>
            </w:r>
          </w:p>
        </w:tc>
        <w:tc>
          <w:tcPr>
            <w:tcW w:w="1300" w:type="dxa"/>
            <w:shd w:val="clear" w:color="auto" w:fill="F2F2F2"/>
          </w:tcPr>
          <w:p w14:paraId="0B55037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5773914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-5.640,00</w:t>
            </w:r>
          </w:p>
        </w:tc>
        <w:tc>
          <w:tcPr>
            <w:tcW w:w="1300" w:type="dxa"/>
            <w:shd w:val="clear" w:color="auto" w:fill="F2F2F2"/>
          </w:tcPr>
          <w:p w14:paraId="0799137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1.000,00</w:t>
            </w:r>
          </w:p>
        </w:tc>
        <w:tc>
          <w:tcPr>
            <w:tcW w:w="960" w:type="dxa"/>
            <w:shd w:val="clear" w:color="auto" w:fill="F2F2F2"/>
          </w:tcPr>
          <w:p w14:paraId="168D227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15,06%</w:t>
            </w:r>
          </w:p>
        </w:tc>
      </w:tr>
      <w:tr w:rsidR="005E78AB" w14:paraId="7987E4C6" w14:textId="77777777" w:rsidTr="00EF774A">
        <w:tc>
          <w:tcPr>
            <w:tcW w:w="5171" w:type="dxa"/>
          </w:tcPr>
          <w:p w14:paraId="65E2D21B"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3632 Kapitalne pomoći unutar općeg proračuna</w:t>
            </w:r>
          </w:p>
        </w:tc>
        <w:tc>
          <w:tcPr>
            <w:tcW w:w="1300" w:type="dxa"/>
          </w:tcPr>
          <w:p w14:paraId="49A355F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1A24A2E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-5.640,00</w:t>
            </w:r>
          </w:p>
        </w:tc>
        <w:tc>
          <w:tcPr>
            <w:tcW w:w="1300" w:type="dxa"/>
          </w:tcPr>
          <w:p w14:paraId="0A89E25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66BCF17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15,06%</w:t>
            </w:r>
          </w:p>
        </w:tc>
      </w:tr>
      <w:tr w:rsidR="005E78AB" w:rsidRPr="00323BF0" w14:paraId="34C839A2" w14:textId="77777777" w:rsidTr="00EF774A">
        <w:tc>
          <w:tcPr>
            <w:tcW w:w="5171" w:type="dxa"/>
            <w:shd w:val="clear" w:color="auto" w:fill="F2F2F2"/>
          </w:tcPr>
          <w:p w14:paraId="6D6086E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366 Pomoći proračunskim korisnicima drugih proračuna</w:t>
            </w:r>
          </w:p>
        </w:tc>
        <w:tc>
          <w:tcPr>
            <w:tcW w:w="1300" w:type="dxa"/>
            <w:shd w:val="clear" w:color="auto" w:fill="F2F2F2"/>
          </w:tcPr>
          <w:p w14:paraId="2B231E7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3.050,00</w:t>
            </w:r>
          </w:p>
        </w:tc>
        <w:tc>
          <w:tcPr>
            <w:tcW w:w="1300" w:type="dxa"/>
            <w:shd w:val="clear" w:color="auto" w:fill="F2F2F2"/>
          </w:tcPr>
          <w:p w14:paraId="7D545BA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-1.290,00</w:t>
            </w:r>
          </w:p>
        </w:tc>
        <w:tc>
          <w:tcPr>
            <w:tcW w:w="1300" w:type="dxa"/>
            <w:shd w:val="clear" w:color="auto" w:fill="F2F2F2"/>
          </w:tcPr>
          <w:p w14:paraId="284DC84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1.760,00</w:t>
            </w:r>
          </w:p>
        </w:tc>
        <w:tc>
          <w:tcPr>
            <w:tcW w:w="960" w:type="dxa"/>
            <w:shd w:val="clear" w:color="auto" w:fill="F2F2F2"/>
          </w:tcPr>
          <w:p w14:paraId="4B0909C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57,70%</w:t>
            </w:r>
          </w:p>
        </w:tc>
      </w:tr>
      <w:tr w:rsidR="005E78AB" w14:paraId="3955654F" w14:textId="77777777" w:rsidTr="00EF774A">
        <w:tc>
          <w:tcPr>
            <w:tcW w:w="5171" w:type="dxa"/>
          </w:tcPr>
          <w:p w14:paraId="0057D3B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3661 Tekuće pomoći proračunskim korisnicima drugih proračuna</w:t>
            </w:r>
          </w:p>
        </w:tc>
        <w:tc>
          <w:tcPr>
            <w:tcW w:w="1300" w:type="dxa"/>
          </w:tcPr>
          <w:p w14:paraId="4462FC5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3.050,00</w:t>
            </w:r>
          </w:p>
        </w:tc>
        <w:tc>
          <w:tcPr>
            <w:tcW w:w="1300" w:type="dxa"/>
          </w:tcPr>
          <w:p w14:paraId="247740B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-1.290,00</w:t>
            </w:r>
          </w:p>
        </w:tc>
        <w:tc>
          <w:tcPr>
            <w:tcW w:w="1300" w:type="dxa"/>
          </w:tcPr>
          <w:p w14:paraId="0DF9992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1.760,00</w:t>
            </w:r>
          </w:p>
        </w:tc>
        <w:tc>
          <w:tcPr>
            <w:tcW w:w="960" w:type="dxa"/>
          </w:tcPr>
          <w:p w14:paraId="3B7602C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57,70%</w:t>
            </w:r>
          </w:p>
        </w:tc>
      </w:tr>
      <w:tr w:rsidR="005E78AB" w:rsidRPr="00323BF0" w14:paraId="05EB5FDF" w14:textId="77777777" w:rsidTr="00EF774A">
        <w:tc>
          <w:tcPr>
            <w:tcW w:w="5171" w:type="dxa"/>
            <w:shd w:val="clear" w:color="auto" w:fill="DDEBF7"/>
          </w:tcPr>
          <w:p w14:paraId="1C1C597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DDEBF7"/>
          </w:tcPr>
          <w:p w14:paraId="06A04AC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102.420,00</w:t>
            </w:r>
          </w:p>
        </w:tc>
        <w:tc>
          <w:tcPr>
            <w:tcW w:w="1300" w:type="dxa"/>
            <w:shd w:val="clear" w:color="auto" w:fill="DDEBF7"/>
          </w:tcPr>
          <w:p w14:paraId="4E61580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1.088,69</w:t>
            </w:r>
          </w:p>
        </w:tc>
        <w:tc>
          <w:tcPr>
            <w:tcW w:w="1300" w:type="dxa"/>
            <w:shd w:val="clear" w:color="auto" w:fill="DDEBF7"/>
          </w:tcPr>
          <w:p w14:paraId="077B1D6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103.508,69</w:t>
            </w:r>
          </w:p>
        </w:tc>
        <w:tc>
          <w:tcPr>
            <w:tcW w:w="960" w:type="dxa"/>
            <w:shd w:val="clear" w:color="auto" w:fill="DDEBF7"/>
          </w:tcPr>
          <w:p w14:paraId="19239A8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101,06%</w:t>
            </w:r>
          </w:p>
        </w:tc>
      </w:tr>
      <w:tr w:rsidR="005E78AB" w:rsidRPr="00323BF0" w14:paraId="05343C09" w14:textId="77777777" w:rsidTr="00EF774A">
        <w:tc>
          <w:tcPr>
            <w:tcW w:w="5171" w:type="dxa"/>
            <w:shd w:val="clear" w:color="auto" w:fill="E6FFE5"/>
          </w:tcPr>
          <w:p w14:paraId="31C99E0B"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11 PRIHODI OD POREZA</w:t>
            </w:r>
          </w:p>
        </w:tc>
        <w:tc>
          <w:tcPr>
            <w:tcW w:w="1300" w:type="dxa"/>
            <w:shd w:val="clear" w:color="auto" w:fill="E6FFE5"/>
          </w:tcPr>
          <w:p w14:paraId="1EC0D009"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21.140,00</w:t>
            </w:r>
          </w:p>
        </w:tc>
        <w:tc>
          <w:tcPr>
            <w:tcW w:w="1300" w:type="dxa"/>
            <w:shd w:val="clear" w:color="auto" w:fill="E6FFE5"/>
          </w:tcPr>
          <w:p w14:paraId="65F99A0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12.718,69</w:t>
            </w:r>
          </w:p>
        </w:tc>
        <w:tc>
          <w:tcPr>
            <w:tcW w:w="1300" w:type="dxa"/>
            <w:shd w:val="clear" w:color="auto" w:fill="E6FFE5"/>
          </w:tcPr>
          <w:p w14:paraId="3397A1B7"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33.858,69</w:t>
            </w:r>
          </w:p>
        </w:tc>
        <w:tc>
          <w:tcPr>
            <w:tcW w:w="960" w:type="dxa"/>
            <w:shd w:val="clear" w:color="auto" w:fill="E6FFE5"/>
          </w:tcPr>
          <w:p w14:paraId="5B23BDC6"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160,16%</w:t>
            </w:r>
          </w:p>
        </w:tc>
      </w:tr>
      <w:tr w:rsidR="005E78AB" w:rsidRPr="00323BF0" w14:paraId="63E3EEB6" w14:textId="77777777" w:rsidTr="00EF774A">
        <w:tc>
          <w:tcPr>
            <w:tcW w:w="5171" w:type="dxa"/>
            <w:shd w:val="clear" w:color="auto" w:fill="E6FFE5"/>
          </w:tcPr>
          <w:p w14:paraId="3FEFD659"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13 PRIHODI OD NEFINANCIJSKE IMOVINE</w:t>
            </w:r>
          </w:p>
        </w:tc>
        <w:tc>
          <w:tcPr>
            <w:tcW w:w="1300" w:type="dxa"/>
            <w:shd w:val="clear" w:color="auto" w:fill="E6FFE5"/>
          </w:tcPr>
          <w:p w14:paraId="6EFEED32"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6.640,00</w:t>
            </w:r>
          </w:p>
        </w:tc>
        <w:tc>
          <w:tcPr>
            <w:tcW w:w="1300" w:type="dxa"/>
            <w:shd w:val="clear" w:color="auto" w:fill="E6FFE5"/>
          </w:tcPr>
          <w:p w14:paraId="44DE8156"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-6.640,00</w:t>
            </w:r>
          </w:p>
        </w:tc>
        <w:tc>
          <w:tcPr>
            <w:tcW w:w="1300" w:type="dxa"/>
            <w:shd w:val="clear" w:color="auto" w:fill="E6FFE5"/>
          </w:tcPr>
          <w:p w14:paraId="2714A8E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960" w:type="dxa"/>
            <w:shd w:val="clear" w:color="auto" w:fill="E6FFE5"/>
          </w:tcPr>
          <w:p w14:paraId="5EA10FB1"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r>
      <w:tr w:rsidR="005E78AB" w:rsidRPr="00323BF0" w14:paraId="58281F9A" w14:textId="77777777" w:rsidTr="00EF774A">
        <w:tc>
          <w:tcPr>
            <w:tcW w:w="5171" w:type="dxa"/>
            <w:shd w:val="clear" w:color="auto" w:fill="E6FFE5"/>
          </w:tcPr>
          <w:p w14:paraId="3A49AE29"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lastRenderedPageBreak/>
              <w:t xml:space="preserve">         19 PRIHODI OD FISKALNOG IZRAVNANJA</w:t>
            </w:r>
          </w:p>
        </w:tc>
        <w:tc>
          <w:tcPr>
            <w:tcW w:w="1300" w:type="dxa"/>
            <w:shd w:val="clear" w:color="auto" w:fill="E6FFE5"/>
          </w:tcPr>
          <w:p w14:paraId="37AB1FE8"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74.640,00</w:t>
            </w:r>
          </w:p>
        </w:tc>
        <w:tc>
          <w:tcPr>
            <w:tcW w:w="1300" w:type="dxa"/>
            <w:shd w:val="clear" w:color="auto" w:fill="E6FFE5"/>
          </w:tcPr>
          <w:p w14:paraId="3AF3C5E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-4.990,00</w:t>
            </w:r>
          </w:p>
        </w:tc>
        <w:tc>
          <w:tcPr>
            <w:tcW w:w="1300" w:type="dxa"/>
            <w:shd w:val="clear" w:color="auto" w:fill="E6FFE5"/>
          </w:tcPr>
          <w:p w14:paraId="34FCC2E1"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69.650,00</w:t>
            </w:r>
          </w:p>
        </w:tc>
        <w:tc>
          <w:tcPr>
            <w:tcW w:w="960" w:type="dxa"/>
            <w:shd w:val="clear" w:color="auto" w:fill="E6FFE5"/>
          </w:tcPr>
          <w:p w14:paraId="5FCD0AE7"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93,31%</w:t>
            </w:r>
          </w:p>
        </w:tc>
      </w:tr>
      <w:tr w:rsidR="005E78AB" w:rsidRPr="00323BF0" w14:paraId="56C7B83D" w14:textId="77777777" w:rsidTr="00EF774A">
        <w:tc>
          <w:tcPr>
            <w:tcW w:w="5171" w:type="dxa"/>
            <w:shd w:val="clear" w:color="auto" w:fill="F2F2F2"/>
          </w:tcPr>
          <w:p w14:paraId="16512F1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438743A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102.420,00</w:t>
            </w:r>
          </w:p>
        </w:tc>
        <w:tc>
          <w:tcPr>
            <w:tcW w:w="1300" w:type="dxa"/>
            <w:shd w:val="clear" w:color="auto" w:fill="F2F2F2"/>
          </w:tcPr>
          <w:p w14:paraId="373BBC3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1.088,69</w:t>
            </w:r>
          </w:p>
        </w:tc>
        <w:tc>
          <w:tcPr>
            <w:tcW w:w="1300" w:type="dxa"/>
            <w:shd w:val="clear" w:color="auto" w:fill="F2F2F2"/>
          </w:tcPr>
          <w:p w14:paraId="09B002D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103.508,69</w:t>
            </w:r>
          </w:p>
        </w:tc>
        <w:tc>
          <w:tcPr>
            <w:tcW w:w="960" w:type="dxa"/>
            <w:shd w:val="clear" w:color="auto" w:fill="F2F2F2"/>
          </w:tcPr>
          <w:p w14:paraId="406AA84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101,06%</w:t>
            </w:r>
          </w:p>
        </w:tc>
      </w:tr>
      <w:tr w:rsidR="005E78AB" w14:paraId="56A32D1B" w14:textId="77777777" w:rsidTr="00EF774A">
        <w:tc>
          <w:tcPr>
            <w:tcW w:w="5171" w:type="dxa"/>
          </w:tcPr>
          <w:p w14:paraId="46F3D852"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13BEABA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48.360,00</w:t>
            </w:r>
          </w:p>
        </w:tc>
        <w:tc>
          <w:tcPr>
            <w:tcW w:w="1300" w:type="dxa"/>
          </w:tcPr>
          <w:p w14:paraId="14CC657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1300" w:type="dxa"/>
          </w:tcPr>
          <w:p w14:paraId="005E1FE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45.760,00</w:t>
            </w:r>
          </w:p>
        </w:tc>
        <w:tc>
          <w:tcPr>
            <w:tcW w:w="960" w:type="dxa"/>
          </w:tcPr>
          <w:p w14:paraId="35FA192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94,62%</w:t>
            </w:r>
          </w:p>
        </w:tc>
      </w:tr>
      <w:tr w:rsidR="005E78AB" w14:paraId="73C18838" w14:textId="77777777" w:rsidTr="00EF774A">
        <w:tc>
          <w:tcPr>
            <w:tcW w:w="5171" w:type="dxa"/>
          </w:tcPr>
          <w:p w14:paraId="4D06416B"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0408933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54.060,00</w:t>
            </w:r>
          </w:p>
        </w:tc>
        <w:tc>
          <w:tcPr>
            <w:tcW w:w="1300" w:type="dxa"/>
          </w:tcPr>
          <w:p w14:paraId="5803992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3.688,69</w:t>
            </w:r>
          </w:p>
        </w:tc>
        <w:tc>
          <w:tcPr>
            <w:tcW w:w="1300" w:type="dxa"/>
          </w:tcPr>
          <w:p w14:paraId="1D17BC5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57.748,69</w:t>
            </w:r>
          </w:p>
        </w:tc>
        <w:tc>
          <w:tcPr>
            <w:tcW w:w="960" w:type="dxa"/>
          </w:tcPr>
          <w:p w14:paraId="32A15EE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106,82%</w:t>
            </w:r>
          </w:p>
        </w:tc>
      </w:tr>
      <w:tr w:rsidR="005E78AB" w:rsidRPr="00323BF0" w14:paraId="60D182D1" w14:textId="77777777" w:rsidTr="00EF774A">
        <w:tc>
          <w:tcPr>
            <w:tcW w:w="5171" w:type="dxa"/>
            <w:shd w:val="clear" w:color="auto" w:fill="DDEBF7"/>
          </w:tcPr>
          <w:p w14:paraId="6293CC2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DDEBF7"/>
          </w:tcPr>
          <w:p w14:paraId="5B0C895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41.370,00</w:t>
            </w:r>
          </w:p>
        </w:tc>
        <w:tc>
          <w:tcPr>
            <w:tcW w:w="1300" w:type="dxa"/>
            <w:shd w:val="clear" w:color="auto" w:fill="DDEBF7"/>
          </w:tcPr>
          <w:p w14:paraId="0AFD311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DDEBF7"/>
          </w:tcPr>
          <w:p w14:paraId="2E50DD1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41.370,00</w:t>
            </w:r>
          </w:p>
        </w:tc>
        <w:tc>
          <w:tcPr>
            <w:tcW w:w="960" w:type="dxa"/>
            <w:shd w:val="clear" w:color="auto" w:fill="DDEBF7"/>
          </w:tcPr>
          <w:p w14:paraId="6F3F0C8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420E25FE" w14:textId="77777777" w:rsidTr="00EF774A">
        <w:tc>
          <w:tcPr>
            <w:tcW w:w="5171" w:type="dxa"/>
            <w:shd w:val="clear" w:color="auto" w:fill="E6FFE5"/>
          </w:tcPr>
          <w:p w14:paraId="60948708"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11 PRIHODI OD POREZA</w:t>
            </w:r>
          </w:p>
        </w:tc>
        <w:tc>
          <w:tcPr>
            <w:tcW w:w="1300" w:type="dxa"/>
            <w:shd w:val="clear" w:color="auto" w:fill="E6FFE5"/>
          </w:tcPr>
          <w:p w14:paraId="3D0D2874"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10.580,00</w:t>
            </w:r>
          </w:p>
        </w:tc>
        <w:tc>
          <w:tcPr>
            <w:tcW w:w="1300" w:type="dxa"/>
            <w:shd w:val="clear" w:color="auto" w:fill="E6FFE5"/>
          </w:tcPr>
          <w:p w14:paraId="3CD5CF38"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1.330,00</w:t>
            </w:r>
          </w:p>
        </w:tc>
        <w:tc>
          <w:tcPr>
            <w:tcW w:w="1300" w:type="dxa"/>
            <w:shd w:val="clear" w:color="auto" w:fill="E6FFE5"/>
          </w:tcPr>
          <w:p w14:paraId="717B7274"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11.910,00</w:t>
            </w:r>
          </w:p>
        </w:tc>
        <w:tc>
          <w:tcPr>
            <w:tcW w:w="960" w:type="dxa"/>
            <w:shd w:val="clear" w:color="auto" w:fill="E6FFE5"/>
          </w:tcPr>
          <w:p w14:paraId="27E2C78D"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112,57%</w:t>
            </w:r>
          </w:p>
        </w:tc>
      </w:tr>
      <w:tr w:rsidR="005E78AB" w:rsidRPr="00323BF0" w14:paraId="17C39DB4" w14:textId="77777777" w:rsidTr="00EF774A">
        <w:tc>
          <w:tcPr>
            <w:tcW w:w="5171" w:type="dxa"/>
            <w:shd w:val="clear" w:color="auto" w:fill="E6FFE5"/>
          </w:tcPr>
          <w:p w14:paraId="33D45CD6"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13 PRIHODI OD NEFINANCIJSKE IMOVINE</w:t>
            </w:r>
          </w:p>
        </w:tc>
        <w:tc>
          <w:tcPr>
            <w:tcW w:w="1300" w:type="dxa"/>
            <w:shd w:val="clear" w:color="auto" w:fill="E6FFE5"/>
          </w:tcPr>
          <w:p w14:paraId="74FA563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660,00</w:t>
            </w:r>
          </w:p>
        </w:tc>
        <w:tc>
          <w:tcPr>
            <w:tcW w:w="1300" w:type="dxa"/>
            <w:shd w:val="clear" w:color="auto" w:fill="E6FFE5"/>
          </w:tcPr>
          <w:p w14:paraId="42CB0321"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0143DFD6"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660,00</w:t>
            </w:r>
          </w:p>
        </w:tc>
        <w:tc>
          <w:tcPr>
            <w:tcW w:w="960" w:type="dxa"/>
            <w:shd w:val="clear" w:color="auto" w:fill="E6FFE5"/>
          </w:tcPr>
          <w:p w14:paraId="23EEB5DD"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5E78AB" w:rsidRPr="00323BF0" w14:paraId="6546AA14" w14:textId="77777777" w:rsidTr="00EF774A">
        <w:tc>
          <w:tcPr>
            <w:tcW w:w="5171" w:type="dxa"/>
            <w:shd w:val="clear" w:color="auto" w:fill="E6FFE5"/>
          </w:tcPr>
          <w:p w14:paraId="4685CD22"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19 PRIHODI OD FISKALNOG IZRAVNANJA</w:t>
            </w:r>
          </w:p>
        </w:tc>
        <w:tc>
          <w:tcPr>
            <w:tcW w:w="1300" w:type="dxa"/>
            <w:shd w:val="clear" w:color="auto" w:fill="E6FFE5"/>
          </w:tcPr>
          <w:p w14:paraId="161B5F2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30.130,00</w:t>
            </w:r>
          </w:p>
        </w:tc>
        <w:tc>
          <w:tcPr>
            <w:tcW w:w="1300" w:type="dxa"/>
            <w:shd w:val="clear" w:color="auto" w:fill="E6FFE5"/>
          </w:tcPr>
          <w:p w14:paraId="331EAD4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-1.330,00</w:t>
            </w:r>
          </w:p>
        </w:tc>
        <w:tc>
          <w:tcPr>
            <w:tcW w:w="1300" w:type="dxa"/>
            <w:shd w:val="clear" w:color="auto" w:fill="E6FFE5"/>
          </w:tcPr>
          <w:p w14:paraId="3AE9EFD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28.800,00</w:t>
            </w:r>
          </w:p>
        </w:tc>
        <w:tc>
          <w:tcPr>
            <w:tcW w:w="960" w:type="dxa"/>
            <w:shd w:val="clear" w:color="auto" w:fill="E6FFE5"/>
          </w:tcPr>
          <w:p w14:paraId="3BA287F6"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95,59%</w:t>
            </w:r>
          </w:p>
        </w:tc>
      </w:tr>
      <w:tr w:rsidR="005E78AB" w:rsidRPr="00323BF0" w14:paraId="5EF93D8E" w14:textId="77777777" w:rsidTr="00EF774A">
        <w:tc>
          <w:tcPr>
            <w:tcW w:w="5171" w:type="dxa"/>
            <w:shd w:val="clear" w:color="auto" w:fill="F2F2F2"/>
          </w:tcPr>
          <w:p w14:paraId="62F7A69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51BDF8B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39.640,00</w:t>
            </w:r>
          </w:p>
        </w:tc>
        <w:tc>
          <w:tcPr>
            <w:tcW w:w="1300" w:type="dxa"/>
            <w:shd w:val="clear" w:color="auto" w:fill="F2F2F2"/>
          </w:tcPr>
          <w:p w14:paraId="7FFA8D5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A0D4A2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39.640,00</w:t>
            </w:r>
          </w:p>
        </w:tc>
        <w:tc>
          <w:tcPr>
            <w:tcW w:w="960" w:type="dxa"/>
            <w:shd w:val="clear" w:color="auto" w:fill="F2F2F2"/>
          </w:tcPr>
          <w:p w14:paraId="7AE2844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1A5715B9" w14:textId="77777777" w:rsidTr="00EF774A">
        <w:tc>
          <w:tcPr>
            <w:tcW w:w="5171" w:type="dxa"/>
          </w:tcPr>
          <w:p w14:paraId="1ABB5F6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2147E50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39.640,00</w:t>
            </w:r>
          </w:p>
        </w:tc>
        <w:tc>
          <w:tcPr>
            <w:tcW w:w="1300" w:type="dxa"/>
          </w:tcPr>
          <w:p w14:paraId="5E2B46D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D49908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39.640,00</w:t>
            </w:r>
          </w:p>
        </w:tc>
        <w:tc>
          <w:tcPr>
            <w:tcW w:w="960" w:type="dxa"/>
          </w:tcPr>
          <w:p w14:paraId="4A397C0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4E928CC1" w14:textId="77777777" w:rsidTr="00EF774A">
        <w:tc>
          <w:tcPr>
            <w:tcW w:w="5171" w:type="dxa"/>
            <w:shd w:val="clear" w:color="auto" w:fill="F2F2F2"/>
          </w:tcPr>
          <w:p w14:paraId="19E9082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385 Proračunska zaliha</w:t>
            </w:r>
          </w:p>
        </w:tc>
        <w:tc>
          <w:tcPr>
            <w:tcW w:w="1300" w:type="dxa"/>
            <w:shd w:val="clear" w:color="auto" w:fill="F2F2F2"/>
          </w:tcPr>
          <w:p w14:paraId="1BEA0DD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7D20E25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199090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16FBA26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7028F32A" w14:textId="77777777" w:rsidTr="00EF774A">
        <w:tc>
          <w:tcPr>
            <w:tcW w:w="5171" w:type="dxa"/>
          </w:tcPr>
          <w:p w14:paraId="672EB68E"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3851 Proračunska zaliha</w:t>
            </w:r>
          </w:p>
        </w:tc>
        <w:tc>
          <w:tcPr>
            <w:tcW w:w="1300" w:type="dxa"/>
          </w:tcPr>
          <w:p w14:paraId="061E5BC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55B2996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FB32D2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57D70D6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0E158212" w14:textId="77777777" w:rsidTr="00EF774A">
        <w:tc>
          <w:tcPr>
            <w:tcW w:w="5171" w:type="dxa"/>
            <w:shd w:val="clear" w:color="auto" w:fill="F2F2F2"/>
          </w:tcPr>
          <w:p w14:paraId="6E05838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 xml:space="preserve">386 Kapitalne pomoći </w:t>
            </w:r>
          </w:p>
        </w:tc>
        <w:tc>
          <w:tcPr>
            <w:tcW w:w="1300" w:type="dxa"/>
            <w:shd w:val="clear" w:color="auto" w:fill="F2F2F2"/>
          </w:tcPr>
          <w:p w14:paraId="6494844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1300" w:type="dxa"/>
            <w:shd w:val="clear" w:color="auto" w:fill="F2F2F2"/>
          </w:tcPr>
          <w:p w14:paraId="30A3595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5A7CF6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960" w:type="dxa"/>
            <w:shd w:val="clear" w:color="auto" w:fill="F2F2F2"/>
          </w:tcPr>
          <w:p w14:paraId="11CD5A7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44AC36BF" w14:textId="77777777" w:rsidTr="00EF774A">
        <w:tc>
          <w:tcPr>
            <w:tcW w:w="5171" w:type="dxa"/>
          </w:tcPr>
          <w:p w14:paraId="6A2BAE6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3861 Kapitalne pomoći kreditnim i ostalim financijskim institucijama te trgovačkim društvima u javnom sektoru</w:t>
            </w:r>
          </w:p>
        </w:tc>
        <w:tc>
          <w:tcPr>
            <w:tcW w:w="1300" w:type="dxa"/>
          </w:tcPr>
          <w:p w14:paraId="28CE724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13038F0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A92A29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960" w:type="dxa"/>
          </w:tcPr>
          <w:p w14:paraId="367514D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49E466BC" w14:textId="77777777" w:rsidTr="00EF774A">
        <w:tc>
          <w:tcPr>
            <w:tcW w:w="5171" w:type="dxa"/>
            <w:shd w:val="clear" w:color="auto" w:fill="BDD7EE"/>
          </w:tcPr>
          <w:p w14:paraId="1DBD064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BDD7EE"/>
          </w:tcPr>
          <w:p w14:paraId="77A73AF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486.480,00</w:t>
            </w:r>
          </w:p>
        </w:tc>
        <w:tc>
          <w:tcPr>
            <w:tcW w:w="1300" w:type="dxa"/>
            <w:shd w:val="clear" w:color="auto" w:fill="BDD7EE"/>
          </w:tcPr>
          <w:p w14:paraId="658E201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-16.570,80</w:t>
            </w:r>
          </w:p>
        </w:tc>
        <w:tc>
          <w:tcPr>
            <w:tcW w:w="1300" w:type="dxa"/>
            <w:shd w:val="clear" w:color="auto" w:fill="BDD7EE"/>
          </w:tcPr>
          <w:p w14:paraId="187331F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469.909,20</w:t>
            </w:r>
          </w:p>
        </w:tc>
        <w:tc>
          <w:tcPr>
            <w:tcW w:w="960" w:type="dxa"/>
            <w:shd w:val="clear" w:color="auto" w:fill="BDD7EE"/>
          </w:tcPr>
          <w:p w14:paraId="1651598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96,59%</w:t>
            </w:r>
          </w:p>
        </w:tc>
      </w:tr>
      <w:tr w:rsidR="005E78AB" w:rsidRPr="00323BF0" w14:paraId="622B78D4" w14:textId="77777777" w:rsidTr="00EF774A">
        <w:tc>
          <w:tcPr>
            <w:tcW w:w="5171" w:type="dxa"/>
            <w:shd w:val="clear" w:color="auto" w:fill="DDEBF7"/>
          </w:tcPr>
          <w:p w14:paraId="5A461A3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41 Rashodi za nabavu neproizvedene dugotrajne imovine</w:t>
            </w:r>
          </w:p>
        </w:tc>
        <w:tc>
          <w:tcPr>
            <w:tcW w:w="1300" w:type="dxa"/>
            <w:shd w:val="clear" w:color="auto" w:fill="DDEBF7"/>
          </w:tcPr>
          <w:p w14:paraId="4E6829E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18.580,00</w:t>
            </w:r>
          </w:p>
        </w:tc>
        <w:tc>
          <w:tcPr>
            <w:tcW w:w="1300" w:type="dxa"/>
            <w:shd w:val="clear" w:color="auto" w:fill="DDEBF7"/>
          </w:tcPr>
          <w:p w14:paraId="0D1CB48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-18.580,00</w:t>
            </w:r>
          </w:p>
        </w:tc>
        <w:tc>
          <w:tcPr>
            <w:tcW w:w="1300" w:type="dxa"/>
            <w:shd w:val="clear" w:color="auto" w:fill="DDEBF7"/>
          </w:tcPr>
          <w:p w14:paraId="214558B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DDEBF7"/>
          </w:tcPr>
          <w:p w14:paraId="7C68F92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7AAF6316" w14:textId="77777777" w:rsidTr="00EF774A">
        <w:tc>
          <w:tcPr>
            <w:tcW w:w="5171" w:type="dxa"/>
            <w:shd w:val="clear" w:color="auto" w:fill="E6FFE5"/>
          </w:tcPr>
          <w:p w14:paraId="38C73C40"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19 PRIHODI OD FISKALNOG IZRAVNANJA</w:t>
            </w:r>
          </w:p>
        </w:tc>
        <w:tc>
          <w:tcPr>
            <w:tcW w:w="1300" w:type="dxa"/>
            <w:shd w:val="clear" w:color="auto" w:fill="E6FFE5"/>
          </w:tcPr>
          <w:p w14:paraId="4E5F37E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18.580,00</w:t>
            </w:r>
          </w:p>
        </w:tc>
        <w:tc>
          <w:tcPr>
            <w:tcW w:w="1300" w:type="dxa"/>
            <w:shd w:val="clear" w:color="auto" w:fill="E6FFE5"/>
          </w:tcPr>
          <w:p w14:paraId="35F115F4"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-18.580,00</w:t>
            </w:r>
          </w:p>
        </w:tc>
        <w:tc>
          <w:tcPr>
            <w:tcW w:w="1300" w:type="dxa"/>
            <w:shd w:val="clear" w:color="auto" w:fill="E6FFE5"/>
          </w:tcPr>
          <w:p w14:paraId="7CE3F479"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960" w:type="dxa"/>
            <w:shd w:val="clear" w:color="auto" w:fill="E6FFE5"/>
          </w:tcPr>
          <w:p w14:paraId="5026C70F"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r>
      <w:tr w:rsidR="005E78AB" w:rsidRPr="00323BF0" w14:paraId="16D79FBE" w14:textId="77777777" w:rsidTr="00EF774A">
        <w:tc>
          <w:tcPr>
            <w:tcW w:w="5171" w:type="dxa"/>
            <w:shd w:val="clear" w:color="auto" w:fill="F2F2F2"/>
          </w:tcPr>
          <w:p w14:paraId="35793EA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411 Materijalna imovina - prirodna bogatstva</w:t>
            </w:r>
          </w:p>
        </w:tc>
        <w:tc>
          <w:tcPr>
            <w:tcW w:w="1300" w:type="dxa"/>
            <w:shd w:val="clear" w:color="auto" w:fill="F2F2F2"/>
          </w:tcPr>
          <w:p w14:paraId="07644EE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18.580,00</w:t>
            </w:r>
          </w:p>
        </w:tc>
        <w:tc>
          <w:tcPr>
            <w:tcW w:w="1300" w:type="dxa"/>
            <w:shd w:val="clear" w:color="auto" w:fill="F2F2F2"/>
          </w:tcPr>
          <w:p w14:paraId="2E32BD8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-18.580,00</w:t>
            </w:r>
          </w:p>
        </w:tc>
        <w:tc>
          <w:tcPr>
            <w:tcW w:w="1300" w:type="dxa"/>
            <w:shd w:val="clear" w:color="auto" w:fill="F2F2F2"/>
          </w:tcPr>
          <w:p w14:paraId="6B9E52F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33E2976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14:paraId="782A313C" w14:textId="77777777" w:rsidTr="00EF774A">
        <w:tc>
          <w:tcPr>
            <w:tcW w:w="5171" w:type="dxa"/>
          </w:tcPr>
          <w:p w14:paraId="6917F484"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4113 Ostala prirodna materijalna imovina</w:t>
            </w:r>
          </w:p>
        </w:tc>
        <w:tc>
          <w:tcPr>
            <w:tcW w:w="1300" w:type="dxa"/>
          </w:tcPr>
          <w:p w14:paraId="570C6A8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18.580,00</w:t>
            </w:r>
          </w:p>
        </w:tc>
        <w:tc>
          <w:tcPr>
            <w:tcW w:w="1300" w:type="dxa"/>
          </w:tcPr>
          <w:p w14:paraId="125ECF0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-18.580,00</w:t>
            </w:r>
          </w:p>
        </w:tc>
        <w:tc>
          <w:tcPr>
            <w:tcW w:w="1300" w:type="dxa"/>
          </w:tcPr>
          <w:p w14:paraId="5A39E6A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A53B3E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rsidRPr="00323BF0" w14:paraId="1BC31389" w14:textId="77777777" w:rsidTr="00EF774A">
        <w:tc>
          <w:tcPr>
            <w:tcW w:w="5171" w:type="dxa"/>
            <w:shd w:val="clear" w:color="auto" w:fill="DDEBF7"/>
          </w:tcPr>
          <w:p w14:paraId="05AFB62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DDEBF7"/>
          </w:tcPr>
          <w:p w14:paraId="40EC74B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352.330,00</w:t>
            </w:r>
          </w:p>
        </w:tc>
        <w:tc>
          <w:tcPr>
            <w:tcW w:w="1300" w:type="dxa"/>
            <w:shd w:val="clear" w:color="auto" w:fill="DDEBF7"/>
          </w:tcPr>
          <w:p w14:paraId="4A45D22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66.746,86</w:t>
            </w:r>
          </w:p>
        </w:tc>
        <w:tc>
          <w:tcPr>
            <w:tcW w:w="1300" w:type="dxa"/>
            <w:shd w:val="clear" w:color="auto" w:fill="DDEBF7"/>
          </w:tcPr>
          <w:p w14:paraId="739B841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419.076,86</w:t>
            </w:r>
          </w:p>
        </w:tc>
        <w:tc>
          <w:tcPr>
            <w:tcW w:w="960" w:type="dxa"/>
            <w:shd w:val="clear" w:color="auto" w:fill="DDEBF7"/>
          </w:tcPr>
          <w:p w14:paraId="3028795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118,94%</w:t>
            </w:r>
          </w:p>
        </w:tc>
      </w:tr>
      <w:tr w:rsidR="005E78AB" w:rsidRPr="00323BF0" w14:paraId="4C053577" w14:textId="77777777" w:rsidTr="00EF774A">
        <w:tc>
          <w:tcPr>
            <w:tcW w:w="5171" w:type="dxa"/>
            <w:shd w:val="clear" w:color="auto" w:fill="E6FFE5"/>
          </w:tcPr>
          <w:p w14:paraId="25D132F5"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11 PRIHODI OD POREZA</w:t>
            </w:r>
          </w:p>
        </w:tc>
        <w:tc>
          <w:tcPr>
            <w:tcW w:w="1300" w:type="dxa"/>
            <w:shd w:val="clear" w:color="auto" w:fill="E6FFE5"/>
          </w:tcPr>
          <w:p w14:paraId="659C9FB8"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11.540,00</w:t>
            </w:r>
          </w:p>
        </w:tc>
        <w:tc>
          <w:tcPr>
            <w:tcW w:w="1300" w:type="dxa"/>
            <w:shd w:val="clear" w:color="auto" w:fill="E6FFE5"/>
          </w:tcPr>
          <w:p w14:paraId="44A830F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51.123,64</w:t>
            </w:r>
          </w:p>
        </w:tc>
        <w:tc>
          <w:tcPr>
            <w:tcW w:w="1300" w:type="dxa"/>
            <w:shd w:val="clear" w:color="auto" w:fill="E6FFE5"/>
          </w:tcPr>
          <w:p w14:paraId="036AFC0D"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62.663,64</w:t>
            </w:r>
          </w:p>
        </w:tc>
        <w:tc>
          <w:tcPr>
            <w:tcW w:w="960" w:type="dxa"/>
            <w:shd w:val="clear" w:color="auto" w:fill="E6FFE5"/>
          </w:tcPr>
          <w:p w14:paraId="3A54386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543,01%</w:t>
            </w:r>
          </w:p>
        </w:tc>
      </w:tr>
      <w:tr w:rsidR="005E78AB" w:rsidRPr="00323BF0" w14:paraId="3C3D2927" w14:textId="77777777" w:rsidTr="00EF774A">
        <w:tc>
          <w:tcPr>
            <w:tcW w:w="5171" w:type="dxa"/>
            <w:shd w:val="clear" w:color="auto" w:fill="E6FFE5"/>
          </w:tcPr>
          <w:p w14:paraId="7EE0F2D7"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13 PRIHODI OD NEFINANCIJSKE IMOVINE</w:t>
            </w:r>
          </w:p>
        </w:tc>
        <w:tc>
          <w:tcPr>
            <w:tcW w:w="1300" w:type="dxa"/>
            <w:shd w:val="clear" w:color="auto" w:fill="E6FFE5"/>
          </w:tcPr>
          <w:p w14:paraId="16D10F6E"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25.210,00</w:t>
            </w:r>
          </w:p>
        </w:tc>
        <w:tc>
          <w:tcPr>
            <w:tcW w:w="1300" w:type="dxa"/>
            <w:shd w:val="clear" w:color="auto" w:fill="E6FFE5"/>
          </w:tcPr>
          <w:p w14:paraId="6D49A309"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17.478,34</w:t>
            </w:r>
          </w:p>
        </w:tc>
        <w:tc>
          <w:tcPr>
            <w:tcW w:w="1300" w:type="dxa"/>
            <w:shd w:val="clear" w:color="auto" w:fill="E6FFE5"/>
          </w:tcPr>
          <w:p w14:paraId="3D00735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42.688,34</w:t>
            </w:r>
          </w:p>
        </w:tc>
        <w:tc>
          <w:tcPr>
            <w:tcW w:w="960" w:type="dxa"/>
            <w:shd w:val="clear" w:color="auto" w:fill="E6FFE5"/>
          </w:tcPr>
          <w:p w14:paraId="55551616"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169,33%</w:t>
            </w:r>
          </w:p>
        </w:tc>
      </w:tr>
      <w:tr w:rsidR="005E78AB" w:rsidRPr="00323BF0" w14:paraId="3752E303" w14:textId="77777777" w:rsidTr="00EF774A">
        <w:tc>
          <w:tcPr>
            <w:tcW w:w="5171" w:type="dxa"/>
            <w:shd w:val="clear" w:color="auto" w:fill="E6FFE5"/>
          </w:tcPr>
          <w:p w14:paraId="11608ADF"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19 PRIHODI OD FISKALNOG IZRAVNANJA</w:t>
            </w:r>
          </w:p>
        </w:tc>
        <w:tc>
          <w:tcPr>
            <w:tcW w:w="1300" w:type="dxa"/>
            <w:shd w:val="clear" w:color="auto" w:fill="E6FFE5"/>
          </w:tcPr>
          <w:p w14:paraId="3FBC4E59"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96.140,00</w:t>
            </w:r>
          </w:p>
        </w:tc>
        <w:tc>
          <w:tcPr>
            <w:tcW w:w="1300" w:type="dxa"/>
            <w:shd w:val="clear" w:color="auto" w:fill="E6FFE5"/>
          </w:tcPr>
          <w:p w14:paraId="36169528"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-29.262,09</w:t>
            </w:r>
          </w:p>
        </w:tc>
        <w:tc>
          <w:tcPr>
            <w:tcW w:w="1300" w:type="dxa"/>
            <w:shd w:val="clear" w:color="auto" w:fill="E6FFE5"/>
          </w:tcPr>
          <w:p w14:paraId="1B64FDC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66.877,91</w:t>
            </w:r>
          </w:p>
        </w:tc>
        <w:tc>
          <w:tcPr>
            <w:tcW w:w="960" w:type="dxa"/>
            <w:shd w:val="clear" w:color="auto" w:fill="E6FFE5"/>
          </w:tcPr>
          <w:p w14:paraId="0C691B8F"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69,56%</w:t>
            </w:r>
          </w:p>
        </w:tc>
      </w:tr>
      <w:tr w:rsidR="005E78AB" w:rsidRPr="00323BF0" w14:paraId="69D4B3AC" w14:textId="77777777" w:rsidTr="00EF774A">
        <w:tc>
          <w:tcPr>
            <w:tcW w:w="5171" w:type="dxa"/>
            <w:shd w:val="clear" w:color="auto" w:fill="E6FFE5"/>
          </w:tcPr>
          <w:p w14:paraId="01DBCE6C"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43 ŠUMSKI DOPRINOS</w:t>
            </w:r>
          </w:p>
        </w:tc>
        <w:tc>
          <w:tcPr>
            <w:tcW w:w="1300" w:type="dxa"/>
            <w:shd w:val="clear" w:color="auto" w:fill="E6FFE5"/>
          </w:tcPr>
          <w:p w14:paraId="688AC106"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6.630,00</w:t>
            </w:r>
          </w:p>
        </w:tc>
        <w:tc>
          <w:tcPr>
            <w:tcW w:w="1300" w:type="dxa"/>
            <w:shd w:val="clear" w:color="auto" w:fill="E6FFE5"/>
          </w:tcPr>
          <w:p w14:paraId="2E1C0170"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11.370,09</w:t>
            </w:r>
          </w:p>
        </w:tc>
        <w:tc>
          <w:tcPr>
            <w:tcW w:w="1300" w:type="dxa"/>
            <w:shd w:val="clear" w:color="auto" w:fill="E6FFE5"/>
          </w:tcPr>
          <w:p w14:paraId="036FF2A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18.000,09</w:t>
            </w:r>
          </w:p>
        </w:tc>
        <w:tc>
          <w:tcPr>
            <w:tcW w:w="960" w:type="dxa"/>
            <w:shd w:val="clear" w:color="auto" w:fill="E6FFE5"/>
          </w:tcPr>
          <w:p w14:paraId="78BC45F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271,49%</w:t>
            </w:r>
          </w:p>
        </w:tc>
      </w:tr>
      <w:tr w:rsidR="005E78AB" w:rsidRPr="00323BF0" w14:paraId="2FFF3E02" w14:textId="77777777" w:rsidTr="00EF774A">
        <w:tc>
          <w:tcPr>
            <w:tcW w:w="5171" w:type="dxa"/>
            <w:shd w:val="clear" w:color="auto" w:fill="E6FFE5"/>
          </w:tcPr>
          <w:p w14:paraId="1FFDCE70"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44 PRIHODI OD LEGALIZACIJE</w:t>
            </w:r>
          </w:p>
        </w:tc>
        <w:tc>
          <w:tcPr>
            <w:tcW w:w="1300" w:type="dxa"/>
            <w:shd w:val="clear" w:color="auto" w:fill="E6FFE5"/>
          </w:tcPr>
          <w:p w14:paraId="66E56950"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0A061EF9"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1.409,91</w:t>
            </w:r>
          </w:p>
        </w:tc>
        <w:tc>
          <w:tcPr>
            <w:tcW w:w="1300" w:type="dxa"/>
            <w:shd w:val="clear" w:color="auto" w:fill="E6FFE5"/>
          </w:tcPr>
          <w:p w14:paraId="27DEE211"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1.409,91</w:t>
            </w:r>
          </w:p>
        </w:tc>
        <w:tc>
          <w:tcPr>
            <w:tcW w:w="960" w:type="dxa"/>
            <w:shd w:val="clear" w:color="auto" w:fill="E6FFE5"/>
          </w:tcPr>
          <w:p w14:paraId="2C937514" w14:textId="77777777" w:rsidR="005E78AB" w:rsidRPr="00323BF0" w:rsidRDefault="005E78AB" w:rsidP="00EF774A">
            <w:pPr>
              <w:spacing w:after="0"/>
              <w:jc w:val="right"/>
              <w:rPr>
                <w:rFonts w:ascii="Times New Roman" w:hAnsi="Times New Roman" w:cs="Times New Roman"/>
                <w:i/>
                <w:sz w:val="14"/>
                <w:szCs w:val="18"/>
              </w:rPr>
            </w:pPr>
          </w:p>
        </w:tc>
      </w:tr>
      <w:tr w:rsidR="005E78AB" w:rsidRPr="00323BF0" w14:paraId="6438AB1B" w14:textId="77777777" w:rsidTr="00EF774A">
        <w:tc>
          <w:tcPr>
            <w:tcW w:w="5171" w:type="dxa"/>
            <w:shd w:val="clear" w:color="auto" w:fill="E6FFE5"/>
          </w:tcPr>
          <w:p w14:paraId="6DFA9FFA"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45 PRIHODI OD PRODAJE DRŽ. POLJOP. ZEMLJIŠTA</w:t>
            </w:r>
          </w:p>
        </w:tc>
        <w:tc>
          <w:tcPr>
            <w:tcW w:w="1300" w:type="dxa"/>
            <w:shd w:val="clear" w:color="auto" w:fill="E6FFE5"/>
          </w:tcPr>
          <w:p w14:paraId="42D81E1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19.910,00</w:t>
            </w:r>
          </w:p>
        </w:tc>
        <w:tc>
          <w:tcPr>
            <w:tcW w:w="1300" w:type="dxa"/>
            <w:shd w:val="clear" w:color="auto" w:fill="E6FFE5"/>
          </w:tcPr>
          <w:p w14:paraId="78069A3D"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5.839,20</w:t>
            </w:r>
          </w:p>
        </w:tc>
        <w:tc>
          <w:tcPr>
            <w:tcW w:w="1300" w:type="dxa"/>
            <w:shd w:val="clear" w:color="auto" w:fill="E6FFE5"/>
          </w:tcPr>
          <w:p w14:paraId="3058001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25.749,20</w:t>
            </w:r>
          </w:p>
        </w:tc>
        <w:tc>
          <w:tcPr>
            <w:tcW w:w="960" w:type="dxa"/>
            <w:shd w:val="clear" w:color="auto" w:fill="E6FFE5"/>
          </w:tcPr>
          <w:p w14:paraId="3B090604"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129,33%</w:t>
            </w:r>
          </w:p>
        </w:tc>
      </w:tr>
      <w:tr w:rsidR="005E78AB" w:rsidRPr="00323BF0" w14:paraId="03FD0CE2" w14:textId="77777777" w:rsidTr="00EF774A">
        <w:tc>
          <w:tcPr>
            <w:tcW w:w="5171" w:type="dxa"/>
            <w:shd w:val="clear" w:color="auto" w:fill="E6FFE5"/>
          </w:tcPr>
          <w:p w14:paraId="6D091AF9"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49 PRIHODI OD RASPOLAGANJA DRŽ. POLJOP. ZEMLJIŠTEM</w:t>
            </w:r>
          </w:p>
        </w:tc>
        <w:tc>
          <w:tcPr>
            <w:tcW w:w="1300" w:type="dxa"/>
            <w:shd w:val="clear" w:color="auto" w:fill="E6FFE5"/>
          </w:tcPr>
          <w:p w14:paraId="115CBF71"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2E2904A1"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13.139,50</w:t>
            </w:r>
          </w:p>
        </w:tc>
        <w:tc>
          <w:tcPr>
            <w:tcW w:w="1300" w:type="dxa"/>
            <w:shd w:val="clear" w:color="auto" w:fill="E6FFE5"/>
          </w:tcPr>
          <w:p w14:paraId="76A35F44"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13.139,50</w:t>
            </w:r>
          </w:p>
        </w:tc>
        <w:tc>
          <w:tcPr>
            <w:tcW w:w="960" w:type="dxa"/>
            <w:shd w:val="clear" w:color="auto" w:fill="E6FFE5"/>
          </w:tcPr>
          <w:p w14:paraId="748A982E" w14:textId="77777777" w:rsidR="005E78AB" w:rsidRPr="00323BF0" w:rsidRDefault="005E78AB" w:rsidP="00EF774A">
            <w:pPr>
              <w:spacing w:after="0"/>
              <w:jc w:val="right"/>
              <w:rPr>
                <w:rFonts w:ascii="Times New Roman" w:hAnsi="Times New Roman" w:cs="Times New Roman"/>
                <w:i/>
                <w:sz w:val="14"/>
                <w:szCs w:val="18"/>
              </w:rPr>
            </w:pPr>
          </w:p>
        </w:tc>
      </w:tr>
      <w:tr w:rsidR="005E78AB" w:rsidRPr="00323BF0" w14:paraId="19A89CF4" w14:textId="77777777" w:rsidTr="00EF774A">
        <w:tc>
          <w:tcPr>
            <w:tcW w:w="5171" w:type="dxa"/>
            <w:shd w:val="clear" w:color="auto" w:fill="E6FFE5"/>
          </w:tcPr>
          <w:p w14:paraId="1DE3EA6F"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512 TEKUĆE POMOĆI IZ DRŽAVNOG PRORAČUNA</w:t>
            </w:r>
          </w:p>
        </w:tc>
        <w:tc>
          <w:tcPr>
            <w:tcW w:w="1300" w:type="dxa"/>
            <w:shd w:val="clear" w:color="auto" w:fill="E6FFE5"/>
          </w:tcPr>
          <w:p w14:paraId="4BA55DDE"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37.160,00</w:t>
            </w:r>
          </w:p>
        </w:tc>
        <w:tc>
          <w:tcPr>
            <w:tcW w:w="1300" w:type="dxa"/>
            <w:shd w:val="clear" w:color="auto" w:fill="E6FFE5"/>
          </w:tcPr>
          <w:p w14:paraId="220EFAA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-4.360,00</w:t>
            </w:r>
          </w:p>
        </w:tc>
        <w:tc>
          <w:tcPr>
            <w:tcW w:w="1300" w:type="dxa"/>
            <w:shd w:val="clear" w:color="auto" w:fill="E6FFE5"/>
          </w:tcPr>
          <w:p w14:paraId="33B356FA"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32.800,00</w:t>
            </w:r>
          </w:p>
        </w:tc>
        <w:tc>
          <w:tcPr>
            <w:tcW w:w="960" w:type="dxa"/>
            <w:shd w:val="clear" w:color="auto" w:fill="E6FFE5"/>
          </w:tcPr>
          <w:p w14:paraId="021C7B08"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88,27%</w:t>
            </w:r>
          </w:p>
        </w:tc>
      </w:tr>
      <w:tr w:rsidR="005E78AB" w:rsidRPr="00323BF0" w14:paraId="5FF1A4E6" w14:textId="77777777" w:rsidTr="00EF774A">
        <w:tc>
          <w:tcPr>
            <w:tcW w:w="5171" w:type="dxa"/>
            <w:shd w:val="clear" w:color="auto" w:fill="E6FFE5"/>
          </w:tcPr>
          <w:p w14:paraId="7499F536"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513 TEKUĆE POMOĆI OD IZVANPRORAČUNSKIH KORISNIKA</w:t>
            </w:r>
          </w:p>
        </w:tc>
        <w:tc>
          <w:tcPr>
            <w:tcW w:w="1300" w:type="dxa"/>
            <w:shd w:val="clear" w:color="auto" w:fill="E6FFE5"/>
          </w:tcPr>
          <w:p w14:paraId="51610EC7"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45.990,00</w:t>
            </w:r>
          </w:p>
        </w:tc>
        <w:tc>
          <w:tcPr>
            <w:tcW w:w="1300" w:type="dxa"/>
            <w:shd w:val="clear" w:color="auto" w:fill="E6FFE5"/>
          </w:tcPr>
          <w:p w14:paraId="1380D35E"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-39.620,00</w:t>
            </w:r>
          </w:p>
        </w:tc>
        <w:tc>
          <w:tcPr>
            <w:tcW w:w="1300" w:type="dxa"/>
            <w:shd w:val="clear" w:color="auto" w:fill="E6FFE5"/>
          </w:tcPr>
          <w:p w14:paraId="50398647"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6.370,00</w:t>
            </w:r>
          </w:p>
        </w:tc>
        <w:tc>
          <w:tcPr>
            <w:tcW w:w="960" w:type="dxa"/>
            <w:shd w:val="clear" w:color="auto" w:fill="E6FFE5"/>
          </w:tcPr>
          <w:p w14:paraId="49E1366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13,85%</w:t>
            </w:r>
          </w:p>
        </w:tc>
      </w:tr>
      <w:tr w:rsidR="005E78AB" w:rsidRPr="00323BF0" w14:paraId="61B1049F" w14:textId="77777777" w:rsidTr="00EF774A">
        <w:tc>
          <w:tcPr>
            <w:tcW w:w="5171" w:type="dxa"/>
            <w:shd w:val="clear" w:color="auto" w:fill="E6FFE5"/>
          </w:tcPr>
          <w:p w14:paraId="544FF953"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522 KAPITALNE POMOĆI IZ DRŽAVNOG PRORAČUNA</w:t>
            </w:r>
          </w:p>
        </w:tc>
        <w:tc>
          <w:tcPr>
            <w:tcW w:w="1300" w:type="dxa"/>
            <w:shd w:val="clear" w:color="auto" w:fill="E6FFE5"/>
          </w:tcPr>
          <w:p w14:paraId="1B1CC2F7"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36.760,00</w:t>
            </w:r>
          </w:p>
        </w:tc>
        <w:tc>
          <w:tcPr>
            <w:tcW w:w="1300" w:type="dxa"/>
            <w:shd w:val="clear" w:color="auto" w:fill="E6FFE5"/>
          </w:tcPr>
          <w:p w14:paraId="39704117"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1300" w:type="dxa"/>
            <w:shd w:val="clear" w:color="auto" w:fill="E6FFE5"/>
          </w:tcPr>
          <w:p w14:paraId="227DF48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36.760,00</w:t>
            </w:r>
          </w:p>
        </w:tc>
        <w:tc>
          <w:tcPr>
            <w:tcW w:w="960" w:type="dxa"/>
            <w:shd w:val="clear" w:color="auto" w:fill="E6FFE5"/>
          </w:tcPr>
          <w:p w14:paraId="551A014F"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100,00%</w:t>
            </w:r>
          </w:p>
        </w:tc>
      </w:tr>
      <w:tr w:rsidR="005E78AB" w:rsidRPr="00323BF0" w14:paraId="5B2A286A" w14:textId="77777777" w:rsidTr="00EF774A">
        <w:tc>
          <w:tcPr>
            <w:tcW w:w="5171" w:type="dxa"/>
            <w:shd w:val="clear" w:color="auto" w:fill="E6FFE5"/>
          </w:tcPr>
          <w:p w14:paraId="5F0B2831"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523 KAPITALNE POMOĆI OD IZVANPRORAČUNSKIH KORISNIKA</w:t>
            </w:r>
          </w:p>
        </w:tc>
        <w:tc>
          <w:tcPr>
            <w:tcW w:w="1300" w:type="dxa"/>
            <w:shd w:val="clear" w:color="auto" w:fill="E6FFE5"/>
          </w:tcPr>
          <w:p w14:paraId="4A11D73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26.540,00</w:t>
            </w:r>
          </w:p>
        </w:tc>
        <w:tc>
          <w:tcPr>
            <w:tcW w:w="1300" w:type="dxa"/>
            <w:shd w:val="clear" w:color="auto" w:fill="E6FFE5"/>
          </w:tcPr>
          <w:p w14:paraId="297B072B"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39.625,29</w:t>
            </w:r>
          </w:p>
        </w:tc>
        <w:tc>
          <w:tcPr>
            <w:tcW w:w="1300" w:type="dxa"/>
            <w:shd w:val="clear" w:color="auto" w:fill="E6FFE5"/>
          </w:tcPr>
          <w:p w14:paraId="6FCEC57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66.165,29</w:t>
            </w:r>
          </w:p>
        </w:tc>
        <w:tc>
          <w:tcPr>
            <w:tcW w:w="960" w:type="dxa"/>
            <w:shd w:val="clear" w:color="auto" w:fill="E6FFE5"/>
          </w:tcPr>
          <w:p w14:paraId="6A79BBE5"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249,30%</w:t>
            </w:r>
          </w:p>
        </w:tc>
      </w:tr>
      <w:tr w:rsidR="005E78AB" w:rsidRPr="00323BF0" w14:paraId="011A80F7" w14:textId="77777777" w:rsidTr="00EF774A">
        <w:tc>
          <w:tcPr>
            <w:tcW w:w="5171" w:type="dxa"/>
            <w:shd w:val="clear" w:color="auto" w:fill="E6FFE5"/>
          </w:tcPr>
          <w:p w14:paraId="7B5D5DBF"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61 KAPITALNE DONACIJE OD NEPROFITNIH ORGANIZACIJA</w:t>
            </w:r>
          </w:p>
        </w:tc>
        <w:tc>
          <w:tcPr>
            <w:tcW w:w="1300" w:type="dxa"/>
            <w:shd w:val="clear" w:color="auto" w:fill="E6FFE5"/>
          </w:tcPr>
          <w:p w14:paraId="47E2502A"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46.450,00</w:t>
            </w:r>
          </w:p>
        </w:tc>
        <w:tc>
          <w:tcPr>
            <w:tcW w:w="1300" w:type="dxa"/>
            <w:shd w:val="clear" w:color="auto" w:fill="E6FFE5"/>
          </w:tcPr>
          <w:p w14:paraId="502A24C3"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2,98</w:t>
            </w:r>
          </w:p>
        </w:tc>
        <w:tc>
          <w:tcPr>
            <w:tcW w:w="1300" w:type="dxa"/>
            <w:shd w:val="clear" w:color="auto" w:fill="E6FFE5"/>
          </w:tcPr>
          <w:p w14:paraId="7BD12DF2"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46.452,98</w:t>
            </w:r>
          </w:p>
        </w:tc>
        <w:tc>
          <w:tcPr>
            <w:tcW w:w="960" w:type="dxa"/>
            <w:shd w:val="clear" w:color="auto" w:fill="E6FFE5"/>
          </w:tcPr>
          <w:p w14:paraId="22DC8657"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100,01%</w:t>
            </w:r>
          </w:p>
        </w:tc>
      </w:tr>
      <w:tr w:rsidR="005E78AB" w:rsidRPr="00323BF0" w14:paraId="7F315553" w14:textId="77777777" w:rsidTr="00EF774A">
        <w:tc>
          <w:tcPr>
            <w:tcW w:w="5171" w:type="dxa"/>
            <w:shd w:val="clear" w:color="auto" w:fill="F2F2F2"/>
          </w:tcPr>
          <w:p w14:paraId="70D2308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4A9CE97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214.590,00</w:t>
            </w:r>
          </w:p>
        </w:tc>
        <w:tc>
          <w:tcPr>
            <w:tcW w:w="1300" w:type="dxa"/>
            <w:shd w:val="clear" w:color="auto" w:fill="F2F2F2"/>
          </w:tcPr>
          <w:p w14:paraId="00B441D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59.024,86</w:t>
            </w:r>
          </w:p>
        </w:tc>
        <w:tc>
          <w:tcPr>
            <w:tcW w:w="1300" w:type="dxa"/>
            <w:shd w:val="clear" w:color="auto" w:fill="F2F2F2"/>
          </w:tcPr>
          <w:p w14:paraId="1E4E618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273.614,86</w:t>
            </w:r>
          </w:p>
        </w:tc>
        <w:tc>
          <w:tcPr>
            <w:tcW w:w="960" w:type="dxa"/>
            <w:shd w:val="clear" w:color="auto" w:fill="F2F2F2"/>
          </w:tcPr>
          <w:p w14:paraId="4000F12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127,51%</w:t>
            </w:r>
          </w:p>
        </w:tc>
      </w:tr>
      <w:tr w:rsidR="005E78AB" w14:paraId="44F92E1C" w14:textId="77777777" w:rsidTr="00EF774A">
        <w:tc>
          <w:tcPr>
            <w:tcW w:w="5171" w:type="dxa"/>
          </w:tcPr>
          <w:p w14:paraId="22A350FB"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4212 Poslovni objekti</w:t>
            </w:r>
          </w:p>
        </w:tc>
        <w:tc>
          <w:tcPr>
            <w:tcW w:w="1300" w:type="dxa"/>
          </w:tcPr>
          <w:p w14:paraId="6E66828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33.170,00</w:t>
            </w:r>
          </w:p>
        </w:tc>
        <w:tc>
          <w:tcPr>
            <w:tcW w:w="1300" w:type="dxa"/>
          </w:tcPr>
          <w:p w14:paraId="6DAA4A9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21.891,55</w:t>
            </w:r>
          </w:p>
        </w:tc>
        <w:tc>
          <w:tcPr>
            <w:tcW w:w="1300" w:type="dxa"/>
          </w:tcPr>
          <w:p w14:paraId="38FD2D4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55.061,55</w:t>
            </w:r>
          </w:p>
        </w:tc>
        <w:tc>
          <w:tcPr>
            <w:tcW w:w="960" w:type="dxa"/>
          </w:tcPr>
          <w:p w14:paraId="63BF825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166,00%</w:t>
            </w:r>
          </w:p>
        </w:tc>
      </w:tr>
      <w:tr w:rsidR="005E78AB" w14:paraId="382BFA73" w14:textId="77777777" w:rsidTr="00EF774A">
        <w:tc>
          <w:tcPr>
            <w:tcW w:w="5171" w:type="dxa"/>
          </w:tcPr>
          <w:p w14:paraId="266AB979"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675A0D8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25.220,00</w:t>
            </w:r>
          </w:p>
        </w:tc>
        <w:tc>
          <w:tcPr>
            <w:tcW w:w="1300" w:type="dxa"/>
          </w:tcPr>
          <w:p w14:paraId="04C4F0B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9.750,00</w:t>
            </w:r>
          </w:p>
        </w:tc>
        <w:tc>
          <w:tcPr>
            <w:tcW w:w="1300" w:type="dxa"/>
          </w:tcPr>
          <w:p w14:paraId="1252A68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34.970,00</w:t>
            </w:r>
          </w:p>
        </w:tc>
        <w:tc>
          <w:tcPr>
            <w:tcW w:w="960" w:type="dxa"/>
          </w:tcPr>
          <w:p w14:paraId="07CC001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138,66%</w:t>
            </w:r>
          </w:p>
        </w:tc>
      </w:tr>
      <w:tr w:rsidR="005E78AB" w14:paraId="0E0CA8EB" w14:textId="77777777" w:rsidTr="00EF774A">
        <w:tc>
          <w:tcPr>
            <w:tcW w:w="5171" w:type="dxa"/>
          </w:tcPr>
          <w:p w14:paraId="0A33D8E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0216036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156.200,00</w:t>
            </w:r>
          </w:p>
        </w:tc>
        <w:tc>
          <w:tcPr>
            <w:tcW w:w="1300" w:type="dxa"/>
          </w:tcPr>
          <w:p w14:paraId="218DFB5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27.383,31</w:t>
            </w:r>
          </w:p>
        </w:tc>
        <w:tc>
          <w:tcPr>
            <w:tcW w:w="1300" w:type="dxa"/>
          </w:tcPr>
          <w:p w14:paraId="5EF0C9F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183.583,31</w:t>
            </w:r>
          </w:p>
        </w:tc>
        <w:tc>
          <w:tcPr>
            <w:tcW w:w="960" w:type="dxa"/>
          </w:tcPr>
          <w:p w14:paraId="56802B5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117,53%</w:t>
            </w:r>
          </w:p>
        </w:tc>
      </w:tr>
      <w:tr w:rsidR="005E78AB" w:rsidRPr="00323BF0" w14:paraId="7EB74464" w14:textId="77777777" w:rsidTr="00EF774A">
        <w:tc>
          <w:tcPr>
            <w:tcW w:w="5171" w:type="dxa"/>
            <w:shd w:val="clear" w:color="auto" w:fill="F2F2F2"/>
          </w:tcPr>
          <w:p w14:paraId="16B8E4D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4E2FB8B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131.110,00</w:t>
            </w:r>
          </w:p>
        </w:tc>
        <w:tc>
          <w:tcPr>
            <w:tcW w:w="1300" w:type="dxa"/>
            <w:shd w:val="clear" w:color="auto" w:fill="F2F2F2"/>
          </w:tcPr>
          <w:p w14:paraId="17CD14B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14.352,00</w:t>
            </w:r>
          </w:p>
        </w:tc>
        <w:tc>
          <w:tcPr>
            <w:tcW w:w="1300" w:type="dxa"/>
            <w:shd w:val="clear" w:color="auto" w:fill="F2F2F2"/>
          </w:tcPr>
          <w:p w14:paraId="319FEBE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145.462,00</w:t>
            </w:r>
          </w:p>
        </w:tc>
        <w:tc>
          <w:tcPr>
            <w:tcW w:w="960" w:type="dxa"/>
            <w:shd w:val="clear" w:color="auto" w:fill="F2F2F2"/>
          </w:tcPr>
          <w:p w14:paraId="5F2A8ED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110,95%</w:t>
            </w:r>
          </w:p>
        </w:tc>
      </w:tr>
      <w:tr w:rsidR="005E78AB" w14:paraId="7B59001F" w14:textId="77777777" w:rsidTr="00EF774A">
        <w:tc>
          <w:tcPr>
            <w:tcW w:w="5171" w:type="dxa"/>
          </w:tcPr>
          <w:p w14:paraId="57C7B28D"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2319BFB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11.940,00</w:t>
            </w:r>
          </w:p>
        </w:tc>
        <w:tc>
          <w:tcPr>
            <w:tcW w:w="1300" w:type="dxa"/>
          </w:tcPr>
          <w:p w14:paraId="2DDD7A7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653,44</w:t>
            </w:r>
          </w:p>
        </w:tc>
        <w:tc>
          <w:tcPr>
            <w:tcW w:w="1300" w:type="dxa"/>
          </w:tcPr>
          <w:p w14:paraId="24AF378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12.593,44</w:t>
            </w:r>
          </w:p>
        </w:tc>
        <w:tc>
          <w:tcPr>
            <w:tcW w:w="960" w:type="dxa"/>
          </w:tcPr>
          <w:p w14:paraId="70F17D1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105,47%</w:t>
            </w:r>
          </w:p>
        </w:tc>
      </w:tr>
      <w:tr w:rsidR="005E78AB" w14:paraId="5DC50EDC" w14:textId="77777777" w:rsidTr="00EF774A">
        <w:tc>
          <w:tcPr>
            <w:tcW w:w="5171" w:type="dxa"/>
          </w:tcPr>
          <w:p w14:paraId="20668F9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4222 Komunikacijska oprema</w:t>
            </w:r>
          </w:p>
        </w:tc>
        <w:tc>
          <w:tcPr>
            <w:tcW w:w="1300" w:type="dxa"/>
          </w:tcPr>
          <w:p w14:paraId="199F3DB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1300" w:type="dxa"/>
          </w:tcPr>
          <w:p w14:paraId="0D106A1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828,00</w:t>
            </w:r>
          </w:p>
        </w:tc>
        <w:tc>
          <w:tcPr>
            <w:tcW w:w="1300" w:type="dxa"/>
          </w:tcPr>
          <w:p w14:paraId="49C35D9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1.758,00</w:t>
            </w:r>
          </w:p>
        </w:tc>
        <w:tc>
          <w:tcPr>
            <w:tcW w:w="960" w:type="dxa"/>
          </w:tcPr>
          <w:p w14:paraId="66EAEE4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189,03%</w:t>
            </w:r>
          </w:p>
        </w:tc>
      </w:tr>
      <w:tr w:rsidR="005E78AB" w14:paraId="16C50B1F" w14:textId="77777777" w:rsidTr="00EF774A">
        <w:tc>
          <w:tcPr>
            <w:tcW w:w="5171" w:type="dxa"/>
          </w:tcPr>
          <w:p w14:paraId="6BD7F6AB"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4223 Oprema za održavanje i zaštitu</w:t>
            </w:r>
          </w:p>
        </w:tc>
        <w:tc>
          <w:tcPr>
            <w:tcW w:w="1300" w:type="dxa"/>
          </w:tcPr>
          <w:p w14:paraId="571EFBC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51.880,00</w:t>
            </w:r>
          </w:p>
        </w:tc>
        <w:tc>
          <w:tcPr>
            <w:tcW w:w="1300" w:type="dxa"/>
          </w:tcPr>
          <w:p w14:paraId="5AADCC4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1.471,52</w:t>
            </w:r>
          </w:p>
        </w:tc>
        <w:tc>
          <w:tcPr>
            <w:tcW w:w="1300" w:type="dxa"/>
          </w:tcPr>
          <w:p w14:paraId="588352A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53.351,52</w:t>
            </w:r>
          </w:p>
        </w:tc>
        <w:tc>
          <w:tcPr>
            <w:tcW w:w="960" w:type="dxa"/>
          </w:tcPr>
          <w:p w14:paraId="4105CE3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102,84%</w:t>
            </w:r>
          </w:p>
        </w:tc>
      </w:tr>
      <w:tr w:rsidR="005E78AB" w14:paraId="49145E25" w14:textId="77777777" w:rsidTr="00EF774A">
        <w:tc>
          <w:tcPr>
            <w:tcW w:w="5171" w:type="dxa"/>
          </w:tcPr>
          <w:p w14:paraId="2048506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4225 Instrumenti, uređaji i strojevi</w:t>
            </w:r>
          </w:p>
        </w:tc>
        <w:tc>
          <w:tcPr>
            <w:tcW w:w="1300" w:type="dxa"/>
          </w:tcPr>
          <w:p w14:paraId="11410C0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7766FF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1.030,29</w:t>
            </w:r>
          </w:p>
        </w:tc>
        <w:tc>
          <w:tcPr>
            <w:tcW w:w="1300" w:type="dxa"/>
          </w:tcPr>
          <w:p w14:paraId="65B2E66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1.030,29</w:t>
            </w:r>
          </w:p>
        </w:tc>
        <w:tc>
          <w:tcPr>
            <w:tcW w:w="960" w:type="dxa"/>
          </w:tcPr>
          <w:p w14:paraId="1B3E88D7" w14:textId="77777777" w:rsidR="005E78AB" w:rsidRDefault="005E78AB" w:rsidP="00EF774A">
            <w:pPr>
              <w:spacing w:after="0"/>
              <w:jc w:val="right"/>
              <w:rPr>
                <w:rFonts w:ascii="Times New Roman" w:hAnsi="Times New Roman" w:cs="Times New Roman"/>
                <w:sz w:val="18"/>
                <w:szCs w:val="18"/>
              </w:rPr>
            </w:pPr>
          </w:p>
        </w:tc>
      </w:tr>
      <w:tr w:rsidR="005E78AB" w14:paraId="458F1793" w14:textId="77777777" w:rsidTr="00EF774A">
        <w:tc>
          <w:tcPr>
            <w:tcW w:w="5171" w:type="dxa"/>
          </w:tcPr>
          <w:p w14:paraId="2D6C9A91"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4226 Sportska i glazbena oprema</w:t>
            </w:r>
          </w:p>
        </w:tc>
        <w:tc>
          <w:tcPr>
            <w:tcW w:w="1300" w:type="dxa"/>
          </w:tcPr>
          <w:p w14:paraId="3A72807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10.620,00</w:t>
            </w:r>
          </w:p>
        </w:tc>
        <w:tc>
          <w:tcPr>
            <w:tcW w:w="1300" w:type="dxa"/>
          </w:tcPr>
          <w:p w14:paraId="55B6721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53441D5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12.620,00</w:t>
            </w:r>
          </w:p>
        </w:tc>
        <w:tc>
          <w:tcPr>
            <w:tcW w:w="960" w:type="dxa"/>
          </w:tcPr>
          <w:p w14:paraId="77279BC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118,83%</w:t>
            </w:r>
          </w:p>
        </w:tc>
      </w:tr>
      <w:tr w:rsidR="005E78AB" w14:paraId="6F391F4A" w14:textId="77777777" w:rsidTr="00EF774A">
        <w:tc>
          <w:tcPr>
            <w:tcW w:w="5171" w:type="dxa"/>
          </w:tcPr>
          <w:p w14:paraId="1D8841F0"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0F565E5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55.740,00</w:t>
            </w:r>
          </w:p>
        </w:tc>
        <w:tc>
          <w:tcPr>
            <w:tcW w:w="1300" w:type="dxa"/>
          </w:tcPr>
          <w:p w14:paraId="7F6F0F3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8.368,75</w:t>
            </w:r>
          </w:p>
        </w:tc>
        <w:tc>
          <w:tcPr>
            <w:tcW w:w="1300" w:type="dxa"/>
          </w:tcPr>
          <w:p w14:paraId="62A8A83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64.108,75</w:t>
            </w:r>
          </w:p>
        </w:tc>
        <w:tc>
          <w:tcPr>
            <w:tcW w:w="960" w:type="dxa"/>
          </w:tcPr>
          <w:p w14:paraId="7B4A5F5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115,01%</w:t>
            </w:r>
          </w:p>
        </w:tc>
      </w:tr>
      <w:tr w:rsidR="005E78AB" w:rsidRPr="00323BF0" w14:paraId="2082D38D" w14:textId="77777777" w:rsidTr="00EF774A">
        <w:tc>
          <w:tcPr>
            <w:tcW w:w="5171" w:type="dxa"/>
            <w:shd w:val="clear" w:color="auto" w:fill="F2F2F2"/>
          </w:tcPr>
          <w:p w14:paraId="7D72562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425 Višegodišnji nasadi i osnovno stado</w:t>
            </w:r>
          </w:p>
        </w:tc>
        <w:tc>
          <w:tcPr>
            <w:tcW w:w="1300" w:type="dxa"/>
            <w:shd w:val="clear" w:color="auto" w:fill="F2F2F2"/>
          </w:tcPr>
          <w:p w14:paraId="2661567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6.630,00</w:t>
            </w:r>
          </w:p>
        </w:tc>
        <w:tc>
          <w:tcPr>
            <w:tcW w:w="1300" w:type="dxa"/>
            <w:shd w:val="clear" w:color="auto" w:fill="F2F2F2"/>
          </w:tcPr>
          <w:p w14:paraId="7F3EE3C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-6.630,00</w:t>
            </w:r>
          </w:p>
        </w:tc>
        <w:tc>
          <w:tcPr>
            <w:tcW w:w="1300" w:type="dxa"/>
            <w:shd w:val="clear" w:color="auto" w:fill="F2F2F2"/>
          </w:tcPr>
          <w:p w14:paraId="2AB52D4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0395AFB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14:paraId="6389155C" w14:textId="77777777" w:rsidTr="00EF774A">
        <w:tc>
          <w:tcPr>
            <w:tcW w:w="5171" w:type="dxa"/>
          </w:tcPr>
          <w:p w14:paraId="55FA9A6B"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4251 Višegodišnji nasadi</w:t>
            </w:r>
          </w:p>
        </w:tc>
        <w:tc>
          <w:tcPr>
            <w:tcW w:w="1300" w:type="dxa"/>
          </w:tcPr>
          <w:p w14:paraId="0A02DEA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6.630,00</w:t>
            </w:r>
          </w:p>
        </w:tc>
        <w:tc>
          <w:tcPr>
            <w:tcW w:w="1300" w:type="dxa"/>
          </w:tcPr>
          <w:p w14:paraId="2B256A9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-6.630,00</w:t>
            </w:r>
          </w:p>
        </w:tc>
        <w:tc>
          <w:tcPr>
            <w:tcW w:w="1300" w:type="dxa"/>
          </w:tcPr>
          <w:p w14:paraId="5576F13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F113E1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rsidRPr="00323BF0" w14:paraId="59B8F331" w14:textId="77777777" w:rsidTr="00EF774A">
        <w:tc>
          <w:tcPr>
            <w:tcW w:w="5171" w:type="dxa"/>
            <w:shd w:val="clear" w:color="auto" w:fill="DDEBF7"/>
          </w:tcPr>
          <w:p w14:paraId="1D054C0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45 Rashodi za dodatna ulaganja na nefinancijskoj imovini</w:t>
            </w:r>
          </w:p>
        </w:tc>
        <w:tc>
          <w:tcPr>
            <w:tcW w:w="1300" w:type="dxa"/>
            <w:shd w:val="clear" w:color="auto" w:fill="DDEBF7"/>
          </w:tcPr>
          <w:p w14:paraId="6F43828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115.570,00</w:t>
            </w:r>
          </w:p>
        </w:tc>
        <w:tc>
          <w:tcPr>
            <w:tcW w:w="1300" w:type="dxa"/>
            <w:shd w:val="clear" w:color="auto" w:fill="DDEBF7"/>
          </w:tcPr>
          <w:p w14:paraId="0BF4A11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-64.737,66</w:t>
            </w:r>
          </w:p>
        </w:tc>
        <w:tc>
          <w:tcPr>
            <w:tcW w:w="1300" w:type="dxa"/>
            <w:shd w:val="clear" w:color="auto" w:fill="DDEBF7"/>
          </w:tcPr>
          <w:p w14:paraId="42D57E1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50.832,34</w:t>
            </w:r>
          </w:p>
        </w:tc>
        <w:tc>
          <w:tcPr>
            <w:tcW w:w="960" w:type="dxa"/>
            <w:shd w:val="clear" w:color="auto" w:fill="DDEBF7"/>
          </w:tcPr>
          <w:p w14:paraId="13525CA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43,98%</w:t>
            </w:r>
          </w:p>
        </w:tc>
      </w:tr>
      <w:tr w:rsidR="005E78AB" w:rsidRPr="00323BF0" w14:paraId="3C0068D4" w14:textId="77777777" w:rsidTr="00EF774A">
        <w:tc>
          <w:tcPr>
            <w:tcW w:w="5171" w:type="dxa"/>
            <w:shd w:val="clear" w:color="auto" w:fill="E6FFE5"/>
          </w:tcPr>
          <w:p w14:paraId="2756830F"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19 PRIHODI OD FISKALNOG IZRAVNANJA</w:t>
            </w:r>
          </w:p>
        </w:tc>
        <w:tc>
          <w:tcPr>
            <w:tcW w:w="1300" w:type="dxa"/>
            <w:shd w:val="clear" w:color="auto" w:fill="E6FFE5"/>
          </w:tcPr>
          <w:p w14:paraId="3CEE8B46"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53.190,00</w:t>
            </w:r>
          </w:p>
        </w:tc>
        <w:tc>
          <w:tcPr>
            <w:tcW w:w="1300" w:type="dxa"/>
            <w:shd w:val="clear" w:color="auto" w:fill="E6FFE5"/>
          </w:tcPr>
          <w:p w14:paraId="2661D872"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-24.920,54</w:t>
            </w:r>
          </w:p>
        </w:tc>
        <w:tc>
          <w:tcPr>
            <w:tcW w:w="1300" w:type="dxa"/>
            <w:shd w:val="clear" w:color="auto" w:fill="E6FFE5"/>
          </w:tcPr>
          <w:p w14:paraId="12B942FE"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28.269,46</w:t>
            </w:r>
          </w:p>
        </w:tc>
        <w:tc>
          <w:tcPr>
            <w:tcW w:w="960" w:type="dxa"/>
            <w:shd w:val="clear" w:color="auto" w:fill="E6FFE5"/>
          </w:tcPr>
          <w:p w14:paraId="684BB8E0"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53,15%</w:t>
            </w:r>
          </w:p>
        </w:tc>
      </w:tr>
      <w:tr w:rsidR="005E78AB" w:rsidRPr="00323BF0" w14:paraId="5C06665B" w14:textId="77777777" w:rsidTr="00EF774A">
        <w:tc>
          <w:tcPr>
            <w:tcW w:w="5171" w:type="dxa"/>
            <w:shd w:val="clear" w:color="auto" w:fill="E6FFE5"/>
          </w:tcPr>
          <w:p w14:paraId="76C265BA"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522 KAPITALNE POMOĆI IZ DRŽAVNOG PRORAČUNA</w:t>
            </w:r>
          </w:p>
        </w:tc>
        <w:tc>
          <w:tcPr>
            <w:tcW w:w="1300" w:type="dxa"/>
            <w:shd w:val="clear" w:color="auto" w:fill="E6FFE5"/>
          </w:tcPr>
          <w:p w14:paraId="1AC5932C"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22.560,00</w:t>
            </w:r>
          </w:p>
        </w:tc>
        <w:tc>
          <w:tcPr>
            <w:tcW w:w="1300" w:type="dxa"/>
            <w:shd w:val="clear" w:color="auto" w:fill="E6FFE5"/>
          </w:tcPr>
          <w:p w14:paraId="28ABC98A"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2,88</w:t>
            </w:r>
          </w:p>
        </w:tc>
        <w:tc>
          <w:tcPr>
            <w:tcW w:w="1300" w:type="dxa"/>
            <w:shd w:val="clear" w:color="auto" w:fill="E6FFE5"/>
          </w:tcPr>
          <w:p w14:paraId="615F82B4"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22.562,88</w:t>
            </w:r>
          </w:p>
        </w:tc>
        <w:tc>
          <w:tcPr>
            <w:tcW w:w="960" w:type="dxa"/>
            <w:shd w:val="clear" w:color="auto" w:fill="E6FFE5"/>
          </w:tcPr>
          <w:p w14:paraId="28262FD9"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100,01%</w:t>
            </w:r>
          </w:p>
        </w:tc>
      </w:tr>
      <w:tr w:rsidR="005E78AB" w:rsidRPr="00323BF0" w14:paraId="5ED074E2" w14:textId="77777777" w:rsidTr="00EF774A">
        <w:tc>
          <w:tcPr>
            <w:tcW w:w="5171" w:type="dxa"/>
            <w:shd w:val="clear" w:color="auto" w:fill="E6FFE5"/>
          </w:tcPr>
          <w:p w14:paraId="7C9198AE" w14:textId="77777777" w:rsidR="005E78AB" w:rsidRPr="00323BF0" w:rsidRDefault="005E78AB" w:rsidP="00EF774A">
            <w:pPr>
              <w:spacing w:after="0"/>
              <w:rPr>
                <w:rFonts w:ascii="Times New Roman" w:hAnsi="Times New Roman" w:cs="Times New Roman"/>
                <w:i/>
                <w:sz w:val="14"/>
                <w:szCs w:val="18"/>
              </w:rPr>
            </w:pPr>
            <w:r w:rsidRPr="00323BF0">
              <w:rPr>
                <w:rFonts w:ascii="Times New Roman" w:hAnsi="Times New Roman" w:cs="Times New Roman"/>
                <w:i/>
                <w:sz w:val="14"/>
                <w:szCs w:val="18"/>
              </w:rPr>
              <w:t xml:space="preserve">         61 KAPITALNE DONACIJE OD NEPROFITNIH ORGANIZACIJA</w:t>
            </w:r>
          </w:p>
        </w:tc>
        <w:tc>
          <w:tcPr>
            <w:tcW w:w="1300" w:type="dxa"/>
            <w:shd w:val="clear" w:color="auto" w:fill="E6FFE5"/>
          </w:tcPr>
          <w:p w14:paraId="789B536D"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39.820,00</w:t>
            </w:r>
          </w:p>
        </w:tc>
        <w:tc>
          <w:tcPr>
            <w:tcW w:w="1300" w:type="dxa"/>
            <w:shd w:val="clear" w:color="auto" w:fill="E6FFE5"/>
          </w:tcPr>
          <w:p w14:paraId="79DC857D"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-39.820,00</w:t>
            </w:r>
          </w:p>
        </w:tc>
        <w:tc>
          <w:tcPr>
            <w:tcW w:w="1300" w:type="dxa"/>
            <w:shd w:val="clear" w:color="auto" w:fill="E6FFE5"/>
          </w:tcPr>
          <w:p w14:paraId="1BFA0738"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c>
          <w:tcPr>
            <w:tcW w:w="960" w:type="dxa"/>
            <w:shd w:val="clear" w:color="auto" w:fill="E6FFE5"/>
          </w:tcPr>
          <w:p w14:paraId="61F3BE17" w14:textId="77777777" w:rsidR="005E78AB" w:rsidRPr="00323BF0" w:rsidRDefault="005E78AB" w:rsidP="00EF774A">
            <w:pPr>
              <w:spacing w:after="0"/>
              <w:jc w:val="right"/>
              <w:rPr>
                <w:rFonts w:ascii="Times New Roman" w:hAnsi="Times New Roman" w:cs="Times New Roman"/>
                <w:i/>
                <w:sz w:val="14"/>
                <w:szCs w:val="18"/>
              </w:rPr>
            </w:pPr>
            <w:r w:rsidRPr="00323BF0">
              <w:rPr>
                <w:rFonts w:ascii="Times New Roman" w:hAnsi="Times New Roman" w:cs="Times New Roman"/>
                <w:i/>
                <w:sz w:val="14"/>
                <w:szCs w:val="18"/>
              </w:rPr>
              <w:t>0,00%</w:t>
            </w:r>
          </w:p>
        </w:tc>
      </w:tr>
      <w:tr w:rsidR="005E78AB" w:rsidRPr="00323BF0" w14:paraId="577AF662" w14:textId="77777777" w:rsidTr="00EF774A">
        <w:tc>
          <w:tcPr>
            <w:tcW w:w="5171" w:type="dxa"/>
            <w:shd w:val="clear" w:color="auto" w:fill="F2F2F2"/>
          </w:tcPr>
          <w:p w14:paraId="7E20FDF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451 Dodatna ulaganja na građevinskim objektima</w:t>
            </w:r>
          </w:p>
        </w:tc>
        <w:tc>
          <w:tcPr>
            <w:tcW w:w="1300" w:type="dxa"/>
            <w:shd w:val="clear" w:color="auto" w:fill="F2F2F2"/>
          </w:tcPr>
          <w:p w14:paraId="52BB838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115.570,00</w:t>
            </w:r>
          </w:p>
        </w:tc>
        <w:tc>
          <w:tcPr>
            <w:tcW w:w="1300" w:type="dxa"/>
            <w:shd w:val="clear" w:color="auto" w:fill="F2F2F2"/>
          </w:tcPr>
          <w:p w14:paraId="7EB0F47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-64.737,66</w:t>
            </w:r>
          </w:p>
        </w:tc>
        <w:tc>
          <w:tcPr>
            <w:tcW w:w="1300" w:type="dxa"/>
            <w:shd w:val="clear" w:color="auto" w:fill="F2F2F2"/>
          </w:tcPr>
          <w:p w14:paraId="659F0B5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50.832,34</w:t>
            </w:r>
          </w:p>
        </w:tc>
        <w:tc>
          <w:tcPr>
            <w:tcW w:w="960" w:type="dxa"/>
            <w:shd w:val="clear" w:color="auto" w:fill="F2F2F2"/>
          </w:tcPr>
          <w:p w14:paraId="2183C72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43,98%</w:t>
            </w:r>
          </w:p>
        </w:tc>
      </w:tr>
      <w:tr w:rsidR="005E78AB" w14:paraId="576F8012" w14:textId="77777777" w:rsidTr="00EF774A">
        <w:tc>
          <w:tcPr>
            <w:tcW w:w="5171" w:type="dxa"/>
          </w:tcPr>
          <w:p w14:paraId="234AECB0"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4511 Dodatna ulaganja na građevinskim objektima</w:t>
            </w:r>
          </w:p>
        </w:tc>
        <w:tc>
          <w:tcPr>
            <w:tcW w:w="1300" w:type="dxa"/>
          </w:tcPr>
          <w:p w14:paraId="0C66E2A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115.570,00</w:t>
            </w:r>
          </w:p>
        </w:tc>
        <w:tc>
          <w:tcPr>
            <w:tcW w:w="1300" w:type="dxa"/>
          </w:tcPr>
          <w:p w14:paraId="6212A5F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-64.737,66</w:t>
            </w:r>
          </w:p>
        </w:tc>
        <w:tc>
          <w:tcPr>
            <w:tcW w:w="1300" w:type="dxa"/>
          </w:tcPr>
          <w:p w14:paraId="0074F70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50.832,34</w:t>
            </w:r>
          </w:p>
        </w:tc>
        <w:tc>
          <w:tcPr>
            <w:tcW w:w="960" w:type="dxa"/>
          </w:tcPr>
          <w:p w14:paraId="22349CC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43,98%</w:t>
            </w:r>
          </w:p>
        </w:tc>
      </w:tr>
      <w:tr w:rsidR="005E78AB" w:rsidRPr="00323BF0" w14:paraId="4466801F" w14:textId="77777777" w:rsidTr="00EF774A">
        <w:tc>
          <w:tcPr>
            <w:tcW w:w="5171" w:type="dxa"/>
            <w:shd w:val="clear" w:color="auto" w:fill="505050"/>
          </w:tcPr>
          <w:p w14:paraId="6B910898" w14:textId="77777777" w:rsidR="005E78AB" w:rsidRPr="00323BF0" w:rsidRDefault="005E78AB" w:rsidP="00EF774A">
            <w:pPr>
              <w:spacing w:after="0"/>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UKUPNO RASHODI</w:t>
            </w:r>
          </w:p>
        </w:tc>
        <w:tc>
          <w:tcPr>
            <w:tcW w:w="1300" w:type="dxa"/>
            <w:shd w:val="clear" w:color="auto" w:fill="505050"/>
          </w:tcPr>
          <w:p w14:paraId="36038D7B"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1.290.070,00</w:t>
            </w:r>
          </w:p>
        </w:tc>
        <w:tc>
          <w:tcPr>
            <w:tcW w:w="1300" w:type="dxa"/>
            <w:shd w:val="clear" w:color="auto" w:fill="505050"/>
          </w:tcPr>
          <w:p w14:paraId="41576EA4"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-3.561,32</w:t>
            </w:r>
          </w:p>
        </w:tc>
        <w:tc>
          <w:tcPr>
            <w:tcW w:w="1300" w:type="dxa"/>
            <w:shd w:val="clear" w:color="auto" w:fill="505050"/>
          </w:tcPr>
          <w:p w14:paraId="523C63F1"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1.286.508,68</w:t>
            </w:r>
          </w:p>
        </w:tc>
        <w:tc>
          <w:tcPr>
            <w:tcW w:w="960" w:type="dxa"/>
            <w:shd w:val="clear" w:color="auto" w:fill="505050"/>
          </w:tcPr>
          <w:p w14:paraId="71D2F0A3"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99,72%</w:t>
            </w:r>
          </w:p>
        </w:tc>
      </w:tr>
    </w:tbl>
    <w:p w14:paraId="2B4DF61C" w14:textId="77777777" w:rsidR="005E78AB" w:rsidRDefault="005E78AB" w:rsidP="005E78AB">
      <w:pPr>
        <w:spacing w:after="0"/>
        <w:rPr>
          <w:rFonts w:ascii="Times New Roman" w:hAnsi="Times New Roman" w:cs="Times New Roman"/>
          <w:sz w:val="18"/>
          <w:szCs w:val="18"/>
        </w:rPr>
      </w:pPr>
    </w:p>
    <w:p w14:paraId="68E769A2" w14:textId="77777777" w:rsidR="005E78AB" w:rsidRDefault="005E78AB" w:rsidP="005E78AB">
      <w:pPr>
        <w:spacing w:after="0"/>
        <w:rPr>
          <w:rFonts w:ascii="Times New Roman" w:hAnsi="Times New Roman" w:cs="Times New Roman"/>
          <w:sz w:val="20"/>
          <w:szCs w:val="20"/>
        </w:rPr>
      </w:pPr>
    </w:p>
    <w:p w14:paraId="10CC6769" w14:textId="77777777" w:rsidR="005E78AB" w:rsidRDefault="005E78AB" w:rsidP="005E78AB">
      <w:pPr>
        <w:spacing w:after="0"/>
        <w:rPr>
          <w:rFonts w:ascii="Times New Roman" w:hAnsi="Times New Roman" w:cs="Times New Roman"/>
          <w:sz w:val="20"/>
          <w:szCs w:val="20"/>
        </w:rPr>
      </w:pPr>
      <w:r>
        <w:rPr>
          <w:rFonts w:ascii="Times New Roman" w:hAnsi="Times New Roman" w:cs="Times New Roman"/>
          <w:sz w:val="20"/>
          <w:szCs w:val="20"/>
        </w:rPr>
        <w:t>PRIHODI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5E78AB" w:rsidRPr="00323BF0" w14:paraId="63D46C09" w14:textId="77777777" w:rsidTr="00EF774A">
        <w:tc>
          <w:tcPr>
            <w:tcW w:w="5171" w:type="dxa"/>
            <w:shd w:val="clear" w:color="auto" w:fill="505050"/>
          </w:tcPr>
          <w:p w14:paraId="0CA7EEC8" w14:textId="77777777" w:rsidR="005E78AB" w:rsidRPr="00323BF0" w:rsidRDefault="005E78AB" w:rsidP="00EF774A">
            <w:pPr>
              <w:spacing w:after="0"/>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IZVOR I OPIS IZVORA</w:t>
            </w:r>
          </w:p>
        </w:tc>
        <w:tc>
          <w:tcPr>
            <w:tcW w:w="1300" w:type="dxa"/>
            <w:shd w:val="clear" w:color="auto" w:fill="505050"/>
          </w:tcPr>
          <w:p w14:paraId="218014A6"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PLAN PRORAČUNA OPĆINE ŠODOLOVCI ZA 2023. G</w:t>
            </w:r>
          </w:p>
        </w:tc>
        <w:tc>
          <w:tcPr>
            <w:tcW w:w="1300" w:type="dxa"/>
            <w:shd w:val="clear" w:color="auto" w:fill="505050"/>
          </w:tcPr>
          <w:p w14:paraId="49A4DB4D"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POVEĆANJE/SMANJENJE</w:t>
            </w:r>
          </w:p>
        </w:tc>
        <w:tc>
          <w:tcPr>
            <w:tcW w:w="1300" w:type="dxa"/>
            <w:shd w:val="clear" w:color="auto" w:fill="505050"/>
          </w:tcPr>
          <w:p w14:paraId="547DFF40"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 xml:space="preserve">I. IZMJENE I DOPUNE PRORAČUNA OPĆINE </w:t>
            </w:r>
            <w:r w:rsidRPr="00323BF0">
              <w:rPr>
                <w:rFonts w:ascii="Times New Roman" w:hAnsi="Times New Roman" w:cs="Times New Roman"/>
                <w:b/>
                <w:color w:val="FFFFFF"/>
                <w:sz w:val="16"/>
                <w:szCs w:val="20"/>
              </w:rPr>
              <w:lastRenderedPageBreak/>
              <w:t>ŠODOLOVCI ZA 2023.G.</w:t>
            </w:r>
          </w:p>
        </w:tc>
        <w:tc>
          <w:tcPr>
            <w:tcW w:w="960" w:type="dxa"/>
            <w:shd w:val="clear" w:color="auto" w:fill="505050"/>
          </w:tcPr>
          <w:p w14:paraId="00B611C5"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lastRenderedPageBreak/>
              <w:t>INDEKS 4/2</w:t>
            </w:r>
          </w:p>
        </w:tc>
      </w:tr>
      <w:tr w:rsidR="005E78AB" w:rsidRPr="00323BF0" w14:paraId="32CDB322" w14:textId="77777777" w:rsidTr="00EF774A">
        <w:tc>
          <w:tcPr>
            <w:tcW w:w="5171" w:type="dxa"/>
            <w:shd w:val="clear" w:color="auto" w:fill="505050"/>
          </w:tcPr>
          <w:p w14:paraId="67417B52" w14:textId="77777777" w:rsidR="005E78AB" w:rsidRPr="00323BF0" w:rsidRDefault="005E78AB" w:rsidP="00EF774A">
            <w:pPr>
              <w:spacing w:after="0"/>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5624ED3A" w14:textId="77777777" w:rsidR="005E78AB" w:rsidRPr="00323BF0" w:rsidRDefault="005E78AB" w:rsidP="00EF774A">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61ADAE3F" w14:textId="77777777" w:rsidR="005E78AB" w:rsidRPr="00323BF0" w:rsidRDefault="005E78AB" w:rsidP="00EF774A">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5F02A178" w14:textId="77777777" w:rsidR="005E78AB" w:rsidRPr="00323BF0" w:rsidRDefault="005E78AB" w:rsidP="00EF774A">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4</w:t>
            </w:r>
          </w:p>
        </w:tc>
        <w:tc>
          <w:tcPr>
            <w:tcW w:w="960" w:type="dxa"/>
            <w:shd w:val="clear" w:color="auto" w:fill="505050"/>
          </w:tcPr>
          <w:p w14:paraId="02F958BB" w14:textId="77777777" w:rsidR="005E78AB" w:rsidRPr="00323BF0" w:rsidRDefault="005E78AB" w:rsidP="00EF774A">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5</w:t>
            </w:r>
          </w:p>
        </w:tc>
      </w:tr>
      <w:tr w:rsidR="005E78AB" w:rsidRPr="00323BF0" w14:paraId="1B5E1548" w14:textId="77777777" w:rsidTr="00EF774A">
        <w:trPr>
          <w:trHeight w:val="540"/>
        </w:trPr>
        <w:tc>
          <w:tcPr>
            <w:tcW w:w="5171" w:type="dxa"/>
            <w:shd w:val="clear" w:color="auto" w:fill="FFE699"/>
            <w:vAlign w:val="center"/>
          </w:tcPr>
          <w:p w14:paraId="185DF7D9" w14:textId="77777777" w:rsidR="005E78AB" w:rsidRPr="00323BF0" w:rsidRDefault="005E78AB" w:rsidP="00EF774A">
            <w:pPr>
              <w:spacing w:after="0"/>
              <w:rPr>
                <w:rFonts w:ascii="Times New Roman" w:hAnsi="Times New Roman" w:cs="Times New Roman"/>
                <w:b/>
                <w:sz w:val="18"/>
                <w:szCs w:val="20"/>
              </w:rPr>
            </w:pPr>
            <w:r w:rsidRPr="00323BF0">
              <w:rPr>
                <w:rFonts w:ascii="Times New Roman" w:hAnsi="Times New Roman" w:cs="Times New Roman"/>
                <w:b/>
                <w:sz w:val="18"/>
                <w:szCs w:val="20"/>
              </w:rPr>
              <w:t>1 OPĆI PRIHODI I PRIMICI</w:t>
            </w:r>
          </w:p>
        </w:tc>
        <w:tc>
          <w:tcPr>
            <w:tcW w:w="1300" w:type="dxa"/>
            <w:shd w:val="clear" w:color="auto" w:fill="FFE699"/>
            <w:vAlign w:val="center"/>
          </w:tcPr>
          <w:p w14:paraId="67F9F7CD"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521.370,00</w:t>
            </w:r>
          </w:p>
        </w:tc>
        <w:tc>
          <w:tcPr>
            <w:tcW w:w="1300" w:type="dxa"/>
            <w:shd w:val="clear" w:color="auto" w:fill="FFE699"/>
            <w:vAlign w:val="center"/>
          </w:tcPr>
          <w:p w14:paraId="7BA4679C"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44.523,93</w:t>
            </w:r>
          </w:p>
        </w:tc>
        <w:tc>
          <w:tcPr>
            <w:tcW w:w="1300" w:type="dxa"/>
            <w:shd w:val="clear" w:color="auto" w:fill="FFE699"/>
            <w:vAlign w:val="center"/>
          </w:tcPr>
          <w:p w14:paraId="6D27BA57"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565.893,93</w:t>
            </w:r>
          </w:p>
        </w:tc>
        <w:tc>
          <w:tcPr>
            <w:tcW w:w="960" w:type="dxa"/>
            <w:shd w:val="clear" w:color="auto" w:fill="FFE699"/>
            <w:vAlign w:val="center"/>
          </w:tcPr>
          <w:p w14:paraId="28248063"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108,54%</w:t>
            </w:r>
          </w:p>
        </w:tc>
      </w:tr>
      <w:tr w:rsidR="005E78AB" w14:paraId="2A343C8F" w14:textId="77777777" w:rsidTr="00EF774A">
        <w:tc>
          <w:tcPr>
            <w:tcW w:w="5171" w:type="dxa"/>
          </w:tcPr>
          <w:p w14:paraId="0363314B"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11 PRIHODI OD POREZA</w:t>
            </w:r>
          </w:p>
        </w:tc>
        <w:tc>
          <w:tcPr>
            <w:tcW w:w="1300" w:type="dxa"/>
          </w:tcPr>
          <w:p w14:paraId="0F66BE53"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159.450,00</w:t>
            </w:r>
          </w:p>
        </w:tc>
        <w:tc>
          <w:tcPr>
            <w:tcW w:w="1300" w:type="dxa"/>
          </w:tcPr>
          <w:p w14:paraId="73A032D7"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73.573,06</w:t>
            </w:r>
          </w:p>
        </w:tc>
        <w:tc>
          <w:tcPr>
            <w:tcW w:w="1300" w:type="dxa"/>
          </w:tcPr>
          <w:p w14:paraId="63CB6740"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233.023,06</w:t>
            </w:r>
          </w:p>
        </w:tc>
        <w:tc>
          <w:tcPr>
            <w:tcW w:w="960" w:type="dxa"/>
          </w:tcPr>
          <w:p w14:paraId="0D44F9EA"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146,14%</w:t>
            </w:r>
          </w:p>
        </w:tc>
      </w:tr>
      <w:tr w:rsidR="005E78AB" w14:paraId="1F6B5427" w14:textId="77777777" w:rsidTr="00EF774A">
        <w:tc>
          <w:tcPr>
            <w:tcW w:w="5171" w:type="dxa"/>
          </w:tcPr>
          <w:p w14:paraId="3103F66B"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12 PRIHODI OD FINANCIJSKE IMOVINE</w:t>
            </w:r>
          </w:p>
        </w:tc>
        <w:tc>
          <w:tcPr>
            <w:tcW w:w="1300" w:type="dxa"/>
          </w:tcPr>
          <w:p w14:paraId="001130C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30,00</w:t>
            </w:r>
          </w:p>
        </w:tc>
        <w:tc>
          <w:tcPr>
            <w:tcW w:w="1300" w:type="dxa"/>
          </w:tcPr>
          <w:p w14:paraId="2E881356"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55A9F10"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30,00</w:t>
            </w:r>
          </w:p>
        </w:tc>
        <w:tc>
          <w:tcPr>
            <w:tcW w:w="960" w:type="dxa"/>
          </w:tcPr>
          <w:p w14:paraId="7095019A"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5E78AB" w14:paraId="103DD955" w14:textId="77777777" w:rsidTr="00EF774A">
        <w:tc>
          <w:tcPr>
            <w:tcW w:w="5171" w:type="dxa"/>
          </w:tcPr>
          <w:p w14:paraId="73882286"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13 PRIHODI OD NEFINANCIJSKE IMOVINE</w:t>
            </w:r>
          </w:p>
        </w:tc>
        <w:tc>
          <w:tcPr>
            <w:tcW w:w="1300" w:type="dxa"/>
          </w:tcPr>
          <w:p w14:paraId="48A15E06"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27.090,00</w:t>
            </w:r>
          </w:p>
        </w:tc>
        <w:tc>
          <w:tcPr>
            <w:tcW w:w="1300" w:type="dxa"/>
          </w:tcPr>
          <w:p w14:paraId="71A0E305"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1.165,83</w:t>
            </w:r>
          </w:p>
        </w:tc>
        <w:tc>
          <w:tcPr>
            <w:tcW w:w="1300" w:type="dxa"/>
          </w:tcPr>
          <w:p w14:paraId="443224A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28.255,83</w:t>
            </w:r>
          </w:p>
        </w:tc>
        <w:tc>
          <w:tcPr>
            <w:tcW w:w="960" w:type="dxa"/>
          </w:tcPr>
          <w:p w14:paraId="52B54C5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104,30%</w:t>
            </w:r>
          </w:p>
        </w:tc>
      </w:tr>
      <w:tr w:rsidR="005E78AB" w14:paraId="31000406" w14:textId="77777777" w:rsidTr="00EF774A">
        <w:tc>
          <w:tcPr>
            <w:tcW w:w="5171" w:type="dxa"/>
          </w:tcPr>
          <w:p w14:paraId="2FC748CD"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15 PRIHODI OD KAZNI</w:t>
            </w:r>
          </w:p>
        </w:tc>
        <w:tc>
          <w:tcPr>
            <w:tcW w:w="1300" w:type="dxa"/>
          </w:tcPr>
          <w:p w14:paraId="0B40BFC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2.660,00</w:t>
            </w:r>
          </w:p>
        </w:tc>
        <w:tc>
          <w:tcPr>
            <w:tcW w:w="1300" w:type="dxa"/>
          </w:tcPr>
          <w:p w14:paraId="4E0A374B"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8F817B4"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2.660,00</w:t>
            </w:r>
          </w:p>
        </w:tc>
        <w:tc>
          <w:tcPr>
            <w:tcW w:w="960" w:type="dxa"/>
          </w:tcPr>
          <w:p w14:paraId="60B23DF7"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5E78AB" w14:paraId="3FCF9B09" w14:textId="77777777" w:rsidTr="00EF774A">
        <w:tc>
          <w:tcPr>
            <w:tcW w:w="5171" w:type="dxa"/>
          </w:tcPr>
          <w:p w14:paraId="68A7251B"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19 PRIHODI OD FISKALNOG IZRAVNANJA</w:t>
            </w:r>
          </w:p>
        </w:tc>
        <w:tc>
          <w:tcPr>
            <w:tcW w:w="1300" w:type="dxa"/>
          </w:tcPr>
          <w:p w14:paraId="6F476F3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332.140,00</w:t>
            </w:r>
          </w:p>
        </w:tc>
        <w:tc>
          <w:tcPr>
            <w:tcW w:w="1300" w:type="dxa"/>
          </w:tcPr>
          <w:p w14:paraId="2282C58F"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-30.214,96</w:t>
            </w:r>
          </w:p>
        </w:tc>
        <w:tc>
          <w:tcPr>
            <w:tcW w:w="1300" w:type="dxa"/>
          </w:tcPr>
          <w:p w14:paraId="0DE1CF80"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301.925,04</w:t>
            </w:r>
          </w:p>
        </w:tc>
        <w:tc>
          <w:tcPr>
            <w:tcW w:w="960" w:type="dxa"/>
          </w:tcPr>
          <w:p w14:paraId="2AE21F18"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90,90%</w:t>
            </w:r>
          </w:p>
        </w:tc>
      </w:tr>
      <w:tr w:rsidR="005E78AB" w:rsidRPr="00323BF0" w14:paraId="3F393C89" w14:textId="77777777" w:rsidTr="00EF774A">
        <w:trPr>
          <w:trHeight w:val="540"/>
        </w:trPr>
        <w:tc>
          <w:tcPr>
            <w:tcW w:w="5171" w:type="dxa"/>
            <w:shd w:val="clear" w:color="auto" w:fill="FFE699"/>
            <w:vAlign w:val="center"/>
          </w:tcPr>
          <w:p w14:paraId="1A7B6E68" w14:textId="77777777" w:rsidR="005E78AB" w:rsidRPr="00323BF0" w:rsidRDefault="005E78AB" w:rsidP="00EF774A">
            <w:pPr>
              <w:spacing w:after="0"/>
              <w:rPr>
                <w:rFonts w:ascii="Times New Roman" w:hAnsi="Times New Roman" w:cs="Times New Roman"/>
                <w:b/>
                <w:sz w:val="18"/>
                <w:szCs w:val="20"/>
              </w:rPr>
            </w:pPr>
            <w:r w:rsidRPr="00323BF0">
              <w:rPr>
                <w:rFonts w:ascii="Times New Roman" w:hAnsi="Times New Roman" w:cs="Times New Roman"/>
                <w:b/>
                <w:sz w:val="18"/>
                <w:szCs w:val="20"/>
              </w:rPr>
              <w:t>4 PRIHODI ZA POSEBNE NAMJENE</w:t>
            </w:r>
          </w:p>
        </w:tc>
        <w:tc>
          <w:tcPr>
            <w:tcW w:w="1300" w:type="dxa"/>
            <w:shd w:val="clear" w:color="auto" w:fill="FFE699"/>
            <w:vAlign w:val="center"/>
          </w:tcPr>
          <w:p w14:paraId="0C473FDC"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168.090,00</w:t>
            </w:r>
          </w:p>
        </w:tc>
        <w:tc>
          <w:tcPr>
            <w:tcW w:w="1300" w:type="dxa"/>
            <w:shd w:val="clear" w:color="auto" w:fill="FFE699"/>
            <w:vAlign w:val="center"/>
          </w:tcPr>
          <w:p w14:paraId="2469979E"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24.787,60</w:t>
            </w:r>
          </w:p>
        </w:tc>
        <w:tc>
          <w:tcPr>
            <w:tcW w:w="1300" w:type="dxa"/>
            <w:shd w:val="clear" w:color="auto" w:fill="FFE699"/>
            <w:vAlign w:val="center"/>
          </w:tcPr>
          <w:p w14:paraId="01EA40D3"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192.877,60</w:t>
            </w:r>
          </w:p>
        </w:tc>
        <w:tc>
          <w:tcPr>
            <w:tcW w:w="960" w:type="dxa"/>
            <w:shd w:val="clear" w:color="auto" w:fill="FFE699"/>
            <w:vAlign w:val="center"/>
          </w:tcPr>
          <w:p w14:paraId="12C58984"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114,75%</w:t>
            </w:r>
          </w:p>
        </w:tc>
      </w:tr>
      <w:tr w:rsidR="005E78AB" w14:paraId="5054E74F" w14:textId="77777777" w:rsidTr="00EF774A">
        <w:tc>
          <w:tcPr>
            <w:tcW w:w="5171" w:type="dxa"/>
          </w:tcPr>
          <w:p w14:paraId="11D42B5D"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41 KOMUNALNA NAKNADA</w:t>
            </w:r>
          </w:p>
        </w:tc>
        <w:tc>
          <w:tcPr>
            <w:tcW w:w="1300" w:type="dxa"/>
          </w:tcPr>
          <w:p w14:paraId="13904F3A"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17.250,00</w:t>
            </w:r>
          </w:p>
        </w:tc>
        <w:tc>
          <w:tcPr>
            <w:tcW w:w="1300" w:type="dxa"/>
          </w:tcPr>
          <w:p w14:paraId="223C1FA4"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77969990"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17.250,00</w:t>
            </w:r>
          </w:p>
        </w:tc>
        <w:tc>
          <w:tcPr>
            <w:tcW w:w="960" w:type="dxa"/>
          </w:tcPr>
          <w:p w14:paraId="678E11F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5E78AB" w14:paraId="0743F78A" w14:textId="77777777" w:rsidTr="00EF774A">
        <w:tc>
          <w:tcPr>
            <w:tcW w:w="5171" w:type="dxa"/>
          </w:tcPr>
          <w:p w14:paraId="643A97B7"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42 KOMUNALNI DOPRINOS</w:t>
            </w:r>
          </w:p>
        </w:tc>
        <w:tc>
          <w:tcPr>
            <w:tcW w:w="1300" w:type="dxa"/>
          </w:tcPr>
          <w:p w14:paraId="36DB3567"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660,00</w:t>
            </w:r>
          </w:p>
        </w:tc>
        <w:tc>
          <w:tcPr>
            <w:tcW w:w="1300" w:type="dxa"/>
          </w:tcPr>
          <w:p w14:paraId="129C75C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584,04</w:t>
            </w:r>
          </w:p>
        </w:tc>
        <w:tc>
          <w:tcPr>
            <w:tcW w:w="1300" w:type="dxa"/>
          </w:tcPr>
          <w:p w14:paraId="17601AF5"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1.244,04</w:t>
            </w:r>
          </w:p>
        </w:tc>
        <w:tc>
          <w:tcPr>
            <w:tcW w:w="960" w:type="dxa"/>
          </w:tcPr>
          <w:p w14:paraId="5CF6E88B"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188,49%</w:t>
            </w:r>
          </w:p>
        </w:tc>
      </w:tr>
      <w:tr w:rsidR="005E78AB" w14:paraId="4D95F91D" w14:textId="77777777" w:rsidTr="00EF774A">
        <w:tc>
          <w:tcPr>
            <w:tcW w:w="5171" w:type="dxa"/>
          </w:tcPr>
          <w:p w14:paraId="557C10D8"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43 ŠUMSKI DOPRINOS</w:t>
            </w:r>
          </w:p>
        </w:tc>
        <w:tc>
          <w:tcPr>
            <w:tcW w:w="1300" w:type="dxa"/>
          </w:tcPr>
          <w:p w14:paraId="139F12A7"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589B3E86"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11.043,56</w:t>
            </w:r>
          </w:p>
        </w:tc>
        <w:tc>
          <w:tcPr>
            <w:tcW w:w="1300" w:type="dxa"/>
          </w:tcPr>
          <w:p w14:paraId="56BA7AD0"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24.313,56</w:t>
            </w:r>
          </w:p>
        </w:tc>
        <w:tc>
          <w:tcPr>
            <w:tcW w:w="960" w:type="dxa"/>
          </w:tcPr>
          <w:p w14:paraId="4B065920"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183,22%</w:t>
            </w:r>
          </w:p>
        </w:tc>
      </w:tr>
      <w:tr w:rsidR="005E78AB" w14:paraId="43E37EDE" w14:textId="77777777" w:rsidTr="00EF774A">
        <w:tc>
          <w:tcPr>
            <w:tcW w:w="5171" w:type="dxa"/>
          </w:tcPr>
          <w:p w14:paraId="0D82BB3C"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44 PRIHODI OD LEGALIZACIJE</w:t>
            </w:r>
          </w:p>
        </w:tc>
        <w:tc>
          <w:tcPr>
            <w:tcW w:w="1300" w:type="dxa"/>
          </w:tcPr>
          <w:p w14:paraId="6B559D46"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580,00</w:t>
            </w:r>
          </w:p>
        </w:tc>
        <w:tc>
          <w:tcPr>
            <w:tcW w:w="1300" w:type="dxa"/>
          </w:tcPr>
          <w:p w14:paraId="4E7F7446"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A9C865D"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580,00</w:t>
            </w:r>
          </w:p>
        </w:tc>
        <w:tc>
          <w:tcPr>
            <w:tcW w:w="960" w:type="dxa"/>
          </w:tcPr>
          <w:p w14:paraId="31DB449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5E78AB" w14:paraId="6E285CE5" w14:textId="77777777" w:rsidTr="00EF774A">
        <w:tc>
          <w:tcPr>
            <w:tcW w:w="5171" w:type="dxa"/>
          </w:tcPr>
          <w:p w14:paraId="0986E9F6"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45 PRIHODI OD PRODAJE DRŽ. POLJOP. ZEMLJIŠTA</w:t>
            </w:r>
          </w:p>
        </w:tc>
        <w:tc>
          <w:tcPr>
            <w:tcW w:w="1300" w:type="dxa"/>
          </w:tcPr>
          <w:p w14:paraId="17CA37A5"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53.090,00</w:t>
            </w:r>
          </w:p>
        </w:tc>
        <w:tc>
          <w:tcPr>
            <w:tcW w:w="1300" w:type="dxa"/>
          </w:tcPr>
          <w:p w14:paraId="43C56E0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081B38D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66.360,00</w:t>
            </w:r>
          </w:p>
        </w:tc>
        <w:tc>
          <w:tcPr>
            <w:tcW w:w="960" w:type="dxa"/>
          </w:tcPr>
          <w:p w14:paraId="17608DB0"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125,00%</w:t>
            </w:r>
          </w:p>
        </w:tc>
      </w:tr>
      <w:tr w:rsidR="005E78AB" w14:paraId="068E431A" w14:textId="77777777" w:rsidTr="00EF774A">
        <w:tc>
          <w:tcPr>
            <w:tcW w:w="5171" w:type="dxa"/>
          </w:tcPr>
          <w:p w14:paraId="1D80B3BB"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48 VODNI DOPRINOS</w:t>
            </w:r>
          </w:p>
        </w:tc>
        <w:tc>
          <w:tcPr>
            <w:tcW w:w="1300" w:type="dxa"/>
          </w:tcPr>
          <w:p w14:paraId="6D7BCE3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130,00</w:t>
            </w:r>
          </w:p>
        </w:tc>
        <w:tc>
          <w:tcPr>
            <w:tcW w:w="1300" w:type="dxa"/>
          </w:tcPr>
          <w:p w14:paraId="41A23605"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-110,00</w:t>
            </w:r>
          </w:p>
        </w:tc>
        <w:tc>
          <w:tcPr>
            <w:tcW w:w="1300" w:type="dxa"/>
          </w:tcPr>
          <w:p w14:paraId="06FF405A"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20,00</w:t>
            </w:r>
          </w:p>
        </w:tc>
        <w:tc>
          <w:tcPr>
            <w:tcW w:w="960" w:type="dxa"/>
          </w:tcPr>
          <w:p w14:paraId="09546AB4"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15,38%</w:t>
            </w:r>
          </w:p>
        </w:tc>
      </w:tr>
      <w:tr w:rsidR="005E78AB" w14:paraId="6702A5A0" w14:textId="77777777" w:rsidTr="00EF774A">
        <w:tc>
          <w:tcPr>
            <w:tcW w:w="5171" w:type="dxa"/>
          </w:tcPr>
          <w:p w14:paraId="1AB0E968"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49 PRIHODI OD RASPOLAGANJA DRŽ. POLJOP. ZEMLJIŠTEM</w:t>
            </w:r>
          </w:p>
        </w:tc>
        <w:tc>
          <w:tcPr>
            <w:tcW w:w="1300" w:type="dxa"/>
          </w:tcPr>
          <w:p w14:paraId="0FF6EDA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83.110,00</w:t>
            </w:r>
          </w:p>
        </w:tc>
        <w:tc>
          <w:tcPr>
            <w:tcW w:w="1300" w:type="dxa"/>
          </w:tcPr>
          <w:p w14:paraId="0F082CB0"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7A7099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83.110,00</w:t>
            </w:r>
          </w:p>
        </w:tc>
        <w:tc>
          <w:tcPr>
            <w:tcW w:w="960" w:type="dxa"/>
          </w:tcPr>
          <w:p w14:paraId="6E26F144"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5E78AB" w:rsidRPr="00323BF0" w14:paraId="07A7C52C" w14:textId="77777777" w:rsidTr="00EF774A">
        <w:trPr>
          <w:trHeight w:val="540"/>
        </w:trPr>
        <w:tc>
          <w:tcPr>
            <w:tcW w:w="5171" w:type="dxa"/>
            <w:shd w:val="clear" w:color="auto" w:fill="FFE699"/>
            <w:vAlign w:val="center"/>
          </w:tcPr>
          <w:p w14:paraId="6B98E8ED" w14:textId="77777777" w:rsidR="005E78AB" w:rsidRPr="00323BF0" w:rsidRDefault="005E78AB" w:rsidP="00EF774A">
            <w:pPr>
              <w:spacing w:after="0"/>
              <w:rPr>
                <w:rFonts w:ascii="Times New Roman" w:hAnsi="Times New Roman" w:cs="Times New Roman"/>
                <w:b/>
                <w:sz w:val="18"/>
                <w:szCs w:val="20"/>
              </w:rPr>
            </w:pPr>
            <w:r w:rsidRPr="00323BF0">
              <w:rPr>
                <w:rFonts w:ascii="Times New Roman" w:hAnsi="Times New Roman" w:cs="Times New Roman"/>
                <w:b/>
                <w:sz w:val="18"/>
                <w:szCs w:val="20"/>
              </w:rPr>
              <w:t>5 POMOĆI</w:t>
            </w:r>
          </w:p>
        </w:tc>
        <w:tc>
          <w:tcPr>
            <w:tcW w:w="1300" w:type="dxa"/>
            <w:shd w:val="clear" w:color="auto" w:fill="FFE699"/>
            <w:vAlign w:val="center"/>
          </w:tcPr>
          <w:p w14:paraId="642CCB53"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248.650,00</w:t>
            </w:r>
          </w:p>
        </w:tc>
        <w:tc>
          <w:tcPr>
            <w:tcW w:w="1300" w:type="dxa"/>
            <w:shd w:val="clear" w:color="auto" w:fill="FFE699"/>
            <w:vAlign w:val="center"/>
          </w:tcPr>
          <w:p w14:paraId="2581197A"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-13.284,15</w:t>
            </w:r>
          </w:p>
        </w:tc>
        <w:tc>
          <w:tcPr>
            <w:tcW w:w="1300" w:type="dxa"/>
            <w:shd w:val="clear" w:color="auto" w:fill="FFE699"/>
            <w:vAlign w:val="center"/>
          </w:tcPr>
          <w:p w14:paraId="64BB2D7E"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235.365,85</w:t>
            </w:r>
          </w:p>
        </w:tc>
        <w:tc>
          <w:tcPr>
            <w:tcW w:w="960" w:type="dxa"/>
            <w:shd w:val="clear" w:color="auto" w:fill="FFE699"/>
            <w:vAlign w:val="center"/>
          </w:tcPr>
          <w:p w14:paraId="7BCD223F"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94,66%</w:t>
            </w:r>
          </w:p>
        </w:tc>
      </w:tr>
      <w:tr w:rsidR="005E78AB" w14:paraId="1BC4415E" w14:textId="77777777" w:rsidTr="00EF774A">
        <w:tc>
          <w:tcPr>
            <w:tcW w:w="5171" w:type="dxa"/>
          </w:tcPr>
          <w:p w14:paraId="4A43ED3E"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511 TEKUĆE POMOĆI IZ ŽUPANIJSKOG PRORAČUNA</w:t>
            </w:r>
          </w:p>
        </w:tc>
        <w:tc>
          <w:tcPr>
            <w:tcW w:w="1300" w:type="dxa"/>
          </w:tcPr>
          <w:p w14:paraId="2AF14F9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06866B0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-12.470,00</w:t>
            </w:r>
          </w:p>
        </w:tc>
        <w:tc>
          <w:tcPr>
            <w:tcW w:w="1300" w:type="dxa"/>
          </w:tcPr>
          <w:p w14:paraId="6DC4E75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800,00</w:t>
            </w:r>
          </w:p>
        </w:tc>
        <w:tc>
          <w:tcPr>
            <w:tcW w:w="960" w:type="dxa"/>
          </w:tcPr>
          <w:p w14:paraId="35EB37B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6,03%</w:t>
            </w:r>
          </w:p>
        </w:tc>
      </w:tr>
      <w:tr w:rsidR="005E78AB" w14:paraId="11DEF9A2" w14:textId="77777777" w:rsidTr="00EF774A">
        <w:tc>
          <w:tcPr>
            <w:tcW w:w="5171" w:type="dxa"/>
          </w:tcPr>
          <w:p w14:paraId="530C723D"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512 TEKUĆE POMOĆI IZ DRŽAVNOG PRORAČUNA</w:t>
            </w:r>
          </w:p>
        </w:tc>
        <w:tc>
          <w:tcPr>
            <w:tcW w:w="1300" w:type="dxa"/>
          </w:tcPr>
          <w:p w14:paraId="1F8765C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37.160,00</w:t>
            </w:r>
          </w:p>
        </w:tc>
        <w:tc>
          <w:tcPr>
            <w:tcW w:w="1300" w:type="dxa"/>
          </w:tcPr>
          <w:p w14:paraId="28575D8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-4.435,79</w:t>
            </w:r>
          </w:p>
        </w:tc>
        <w:tc>
          <w:tcPr>
            <w:tcW w:w="1300" w:type="dxa"/>
          </w:tcPr>
          <w:p w14:paraId="3AACCC28"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32.724,21</w:t>
            </w:r>
          </w:p>
        </w:tc>
        <w:tc>
          <w:tcPr>
            <w:tcW w:w="960" w:type="dxa"/>
          </w:tcPr>
          <w:p w14:paraId="1220DD85"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88,06%</w:t>
            </w:r>
          </w:p>
        </w:tc>
      </w:tr>
      <w:tr w:rsidR="005E78AB" w14:paraId="7AE36485" w14:textId="77777777" w:rsidTr="00EF774A">
        <w:tc>
          <w:tcPr>
            <w:tcW w:w="5171" w:type="dxa"/>
          </w:tcPr>
          <w:p w14:paraId="321B65D0"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513 TEKUĆE POMOĆI OD IZVANPRORAČUNSKIH KORISNIKA</w:t>
            </w:r>
          </w:p>
        </w:tc>
        <w:tc>
          <w:tcPr>
            <w:tcW w:w="1300" w:type="dxa"/>
          </w:tcPr>
          <w:p w14:paraId="601DAB9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112.360,00</w:t>
            </w:r>
          </w:p>
        </w:tc>
        <w:tc>
          <w:tcPr>
            <w:tcW w:w="1300" w:type="dxa"/>
          </w:tcPr>
          <w:p w14:paraId="6D4D71B6"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-41.701,01</w:t>
            </w:r>
          </w:p>
        </w:tc>
        <w:tc>
          <w:tcPr>
            <w:tcW w:w="1300" w:type="dxa"/>
          </w:tcPr>
          <w:p w14:paraId="4F103E7D"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70.658,99</w:t>
            </w:r>
          </w:p>
        </w:tc>
        <w:tc>
          <w:tcPr>
            <w:tcW w:w="960" w:type="dxa"/>
          </w:tcPr>
          <w:p w14:paraId="3D3A267D"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62,89%</w:t>
            </w:r>
          </w:p>
        </w:tc>
      </w:tr>
      <w:tr w:rsidR="005E78AB" w14:paraId="18029CC4" w14:textId="77777777" w:rsidTr="00EF774A">
        <w:tc>
          <w:tcPr>
            <w:tcW w:w="5171" w:type="dxa"/>
          </w:tcPr>
          <w:p w14:paraId="00943DBA"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514 TEKUĆE POMOĆI OD INSTITUCIJA I TIJELA EU</w:t>
            </w:r>
          </w:p>
        </w:tc>
        <w:tc>
          <w:tcPr>
            <w:tcW w:w="1300" w:type="dxa"/>
          </w:tcPr>
          <w:p w14:paraId="5210C257"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7FC5F2B"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2.539,39</w:t>
            </w:r>
          </w:p>
        </w:tc>
        <w:tc>
          <w:tcPr>
            <w:tcW w:w="1300" w:type="dxa"/>
          </w:tcPr>
          <w:p w14:paraId="57DBD893"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2.539,39</w:t>
            </w:r>
          </w:p>
        </w:tc>
        <w:tc>
          <w:tcPr>
            <w:tcW w:w="960" w:type="dxa"/>
          </w:tcPr>
          <w:p w14:paraId="28106515" w14:textId="77777777" w:rsidR="005E78AB" w:rsidRDefault="005E78AB" w:rsidP="00EF774A">
            <w:pPr>
              <w:spacing w:after="0"/>
              <w:jc w:val="right"/>
              <w:rPr>
                <w:rFonts w:ascii="Times New Roman" w:hAnsi="Times New Roman" w:cs="Times New Roman"/>
                <w:sz w:val="20"/>
                <w:szCs w:val="20"/>
              </w:rPr>
            </w:pPr>
          </w:p>
        </w:tc>
      </w:tr>
      <w:tr w:rsidR="005E78AB" w14:paraId="0F7E5B58" w14:textId="77777777" w:rsidTr="00EF774A">
        <w:tc>
          <w:tcPr>
            <w:tcW w:w="5171" w:type="dxa"/>
          </w:tcPr>
          <w:p w14:paraId="3744BF47"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522 KAPITALNE POMOĆI IZ DRŽAVNOG PRORAČUNA</w:t>
            </w:r>
          </w:p>
        </w:tc>
        <w:tc>
          <w:tcPr>
            <w:tcW w:w="1300" w:type="dxa"/>
          </w:tcPr>
          <w:p w14:paraId="636AE9D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59.320,00</w:t>
            </w:r>
          </w:p>
        </w:tc>
        <w:tc>
          <w:tcPr>
            <w:tcW w:w="1300" w:type="dxa"/>
          </w:tcPr>
          <w:p w14:paraId="179A089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2,88</w:t>
            </w:r>
          </w:p>
        </w:tc>
        <w:tc>
          <w:tcPr>
            <w:tcW w:w="1300" w:type="dxa"/>
          </w:tcPr>
          <w:p w14:paraId="0B4966A0"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59.322,88</w:t>
            </w:r>
          </w:p>
        </w:tc>
        <w:tc>
          <w:tcPr>
            <w:tcW w:w="960" w:type="dxa"/>
          </w:tcPr>
          <w:p w14:paraId="19F2B7B5"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5E78AB" w14:paraId="1A8EF70A" w14:textId="77777777" w:rsidTr="00EF774A">
        <w:tc>
          <w:tcPr>
            <w:tcW w:w="5171" w:type="dxa"/>
          </w:tcPr>
          <w:p w14:paraId="7D830878"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523 KAPITALNE POMOĆI OD IZVANPRORAČUNSKIH KORISNIKA</w:t>
            </w:r>
          </w:p>
        </w:tc>
        <w:tc>
          <w:tcPr>
            <w:tcW w:w="1300" w:type="dxa"/>
          </w:tcPr>
          <w:p w14:paraId="26E8EB1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26.540,00</w:t>
            </w:r>
          </w:p>
        </w:tc>
        <w:tc>
          <w:tcPr>
            <w:tcW w:w="1300" w:type="dxa"/>
          </w:tcPr>
          <w:p w14:paraId="508EAE3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42.780,38</w:t>
            </w:r>
          </w:p>
        </w:tc>
        <w:tc>
          <w:tcPr>
            <w:tcW w:w="1300" w:type="dxa"/>
          </w:tcPr>
          <w:p w14:paraId="0CBF237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69.320,38</w:t>
            </w:r>
          </w:p>
        </w:tc>
        <w:tc>
          <w:tcPr>
            <w:tcW w:w="960" w:type="dxa"/>
          </w:tcPr>
          <w:p w14:paraId="1BBF724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261,19%</w:t>
            </w:r>
          </w:p>
        </w:tc>
      </w:tr>
      <w:tr w:rsidR="005E78AB" w:rsidRPr="00323BF0" w14:paraId="58967740" w14:textId="77777777" w:rsidTr="00EF774A">
        <w:trPr>
          <w:trHeight w:val="540"/>
        </w:trPr>
        <w:tc>
          <w:tcPr>
            <w:tcW w:w="5171" w:type="dxa"/>
            <w:shd w:val="clear" w:color="auto" w:fill="FFE699"/>
            <w:vAlign w:val="center"/>
          </w:tcPr>
          <w:p w14:paraId="79A802C9" w14:textId="77777777" w:rsidR="005E78AB" w:rsidRPr="00323BF0" w:rsidRDefault="005E78AB" w:rsidP="00EF774A">
            <w:pPr>
              <w:spacing w:after="0"/>
              <w:rPr>
                <w:rFonts w:ascii="Times New Roman" w:hAnsi="Times New Roman" w:cs="Times New Roman"/>
                <w:b/>
                <w:sz w:val="18"/>
                <w:szCs w:val="20"/>
              </w:rPr>
            </w:pPr>
            <w:r w:rsidRPr="00323BF0">
              <w:rPr>
                <w:rFonts w:ascii="Times New Roman" w:hAnsi="Times New Roman" w:cs="Times New Roman"/>
                <w:b/>
                <w:sz w:val="18"/>
                <w:szCs w:val="20"/>
              </w:rPr>
              <w:t>6 DONACIJE</w:t>
            </w:r>
          </w:p>
        </w:tc>
        <w:tc>
          <w:tcPr>
            <w:tcW w:w="1300" w:type="dxa"/>
            <w:shd w:val="clear" w:color="auto" w:fill="FFE699"/>
            <w:vAlign w:val="center"/>
          </w:tcPr>
          <w:p w14:paraId="3D7FD626"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13.270,00</w:t>
            </w:r>
          </w:p>
        </w:tc>
        <w:tc>
          <w:tcPr>
            <w:tcW w:w="1300" w:type="dxa"/>
            <w:shd w:val="clear" w:color="auto" w:fill="FFE699"/>
            <w:vAlign w:val="center"/>
          </w:tcPr>
          <w:p w14:paraId="6C4756D4"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-13.270,00</w:t>
            </w:r>
          </w:p>
        </w:tc>
        <w:tc>
          <w:tcPr>
            <w:tcW w:w="1300" w:type="dxa"/>
            <w:shd w:val="clear" w:color="auto" w:fill="FFE699"/>
            <w:vAlign w:val="center"/>
          </w:tcPr>
          <w:p w14:paraId="07DAF9DB"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0,00</w:t>
            </w:r>
          </w:p>
        </w:tc>
        <w:tc>
          <w:tcPr>
            <w:tcW w:w="960" w:type="dxa"/>
            <w:shd w:val="clear" w:color="auto" w:fill="FFE699"/>
            <w:vAlign w:val="center"/>
          </w:tcPr>
          <w:p w14:paraId="76AFFD54"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0,00%</w:t>
            </w:r>
          </w:p>
        </w:tc>
      </w:tr>
      <w:tr w:rsidR="005E78AB" w14:paraId="5186B593" w14:textId="77777777" w:rsidTr="00EF774A">
        <w:tc>
          <w:tcPr>
            <w:tcW w:w="5171" w:type="dxa"/>
          </w:tcPr>
          <w:p w14:paraId="1F69B648"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61 KAPITALNE DONACIJE OD NEPROFITNIH ORGANIZACIJA</w:t>
            </w:r>
          </w:p>
        </w:tc>
        <w:tc>
          <w:tcPr>
            <w:tcW w:w="1300" w:type="dxa"/>
          </w:tcPr>
          <w:p w14:paraId="3582AE7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716AE70F"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2D2F2BA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Pr>
          <w:p w14:paraId="05A978AA"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5E78AB" w:rsidRPr="00323BF0" w14:paraId="6E782AD2" w14:textId="77777777" w:rsidTr="00EF774A">
        <w:tc>
          <w:tcPr>
            <w:tcW w:w="5171" w:type="dxa"/>
            <w:shd w:val="clear" w:color="auto" w:fill="505050"/>
          </w:tcPr>
          <w:p w14:paraId="37F09B80" w14:textId="77777777" w:rsidR="005E78AB" w:rsidRPr="00323BF0" w:rsidRDefault="005E78AB" w:rsidP="00EF774A">
            <w:pPr>
              <w:spacing w:after="0"/>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UKUPNO PRIHODI</w:t>
            </w:r>
          </w:p>
        </w:tc>
        <w:tc>
          <w:tcPr>
            <w:tcW w:w="1300" w:type="dxa"/>
            <w:shd w:val="clear" w:color="auto" w:fill="505050"/>
          </w:tcPr>
          <w:p w14:paraId="248A41D6"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951.380,00</w:t>
            </w:r>
          </w:p>
        </w:tc>
        <w:tc>
          <w:tcPr>
            <w:tcW w:w="1300" w:type="dxa"/>
            <w:shd w:val="clear" w:color="auto" w:fill="505050"/>
          </w:tcPr>
          <w:p w14:paraId="670C7B64"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42.757,38</w:t>
            </w:r>
          </w:p>
        </w:tc>
        <w:tc>
          <w:tcPr>
            <w:tcW w:w="1300" w:type="dxa"/>
            <w:shd w:val="clear" w:color="auto" w:fill="505050"/>
          </w:tcPr>
          <w:p w14:paraId="64E6A48F"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994.137,38</w:t>
            </w:r>
          </w:p>
        </w:tc>
        <w:tc>
          <w:tcPr>
            <w:tcW w:w="960" w:type="dxa"/>
            <w:shd w:val="clear" w:color="auto" w:fill="505050"/>
          </w:tcPr>
          <w:p w14:paraId="7F43FE1A"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104,49%</w:t>
            </w:r>
          </w:p>
        </w:tc>
      </w:tr>
    </w:tbl>
    <w:p w14:paraId="130FB267" w14:textId="77777777" w:rsidR="005E78AB" w:rsidRDefault="005E78AB" w:rsidP="005E78AB">
      <w:pPr>
        <w:spacing w:after="0"/>
        <w:rPr>
          <w:rFonts w:ascii="Times New Roman" w:hAnsi="Times New Roman" w:cs="Times New Roman"/>
          <w:sz w:val="20"/>
          <w:szCs w:val="20"/>
        </w:rPr>
      </w:pPr>
    </w:p>
    <w:p w14:paraId="5C3BD37C" w14:textId="77777777" w:rsidR="005E78AB" w:rsidRDefault="005E78AB" w:rsidP="005E78AB">
      <w:pPr>
        <w:spacing w:after="0"/>
        <w:rPr>
          <w:rFonts w:ascii="Times New Roman" w:hAnsi="Times New Roman" w:cs="Times New Roman"/>
          <w:sz w:val="20"/>
          <w:szCs w:val="20"/>
        </w:rPr>
      </w:pPr>
    </w:p>
    <w:p w14:paraId="7E2D337B" w14:textId="77777777" w:rsidR="005E78AB" w:rsidRDefault="005E78AB" w:rsidP="005E78AB">
      <w:pPr>
        <w:spacing w:after="0"/>
        <w:rPr>
          <w:rFonts w:ascii="Times New Roman" w:hAnsi="Times New Roman" w:cs="Times New Roman"/>
          <w:sz w:val="20"/>
          <w:szCs w:val="20"/>
        </w:rPr>
      </w:pPr>
      <w:r>
        <w:rPr>
          <w:rFonts w:ascii="Times New Roman" w:hAnsi="Times New Roman" w:cs="Times New Roman"/>
          <w:sz w:val="20"/>
          <w:szCs w:val="20"/>
        </w:rPr>
        <w:t>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5E78AB" w:rsidRPr="00323BF0" w14:paraId="5296EFCB" w14:textId="77777777" w:rsidTr="00EF774A">
        <w:tc>
          <w:tcPr>
            <w:tcW w:w="5171" w:type="dxa"/>
            <w:shd w:val="clear" w:color="auto" w:fill="505050"/>
          </w:tcPr>
          <w:p w14:paraId="271CE40E" w14:textId="77777777" w:rsidR="005E78AB" w:rsidRPr="00323BF0" w:rsidRDefault="005E78AB" w:rsidP="00EF774A">
            <w:pPr>
              <w:spacing w:after="0"/>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IZVOR I OPIS IZVORA</w:t>
            </w:r>
          </w:p>
        </w:tc>
        <w:tc>
          <w:tcPr>
            <w:tcW w:w="1300" w:type="dxa"/>
            <w:shd w:val="clear" w:color="auto" w:fill="505050"/>
          </w:tcPr>
          <w:p w14:paraId="1A65B5FE"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PLAN PRORAČUNA OPĆINE ŠODOLOVCI ZA 2023. G</w:t>
            </w:r>
          </w:p>
        </w:tc>
        <w:tc>
          <w:tcPr>
            <w:tcW w:w="1300" w:type="dxa"/>
            <w:shd w:val="clear" w:color="auto" w:fill="505050"/>
          </w:tcPr>
          <w:p w14:paraId="4B03A0FF"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POVEĆANJE/SMANJENJE</w:t>
            </w:r>
          </w:p>
        </w:tc>
        <w:tc>
          <w:tcPr>
            <w:tcW w:w="1300" w:type="dxa"/>
            <w:shd w:val="clear" w:color="auto" w:fill="505050"/>
          </w:tcPr>
          <w:p w14:paraId="65443AAA"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I. IZMJENE I DOPUNE PRORAČUNA OPĆINE ŠODOLOVCI ZA 2023.G.</w:t>
            </w:r>
          </w:p>
        </w:tc>
        <w:tc>
          <w:tcPr>
            <w:tcW w:w="960" w:type="dxa"/>
            <w:shd w:val="clear" w:color="auto" w:fill="505050"/>
          </w:tcPr>
          <w:p w14:paraId="058B7868"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INDEKS 4/2</w:t>
            </w:r>
          </w:p>
        </w:tc>
      </w:tr>
      <w:tr w:rsidR="005E78AB" w:rsidRPr="00323BF0" w14:paraId="15251971" w14:textId="77777777" w:rsidTr="00EF774A">
        <w:tc>
          <w:tcPr>
            <w:tcW w:w="5171" w:type="dxa"/>
            <w:shd w:val="clear" w:color="auto" w:fill="505050"/>
          </w:tcPr>
          <w:p w14:paraId="037A1990" w14:textId="77777777" w:rsidR="005E78AB" w:rsidRPr="00323BF0" w:rsidRDefault="005E78AB" w:rsidP="00EF774A">
            <w:pPr>
              <w:spacing w:after="0"/>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7E33627B" w14:textId="77777777" w:rsidR="005E78AB" w:rsidRPr="00323BF0" w:rsidRDefault="005E78AB" w:rsidP="00EF774A">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1455F93B" w14:textId="77777777" w:rsidR="005E78AB" w:rsidRPr="00323BF0" w:rsidRDefault="005E78AB" w:rsidP="00EF774A">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4146F951" w14:textId="77777777" w:rsidR="005E78AB" w:rsidRPr="00323BF0" w:rsidRDefault="005E78AB" w:rsidP="00EF774A">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4</w:t>
            </w:r>
          </w:p>
        </w:tc>
        <w:tc>
          <w:tcPr>
            <w:tcW w:w="960" w:type="dxa"/>
            <w:shd w:val="clear" w:color="auto" w:fill="505050"/>
          </w:tcPr>
          <w:p w14:paraId="5AD76AB2" w14:textId="77777777" w:rsidR="005E78AB" w:rsidRPr="00323BF0" w:rsidRDefault="005E78AB" w:rsidP="00EF774A">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5</w:t>
            </w:r>
          </w:p>
        </w:tc>
      </w:tr>
      <w:tr w:rsidR="005E78AB" w:rsidRPr="00323BF0" w14:paraId="0F3D2389" w14:textId="77777777" w:rsidTr="00EF774A">
        <w:trPr>
          <w:trHeight w:val="540"/>
        </w:trPr>
        <w:tc>
          <w:tcPr>
            <w:tcW w:w="5171" w:type="dxa"/>
            <w:shd w:val="clear" w:color="auto" w:fill="FFE699"/>
            <w:vAlign w:val="center"/>
          </w:tcPr>
          <w:p w14:paraId="4B4DB14F" w14:textId="77777777" w:rsidR="005E78AB" w:rsidRPr="00323BF0" w:rsidRDefault="005E78AB" w:rsidP="00EF774A">
            <w:pPr>
              <w:spacing w:after="0"/>
              <w:rPr>
                <w:rFonts w:ascii="Times New Roman" w:hAnsi="Times New Roman" w:cs="Times New Roman"/>
                <w:b/>
                <w:sz w:val="18"/>
                <w:szCs w:val="20"/>
              </w:rPr>
            </w:pPr>
            <w:r w:rsidRPr="00323BF0">
              <w:rPr>
                <w:rFonts w:ascii="Times New Roman" w:hAnsi="Times New Roman" w:cs="Times New Roman"/>
                <w:b/>
                <w:sz w:val="18"/>
                <w:szCs w:val="20"/>
              </w:rPr>
              <w:t>1 OPĆI PRIHODI I PRIMICI</w:t>
            </w:r>
          </w:p>
        </w:tc>
        <w:tc>
          <w:tcPr>
            <w:tcW w:w="1300" w:type="dxa"/>
            <w:shd w:val="clear" w:color="auto" w:fill="FFE699"/>
            <w:vAlign w:val="center"/>
          </w:tcPr>
          <w:p w14:paraId="7E97F272"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763.450,00</w:t>
            </w:r>
          </w:p>
        </w:tc>
        <w:tc>
          <w:tcPr>
            <w:tcW w:w="1300" w:type="dxa"/>
            <w:shd w:val="clear" w:color="auto" w:fill="FFE699"/>
            <w:vAlign w:val="center"/>
          </w:tcPr>
          <w:p w14:paraId="263CFBF2"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-28.901,59</w:t>
            </w:r>
          </w:p>
        </w:tc>
        <w:tc>
          <w:tcPr>
            <w:tcW w:w="1300" w:type="dxa"/>
            <w:shd w:val="clear" w:color="auto" w:fill="FFE699"/>
            <w:vAlign w:val="center"/>
          </w:tcPr>
          <w:p w14:paraId="0C9A4890"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734.548,41</w:t>
            </w:r>
          </w:p>
        </w:tc>
        <w:tc>
          <w:tcPr>
            <w:tcW w:w="960" w:type="dxa"/>
            <w:shd w:val="clear" w:color="auto" w:fill="FFE699"/>
            <w:vAlign w:val="center"/>
          </w:tcPr>
          <w:p w14:paraId="15DE6108"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96,21%</w:t>
            </w:r>
          </w:p>
        </w:tc>
      </w:tr>
      <w:tr w:rsidR="005E78AB" w14:paraId="459E9D20" w14:textId="77777777" w:rsidTr="00EF774A">
        <w:tc>
          <w:tcPr>
            <w:tcW w:w="5171" w:type="dxa"/>
          </w:tcPr>
          <w:p w14:paraId="3788F804"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11 PRIHODI OD POREZA</w:t>
            </w:r>
          </w:p>
        </w:tc>
        <w:tc>
          <w:tcPr>
            <w:tcW w:w="1300" w:type="dxa"/>
          </w:tcPr>
          <w:p w14:paraId="1C9F829A"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270.340,00</w:t>
            </w:r>
          </w:p>
        </w:tc>
        <w:tc>
          <w:tcPr>
            <w:tcW w:w="1300" w:type="dxa"/>
          </w:tcPr>
          <w:p w14:paraId="2E621CE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66.137,82</w:t>
            </w:r>
          </w:p>
        </w:tc>
        <w:tc>
          <w:tcPr>
            <w:tcW w:w="1300" w:type="dxa"/>
          </w:tcPr>
          <w:p w14:paraId="04FC4E73"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336.477,82</w:t>
            </w:r>
          </w:p>
        </w:tc>
        <w:tc>
          <w:tcPr>
            <w:tcW w:w="960" w:type="dxa"/>
          </w:tcPr>
          <w:p w14:paraId="5E5A348B"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124,46%</w:t>
            </w:r>
          </w:p>
        </w:tc>
      </w:tr>
      <w:tr w:rsidR="005E78AB" w14:paraId="0B2202FC" w14:textId="77777777" w:rsidTr="00EF774A">
        <w:tc>
          <w:tcPr>
            <w:tcW w:w="5171" w:type="dxa"/>
          </w:tcPr>
          <w:p w14:paraId="70FEAC4A"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12 PRIHODI OD FINANCIJSKE IMOVINE</w:t>
            </w:r>
          </w:p>
        </w:tc>
        <w:tc>
          <w:tcPr>
            <w:tcW w:w="1300" w:type="dxa"/>
          </w:tcPr>
          <w:p w14:paraId="752480A6"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2.700,00</w:t>
            </w:r>
          </w:p>
        </w:tc>
        <w:tc>
          <w:tcPr>
            <w:tcW w:w="1300" w:type="dxa"/>
          </w:tcPr>
          <w:p w14:paraId="1468648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-2.641,01</w:t>
            </w:r>
          </w:p>
        </w:tc>
        <w:tc>
          <w:tcPr>
            <w:tcW w:w="1300" w:type="dxa"/>
          </w:tcPr>
          <w:p w14:paraId="03E665F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58,99</w:t>
            </w:r>
          </w:p>
        </w:tc>
        <w:tc>
          <w:tcPr>
            <w:tcW w:w="960" w:type="dxa"/>
          </w:tcPr>
          <w:p w14:paraId="38E382E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2,18%</w:t>
            </w:r>
          </w:p>
        </w:tc>
      </w:tr>
      <w:tr w:rsidR="005E78AB" w14:paraId="40358B7E" w14:textId="77777777" w:rsidTr="00EF774A">
        <w:tc>
          <w:tcPr>
            <w:tcW w:w="5171" w:type="dxa"/>
          </w:tcPr>
          <w:p w14:paraId="32D924F6"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13 PRIHODI OD NEFINANCIJSKE IMOVINE</w:t>
            </w:r>
          </w:p>
        </w:tc>
        <w:tc>
          <w:tcPr>
            <w:tcW w:w="1300" w:type="dxa"/>
          </w:tcPr>
          <w:p w14:paraId="4F6BB9A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42.170,00</w:t>
            </w:r>
          </w:p>
        </w:tc>
        <w:tc>
          <w:tcPr>
            <w:tcW w:w="1300" w:type="dxa"/>
          </w:tcPr>
          <w:p w14:paraId="72BEE02F"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12.848,34</w:t>
            </w:r>
          </w:p>
        </w:tc>
        <w:tc>
          <w:tcPr>
            <w:tcW w:w="1300" w:type="dxa"/>
          </w:tcPr>
          <w:p w14:paraId="1FAB7013"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55.018,34</w:t>
            </w:r>
          </w:p>
        </w:tc>
        <w:tc>
          <w:tcPr>
            <w:tcW w:w="960" w:type="dxa"/>
          </w:tcPr>
          <w:p w14:paraId="0EF74C44"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130,47%</w:t>
            </w:r>
          </w:p>
        </w:tc>
      </w:tr>
      <w:tr w:rsidR="005E78AB" w14:paraId="42554410" w14:textId="77777777" w:rsidTr="00EF774A">
        <w:tc>
          <w:tcPr>
            <w:tcW w:w="5171" w:type="dxa"/>
          </w:tcPr>
          <w:p w14:paraId="613542DA"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15 PRIHODI OD KAZNI</w:t>
            </w:r>
          </w:p>
        </w:tc>
        <w:tc>
          <w:tcPr>
            <w:tcW w:w="1300" w:type="dxa"/>
          </w:tcPr>
          <w:p w14:paraId="53529C7B"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2.660,00</w:t>
            </w:r>
          </w:p>
        </w:tc>
        <w:tc>
          <w:tcPr>
            <w:tcW w:w="1300" w:type="dxa"/>
          </w:tcPr>
          <w:p w14:paraId="2349FB1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8337EF8"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2.660,00</w:t>
            </w:r>
          </w:p>
        </w:tc>
        <w:tc>
          <w:tcPr>
            <w:tcW w:w="960" w:type="dxa"/>
          </w:tcPr>
          <w:p w14:paraId="1A9ADE77"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5E78AB" w14:paraId="5080FDD5" w14:textId="77777777" w:rsidTr="00EF774A">
        <w:tc>
          <w:tcPr>
            <w:tcW w:w="5171" w:type="dxa"/>
          </w:tcPr>
          <w:p w14:paraId="5C20E291"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18 PRIHODI VIJEĆA SRPSKE NACIONALNE MANJINE</w:t>
            </w:r>
          </w:p>
        </w:tc>
        <w:tc>
          <w:tcPr>
            <w:tcW w:w="1300" w:type="dxa"/>
          </w:tcPr>
          <w:p w14:paraId="74A0BCD3"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1.570,00</w:t>
            </w:r>
          </w:p>
        </w:tc>
        <w:tc>
          <w:tcPr>
            <w:tcW w:w="1300" w:type="dxa"/>
          </w:tcPr>
          <w:p w14:paraId="5578D6E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-713,60</w:t>
            </w:r>
          </w:p>
        </w:tc>
        <w:tc>
          <w:tcPr>
            <w:tcW w:w="1300" w:type="dxa"/>
          </w:tcPr>
          <w:p w14:paraId="17DA07B5"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856,40</w:t>
            </w:r>
          </w:p>
        </w:tc>
        <w:tc>
          <w:tcPr>
            <w:tcW w:w="960" w:type="dxa"/>
          </w:tcPr>
          <w:p w14:paraId="22667AC8"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54,55%</w:t>
            </w:r>
          </w:p>
        </w:tc>
      </w:tr>
      <w:tr w:rsidR="005E78AB" w14:paraId="0D8AC927" w14:textId="77777777" w:rsidTr="00EF774A">
        <w:tc>
          <w:tcPr>
            <w:tcW w:w="5171" w:type="dxa"/>
          </w:tcPr>
          <w:p w14:paraId="7F96B08A"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lastRenderedPageBreak/>
              <w:t>19 PRIHODI OD FISKALNOG IZRAVNANJA</w:t>
            </w:r>
          </w:p>
        </w:tc>
        <w:tc>
          <w:tcPr>
            <w:tcW w:w="1300" w:type="dxa"/>
          </w:tcPr>
          <w:p w14:paraId="52FF880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444.010,00</w:t>
            </w:r>
          </w:p>
        </w:tc>
        <w:tc>
          <w:tcPr>
            <w:tcW w:w="1300" w:type="dxa"/>
          </w:tcPr>
          <w:p w14:paraId="30118188"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-104.533,14</w:t>
            </w:r>
          </w:p>
        </w:tc>
        <w:tc>
          <w:tcPr>
            <w:tcW w:w="1300" w:type="dxa"/>
          </w:tcPr>
          <w:p w14:paraId="2AA2F8DA"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339.476,86</w:t>
            </w:r>
          </w:p>
        </w:tc>
        <w:tc>
          <w:tcPr>
            <w:tcW w:w="960" w:type="dxa"/>
          </w:tcPr>
          <w:p w14:paraId="493190BF"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76,46%</w:t>
            </w:r>
          </w:p>
        </w:tc>
      </w:tr>
      <w:tr w:rsidR="005E78AB" w:rsidRPr="00323BF0" w14:paraId="09ED0EC2" w14:textId="77777777" w:rsidTr="00EF774A">
        <w:trPr>
          <w:trHeight w:val="540"/>
        </w:trPr>
        <w:tc>
          <w:tcPr>
            <w:tcW w:w="5171" w:type="dxa"/>
            <w:shd w:val="clear" w:color="auto" w:fill="FFE699"/>
            <w:vAlign w:val="center"/>
          </w:tcPr>
          <w:p w14:paraId="2053A7E0" w14:textId="77777777" w:rsidR="005E78AB" w:rsidRPr="00323BF0" w:rsidRDefault="005E78AB" w:rsidP="00EF774A">
            <w:pPr>
              <w:spacing w:after="0"/>
              <w:rPr>
                <w:rFonts w:ascii="Times New Roman" w:hAnsi="Times New Roman" w:cs="Times New Roman"/>
                <w:b/>
                <w:sz w:val="18"/>
                <w:szCs w:val="20"/>
              </w:rPr>
            </w:pPr>
            <w:r w:rsidRPr="00323BF0">
              <w:rPr>
                <w:rFonts w:ascii="Times New Roman" w:hAnsi="Times New Roman" w:cs="Times New Roman"/>
                <w:b/>
                <w:sz w:val="18"/>
                <w:szCs w:val="20"/>
              </w:rPr>
              <w:t>4 PRIHODI ZA POSEBNE NAMJENE</w:t>
            </w:r>
          </w:p>
        </w:tc>
        <w:tc>
          <w:tcPr>
            <w:tcW w:w="1300" w:type="dxa"/>
            <w:shd w:val="clear" w:color="auto" w:fill="FFE699"/>
            <w:vAlign w:val="center"/>
          </w:tcPr>
          <w:p w14:paraId="445BF386"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191.700,00</w:t>
            </w:r>
          </w:p>
        </w:tc>
        <w:tc>
          <w:tcPr>
            <w:tcW w:w="1300" w:type="dxa"/>
            <w:shd w:val="clear" w:color="auto" w:fill="FFE699"/>
            <w:vAlign w:val="center"/>
          </w:tcPr>
          <w:p w14:paraId="169A2988"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60.037,31</w:t>
            </w:r>
          </w:p>
        </w:tc>
        <w:tc>
          <w:tcPr>
            <w:tcW w:w="1300" w:type="dxa"/>
            <w:shd w:val="clear" w:color="auto" w:fill="FFE699"/>
            <w:vAlign w:val="center"/>
          </w:tcPr>
          <w:p w14:paraId="333815AE"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251.737,31</w:t>
            </w:r>
          </w:p>
        </w:tc>
        <w:tc>
          <w:tcPr>
            <w:tcW w:w="960" w:type="dxa"/>
            <w:shd w:val="clear" w:color="auto" w:fill="FFE699"/>
            <w:vAlign w:val="center"/>
          </w:tcPr>
          <w:p w14:paraId="09A494CC"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131,32%</w:t>
            </w:r>
          </w:p>
        </w:tc>
      </w:tr>
      <w:tr w:rsidR="005E78AB" w14:paraId="598F0C71" w14:textId="77777777" w:rsidTr="00EF774A">
        <w:tc>
          <w:tcPr>
            <w:tcW w:w="5171" w:type="dxa"/>
          </w:tcPr>
          <w:p w14:paraId="665BE83D"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41 KOMUNALNA NAKNADA</w:t>
            </w:r>
          </w:p>
        </w:tc>
        <w:tc>
          <w:tcPr>
            <w:tcW w:w="1300" w:type="dxa"/>
          </w:tcPr>
          <w:p w14:paraId="6EE95C1A"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21.620,00</w:t>
            </w:r>
          </w:p>
        </w:tc>
        <w:tc>
          <w:tcPr>
            <w:tcW w:w="1300" w:type="dxa"/>
          </w:tcPr>
          <w:p w14:paraId="097F3986"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-4.369,73</w:t>
            </w:r>
          </w:p>
        </w:tc>
        <w:tc>
          <w:tcPr>
            <w:tcW w:w="1300" w:type="dxa"/>
          </w:tcPr>
          <w:p w14:paraId="70CE88B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17.250,27</w:t>
            </w:r>
          </w:p>
        </w:tc>
        <w:tc>
          <w:tcPr>
            <w:tcW w:w="960" w:type="dxa"/>
          </w:tcPr>
          <w:p w14:paraId="3E5EE54A"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79,79%</w:t>
            </w:r>
          </w:p>
        </w:tc>
      </w:tr>
      <w:tr w:rsidR="005E78AB" w14:paraId="1C4B7773" w14:textId="77777777" w:rsidTr="00EF774A">
        <w:tc>
          <w:tcPr>
            <w:tcW w:w="5171" w:type="dxa"/>
          </w:tcPr>
          <w:p w14:paraId="5FDD2C9B"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42 KOMUNALNI DOPRINOS</w:t>
            </w:r>
          </w:p>
        </w:tc>
        <w:tc>
          <w:tcPr>
            <w:tcW w:w="1300" w:type="dxa"/>
          </w:tcPr>
          <w:p w14:paraId="4305232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660,00</w:t>
            </w:r>
          </w:p>
        </w:tc>
        <w:tc>
          <w:tcPr>
            <w:tcW w:w="1300" w:type="dxa"/>
          </w:tcPr>
          <w:p w14:paraId="372372A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1.039,06</w:t>
            </w:r>
          </w:p>
        </w:tc>
        <w:tc>
          <w:tcPr>
            <w:tcW w:w="1300" w:type="dxa"/>
          </w:tcPr>
          <w:p w14:paraId="65F158F0"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1.699,06</w:t>
            </w:r>
          </w:p>
        </w:tc>
        <w:tc>
          <w:tcPr>
            <w:tcW w:w="960" w:type="dxa"/>
          </w:tcPr>
          <w:p w14:paraId="76EDCFD8"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257,43%</w:t>
            </w:r>
          </w:p>
        </w:tc>
      </w:tr>
      <w:tr w:rsidR="005E78AB" w14:paraId="15F94EA2" w14:textId="77777777" w:rsidTr="00EF774A">
        <w:tc>
          <w:tcPr>
            <w:tcW w:w="5171" w:type="dxa"/>
          </w:tcPr>
          <w:p w14:paraId="16323280"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43 ŠUMSKI DOPRINOS</w:t>
            </w:r>
          </w:p>
        </w:tc>
        <w:tc>
          <w:tcPr>
            <w:tcW w:w="1300" w:type="dxa"/>
          </w:tcPr>
          <w:p w14:paraId="1EC80310"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19.240,00</w:t>
            </w:r>
          </w:p>
        </w:tc>
        <w:tc>
          <w:tcPr>
            <w:tcW w:w="1300" w:type="dxa"/>
          </w:tcPr>
          <w:p w14:paraId="7A2A36E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6.400,09</w:t>
            </w:r>
          </w:p>
        </w:tc>
        <w:tc>
          <w:tcPr>
            <w:tcW w:w="1300" w:type="dxa"/>
          </w:tcPr>
          <w:p w14:paraId="40884D2D"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25.640,09</w:t>
            </w:r>
          </w:p>
        </w:tc>
        <w:tc>
          <w:tcPr>
            <w:tcW w:w="960" w:type="dxa"/>
          </w:tcPr>
          <w:p w14:paraId="48057F8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133,26%</w:t>
            </w:r>
          </w:p>
        </w:tc>
      </w:tr>
      <w:tr w:rsidR="005E78AB" w14:paraId="7E05E661" w14:textId="77777777" w:rsidTr="00EF774A">
        <w:tc>
          <w:tcPr>
            <w:tcW w:w="5171" w:type="dxa"/>
          </w:tcPr>
          <w:p w14:paraId="184A5D5E"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44 PRIHODI OD LEGALIZACIJE</w:t>
            </w:r>
          </w:p>
        </w:tc>
        <w:tc>
          <w:tcPr>
            <w:tcW w:w="1300" w:type="dxa"/>
          </w:tcPr>
          <w:p w14:paraId="77ECA1AF"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580,00</w:t>
            </w:r>
          </w:p>
        </w:tc>
        <w:tc>
          <w:tcPr>
            <w:tcW w:w="1300" w:type="dxa"/>
          </w:tcPr>
          <w:p w14:paraId="4C039BCD"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829,91</w:t>
            </w:r>
          </w:p>
        </w:tc>
        <w:tc>
          <w:tcPr>
            <w:tcW w:w="1300" w:type="dxa"/>
          </w:tcPr>
          <w:p w14:paraId="417CF09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1.409,91</w:t>
            </w:r>
          </w:p>
        </w:tc>
        <w:tc>
          <w:tcPr>
            <w:tcW w:w="960" w:type="dxa"/>
          </w:tcPr>
          <w:p w14:paraId="7126F15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243,09%</w:t>
            </w:r>
          </w:p>
        </w:tc>
      </w:tr>
      <w:tr w:rsidR="005E78AB" w14:paraId="398E30C5" w14:textId="77777777" w:rsidTr="00EF774A">
        <w:tc>
          <w:tcPr>
            <w:tcW w:w="5171" w:type="dxa"/>
          </w:tcPr>
          <w:p w14:paraId="43640B9A"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45 PRIHODI OD PRODAJE DRŽ. POLJOP. ZEMLJIŠTA</w:t>
            </w:r>
          </w:p>
        </w:tc>
        <w:tc>
          <w:tcPr>
            <w:tcW w:w="1300" w:type="dxa"/>
          </w:tcPr>
          <w:p w14:paraId="701DF03A"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53.090,00</w:t>
            </w:r>
          </w:p>
        </w:tc>
        <w:tc>
          <w:tcPr>
            <w:tcW w:w="1300" w:type="dxa"/>
          </w:tcPr>
          <w:p w14:paraId="4795E6B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19.109,20</w:t>
            </w:r>
          </w:p>
        </w:tc>
        <w:tc>
          <w:tcPr>
            <w:tcW w:w="1300" w:type="dxa"/>
          </w:tcPr>
          <w:p w14:paraId="5CC1E2A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72.199,20</w:t>
            </w:r>
          </w:p>
        </w:tc>
        <w:tc>
          <w:tcPr>
            <w:tcW w:w="960" w:type="dxa"/>
          </w:tcPr>
          <w:p w14:paraId="15214CDB"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135,99%</w:t>
            </w:r>
          </w:p>
        </w:tc>
      </w:tr>
      <w:tr w:rsidR="005E78AB" w14:paraId="123E3290" w14:textId="77777777" w:rsidTr="00EF774A">
        <w:tc>
          <w:tcPr>
            <w:tcW w:w="5171" w:type="dxa"/>
          </w:tcPr>
          <w:p w14:paraId="1EF1CCC9"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48 VODNI DOPRINOS</w:t>
            </w:r>
          </w:p>
        </w:tc>
        <w:tc>
          <w:tcPr>
            <w:tcW w:w="1300" w:type="dxa"/>
          </w:tcPr>
          <w:p w14:paraId="3D49FEFB"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130,00</w:t>
            </w:r>
          </w:p>
        </w:tc>
        <w:tc>
          <w:tcPr>
            <w:tcW w:w="1300" w:type="dxa"/>
          </w:tcPr>
          <w:p w14:paraId="5AC7B35B"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-117,15</w:t>
            </w:r>
          </w:p>
        </w:tc>
        <w:tc>
          <w:tcPr>
            <w:tcW w:w="1300" w:type="dxa"/>
          </w:tcPr>
          <w:p w14:paraId="3A38918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12,85</w:t>
            </w:r>
          </w:p>
        </w:tc>
        <w:tc>
          <w:tcPr>
            <w:tcW w:w="960" w:type="dxa"/>
          </w:tcPr>
          <w:p w14:paraId="273408B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9,88%</w:t>
            </w:r>
          </w:p>
        </w:tc>
      </w:tr>
      <w:tr w:rsidR="005E78AB" w14:paraId="452D777B" w14:textId="77777777" w:rsidTr="00EF774A">
        <w:tc>
          <w:tcPr>
            <w:tcW w:w="5171" w:type="dxa"/>
          </w:tcPr>
          <w:p w14:paraId="772683FE"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49 PRIHODI OD RASPOLAGANJA DRŽ. POLJOP. ZEMLJIŠTEM</w:t>
            </w:r>
          </w:p>
        </w:tc>
        <w:tc>
          <w:tcPr>
            <w:tcW w:w="1300" w:type="dxa"/>
          </w:tcPr>
          <w:p w14:paraId="1BA2A4A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96.380,00</w:t>
            </w:r>
          </w:p>
        </w:tc>
        <w:tc>
          <w:tcPr>
            <w:tcW w:w="1300" w:type="dxa"/>
          </w:tcPr>
          <w:p w14:paraId="499289FB"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37.145,93</w:t>
            </w:r>
          </w:p>
        </w:tc>
        <w:tc>
          <w:tcPr>
            <w:tcW w:w="1300" w:type="dxa"/>
          </w:tcPr>
          <w:p w14:paraId="15C445B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133.525,93</w:t>
            </w:r>
          </w:p>
        </w:tc>
        <w:tc>
          <w:tcPr>
            <w:tcW w:w="960" w:type="dxa"/>
          </w:tcPr>
          <w:p w14:paraId="25B2532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138,54%</w:t>
            </w:r>
          </w:p>
        </w:tc>
      </w:tr>
      <w:tr w:rsidR="005E78AB" w:rsidRPr="00323BF0" w14:paraId="10051FDD" w14:textId="77777777" w:rsidTr="00EF774A">
        <w:trPr>
          <w:trHeight w:val="540"/>
        </w:trPr>
        <w:tc>
          <w:tcPr>
            <w:tcW w:w="5171" w:type="dxa"/>
            <w:shd w:val="clear" w:color="auto" w:fill="FFE699"/>
            <w:vAlign w:val="center"/>
          </w:tcPr>
          <w:p w14:paraId="7C4D81DF" w14:textId="77777777" w:rsidR="005E78AB" w:rsidRPr="00323BF0" w:rsidRDefault="005E78AB" w:rsidP="00EF774A">
            <w:pPr>
              <w:spacing w:after="0"/>
              <w:rPr>
                <w:rFonts w:ascii="Times New Roman" w:hAnsi="Times New Roman" w:cs="Times New Roman"/>
                <w:b/>
                <w:sz w:val="18"/>
                <w:szCs w:val="20"/>
              </w:rPr>
            </w:pPr>
            <w:r w:rsidRPr="00323BF0">
              <w:rPr>
                <w:rFonts w:ascii="Times New Roman" w:hAnsi="Times New Roman" w:cs="Times New Roman"/>
                <w:b/>
                <w:sz w:val="18"/>
                <w:szCs w:val="20"/>
              </w:rPr>
              <w:t>5 POMOĆI</w:t>
            </w:r>
          </w:p>
        </w:tc>
        <w:tc>
          <w:tcPr>
            <w:tcW w:w="1300" w:type="dxa"/>
            <w:shd w:val="clear" w:color="auto" w:fill="FFE699"/>
            <w:vAlign w:val="center"/>
          </w:tcPr>
          <w:p w14:paraId="447C4032"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248.650,00</w:t>
            </w:r>
          </w:p>
        </w:tc>
        <w:tc>
          <w:tcPr>
            <w:tcW w:w="1300" w:type="dxa"/>
            <w:shd w:val="clear" w:color="auto" w:fill="FFE699"/>
            <w:vAlign w:val="center"/>
          </w:tcPr>
          <w:p w14:paraId="6DB7A57D"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-21.424,58</w:t>
            </w:r>
          </w:p>
        </w:tc>
        <w:tc>
          <w:tcPr>
            <w:tcW w:w="1300" w:type="dxa"/>
            <w:shd w:val="clear" w:color="auto" w:fill="FFE699"/>
            <w:vAlign w:val="center"/>
          </w:tcPr>
          <w:p w14:paraId="395498C2"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227.225,42</w:t>
            </w:r>
          </w:p>
        </w:tc>
        <w:tc>
          <w:tcPr>
            <w:tcW w:w="960" w:type="dxa"/>
            <w:shd w:val="clear" w:color="auto" w:fill="FFE699"/>
            <w:vAlign w:val="center"/>
          </w:tcPr>
          <w:p w14:paraId="7D751720"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91,38%</w:t>
            </w:r>
          </w:p>
        </w:tc>
      </w:tr>
      <w:tr w:rsidR="005E78AB" w14:paraId="6246CA65" w14:textId="77777777" w:rsidTr="00EF774A">
        <w:tc>
          <w:tcPr>
            <w:tcW w:w="5171" w:type="dxa"/>
          </w:tcPr>
          <w:p w14:paraId="2FA410DE"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511 TEKUĆE POMOĆI IZ ŽUPANIJSKOG PRORAČUNA</w:t>
            </w:r>
          </w:p>
        </w:tc>
        <w:tc>
          <w:tcPr>
            <w:tcW w:w="1300" w:type="dxa"/>
          </w:tcPr>
          <w:p w14:paraId="4427D53D"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472C4EAA"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-12.470,00</w:t>
            </w:r>
          </w:p>
        </w:tc>
        <w:tc>
          <w:tcPr>
            <w:tcW w:w="1300" w:type="dxa"/>
          </w:tcPr>
          <w:p w14:paraId="09D2B0D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800,00</w:t>
            </w:r>
          </w:p>
        </w:tc>
        <w:tc>
          <w:tcPr>
            <w:tcW w:w="960" w:type="dxa"/>
          </w:tcPr>
          <w:p w14:paraId="72D7F7B5"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6,03%</w:t>
            </w:r>
          </w:p>
        </w:tc>
      </w:tr>
      <w:tr w:rsidR="005E78AB" w14:paraId="23D11DED" w14:textId="77777777" w:rsidTr="00EF774A">
        <w:tc>
          <w:tcPr>
            <w:tcW w:w="5171" w:type="dxa"/>
          </w:tcPr>
          <w:p w14:paraId="50CF7768"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512 TEKUĆE POMOĆI IZ DRŽAVNOG PRORAČUNA</w:t>
            </w:r>
          </w:p>
        </w:tc>
        <w:tc>
          <w:tcPr>
            <w:tcW w:w="1300" w:type="dxa"/>
          </w:tcPr>
          <w:p w14:paraId="4224AE24"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37.160,00</w:t>
            </w:r>
          </w:p>
        </w:tc>
        <w:tc>
          <w:tcPr>
            <w:tcW w:w="1300" w:type="dxa"/>
          </w:tcPr>
          <w:p w14:paraId="1439815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-4.360,00</w:t>
            </w:r>
          </w:p>
        </w:tc>
        <w:tc>
          <w:tcPr>
            <w:tcW w:w="1300" w:type="dxa"/>
          </w:tcPr>
          <w:p w14:paraId="7D24579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32.800,00</w:t>
            </w:r>
          </w:p>
        </w:tc>
        <w:tc>
          <w:tcPr>
            <w:tcW w:w="960" w:type="dxa"/>
          </w:tcPr>
          <w:p w14:paraId="7640823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88,27%</w:t>
            </w:r>
          </w:p>
        </w:tc>
      </w:tr>
      <w:tr w:rsidR="005E78AB" w14:paraId="38F28D67" w14:textId="77777777" w:rsidTr="00EF774A">
        <w:tc>
          <w:tcPr>
            <w:tcW w:w="5171" w:type="dxa"/>
          </w:tcPr>
          <w:p w14:paraId="2875D6C1"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513 TEKUĆE POMOĆI OD IZVANPRORAČUNSKIH KORISNIKA</w:t>
            </w:r>
          </w:p>
        </w:tc>
        <w:tc>
          <w:tcPr>
            <w:tcW w:w="1300" w:type="dxa"/>
          </w:tcPr>
          <w:p w14:paraId="4BBC72CB"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112.360,00</w:t>
            </w:r>
          </w:p>
        </w:tc>
        <w:tc>
          <w:tcPr>
            <w:tcW w:w="1300" w:type="dxa"/>
          </w:tcPr>
          <w:p w14:paraId="178CB6E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-44.222,75</w:t>
            </w:r>
          </w:p>
        </w:tc>
        <w:tc>
          <w:tcPr>
            <w:tcW w:w="1300" w:type="dxa"/>
          </w:tcPr>
          <w:p w14:paraId="0C52927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68.137,25</w:t>
            </w:r>
          </w:p>
        </w:tc>
        <w:tc>
          <w:tcPr>
            <w:tcW w:w="960" w:type="dxa"/>
          </w:tcPr>
          <w:p w14:paraId="56CAB0E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60,64%</w:t>
            </w:r>
          </w:p>
        </w:tc>
      </w:tr>
      <w:tr w:rsidR="005E78AB" w14:paraId="12276783" w14:textId="77777777" w:rsidTr="00EF774A">
        <w:tc>
          <w:tcPr>
            <w:tcW w:w="5171" w:type="dxa"/>
          </w:tcPr>
          <w:p w14:paraId="4C277452"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522 KAPITALNE POMOĆI IZ DRŽAVNOG PRORAČUNA</w:t>
            </w:r>
          </w:p>
        </w:tc>
        <w:tc>
          <w:tcPr>
            <w:tcW w:w="1300" w:type="dxa"/>
          </w:tcPr>
          <w:p w14:paraId="20A647B5"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59.320,00</w:t>
            </w:r>
          </w:p>
        </w:tc>
        <w:tc>
          <w:tcPr>
            <w:tcW w:w="1300" w:type="dxa"/>
          </w:tcPr>
          <w:p w14:paraId="26199D08"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2,88</w:t>
            </w:r>
          </w:p>
        </w:tc>
        <w:tc>
          <w:tcPr>
            <w:tcW w:w="1300" w:type="dxa"/>
          </w:tcPr>
          <w:p w14:paraId="3FAA112D"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59.322,88</w:t>
            </w:r>
          </w:p>
        </w:tc>
        <w:tc>
          <w:tcPr>
            <w:tcW w:w="960" w:type="dxa"/>
          </w:tcPr>
          <w:p w14:paraId="7A61B9F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5E78AB" w14:paraId="4AE641C5" w14:textId="77777777" w:rsidTr="00EF774A">
        <w:tc>
          <w:tcPr>
            <w:tcW w:w="5171" w:type="dxa"/>
          </w:tcPr>
          <w:p w14:paraId="0CBAC3F7"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523 KAPITALNE POMOĆI OD IZVANPRORAČUNSKIH KORISNIKA</w:t>
            </w:r>
          </w:p>
        </w:tc>
        <w:tc>
          <w:tcPr>
            <w:tcW w:w="1300" w:type="dxa"/>
          </w:tcPr>
          <w:p w14:paraId="73FC971F"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26.540,00</w:t>
            </w:r>
          </w:p>
        </w:tc>
        <w:tc>
          <w:tcPr>
            <w:tcW w:w="1300" w:type="dxa"/>
          </w:tcPr>
          <w:p w14:paraId="3C3E698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39.625,29</w:t>
            </w:r>
          </w:p>
        </w:tc>
        <w:tc>
          <w:tcPr>
            <w:tcW w:w="1300" w:type="dxa"/>
          </w:tcPr>
          <w:p w14:paraId="41638E8D"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66.165,29</w:t>
            </w:r>
          </w:p>
        </w:tc>
        <w:tc>
          <w:tcPr>
            <w:tcW w:w="960" w:type="dxa"/>
          </w:tcPr>
          <w:p w14:paraId="236092A3"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249,30%</w:t>
            </w:r>
          </w:p>
        </w:tc>
      </w:tr>
      <w:tr w:rsidR="005E78AB" w:rsidRPr="00323BF0" w14:paraId="5135834E" w14:textId="77777777" w:rsidTr="00EF774A">
        <w:trPr>
          <w:trHeight w:val="540"/>
        </w:trPr>
        <w:tc>
          <w:tcPr>
            <w:tcW w:w="5171" w:type="dxa"/>
            <w:shd w:val="clear" w:color="auto" w:fill="FFE699"/>
            <w:vAlign w:val="center"/>
          </w:tcPr>
          <w:p w14:paraId="7E75F223" w14:textId="77777777" w:rsidR="005E78AB" w:rsidRPr="00323BF0" w:rsidRDefault="005E78AB" w:rsidP="00EF774A">
            <w:pPr>
              <w:spacing w:after="0"/>
              <w:rPr>
                <w:rFonts w:ascii="Times New Roman" w:hAnsi="Times New Roman" w:cs="Times New Roman"/>
                <w:b/>
                <w:sz w:val="18"/>
                <w:szCs w:val="20"/>
              </w:rPr>
            </w:pPr>
            <w:r w:rsidRPr="00323BF0">
              <w:rPr>
                <w:rFonts w:ascii="Times New Roman" w:hAnsi="Times New Roman" w:cs="Times New Roman"/>
                <w:b/>
                <w:sz w:val="18"/>
                <w:szCs w:val="20"/>
              </w:rPr>
              <w:t>6 DONACIJE</w:t>
            </w:r>
          </w:p>
        </w:tc>
        <w:tc>
          <w:tcPr>
            <w:tcW w:w="1300" w:type="dxa"/>
            <w:shd w:val="clear" w:color="auto" w:fill="FFE699"/>
            <w:vAlign w:val="center"/>
          </w:tcPr>
          <w:p w14:paraId="0DD7252D"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86.270,00</w:t>
            </w:r>
          </w:p>
        </w:tc>
        <w:tc>
          <w:tcPr>
            <w:tcW w:w="1300" w:type="dxa"/>
            <w:shd w:val="clear" w:color="auto" w:fill="FFE699"/>
            <w:vAlign w:val="center"/>
          </w:tcPr>
          <w:p w14:paraId="11B9D796"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-13.272,46</w:t>
            </w:r>
          </w:p>
        </w:tc>
        <w:tc>
          <w:tcPr>
            <w:tcW w:w="1300" w:type="dxa"/>
            <w:shd w:val="clear" w:color="auto" w:fill="FFE699"/>
            <w:vAlign w:val="center"/>
          </w:tcPr>
          <w:p w14:paraId="21905DBA"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72.997,54</w:t>
            </w:r>
          </w:p>
        </w:tc>
        <w:tc>
          <w:tcPr>
            <w:tcW w:w="960" w:type="dxa"/>
            <w:shd w:val="clear" w:color="auto" w:fill="FFE699"/>
            <w:vAlign w:val="center"/>
          </w:tcPr>
          <w:p w14:paraId="3A685FF1" w14:textId="77777777" w:rsidR="005E78AB" w:rsidRPr="00323BF0" w:rsidRDefault="005E78AB" w:rsidP="00EF774A">
            <w:pPr>
              <w:spacing w:after="0"/>
              <w:jc w:val="right"/>
              <w:rPr>
                <w:rFonts w:ascii="Times New Roman" w:hAnsi="Times New Roman" w:cs="Times New Roman"/>
                <w:b/>
                <w:sz w:val="18"/>
                <w:szCs w:val="20"/>
              </w:rPr>
            </w:pPr>
            <w:r w:rsidRPr="00323BF0">
              <w:rPr>
                <w:rFonts w:ascii="Times New Roman" w:hAnsi="Times New Roman" w:cs="Times New Roman"/>
                <w:b/>
                <w:sz w:val="18"/>
                <w:szCs w:val="20"/>
              </w:rPr>
              <w:t>84,62%</w:t>
            </w:r>
          </w:p>
        </w:tc>
      </w:tr>
      <w:tr w:rsidR="005E78AB" w14:paraId="0A168E65" w14:textId="77777777" w:rsidTr="00EF774A">
        <w:tc>
          <w:tcPr>
            <w:tcW w:w="5171" w:type="dxa"/>
          </w:tcPr>
          <w:p w14:paraId="0CFB309D"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61 KAPITALNE DONACIJE OD NEPROFITNIH ORGANIZACIJA</w:t>
            </w:r>
          </w:p>
        </w:tc>
        <w:tc>
          <w:tcPr>
            <w:tcW w:w="1300" w:type="dxa"/>
          </w:tcPr>
          <w:p w14:paraId="1B84B26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86.270,00</w:t>
            </w:r>
          </w:p>
        </w:tc>
        <w:tc>
          <w:tcPr>
            <w:tcW w:w="1300" w:type="dxa"/>
          </w:tcPr>
          <w:p w14:paraId="4CBC07AF"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-39.817,02</w:t>
            </w:r>
          </w:p>
        </w:tc>
        <w:tc>
          <w:tcPr>
            <w:tcW w:w="1300" w:type="dxa"/>
          </w:tcPr>
          <w:p w14:paraId="647F933F"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46.452,98</w:t>
            </w:r>
          </w:p>
        </w:tc>
        <w:tc>
          <w:tcPr>
            <w:tcW w:w="960" w:type="dxa"/>
          </w:tcPr>
          <w:p w14:paraId="0D40CD74"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53,85%</w:t>
            </w:r>
          </w:p>
        </w:tc>
      </w:tr>
      <w:tr w:rsidR="005E78AB" w14:paraId="0ABF1537" w14:textId="77777777" w:rsidTr="00EF774A">
        <w:tc>
          <w:tcPr>
            <w:tcW w:w="5171" w:type="dxa"/>
          </w:tcPr>
          <w:p w14:paraId="1E617576"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62 TEKUĆE DONACIJE OD NEPROFITNIH ORGANIZACIJA</w:t>
            </w:r>
          </w:p>
        </w:tc>
        <w:tc>
          <w:tcPr>
            <w:tcW w:w="1300" w:type="dxa"/>
          </w:tcPr>
          <w:p w14:paraId="1BE3EF4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25E8415"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26.544,56</w:t>
            </w:r>
          </w:p>
        </w:tc>
        <w:tc>
          <w:tcPr>
            <w:tcW w:w="1300" w:type="dxa"/>
          </w:tcPr>
          <w:p w14:paraId="4EFDC995"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26.544,56</w:t>
            </w:r>
          </w:p>
        </w:tc>
        <w:tc>
          <w:tcPr>
            <w:tcW w:w="960" w:type="dxa"/>
          </w:tcPr>
          <w:p w14:paraId="792B3C8E" w14:textId="77777777" w:rsidR="005E78AB" w:rsidRDefault="005E78AB" w:rsidP="00EF774A">
            <w:pPr>
              <w:spacing w:after="0"/>
              <w:jc w:val="right"/>
              <w:rPr>
                <w:rFonts w:ascii="Times New Roman" w:hAnsi="Times New Roman" w:cs="Times New Roman"/>
                <w:sz w:val="20"/>
                <w:szCs w:val="20"/>
              </w:rPr>
            </w:pPr>
          </w:p>
        </w:tc>
      </w:tr>
      <w:tr w:rsidR="005E78AB" w:rsidRPr="00323BF0" w14:paraId="6BD8DFB8" w14:textId="77777777" w:rsidTr="00EF774A">
        <w:tc>
          <w:tcPr>
            <w:tcW w:w="5171" w:type="dxa"/>
            <w:shd w:val="clear" w:color="auto" w:fill="505050"/>
          </w:tcPr>
          <w:p w14:paraId="5F9D9BBF" w14:textId="77777777" w:rsidR="005E78AB" w:rsidRPr="00323BF0" w:rsidRDefault="005E78AB" w:rsidP="00EF774A">
            <w:pPr>
              <w:spacing w:after="0"/>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UKUPNO RASHODI</w:t>
            </w:r>
          </w:p>
        </w:tc>
        <w:tc>
          <w:tcPr>
            <w:tcW w:w="1300" w:type="dxa"/>
            <w:shd w:val="clear" w:color="auto" w:fill="505050"/>
          </w:tcPr>
          <w:p w14:paraId="3C6CD424"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1.290.070,00</w:t>
            </w:r>
          </w:p>
        </w:tc>
        <w:tc>
          <w:tcPr>
            <w:tcW w:w="1300" w:type="dxa"/>
            <w:shd w:val="clear" w:color="auto" w:fill="505050"/>
          </w:tcPr>
          <w:p w14:paraId="3613362E"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-3.561,32</w:t>
            </w:r>
          </w:p>
        </w:tc>
        <w:tc>
          <w:tcPr>
            <w:tcW w:w="1300" w:type="dxa"/>
            <w:shd w:val="clear" w:color="auto" w:fill="505050"/>
          </w:tcPr>
          <w:p w14:paraId="1A125908"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1.286.508,68</w:t>
            </w:r>
          </w:p>
        </w:tc>
        <w:tc>
          <w:tcPr>
            <w:tcW w:w="960" w:type="dxa"/>
            <w:shd w:val="clear" w:color="auto" w:fill="505050"/>
          </w:tcPr>
          <w:p w14:paraId="4CEE44F9"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99,72%</w:t>
            </w:r>
          </w:p>
        </w:tc>
      </w:tr>
    </w:tbl>
    <w:p w14:paraId="7A0B78D2" w14:textId="77777777" w:rsidR="005E78AB" w:rsidRDefault="005E78AB" w:rsidP="005E78AB">
      <w:pPr>
        <w:spacing w:after="0"/>
        <w:rPr>
          <w:rFonts w:ascii="Times New Roman" w:hAnsi="Times New Roman" w:cs="Times New Roman"/>
          <w:sz w:val="20"/>
          <w:szCs w:val="20"/>
        </w:rPr>
      </w:pPr>
    </w:p>
    <w:p w14:paraId="25270E8C" w14:textId="77777777" w:rsidR="005E78AB" w:rsidRDefault="005E78AB" w:rsidP="005E78AB">
      <w:pPr>
        <w:spacing w:after="0"/>
        <w:rPr>
          <w:rFonts w:ascii="Times New Roman" w:hAnsi="Times New Roman" w:cs="Times New Roman"/>
          <w:sz w:val="20"/>
          <w:szCs w:val="20"/>
        </w:rPr>
      </w:pPr>
    </w:p>
    <w:p w14:paraId="6665C6E1" w14:textId="77777777" w:rsidR="005E78AB" w:rsidRDefault="005E78AB" w:rsidP="005E78AB">
      <w:pPr>
        <w:spacing w:after="0"/>
        <w:rPr>
          <w:rFonts w:ascii="Times New Roman" w:hAnsi="Times New Roman" w:cs="Times New Roman"/>
          <w:sz w:val="20"/>
          <w:szCs w:val="20"/>
        </w:rPr>
      </w:pPr>
      <w:r>
        <w:rPr>
          <w:rFonts w:ascii="Times New Roman" w:hAnsi="Times New Roman" w:cs="Times New Roman"/>
          <w:sz w:val="20"/>
          <w:szCs w:val="20"/>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5E78AB" w:rsidRPr="00323BF0" w14:paraId="3CB899E5" w14:textId="77777777" w:rsidTr="00EF774A">
        <w:tc>
          <w:tcPr>
            <w:tcW w:w="5171" w:type="dxa"/>
            <w:shd w:val="clear" w:color="auto" w:fill="505050"/>
          </w:tcPr>
          <w:p w14:paraId="698BA484" w14:textId="77777777" w:rsidR="005E78AB" w:rsidRPr="00323BF0" w:rsidRDefault="005E78AB" w:rsidP="00EF774A">
            <w:pPr>
              <w:spacing w:after="0"/>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FUNKCIJA I OPIS FUNKCIJE</w:t>
            </w:r>
          </w:p>
        </w:tc>
        <w:tc>
          <w:tcPr>
            <w:tcW w:w="1300" w:type="dxa"/>
            <w:shd w:val="clear" w:color="auto" w:fill="505050"/>
          </w:tcPr>
          <w:p w14:paraId="2D3342AE"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PLAN PRORAČUNA OPĆINE ŠODOLOVCI ZA 2023. G</w:t>
            </w:r>
          </w:p>
        </w:tc>
        <w:tc>
          <w:tcPr>
            <w:tcW w:w="1300" w:type="dxa"/>
            <w:shd w:val="clear" w:color="auto" w:fill="505050"/>
          </w:tcPr>
          <w:p w14:paraId="2291E82D"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POVEĆANJE/SMANJENJE</w:t>
            </w:r>
          </w:p>
        </w:tc>
        <w:tc>
          <w:tcPr>
            <w:tcW w:w="1300" w:type="dxa"/>
            <w:shd w:val="clear" w:color="auto" w:fill="505050"/>
          </w:tcPr>
          <w:p w14:paraId="5284CD74"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I. IZMJENE I DOPUNE PRORAČUNA OPĆINE ŠODOLOVCI ZA 2023.G.</w:t>
            </w:r>
          </w:p>
        </w:tc>
        <w:tc>
          <w:tcPr>
            <w:tcW w:w="960" w:type="dxa"/>
            <w:shd w:val="clear" w:color="auto" w:fill="505050"/>
          </w:tcPr>
          <w:p w14:paraId="4BCAC371"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INDEKS 4/2</w:t>
            </w:r>
          </w:p>
        </w:tc>
      </w:tr>
      <w:tr w:rsidR="005E78AB" w:rsidRPr="00323BF0" w14:paraId="66BBD927" w14:textId="77777777" w:rsidTr="00EF774A">
        <w:tc>
          <w:tcPr>
            <w:tcW w:w="5171" w:type="dxa"/>
            <w:shd w:val="clear" w:color="auto" w:fill="505050"/>
          </w:tcPr>
          <w:p w14:paraId="10F4C9D9" w14:textId="77777777" w:rsidR="005E78AB" w:rsidRPr="00323BF0" w:rsidRDefault="005E78AB" w:rsidP="00EF774A">
            <w:pPr>
              <w:spacing w:after="0"/>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19F053A4" w14:textId="77777777" w:rsidR="005E78AB" w:rsidRPr="00323BF0" w:rsidRDefault="005E78AB" w:rsidP="00EF774A">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33C56AD5" w14:textId="77777777" w:rsidR="005E78AB" w:rsidRPr="00323BF0" w:rsidRDefault="005E78AB" w:rsidP="00EF774A">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37A04652" w14:textId="77777777" w:rsidR="005E78AB" w:rsidRPr="00323BF0" w:rsidRDefault="005E78AB" w:rsidP="00EF774A">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4</w:t>
            </w:r>
          </w:p>
        </w:tc>
        <w:tc>
          <w:tcPr>
            <w:tcW w:w="960" w:type="dxa"/>
            <w:shd w:val="clear" w:color="auto" w:fill="505050"/>
          </w:tcPr>
          <w:p w14:paraId="1AB68292" w14:textId="77777777" w:rsidR="005E78AB" w:rsidRPr="00323BF0" w:rsidRDefault="005E78AB" w:rsidP="00EF774A">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5</w:t>
            </w:r>
          </w:p>
        </w:tc>
      </w:tr>
      <w:tr w:rsidR="005E78AB" w:rsidRPr="00323BF0" w14:paraId="6898DCD9" w14:textId="77777777" w:rsidTr="00EF774A">
        <w:tc>
          <w:tcPr>
            <w:tcW w:w="5171" w:type="dxa"/>
            <w:shd w:val="clear" w:color="auto" w:fill="E2EFDA"/>
          </w:tcPr>
          <w:p w14:paraId="4F869D43" w14:textId="77777777" w:rsidR="005E78AB" w:rsidRPr="00323BF0" w:rsidRDefault="005E78AB" w:rsidP="00EF774A">
            <w:pPr>
              <w:spacing w:after="0"/>
              <w:rPr>
                <w:rFonts w:ascii="Times New Roman" w:hAnsi="Times New Roman" w:cs="Times New Roman"/>
                <w:b/>
                <w:sz w:val="20"/>
                <w:szCs w:val="20"/>
              </w:rPr>
            </w:pPr>
            <w:r w:rsidRPr="00323BF0">
              <w:rPr>
                <w:rFonts w:ascii="Times New Roman" w:hAnsi="Times New Roman" w:cs="Times New Roman"/>
                <w:b/>
                <w:sz w:val="20"/>
                <w:szCs w:val="20"/>
              </w:rPr>
              <w:t>01 Opće javne usluge</w:t>
            </w:r>
          </w:p>
        </w:tc>
        <w:tc>
          <w:tcPr>
            <w:tcW w:w="1300" w:type="dxa"/>
            <w:shd w:val="clear" w:color="auto" w:fill="E2EFDA"/>
          </w:tcPr>
          <w:p w14:paraId="7A4BE2FC"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228.820,00</w:t>
            </w:r>
          </w:p>
        </w:tc>
        <w:tc>
          <w:tcPr>
            <w:tcW w:w="1300" w:type="dxa"/>
            <w:shd w:val="clear" w:color="auto" w:fill="E2EFDA"/>
          </w:tcPr>
          <w:p w14:paraId="4C4FE0F8"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7.368,86</w:t>
            </w:r>
          </w:p>
        </w:tc>
        <w:tc>
          <w:tcPr>
            <w:tcW w:w="1300" w:type="dxa"/>
            <w:shd w:val="clear" w:color="auto" w:fill="E2EFDA"/>
          </w:tcPr>
          <w:p w14:paraId="2F767B03"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236.188,86</w:t>
            </w:r>
          </w:p>
        </w:tc>
        <w:tc>
          <w:tcPr>
            <w:tcW w:w="960" w:type="dxa"/>
            <w:shd w:val="clear" w:color="auto" w:fill="E2EFDA"/>
          </w:tcPr>
          <w:p w14:paraId="6F59F1A9"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103,22%</w:t>
            </w:r>
          </w:p>
        </w:tc>
      </w:tr>
      <w:tr w:rsidR="005E78AB" w14:paraId="73130271" w14:textId="77777777" w:rsidTr="00EF774A">
        <w:tc>
          <w:tcPr>
            <w:tcW w:w="5171" w:type="dxa"/>
          </w:tcPr>
          <w:p w14:paraId="4B5D65CB"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0111 Izvršna i zakonodavna tijela</w:t>
            </w:r>
          </w:p>
        </w:tc>
        <w:tc>
          <w:tcPr>
            <w:tcW w:w="1300" w:type="dxa"/>
          </w:tcPr>
          <w:p w14:paraId="59170B57"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49.820,00</w:t>
            </w:r>
          </w:p>
        </w:tc>
        <w:tc>
          <w:tcPr>
            <w:tcW w:w="1300" w:type="dxa"/>
          </w:tcPr>
          <w:p w14:paraId="641AE657"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5.973,52</w:t>
            </w:r>
          </w:p>
        </w:tc>
        <w:tc>
          <w:tcPr>
            <w:tcW w:w="1300" w:type="dxa"/>
          </w:tcPr>
          <w:p w14:paraId="77037A5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55.793,52</w:t>
            </w:r>
          </w:p>
        </w:tc>
        <w:tc>
          <w:tcPr>
            <w:tcW w:w="960" w:type="dxa"/>
          </w:tcPr>
          <w:p w14:paraId="5B7A04B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111,99%</w:t>
            </w:r>
          </w:p>
        </w:tc>
      </w:tr>
      <w:tr w:rsidR="005E78AB" w14:paraId="3BD2DF37" w14:textId="77777777" w:rsidTr="00EF774A">
        <w:tc>
          <w:tcPr>
            <w:tcW w:w="5171" w:type="dxa"/>
          </w:tcPr>
          <w:p w14:paraId="3B51AAD4"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0131 Opće usluge vezane uz službenike</w:t>
            </w:r>
          </w:p>
        </w:tc>
        <w:tc>
          <w:tcPr>
            <w:tcW w:w="1300" w:type="dxa"/>
          </w:tcPr>
          <w:p w14:paraId="4713519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100.040,00</w:t>
            </w:r>
          </w:p>
        </w:tc>
        <w:tc>
          <w:tcPr>
            <w:tcW w:w="1300" w:type="dxa"/>
          </w:tcPr>
          <w:p w14:paraId="4B2D1D9D"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973,85</w:t>
            </w:r>
          </w:p>
        </w:tc>
        <w:tc>
          <w:tcPr>
            <w:tcW w:w="1300" w:type="dxa"/>
          </w:tcPr>
          <w:p w14:paraId="1CD5E62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101.013,85</w:t>
            </w:r>
          </w:p>
        </w:tc>
        <w:tc>
          <w:tcPr>
            <w:tcW w:w="960" w:type="dxa"/>
          </w:tcPr>
          <w:p w14:paraId="54EA4E83"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100,97%</w:t>
            </w:r>
          </w:p>
        </w:tc>
      </w:tr>
      <w:tr w:rsidR="005E78AB" w14:paraId="3AA2F869" w14:textId="77777777" w:rsidTr="00EF774A">
        <w:tc>
          <w:tcPr>
            <w:tcW w:w="5171" w:type="dxa"/>
          </w:tcPr>
          <w:p w14:paraId="23CA22D7"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0133 Ostale opće usluge</w:t>
            </w:r>
          </w:p>
        </w:tc>
        <w:tc>
          <w:tcPr>
            <w:tcW w:w="1300" w:type="dxa"/>
          </w:tcPr>
          <w:p w14:paraId="1CA74E20"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45.580,00</w:t>
            </w:r>
          </w:p>
        </w:tc>
        <w:tc>
          <w:tcPr>
            <w:tcW w:w="1300" w:type="dxa"/>
          </w:tcPr>
          <w:p w14:paraId="596CE80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421,49</w:t>
            </w:r>
          </w:p>
        </w:tc>
        <w:tc>
          <w:tcPr>
            <w:tcW w:w="1300" w:type="dxa"/>
          </w:tcPr>
          <w:p w14:paraId="420F5766"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46.001,49</w:t>
            </w:r>
          </w:p>
        </w:tc>
        <w:tc>
          <w:tcPr>
            <w:tcW w:w="960" w:type="dxa"/>
          </w:tcPr>
          <w:p w14:paraId="6198B6A0"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100,92%</w:t>
            </w:r>
          </w:p>
        </w:tc>
      </w:tr>
      <w:tr w:rsidR="005E78AB" w14:paraId="2CA0E6A7" w14:textId="77777777" w:rsidTr="00EF774A">
        <w:tc>
          <w:tcPr>
            <w:tcW w:w="5171" w:type="dxa"/>
          </w:tcPr>
          <w:p w14:paraId="19209748"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016 Opće javne usluge koje nisu drugdje svrstane</w:t>
            </w:r>
          </w:p>
        </w:tc>
        <w:tc>
          <w:tcPr>
            <w:tcW w:w="1300" w:type="dxa"/>
          </w:tcPr>
          <w:p w14:paraId="12587568"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33.380,00</w:t>
            </w:r>
          </w:p>
        </w:tc>
        <w:tc>
          <w:tcPr>
            <w:tcW w:w="1300" w:type="dxa"/>
          </w:tcPr>
          <w:p w14:paraId="669CDED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B1E9416"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33.380,00</w:t>
            </w:r>
          </w:p>
        </w:tc>
        <w:tc>
          <w:tcPr>
            <w:tcW w:w="960" w:type="dxa"/>
          </w:tcPr>
          <w:p w14:paraId="4F23D4A0"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5E78AB" w:rsidRPr="00323BF0" w14:paraId="7DA96602" w14:textId="77777777" w:rsidTr="00EF774A">
        <w:tc>
          <w:tcPr>
            <w:tcW w:w="5171" w:type="dxa"/>
            <w:shd w:val="clear" w:color="auto" w:fill="E2EFDA"/>
          </w:tcPr>
          <w:p w14:paraId="33BD570E" w14:textId="77777777" w:rsidR="005E78AB" w:rsidRPr="00323BF0" w:rsidRDefault="005E78AB" w:rsidP="00EF774A">
            <w:pPr>
              <w:spacing w:after="0"/>
              <w:rPr>
                <w:rFonts w:ascii="Times New Roman" w:hAnsi="Times New Roman" w:cs="Times New Roman"/>
                <w:b/>
                <w:sz w:val="20"/>
                <w:szCs w:val="20"/>
              </w:rPr>
            </w:pPr>
            <w:r w:rsidRPr="00323BF0">
              <w:rPr>
                <w:rFonts w:ascii="Times New Roman" w:hAnsi="Times New Roman" w:cs="Times New Roman"/>
                <w:b/>
                <w:sz w:val="20"/>
                <w:szCs w:val="20"/>
              </w:rPr>
              <w:t>03 Javni red i sigurnost</w:t>
            </w:r>
          </w:p>
        </w:tc>
        <w:tc>
          <w:tcPr>
            <w:tcW w:w="1300" w:type="dxa"/>
            <w:shd w:val="clear" w:color="auto" w:fill="E2EFDA"/>
          </w:tcPr>
          <w:p w14:paraId="01C18B62"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25.880,00</w:t>
            </w:r>
          </w:p>
        </w:tc>
        <w:tc>
          <w:tcPr>
            <w:tcW w:w="1300" w:type="dxa"/>
            <w:shd w:val="clear" w:color="auto" w:fill="E2EFDA"/>
          </w:tcPr>
          <w:p w14:paraId="790CD32A"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-13.270,00</w:t>
            </w:r>
          </w:p>
        </w:tc>
        <w:tc>
          <w:tcPr>
            <w:tcW w:w="1300" w:type="dxa"/>
            <w:shd w:val="clear" w:color="auto" w:fill="E2EFDA"/>
          </w:tcPr>
          <w:p w14:paraId="7C0DE4AC"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12.610,00</w:t>
            </w:r>
          </w:p>
        </w:tc>
        <w:tc>
          <w:tcPr>
            <w:tcW w:w="960" w:type="dxa"/>
            <w:shd w:val="clear" w:color="auto" w:fill="E2EFDA"/>
          </w:tcPr>
          <w:p w14:paraId="3C0A9957"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48,72%</w:t>
            </w:r>
          </w:p>
        </w:tc>
      </w:tr>
      <w:tr w:rsidR="005E78AB" w14:paraId="4885C562" w14:textId="77777777" w:rsidTr="00EF774A">
        <w:tc>
          <w:tcPr>
            <w:tcW w:w="5171" w:type="dxa"/>
          </w:tcPr>
          <w:p w14:paraId="66BB5EE6"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032 Usluge protupožarne zaštite</w:t>
            </w:r>
          </w:p>
        </w:tc>
        <w:tc>
          <w:tcPr>
            <w:tcW w:w="1300" w:type="dxa"/>
          </w:tcPr>
          <w:p w14:paraId="3D348747"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17.920,00</w:t>
            </w:r>
          </w:p>
        </w:tc>
        <w:tc>
          <w:tcPr>
            <w:tcW w:w="1300" w:type="dxa"/>
          </w:tcPr>
          <w:p w14:paraId="233693F3"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-13.270,00</w:t>
            </w:r>
          </w:p>
        </w:tc>
        <w:tc>
          <w:tcPr>
            <w:tcW w:w="1300" w:type="dxa"/>
          </w:tcPr>
          <w:p w14:paraId="7FD68CF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4.650,00</w:t>
            </w:r>
          </w:p>
        </w:tc>
        <w:tc>
          <w:tcPr>
            <w:tcW w:w="960" w:type="dxa"/>
          </w:tcPr>
          <w:p w14:paraId="64EBE38F"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25,95%</w:t>
            </w:r>
          </w:p>
        </w:tc>
      </w:tr>
      <w:tr w:rsidR="005E78AB" w14:paraId="51FAD790" w14:textId="77777777" w:rsidTr="00EF774A">
        <w:tc>
          <w:tcPr>
            <w:tcW w:w="5171" w:type="dxa"/>
          </w:tcPr>
          <w:p w14:paraId="4EF211AC"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036 Rashodi za javni red i sigurnost koji nisu drugdje svrstani</w:t>
            </w:r>
          </w:p>
        </w:tc>
        <w:tc>
          <w:tcPr>
            <w:tcW w:w="1300" w:type="dxa"/>
          </w:tcPr>
          <w:p w14:paraId="379CE1DB"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7.960,00</w:t>
            </w:r>
          </w:p>
        </w:tc>
        <w:tc>
          <w:tcPr>
            <w:tcW w:w="1300" w:type="dxa"/>
          </w:tcPr>
          <w:p w14:paraId="18915764"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AD26016"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7.960,00</w:t>
            </w:r>
          </w:p>
        </w:tc>
        <w:tc>
          <w:tcPr>
            <w:tcW w:w="960" w:type="dxa"/>
          </w:tcPr>
          <w:p w14:paraId="13BCEDC8"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5E78AB" w:rsidRPr="00323BF0" w14:paraId="36168E90" w14:textId="77777777" w:rsidTr="00EF774A">
        <w:tc>
          <w:tcPr>
            <w:tcW w:w="5171" w:type="dxa"/>
            <w:shd w:val="clear" w:color="auto" w:fill="E2EFDA"/>
          </w:tcPr>
          <w:p w14:paraId="1F2C9B36" w14:textId="77777777" w:rsidR="005E78AB" w:rsidRPr="00323BF0" w:rsidRDefault="005E78AB" w:rsidP="00EF774A">
            <w:pPr>
              <w:spacing w:after="0"/>
              <w:rPr>
                <w:rFonts w:ascii="Times New Roman" w:hAnsi="Times New Roman" w:cs="Times New Roman"/>
                <w:b/>
                <w:sz w:val="20"/>
                <w:szCs w:val="20"/>
              </w:rPr>
            </w:pPr>
            <w:r w:rsidRPr="00323BF0">
              <w:rPr>
                <w:rFonts w:ascii="Times New Roman" w:hAnsi="Times New Roman" w:cs="Times New Roman"/>
                <w:b/>
                <w:sz w:val="20"/>
                <w:szCs w:val="20"/>
              </w:rPr>
              <w:t>04 Ekonomski poslovi</w:t>
            </w:r>
          </w:p>
        </w:tc>
        <w:tc>
          <w:tcPr>
            <w:tcW w:w="1300" w:type="dxa"/>
            <w:shd w:val="clear" w:color="auto" w:fill="E2EFDA"/>
          </w:tcPr>
          <w:p w14:paraId="0D4B2FAD"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192.240,00</w:t>
            </w:r>
          </w:p>
        </w:tc>
        <w:tc>
          <w:tcPr>
            <w:tcW w:w="1300" w:type="dxa"/>
            <w:shd w:val="clear" w:color="auto" w:fill="E2EFDA"/>
          </w:tcPr>
          <w:p w14:paraId="1870B726"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-38.930,64</w:t>
            </w:r>
          </w:p>
        </w:tc>
        <w:tc>
          <w:tcPr>
            <w:tcW w:w="1300" w:type="dxa"/>
            <w:shd w:val="clear" w:color="auto" w:fill="E2EFDA"/>
          </w:tcPr>
          <w:p w14:paraId="372EE23B"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153.309,36</w:t>
            </w:r>
          </w:p>
        </w:tc>
        <w:tc>
          <w:tcPr>
            <w:tcW w:w="960" w:type="dxa"/>
            <w:shd w:val="clear" w:color="auto" w:fill="E2EFDA"/>
          </w:tcPr>
          <w:p w14:paraId="1CA9B878"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79,75%</w:t>
            </w:r>
          </w:p>
        </w:tc>
      </w:tr>
      <w:tr w:rsidR="005E78AB" w14:paraId="5A3CC852" w14:textId="77777777" w:rsidTr="00EF774A">
        <w:tc>
          <w:tcPr>
            <w:tcW w:w="5171" w:type="dxa"/>
          </w:tcPr>
          <w:p w14:paraId="1A680248"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0412 Opći poslovi vezani uz rad</w:t>
            </w:r>
          </w:p>
        </w:tc>
        <w:tc>
          <w:tcPr>
            <w:tcW w:w="1300" w:type="dxa"/>
          </w:tcPr>
          <w:p w14:paraId="232C4113"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84.740,00</w:t>
            </w:r>
          </w:p>
        </w:tc>
        <w:tc>
          <w:tcPr>
            <w:tcW w:w="1300" w:type="dxa"/>
          </w:tcPr>
          <w:p w14:paraId="73C9433A"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-20.184,39</w:t>
            </w:r>
          </w:p>
        </w:tc>
        <w:tc>
          <w:tcPr>
            <w:tcW w:w="1300" w:type="dxa"/>
          </w:tcPr>
          <w:p w14:paraId="0B24F34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64.555,61</w:t>
            </w:r>
          </w:p>
        </w:tc>
        <w:tc>
          <w:tcPr>
            <w:tcW w:w="960" w:type="dxa"/>
          </w:tcPr>
          <w:p w14:paraId="23965B64"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76,18%</w:t>
            </w:r>
          </w:p>
        </w:tc>
      </w:tr>
      <w:tr w:rsidR="005E78AB" w14:paraId="2F1A5DFB" w14:textId="77777777" w:rsidTr="00EF774A">
        <w:tc>
          <w:tcPr>
            <w:tcW w:w="5171" w:type="dxa"/>
          </w:tcPr>
          <w:p w14:paraId="68DDC615"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0421 Poljoprivreda</w:t>
            </w:r>
          </w:p>
        </w:tc>
        <w:tc>
          <w:tcPr>
            <w:tcW w:w="1300" w:type="dxa"/>
          </w:tcPr>
          <w:p w14:paraId="1F04FAB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19.910,00</w:t>
            </w:r>
          </w:p>
        </w:tc>
        <w:tc>
          <w:tcPr>
            <w:tcW w:w="1300" w:type="dxa"/>
          </w:tcPr>
          <w:p w14:paraId="1D13AF6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73BCEB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19.910,00</w:t>
            </w:r>
          </w:p>
        </w:tc>
        <w:tc>
          <w:tcPr>
            <w:tcW w:w="960" w:type="dxa"/>
          </w:tcPr>
          <w:p w14:paraId="6C7712D5"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5E78AB" w14:paraId="24D22325" w14:textId="77777777" w:rsidTr="00EF774A">
        <w:tc>
          <w:tcPr>
            <w:tcW w:w="5171" w:type="dxa"/>
          </w:tcPr>
          <w:p w14:paraId="21942F8A"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0435 Električna energija</w:t>
            </w:r>
          </w:p>
        </w:tc>
        <w:tc>
          <w:tcPr>
            <w:tcW w:w="1300" w:type="dxa"/>
          </w:tcPr>
          <w:p w14:paraId="4CF0944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33.180,00</w:t>
            </w:r>
          </w:p>
        </w:tc>
        <w:tc>
          <w:tcPr>
            <w:tcW w:w="1300" w:type="dxa"/>
          </w:tcPr>
          <w:p w14:paraId="44763FA4"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-5.976,54</w:t>
            </w:r>
          </w:p>
        </w:tc>
        <w:tc>
          <w:tcPr>
            <w:tcW w:w="1300" w:type="dxa"/>
          </w:tcPr>
          <w:p w14:paraId="07743F1D"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27.203,46</w:t>
            </w:r>
          </w:p>
        </w:tc>
        <w:tc>
          <w:tcPr>
            <w:tcW w:w="960" w:type="dxa"/>
          </w:tcPr>
          <w:p w14:paraId="11A5E86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81,99%</w:t>
            </w:r>
          </w:p>
        </w:tc>
      </w:tr>
      <w:tr w:rsidR="005E78AB" w14:paraId="306B446C" w14:textId="77777777" w:rsidTr="00EF774A">
        <w:tc>
          <w:tcPr>
            <w:tcW w:w="5171" w:type="dxa"/>
          </w:tcPr>
          <w:p w14:paraId="2C9B06DA"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0451 Cestovni promet</w:t>
            </w:r>
          </w:p>
        </w:tc>
        <w:tc>
          <w:tcPr>
            <w:tcW w:w="1300" w:type="dxa"/>
          </w:tcPr>
          <w:p w14:paraId="5262ACD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29.190,00</w:t>
            </w:r>
          </w:p>
        </w:tc>
        <w:tc>
          <w:tcPr>
            <w:tcW w:w="1300" w:type="dxa"/>
          </w:tcPr>
          <w:p w14:paraId="2E8C9CAD"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-3.939,71</w:t>
            </w:r>
          </w:p>
        </w:tc>
        <w:tc>
          <w:tcPr>
            <w:tcW w:w="1300" w:type="dxa"/>
          </w:tcPr>
          <w:p w14:paraId="63636F03"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25.250,29</w:t>
            </w:r>
          </w:p>
        </w:tc>
        <w:tc>
          <w:tcPr>
            <w:tcW w:w="960" w:type="dxa"/>
          </w:tcPr>
          <w:p w14:paraId="78A6C1F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86,50%</w:t>
            </w:r>
          </w:p>
        </w:tc>
      </w:tr>
      <w:tr w:rsidR="005E78AB" w14:paraId="5DC26917" w14:textId="77777777" w:rsidTr="00EF774A">
        <w:tc>
          <w:tcPr>
            <w:tcW w:w="5171" w:type="dxa"/>
          </w:tcPr>
          <w:p w14:paraId="1E2C9F1B"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0455 Promet cjevovodima i ostali promet</w:t>
            </w:r>
          </w:p>
        </w:tc>
        <w:tc>
          <w:tcPr>
            <w:tcW w:w="1300" w:type="dxa"/>
          </w:tcPr>
          <w:p w14:paraId="30E0874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6.640,00</w:t>
            </w:r>
          </w:p>
        </w:tc>
        <w:tc>
          <w:tcPr>
            <w:tcW w:w="1300" w:type="dxa"/>
          </w:tcPr>
          <w:p w14:paraId="30B39387"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9.750,00</w:t>
            </w:r>
          </w:p>
        </w:tc>
        <w:tc>
          <w:tcPr>
            <w:tcW w:w="1300" w:type="dxa"/>
          </w:tcPr>
          <w:p w14:paraId="742F73DD"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16.390,00</w:t>
            </w:r>
          </w:p>
        </w:tc>
        <w:tc>
          <w:tcPr>
            <w:tcW w:w="960" w:type="dxa"/>
          </w:tcPr>
          <w:p w14:paraId="5B7CCC9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246,84%</w:t>
            </w:r>
          </w:p>
        </w:tc>
      </w:tr>
      <w:tr w:rsidR="005E78AB" w14:paraId="4C411158" w14:textId="77777777" w:rsidTr="00EF774A">
        <w:tc>
          <w:tcPr>
            <w:tcW w:w="5171" w:type="dxa"/>
          </w:tcPr>
          <w:p w14:paraId="06469131"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lastRenderedPageBreak/>
              <w:t>0473 Turizam</w:t>
            </w:r>
          </w:p>
        </w:tc>
        <w:tc>
          <w:tcPr>
            <w:tcW w:w="1300" w:type="dxa"/>
          </w:tcPr>
          <w:p w14:paraId="5C3CC59D"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18.580,00</w:t>
            </w:r>
          </w:p>
        </w:tc>
        <w:tc>
          <w:tcPr>
            <w:tcW w:w="1300" w:type="dxa"/>
          </w:tcPr>
          <w:p w14:paraId="2275F67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-18.580,00</w:t>
            </w:r>
          </w:p>
        </w:tc>
        <w:tc>
          <w:tcPr>
            <w:tcW w:w="1300" w:type="dxa"/>
          </w:tcPr>
          <w:p w14:paraId="227C482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Pr>
          <w:p w14:paraId="14E91115"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5E78AB" w:rsidRPr="00323BF0" w14:paraId="449E7841" w14:textId="77777777" w:rsidTr="00EF774A">
        <w:tc>
          <w:tcPr>
            <w:tcW w:w="5171" w:type="dxa"/>
            <w:shd w:val="clear" w:color="auto" w:fill="E2EFDA"/>
          </w:tcPr>
          <w:p w14:paraId="77433814" w14:textId="77777777" w:rsidR="005E78AB" w:rsidRPr="00323BF0" w:rsidRDefault="005E78AB" w:rsidP="00EF774A">
            <w:pPr>
              <w:spacing w:after="0"/>
              <w:rPr>
                <w:rFonts w:ascii="Times New Roman" w:hAnsi="Times New Roman" w:cs="Times New Roman"/>
                <w:b/>
                <w:sz w:val="20"/>
                <w:szCs w:val="20"/>
              </w:rPr>
            </w:pPr>
            <w:r w:rsidRPr="00323BF0">
              <w:rPr>
                <w:rFonts w:ascii="Times New Roman" w:hAnsi="Times New Roman" w:cs="Times New Roman"/>
                <w:b/>
                <w:sz w:val="20"/>
                <w:szCs w:val="20"/>
              </w:rPr>
              <w:t>05 Zaštita okoliša</w:t>
            </w:r>
          </w:p>
        </w:tc>
        <w:tc>
          <w:tcPr>
            <w:tcW w:w="1300" w:type="dxa"/>
            <w:shd w:val="clear" w:color="auto" w:fill="E2EFDA"/>
          </w:tcPr>
          <w:p w14:paraId="68CB52AC"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153.290,00</w:t>
            </w:r>
          </w:p>
        </w:tc>
        <w:tc>
          <w:tcPr>
            <w:tcW w:w="1300" w:type="dxa"/>
            <w:shd w:val="clear" w:color="auto" w:fill="E2EFDA"/>
          </w:tcPr>
          <w:p w14:paraId="5B2F709E"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-2.732,13</w:t>
            </w:r>
          </w:p>
        </w:tc>
        <w:tc>
          <w:tcPr>
            <w:tcW w:w="1300" w:type="dxa"/>
            <w:shd w:val="clear" w:color="auto" w:fill="E2EFDA"/>
          </w:tcPr>
          <w:p w14:paraId="460038F6"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150.557,87</w:t>
            </w:r>
          </w:p>
        </w:tc>
        <w:tc>
          <w:tcPr>
            <w:tcW w:w="960" w:type="dxa"/>
            <w:shd w:val="clear" w:color="auto" w:fill="E2EFDA"/>
          </w:tcPr>
          <w:p w14:paraId="11960DDC"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98,22%</w:t>
            </w:r>
          </w:p>
        </w:tc>
      </w:tr>
      <w:tr w:rsidR="005E78AB" w14:paraId="6A569F23" w14:textId="77777777" w:rsidTr="00EF774A">
        <w:tc>
          <w:tcPr>
            <w:tcW w:w="5171" w:type="dxa"/>
          </w:tcPr>
          <w:p w14:paraId="0E782C75"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051 Gospodarenje otpadom</w:t>
            </w:r>
          </w:p>
        </w:tc>
        <w:tc>
          <w:tcPr>
            <w:tcW w:w="1300" w:type="dxa"/>
          </w:tcPr>
          <w:p w14:paraId="334E4BFD"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63.050,00</w:t>
            </w:r>
          </w:p>
        </w:tc>
        <w:tc>
          <w:tcPr>
            <w:tcW w:w="1300" w:type="dxa"/>
          </w:tcPr>
          <w:p w14:paraId="5DC5E753"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-3.740,94</w:t>
            </w:r>
          </w:p>
        </w:tc>
        <w:tc>
          <w:tcPr>
            <w:tcW w:w="1300" w:type="dxa"/>
          </w:tcPr>
          <w:p w14:paraId="0C4840C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59.309,06</w:t>
            </w:r>
          </w:p>
        </w:tc>
        <w:tc>
          <w:tcPr>
            <w:tcW w:w="960" w:type="dxa"/>
          </w:tcPr>
          <w:p w14:paraId="4AE911A4"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94,07%</w:t>
            </w:r>
          </w:p>
        </w:tc>
      </w:tr>
      <w:tr w:rsidR="005E78AB" w14:paraId="33715680" w14:textId="77777777" w:rsidTr="00EF774A">
        <w:tc>
          <w:tcPr>
            <w:tcW w:w="5171" w:type="dxa"/>
          </w:tcPr>
          <w:p w14:paraId="1823E466"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052 Gospodarenje otpadnim vodama</w:t>
            </w:r>
          </w:p>
        </w:tc>
        <w:tc>
          <w:tcPr>
            <w:tcW w:w="1300" w:type="dxa"/>
          </w:tcPr>
          <w:p w14:paraId="33FDD900"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23.890,00</w:t>
            </w:r>
          </w:p>
        </w:tc>
        <w:tc>
          <w:tcPr>
            <w:tcW w:w="1300" w:type="dxa"/>
          </w:tcPr>
          <w:p w14:paraId="2C7A9477"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-117,15</w:t>
            </w:r>
          </w:p>
        </w:tc>
        <w:tc>
          <w:tcPr>
            <w:tcW w:w="1300" w:type="dxa"/>
          </w:tcPr>
          <w:p w14:paraId="759E6D4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23.772,85</w:t>
            </w:r>
          </w:p>
        </w:tc>
        <w:tc>
          <w:tcPr>
            <w:tcW w:w="960" w:type="dxa"/>
          </w:tcPr>
          <w:p w14:paraId="59D3F52B"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99,51%</w:t>
            </w:r>
          </w:p>
        </w:tc>
      </w:tr>
      <w:tr w:rsidR="005E78AB" w14:paraId="4ABAC83F" w14:textId="77777777" w:rsidTr="00EF774A">
        <w:tc>
          <w:tcPr>
            <w:tcW w:w="5171" w:type="dxa"/>
          </w:tcPr>
          <w:p w14:paraId="1E104B36"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055 Istraživanje i razvoj: Zaštita okoliša</w:t>
            </w:r>
          </w:p>
        </w:tc>
        <w:tc>
          <w:tcPr>
            <w:tcW w:w="1300" w:type="dxa"/>
          </w:tcPr>
          <w:p w14:paraId="722220D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50.190,00</w:t>
            </w:r>
          </w:p>
        </w:tc>
        <w:tc>
          <w:tcPr>
            <w:tcW w:w="1300" w:type="dxa"/>
          </w:tcPr>
          <w:p w14:paraId="2253E514"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5.300,96</w:t>
            </w:r>
          </w:p>
        </w:tc>
        <w:tc>
          <w:tcPr>
            <w:tcW w:w="1300" w:type="dxa"/>
          </w:tcPr>
          <w:p w14:paraId="0787F0A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55.490,96</w:t>
            </w:r>
          </w:p>
        </w:tc>
        <w:tc>
          <w:tcPr>
            <w:tcW w:w="960" w:type="dxa"/>
          </w:tcPr>
          <w:p w14:paraId="05272B75"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110,56%</w:t>
            </w:r>
          </w:p>
        </w:tc>
      </w:tr>
      <w:tr w:rsidR="005E78AB" w14:paraId="636E0458" w14:textId="77777777" w:rsidTr="00EF774A">
        <w:tc>
          <w:tcPr>
            <w:tcW w:w="5171" w:type="dxa"/>
          </w:tcPr>
          <w:p w14:paraId="7AA1012F"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056 Poslovi i usluge zaštite okoliša koji nisu drugdje svrstani</w:t>
            </w:r>
          </w:p>
        </w:tc>
        <w:tc>
          <w:tcPr>
            <w:tcW w:w="1300" w:type="dxa"/>
          </w:tcPr>
          <w:p w14:paraId="0DB7624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16.160,00</w:t>
            </w:r>
          </w:p>
        </w:tc>
        <w:tc>
          <w:tcPr>
            <w:tcW w:w="1300" w:type="dxa"/>
          </w:tcPr>
          <w:p w14:paraId="4F4247E3"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-4.175,00</w:t>
            </w:r>
          </w:p>
        </w:tc>
        <w:tc>
          <w:tcPr>
            <w:tcW w:w="1300" w:type="dxa"/>
          </w:tcPr>
          <w:p w14:paraId="3CCCA03D"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11.985,00</w:t>
            </w:r>
          </w:p>
        </w:tc>
        <w:tc>
          <w:tcPr>
            <w:tcW w:w="960" w:type="dxa"/>
          </w:tcPr>
          <w:p w14:paraId="112C16A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74,16%</w:t>
            </w:r>
          </w:p>
        </w:tc>
      </w:tr>
      <w:tr w:rsidR="005E78AB" w:rsidRPr="00323BF0" w14:paraId="23D070F2" w14:textId="77777777" w:rsidTr="00EF774A">
        <w:tc>
          <w:tcPr>
            <w:tcW w:w="5171" w:type="dxa"/>
            <w:shd w:val="clear" w:color="auto" w:fill="E2EFDA"/>
          </w:tcPr>
          <w:p w14:paraId="0EA99198" w14:textId="77777777" w:rsidR="005E78AB" w:rsidRPr="00323BF0" w:rsidRDefault="005E78AB" w:rsidP="00EF774A">
            <w:pPr>
              <w:spacing w:after="0"/>
              <w:rPr>
                <w:rFonts w:ascii="Times New Roman" w:hAnsi="Times New Roman" w:cs="Times New Roman"/>
                <w:b/>
                <w:sz w:val="20"/>
                <w:szCs w:val="20"/>
              </w:rPr>
            </w:pPr>
            <w:r w:rsidRPr="00323BF0">
              <w:rPr>
                <w:rFonts w:ascii="Times New Roman" w:hAnsi="Times New Roman" w:cs="Times New Roman"/>
                <w:b/>
                <w:sz w:val="20"/>
                <w:szCs w:val="20"/>
              </w:rPr>
              <w:t>06 Usluge unaprjeđenja stanovanja i zajednice</w:t>
            </w:r>
          </w:p>
        </w:tc>
        <w:tc>
          <w:tcPr>
            <w:tcW w:w="1300" w:type="dxa"/>
            <w:shd w:val="clear" w:color="auto" w:fill="E2EFDA"/>
          </w:tcPr>
          <w:p w14:paraId="1A431DBB"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381.440,00</w:t>
            </w:r>
          </w:p>
        </w:tc>
        <w:tc>
          <w:tcPr>
            <w:tcW w:w="1300" w:type="dxa"/>
            <w:shd w:val="clear" w:color="auto" w:fill="E2EFDA"/>
          </w:tcPr>
          <w:p w14:paraId="1BD85A8A"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-32.229,27</w:t>
            </w:r>
          </w:p>
        </w:tc>
        <w:tc>
          <w:tcPr>
            <w:tcW w:w="1300" w:type="dxa"/>
            <w:shd w:val="clear" w:color="auto" w:fill="E2EFDA"/>
          </w:tcPr>
          <w:p w14:paraId="56161E2C"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349.210,73</w:t>
            </w:r>
          </w:p>
        </w:tc>
        <w:tc>
          <w:tcPr>
            <w:tcW w:w="960" w:type="dxa"/>
            <w:shd w:val="clear" w:color="auto" w:fill="E2EFDA"/>
          </w:tcPr>
          <w:p w14:paraId="2990671C"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91,55%</w:t>
            </w:r>
          </w:p>
        </w:tc>
      </w:tr>
      <w:tr w:rsidR="005E78AB" w14:paraId="52DF4B07" w14:textId="77777777" w:rsidTr="00EF774A">
        <w:tc>
          <w:tcPr>
            <w:tcW w:w="5171" w:type="dxa"/>
          </w:tcPr>
          <w:p w14:paraId="0E89AA3E"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062 Razvoj zajednice</w:t>
            </w:r>
          </w:p>
        </w:tc>
        <w:tc>
          <w:tcPr>
            <w:tcW w:w="1300" w:type="dxa"/>
          </w:tcPr>
          <w:p w14:paraId="5254B416"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162.190,00</w:t>
            </w:r>
          </w:p>
        </w:tc>
        <w:tc>
          <w:tcPr>
            <w:tcW w:w="1300" w:type="dxa"/>
          </w:tcPr>
          <w:p w14:paraId="168D863D"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-48.348,78</w:t>
            </w:r>
          </w:p>
        </w:tc>
        <w:tc>
          <w:tcPr>
            <w:tcW w:w="1300" w:type="dxa"/>
          </w:tcPr>
          <w:p w14:paraId="4E63884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113.841,22</w:t>
            </w:r>
          </w:p>
        </w:tc>
        <w:tc>
          <w:tcPr>
            <w:tcW w:w="960" w:type="dxa"/>
          </w:tcPr>
          <w:p w14:paraId="5B6F2B5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70,19%</w:t>
            </w:r>
          </w:p>
        </w:tc>
      </w:tr>
      <w:tr w:rsidR="005E78AB" w14:paraId="3AC1C2DC" w14:textId="77777777" w:rsidTr="00EF774A">
        <w:tc>
          <w:tcPr>
            <w:tcW w:w="5171" w:type="dxa"/>
          </w:tcPr>
          <w:p w14:paraId="5B4E26E1"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063 Opskrba vodom</w:t>
            </w:r>
          </w:p>
        </w:tc>
        <w:tc>
          <w:tcPr>
            <w:tcW w:w="1300" w:type="dxa"/>
          </w:tcPr>
          <w:p w14:paraId="60366FAF"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2.790,00</w:t>
            </w:r>
          </w:p>
        </w:tc>
        <w:tc>
          <w:tcPr>
            <w:tcW w:w="1300" w:type="dxa"/>
          </w:tcPr>
          <w:p w14:paraId="236786A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-330,00</w:t>
            </w:r>
          </w:p>
        </w:tc>
        <w:tc>
          <w:tcPr>
            <w:tcW w:w="1300" w:type="dxa"/>
          </w:tcPr>
          <w:p w14:paraId="55A4CA9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2.460,00</w:t>
            </w:r>
          </w:p>
        </w:tc>
        <w:tc>
          <w:tcPr>
            <w:tcW w:w="960" w:type="dxa"/>
          </w:tcPr>
          <w:p w14:paraId="2DFC1516"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88,17%</w:t>
            </w:r>
          </w:p>
        </w:tc>
      </w:tr>
      <w:tr w:rsidR="005E78AB" w14:paraId="67A9BAEF" w14:textId="77777777" w:rsidTr="00EF774A">
        <w:tc>
          <w:tcPr>
            <w:tcW w:w="5171" w:type="dxa"/>
          </w:tcPr>
          <w:p w14:paraId="365D51E8"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064 Ulična rasvjeta</w:t>
            </w:r>
          </w:p>
        </w:tc>
        <w:tc>
          <w:tcPr>
            <w:tcW w:w="1300" w:type="dxa"/>
          </w:tcPr>
          <w:p w14:paraId="351BFEE8"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48.450,00</w:t>
            </w:r>
          </w:p>
        </w:tc>
        <w:tc>
          <w:tcPr>
            <w:tcW w:w="1300" w:type="dxa"/>
          </w:tcPr>
          <w:p w14:paraId="0E0EEB04"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-14.510,00</w:t>
            </w:r>
          </w:p>
        </w:tc>
        <w:tc>
          <w:tcPr>
            <w:tcW w:w="1300" w:type="dxa"/>
          </w:tcPr>
          <w:p w14:paraId="6D5ABF08"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33.940,00</w:t>
            </w:r>
          </w:p>
        </w:tc>
        <w:tc>
          <w:tcPr>
            <w:tcW w:w="960" w:type="dxa"/>
          </w:tcPr>
          <w:p w14:paraId="4D5F9A27"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70,05%</w:t>
            </w:r>
          </w:p>
        </w:tc>
      </w:tr>
      <w:tr w:rsidR="005E78AB" w14:paraId="0FC9ABE9" w14:textId="77777777" w:rsidTr="00EF774A">
        <w:tc>
          <w:tcPr>
            <w:tcW w:w="5171" w:type="dxa"/>
          </w:tcPr>
          <w:p w14:paraId="75754AD2"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066 Rashodi vezani uz stanovanje i kom. pogodnosti koji nisu drugdje svrstani</w:t>
            </w:r>
          </w:p>
        </w:tc>
        <w:tc>
          <w:tcPr>
            <w:tcW w:w="1300" w:type="dxa"/>
          </w:tcPr>
          <w:p w14:paraId="2FC45EFD"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168.010,00</w:t>
            </w:r>
          </w:p>
        </w:tc>
        <w:tc>
          <w:tcPr>
            <w:tcW w:w="1300" w:type="dxa"/>
          </w:tcPr>
          <w:p w14:paraId="1B7CDDC3"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30.959,51</w:t>
            </w:r>
          </w:p>
        </w:tc>
        <w:tc>
          <w:tcPr>
            <w:tcW w:w="1300" w:type="dxa"/>
          </w:tcPr>
          <w:p w14:paraId="2054511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198.969,51</w:t>
            </w:r>
          </w:p>
        </w:tc>
        <w:tc>
          <w:tcPr>
            <w:tcW w:w="960" w:type="dxa"/>
          </w:tcPr>
          <w:p w14:paraId="5DB8A61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118,43%</w:t>
            </w:r>
          </w:p>
        </w:tc>
      </w:tr>
      <w:tr w:rsidR="005E78AB" w:rsidRPr="00323BF0" w14:paraId="650D1540" w14:textId="77777777" w:rsidTr="00EF774A">
        <w:tc>
          <w:tcPr>
            <w:tcW w:w="5171" w:type="dxa"/>
            <w:shd w:val="clear" w:color="auto" w:fill="E2EFDA"/>
          </w:tcPr>
          <w:p w14:paraId="46D4C969" w14:textId="77777777" w:rsidR="005E78AB" w:rsidRPr="00323BF0" w:rsidRDefault="005E78AB" w:rsidP="00EF774A">
            <w:pPr>
              <w:spacing w:after="0"/>
              <w:rPr>
                <w:rFonts w:ascii="Times New Roman" w:hAnsi="Times New Roman" w:cs="Times New Roman"/>
                <w:b/>
                <w:sz w:val="20"/>
                <w:szCs w:val="20"/>
              </w:rPr>
            </w:pPr>
            <w:r w:rsidRPr="00323BF0">
              <w:rPr>
                <w:rFonts w:ascii="Times New Roman" w:hAnsi="Times New Roman" w:cs="Times New Roman"/>
                <w:b/>
                <w:sz w:val="20"/>
                <w:szCs w:val="20"/>
              </w:rPr>
              <w:t>07 Zdravstvo</w:t>
            </w:r>
          </w:p>
        </w:tc>
        <w:tc>
          <w:tcPr>
            <w:tcW w:w="1300" w:type="dxa"/>
            <w:shd w:val="clear" w:color="auto" w:fill="E2EFDA"/>
          </w:tcPr>
          <w:p w14:paraId="6C3F8AB9"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660,00</w:t>
            </w:r>
          </w:p>
        </w:tc>
        <w:tc>
          <w:tcPr>
            <w:tcW w:w="1300" w:type="dxa"/>
            <w:shd w:val="clear" w:color="auto" w:fill="E2EFDA"/>
          </w:tcPr>
          <w:p w14:paraId="5CB9C348"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0,00</w:t>
            </w:r>
          </w:p>
        </w:tc>
        <w:tc>
          <w:tcPr>
            <w:tcW w:w="1300" w:type="dxa"/>
            <w:shd w:val="clear" w:color="auto" w:fill="E2EFDA"/>
          </w:tcPr>
          <w:p w14:paraId="5D858688"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660,00</w:t>
            </w:r>
          </w:p>
        </w:tc>
        <w:tc>
          <w:tcPr>
            <w:tcW w:w="960" w:type="dxa"/>
            <w:shd w:val="clear" w:color="auto" w:fill="E2EFDA"/>
          </w:tcPr>
          <w:p w14:paraId="66870664"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100,00%</w:t>
            </w:r>
          </w:p>
        </w:tc>
      </w:tr>
      <w:tr w:rsidR="005E78AB" w14:paraId="2A4D83AA" w14:textId="77777777" w:rsidTr="00EF774A">
        <w:tc>
          <w:tcPr>
            <w:tcW w:w="5171" w:type="dxa"/>
          </w:tcPr>
          <w:p w14:paraId="41F519CF"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076 Poslovi i usluge zdravstva koji nisu drugdje svrstani</w:t>
            </w:r>
          </w:p>
        </w:tc>
        <w:tc>
          <w:tcPr>
            <w:tcW w:w="1300" w:type="dxa"/>
          </w:tcPr>
          <w:p w14:paraId="72EBE0B4"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660,00</w:t>
            </w:r>
          </w:p>
        </w:tc>
        <w:tc>
          <w:tcPr>
            <w:tcW w:w="1300" w:type="dxa"/>
          </w:tcPr>
          <w:p w14:paraId="5E1856AB"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6C1D2EF"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660,00</w:t>
            </w:r>
          </w:p>
        </w:tc>
        <w:tc>
          <w:tcPr>
            <w:tcW w:w="960" w:type="dxa"/>
          </w:tcPr>
          <w:p w14:paraId="34C5FB7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5E78AB" w:rsidRPr="00323BF0" w14:paraId="058C7D8F" w14:textId="77777777" w:rsidTr="00EF774A">
        <w:tc>
          <w:tcPr>
            <w:tcW w:w="5171" w:type="dxa"/>
            <w:shd w:val="clear" w:color="auto" w:fill="E2EFDA"/>
          </w:tcPr>
          <w:p w14:paraId="7AC0CC66" w14:textId="77777777" w:rsidR="005E78AB" w:rsidRPr="00323BF0" w:rsidRDefault="005E78AB" w:rsidP="00EF774A">
            <w:pPr>
              <w:spacing w:after="0"/>
              <w:rPr>
                <w:rFonts w:ascii="Times New Roman" w:hAnsi="Times New Roman" w:cs="Times New Roman"/>
                <w:b/>
                <w:sz w:val="20"/>
                <w:szCs w:val="20"/>
              </w:rPr>
            </w:pPr>
            <w:r w:rsidRPr="00323BF0">
              <w:rPr>
                <w:rFonts w:ascii="Times New Roman" w:hAnsi="Times New Roman" w:cs="Times New Roman"/>
                <w:b/>
                <w:sz w:val="20"/>
                <w:szCs w:val="20"/>
              </w:rPr>
              <w:t>08 Rekreacija, kultura i religija</w:t>
            </w:r>
          </w:p>
        </w:tc>
        <w:tc>
          <w:tcPr>
            <w:tcW w:w="1300" w:type="dxa"/>
            <w:shd w:val="clear" w:color="auto" w:fill="E2EFDA"/>
          </w:tcPr>
          <w:p w14:paraId="516E555F"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217.210,00</w:t>
            </w:r>
          </w:p>
        </w:tc>
        <w:tc>
          <w:tcPr>
            <w:tcW w:w="1300" w:type="dxa"/>
            <w:shd w:val="clear" w:color="auto" w:fill="E2EFDA"/>
          </w:tcPr>
          <w:p w14:paraId="10CE0225"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76.111,40</w:t>
            </w:r>
          </w:p>
        </w:tc>
        <w:tc>
          <w:tcPr>
            <w:tcW w:w="1300" w:type="dxa"/>
            <w:shd w:val="clear" w:color="auto" w:fill="E2EFDA"/>
          </w:tcPr>
          <w:p w14:paraId="4A34F6BE"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293.321,40</w:t>
            </w:r>
          </w:p>
        </w:tc>
        <w:tc>
          <w:tcPr>
            <w:tcW w:w="960" w:type="dxa"/>
            <w:shd w:val="clear" w:color="auto" w:fill="E2EFDA"/>
          </w:tcPr>
          <w:p w14:paraId="6CEAC4CA"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135,04%</w:t>
            </w:r>
          </w:p>
        </w:tc>
      </w:tr>
      <w:tr w:rsidR="005E78AB" w14:paraId="0E27307D" w14:textId="77777777" w:rsidTr="00EF774A">
        <w:tc>
          <w:tcPr>
            <w:tcW w:w="5171" w:type="dxa"/>
          </w:tcPr>
          <w:p w14:paraId="79B99A4E"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081 Službe rekreacije i sporta</w:t>
            </w:r>
          </w:p>
        </w:tc>
        <w:tc>
          <w:tcPr>
            <w:tcW w:w="1300" w:type="dxa"/>
          </w:tcPr>
          <w:p w14:paraId="6061ADDA"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126.330,00</w:t>
            </w:r>
          </w:p>
        </w:tc>
        <w:tc>
          <w:tcPr>
            <w:tcW w:w="1300" w:type="dxa"/>
          </w:tcPr>
          <w:p w14:paraId="1E57666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35.359,85</w:t>
            </w:r>
          </w:p>
        </w:tc>
        <w:tc>
          <w:tcPr>
            <w:tcW w:w="1300" w:type="dxa"/>
          </w:tcPr>
          <w:p w14:paraId="1A014276"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161.689,85</w:t>
            </w:r>
          </w:p>
        </w:tc>
        <w:tc>
          <w:tcPr>
            <w:tcW w:w="960" w:type="dxa"/>
          </w:tcPr>
          <w:p w14:paraId="3D5F5AB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127,99%</w:t>
            </w:r>
          </w:p>
        </w:tc>
      </w:tr>
      <w:tr w:rsidR="005E78AB" w14:paraId="0F325615" w14:textId="77777777" w:rsidTr="00EF774A">
        <w:tc>
          <w:tcPr>
            <w:tcW w:w="5171" w:type="dxa"/>
          </w:tcPr>
          <w:p w14:paraId="107BEC60"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082 Službe kulture</w:t>
            </w:r>
          </w:p>
        </w:tc>
        <w:tc>
          <w:tcPr>
            <w:tcW w:w="1300" w:type="dxa"/>
          </w:tcPr>
          <w:p w14:paraId="7D27E4DB"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75.900,00</w:t>
            </w:r>
          </w:p>
        </w:tc>
        <w:tc>
          <w:tcPr>
            <w:tcW w:w="1300" w:type="dxa"/>
          </w:tcPr>
          <w:p w14:paraId="7E83986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40.661,55</w:t>
            </w:r>
          </w:p>
        </w:tc>
        <w:tc>
          <w:tcPr>
            <w:tcW w:w="1300" w:type="dxa"/>
          </w:tcPr>
          <w:p w14:paraId="197B529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116.561,55</w:t>
            </w:r>
          </w:p>
        </w:tc>
        <w:tc>
          <w:tcPr>
            <w:tcW w:w="960" w:type="dxa"/>
          </w:tcPr>
          <w:p w14:paraId="2B1CE963"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153,57%</w:t>
            </w:r>
          </w:p>
        </w:tc>
      </w:tr>
      <w:tr w:rsidR="005E78AB" w14:paraId="700B72FC" w14:textId="77777777" w:rsidTr="00EF774A">
        <w:tc>
          <w:tcPr>
            <w:tcW w:w="5171" w:type="dxa"/>
          </w:tcPr>
          <w:p w14:paraId="191D1250"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084 Religijske i druge službe zajednice</w:t>
            </w:r>
          </w:p>
        </w:tc>
        <w:tc>
          <w:tcPr>
            <w:tcW w:w="1300" w:type="dxa"/>
          </w:tcPr>
          <w:p w14:paraId="0B5440C3"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7.970,00</w:t>
            </w:r>
          </w:p>
        </w:tc>
        <w:tc>
          <w:tcPr>
            <w:tcW w:w="1300" w:type="dxa"/>
          </w:tcPr>
          <w:p w14:paraId="3A45271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9F8BA27"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7.970,00</w:t>
            </w:r>
          </w:p>
        </w:tc>
        <w:tc>
          <w:tcPr>
            <w:tcW w:w="960" w:type="dxa"/>
          </w:tcPr>
          <w:p w14:paraId="260A312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5E78AB" w14:paraId="501E9A31" w14:textId="77777777" w:rsidTr="00EF774A">
        <w:tc>
          <w:tcPr>
            <w:tcW w:w="5171" w:type="dxa"/>
          </w:tcPr>
          <w:p w14:paraId="02473000"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086 Rashodi za rekreaciju, kulturu i religiju koji nisu drugdje svrstani</w:t>
            </w:r>
          </w:p>
        </w:tc>
        <w:tc>
          <w:tcPr>
            <w:tcW w:w="1300" w:type="dxa"/>
          </w:tcPr>
          <w:p w14:paraId="00092C9F"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7.010,00</w:t>
            </w:r>
          </w:p>
        </w:tc>
        <w:tc>
          <w:tcPr>
            <w:tcW w:w="1300" w:type="dxa"/>
          </w:tcPr>
          <w:p w14:paraId="7B018137"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90,00</w:t>
            </w:r>
          </w:p>
        </w:tc>
        <w:tc>
          <w:tcPr>
            <w:tcW w:w="1300" w:type="dxa"/>
          </w:tcPr>
          <w:p w14:paraId="03C70753"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7.100,00</w:t>
            </w:r>
          </w:p>
        </w:tc>
        <w:tc>
          <w:tcPr>
            <w:tcW w:w="960" w:type="dxa"/>
          </w:tcPr>
          <w:p w14:paraId="0570B6B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101,28%</w:t>
            </w:r>
          </w:p>
        </w:tc>
      </w:tr>
      <w:tr w:rsidR="005E78AB" w:rsidRPr="00323BF0" w14:paraId="5634E30C" w14:textId="77777777" w:rsidTr="00EF774A">
        <w:tc>
          <w:tcPr>
            <w:tcW w:w="5171" w:type="dxa"/>
            <w:shd w:val="clear" w:color="auto" w:fill="E2EFDA"/>
          </w:tcPr>
          <w:p w14:paraId="410E327A" w14:textId="77777777" w:rsidR="005E78AB" w:rsidRPr="00323BF0" w:rsidRDefault="005E78AB" w:rsidP="00EF774A">
            <w:pPr>
              <w:spacing w:after="0"/>
              <w:rPr>
                <w:rFonts w:ascii="Times New Roman" w:hAnsi="Times New Roman" w:cs="Times New Roman"/>
                <w:b/>
                <w:sz w:val="20"/>
                <w:szCs w:val="20"/>
              </w:rPr>
            </w:pPr>
            <w:r w:rsidRPr="00323BF0">
              <w:rPr>
                <w:rFonts w:ascii="Times New Roman" w:hAnsi="Times New Roman" w:cs="Times New Roman"/>
                <w:b/>
                <w:sz w:val="20"/>
                <w:szCs w:val="20"/>
              </w:rPr>
              <w:t>09 Obrazovanje</w:t>
            </w:r>
          </w:p>
        </w:tc>
        <w:tc>
          <w:tcPr>
            <w:tcW w:w="1300" w:type="dxa"/>
            <w:shd w:val="clear" w:color="auto" w:fill="E2EFDA"/>
          </w:tcPr>
          <w:p w14:paraId="58B342A4"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67.250,00</w:t>
            </w:r>
          </w:p>
        </w:tc>
        <w:tc>
          <w:tcPr>
            <w:tcW w:w="1300" w:type="dxa"/>
            <w:shd w:val="clear" w:color="auto" w:fill="E2EFDA"/>
          </w:tcPr>
          <w:p w14:paraId="701082FD"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-6.379,54</w:t>
            </w:r>
          </w:p>
        </w:tc>
        <w:tc>
          <w:tcPr>
            <w:tcW w:w="1300" w:type="dxa"/>
            <w:shd w:val="clear" w:color="auto" w:fill="E2EFDA"/>
          </w:tcPr>
          <w:p w14:paraId="447E15F3"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60.870,46</w:t>
            </w:r>
          </w:p>
        </w:tc>
        <w:tc>
          <w:tcPr>
            <w:tcW w:w="960" w:type="dxa"/>
            <w:shd w:val="clear" w:color="auto" w:fill="E2EFDA"/>
          </w:tcPr>
          <w:p w14:paraId="341CF6CD"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90,51%</w:t>
            </w:r>
          </w:p>
        </w:tc>
      </w:tr>
      <w:tr w:rsidR="005E78AB" w14:paraId="1A7C648A" w14:textId="77777777" w:rsidTr="00EF774A">
        <w:tc>
          <w:tcPr>
            <w:tcW w:w="5171" w:type="dxa"/>
          </w:tcPr>
          <w:p w14:paraId="45F735A0"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0911 Predškolsko obrazovanje</w:t>
            </w:r>
          </w:p>
        </w:tc>
        <w:tc>
          <w:tcPr>
            <w:tcW w:w="1300" w:type="dxa"/>
          </w:tcPr>
          <w:p w14:paraId="37D1150A"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27.360,00</w:t>
            </w:r>
          </w:p>
        </w:tc>
        <w:tc>
          <w:tcPr>
            <w:tcW w:w="1300" w:type="dxa"/>
          </w:tcPr>
          <w:p w14:paraId="6B20F945"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4.310,46</w:t>
            </w:r>
          </w:p>
        </w:tc>
        <w:tc>
          <w:tcPr>
            <w:tcW w:w="1300" w:type="dxa"/>
          </w:tcPr>
          <w:p w14:paraId="6B07C7B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31.670,46</w:t>
            </w:r>
          </w:p>
        </w:tc>
        <w:tc>
          <w:tcPr>
            <w:tcW w:w="960" w:type="dxa"/>
          </w:tcPr>
          <w:p w14:paraId="2484ECC7"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115,75%</w:t>
            </w:r>
          </w:p>
        </w:tc>
      </w:tr>
      <w:tr w:rsidR="005E78AB" w14:paraId="745ACC26" w14:textId="77777777" w:rsidTr="00EF774A">
        <w:tc>
          <w:tcPr>
            <w:tcW w:w="5171" w:type="dxa"/>
          </w:tcPr>
          <w:p w14:paraId="3129B83B"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0912 Osnovno obrazovanje</w:t>
            </w:r>
          </w:p>
        </w:tc>
        <w:tc>
          <w:tcPr>
            <w:tcW w:w="1300" w:type="dxa"/>
          </w:tcPr>
          <w:p w14:paraId="288D8ED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9.030,00</w:t>
            </w:r>
          </w:p>
        </w:tc>
        <w:tc>
          <w:tcPr>
            <w:tcW w:w="1300" w:type="dxa"/>
          </w:tcPr>
          <w:p w14:paraId="59ACCA88"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-1.590,00</w:t>
            </w:r>
          </w:p>
        </w:tc>
        <w:tc>
          <w:tcPr>
            <w:tcW w:w="1300" w:type="dxa"/>
          </w:tcPr>
          <w:p w14:paraId="54E29EB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7.440,00</w:t>
            </w:r>
          </w:p>
        </w:tc>
        <w:tc>
          <w:tcPr>
            <w:tcW w:w="960" w:type="dxa"/>
          </w:tcPr>
          <w:p w14:paraId="14F0C8FA"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82,39%</w:t>
            </w:r>
          </w:p>
        </w:tc>
      </w:tr>
      <w:tr w:rsidR="005E78AB" w14:paraId="3865C501" w14:textId="77777777" w:rsidTr="00EF774A">
        <w:tc>
          <w:tcPr>
            <w:tcW w:w="5171" w:type="dxa"/>
          </w:tcPr>
          <w:p w14:paraId="5A56C9E2"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0922 Više srednjoškolsko obrazovanje</w:t>
            </w:r>
          </w:p>
        </w:tc>
        <w:tc>
          <w:tcPr>
            <w:tcW w:w="1300" w:type="dxa"/>
          </w:tcPr>
          <w:p w14:paraId="4E8BDB83"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15.260,00</w:t>
            </w:r>
          </w:p>
        </w:tc>
        <w:tc>
          <w:tcPr>
            <w:tcW w:w="1300" w:type="dxa"/>
          </w:tcPr>
          <w:p w14:paraId="66710675"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911967D"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15.260,00</w:t>
            </w:r>
          </w:p>
        </w:tc>
        <w:tc>
          <w:tcPr>
            <w:tcW w:w="960" w:type="dxa"/>
          </w:tcPr>
          <w:p w14:paraId="52C7070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5E78AB" w14:paraId="283A6757" w14:textId="77777777" w:rsidTr="00EF774A">
        <w:tc>
          <w:tcPr>
            <w:tcW w:w="5171" w:type="dxa"/>
          </w:tcPr>
          <w:p w14:paraId="33437DF2"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095 Obrazovanje koje se ne može definirati po stupnju</w:t>
            </w:r>
          </w:p>
        </w:tc>
        <w:tc>
          <w:tcPr>
            <w:tcW w:w="1300" w:type="dxa"/>
          </w:tcPr>
          <w:p w14:paraId="3F438ACD"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15.600,00</w:t>
            </w:r>
          </w:p>
        </w:tc>
        <w:tc>
          <w:tcPr>
            <w:tcW w:w="1300" w:type="dxa"/>
          </w:tcPr>
          <w:p w14:paraId="1D30A4CE"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-9.100,00</w:t>
            </w:r>
          </w:p>
        </w:tc>
        <w:tc>
          <w:tcPr>
            <w:tcW w:w="1300" w:type="dxa"/>
          </w:tcPr>
          <w:p w14:paraId="6E2F2D8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6.500,00</w:t>
            </w:r>
          </w:p>
        </w:tc>
        <w:tc>
          <w:tcPr>
            <w:tcW w:w="960" w:type="dxa"/>
          </w:tcPr>
          <w:p w14:paraId="22F19052"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41,67%</w:t>
            </w:r>
          </w:p>
        </w:tc>
      </w:tr>
      <w:tr w:rsidR="005E78AB" w:rsidRPr="00323BF0" w14:paraId="1CD509A4" w14:textId="77777777" w:rsidTr="00EF774A">
        <w:tc>
          <w:tcPr>
            <w:tcW w:w="5171" w:type="dxa"/>
            <w:shd w:val="clear" w:color="auto" w:fill="E2EFDA"/>
          </w:tcPr>
          <w:p w14:paraId="639B4E5E" w14:textId="77777777" w:rsidR="005E78AB" w:rsidRPr="00323BF0" w:rsidRDefault="005E78AB" w:rsidP="00EF774A">
            <w:pPr>
              <w:spacing w:after="0"/>
              <w:rPr>
                <w:rFonts w:ascii="Times New Roman" w:hAnsi="Times New Roman" w:cs="Times New Roman"/>
                <w:b/>
                <w:sz w:val="20"/>
                <w:szCs w:val="20"/>
              </w:rPr>
            </w:pPr>
            <w:r w:rsidRPr="00323BF0">
              <w:rPr>
                <w:rFonts w:ascii="Times New Roman" w:hAnsi="Times New Roman" w:cs="Times New Roman"/>
                <w:b/>
                <w:sz w:val="20"/>
                <w:szCs w:val="20"/>
              </w:rPr>
              <w:t>10 Socijalna zaštita</w:t>
            </w:r>
          </w:p>
        </w:tc>
        <w:tc>
          <w:tcPr>
            <w:tcW w:w="1300" w:type="dxa"/>
            <w:shd w:val="clear" w:color="auto" w:fill="E2EFDA"/>
          </w:tcPr>
          <w:p w14:paraId="581A5D37"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23.280,00</w:t>
            </w:r>
          </w:p>
        </w:tc>
        <w:tc>
          <w:tcPr>
            <w:tcW w:w="1300" w:type="dxa"/>
            <w:shd w:val="clear" w:color="auto" w:fill="E2EFDA"/>
          </w:tcPr>
          <w:p w14:paraId="0676E47F"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6.500,00</w:t>
            </w:r>
          </w:p>
        </w:tc>
        <w:tc>
          <w:tcPr>
            <w:tcW w:w="1300" w:type="dxa"/>
            <w:shd w:val="clear" w:color="auto" w:fill="E2EFDA"/>
          </w:tcPr>
          <w:p w14:paraId="1A2883A0"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29.780,00</w:t>
            </w:r>
          </w:p>
        </w:tc>
        <w:tc>
          <w:tcPr>
            <w:tcW w:w="960" w:type="dxa"/>
            <w:shd w:val="clear" w:color="auto" w:fill="E2EFDA"/>
          </w:tcPr>
          <w:p w14:paraId="1F4E6067" w14:textId="77777777" w:rsidR="005E78AB" w:rsidRPr="00323BF0" w:rsidRDefault="005E78AB" w:rsidP="00EF774A">
            <w:pPr>
              <w:spacing w:after="0"/>
              <w:jc w:val="right"/>
              <w:rPr>
                <w:rFonts w:ascii="Times New Roman" w:hAnsi="Times New Roman" w:cs="Times New Roman"/>
                <w:b/>
                <w:sz w:val="20"/>
                <w:szCs w:val="20"/>
              </w:rPr>
            </w:pPr>
            <w:r w:rsidRPr="00323BF0">
              <w:rPr>
                <w:rFonts w:ascii="Times New Roman" w:hAnsi="Times New Roman" w:cs="Times New Roman"/>
                <w:b/>
                <w:sz w:val="20"/>
                <w:szCs w:val="20"/>
              </w:rPr>
              <w:t>127,92%</w:t>
            </w:r>
          </w:p>
        </w:tc>
      </w:tr>
      <w:tr w:rsidR="005E78AB" w14:paraId="513EEE82" w14:textId="77777777" w:rsidTr="00EF774A">
        <w:tc>
          <w:tcPr>
            <w:tcW w:w="5171" w:type="dxa"/>
          </w:tcPr>
          <w:p w14:paraId="33DF913A"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104 Obitelj i djeca</w:t>
            </w:r>
          </w:p>
        </w:tc>
        <w:tc>
          <w:tcPr>
            <w:tcW w:w="1300" w:type="dxa"/>
          </w:tcPr>
          <w:p w14:paraId="22D31DD6"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18.840,00</w:t>
            </w:r>
          </w:p>
        </w:tc>
        <w:tc>
          <w:tcPr>
            <w:tcW w:w="1300" w:type="dxa"/>
          </w:tcPr>
          <w:p w14:paraId="182C6453"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6.500,00</w:t>
            </w:r>
          </w:p>
        </w:tc>
        <w:tc>
          <w:tcPr>
            <w:tcW w:w="1300" w:type="dxa"/>
          </w:tcPr>
          <w:p w14:paraId="7A1185DC"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25.340,00</w:t>
            </w:r>
          </w:p>
        </w:tc>
        <w:tc>
          <w:tcPr>
            <w:tcW w:w="960" w:type="dxa"/>
          </w:tcPr>
          <w:p w14:paraId="0D495497"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134,50%</w:t>
            </w:r>
          </w:p>
        </w:tc>
      </w:tr>
      <w:tr w:rsidR="005E78AB" w14:paraId="1E2EB679" w14:textId="77777777" w:rsidTr="00EF774A">
        <w:tc>
          <w:tcPr>
            <w:tcW w:w="5171" w:type="dxa"/>
          </w:tcPr>
          <w:p w14:paraId="7650E044"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107 Socijalna pomoć stanovništvu koje nije obuhvaćeno redovnim socijalnim programima</w:t>
            </w:r>
          </w:p>
        </w:tc>
        <w:tc>
          <w:tcPr>
            <w:tcW w:w="1300" w:type="dxa"/>
          </w:tcPr>
          <w:p w14:paraId="17B89840"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400,00</w:t>
            </w:r>
          </w:p>
        </w:tc>
        <w:tc>
          <w:tcPr>
            <w:tcW w:w="1300" w:type="dxa"/>
          </w:tcPr>
          <w:p w14:paraId="1FB5995B"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4C90430"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400,00</w:t>
            </w:r>
          </w:p>
        </w:tc>
        <w:tc>
          <w:tcPr>
            <w:tcW w:w="960" w:type="dxa"/>
          </w:tcPr>
          <w:p w14:paraId="7EB26DE4"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5E78AB" w14:paraId="7CBDAC9B" w14:textId="77777777" w:rsidTr="00EF774A">
        <w:tc>
          <w:tcPr>
            <w:tcW w:w="5171" w:type="dxa"/>
          </w:tcPr>
          <w:p w14:paraId="011AF024" w14:textId="77777777" w:rsidR="005E78AB" w:rsidRDefault="005E78AB" w:rsidP="00EF774A">
            <w:pPr>
              <w:spacing w:after="0"/>
              <w:rPr>
                <w:rFonts w:ascii="Times New Roman" w:hAnsi="Times New Roman" w:cs="Times New Roman"/>
                <w:sz w:val="20"/>
                <w:szCs w:val="20"/>
              </w:rPr>
            </w:pPr>
            <w:r>
              <w:rPr>
                <w:rFonts w:ascii="Times New Roman" w:hAnsi="Times New Roman" w:cs="Times New Roman"/>
                <w:sz w:val="20"/>
                <w:szCs w:val="20"/>
              </w:rPr>
              <w:t>109 Aktivnosti socijalne zaštite koje nisu drugdje svrstane</w:t>
            </w:r>
          </w:p>
        </w:tc>
        <w:tc>
          <w:tcPr>
            <w:tcW w:w="1300" w:type="dxa"/>
          </w:tcPr>
          <w:p w14:paraId="017B40B1"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4.040,00</w:t>
            </w:r>
          </w:p>
        </w:tc>
        <w:tc>
          <w:tcPr>
            <w:tcW w:w="1300" w:type="dxa"/>
          </w:tcPr>
          <w:p w14:paraId="706D6ED6"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141F759"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4.040,00</w:t>
            </w:r>
          </w:p>
        </w:tc>
        <w:tc>
          <w:tcPr>
            <w:tcW w:w="960" w:type="dxa"/>
          </w:tcPr>
          <w:p w14:paraId="4ABAD657" w14:textId="77777777" w:rsidR="005E78AB" w:rsidRDefault="005E78AB" w:rsidP="00EF774A">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5E78AB" w:rsidRPr="00323BF0" w14:paraId="4F731AC3" w14:textId="77777777" w:rsidTr="00EF774A">
        <w:tc>
          <w:tcPr>
            <w:tcW w:w="5171" w:type="dxa"/>
            <w:shd w:val="clear" w:color="auto" w:fill="505050"/>
          </w:tcPr>
          <w:p w14:paraId="1393B0D2" w14:textId="77777777" w:rsidR="005E78AB" w:rsidRPr="00323BF0" w:rsidRDefault="005E78AB" w:rsidP="00EF774A">
            <w:pPr>
              <w:spacing w:after="0"/>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UKUPNO RASHODI</w:t>
            </w:r>
          </w:p>
        </w:tc>
        <w:tc>
          <w:tcPr>
            <w:tcW w:w="1300" w:type="dxa"/>
            <w:shd w:val="clear" w:color="auto" w:fill="505050"/>
          </w:tcPr>
          <w:p w14:paraId="23F31B2B"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1.290.070,00</w:t>
            </w:r>
          </w:p>
        </w:tc>
        <w:tc>
          <w:tcPr>
            <w:tcW w:w="1300" w:type="dxa"/>
            <w:shd w:val="clear" w:color="auto" w:fill="505050"/>
          </w:tcPr>
          <w:p w14:paraId="406600E9"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-3.561,32</w:t>
            </w:r>
          </w:p>
        </w:tc>
        <w:tc>
          <w:tcPr>
            <w:tcW w:w="1300" w:type="dxa"/>
            <w:shd w:val="clear" w:color="auto" w:fill="505050"/>
          </w:tcPr>
          <w:p w14:paraId="243DBEA4"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1.286.508,68</w:t>
            </w:r>
          </w:p>
        </w:tc>
        <w:tc>
          <w:tcPr>
            <w:tcW w:w="960" w:type="dxa"/>
            <w:shd w:val="clear" w:color="auto" w:fill="505050"/>
          </w:tcPr>
          <w:p w14:paraId="6FC764CE" w14:textId="77777777" w:rsidR="005E78AB" w:rsidRPr="00323BF0" w:rsidRDefault="005E78AB" w:rsidP="00EF774A">
            <w:pPr>
              <w:spacing w:after="0"/>
              <w:jc w:val="right"/>
              <w:rPr>
                <w:rFonts w:ascii="Times New Roman" w:hAnsi="Times New Roman" w:cs="Times New Roman"/>
                <w:b/>
                <w:color w:val="FFFFFF"/>
                <w:sz w:val="16"/>
                <w:szCs w:val="20"/>
              </w:rPr>
            </w:pPr>
            <w:r w:rsidRPr="00323BF0">
              <w:rPr>
                <w:rFonts w:ascii="Times New Roman" w:hAnsi="Times New Roman" w:cs="Times New Roman"/>
                <w:b/>
                <w:color w:val="FFFFFF"/>
                <w:sz w:val="16"/>
                <w:szCs w:val="20"/>
              </w:rPr>
              <w:t>99,72%</w:t>
            </w:r>
          </w:p>
        </w:tc>
      </w:tr>
    </w:tbl>
    <w:p w14:paraId="0DD68249" w14:textId="77777777" w:rsidR="005E78AB" w:rsidRDefault="005E78AB" w:rsidP="005E78AB">
      <w:pPr>
        <w:spacing w:after="0"/>
        <w:rPr>
          <w:rFonts w:ascii="Times New Roman" w:hAnsi="Times New Roman" w:cs="Times New Roman"/>
          <w:sz w:val="20"/>
          <w:szCs w:val="20"/>
        </w:rPr>
      </w:pPr>
    </w:p>
    <w:p w14:paraId="7950DD05" w14:textId="77777777" w:rsidR="005E78AB" w:rsidRPr="00521735" w:rsidRDefault="005E78AB" w:rsidP="005E78AB">
      <w:pPr>
        <w:spacing w:after="0"/>
        <w:rPr>
          <w:rFonts w:ascii="Times New Roman" w:hAnsi="Times New Roman" w:cs="Times New Roman"/>
          <w:sz w:val="20"/>
          <w:szCs w:val="20"/>
        </w:rPr>
      </w:pPr>
    </w:p>
    <w:p w14:paraId="2E3BF2FE" w14:textId="77777777" w:rsidR="005E78AB" w:rsidRPr="00521735" w:rsidRDefault="005E78AB" w:rsidP="005E78AB">
      <w:pPr>
        <w:pStyle w:val="Odlomakpopisa"/>
        <w:numPr>
          <w:ilvl w:val="0"/>
          <w:numId w:val="14"/>
        </w:numPr>
        <w:spacing w:after="0" w:line="259" w:lineRule="auto"/>
        <w:ind w:left="284" w:hanging="284"/>
        <w:rPr>
          <w:rFonts w:ascii="Times New Roman" w:hAnsi="Times New Roman"/>
          <w:b/>
          <w:bCs/>
          <w:sz w:val="20"/>
          <w:szCs w:val="20"/>
        </w:rPr>
      </w:pPr>
      <w:r w:rsidRPr="00521735">
        <w:rPr>
          <w:rFonts w:ascii="Times New Roman" w:hAnsi="Times New Roman"/>
          <w:b/>
          <w:bCs/>
          <w:sz w:val="20"/>
          <w:szCs w:val="20"/>
        </w:rPr>
        <w:t>RAČUN FINANCIRANJA</w:t>
      </w:r>
    </w:p>
    <w:p w14:paraId="4CE5BC96" w14:textId="77777777" w:rsidR="005E78AB" w:rsidRPr="00521735" w:rsidRDefault="005E78AB" w:rsidP="005E78AB">
      <w:pPr>
        <w:spacing w:after="0"/>
        <w:rPr>
          <w:rFonts w:ascii="Times New Roman" w:hAnsi="Times New Roman" w:cs="Times New Roman"/>
          <w:sz w:val="20"/>
          <w:szCs w:val="20"/>
        </w:rPr>
      </w:pPr>
      <w:r w:rsidRPr="00521735">
        <w:rPr>
          <w:rFonts w:ascii="Times New Roman" w:hAnsi="Times New Roman" w:cs="Times New Roman"/>
          <w:sz w:val="20"/>
          <w:szCs w:val="20"/>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5E78AB" w:rsidRPr="00323BF0" w14:paraId="1EC6725D" w14:textId="77777777" w:rsidTr="00EF774A">
        <w:tc>
          <w:tcPr>
            <w:tcW w:w="5171" w:type="dxa"/>
            <w:shd w:val="clear" w:color="auto" w:fill="505050"/>
          </w:tcPr>
          <w:p w14:paraId="248096D1" w14:textId="77777777" w:rsidR="005E78AB" w:rsidRPr="00323BF0" w:rsidRDefault="005E78AB" w:rsidP="00EF774A">
            <w:pPr>
              <w:spacing w:after="0"/>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RAČUN I OPIS RAČUNA</w:t>
            </w:r>
          </w:p>
        </w:tc>
        <w:tc>
          <w:tcPr>
            <w:tcW w:w="1300" w:type="dxa"/>
            <w:shd w:val="clear" w:color="auto" w:fill="505050"/>
          </w:tcPr>
          <w:p w14:paraId="74269EF9"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PLAN PRORAČUNA OPĆINE ŠODOLOVCI ZA 2023. G</w:t>
            </w:r>
          </w:p>
        </w:tc>
        <w:tc>
          <w:tcPr>
            <w:tcW w:w="1300" w:type="dxa"/>
            <w:shd w:val="clear" w:color="auto" w:fill="505050"/>
          </w:tcPr>
          <w:p w14:paraId="08ADA880"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POVEĆANJE/SMANJENJE</w:t>
            </w:r>
          </w:p>
        </w:tc>
        <w:tc>
          <w:tcPr>
            <w:tcW w:w="1300" w:type="dxa"/>
            <w:shd w:val="clear" w:color="auto" w:fill="505050"/>
          </w:tcPr>
          <w:p w14:paraId="0925FBAA"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I. IZMJENE I DOPUNE PRORAČUNA OPĆINE ŠODOLOVCI ZA 2023.G.</w:t>
            </w:r>
          </w:p>
        </w:tc>
        <w:tc>
          <w:tcPr>
            <w:tcW w:w="960" w:type="dxa"/>
            <w:shd w:val="clear" w:color="auto" w:fill="505050"/>
          </w:tcPr>
          <w:p w14:paraId="11344EF9"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INDEKS 4/2</w:t>
            </w:r>
          </w:p>
        </w:tc>
      </w:tr>
      <w:tr w:rsidR="005E78AB" w:rsidRPr="00323BF0" w14:paraId="3FDE92CF" w14:textId="77777777" w:rsidTr="00EF774A">
        <w:tc>
          <w:tcPr>
            <w:tcW w:w="5171" w:type="dxa"/>
            <w:shd w:val="clear" w:color="auto" w:fill="505050"/>
          </w:tcPr>
          <w:p w14:paraId="3E1E0D56" w14:textId="77777777" w:rsidR="005E78AB" w:rsidRPr="00323BF0" w:rsidRDefault="005E78AB" w:rsidP="00EF774A">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21F274E2" w14:textId="77777777" w:rsidR="005E78AB" w:rsidRPr="00323BF0" w:rsidRDefault="005E78AB" w:rsidP="00EF774A">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D7AD75E" w14:textId="77777777" w:rsidR="005E78AB" w:rsidRPr="00323BF0" w:rsidRDefault="005E78AB" w:rsidP="00EF774A">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1CA5261D" w14:textId="77777777" w:rsidR="005E78AB" w:rsidRPr="00323BF0" w:rsidRDefault="005E78AB" w:rsidP="00EF774A">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06B3EED8" w14:textId="77777777" w:rsidR="005E78AB" w:rsidRPr="00323BF0" w:rsidRDefault="005E78AB" w:rsidP="00EF774A">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5E78AB" w14:paraId="667DC546" w14:textId="77777777" w:rsidTr="00EF774A">
        <w:tc>
          <w:tcPr>
            <w:tcW w:w="5171" w:type="dxa"/>
          </w:tcPr>
          <w:p w14:paraId="58B2EDD5" w14:textId="77777777" w:rsidR="005E78AB" w:rsidRDefault="005E78AB" w:rsidP="00EF774A">
            <w:pPr>
              <w:spacing w:after="0"/>
              <w:rPr>
                <w:rFonts w:ascii="Times New Roman" w:hAnsi="Times New Roman" w:cs="Times New Roman"/>
                <w:sz w:val="18"/>
                <w:szCs w:val="18"/>
              </w:rPr>
            </w:pPr>
          </w:p>
        </w:tc>
        <w:tc>
          <w:tcPr>
            <w:tcW w:w="1300" w:type="dxa"/>
          </w:tcPr>
          <w:p w14:paraId="635AEE07" w14:textId="77777777" w:rsidR="005E78AB" w:rsidRDefault="005E78AB" w:rsidP="00EF774A">
            <w:pPr>
              <w:spacing w:after="0"/>
              <w:jc w:val="right"/>
              <w:rPr>
                <w:rFonts w:ascii="Times New Roman" w:hAnsi="Times New Roman" w:cs="Times New Roman"/>
                <w:sz w:val="18"/>
                <w:szCs w:val="18"/>
              </w:rPr>
            </w:pPr>
          </w:p>
        </w:tc>
        <w:tc>
          <w:tcPr>
            <w:tcW w:w="1300" w:type="dxa"/>
          </w:tcPr>
          <w:p w14:paraId="326A60BB" w14:textId="77777777" w:rsidR="005E78AB" w:rsidRDefault="005E78AB" w:rsidP="00EF774A">
            <w:pPr>
              <w:spacing w:after="0"/>
              <w:jc w:val="right"/>
              <w:rPr>
                <w:rFonts w:ascii="Times New Roman" w:hAnsi="Times New Roman" w:cs="Times New Roman"/>
                <w:sz w:val="18"/>
                <w:szCs w:val="18"/>
              </w:rPr>
            </w:pPr>
          </w:p>
        </w:tc>
        <w:tc>
          <w:tcPr>
            <w:tcW w:w="1300" w:type="dxa"/>
          </w:tcPr>
          <w:p w14:paraId="360DA5C6" w14:textId="77777777" w:rsidR="005E78AB" w:rsidRDefault="005E78AB" w:rsidP="00EF774A">
            <w:pPr>
              <w:spacing w:after="0"/>
              <w:jc w:val="right"/>
              <w:rPr>
                <w:rFonts w:ascii="Times New Roman" w:hAnsi="Times New Roman" w:cs="Times New Roman"/>
                <w:sz w:val="18"/>
                <w:szCs w:val="18"/>
              </w:rPr>
            </w:pPr>
          </w:p>
        </w:tc>
        <w:tc>
          <w:tcPr>
            <w:tcW w:w="960" w:type="dxa"/>
          </w:tcPr>
          <w:p w14:paraId="449D6D7A" w14:textId="77777777" w:rsidR="005E78AB" w:rsidRDefault="005E78AB" w:rsidP="00EF774A">
            <w:pPr>
              <w:spacing w:after="0"/>
              <w:jc w:val="right"/>
              <w:rPr>
                <w:rFonts w:ascii="Times New Roman" w:hAnsi="Times New Roman" w:cs="Times New Roman"/>
                <w:sz w:val="18"/>
                <w:szCs w:val="18"/>
              </w:rPr>
            </w:pPr>
          </w:p>
        </w:tc>
      </w:tr>
    </w:tbl>
    <w:p w14:paraId="0205F41D" w14:textId="77777777" w:rsidR="005E78AB" w:rsidRDefault="005E78AB" w:rsidP="005E78AB">
      <w:pPr>
        <w:spacing w:after="0"/>
        <w:rPr>
          <w:rFonts w:ascii="Times New Roman" w:hAnsi="Times New Roman" w:cs="Times New Roman"/>
          <w:sz w:val="18"/>
          <w:szCs w:val="18"/>
        </w:rPr>
      </w:pPr>
    </w:p>
    <w:p w14:paraId="39729C4E" w14:textId="77777777" w:rsidR="005E78AB" w:rsidRDefault="005E78AB" w:rsidP="005E78AB">
      <w:pPr>
        <w:spacing w:after="0"/>
        <w:rPr>
          <w:rFonts w:ascii="Times New Roman" w:hAnsi="Times New Roman" w:cs="Times New Roman"/>
          <w:sz w:val="18"/>
          <w:szCs w:val="18"/>
        </w:rPr>
      </w:pPr>
    </w:p>
    <w:p w14:paraId="7CE336C6" w14:textId="77777777" w:rsidR="005E78AB" w:rsidRPr="00675C8B" w:rsidRDefault="005E78AB" w:rsidP="005E78AB">
      <w:pPr>
        <w:spacing w:after="0"/>
        <w:jc w:val="center"/>
        <w:rPr>
          <w:rFonts w:ascii="Times New Roman" w:hAnsi="Times New Roman" w:cs="Times New Roman"/>
          <w:b/>
          <w:bCs/>
          <w:sz w:val="24"/>
          <w:szCs w:val="24"/>
        </w:rPr>
      </w:pPr>
      <w:r w:rsidRPr="00675C8B">
        <w:rPr>
          <w:rFonts w:ascii="Times New Roman" w:hAnsi="Times New Roman" w:cs="Times New Roman"/>
          <w:b/>
          <w:bCs/>
          <w:sz w:val="24"/>
          <w:szCs w:val="24"/>
        </w:rPr>
        <w:t>Članak 3.</w:t>
      </w:r>
    </w:p>
    <w:p w14:paraId="657216B3" w14:textId="4476AC23" w:rsidR="005E78AB" w:rsidRPr="005E78AB" w:rsidRDefault="005E78AB" w:rsidP="005E78AB">
      <w:pPr>
        <w:jc w:val="both"/>
        <w:rPr>
          <w:rFonts w:ascii="Times New Roman" w:eastAsia="Times New Roman" w:hAnsi="Times New Roman" w:cs="Times New Roman"/>
          <w:b/>
          <w:bCs/>
          <w:kern w:val="2"/>
          <w:sz w:val="24"/>
          <w:szCs w:val="24"/>
          <w:lang w:eastAsia="hr-HR"/>
        </w:rPr>
      </w:pPr>
      <w:r w:rsidRPr="00675C8B">
        <w:rPr>
          <w:rFonts w:ascii="Times New Roman" w:hAnsi="Times New Roman" w:cs="Times New Roman"/>
          <w:sz w:val="24"/>
          <w:szCs w:val="24"/>
        </w:rPr>
        <w:t xml:space="preserve">Rashodi i izdaci raspoređuju se u Proračunu po programima, aktivnostima, projektima i izvorima financiranja po ekonomskoj klasifikaciji, funkcijskoj i programskoj klasifikaciji te po izvorima financiranja kako slijedi: </w:t>
      </w:r>
    </w:p>
    <w:p w14:paraId="64DDD067" w14:textId="77777777" w:rsidR="005E78AB" w:rsidRPr="00367E09" w:rsidRDefault="005E78AB" w:rsidP="005E78AB">
      <w:pPr>
        <w:pStyle w:val="Odlomakpopisa"/>
        <w:numPr>
          <w:ilvl w:val="0"/>
          <w:numId w:val="3"/>
        </w:numPr>
        <w:spacing w:after="0"/>
        <w:ind w:left="360"/>
        <w:jc w:val="center"/>
        <w:rPr>
          <w:rFonts w:ascii="Times New Roman" w:hAnsi="Times New Roman"/>
          <w:b/>
          <w:bCs/>
          <w:sz w:val="24"/>
          <w:szCs w:val="24"/>
        </w:rPr>
      </w:pPr>
      <w:r w:rsidRPr="00521735">
        <w:rPr>
          <w:rFonts w:ascii="Times New Roman" w:hAnsi="Times New Roman"/>
          <w:b/>
          <w:bCs/>
          <w:sz w:val="24"/>
          <w:szCs w:val="24"/>
        </w:rPr>
        <w:lastRenderedPageBreak/>
        <w:t>POSEBNI DIO</w:t>
      </w:r>
    </w:p>
    <w:p w14:paraId="2C90F788" w14:textId="77777777" w:rsidR="005E78AB" w:rsidRDefault="005E78AB" w:rsidP="005E78AB">
      <w:pPr>
        <w:spacing w:after="0"/>
        <w:rPr>
          <w:rFonts w:ascii="Times New Roman" w:hAnsi="Times New Roman" w:cs="Times New Roman"/>
          <w:sz w:val="20"/>
          <w:szCs w:val="20"/>
        </w:rPr>
      </w:pPr>
      <w:r>
        <w:rPr>
          <w:rFonts w:ascii="Times New Roman" w:hAnsi="Times New Roman" w:cs="Times New Roman"/>
          <w:sz w:val="20"/>
          <w:szCs w:val="20"/>
        </w:rPr>
        <w:t>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5E78AB" w:rsidRPr="00323BF0" w14:paraId="6A871E17" w14:textId="77777777" w:rsidTr="00EF774A">
        <w:tc>
          <w:tcPr>
            <w:tcW w:w="5171" w:type="dxa"/>
            <w:shd w:val="clear" w:color="auto" w:fill="505050"/>
          </w:tcPr>
          <w:p w14:paraId="5074D666" w14:textId="77777777" w:rsidR="005E78AB" w:rsidRPr="00323BF0" w:rsidRDefault="005E78AB" w:rsidP="00EF774A">
            <w:pPr>
              <w:spacing w:after="0"/>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OZNAKA I OPIS</w:t>
            </w:r>
          </w:p>
        </w:tc>
        <w:tc>
          <w:tcPr>
            <w:tcW w:w="1300" w:type="dxa"/>
            <w:shd w:val="clear" w:color="auto" w:fill="505050"/>
          </w:tcPr>
          <w:p w14:paraId="2D51F786"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PLAN PRORAČUNA OPĆINE ŠODOLOVCI ZA 2023. G</w:t>
            </w:r>
          </w:p>
        </w:tc>
        <w:tc>
          <w:tcPr>
            <w:tcW w:w="1300" w:type="dxa"/>
            <w:shd w:val="clear" w:color="auto" w:fill="505050"/>
          </w:tcPr>
          <w:p w14:paraId="3C919BCF"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POVEĆANJE/SMANJENJE</w:t>
            </w:r>
          </w:p>
        </w:tc>
        <w:tc>
          <w:tcPr>
            <w:tcW w:w="1300" w:type="dxa"/>
            <w:shd w:val="clear" w:color="auto" w:fill="505050"/>
          </w:tcPr>
          <w:p w14:paraId="39131CA8"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I. IZMJENE I DOPUNE PRORAČUNA OPĆINE ŠODOLOVCI ZA 2023.G.</w:t>
            </w:r>
          </w:p>
        </w:tc>
        <w:tc>
          <w:tcPr>
            <w:tcW w:w="960" w:type="dxa"/>
            <w:shd w:val="clear" w:color="auto" w:fill="505050"/>
          </w:tcPr>
          <w:p w14:paraId="2D3F254F"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INDEKS 4/2</w:t>
            </w:r>
          </w:p>
        </w:tc>
      </w:tr>
      <w:tr w:rsidR="005E78AB" w:rsidRPr="00323BF0" w14:paraId="253CFE9F" w14:textId="77777777" w:rsidTr="00EF774A">
        <w:tc>
          <w:tcPr>
            <w:tcW w:w="5171" w:type="dxa"/>
            <w:shd w:val="clear" w:color="auto" w:fill="505050"/>
          </w:tcPr>
          <w:p w14:paraId="5C9A42C1" w14:textId="77777777" w:rsidR="005E78AB" w:rsidRPr="00323BF0" w:rsidRDefault="005E78AB" w:rsidP="00EF774A">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24FFBD42" w14:textId="77777777" w:rsidR="005E78AB" w:rsidRPr="00323BF0" w:rsidRDefault="005E78AB" w:rsidP="00EF774A">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20C49F9" w14:textId="77777777" w:rsidR="005E78AB" w:rsidRPr="00323BF0" w:rsidRDefault="005E78AB" w:rsidP="00EF774A">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C7E8364" w14:textId="77777777" w:rsidR="005E78AB" w:rsidRPr="00323BF0" w:rsidRDefault="005E78AB" w:rsidP="00EF774A">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0C835412" w14:textId="77777777" w:rsidR="005E78AB" w:rsidRPr="00323BF0" w:rsidRDefault="005E78AB" w:rsidP="00EF774A">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5E78AB" w:rsidRPr="00323BF0" w14:paraId="48478D1D" w14:textId="77777777" w:rsidTr="00EF774A">
        <w:trPr>
          <w:trHeight w:val="540"/>
        </w:trPr>
        <w:tc>
          <w:tcPr>
            <w:tcW w:w="5171" w:type="dxa"/>
            <w:shd w:val="clear" w:color="auto" w:fill="FFC000"/>
            <w:vAlign w:val="center"/>
          </w:tcPr>
          <w:p w14:paraId="3000E990"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RAZDJEL 001 PREDSTAVNIČKO I IZVRŠNO TIJELO</w:t>
            </w:r>
          </w:p>
        </w:tc>
        <w:tc>
          <w:tcPr>
            <w:tcW w:w="1300" w:type="dxa"/>
            <w:shd w:val="clear" w:color="auto" w:fill="FFC000"/>
            <w:vAlign w:val="center"/>
          </w:tcPr>
          <w:p w14:paraId="2E0CFDF3"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61.920,00</w:t>
            </w:r>
          </w:p>
        </w:tc>
        <w:tc>
          <w:tcPr>
            <w:tcW w:w="1300" w:type="dxa"/>
            <w:shd w:val="clear" w:color="auto" w:fill="FFC000"/>
            <w:vAlign w:val="center"/>
          </w:tcPr>
          <w:p w14:paraId="4377157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12.125,01</w:t>
            </w:r>
          </w:p>
        </w:tc>
        <w:tc>
          <w:tcPr>
            <w:tcW w:w="1300" w:type="dxa"/>
            <w:shd w:val="clear" w:color="auto" w:fill="FFC000"/>
            <w:vAlign w:val="center"/>
          </w:tcPr>
          <w:p w14:paraId="4A7E527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74.045,01</w:t>
            </w:r>
          </w:p>
        </w:tc>
        <w:tc>
          <w:tcPr>
            <w:tcW w:w="960" w:type="dxa"/>
            <w:shd w:val="clear" w:color="auto" w:fill="FFC000"/>
            <w:vAlign w:val="center"/>
          </w:tcPr>
          <w:p w14:paraId="6B2D69FA"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119,58%</w:t>
            </w:r>
          </w:p>
        </w:tc>
      </w:tr>
      <w:tr w:rsidR="005E78AB" w14:paraId="1A2B7D81" w14:textId="77777777" w:rsidTr="00EF774A">
        <w:tc>
          <w:tcPr>
            <w:tcW w:w="5171" w:type="dxa"/>
          </w:tcPr>
          <w:p w14:paraId="7BFD5D9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GLAVA 00101 PREDSTAVNIČKO I IZVRŠNO TIJELO</w:t>
            </w:r>
          </w:p>
        </w:tc>
        <w:tc>
          <w:tcPr>
            <w:tcW w:w="1300" w:type="dxa"/>
          </w:tcPr>
          <w:p w14:paraId="41FC2B5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54.910,00</w:t>
            </w:r>
          </w:p>
        </w:tc>
        <w:tc>
          <w:tcPr>
            <w:tcW w:w="1300" w:type="dxa"/>
          </w:tcPr>
          <w:p w14:paraId="02179F8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5.705,51</w:t>
            </w:r>
          </w:p>
        </w:tc>
        <w:tc>
          <w:tcPr>
            <w:tcW w:w="1300" w:type="dxa"/>
          </w:tcPr>
          <w:p w14:paraId="5F4F6EE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60.615,51</w:t>
            </w:r>
          </w:p>
        </w:tc>
        <w:tc>
          <w:tcPr>
            <w:tcW w:w="960" w:type="dxa"/>
          </w:tcPr>
          <w:p w14:paraId="055E9FF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110,39%</w:t>
            </w:r>
          </w:p>
        </w:tc>
      </w:tr>
      <w:tr w:rsidR="005E78AB" w14:paraId="6E770E5D" w14:textId="77777777" w:rsidTr="00EF774A">
        <w:tc>
          <w:tcPr>
            <w:tcW w:w="5171" w:type="dxa"/>
          </w:tcPr>
          <w:p w14:paraId="117A8F3D"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GLAVA 00102 VIJEĆE SRPSKE NACIONALNE MANJINE OPĆINE ŠODOLOVCI</w:t>
            </w:r>
          </w:p>
        </w:tc>
        <w:tc>
          <w:tcPr>
            <w:tcW w:w="1300" w:type="dxa"/>
          </w:tcPr>
          <w:p w14:paraId="25D5D4A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7.010,00</w:t>
            </w:r>
          </w:p>
        </w:tc>
        <w:tc>
          <w:tcPr>
            <w:tcW w:w="1300" w:type="dxa"/>
          </w:tcPr>
          <w:p w14:paraId="174CCF8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6.419,50</w:t>
            </w:r>
          </w:p>
        </w:tc>
        <w:tc>
          <w:tcPr>
            <w:tcW w:w="1300" w:type="dxa"/>
          </w:tcPr>
          <w:p w14:paraId="78C36B3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13.429,50</w:t>
            </w:r>
          </w:p>
        </w:tc>
        <w:tc>
          <w:tcPr>
            <w:tcW w:w="960" w:type="dxa"/>
          </w:tcPr>
          <w:p w14:paraId="7BF483F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191,58%</w:t>
            </w:r>
          </w:p>
        </w:tc>
      </w:tr>
      <w:tr w:rsidR="005E78AB" w:rsidRPr="00323BF0" w14:paraId="70855219" w14:textId="77777777" w:rsidTr="00EF774A">
        <w:trPr>
          <w:trHeight w:val="540"/>
        </w:trPr>
        <w:tc>
          <w:tcPr>
            <w:tcW w:w="5171" w:type="dxa"/>
            <w:shd w:val="clear" w:color="auto" w:fill="FFC000"/>
            <w:vAlign w:val="center"/>
          </w:tcPr>
          <w:p w14:paraId="686F072F"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RAZDJEL 002 JEDINSTVENI UPRAVNI ODJEL</w:t>
            </w:r>
          </w:p>
        </w:tc>
        <w:tc>
          <w:tcPr>
            <w:tcW w:w="1300" w:type="dxa"/>
            <w:shd w:val="clear" w:color="auto" w:fill="FFC000"/>
            <w:vAlign w:val="center"/>
          </w:tcPr>
          <w:p w14:paraId="06738A97"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1.228.150,00</w:t>
            </w:r>
          </w:p>
        </w:tc>
        <w:tc>
          <w:tcPr>
            <w:tcW w:w="1300" w:type="dxa"/>
            <w:shd w:val="clear" w:color="auto" w:fill="FFC000"/>
            <w:vAlign w:val="center"/>
          </w:tcPr>
          <w:p w14:paraId="199887A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-15.686,33</w:t>
            </w:r>
          </w:p>
        </w:tc>
        <w:tc>
          <w:tcPr>
            <w:tcW w:w="1300" w:type="dxa"/>
            <w:shd w:val="clear" w:color="auto" w:fill="FFC000"/>
            <w:vAlign w:val="center"/>
          </w:tcPr>
          <w:p w14:paraId="0B986EA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1.212.463,67</w:t>
            </w:r>
          </w:p>
        </w:tc>
        <w:tc>
          <w:tcPr>
            <w:tcW w:w="960" w:type="dxa"/>
            <w:shd w:val="clear" w:color="auto" w:fill="FFC000"/>
            <w:vAlign w:val="center"/>
          </w:tcPr>
          <w:p w14:paraId="71DAC35A"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98,72%</w:t>
            </w:r>
          </w:p>
        </w:tc>
      </w:tr>
      <w:tr w:rsidR="005E78AB" w14:paraId="20963047" w14:textId="77777777" w:rsidTr="00EF774A">
        <w:tc>
          <w:tcPr>
            <w:tcW w:w="5171" w:type="dxa"/>
          </w:tcPr>
          <w:p w14:paraId="45AB736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GLAVA 00201 JEDINSTVENI UPRAVNI ODJEL</w:t>
            </w:r>
          </w:p>
        </w:tc>
        <w:tc>
          <w:tcPr>
            <w:tcW w:w="1300" w:type="dxa"/>
          </w:tcPr>
          <w:p w14:paraId="5D772D0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1.228.150,00</w:t>
            </w:r>
          </w:p>
        </w:tc>
        <w:tc>
          <w:tcPr>
            <w:tcW w:w="1300" w:type="dxa"/>
          </w:tcPr>
          <w:p w14:paraId="400753F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-15.686,33</w:t>
            </w:r>
          </w:p>
        </w:tc>
        <w:tc>
          <w:tcPr>
            <w:tcW w:w="1300" w:type="dxa"/>
          </w:tcPr>
          <w:p w14:paraId="742DE0B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1.212.463,67</w:t>
            </w:r>
          </w:p>
        </w:tc>
        <w:tc>
          <w:tcPr>
            <w:tcW w:w="960" w:type="dxa"/>
          </w:tcPr>
          <w:p w14:paraId="1F126AC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98,72%</w:t>
            </w:r>
          </w:p>
        </w:tc>
      </w:tr>
      <w:tr w:rsidR="005E78AB" w14:paraId="591D1E44" w14:textId="77777777" w:rsidTr="00EF774A">
        <w:tc>
          <w:tcPr>
            <w:tcW w:w="5171" w:type="dxa"/>
          </w:tcPr>
          <w:p w14:paraId="3CC6D62E"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UKUPNO RASHODI</w:t>
            </w:r>
          </w:p>
        </w:tc>
        <w:tc>
          <w:tcPr>
            <w:tcW w:w="1300" w:type="dxa"/>
          </w:tcPr>
          <w:p w14:paraId="33137A0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1.290.070,00</w:t>
            </w:r>
          </w:p>
        </w:tc>
        <w:tc>
          <w:tcPr>
            <w:tcW w:w="1300" w:type="dxa"/>
          </w:tcPr>
          <w:p w14:paraId="0D3C434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-3.561,32</w:t>
            </w:r>
          </w:p>
        </w:tc>
        <w:tc>
          <w:tcPr>
            <w:tcW w:w="1300" w:type="dxa"/>
          </w:tcPr>
          <w:p w14:paraId="5BEE604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1.286.508,68</w:t>
            </w:r>
          </w:p>
        </w:tc>
        <w:tc>
          <w:tcPr>
            <w:tcW w:w="960" w:type="dxa"/>
          </w:tcPr>
          <w:p w14:paraId="62F12B7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99,72%</w:t>
            </w:r>
          </w:p>
        </w:tc>
      </w:tr>
    </w:tbl>
    <w:p w14:paraId="4D1EECB8" w14:textId="77777777" w:rsidR="005E78AB" w:rsidRDefault="005E78AB" w:rsidP="005E78AB">
      <w:pPr>
        <w:spacing w:after="0"/>
        <w:rPr>
          <w:rFonts w:ascii="Times New Roman" w:hAnsi="Times New Roman" w:cs="Times New Roman"/>
          <w:sz w:val="18"/>
          <w:szCs w:val="18"/>
        </w:rPr>
      </w:pPr>
    </w:p>
    <w:p w14:paraId="1633B570" w14:textId="77777777" w:rsidR="005E78AB" w:rsidRDefault="005E78AB" w:rsidP="005E78AB">
      <w:pPr>
        <w:spacing w:after="0"/>
        <w:rPr>
          <w:rFonts w:ascii="Times New Roman" w:hAnsi="Times New Roman" w:cs="Times New Roman"/>
          <w:sz w:val="20"/>
          <w:szCs w:val="20"/>
        </w:rPr>
      </w:pPr>
    </w:p>
    <w:p w14:paraId="58C44554" w14:textId="77777777" w:rsidR="005E78AB" w:rsidRPr="00521735" w:rsidRDefault="005E78AB" w:rsidP="005E78AB">
      <w:pPr>
        <w:spacing w:after="0"/>
        <w:rPr>
          <w:rFonts w:ascii="Times New Roman" w:hAnsi="Times New Roman" w:cs="Times New Roman"/>
          <w:sz w:val="20"/>
          <w:szCs w:val="20"/>
        </w:rPr>
      </w:pPr>
      <w:r>
        <w:rPr>
          <w:rFonts w:ascii="Times New Roman" w:hAnsi="Times New Roman" w:cs="Times New Roman"/>
          <w:sz w:val="20"/>
          <w:szCs w:val="20"/>
        </w:rPr>
        <w:t xml:space="preserve">PROGRAMSKA </w:t>
      </w:r>
      <w:r w:rsidRPr="00521735">
        <w:rPr>
          <w:rFonts w:ascii="Times New Roman" w:hAnsi="Times New Roman" w:cs="Times New Roman"/>
          <w:sz w:val="20"/>
          <w:szCs w:val="20"/>
        </w:rPr>
        <w:t>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5E78AB" w:rsidRPr="00323BF0" w14:paraId="75EF9296" w14:textId="77777777" w:rsidTr="00EF774A">
        <w:tc>
          <w:tcPr>
            <w:tcW w:w="5171" w:type="dxa"/>
            <w:shd w:val="clear" w:color="auto" w:fill="505050"/>
          </w:tcPr>
          <w:p w14:paraId="7CA497D4" w14:textId="77777777" w:rsidR="005E78AB" w:rsidRPr="00323BF0" w:rsidRDefault="005E78AB" w:rsidP="00EF774A">
            <w:pPr>
              <w:spacing w:after="0"/>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OZNAKA I OPIS</w:t>
            </w:r>
          </w:p>
        </w:tc>
        <w:tc>
          <w:tcPr>
            <w:tcW w:w="1300" w:type="dxa"/>
            <w:shd w:val="clear" w:color="auto" w:fill="505050"/>
          </w:tcPr>
          <w:p w14:paraId="5161AAEF"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PLAN PRORAČUNA OPĆINE ŠODOLOVCI ZA 2023. G</w:t>
            </w:r>
          </w:p>
        </w:tc>
        <w:tc>
          <w:tcPr>
            <w:tcW w:w="1300" w:type="dxa"/>
            <w:shd w:val="clear" w:color="auto" w:fill="505050"/>
          </w:tcPr>
          <w:p w14:paraId="2AE763AC"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POVEĆANJE/SMANJENJE</w:t>
            </w:r>
          </w:p>
        </w:tc>
        <w:tc>
          <w:tcPr>
            <w:tcW w:w="1300" w:type="dxa"/>
            <w:shd w:val="clear" w:color="auto" w:fill="505050"/>
          </w:tcPr>
          <w:p w14:paraId="09E796F4"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I. IZMJENE I DOPUNE PRORAČUNA OPĆINE ŠODOLOVCI ZA 2023.G.</w:t>
            </w:r>
          </w:p>
        </w:tc>
        <w:tc>
          <w:tcPr>
            <w:tcW w:w="960" w:type="dxa"/>
            <w:shd w:val="clear" w:color="auto" w:fill="505050"/>
          </w:tcPr>
          <w:p w14:paraId="1496BD79"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INDEKS 4/2</w:t>
            </w:r>
          </w:p>
        </w:tc>
      </w:tr>
      <w:tr w:rsidR="005E78AB" w:rsidRPr="00323BF0" w14:paraId="047B4E71" w14:textId="77777777" w:rsidTr="00EF774A">
        <w:tc>
          <w:tcPr>
            <w:tcW w:w="5171" w:type="dxa"/>
            <w:shd w:val="clear" w:color="auto" w:fill="505050"/>
          </w:tcPr>
          <w:p w14:paraId="02D77736" w14:textId="77777777" w:rsidR="005E78AB" w:rsidRPr="00323BF0" w:rsidRDefault="005E78AB" w:rsidP="00EF774A">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1F0509B1" w14:textId="77777777" w:rsidR="005E78AB" w:rsidRPr="00323BF0" w:rsidRDefault="005E78AB" w:rsidP="00EF774A">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F519230" w14:textId="77777777" w:rsidR="005E78AB" w:rsidRPr="00323BF0" w:rsidRDefault="005E78AB" w:rsidP="00EF774A">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1761FF7A" w14:textId="77777777" w:rsidR="005E78AB" w:rsidRPr="00323BF0" w:rsidRDefault="005E78AB" w:rsidP="00EF774A">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25929C1A" w14:textId="77777777" w:rsidR="005E78AB" w:rsidRPr="00323BF0" w:rsidRDefault="005E78AB" w:rsidP="00EF774A">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5E78AB" w:rsidRPr="00323BF0" w14:paraId="31C3D6E9" w14:textId="77777777" w:rsidTr="00EF774A">
        <w:trPr>
          <w:trHeight w:val="540"/>
        </w:trPr>
        <w:tc>
          <w:tcPr>
            <w:tcW w:w="5171" w:type="dxa"/>
            <w:shd w:val="clear" w:color="auto" w:fill="FFC000"/>
            <w:vAlign w:val="center"/>
          </w:tcPr>
          <w:p w14:paraId="097CF2FC"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RAZDJEL 001 PREDSTAVNIČKO I IZVRŠNO TIJELO</w:t>
            </w:r>
          </w:p>
        </w:tc>
        <w:tc>
          <w:tcPr>
            <w:tcW w:w="1300" w:type="dxa"/>
            <w:shd w:val="clear" w:color="auto" w:fill="FFC000"/>
            <w:vAlign w:val="center"/>
          </w:tcPr>
          <w:p w14:paraId="19826E4A"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61.920,00</w:t>
            </w:r>
          </w:p>
        </w:tc>
        <w:tc>
          <w:tcPr>
            <w:tcW w:w="1300" w:type="dxa"/>
            <w:shd w:val="clear" w:color="auto" w:fill="FFC000"/>
            <w:vAlign w:val="center"/>
          </w:tcPr>
          <w:p w14:paraId="3BCDBDF6"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12.125,01</w:t>
            </w:r>
          </w:p>
        </w:tc>
        <w:tc>
          <w:tcPr>
            <w:tcW w:w="1300" w:type="dxa"/>
            <w:shd w:val="clear" w:color="auto" w:fill="FFC000"/>
            <w:vAlign w:val="center"/>
          </w:tcPr>
          <w:p w14:paraId="5EFD5F3B"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74.045,01</w:t>
            </w:r>
          </w:p>
        </w:tc>
        <w:tc>
          <w:tcPr>
            <w:tcW w:w="960" w:type="dxa"/>
            <w:shd w:val="clear" w:color="auto" w:fill="FFC000"/>
            <w:vAlign w:val="center"/>
          </w:tcPr>
          <w:p w14:paraId="393B449C"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119,58%</w:t>
            </w:r>
          </w:p>
        </w:tc>
      </w:tr>
      <w:tr w:rsidR="005E78AB" w:rsidRPr="00323BF0" w14:paraId="15465263" w14:textId="77777777" w:rsidTr="00EF774A">
        <w:trPr>
          <w:trHeight w:val="540"/>
        </w:trPr>
        <w:tc>
          <w:tcPr>
            <w:tcW w:w="5171" w:type="dxa"/>
            <w:shd w:val="clear" w:color="auto" w:fill="FFC000"/>
            <w:vAlign w:val="center"/>
          </w:tcPr>
          <w:p w14:paraId="41187200"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GLAVA 00101 PREDSTAVNIČKO I IZVRŠNO TIJELO</w:t>
            </w:r>
          </w:p>
        </w:tc>
        <w:tc>
          <w:tcPr>
            <w:tcW w:w="1300" w:type="dxa"/>
            <w:shd w:val="clear" w:color="auto" w:fill="FFC000"/>
            <w:vAlign w:val="center"/>
          </w:tcPr>
          <w:p w14:paraId="61DA3D2B"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54.910,00</w:t>
            </w:r>
          </w:p>
        </w:tc>
        <w:tc>
          <w:tcPr>
            <w:tcW w:w="1300" w:type="dxa"/>
            <w:shd w:val="clear" w:color="auto" w:fill="FFC000"/>
            <w:vAlign w:val="center"/>
          </w:tcPr>
          <w:p w14:paraId="0C698C4A"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5.705,51</w:t>
            </w:r>
          </w:p>
        </w:tc>
        <w:tc>
          <w:tcPr>
            <w:tcW w:w="1300" w:type="dxa"/>
            <w:shd w:val="clear" w:color="auto" w:fill="FFC000"/>
            <w:vAlign w:val="center"/>
          </w:tcPr>
          <w:p w14:paraId="4837BB6A"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60.615,51</w:t>
            </w:r>
          </w:p>
        </w:tc>
        <w:tc>
          <w:tcPr>
            <w:tcW w:w="960" w:type="dxa"/>
            <w:shd w:val="clear" w:color="auto" w:fill="FFC000"/>
            <w:vAlign w:val="center"/>
          </w:tcPr>
          <w:p w14:paraId="1D1DA4C1"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110,39%</w:t>
            </w:r>
          </w:p>
        </w:tc>
      </w:tr>
      <w:tr w:rsidR="005E78AB" w:rsidRPr="00323BF0" w14:paraId="05620138" w14:textId="77777777" w:rsidTr="00EF774A">
        <w:tc>
          <w:tcPr>
            <w:tcW w:w="5171" w:type="dxa"/>
            <w:shd w:val="clear" w:color="auto" w:fill="CBFFCB"/>
          </w:tcPr>
          <w:p w14:paraId="45D36460"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59BE8A7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39.560,00</w:t>
            </w:r>
          </w:p>
        </w:tc>
        <w:tc>
          <w:tcPr>
            <w:tcW w:w="1300" w:type="dxa"/>
            <w:shd w:val="clear" w:color="auto" w:fill="CBFFCB"/>
          </w:tcPr>
          <w:p w14:paraId="7DD3F8E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7.677,64</w:t>
            </w:r>
          </w:p>
        </w:tc>
        <w:tc>
          <w:tcPr>
            <w:tcW w:w="1300" w:type="dxa"/>
            <w:shd w:val="clear" w:color="auto" w:fill="CBFFCB"/>
          </w:tcPr>
          <w:p w14:paraId="47FFF2A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47.237,64</w:t>
            </w:r>
          </w:p>
        </w:tc>
        <w:tc>
          <w:tcPr>
            <w:tcW w:w="960" w:type="dxa"/>
            <w:shd w:val="clear" w:color="auto" w:fill="CBFFCB"/>
          </w:tcPr>
          <w:p w14:paraId="410C067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119,41%</w:t>
            </w:r>
          </w:p>
        </w:tc>
      </w:tr>
      <w:tr w:rsidR="005E78AB" w:rsidRPr="00323BF0" w14:paraId="2D4BD93C" w14:textId="77777777" w:rsidTr="00EF774A">
        <w:tc>
          <w:tcPr>
            <w:tcW w:w="5171" w:type="dxa"/>
            <w:shd w:val="clear" w:color="auto" w:fill="CBFFCB"/>
          </w:tcPr>
          <w:p w14:paraId="1BD574F9"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66F52DB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15.350,00</w:t>
            </w:r>
          </w:p>
        </w:tc>
        <w:tc>
          <w:tcPr>
            <w:tcW w:w="1300" w:type="dxa"/>
            <w:shd w:val="clear" w:color="auto" w:fill="CBFFCB"/>
          </w:tcPr>
          <w:p w14:paraId="66E7238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-1.972,13</w:t>
            </w:r>
          </w:p>
        </w:tc>
        <w:tc>
          <w:tcPr>
            <w:tcW w:w="1300" w:type="dxa"/>
            <w:shd w:val="clear" w:color="auto" w:fill="CBFFCB"/>
          </w:tcPr>
          <w:p w14:paraId="4C4B341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13.377,87</w:t>
            </w:r>
          </w:p>
        </w:tc>
        <w:tc>
          <w:tcPr>
            <w:tcW w:w="960" w:type="dxa"/>
            <w:shd w:val="clear" w:color="auto" w:fill="CBFFCB"/>
          </w:tcPr>
          <w:p w14:paraId="7C1ADAE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87,15%</w:t>
            </w:r>
          </w:p>
        </w:tc>
      </w:tr>
      <w:tr w:rsidR="005E78AB" w:rsidRPr="00323BF0" w14:paraId="25724E57" w14:textId="77777777" w:rsidTr="00EF774A">
        <w:trPr>
          <w:trHeight w:val="540"/>
        </w:trPr>
        <w:tc>
          <w:tcPr>
            <w:tcW w:w="5171" w:type="dxa"/>
            <w:shd w:val="clear" w:color="auto" w:fill="17365D"/>
            <w:vAlign w:val="center"/>
          </w:tcPr>
          <w:p w14:paraId="51D99110"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1001 REDOVAN RAD PREDSTAVNIČKOG TIJELA</w:t>
            </w:r>
          </w:p>
        </w:tc>
        <w:tc>
          <w:tcPr>
            <w:tcW w:w="1300" w:type="dxa"/>
            <w:shd w:val="clear" w:color="auto" w:fill="17365D"/>
            <w:vAlign w:val="center"/>
          </w:tcPr>
          <w:p w14:paraId="229EEA7B"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11.930,00</w:t>
            </w:r>
          </w:p>
        </w:tc>
        <w:tc>
          <w:tcPr>
            <w:tcW w:w="1300" w:type="dxa"/>
            <w:shd w:val="clear" w:color="auto" w:fill="17365D"/>
            <w:vAlign w:val="center"/>
          </w:tcPr>
          <w:p w14:paraId="45963817"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0,64</w:t>
            </w:r>
          </w:p>
        </w:tc>
        <w:tc>
          <w:tcPr>
            <w:tcW w:w="1300" w:type="dxa"/>
            <w:shd w:val="clear" w:color="auto" w:fill="17365D"/>
            <w:vAlign w:val="center"/>
          </w:tcPr>
          <w:p w14:paraId="2EF2A82B"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11.930,64</w:t>
            </w:r>
          </w:p>
        </w:tc>
        <w:tc>
          <w:tcPr>
            <w:tcW w:w="960" w:type="dxa"/>
            <w:shd w:val="clear" w:color="auto" w:fill="17365D"/>
            <w:vAlign w:val="center"/>
          </w:tcPr>
          <w:p w14:paraId="2E2A3CFC"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100,01%</w:t>
            </w:r>
          </w:p>
        </w:tc>
      </w:tr>
      <w:tr w:rsidR="005E78AB" w:rsidRPr="00323BF0" w14:paraId="6E3D8649" w14:textId="77777777" w:rsidTr="00EF774A">
        <w:trPr>
          <w:trHeight w:val="540"/>
        </w:trPr>
        <w:tc>
          <w:tcPr>
            <w:tcW w:w="5171" w:type="dxa"/>
            <w:shd w:val="clear" w:color="auto" w:fill="DAE8F2"/>
            <w:vAlign w:val="center"/>
          </w:tcPr>
          <w:p w14:paraId="2D341B53"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A100101 NAKNADE ZA RAD ČLANOVA PREDSTAVNIČKOG TIJELA</w:t>
            </w:r>
          </w:p>
          <w:p w14:paraId="43091013"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0111 Izvršna i zakonodavna tijela</w:t>
            </w:r>
          </w:p>
        </w:tc>
        <w:tc>
          <w:tcPr>
            <w:tcW w:w="1300" w:type="dxa"/>
            <w:shd w:val="clear" w:color="auto" w:fill="DAE8F2"/>
            <w:vAlign w:val="center"/>
          </w:tcPr>
          <w:p w14:paraId="4DBA8956"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10.700,00</w:t>
            </w:r>
          </w:p>
        </w:tc>
        <w:tc>
          <w:tcPr>
            <w:tcW w:w="1300" w:type="dxa"/>
            <w:shd w:val="clear" w:color="auto" w:fill="DAE8F2"/>
            <w:vAlign w:val="center"/>
          </w:tcPr>
          <w:p w14:paraId="08337951"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0,64</w:t>
            </w:r>
          </w:p>
        </w:tc>
        <w:tc>
          <w:tcPr>
            <w:tcW w:w="1300" w:type="dxa"/>
            <w:shd w:val="clear" w:color="auto" w:fill="DAE8F2"/>
            <w:vAlign w:val="center"/>
          </w:tcPr>
          <w:p w14:paraId="39C1E06F"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10.700,64</w:t>
            </w:r>
          </w:p>
        </w:tc>
        <w:tc>
          <w:tcPr>
            <w:tcW w:w="960" w:type="dxa"/>
            <w:shd w:val="clear" w:color="auto" w:fill="DAE8F2"/>
            <w:vAlign w:val="center"/>
          </w:tcPr>
          <w:p w14:paraId="5DCBCB27"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100,01%</w:t>
            </w:r>
          </w:p>
        </w:tc>
      </w:tr>
      <w:tr w:rsidR="005E78AB" w:rsidRPr="00323BF0" w14:paraId="1E825FD4" w14:textId="77777777" w:rsidTr="00EF774A">
        <w:tc>
          <w:tcPr>
            <w:tcW w:w="5171" w:type="dxa"/>
            <w:shd w:val="clear" w:color="auto" w:fill="CBFFCB"/>
          </w:tcPr>
          <w:p w14:paraId="495586AB"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711C3A8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10.700,00</w:t>
            </w:r>
          </w:p>
        </w:tc>
        <w:tc>
          <w:tcPr>
            <w:tcW w:w="1300" w:type="dxa"/>
            <w:shd w:val="clear" w:color="auto" w:fill="CBFFCB"/>
          </w:tcPr>
          <w:p w14:paraId="62FEB9F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0,64</w:t>
            </w:r>
          </w:p>
        </w:tc>
        <w:tc>
          <w:tcPr>
            <w:tcW w:w="1300" w:type="dxa"/>
            <w:shd w:val="clear" w:color="auto" w:fill="CBFFCB"/>
          </w:tcPr>
          <w:p w14:paraId="6131200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10.700,64</w:t>
            </w:r>
          </w:p>
        </w:tc>
        <w:tc>
          <w:tcPr>
            <w:tcW w:w="960" w:type="dxa"/>
            <w:shd w:val="clear" w:color="auto" w:fill="CBFFCB"/>
          </w:tcPr>
          <w:p w14:paraId="34A7A56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100,01%</w:t>
            </w:r>
          </w:p>
        </w:tc>
      </w:tr>
      <w:tr w:rsidR="005E78AB" w:rsidRPr="00323BF0" w14:paraId="39A915BA" w14:textId="77777777" w:rsidTr="00EF774A">
        <w:tc>
          <w:tcPr>
            <w:tcW w:w="5171" w:type="dxa"/>
            <w:shd w:val="clear" w:color="auto" w:fill="F2F2F2"/>
          </w:tcPr>
          <w:p w14:paraId="0AA30CF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2C34A45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10.700,00</w:t>
            </w:r>
          </w:p>
        </w:tc>
        <w:tc>
          <w:tcPr>
            <w:tcW w:w="1300" w:type="dxa"/>
            <w:shd w:val="clear" w:color="auto" w:fill="F2F2F2"/>
          </w:tcPr>
          <w:p w14:paraId="7A90695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0,64</w:t>
            </w:r>
          </w:p>
        </w:tc>
        <w:tc>
          <w:tcPr>
            <w:tcW w:w="1300" w:type="dxa"/>
            <w:shd w:val="clear" w:color="auto" w:fill="F2F2F2"/>
          </w:tcPr>
          <w:p w14:paraId="1125944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10.700,64</w:t>
            </w:r>
          </w:p>
        </w:tc>
        <w:tc>
          <w:tcPr>
            <w:tcW w:w="960" w:type="dxa"/>
            <w:shd w:val="clear" w:color="auto" w:fill="F2F2F2"/>
          </w:tcPr>
          <w:p w14:paraId="69B7579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5E78AB" w:rsidRPr="00323BF0" w14:paraId="54509668" w14:textId="77777777" w:rsidTr="00EF774A">
        <w:tc>
          <w:tcPr>
            <w:tcW w:w="5171" w:type="dxa"/>
            <w:shd w:val="clear" w:color="auto" w:fill="F2F2F2"/>
          </w:tcPr>
          <w:p w14:paraId="26B3456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467B640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10.700,00</w:t>
            </w:r>
          </w:p>
        </w:tc>
        <w:tc>
          <w:tcPr>
            <w:tcW w:w="1300" w:type="dxa"/>
            <w:shd w:val="clear" w:color="auto" w:fill="F2F2F2"/>
          </w:tcPr>
          <w:p w14:paraId="06B93CE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0,64</w:t>
            </w:r>
          </w:p>
        </w:tc>
        <w:tc>
          <w:tcPr>
            <w:tcW w:w="1300" w:type="dxa"/>
            <w:shd w:val="clear" w:color="auto" w:fill="F2F2F2"/>
          </w:tcPr>
          <w:p w14:paraId="0B634EE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10.700,64</w:t>
            </w:r>
          </w:p>
        </w:tc>
        <w:tc>
          <w:tcPr>
            <w:tcW w:w="960" w:type="dxa"/>
            <w:shd w:val="clear" w:color="auto" w:fill="F2F2F2"/>
          </w:tcPr>
          <w:p w14:paraId="7BD5CE1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5E78AB" w:rsidRPr="00323BF0" w14:paraId="62EDB494" w14:textId="77777777" w:rsidTr="00EF774A">
        <w:tc>
          <w:tcPr>
            <w:tcW w:w="5171" w:type="dxa"/>
            <w:shd w:val="clear" w:color="auto" w:fill="F2F2F2"/>
          </w:tcPr>
          <w:p w14:paraId="32A7016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4BED9C4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10.700,00</w:t>
            </w:r>
          </w:p>
        </w:tc>
        <w:tc>
          <w:tcPr>
            <w:tcW w:w="1300" w:type="dxa"/>
            <w:shd w:val="clear" w:color="auto" w:fill="F2F2F2"/>
          </w:tcPr>
          <w:p w14:paraId="7591B4D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0,64</w:t>
            </w:r>
          </w:p>
        </w:tc>
        <w:tc>
          <w:tcPr>
            <w:tcW w:w="1300" w:type="dxa"/>
            <w:shd w:val="clear" w:color="auto" w:fill="F2F2F2"/>
          </w:tcPr>
          <w:p w14:paraId="71D3CD3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10.700,64</w:t>
            </w:r>
          </w:p>
        </w:tc>
        <w:tc>
          <w:tcPr>
            <w:tcW w:w="960" w:type="dxa"/>
            <w:shd w:val="clear" w:color="auto" w:fill="F2F2F2"/>
          </w:tcPr>
          <w:p w14:paraId="65755FE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5E78AB" w14:paraId="1884A43F" w14:textId="77777777" w:rsidTr="00EF774A">
        <w:tc>
          <w:tcPr>
            <w:tcW w:w="5171" w:type="dxa"/>
          </w:tcPr>
          <w:p w14:paraId="5435756B"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3291 Naknade za rad predstavničkih i izvršnih tijela, povjerenstava i slično</w:t>
            </w:r>
          </w:p>
        </w:tc>
        <w:tc>
          <w:tcPr>
            <w:tcW w:w="1300" w:type="dxa"/>
          </w:tcPr>
          <w:p w14:paraId="21E67A0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10.700,00</w:t>
            </w:r>
          </w:p>
        </w:tc>
        <w:tc>
          <w:tcPr>
            <w:tcW w:w="1300" w:type="dxa"/>
          </w:tcPr>
          <w:p w14:paraId="21E4A84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0,64</w:t>
            </w:r>
          </w:p>
        </w:tc>
        <w:tc>
          <w:tcPr>
            <w:tcW w:w="1300" w:type="dxa"/>
          </w:tcPr>
          <w:p w14:paraId="5C17783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10.700,64</w:t>
            </w:r>
          </w:p>
        </w:tc>
        <w:tc>
          <w:tcPr>
            <w:tcW w:w="960" w:type="dxa"/>
          </w:tcPr>
          <w:p w14:paraId="0B6ABA9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100,01%</w:t>
            </w:r>
          </w:p>
        </w:tc>
      </w:tr>
      <w:tr w:rsidR="005E78AB" w:rsidRPr="00323BF0" w14:paraId="0B698734" w14:textId="77777777" w:rsidTr="00EF774A">
        <w:trPr>
          <w:trHeight w:val="540"/>
        </w:trPr>
        <w:tc>
          <w:tcPr>
            <w:tcW w:w="5171" w:type="dxa"/>
            <w:shd w:val="clear" w:color="auto" w:fill="DAE8F2"/>
            <w:vAlign w:val="center"/>
          </w:tcPr>
          <w:p w14:paraId="339DCE9E"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A100102 FINANCIRANJE POLITIČKIH STRANAKA I VIJEĆNIKA LISTE GRUPE BIRAČA</w:t>
            </w:r>
          </w:p>
          <w:p w14:paraId="480C530C"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0111 Izvršna i zakonodavna tijela</w:t>
            </w:r>
          </w:p>
        </w:tc>
        <w:tc>
          <w:tcPr>
            <w:tcW w:w="1300" w:type="dxa"/>
            <w:shd w:val="clear" w:color="auto" w:fill="DAE8F2"/>
            <w:vAlign w:val="center"/>
          </w:tcPr>
          <w:p w14:paraId="1BDAD06C"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1.230,00</w:t>
            </w:r>
          </w:p>
        </w:tc>
        <w:tc>
          <w:tcPr>
            <w:tcW w:w="1300" w:type="dxa"/>
            <w:shd w:val="clear" w:color="auto" w:fill="DAE8F2"/>
            <w:vAlign w:val="center"/>
          </w:tcPr>
          <w:p w14:paraId="347A89A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5BFF1A37"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1.230,00</w:t>
            </w:r>
          </w:p>
        </w:tc>
        <w:tc>
          <w:tcPr>
            <w:tcW w:w="960" w:type="dxa"/>
            <w:shd w:val="clear" w:color="auto" w:fill="DAE8F2"/>
            <w:vAlign w:val="center"/>
          </w:tcPr>
          <w:p w14:paraId="649D8E5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5B10D104" w14:textId="77777777" w:rsidTr="00EF774A">
        <w:tc>
          <w:tcPr>
            <w:tcW w:w="5171" w:type="dxa"/>
            <w:shd w:val="clear" w:color="auto" w:fill="CBFFCB"/>
          </w:tcPr>
          <w:p w14:paraId="6A749E32"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16E5C8D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1.230,00</w:t>
            </w:r>
          </w:p>
        </w:tc>
        <w:tc>
          <w:tcPr>
            <w:tcW w:w="1300" w:type="dxa"/>
            <w:shd w:val="clear" w:color="auto" w:fill="CBFFCB"/>
          </w:tcPr>
          <w:p w14:paraId="0857CB4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2B1E72C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1.230,00</w:t>
            </w:r>
          </w:p>
        </w:tc>
        <w:tc>
          <w:tcPr>
            <w:tcW w:w="960" w:type="dxa"/>
            <w:shd w:val="clear" w:color="auto" w:fill="CBFFCB"/>
          </w:tcPr>
          <w:p w14:paraId="4A27270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0FE69624" w14:textId="77777777" w:rsidTr="00EF774A">
        <w:tc>
          <w:tcPr>
            <w:tcW w:w="5171" w:type="dxa"/>
            <w:shd w:val="clear" w:color="auto" w:fill="F2F2F2"/>
          </w:tcPr>
          <w:p w14:paraId="2F2F7D5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BE93CB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1.230,00</w:t>
            </w:r>
          </w:p>
        </w:tc>
        <w:tc>
          <w:tcPr>
            <w:tcW w:w="1300" w:type="dxa"/>
            <w:shd w:val="clear" w:color="auto" w:fill="F2F2F2"/>
          </w:tcPr>
          <w:p w14:paraId="4DCC045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6CF43B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1.230,00</w:t>
            </w:r>
          </w:p>
        </w:tc>
        <w:tc>
          <w:tcPr>
            <w:tcW w:w="960" w:type="dxa"/>
            <w:shd w:val="clear" w:color="auto" w:fill="F2F2F2"/>
          </w:tcPr>
          <w:p w14:paraId="7866841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0637641B" w14:textId="77777777" w:rsidTr="00EF774A">
        <w:tc>
          <w:tcPr>
            <w:tcW w:w="5171" w:type="dxa"/>
            <w:shd w:val="clear" w:color="auto" w:fill="F2F2F2"/>
          </w:tcPr>
          <w:p w14:paraId="1C1A9BA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43D20E7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1.230,00</w:t>
            </w:r>
          </w:p>
        </w:tc>
        <w:tc>
          <w:tcPr>
            <w:tcW w:w="1300" w:type="dxa"/>
            <w:shd w:val="clear" w:color="auto" w:fill="F2F2F2"/>
          </w:tcPr>
          <w:p w14:paraId="6C81B8E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7A06A2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1.230,00</w:t>
            </w:r>
          </w:p>
        </w:tc>
        <w:tc>
          <w:tcPr>
            <w:tcW w:w="960" w:type="dxa"/>
            <w:shd w:val="clear" w:color="auto" w:fill="F2F2F2"/>
          </w:tcPr>
          <w:p w14:paraId="70158FB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5D795F43" w14:textId="77777777" w:rsidTr="00EF774A">
        <w:tc>
          <w:tcPr>
            <w:tcW w:w="5171" w:type="dxa"/>
            <w:shd w:val="clear" w:color="auto" w:fill="F2F2F2"/>
          </w:tcPr>
          <w:p w14:paraId="160826C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51C4079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1.230,00</w:t>
            </w:r>
          </w:p>
        </w:tc>
        <w:tc>
          <w:tcPr>
            <w:tcW w:w="1300" w:type="dxa"/>
            <w:shd w:val="clear" w:color="auto" w:fill="F2F2F2"/>
          </w:tcPr>
          <w:p w14:paraId="686321C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E1318B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1.230,00</w:t>
            </w:r>
          </w:p>
        </w:tc>
        <w:tc>
          <w:tcPr>
            <w:tcW w:w="960" w:type="dxa"/>
            <w:shd w:val="clear" w:color="auto" w:fill="F2F2F2"/>
          </w:tcPr>
          <w:p w14:paraId="7DA9283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27759435" w14:textId="77777777" w:rsidTr="00EF774A">
        <w:tc>
          <w:tcPr>
            <w:tcW w:w="5171" w:type="dxa"/>
          </w:tcPr>
          <w:p w14:paraId="144862B0"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37FEA92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1.230,00</w:t>
            </w:r>
          </w:p>
        </w:tc>
        <w:tc>
          <w:tcPr>
            <w:tcW w:w="1300" w:type="dxa"/>
          </w:tcPr>
          <w:p w14:paraId="3FABB48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93A635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1.230,00</w:t>
            </w:r>
          </w:p>
        </w:tc>
        <w:tc>
          <w:tcPr>
            <w:tcW w:w="960" w:type="dxa"/>
          </w:tcPr>
          <w:p w14:paraId="1001931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15354EF8" w14:textId="77777777" w:rsidTr="00EF774A">
        <w:trPr>
          <w:trHeight w:val="540"/>
        </w:trPr>
        <w:tc>
          <w:tcPr>
            <w:tcW w:w="5171" w:type="dxa"/>
            <w:shd w:val="clear" w:color="auto" w:fill="17365D"/>
            <w:vAlign w:val="center"/>
          </w:tcPr>
          <w:p w14:paraId="64C37278"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1002 REDOVAN RAD IZVRŠNOG TIJELA</w:t>
            </w:r>
          </w:p>
        </w:tc>
        <w:tc>
          <w:tcPr>
            <w:tcW w:w="1300" w:type="dxa"/>
            <w:shd w:val="clear" w:color="auto" w:fill="17365D"/>
            <w:vAlign w:val="center"/>
          </w:tcPr>
          <w:p w14:paraId="390B4ECB"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42.980,00</w:t>
            </w:r>
          </w:p>
        </w:tc>
        <w:tc>
          <w:tcPr>
            <w:tcW w:w="1300" w:type="dxa"/>
            <w:shd w:val="clear" w:color="auto" w:fill="17365D"/>
            <w:vAlign w:val="center"/>
          </w:tcPr>
          <w:p w14:paraId="01DA9C7D"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5.704,87</w:t>
            </w:r>
          </w:p>
        </w:tc>
        <w:tc>
          <w:tcPr>
            <w:tcW w:w="1300" w:type="dxa"/>
            <w:shd w:val="clear" w:color="auto" w:fill="17365D"/>
            <w:vAlign w:val="center"/>
          </w:tcPr>
          <w:p w14:paraId="3AB2199D"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48.684,87</w:t>
            </w:r>
          </w:p>
        </w:tc>
        <w:tc>
          <w:tcPr>
            <w:tcW w:w="960" w:type="dxa"/>
            <w:shd w:val="clear" w:color="auto" w:fill="17365D"/>
            <w:vAlign w:val="center"/>
          </w:tcPr>
          <w:p w14:paraId="5D8D6A56"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113,27%</w:t>
            </w:r>
          </w:p>
        </w:tc>
      </w:tr>
      <w:tr w:rsidR="005E78AB" w:rsidRPr="00323BF0" w14:paraId="164108D4" w14:textId="77777777" w:rsidTr="00EF774A">
        <w:trPr>
          <w:trHeight w:val="540"/>
        </w:trPr>
        <w:tc>
          <w:tcPr>
            <w:tcW w:w="5171" w:type="dxa"/>
            <w:shd w:val="clear" w:color="auto" w:fill="DAE8F2"/>
            <w:vAlign w:val="center"/>
          </w:tcPr>
          <w:p w14:paraId="39233EE2"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lastRenderedPageBreak/>
              <w:t>AKTIVNOST A100201 POSLOVANJE UREDA NAČELNIKA</w:t>
            </w:r>
          </w:p>
          <w:p w14:paraId="1830462F"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0111 Izvršna i zakonodavna tijela</w:t>
            </w:r>
          </w:p>
        </w:tc>
        <w:tc>
          <w:tcPr>
            <w:tcW w:w="1300" w:type="dxa"/>
            <w:shd w:val="clear" w:color="auto" w:fill="DAE8F2"/>
            <w:vAlign w:val="center"/>
          </w:tcPr>
          <w:p w14:paraId="0F014A0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37.890,00</w:t>
            </w:r>
          </w:p>
        </w:tc>
        <w:tc>
          <w:tcPr>
            <w:tcW w:w="1300" w:type="dxa"/>
            <w:shd w:val="clear" w:color="auto" w:fill="DAE8F2"/>
            <w:vAlign w:val="center"/>
          </w:tcPr>
          <w:p w14:paraId="3F809C12"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5.972,88</w:t>
            </w:r>
          </w:p>
        </w:tc>
        <w:tc>
          <w:tcPr>
            <w:tcW w:w="1300" w:type="dxa"/>
            <w:shd w:val="clear" w:color="auto" w:fill="DAE8F2"/>
            <w:vAlign w:val="center"/>
          </w:tcPr>
          <w:p w14:paraId="43F02F9D"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43.862,88</w:t>
            </w:r>
          </w:p>
        </w:tc>
        <w:tc>
          <w:tcPr>
            <w:tcW w:w="960" w:type="dxa"/>
            <w:shd w:val="clear" w:color="auto" w:fill="DAE8F2"/>
            <w:vAlign w:val="center"/>
          </w:tcPr>
          <w:p w14:paraId="705F620A"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115,76%</w:t>
            </w:r>
          </w:p>
        </w:tc>
      </w:tr>
      <w:tr w:rsidR="005E78AB" w:rsidRPr="00323BF0" w14:paraId="0DF40B16" w14:textId="77777777" w:rsidTr="00EF774A">
        <w:tc>
          <w:tcPr>
            <w:tcW w:w="5171" w:type="dxa"/>
            <w:shd w:val="clear" w:color="auto" w:fill="CBFFCB"/>
          </w:tcPr>
          <w:p w14:paraId="57FC75C5"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0B3EEEB8"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37.890,00</w:t>
            </w:r>
          </w:p>
        </w:tc>
        <w:tc>
          <w:tcPr>
            <w:tcW w:w="1300" w:type="dxa"/>
            <w:shd w:val="clear" w:color="auto" w:fill="CBFFCB"/>
          </w:tcPr>
          <w:p w14:paraId="0858CEC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5.972,88</w:t>
            </w:r>
          </w:p>
        </w:tc>
        <w:tc>
          <w:tcPr>
            <w:tcW w:w="1300" w:type="dxa"/>
            <w:shd w:val="clear" w:color="auto" w:fill="CBFFCB"/>
          </w:tcPr>
          <w:p w14:paraId="520087A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43.862,88</w:t>
            </w:r>
          </w:p>
        </w:tc>
        <w:tc>
          <w:tcPr>
            <w:tcW w:w="960" w:type="dxa"/>
            <w:shd w:val="clear" w:color="auto" w:fill="CBFFCB"/>
          </w:tcPr>
          <w:p w14:paraId="7960B45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115,76%</w:t>
            </w:r>
          </w:p>
        </w:tc>
      </w:tr>
      <w:tr w:rsidR="005E78AB" w:rsidRPr="00323BF0" w14:paraId="0E4BFB7B" w14:textId="77777777" w:rsidTr="00EF774A">
        <w:tc>
          <w:tcPr>
            <w:tcW w:w="5171" w:type="dxa"/>
            <w:shd w:val="clear" w:color="auto" w:fill="F2F2F2"/>
          </w:tcPr>
          <w:p w14:paraId="665A009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25D48FA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37.890,00</w:t>
            </w:r>
          </w:p>
        </w:tc>
        <w:tc>
          <w:tcPr>
            <w:tcW w:w="1300" w:type="dxa"/>
            <w:shd w:val="clear" w:color="auto" w:fill="F2F2F2"/>
          </w:tcPr>
          <w:p w14:paraId="6697860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5.972,88</w:t>
            </w:r>
          </w:p>
        </w:tc>
        <w:tc>
          <w:tcPr>
            <w:tcW w:w="1300" w:type="dxa"/>
            <w:shd w:val="clear" w:color="auto" w:fill="F2F2F2"/>
          </w:tcPr>
          <w:p w14:paraId="5DFDB99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43.862,88</w:t>
            </w:r>
          </w:p>
        </w:tc>
        <w:tc>
          <w:tcPr>
            <w:tcW w:w="960" w:type="dxa"/>
            <w:shd w:val="clear" w:color="auto" w:fill="F2F2F2"/>
          </w:tcPr>
          <w:p w14:paraId="69C6E4F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115,76%</w:t>
            </w:r>
          </w:p>
        </w:tc>
      </w:tr>
      <w:tr w:rsidR="005E78AB" w:rsidRPr="00323BF0" w14:paraId="4023E794" w14:textId="77777777" w:rsidTr="00EF774A">
        <w:tc>
          <w:tcPr>
            <w:tcW w:w="5171" w:type="dxa"/>
            <w:shd w:val="clear" w:color="auto" w:fill="F2F2F2"/>
          </w:tcPr>
          <w:p w14:paraId="13FB664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31 Rashodi za zaposlene</w:t>
            </w:r>
          </w:p>
        </w:tc>
        <w:tc>
          <w:tcPr>
            <w:tcW w:w="1300" w:type="dxa"/>
            <w:shd w:val="clear" w:color="auto" w:fill="F2F2F2"/>
          </w:tcPr>
          <w:p w14:paraId="2E8FFF1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33.100,00</w:t>
            </w:r>
          </w:p>
        </w:tc>
        <w:tc>
          <w:tcPr>
            <w:tcW w:w="1300" w:type="dxa"/>
            <w:shd w:val="clear" w:color="auto" w:fill="F2F2F2"/>
          </w:tcPr>
          <w:p w14:paraId="653A303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2,88</w:t>
            </w:r>
          </w:p>
        </w:tc>
        <w:tc>
          <w:tcPr>
            <w:tcW w:w="1300" w:type="dxa"/>
            <w:shd w:val="clear" w:color="auto" w:fill="F2F2F2"/>
          </w:tcPr>
          <w:p w14:paraId="0459329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33.102,88</w:t>
            </w:r>
          </w:p>
        </w:tc>
        <w:tc>
          <w:tcPr>
            <w:tcW w:w="960" w:type="dxa"/>
            <w:shd w:val="clear" w:color="auto" w:fill="F2F2F2"/>
          </w:tcPr>
          <w:p w14:paraId="6CF64E3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5E78AB" w:rsidRPr="00323BF0" w14:paraId="65551CBF" w14:textId="77777777" w:rsidTr="00EF774A">
        <w:tc>
          <w:tcPr>
            <w:tcW w:w="5171" w:type="dxa"/>
            <w:shd w:val="clear" w:color="auto" w:fill="F2F2F2"/>
          </w:tcPr>
          <w:p w14:paraId="3C77F0C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311 Plaće (Bruto)</w:t>
            </w:r>
          </w:p>
        </w:tc>
        <w:tc>
          <w:tcPr>
            <w:tcW w:w="1300" w:type="dxa"/>
            <w:shd w:val="clear" w:color="auto" w:fill="F2F2F2"/>
          </w:tcPr>
          <w:p w14:paraId="605DF91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27.050,00</w:t>
            </w:r>
          </w:p>
        </w:tc>
        <w:tc>
          <w:tcPr>
            <w:tcW w:w="1300" w:type="dxa"/>
            <w:shd w:val="clear" w:color="auto" w:fill="F2F2F2"/>
          </w:tcPr>
          <w:p w14:paraId="10298A3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4A78BC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27.050,00</w:t>
            </w:r>
          </w:p>
        </w:tc>
        <w:tc>
          <w:tcPr>
            <w:tcW w:w="960" w:type="dxa"/>
            <w:shd w:val="clear" w:color="auto" w:fill="F2F2F2"/>
          </w:tcPr>
          <w:p w14:paraId="4AA98B6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61AED4F4" w14:textId="77777777" w:rsidTr="00EF774A">
        <w:tc>
          <w:tcPr>
            <w:tcW w:w="5171" w:type="dxa"/>
          </w:tcPr>
          <w:p w14:paraId="0D3CA5AE"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6AACB2F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27.050,00</w:t>
            </w:r>
          </w:p>
        </w:tc>
        <w:tc>
          <w:tcPr>
            <w:tcW w:w="1300" w:type="dxa"/>
          </w:tcPr>
          <w:p w14:paraId="7E5A94C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09A6F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27.050,00</w:t>
            </w:r>
          </w:p>
        </w:tc>
        <w:tc>
          <w:tcPr>
            <w:tcW w:w="960" w:type="dxa"/>
          </w:tcPr>
          <w:p w14:paraId="3156956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5BE7E4A3" w14:textId="77777777" w:rsidTr="00EF774A">
        <w:tc>
          <w:tcPr>
            <w:tcW w:w="5171" w:type="dxa"/>
            <w:shd w:val="clear" w:color="auto" w:fill="F2F2F2"/>
          </w:tcPr>
          <w:p w14:paraId="0B2C7F7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312 Ostali rashodi za zaposlene</w:t>
            </w:r>
          </w:p>
        </w:tc>
        <w:tc>
          <w:tcPr>
            <w:tcW w:w="1300" w:type="dxa"/>
            <w:shd w:val="clear" w:color="auto" w:fill="F2F2F2"/>
          </w:tcPr>
          <w:p w14:paraId="4523B90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067CFFA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2,88</w:t>
            </w:r>
          </w:p>
        </w:tc>
        <w:tc>
          <w:tcPr>
            <w:tcW w:w="1300" w:type="dxa"/>
            <w:shd w:val="clear" w:color="auto" w:fill="F2F2F2"/>
          </w:tcPr>
          <w:p w14:paraId="04679A0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1.592,88</w:t>
            </w:r>
          </w:p>
        </w:tc>
        <w:tc>
          <w:tcPr>
            <w:tcW w:w="960" w:type="dxa"/>
            <w:shd w:val="clear" w:color="auto" w:fill="F2F2F2"/>
          </w:tcPr>
          <w:p w14:paraId="158CF6E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100,18%</w:t>
            </w:r>
          </w:p>
        </w:tc>
      </w:tr>
      <w:tr w:rsidR="005E78AB" w14:paraId="2ABCEAEE" w14:textId="77777777" w:rsidTr="00EF774A">
        <w:tc>
          <w:tcPr>
            <w:tcW w:w="5171" w:type="dxa"/>
          </w:tcPr>
          <w:p w14:paraId="6A3B2551"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3121 Ostali rashodi za zaposlene</w:t>
            </w:r>
          </w:p>
        </w:tc>
        <w:tc>
          <w:tcPr>
            <w:tcW w:w="1300" w:type="dxa"/>
          </w:tcPr>
          <w:p w14:paraId="7A13880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1.590,00</w:t>
            </w:r>
          </w:p>
        </w:tc>
        <w:tc>
          <w:tcPr>
            <w:tcW w:w="1300" w:type="dxa"/>
          </w:tcPr>
          <w:p w14:paraId="5A56CBE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2,88</w:t>
            </w:r>
          </w:p>
        </w:tc>
        <w:tc>
          <w:tcPr>
            <w:tcW w:w="1300" w:type="dxa"/>
          </w:tcPr>
          <w:p w14:paraId="4ED89EC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1.592,88</w:t>
            </w:r>
          </w:p>
        </w:tc>
        <w:tc>
          <w:tcPr>
            <w:tcW w:w="960" w:type="dxa"/>
          </w:tcPr>
          <w:p w14:paraId="6751086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100,18%</w:t>
            </w:r>
          </w:p>
        </w:tc>
      </w:tr>
      <w:tr w:rsidR="005E78AB" w:rsidRPr="00323BF0" w14:paraId="525F766F" w14:textId="77777777" w:rsidTr="00EF774A">
        <w:tc>
          <w:tcPr>
            <w:tcW w:w="5171" w:type="dxa"/>
            <w:shd w:val="clear" w:color="auto" w:fill="F2F2F2"/>
          </w:tcPr>
          <w:p w14:paraId="2C8D822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313 Doprinosi na plaće</w:t>
            </w:r>
          </w:p>
        </w:tc>
        <w:tc>
          <w:tcPr>
            <w:tcW w:w="1300" w:type="dxa"/>
            <w:shd w:val="clear" w:color="auto" w:fill="F2F2F2"/>
          </w:tcPr>
          <w:p w14:paraId="4BC7F0C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4.460,00</w:t>
            </w:r>
          </w:p>
        </w:tc>
        <w:tc>
          <w:tcPr>
            <w:tcW w:w="1300" w:type="dxa"/>
            <w:shd w:val="clear" w:color="auto" w:fill="F2F2F2"/>
          </w:tcPr>
          <w:p w14:paraId="506C185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DEEC7F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4.460,00</w:t>
            </w:r>
          </w:p>
        </w:tc>
        <w:tc>
          <w:tcPr>
            <w:tcW w:w="960" w:type="dxa"/>
            <w:shd w:val="clear" w:color="auto" w:fill="F2F2F2"/>
          </w:tcPr>
          <w:p w14:paraId="2C79A94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3471EB08" w14:textId="77777777" w:rsidTr="00EF774A">
        <w:tc>
          <w:tcPr>
            <w:tcW w:w="5171" w:type="dxa"/>
          </w:tcPr>
          <w:p w14:paraId="334F6D45"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3132 Doprinosi za obvezno zdravstveno osiguranje</w:t>
            </w:r>
          </w:p>
        </w:tc>
        <w:tc>
          <w:tcPr>
            <w:tcW w:w="1300" w:type="dxa"/>
          </w:tcPr>
          <w:p w14:paraId="091FCDF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4.460,00</w:t>
            </w:r>
          </w:p>
        </w:tc>
        <w:tc>
          <w:tcPr>
            <w:tcW w:w="1300" w:type="dxa"/>
          </w:tcPr>
          <w:p w14:paraId="242CD3F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6CCB22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4.460,00</w:t>
            </w:r>
          </w:p>
        </w:tc>
        <w:tc>
          <w:tcPr>
            <w:tcW w:w="960" w:type="dxa"/>
          </w:tcPr>
          <w:p w14:paraId="55DA581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45E91953" w14:textId="77777777" w:rsidTr="00EF774A">
        <w:tc>
          <w:tcPr>
            <w:tcW w:w="5171" w:type="dxa"/>
            <w:shd w:val="clear" w:color="auto" w:fill="F2F2F2"/>
          </w:tcPr>
          <w:p w14:paraId="11525DB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1FE2C83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4.790,00</w:t>
            </w:r>
          </w:p>
        </w:tc>
        <w:tc>
          <w:tcPr>
            <w:tcW w:w="1300" w:type="dxa"/>
            <w:shd w:val="clear" w:color="auto" w:fill="F2F2F2"/>
          </w:tcPr>
          <w:p w14:paraId="5A28CF4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5.970,00</w:t>
            </w:r>
          </w:p>
        </w:tc>
        <w:tc>
          <w:tcPr>
            <w:tcW w:w="1300" w:type="dxa"/>
            <w:shd w:val="clear" w:color="auto" w:fill="F2F2F2"/>
          </w:tcPr>
          <w:p w14:paraId="6AA4F86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10.760,00</w:t>
            </w:r>
          </w:p>
        </w:tc>
        <w:tc>
          <w:tcPr>
            <w:tcW w:w="960" w:type="dxa"/>
            <w:shd w:val="clear" w:color="auto" w:fill="F2F2F2"/>
          </w:tcPr>
          <w:p w14:paraId="55DACCA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224,63%</w:t>
            </w:r>
          </w:p>
        </w:tc>
      </w:tr>
      <w:tr w:rsidR="005E78AB" w:rsidRPr="00323BF0" w14:paraId="269C7CA1" w14:textId="77777777" w:rsidTr="00EF774A">
        <w:tc>
          <w:tcPr>
            <w:tcW w:w="5171" w:type="dxa"/>
            <w:shd w:val="clear" w:color="auto" w:fill="F2F2F2"/>
          </w:tcPr>
          <w:p w14:paraId="1A7D610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321 Naknade troškova zaposlenima</w:t>
            </w:r>
          </w:p>
        </w:tc>
        <w:tc>
          <w:tcPr>
            <w:tcW w:w="1300" w:type="dxa"/>
            <w:shd w:val="clear" w:color="auto" w:fill="F2F2F2"/>
          </w:tcPr>
          <w:p w14:paraId="56FFA47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3.200,00</w:t>
            </w:r>
          </w:p>
        </w:tc>
        <w:tc>
          <w:tcPr>
            <w:tcW w:w="1300" w:type="dxa"/>
            <w:shd w:val="clear" w:color="auto" w:fill="F2F2F2"/>
          </w:tcPr>
          <w:p w14:paraId="2854D35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180,00</w:t>
            </w:r>
          </w:p>
        </w:tc>
        <w:tc>
          <w:tcPr>
            <w:tcW w:w="1300" w:type="dxa"/>
            <w:shd w:val="clear" w:color="auto" w:fill="F2F2F2"/>
          </w:tcPr>
          <w:p w14:paraId="593CFC0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3.380,00</w:t>
            </w:r>
          </w:p>
        </w:tc>
        <w:tc>
          <w:tcPr>
            <w:tcW w:w="960" w:type="dxa"/>
            <w:shd w:val="clear" w:color="auto" w:fill="F2F2F2"/>
          </w:tcPr>
          <w:p w14:paraId="139DC50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105,63%</w:t>
            </w:r>
          </w:p>
        </w:tc>
      </w:tr>
      <w:tr w:rsidR="005E78AB" w14:paraId="57B0DBA0" w14:textId="77777777" w:rsidTr="00EF774A">
        <w:tc>
          <w:tcPr>
            <w:tcW w:w="5171" w:type="dxa"/>
          </w:tcPr>
          <w:p w14:paraId="5C65F33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3211 Službena putovanja</w:t>
            </w:r>
          </w:p>
        </w:tc>
        <w:tc>
          <w:tcPr>
            <w:tcW w:w="1300" w:type="dxa"/>
          </w:tcPr>
          <w:p w14:paraId="4E30972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440,00</w:t>
            </w:r>
          </w:p>
        </w:tc>
        <w:tc>
          <w:tcPr>
            <w:tcW w:w="1300" w:type="dxa"/>
          </w:tcPr>
          <w:p w14:paraId="39240EB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180,00</w:t>
            </w:r>
          </w:p>
        </w:tc>
        <w:tc>
          <w:tcPr>
            <w:tcW w:w="1300" w:type="dxa"/>
          </w:tcPr>
          <w:p w14:paraId="3755178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620,00</w:t>
            </w:r>
          </w:p>
        </w:tc>
        <w:tc>
          <w:tcPr>
            <w:tcW w:w="960" w:type="dxa"/>
          </w:tcPr>
          <w:p w14:paraId="5674BE2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140,91%</w:t>
            </w:r>
          </w:p>
        </w:tc>
      </w:tr>
      <w:tr w:rsidR="005E78AB" w14:paraId="6A00F996" w14:textId="77777777" w:rsidTr="00EF774A">
        <w:tc>
          <w:tcPr>
            <w:tcW w:w="5171" w:type="dxa"/>
          </w:tcPr>
          <w:p w14:paraId="36E67F10"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3212 Naknade za prijevoz, za rad na terenu i odvojeni život</w:t>
            </w:r>
          </w:p>
        </w:tc>
        <w:tc>
          <w:tcPr>
            <w:tcW w:w="1300" w:type="dxa"/>
          </w:tcPr>
          <w:p w14:paraId="43A55EE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2.230,00</w:t>
            </w:r>
          </w:p>
        </w:tc>
        <w:tc>
          <w:tcPr>
            <w:tcW w:w="1300" w:type="dxa"/>
          </w:tcPr>
          <w:p w14:paraId="3A36B8C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05C9E7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2.230,00</w:t>
            </w:r>
          </w:p>
        </w:tc>
        <w:tc>
          <w:tcPr>
            <w:tcW w:w="960" w:type="dxa"/>
          </w:tcPr>
          <w:p w14:paraId="5C37F6B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40CAB7CF" w14:textId="77777777" w:rsidTr="00EF774A">
        <w:tc>
          <w:tcPr>
            <w:tcW w:w="5171" w:type="dxa"/>
          </w:tcPr>
          <w:p w14:paraId="4273DC4A"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3213 Stručno usavršavanje zaposlenika</w:t>
            </w:r>
          </w:p>
        </w:tc>
        <w:tc>
          <w:tcPr>
            <w:tcW w:w="1300" w:type="dxa"/>
          </w:tcPr>
          <w:p w14:paraId="71D6D2D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596307F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34D5B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960" w:type="dxa"/>
          </w:tcPr>
          <w:p w14:paraId="50F7783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485F5480" w14:textId="77777777" w:rsidTr="00EF774A">
        <w:tc>
          <w:tcPr>
            <w:tcW w:w="5171" w:type="dxa"/>
          </w:tcPr>
          <w:p w14:paraId="3BFA490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3214 Ostale naknade troškova zaposlenima</w:t>
            </w:r>
          </w:p>
        </w:tc>
        <w:tc>
          <w:tcPr>
            <w:tcW w:w="1300" w:type="dxa"/>
          </w:tcPr>
          <w:p w14:paraId="0BD080A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58E4BB8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FBAFC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960" w:type="dxa"/>
          </w:tcPr>
          <w:p w14:paraId="2792DE1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583419ED" w14:textId="77777777" w:rsidTr="00EF774A">
        <w:tc>
          <w:tcPr>
            <w:tcW w:w="5171" w:type="dxa"/>
            <w:shd w:val="clear" w:color="auto" w:fill="F2F2F2"/>
          </w:tcPr>
          <w:p w14:paraId="0C39902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175C50A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4B90109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5.790,00</w:t>
            </w:r>
          </w:p>
        </w:tc>
        <w:tc>
          <w:tcPr>
            <w:tcW w:w="1300" w:type="dxa"/>
            <w:shd w:val="clear" w:color="auto" w:fill="F2F2F2"/>
          </w:tcPr>
          <w:p w14:paraId="70D9EBA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7.380,00</w:t>
            </w:r>
          </w:p>
        </w:tc>
        <w:tc>
          <w:tcPr>
            <w:tcW w:w="960" w:type="dxa"/>
            <w:shd w:val="clear" w:color="auto" w:fill="F2F2F2"/>
          </w:tcPr>
          <w:p w14:paraId="7331CA8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464,15%</w:t>
            </w:r>
          </w:p>
        </w:tc>
      </w:tr>
      <w:tr w:rsidR="005E78AB" w14:paraId="6DA2D752" w14:textId="77777777" w:rsidTr="00EF774A">
        <w:tc>
          <w:tcPr>
            <w:tcW w:w="5171" w:type="dxa"/>
          </w:tcPr>
          <w:p w14:paraId="61D3746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3295 Pristojbe i naknade</w:t>
            </w:r>
          </w:p>
        </w:tc>
        <w:tc>
          <w:tcPr>
            <w:tcW w:w="1300" w:type="dxa"/>
          </w:tcPr>
          <w:p w14:paraId="0826B04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1.060,00</w:t>
            </w:r>
          </w:p>
        </w:tc>
        <w:tc>
          <w:tcPr>
            <w:tcW w:w="1300" w:type="dxa"/>
          </w:tcPr>
          <w:p w14:paraId="4F45412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5.790,00</w:t>
            </w:r>
          </w:p>
        </w:tc>
        <w:tc>
          <w:tcPr>
            <w:tcW w:w="1300" w:type="dxa"/>
          </w:tcPr>
          <w:p w14:paraId="2EE03E5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6.850,00</w:t>
            </w:r>
          </w:p>
        </w:tc>
        <w:tc>
          <w:tcPr>
            <w:tcW w:w="960" w:type="dxa"/>
          </w:tcPr>
          <w:p w14:paraId="6BC4880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646,23%</w:t>
            </w:r>
          </w:p>
        </w:tc>
      </w:tr>
      <w:tr w:rsidR="005E78AB" w14:paraId="00FFF792" w14:textId="77777777" w:rsidTr="00EF774A">
        <w:tc>
          <w:tcPr>
            <w:tcW w:w="5171" w:type="dxa"/>
          </w:tcPr>
          <w:p w14:paraId="1B2B44ED"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65FFED5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530,00</w:t>
            </w:r>
          </w:p>
        </w:tc>
        <w:tc>
          <w:tcPr>
            <w:tcW w:w="1300" w:type="dxa"/>
          </w:tcPr>
          <w:p w14:paraId="264234F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4F6F7A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530,00</w:t>
            </w:r>
          </w:p>
        </w:tc>
        <w:tc>
          <w:tcPr>
            <w:tcW w:w="960" w:type="dxa"/>
          </w:tcPr>
          <w:p w14:paraId="2188325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5398ACC6" w14:textId="77777777" w:rsidTr="00EF774A">
        <w:trPr>
          <w:trHeight w:val="540"/>
        </w:trPr>
        <w:tc>
          <w:tcPr>
            <w:tcW w:w="5171" w:type="dxa"/>
            <w:shd w:val="clear" w:color="auto" w:fill="DAE8F2"/>
            <w:vAlign w:val="center"/>
          </w:tcPr>
          <w:p w14:paraId="76C945D9"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A100202 ČLANARINA ZA LOKALNU AKCIJSKU GRUPU VUKA-DUNAV</w:t>
            </w:r>
          </w:p>
          <w:p w14:paraId="22897D50"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0133 Ostale opće usluge</w:t>
            </w:r>
          </w:p>
        </w:tc>
        <w:tc>
          <w:tcPr>
            <w:tcW w:w="1300" w:type="dxa"/>
            <w:shd w:val="clear" w:color="auto" w:fill="DAE8F2"/>
            <w:vAlign w:val="center"/>
          </w:tcPr>
          <w:p w14:paraId="0F991F3C"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440,00</w:t>
            </w:r>
          </w:p>
        </w:tc>
        <w:tc>
          <w:tcPr>
            <w:tcW w:w="1300" w:type="dxa"/>
            <w:shd w:val="clear" w:color="auto" w:fill="DAE8F2"/>
            <w:vAlign w:val="center"/>
          </w:tcPr>
          <w:p w14:paraId="00500AFB"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46,80</w:t>
            </w:r>
          </w:p>
        </w:tc>
        <w:tc>
          <w:tcPr>
            <w:tcW w:w="1300" w:type="dxa"/>
            <w:shd w:val="clear" w:color="auto" w:fill="DAE8F2"/>
            <w:vAlign w:val="center"/>
          </w:tcPr>
          <w:p w14:paraId="19C1EBEB"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486,80</w:t>
            </w:r>
          </w:p>
        </w:tc>
        <w:tc>
          <w:tcPr>
            <w:tcW w:w="960" w:type="dxa"/>
            <w:shd w:val="clear" w:color="auto" w:fill="DAE8F2"/>
            <w:vAlign w:val="center"/>
          </w:tcPr>
          <w:p w14:paraId="3F845AB5"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110,64%</w:t>
            </w:r>
          </w:p>
        </w:tc>
      </w:tr>
      <w:tr w:rsidR="005E78AB" w:rsidRPr="00323BF0" w14:paraId="7A08F702" w14:textId="77777777" w:rsidTr="00EF774A">
        <w:tc>
          <w:tcPr>
            <w:tcW w:w="5171" w:type="dxa"/>
            <w:shd w:val="clear" w:color="auto" w:fill="CBFFCB"/>
          </w:tcPr>
          <w:p w14:paraId="2328FDE0"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76A03AF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440,00</w:t>
            </w:r>
          </w:p>
        </w:tc>
        <w:tc>
          <w:tcPr>
            <w:tcW w:w="1300" w:type="dxa"/>
            <w:shd w:val="clear" w:color="auto" w:fill="CBFFCB"/>
          </w:tcPr>
          <w:p w14:paraId="7C02DF3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46,80</w:t>
            </w:r>
          </w:p>
        </w:tc>
        <w:tc>
          <w:tcPr>
            <w:tcW w:w="1300" w:type="dxa"/>
            <w:shd w:val="clear" w:color="auto" w:fill="CBFFCB"/>
          </w:tcPr>
          <w:p w14:paraId="153AE1F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486,80</w:t>
            </w:r>
          </w:p>
        </w:tc>
        <w:tc>
          <w:tcPr>
            <w:tcW w:w="960" w:type="dxa"/>
            <w:shd w:val="clear" w:color="auto" w:fill="CBFFCB"/>
          </w:tcPr>
          <w:p w14:paraId="0EFC244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110,64%</w:t>
            </w:r>
          </w:p>
        </w:tc>
      </w:tr>
      <w:tr w:rsidR="005E78AB" w:rsidRPr="00323BF0" w14:paraId="55762949" w14:textId="77777777" w:rsidTr="00EF774A">
        <w:tc>
          <w:tcPr>
            <w:tcW w:w="5171" w:type="dxa"/>
            <w:shd w:val="clear" w:color="auto" w:fill="F2F2F2"/>
          </w:tcPr>
          <w:p w14:paraId="44F8F68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E17253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440,00</w:t>
            </w:r>
          </w:p>
        </w:tc>
        <w:tc>
          <w:tcPr>
            <w:tcW w:w="1300" w:type="dxa"/>
            <w:shd w:val="clear" w:color="auto" w:fill="F2F2F2"/>
          </w:tcPr>
          <w:p w14:paraId="78FB65F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46,80</w:t>
            </w:r>
          </w:p>
        </w:tc>
        <w:tc>
          <w:tcPr>
            <w:tcW w:w="1300" w:type="dxa"/>
            <w:shd w:val="clear" w:color="auto" w:fill="F2F2F2"/>
          </w:tcPr>
          <w:p w14:paraId="5F840E1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486,80</w:t>
            </w:r>
          </w:p>
        </w:tc>
        <w:tc>
          <w:tcPr>
            <w:tcW w:w="960" w:type="dxa"/>
            <w:shd w:val="clear" w:color="auto" w:fill="F2F2F2"/>
          </w:tcPr>
          <w:p w14:paraId="681DACA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110,64%</w:t>
            </w:r>
          </w:p>
        </w:tc>
      </w:tr>
      <w:tr w:rsidR="005E78AB" w:rsidRPr="00323BF0" w14:paraId="03841713" w14:textId="77777777" w:rsidTr="00EF774A">
        <w:tc>
          <w:tcPr>
            <w:tcW w:w="5171" w:type="dxa"/>
            <w:shd w:val="clear" w:color="auto" w:fill="F2F2F2"/>
          </w:tcPr>
          <w:p w14:paraId="311AB77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68FCA02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440,00</w:t>
            </w:r>
          </w:p>
        </w:tc>
        <w:tc>
          <w:tcPr>
            <w:tcW w:w="1300" w:type="dxa"/>
            <w:shd w:val="clear" w:color="auto" w:fill="F2F2F2"/>
          </w:tcPr>
          <w:p w14:paraId="3E97D44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46,80</w:t>
            </w:r>
          </w:p>
        </w:tc>
        <w:tc>
          <w:tcPr>
            <w:tcW w:w="1300" w:type="dxa"/>
            <w:shd w:val="clear" w:color="auto" w:fill="F2F2F2"/>
          </w:tcPr>
          <w:p w14:paraId="61B85E4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486,80</w:t>
            </w:r>
          </w:p>
        </w:tc>
        <w:tc>
          <w:tcPr>
            <w:tcW w:w="960" w:type="dxa"/>
            <w:shd w:val="clear" w:color="auto" w:fill="F2F2F2"/>
          </w:tcPr>
          <w:p w14:paraId="790658A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110,64%</w:t>
            </w:r>
          </w:p>
        </w:tc>
      </w:tr>
      <w:tr w:rsidR="005E78AB" w:rsidRPr="00323BF0" w14:paraId="433AB422" w14:textId="77777777" w:rsidTr="00EF774A">
        <w:tc>
          <w:tcPr>
            <w:tcW w:w="5171" w:type="dxa"/>
            <w:shd w:val="clear" w:color="auto" w:fill="F2F2F2"/>
          </w:tcPr>
          <w:p w14:paraId="7D75F90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31E0A76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440,00</w:t>
            </w:r>
          </w:p>
        </w:tc>
        <w:tc>
          <w:tcPr>
            <w:tcW w:w="1300" w:type="dxa"/>
            <w:shd w:val="clear" w:color="auto" w:fill="F2F2F2"/>
          </w:tcPr>
          <w:p w14:paraId="1282736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46,80</w:t>
            </w:r>
          </w:p>
        </w:tc>
        <w:tc>
          <w:tcPr>
            <w:tcW w:w="1300" w:type="dxa"/>
            <w:shd w:val="clear" w:color="auto" w:fill="F2F2F2"/>
          </w:tcPr>
          <w:p w14:paraId="3191381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486,80</w:t>
            </w:r>
          </w:p>
        </w:tc>
        <w:tc>
          <w:tcPr>
            <w:tcW w:w="960" w:type="dxa"/>
            <w:shd w:val="clear" w:color="auto" w:fill="F2F2F2"/>
          </w:tcPr>
          <w:p w14:paraId="2B219AC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110,64%</w:t>
            </w:r>
          </w:p>
        </w:tc>
      </w:tr>
      <w:tr w:rsidR="005E78AB" w14:paraId="6EA6F732" w14:textId="77777777" w:rsidTr="00EF774A">
        <w:tc>
          <w:tcPr>
            <w:tcW w:w="5171" w:type="dxa"/>
          </w:tcPr>
          <w:p w14:paraId="3E1D43E9"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3294 Članarine i norme</w:t>
            </w:r>
          </w:p>
        </w:tc>
        <w:tc>
          <w:tcPr>
            <w:tcW w:w="1300" w:type="dxa"/>
          </w:tcPr>
          <w:p w14:paraId="03C3070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440,00</w:t>
            </w:r>
          </w:p>
        </w:tc>
        <w:tc>
          <w:tcPr>
            <w:tcW w:w="1300" w:type="dxa"/>
          </w:tcPr>
          <w:p w14:paraId="6BF1790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46,80</w:t>
            </w:r>
          </w:p>
        </w:tc>
        <w:tc>
          <w:tcPr>
            <w:tcW w:w="1300" w:type="dxa"/>
          </w:tcPr>
          <w:p w14:paraId="29BCC11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960" w:type="dxa"/>
          </w:tcPr>
          <w:p w14:paraId="49481DA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110,64%</w:t>
            </w:r>
          </w:p>
        </w:tc>
      </w:tr>
      <w:tr w:rsidR="005E78AB" w:rsidRPr="00323BF0" w14:paraId="069FD554" w14:textId="77777777" w:rsidTr="00EF774A">
        <w:trPr>
          <w:trHeight w:val="540"/>
        </w:trPr>
        <w:tc>
          <w:tcPr>
            <w:tcW w:w="5171" w:type="dxa"/>
            <w:shd w:val="clear" w:color="auto" w:fill="DAE8F2"/>
            <w:vAlign w:val="center"/>
          </w:tcPr>
          <w:p w14:paraId="16661D59"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A100203 PROSLAVA DANA OPĆINE</w:t>
            </w:r>
          </w:p>
          <w:p w14:paraId="66808D43"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0133 Ostale opće usluge</w:t>
            </w:r>
          </w:p>
        </w:tc>
        <w:tc>
          <w:tcPr>
            <w:tcW w:w="1300" w:type="dxa"/>
            <w:shd w:val="clear" w:color="auto" w:fill="DAE8F2"/>
            <w:vAlign w:val="center"/>
          </w:tcPr>
          <w:p w14:paraId="6CB82A7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3.320,00</w:t>
            </w:r>
          </w:p>
        </w:tc>
        <w:tc>
          <w:tcPr>
            <w:tcW w:w="1300" w:type="dxa"/>
            <w:shd w:val="clear" w:color="auto" w:fill="DAE8F2"/>
            <w:vAlign w:val="center"/>
          </w:tcPr>
          <w:p w14:paraId="7041087D"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-314,81</w:t>
            </w:r>
          </w:p>
        </w:tc>
        <w:tc>
          <w:tcPr>
            <w:tcW w:w="1300" w:type="dxa"/>
            <w:shd w:val="clear" w:color="auto" w:fill="DAE8F2"/>
            <w:vAlign w:val="center"/>
          </w:tcPr>
          <w:p w14:paraId="09EFA2B8"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3.005,19</w:t>
            </w:r>
          </w:p>
        </w:tc>
        <w:tc>
          <w:tcPr>
            <w:tcW w:w="960" w:type="dxa"/>
            <w:shd w:val="clear" w:color="auto" w:fill="DAE8F2"/>
            <w:vAlign w:val="center"/>
          </w:tcPr>
          <w:p w14:paraId="49421155"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90,52%</w:t>
            </w:r>
          </w:p>
        </w:tc>
      </w:tr>
      <w:tr w:rsidR="005E78AB" w:rsidRPr="00323BF0" w14:paraId="6B170996" w14:textId="77777777" w:rsidTr="00EF774A">
        <w:tc>
          <w:tcPr>
            <w:tcW w:w="5171" w:type="dxa"/>
            <w:shd w:val="clear" w:color="auto" w:fill="CBFFCB"/>
          </w:tcPr>
          <w:p w14:paraId="3CC7BD20"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55AF44A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FE96DD8"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327,96</w:t>
            </w:r>
          </w:p>
        </w:tc>
        <w:tc>
          <w:tcPr>
            <w:tcW w:w="1300" w:type="dxa"/>
            <w:shd w:val="clear" w:color="auto" w:fill="CBFFCB"/>
          </w:tcPr>
          <w:p w14:paraId="7927D3A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327,96</w:t>
            </w:r>
          </w:p>
        </w:tc>
        <w:tc>
          <w:tcPr>
            <w:tcW w:w="960" w:type="dxa"/>
            <w:shd w:val="clear" w:color="auto" w:fill="CBFFCB"/>
          </w:tcPr>
          <w:p w14:paraId="07EEB15E"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7FC7F345" w14:textId="77777777" w:rsidTr="00EF774A">
        <w:tc>
          <w:tcPr>
            <w:tcW w:w="5171" w:type="dxa"/>
            <w:shd w:val="clear" w:color="auto" w:fill="F2F2F2"/>
          </w:tcPr>
          <w:p w14:paraId="6DD7A04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42D778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F4F298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327,96</w:t>
            </w:r>
          </w:p>
        </w:tc>
        <w:tc>
          <w:tcPr>
            <w:tcW w:w="1300" w:type="dxa"/>
            <w:shd w:val="clear" w:color="auto" w:fill="F2F2F2"/>
          </w:tcPr>
          <w:p w14:paraId="7AF8A4F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327,96</w:t>
            </w:r>
          </w:p>
        </w:tc>
        <w:tc>
          <w:tcPr>
            <w:tcW w:w="960" w:type="dxa"/>
            <w:shd w:val="clear" w:color="auto" w:fill="F2F2F2"/>
          </w:tcPr>
          <w:p w14:paraId="2FDE574D"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3CF852C6" w14:textId="77777777" w:rsidTr="00EF774A">
        <w:tc>
          <w:tcPr>
            <w:tcW w:w="5171" w:type="dxa"/>
            <w:shd w:val="clear" w:color="auto" w:fill="F2F2F2"/>
          </w:tcPr>
          <w:p w14:paraId="34CC972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7CF7B0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DAF766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327,96</w:t>
            </w:r>
          </w:p>
        </w:tc>
        <w:tc>
          <w:tcPr>
            <w:tcW w:w="1300" w:type="dxa"/>
            <w:shd w:val="clear" w:color="auto" w:fill="F2F2F2"/>
          </w:tcPr>
          <w:p w14:paraId="2F5F77B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327,96</w:t>
            </w:r>
          </w:p>
        </w:tc>
        <w:tc>
          <w:tcPr>
            <w:tcW w:w="960" w:type="dxa"/>
            <w:shd w:val="clear" w:color="auto" w:fill="F2F2F2"/>
          </w:tcPr>
          <w:p w14:paraId="7C7F5BF9"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630FD816" w14:textId="77777777" w:rsidTr="00EF774A">
        <w:tc>
          <w:tcPr>
            <w:tcW w:w="5171" w:type="dxa"/>
            <w:shd w:val="clear" w:color="auto" w:fill="F2F2F2"/>
          </w:tcPr>
          <w:p w14:paraId="1D8C3E6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2842283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D0EA8E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327,96</w:t>
            </w:r>
          </w:p>
        </w:tc>
        <w:tc>
          <w:tcPr>
            <w:tcW w:w="1300" w:type="dxa"/>
            <w:shd w:val="clear" w:color="auto" w:fill="F2F2F2"/>
          </w:tcPr>
          <w:p w14:paraId="0673036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327,96</w:t>
            </w:r>
          </w:p>
        </w:tc>
        <w:tc>
          <w:tcPr>
            <w:tcW w:w="960" w:type="dxa"/>
            <w:shd w:val="clear" w:color="auto" w:fill="F2F2F2"/>
          </w:tcPr>
          <w:p w14:paraId="055683ED" w14:textId="77777777" w:rsidR="005E78AB" w:rsidRPr="00323BF0" w:rsidRDefault="005E78AB" w:rsidP="00EF774A">
            <w:pPr>
              <w:spacing w:after="0"/>
              <w:jc w:val="right"/>
              <w:rPr>
                <w:rFonts w:ascii="Times New Roman" w:hAnsi="Times New Roman" w:cs="Times New Roman"/>
                <w:sz w:val="18"/>
                <w:szCs w:val="18"/>
              </w:rPr>
            </w:pPr>
          </w:p>
        </w:tc>
      </w:tr>
      <w:tr w:rsidR="005E78AB" w14:paraId="2426621C" w14:textId="77777777" w:rsidTr="00EF774A">
        <w:tc>
          <w:tcPr>
            <w:tcW w:w="5171" w:type="dxa"/>
          </w:tcPr>
          <w:p w14:paraId="71E1BEA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7C5BCD6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8E3E63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327,96</w:t>
            </w:r>
          </w:p>
        </w:tc>
        <w:tc>
          <w:tcPr>
            <w:tcW w:w="1300" w:type="dxa"/>
          </w:tcPr>
          <w:p w14:paraId="0A03F1A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327,96</w:t>
            </w:r>
          </w:p>
        </w:tc>
        <w:tc>
          <w:tcPr>
            <w:tcW w:w="960" w:type="dxa"/>
          </w:tcPr>
          <w:p w14:paraId="545A3815" w14:textId="77777777" w:rsidR="005E78AB" w:rsidRDefault="005E78AB" w:rsidP="00EF774A">
            <w:pPr>
              <w:spacing w:after="0"/>
              <w:jc w:val="right"/>
              <w:rPr>
                <w:rFonts w:ascii="Times New Roman" w:hAnsi="Times New Roman" w:cs="Times New Roman"/>
                <w:sz w:val="18"/>
                <w:szCs w:val="18"/>
              </w:rPr>
            </w:pPr>
          </w:p>
        </w:tc>
      </w:tr>
      <w:tr w:rsidR="005E78AB" w:rsidRPr="00323BF0" w14:paraId="34C9F91A" w14:textId="77777777" w:rsidTr="00EF774A">
        <w:tc>
          <w:tcPr>
            <w:tcW w:w="5171" w:type="dxa"/>
            <w:shd w:val="clear" w:color="auto" w:fill="CBFFCB"/>
          </w:tcPr>
          <w:p w14:paraId="6F8E95E6"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4C198E9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3.320,00</w:t>
            </w:r>
          </w:p>
        </w:tc>
        <w:tc>
          <w:tcPr>
            <w:tcW w:w="1300" w:type="dxa"/>
            <w:shd w:val="clear" w:color="auto" w:fill="CBFFCB"/>
          </w:tcPr>
          <w:p w14:paraId="0B7F2DD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-642,77</w:t>
            </w:r>
          </w:p>
        </w:tc>
        <w:tc>
          <w:tcPr>
            <w:tcW w:w="1300" w:type="dxa"/>
            <w:shd w:val="clear" w:color="auto" w:fill="CBFFCB"/>
          </w:tcPr>
          <w:p w14:paraId="290D55F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2.677,23</w:t>
            </w:r>
          </w:p>
        </w:tc>
        <w:tc>
          <w:tcPr>
            <w:tcW w:w="960" w:type="dxa"/>
            <w:shd w:val="clear" w:color="auto" w:fill="CBFFCB"/>
          </w:tcPr>
          <w:p w14:paraId="7FA695B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80,64%</w:t>
            </w:r>
          </w:p>
        </w:tc>
      </w:tr>
      <w:tr w:rsidR="005E78AB" w:rsidRPr="00323BF0" w14:paraId="10E79C0D" w14:textId="77777777" w:rsidTr="00EF774A">
        <w:tc>
          <w:tcPr>
            <w:tcW w:w="5171" w:type="dxa"/>
            <w:shd w:val="clear" w:color="auto" w:fill="F2F2F2"/>
          </w:tcPr>
          <w:p w14:paraId="436624B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09AC11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1300" w:type="dxa"/>
            <w:shd w:val="clear" w:color="auto" w:fill="F2F2F2"/>
          </w:tcPr>
          <w:p w14:paraId="0BEE75F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-642,77</w:t>
            </w:r>
          </w:p>
        </w:tc>
        <w:tc>
          <w:tcPr>
            <w:tcW w:w="1300" w:type="dxa"/>
            <w:shd w:val="clear" w:color="auto" w:fill="F2F2F2"/>
          </w:tcPr>
          <w:p w14:paraId="562F1ED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2.677,23</w:t>
            </w:r>
          </w:p>
        </w:tc>
        <w:tc>
          <w:tcPr>
            <w:tcW w:w="960" w:type="dxa"/>
            <w:shd w:val="clear" w:color="auto" w:fill="F2F2F2"/>
          </w:tcPr>
          <w:p w14:paraId="68BF608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80,64%</w:t>
            </w:r>
          </w:p>
        </w:tc>
      </w:tr>
      <w:tr w:rsidR="005E78AB" w:rsidRPr="00323BF0" w14:paraId="6C992AE8" w14:textId="77777777" w:rsidTr="00EF774A">
        <w:tc>
          <w:tcPr>
            <w:tcW w:w="5171" w:type="dxa"/>
            <w:shd w:val="clear" w:color="auto" w:fill="F2F2F2"/>
          </w:tcPr>
          <w:p w14:paraId="205A534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44387E6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1300" w:type="dxa"/>
            <w:shd w:val="clear" w:color="auto" w:fill="F2F2F2"/>
          </w:tcPr>
          <w:p w14:paraId="4655886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-642,77</w:t>
            </w:r>
          </w:p>
        </w:tc>
        <w:tc>
          <w:tcPr>
            <w:tcW w:w="1300" w:type="dxa"/>
            <w:shd w:val="clear" w:color="auto" w:fill="F2F2F2"/>
          </w:tcPr>
          <w:p w14:paraId="5A5E116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2.677,23</w:t>
            </w:r>
          </w:p>
        </w:tc>
        <w:tc>
          <w:tcPr>
            <w:tcW w:w="960" w:type="dxa"/>
            <w:shd w:val="clear" w:color="auto" w:fill="F2F2F2"/>
          </w:tcPr>
          <w:p w14:paraId="65CFB68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80,64%</w:t>
            </w:r>
          </w:p>
        </w:tc>
      </w:tr>
      <w:tr w:rsidR="005E78AB" w:rsidRPr="00323BF0" w14:paraId="4FB41788" w14:textId="77777777" w:rsidTr="00EF774A">
        <w:tc>
          <w:tcPr>
            <w:tcW w:w="5171" w:type="dxa"/>
            <w:shd w:val="clear" w:color="auto" w:fill="F2F2F2"/>
          </w:tcPr>
          <w:p w14:paraId="4B10016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40121D9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1300" w:type="dxa"/>
            <w:shd w:val="clear" w:color="auto" w:fill="F2F2F2"/>
          </w:tcPr>
          <w:p w14:paraId="1205EF8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-642,77</w:t>
            </w:r>
          </w:p>
        </w:tc>
        <w:tc>
          <w:tcPr>
            <w:tcW w:w="1300" w:type="dxa"/>
            <w:shd w:val="clear" w:color="auto" w:fill="F2F2F2"/>
          </w:tcPr>
          <w:p w14:paraId="08C3582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2.677,23</w:t>
            </w:r>
          </w:p>
        </w:tc>
        <w:tc>
          <w:tcPr>
            <w:tcW w:w="960" w:type="dxa"/>
            <w:shd w:val="clear" w:color="auto" w:fill="F2F2F2"/>
          </w:tcPr>
          <w:p w14:paraId="4918990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80,64%</w:t>
            </w:r>
          </w:p>
        </w:tc>
      </w:tr>
      <w:tr w:rsidR="005E78AB" w14:paraId="6F6FF6B4" w14:textId="77777777" w:rsidTr="00EF774A">
        <w:tc>
          <w:tcPr>
            <w:tcW w:w="5171" w:type="dxa"/>
          </w:tcPr>
          <w:p w14:paraId="4AF7A2C2"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192BCAF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40161B1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-642,77</w:t>
            </w:r>
          </w:p>
        </w:tc>
        <w:tc>
          <w:tcPr>
            <w:tcW w:w="1300" w:type="dxa"/>
          </w:tcPr>
          <w:p w14:paraId="2B19B4B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2.677,23</w:t>
            </w:r>
          </w:p>
        </w:tc>
        <w:tc>
          <w:tcPr>
            <w:tcW w:w="960" w:type="dxa"/>
          </w:tcPr>
          <w:p w14:paraId="1435CFC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80,64%</w:t>
            </w:r>
          </w:p>
        </w:tc>
      </w:tr>
      <w:tr w:rsidR="005E78AB" w:rsidRPr="00323BF0" w14:paraId="4E1CA1CE" w14:textId="77777777" w:rsidTr="00EF774A">
        <w:trPr>
          <w:trHeight w:val="540"/>
        </w:trPr>
        <w:tc>
          <w:tcPr>
            <w:tcW w:w="5171" w:type="dxa"/>
            <w:shd w:val="clear" w:color="auto" w:fill="DAE8F2"/>
            <w:vAlign w:val="center"/>
          </w:tcPr>
          <w:p w14:paraId="35583E31"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A100204 PRORAČUNSKA ZALIHA</w:t>
            </w:r>
          </w:p>
          <w:p w14:paraId="1556BFBC"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0133 Ostale opće usluge</w:t>
            </w:r>
          </w:p>
        </w:tc>
        <w:tc>
          <w:tcPr>
            <w:tcW w:w="1300" w:type="dxa"/>
            <w:shd w:val="clear" w:color="auto" w:fill="DAE8F2"/>
            <w:vAlign w:val="center"/>
          </w:tcPr>
          <w:p w14:paraId="3C065249"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1.330,00</w:t>
            </w:r>
          </w:p>
        </w:tc>
        <w:tc>
          <w:tcPr>
            <w:tcW w:w="1300" w:type="dxa"/>
            <w:shd w:val="clear" w:color="auto" w:fill="DAE8F2"/>
            <w:vAlign w:val="center"/>
          </w:tcPr>
          <w:p w14:paraId="598F7CD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70B4C7B3"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1.330,00</w:t>
            </w:r>
          </w:p>
        </w:tc>
        <w:tc>
          <w:tcPr>
            <w:tcW w:w="960" w:type="dxa"/>
            <w:shd w:val="clear" w:color="auto" w:fill="DAE8F2"/>
            <w:vAlign w:val="center"/>
          </w:tcPr>
          <w:p w14:paraId="625E137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49C06F7A" w14:textId="77777777" w:rsidTr="00EF774A">
        <w:tc>
          <w:tcPr>
            <w:tcW w:w="5171" w:type="dxa"/>
            <w:shd w:val="clear" w:color="auto" w:fill="CBFFCB"/>
          </w:tcPr>
          <w:p w14:paraId="3B7827D0"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0B9C377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307E4F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1.330,00</w:t>
            </w:r>
          </w:p>
        </w:tc>
        <w:tc>
          <w:tcPr>
            <w:tcW w:w="1300" w:type="dxa"/>
            <w:shd w:val="clear" w:color="auto" w:fill="CBFFCB"/>
          </w:tcPr>
          <w:p w14:paraId="60E67A7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1.330,00</w:t>
            </w:r>
          </w:p>
        </w:tc>
        <w:tc>
          <w:tcPr>
            <w:tcW w:w="960" w:type="dxa"/>
            <w:shd w:val="clear" w:color="auto" w:fill="CBFFCB"/>
          </w:tcPr>
          <w:p w14:paraId="04F518AE"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4522A87C" w14:textId="77777777" w:rsidTr="00EF774A">
        <w:tc>
          <w:tcPr>
            <w:tcW w:w="5171" w:type="dxa"/>
            <w:shd w:val="clear" w:color="auto" w:fill="F2F2F2"/>
          </w:tcPr>
          <w:p w14:paraId="768171D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5EF9FD4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7759C0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35EF843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40B043B7"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42B4DC45" w14:textId="77777777" w:rsidTr="00EF774A">
        <w:tc>
          <w:tcPr>
            <w:tcW w:w="5171" w:type="dxa"/>
            <w:shd w:val="clear" w:color="auto" w:fill="F2F2F2"/>
          </w:tcPr>
          <w:p w14:paraId="5DA6713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55513DF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8C30C6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5DC0169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2D30C2FB"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7443F0EF" w14:textId="77777777" w:rsidTr="00EF774A">
        <w:tc>
          <w:tcPr>
            <w:tcW w:w="5171" w:type="dxa"/>
            <w:shd w:val="clear" w:color="auto" w:fill="F2F2F2"/>
          </w:tcPr>
          <w:p w14:paraId="2F7308A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385 Proračunska zaliha</w:t>
            </w:r>
          </w:p>
        </w:tc>
        <w:tc>
          <w:tcPr>
            <w:tcW w:w="1300" w:type="dxa"/>
            <w:shd w:val="clear" w:color="auto" w:fill="F2F2F2"/>
          </w:tcPr>
          <w:p w14:paraId="6B20A4D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E61D88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6ABD757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014FFA5A" w14:textId="77777777" w:rsidR="005E78AB" w:rsidRPr="00323BF0" w:rsidRDefault="005E78AB" w:rsidP="00EF774A">
            <w:pPr>
              <w:spacing w:after="0"/>
              <w:jc w:val="right"/>
              <w:rPr>
                <w:rFonts w:ascii="Times New Roman" w:hAnsi="Times New Roman" w:cs="Times New Roman"/>
                <w:sz w:val="18"/>
                <w:szCs w:val="18"/>
              </w:rPr>
            </w:pPr>
          </w:p>
        </w:tc>
      </w:tr>
      <w:tr w:rsidR="005E78AB" w14:paraId="64803A0B" w14:textId="77777777" w:rsidTr="00EF774A">
        <w:tc>
          <w:tcPr>
            <w:tcW w:w="5171" w:type="dxa"/>
          </w:tcPr>
          <w:p w14:paraId="6D7F016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3851 Proračunska zaliha</w:t>
            </w:r>
          </w:p>
        </w:tc>
        <w:tc>
          <w:tcPr>
            <w:tcW w:w="1300" w:type="dxa"/>
          </w:tcPr>
          <w:p w14:paraId="3C65A61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A243F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4616DCC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7620D45F" w14:textId="77777777" w:rsidR="005E78AB" w:rsidRDefault="005E78AB" w:rsidP="00EF774A">
            <w:pPr>
              <w:spacing w:after="0"/>
              <w:jc w:val="right"/>
              <w:rPr>
                <w:rFonts w:ascii="Times New Roman" w:hAnsi="Times New Roman" w:cs="Times New Roman"/>
                <w:sz w:val="18"/>
                <w:szCs w:val="18"/>
              </w:rPr>
            </w:pPr>
          </w:p>
        </w:tc>
      </w:tr>
      <w:tr w:rsidR="005E78AB" w:rsidRPr="00323BF0" w14:paraId="58DD2C13" w14:textId="77777777" w:rsidTr="00EF774A">
        <w:tc>
          <w:tcPr>
            <w:tcW w:w="5171" w:type="dxa"/>
            <w:shd w:val="clear" w:color="auto" w:fill="CBFFCB"/>
          </w:tcPr>
          <w:p w14:paraId="263FA9D0"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7362670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1.330,00</w:t>
            </w:r>
          </w:p>
        </w:tc>
        <w:tc>
          <w:tcPr>
            <w:tcW w:w="1300" w:type="dxa"/>
            <w:shd w:val="clear" w:color="auto" w:fill="CBFFCB"/>
          </w:tcPr>
          <w:p w14:paraId="211768E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-1.330,00</w:t>
            </w:r>
          </w:p>
        </w:tc>
        <w:tc>
          <w:tcPr>
            <w:tcW w:w="1300" w:type="dxa"/>
            <w:shd w:val="clear" w:color="auto" w:fill="CBFFCB"/>
          </w:tcPr>
          <w:p w14:paraId="1A2085B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6CB78E5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5E78AB" w:rsidRPr="00323BF0" w14:paraId="65E53782" w14:textId="77777777" w:rsidTr="00EF774A">
        <w:tc>
          <w:tcPr>
            <w:tcW w:w="5171" w:type="dxa"/>
            <w:shd w:val="clear" w:color="auto" w:fill="F2F2F2"/>
          </w:tcPr>
          <w:p w14:paraId="37F0A7D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26640C9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6743F81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359242A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471403D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3BCC15A0" w14:textId="77777777" w:rsidTr="00EF774A">
        <w:tc>
          <w:tcPr>
            <w:tcW w:w="5171" w:type="dxa"/>
            <w:shd w:val="clear" w:color="auto" w:fill="F2F2F2"/>
          </w:tcPr>
          <w:p w14:paraId="258F6A9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09F9001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3084648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6210FBB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4095543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77568B31" w14:textId="77777777" w:rsidTr="00EF774A">
        <w:tc>
          <w:tcPr>
            <w:tcW w:w="5171" w:type="dxa"/>
            <w:shd w:val="clear" w:color="auto" w:fill="F2F2F2"/>
          </w:tcPr>
          <w:p w14:paraId="1F66609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385 Proračunska zaliha</w:t>
            </w:r>
          </w:p>
        </w:tc>
        <w:tc>
          <w:tcPr>
            <w:tcW w:w="1300" w:type="dxa"/>
            <w:shd w:val="clear" w:color="auto" w:fill="F2F2F2"/>
          </w:tcPr>
          <w:p w14:paraId="35941C9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0E193B8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790E454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338458F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14:paraId="5752A8A5" w14:textId="77777777" w:rsidTr="00EF774A">
        <w:tc>
          <w:tcPr>
            <w:tcW w:w="5171" w:type="dxa"/>
          </w:tcPr>
          <w:p w14:paraId="4E26DA39"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3851 Proračunska zaliha</w:t>
            </w:r>
          </w:p>
        </w:tc>
        <w:tc>
          <w:tcPr>
            <w:tcW w:w="1300" w:type="dxa"/>
          </w:tcPr>
          <w:p w14:paraId="438EADA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53A7A2B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6119831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AC80AC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rsidRPr="00323BF0" w14:paraId="0BED0427" w14:textId="77777777" w:rsidTr="00EF774A">
        <w:trPr>
          <w:trHeight w:val="540"/>
        </w:trPr>
        <w:tc>
          <w:tcPr>
            <w:tcW w:w="5171" w:type="dxa"/>
            <w:shd w:val="clear" w:color="auto" w:fill="FFC000"/>
            <w:vAlign w:val="center"/>
          </w:tcPr>
          <w:p w14:paraId="191CA3CD"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GLAVA 00102 VIJEĆE SRPSKE NACIONALNE MANJINE OPĆINE ŠODOLOVCI</w:t>
            </w:r>
          </w:p>
        </w:tc>
        <w:tc>
          <w:tcPr>
            <w:tcW w:w="1300" w:type="dxa"/>
            <w:shd w:val="clear" w:color="auto" w:fill="FFC000"/>
            <w:vAlign w:val="center"/>
          </w:tcPr>
          <w:p w14:paraId="7AC4AB7D"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7.010,00</w:t>
            </w:r>
          </w:p>
        </w:tc>
        <w:tc>
          <w:tcPr>
            <w:tcW w:w="1300" w:type="dxa"/>
            <w:shd w:val="clear" w:color="auto" w:fill="FFC000"/>
            <w:vAlign w:val="center"/>
          </w:tcPr>
          <w:p w14:paraId="65F3C73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6.419,50</w:t>
            </w:r>
          </w:p>
        </w:tc>
        <w:tc>
          <w:tcPr>
            <w:tcW w:w="1300" w:type="dxa"/>
            <w:shd w:val="clear" w:color="auto" w:fill="FFC000"/>
            <w:vAlign w:val="center"/>
          </w:tcPr>
          <w:p w14:paraId="542E0C3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13.429,50</w:t>
            </w:r>
          </w:p>
        </w:tc>
        <w:tc>
          <w:tcPr>
            <w:tcW w:w="960" w:type="dxa"/>
            <w:shd w:val="clear" w:color="auto" w:fill="FFC000"/>
            <w:vAlign w:val="center"/>
          </w:tcPr>
          <w:p w14:paraId="0596F977"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191,58%</w:t>
            </w:r>
          </w:p>
        </w:tc>
      </w:tr>
      <w:tr w:rsidR="005E78AB" w:rsidRPr="00323BF0" w14:paraId="481F4C26" w14:textId="77777777" w:rsidTr="00EF774A">
        <w:tc>
          <w:tcPr>
            <w:tcW w:w="5171" w:type="dxa"/>
            <w:shd w:val="clear" w:color="auto" w:fill="CBFFCB"/>
          </w:tcPr>
          <w:p w14:paraId="1EC50F4E"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08E8F39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5.440,00</w:t>
            </w:r>
          </w:p>
        </w:tc>
        <w:tc>
          <w:tcPr>
            <w:tcW w:w="1300" w:type="dxa"/>
            <w:shd w:val="clear" w:color="auto" w:fill="CBFFCB"/>
          </w:tcPr>
          <w:p w14:paraId="6BD5899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6.333,10</w:t>
            </w:r>
          </w:p>
        </w:tc>
        <w:tc>
          <w:tcPr>
            <w:tcW w:w="1300" w:type="dxa"/>
            <w:shd w:val="clear" w:color="auto" w:fill="CBFFCB"/>
          </w:tcPr>
          <w:p w14:paraId="7A0B9C3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11.773,10</w:t>
            </w:r>
          </w:p>
        </w:tc>
        <w:tc>
          <w:tcPr>
            <w:tcW w:w="960" w:type="dxa"/>
            <w:shd w:val="clear" w:color="auto" w:fill="CBFFCB"/>
          </w:tcPr>
          <w:p w14:paraId="2A743B9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216,42%</w:t>
            </w:r>
          </w:p>
        </w:tc>
      </w:tr>
      <w:tr w:rsidR="005E78AB" w:rsidRPr="00323BF0" w14:paraId="5A0115C9" w14:textId="77777777" w:rsidTr="00EF774A">
        <w:tc>
          <w:tcPr>
            <w:tcW w:w="5171" w:type="dxa"/>
            <w:shd w:val="clear" w:color="auto" w:fill="CBFFCB"/>
          </w:tcPr>
          <w:p w14:paraId="73B93966"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18 PRIHODI VIJEĆA SRPSKE NACIONALNE MANJINE</w:t>
            </w:r>
          </w:p>
        </w:tc>
        <w:tc>
          <w:tcPr>
            <w:tcW w:w="1300" w:type="dxa"/>
            <w:shd w:val="clear" w:color="auto" w:fill="CBFFCB"/>
          </w:tcPr>
          <w:p w14:paraId="23DBF7F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1.570,00</w:t>
            </w:r>
          </w:p>
        </w:tc>
        <w:tc>
          <w:tcPr>
            <w:tcW w:w="1300" w:type="dxa"/>
            <w:shd w:val="clear" w:color="auto" w:fill="CBFFCB"/>
          </w:tcPr>
          <w:p w14:paraId="48C4869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-713,60</w:t>
            </w:r>
          </w:p>
        </w:tc>
        <w:tc>
          <w:tcPr>
            <w:tcW w:w="1300" w:type="dxa"/>
            <w:shd w:val="clear" w:color="auto" w:fill="CBFFCB"/>
          </w:tcPr>
          <w:p w14:paraId="366C09C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856,40</w:t>
            </w:r>
          </w:p>
        </w:tc>
        <w:tc>
          <w:tcPr>
            <w:tcW w:w="960" w:type="dxa"/>
            <w:shd w:val="clear" w:color="auto" w:fill="CBFFCB"/>
          </w:tcPr>
          <w:p w14:paraId="69BEDBB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54,55%</w:t>
            </w:r>
          </w:p>
        </w:tc>
      </w:tr>
      <w:tr w:rsidR="005E78AB" w:rsidRPr="00323BF0" w14:paraId="58BA3E7C" w14:textId="77777777" w:rsidTr="00EF774A">
        <w:tc>
          <w:tcPr>
            <w:tcW w:w="5171" w:type="dxa"/>
            <w:shd w:val="clear" w:color="auto" w:fill="CBFFCB"/>
          </w:tcPr>
          <w:p w14:paraId="76ADB355"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lastRenderedPageBreak/>
              <w:t>IZVOR 19 PRIHODI OD FISKALNOG IZRAVNANJA</w:t>
            </w:r>
          </w:p>
        </w:tc>
        <w:tc>
          <w:tcPr>
            <w:tcW w:w="1300" w:type="dxa"/>
            <w:shd w:val="clear" w:color="auto" w:fill="CBFFCB"/>
          </w:tcPr>
          <w:p w14:paraId="00C5B2A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B62699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4979619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50A15803"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5004A626" w14:textId="77777777" w:rsidTr="00EF774A">
        <w:tc>
          <w:tcPr>
            <w:tcW w:w="5171" w:type="dxa"/>
            <w:shd w:val="clear" w:color="auto" w:fill="CBFFCB"/>
          </w:tcPr>
          <w:p w14:paraId="7BFBFB40"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511 TEKUĆE POMOĆI IZ ŽUPANIJSKOG PRORAČUNA</w:t>
            </w:r>
          </w:p>
        </w:tc>
        <w:tc>
          <w:tcPr>
            <w:tcW w:w="1300" w:type="dxa"/>
            <w:shd w:val="clear" w:color="auto" w:fill="CBFFCB"/>
          </w:tcPr>
          <w:p w14:paraId="0CE2CF2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743192E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800,00</w:t>
            </w:r>
          </w:p>
        </w:tc>
        <w:tc>
          <w:tcPr>
            <w:tcW w:w="1300" w:type="dxa"/>
            <w:shd w:val="clear" w:color="auto" w:fill="CBFFCB"/>
          </w:tcPr>
          <w:p w14:paraId="2CDCDD2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800,00</w:t>
            </w:r>
          </w:p>
        </w:tc>
        <w:tc>
          <w:tcPr>
            <w:tcW w:w="960" w:type="dxa"/>
            <w:shd w:val="clear" w:color="auto" w:fill="CBFFCB"/>
          </w:tcPr>
          <w:p w14:paraId="301C7D6E"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26264773" w14:textId="77777777" w:rsidTr="00EF774A">
        <w:trPr>
          <w:trHeight w:val="540"/>
        </w:trPr>
        <w:tc>
          <w:tcPr>
            <w:tcW w:w="5171" w:type="dxa"/>
            <w:shd w:val="clear" w:color="auto" w:fill="17365D"/>
            <w:vAlign w:val="center"/>
          </w:tcPr>
          <w:p w14:paraId="5D66DAB1"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1004 REDOVAN RAD SRPSKE NACIONALNE MANJINE</w:t>
            </w:r>
          </w:p>
        </w:tc>
        <w:tc>
          <w:tcPr>
            <w:tcW w:w="1300" w:type="dxa"/>
            <w:shd w:val="clear" w:color="auto" w:fill="17365D"/>
            <w:vAlign w:val="center"/>
          </w:tcPr>
          <w:p w14:paraId="4DE09ECD"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7.010,00</w:t>
            </w:r>
          </w:p>
        </w:tc>
        <w:tc>
          <w:tcPr>
            <w:tcW w:w="1300" w:type="dxa"/>
            <w:shd w:val="clear" w:color="auto" w:fill="17365D"/>
            <w:vAlign w:val="center"/>
          </w:tcPr>
          <w:p w14:paraId="3D390AE5"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6.419,50</w:t>
            </w:r>
          </w:p>
        </w:tc>
        <w:tc>
          <w:tcPr>
            <w:tcW w:w="1300" w:type="dxa"/>
            <w:shd w:val="clear" w:color="auto" w:fill="17365D"/>
            <w:vAlign w:val="center"/>
          </w:tcPr>
          <w:p w14:paraId="5063C6A9"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13.429,50</w:t>
            </w:r>
          </w:p>
        </w:tc>
        <w:tc>
          <w:tcPr>
            <w:tcW w:w="960" w:type="dxa"/>
            <w:shd w:val="clear" w:color="auto" w:fill="17365D"/>
            <w:vAlign w:val="center"/>
          </w:tcPr>
          <w:p w14:paraId="1EC92893"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191,58%</w:t>
            </w:r>
          </w:p>
        </w:tc>
      </w:tr>
      <w:tr w:rsidR="005E78AB" w:rsidRPr="00323BF0" w14:paraId="25F34D2D" w14:textId="77777777" w:rsidTr="00EF774A">
        <w:trPr>
          <w:trHeight w:val="540"/>
        </w:trPr>
        <w:tc>
          <w:tcPr>
            <w:tcW w:w="5171" w:type="dxa"/>
            <w:shd w:val="clear" w:color="auto" w:fill="DAE8F2"/>
            <w:vAlign w:val="center"/>
          </w:tcPr>
          <w:p w14:paraId="258FDB86"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A100401 ORGANIZACIJA MANIFESTACIJA I PUTOVANJA</w:t>
            </w:r>
          </w:p>
          <w:p w14:paraId="1AE567DE"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086 Rashodi za rekreaciju, kulturu i religiju koji nisu drugdje svrstani</w:t>
            </w:r>
          </w:p>
        </w:tc>
        <w:tc>
          <w:tcPr>
            <w:tcW w:w="1300" w:type="dxa"/>
            <w:shd w:val="clear" w:color="auto" w:fill="DAE8F2"/>
            <w:vAlign w:val="center"/>
          </w:tcPr>
          <w:p w14:paraId="6DCE6E5C"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7.010,00</w:t>
            </w:r>
          </w:p>
        </w:tc>
        <w:tc>
          <w:tcPr>
            <w:tcW w:w="1300" w:type="dxa"/>
            <w:shd w:val="clear" w:color="auto" w:fill="DAE8F2"/>
            <w:vAlign w:val="center"/>
          </w:tcPr>
          <w:p w14:paraId="236CC0E6"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90,00</w:t>
            </w:r>
          </w:p>
        </w:tc>
        <w:tc>
          <w:tcPr>
            <w:tcW w:w="1300" w:type="dxa"/>
            <w:shd w:val="clear" w:color="auto" w:fill="DAE8F2"/>
            <w:vAlign w:val="center"/>
          </w:tcPr>
          <w:p w14:paraId="1E310C9A"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7.100,00</w:t>
            </w:r>
          </w:p>
        </w:tc>
        <w:tc>
          <w:tcPr>
            <w:tcW w:w="960" w:type="dxa"/>
            <w:shd w:val="clear" w:color="auto" w:fill="DAE8F2"/>
            <w:vAlign w:val="center"/>
          </w:tcPr>
          <w:p w14:paraId="5ABD29A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101,28%</w:t>
            </w:r>
          </w:p>
        </w:tc>
      </w:tr>
      <w:tr w:rsidR="005E78AB" w:rsidRPr="00323BF0" w14:paraId="3FE87651" w14:textId="77777777" w:rsidTr="00EF774A">
        <w:tc>
          <w:tcPr>
            <w:tcW w:w="5171" w:type="dxa"/>
            <w:shd w:val="clear" w:color="auto" w:fill="CBFFCB"/>
          </w:tcPr>
          <w:p w14:paraId="01E46D9A"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334D4D8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5.440,00</w:t>
            </w:r>
          </w:p>
        </w:tc>
        <w:tc>
          <w:tcPr>
            <w:tcW w:w="1300" w:type="dxa"/>
            <w:shd w:val="clear" w:color="auto" w:fill="CBFFCB"/>
          </w:tcPr>
          <w:p w14:paraId="37A4818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803,60</w:t>
            </w:r>
          </w:p>
        </w:tc>
        <w:tc>
          <w:tcPr>
            <w:tcW w:w="1300" w:type="dxa"/>
            <w:shd w:val="clear" w:color="auto" w:fill="CBFFCB"/>
          </w:tcPr>
          <w:p w14:paraId="3D08D83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6.243,60</w:t>
            </w:r>
          </w:p>
        </w:tc>
        <w:tc>
          <w:tcPr>
            <w:tcW w:w="960" w:type="dxa"/>
            <w:shd w:val="clear" w:color="auto" w:fill="CBFFCB"/>
          </w:tcPr>
          <w:p w14:paraId="175C02E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114,77%</w:t>
            </w:r>
          </w:p>
        </w:tc>
      </w:tr>
      <w:tr w:rsidR="005E78AB" w:rsidRPr="00323BF0" w14:paraId="5D28BB69" w14:textId="77777777" w:rsidTr="00EF774A">
        <w:tc>
          <w:tcPr>
            <w:tcW w:w="5171" w:type="dxa"/>
            <w:shd w:val="clear" w:color="auto" w:fill="F2F2F2"/>
          </w:tcPr>
          <w:p w14:paraId="540FDAD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F4A522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5.440,00</w:t>
            </w:r>
          </w:p>
        </w:tc>
        <w:tc>
          <w:tcPr>
            <w:tcW w:w="1300" w:type="dxa"/>
            <w:shd w:val="clear" w:color="auto" w:fill="F2F2F2"/>
          </w:tcPr>
          <w:p w14:paraId="613E6DE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803,60</w:t>
            </w:r>
          </w:p>
        </w:tc>
        <w:tc>
          <w:tcPr>
            <w:tcW w:w="1300" w:type="dxa"/>
            <w:shd w:val="clear" w:color="auto" w:fill="F2F2F2"/>
          </w:tcPr>
          <w:p w14:paraId="330BC2C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6.243,60</w:t>
            </w:r>
          </w:p>
        </w:tc>
        <w:tc>
          <w:tcPr>
            <w:tcW w:w="960" w:type="dxa"/>
            <w:shd w:val="clear" w:color="auto" w:fill="F2F2F2"/>
          </w:tcPr>
          <w:p w14:paraId="653C80D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114,77%</w:t>
            </w:r>
          </w:p>
        </w:tc>
      </w:tr>
      <w:tr w:rsidR="005E78AB" w:rsidRPr="00323BF0" w14:paraId="3F5D882B" w14:textId="77777777" w:rsidTr="00EF774A">
        <w:tc>
          <w:tcPr>
            <w:tcW w:w="5171" w:type="dxa"/>
            <w:shd w:val="clear" w:color="auto" w:fill="F2F2F2"/>
          </w:tcPr>
          <w:p w14:paraId="7EAA812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6E29EFD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5.440,00</w:t>
            </w:r>
          </w:p>
        </w:tc>
        <w:tc>
          <w:tcPr>
            <w:tcW w:w="1300" w:type="dxa"/>
            <w:shd w:val="clear" w:color="auto" w:fill="F2F2F2"/>
          </w:tcPr>
          <w:p w14:paraId="59E1EA6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803,60</w:t>
            </w:r>
          </w:p>
        </w:tc>
        <w:tc>
          <w:tcPr>
            <w:tcW w:w="1300" w:type="dxa"/>
            <w:shd w:val="clear" w:color="auto" w:fill="F2F2F2"/>
          </w:tcPr>
          <w:p w14:paraId="4AE99A2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6.243,60</w:t>
            </w:r>
          </w:p>
        </w:tc>
        <w:tc>
          <w:tcPr>
            <w:tcW w:w="960" w:type="dxa"/>
            <w:shd w:val="clear" w:color="auto" w:fill="F2F2F2"/>
          </w:tcPr>
          <w:p w14:paraId="7ECAA65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114,77%</w:t>
            </w:r>
          </w:p>
        </w:tc>
      </w:tr>
      <w:tr w:rsidR="005E78AB" w:rsidRPr="00323BF0" w14:paraId="6FD2FE34" w14:textId="77777777" w:rsidTr="00EF774A">
        <w:tc>
          <w:tcPr>
            <w:tcW w:w="5171" w:type="dxa"/>
            <w:shd w:val="clear" w:color="auto" w:fill="F2F2F2"/>
          </w:tcPr>
          <w:p w14:paraId="023DA4A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321 Naknade troškova zaposlenima</w:t>
            </w:r>
          </w:p>
        </w:tc>
        <w:tc>
          <w:tcPr>
            <w:tcW w:w="1300" w:type="dxa"/>
            <w:shd w:val="clear" w:color="auto" w:fill="F2F2F2"/>
          </w:tcPr>
          <w:p w14:paraId="11E1612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E58AC2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90,00</w:t>
            </w:r>
          </w:p>
        </w:tc>
        <w:tc>
          <w:tcPr>
            <w:tcW w:w="1300" w:type="dxa"/>
            <w:shd w:val="clear" w:color="auto" w:fill="F2F2F2"/>
          </w:tcPr>
          <w:p w14:paraId="7AD1FBC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90,00</w:t>
            </w:r>
          </w:p>
        </w:tc>
        <w:tc>
          <w:tcPr>
            <w:tcW w:w="960" w:type="dxa"/>
            <w:shd w:val="clear" w:color="auto" w:fill="F2F2F2"/>
          </w:tcPr>
          <w:p w14:paraId="64B43145" w14:textId="77777777" w:rsidR="005E78AB" w:rsidRPr="00323BF0" w:rsidRDefault="005E78AB" w:rsidP="00EF774A">
            <w:pPr>
              <w:spacing w:after="0"/>
              <w:jc w:val="right"/>
              <w:rPr>
                <w:rFonts w:ascii="Times New Roman" w:hAnsi="Times New Roman" w:cs="Times New Roman"/>
                <w:sz w:val="18"/>
                <w:szCs w:val="18"/>
              </w:rPr>
            </w:pPr>
          </w:p>
        </w:tc>
      </w:tr>
      <w:tr w:rsidR="005E78AB" w14:paraId="48D70342" w14:textId="77777777" w:rsidTr="00EF774A">
        <w:tc>
          <w:tcPr>
            <w:tcW w:w="5171" w:type="dxa"/>
          </w:tcPr>
          <w:p w14:paraId="0C6EFE70"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3211 Službena putovanja</w:t>
            </w:r>
          </w:p>
        </w:tc>
        <w:tc>
          <w:tcPr>
            <w:tcW w:w="1300" w:type="dxa"/>
          </w:tcPr>
          <w:p w14:paraId="1923D7B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1871B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90,00</w:t>
            </w:r>
          </w:p>
        </w:tc>
        <w:tc>
          <w:tcPr>
            <w:tcW w:w="1300" w:type="dxa"/>
          </w:tcPr>
          <w:p w14:paraId="37CE225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90,00</w:t>
            </w:r>
          </w:p>
        </w:tc>
        <w:tc>
          <w:tcPr>
            <w:tcW w:w="960" w:type="dxa"/>
          </w:tcPr>
          <w:p w14:paraId="7A0910D0" w14:textId="77777777" w:rsidR="005E78AB" w:rsidRDefault="005E78AB" w:rsidP="00EF774A">
            <w:pPr>
              <w:spacing w:after="0"/>
              <w:jc w:val="right"/>
              <w:rPr>
                <w:rFonts w:ascii="Times New Roman" w:hAnsi="Times New Roman" w:cs="Times New Roman"/>
                <w:sz w:val="18"/>
                <w:szCs w:val="18"/>
              </w:rPr>
            </w:pPr>
          </w:p>
        </w:tc>
      </w:tr>
      <w:tr w:rsidR="005E78AB" w:rsidRPr="00323BF0" w14:paraId="43953B2F" w14:textId="77777777" w:rsidTr="00EF774A">
        <w:tc>
          <w:tcPr>
            <w:tcW w:w="5171" w:type="dxa"/>
            <w:shd w:val="clear" w:color="auto" w:fill="F2F2F2"/>
          </w:tcPr>
          <w:p w14:paraId="7BA4D30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7D402AB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21B304B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713,60</w:t>
            </w:r>
          </w:p>
        </w:tc>
        <w:tc>
          <w:tcPr>
            <w:tcW w:w="1300" w:type="dxa"/>
            <w:shd w:val="clear" w:color="auto" w:fill="F2F2F2"/>
          </w:tcPr>
          <w:p w14:paraId="6BC9E6A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843,60</w:t>
            </w:r>
          </w:p>
        </w:tc>
        <w:tc>
          <w:tcPr>
            <w:tcW w:w="960" w:type="dxa"/>
            <w:shd w:val="clear" w:color="auto" w:fill="F2F2F2"/>
          </w:tcPr>
          <w:p w14:paraId="3BA1A72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648,92%</w:t>
            </w:r>
          </w:p>
        </w:tc>
      </w:tr>
      <w:tr w:rsidR="005E78AB" w14:paraId="2D966827" w14:textId="77777777" w:rsidTr="00EF774A">
        <w:tc>
          <w:tcPr>
            <w:tcW w:w="5171" w:type="dxa"/>
          </w:tcPr>
          <w:p w14:paraId="4F0C5BA1"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28241C5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C60CC5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713,60</w:t>
            </w:r>
          </w:p>
        </w:tc>
        <w:tc>
          <w:tcPr>
            <w:tcW w:w="1300" w:type="dxa"/>
          </w:tcPr>
          <w:p w14:paraId="788BF40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713,60</w:t>
            </w:r>
          </w:p>
        </w:tc>
        <w:tc>
          <w:tcPr>
            <w:tcW w:w="960" w:type="dxa"/>
          </w:tcPr>
          <w:p w14:paraId="2C1E9DBF" w14:textId="77777777" w:rsidR="005E78AB" w:rsidRDefault="005E78AB" w:rsidP="00EF774A">
            <w:pPr>
              <w:spacing w:after="0"/>
              <w:jc w:val="right"/>
              <w:rPr>
                <w:rFonts w:ascii="Times New Roman" w:hAnsi="Times New Roman" w:cs="Times New Roman"/>
                <w:sz w:val="18"/>
                <w:szCs w:val="18"/>
              </w:rPr>
            </w:pPr>
          </w:p>
        </w:tc>
      </w:tr>
      <w:tr w:rsidR="005E78AB" w14:paraId="7C8DFA5C" w14:textId="77777777" w:rsidTr="00EF774A">
        <w:tc>
          <w:tcPr>
            <w:tcW w:w="5171" w:type="dxa"/>
          </w:tcPr>
          <w:p w14:paraId="7E2669BE"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22B3AC7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61EC103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38118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960" w:type="dxa"/>
          </w:tcPr>
          <w:p w14:paraId="5A04932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45D541D7" w14:textId="77777777" w:rsidTr="00EF774A">
        <w:tc>
          <w:tcPr>
            <w:tcW w:w="5171" w:type="dxa"/>
            <w:shd w:val="clear" w:color="auto" w:fill="F2F2F2"/>
          </w:tcPr>
          <w:p w14:paraId="6DCA884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0DDB7C3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383A05A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4F7BB2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960" w:type="dxa"/>
            <w:shd w:val="clear" w:color="auto" w:fill="F2F2F2"/>
          </w:tcPr>
          <w:p w14:paraId="4ED4693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54DF4CFE" w14:textId="77777777" w:rsidTr="00EF774A">
        <w:tc>
          <w:tcPr>
            <w:tcW w:w="5171" w:type="dxa"/>
          </w:tcPr>
          <w:p w14:paraId="214BAD4C"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6F440E6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1300" w:type="dxa"/>
          </w:tcPr>
          <w:p w14:paraId="20EA794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E3BD1F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960" w:type="dxa"/>
          </w:tcPr>
          <w:p w14:paraId="37F1DE0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600E5B25" w14:textId="77777777" w:rsidTr="00EF774A">
        <w:tc>
          <w:tcPr>
            <w:tcW w:w="5171" w:type="dxa"/>
          </w:tcPr>
          <w:p w14:paraId="15998AB0"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3E6A305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0ACC7DF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2099E8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2613C8E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5A360CC4" w14:textId="77777777" w:rsidTr="00EF774A">
        <w:tc>
          <w:tcPr>
            <w:tcW w:w="5171" w:type="dxa"/>
            <w:shd w:val="clear" w:color="auto" w:fill="CBFFCB"/>
          </w:tcPr>
          <w:p w14:paraId="21CB7A80"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18 PRIHODI VIJEĆA SRPSKE NACIONALNE MANJINE</w:t>
            </w:r>
          </w:p>
        </w:tc>
        <w:tc>
          <w:tcPr>
            <w:tcW w:w="1300" w:type="dxa"/>
            <w:shd w:val="clear" w:color="auto" w:fill="CBFFCB"/>
          </w:tcPr>
          <w:p w14:paraId="1627551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1.570,00</w:t>
            </w:r>
          </w:p>
        </w:tc>
        <w:tc>
          <w:tcPr>
            <w:tcW w:w="1300" w:type="dxa"/>
            <w:shd w:val="clear" w:color="auto" w:fill="CBFFCB"/>
          </w:tcPr>
          <w:p w14:paraId="7DF8565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-713,60</w:t>
            </w:r>
          </w:p>
        </w:tc>
        <w:tc>
          <w:tcPr>
            <w:tcW w:w="1300" w:type="dxa"/>
            <w:shd w:val="clear" w:color="auto" w:fill="CBFFCB"/>
          </w:tcPr>
          <w:p w14:paraId="3B14C1D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856,40</w:t>
            </w:r>
          </w:p>
        </w:tc>
        <w:tc>
          <w:tcPr>
            <w:tcW w:w="960" w:type="dxa"/>
            <w:shd w:val="clear" w:color="auto" w:fill="CBFFCB"/>
          </w:tcPr>
          <w:p w14:paraId="265D092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54,55%</w:t>
            </w:r>
          </w:p>
        </w:tc>
      </w:tr>
      <w:tr w:rsidR="005E78AB" w:rsidRPr="00323BF0" w14:paraId="237E8DC7" w14:textId="77777777" w:rsidTr="00EF774A">
        <w:tc>
          <w:tcPr>
            <w:tcW w:w="5171" w:type="dxa"/>
            <w:shd w:val="clear" w:color="auto" w:fill="F2F2F2"/>
          </w:tcPr>
          <w:p w14:paraId="669499F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6DE4502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1.570,00</w:t>
            </w:r>
          </w:p>
        </w:tc>
        <w:tc>
          <w:tcPr>
            <w:tcW w:w="1300" w:type="dxa"/>
            <w:shd w:val="clear" w:color="auto" w:fill="F2F2F2"/>
          </w:tcPr>
          <w:p w14:paraId="6AE2FE4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-713,60</w:t>
            </w:r>
          </w:p>
        </w:tc>
        <w:tc>
          <w:tcPr>
            <w:tcW w:w="1300" w:type="dxa"/>
            <w:shd w:val="clear" w:color="auto" w:fill="F2F2F2"/>
          </w:tcPr>
          <w:p w14:paraId="21426A4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856,40</w:t>
            </w:r>
          </w:p>
        </w:tc>
        <w:tc>
          <w:tcPr>
            <w:tcW w:w="960" w:type="dxa"/>
            <w:shd w:val="clear" w:color="auto" w:fill="F2F2F2"/>
          </w:tcPr>
          <w:p w14:paraId="0BF3CFF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54,55%</w:t>
            </w:r>
          </w:p>
        </w:tc>
      </w:tr>
      <w:tr w:rsidR="005E78AB" w:rsidRPr="00323BF0" w14:paraId="68E58899" w14:textId="77777777" w:rsidTr="00EF774A">
        <w:tc>
          <w:tcPr>
            <w:tcW w:w="5171" w:type="dxa"/>
            <w:shd w:val="clear" w:color="auto" w:fill="F2F2F2"/>
          </w:tcPr>
          <w:p w14:paraId="4911CA9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4A9688C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1.570,00</w:t>
            </w:r>
          </w:p>
        </w:tc>
        <w:tc>
          <w:tcPr>
            <w:tcW w:w="1300" w:type="dxa"/>
            <w:shd w:val="clear" w:color="auto" w:fill="F2F2F2"/>
          </w:tcPr>
          <w:p w14:paraId="0C0B214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-713,60</w:t>
            </w:r>
          </w:p>
        </w:tc>
        <w:tc>
          <w:tcPr>
            <w:tcW w:w="1300" w:type="dxa"/>
            <w:shd w:val="clear" w:color="auto" w:fill="F2F2F2"/>
          </w:tcPr>
          <w:p w14:paraId="22085D7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856,40</w:t>
            </w:r>
          </w:p>
        </w:tc>
        <w:tc>
          <w:tcPr>
            <w:tcW w:w="960" w:type="dxa"/>
            <w:shd w:val="clear" w:color="auto" w:fill="F2F2F2"/>
          </w:tcPr>
          <w:p w14:paraId="35F73CD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54,55%</w:t>
            </w:r>
          </w:p>
        </w:tc>
      </w:tr>
      <w:tr w:rsidR="005E78AB" w:rsidRPr="00323BF0" w14:paraId="380164F4" w14:textId="77777777" w:rsidTr="00EF774A">
        <w:tc>
          <w:tcPr>
            <w:tcW w:w="5171" w:type="dxa"/>
            <w:shd w:val="clear" w:color="auto" w:fill="F2F2F2"/>
          </w:tcPr>
          <w:p w14:paraId="48B651E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1570586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910,00</w:t>
            </w:r>
          </w:p>
        </w:tc>
        <w:tc>
          <w:tcPr>
            <w:tcW w:w="1300" w:type="dxa"/>
            <w:shd w:val="clear" w:color="auto" w:fill="F2F2F2"/>
          </w:tcPr>
          <w:p w14:paraId="11FCCA6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-910,00</w:t>
            </w:r>
          </w:p>
        </w:tc>
        <w:tc>
          <w:tcPr>
            <w:tcW w:w="1300" w:type="dxa"/>
            <w:shd w:val="clear" w:color="auto" w:fill="F2F2F2"/>
          </w:tcPr>
          <w:p w14:paraId="29ECA5F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76A8779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14:paraId="02A9FF9C" w14:textId="77777777" w:rsidTr="00EF774A">
        <w:tc>
          <w:tcPr>
            <w:tcW w:w="5171" w:type="dxa"/>
          </w:tcPr>
          <w:p w14:paraId="288AB0F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6BB4DDA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910,00</w:t>
            </w:r>
          </w:p>
        </w:tc>
        <w:tc>
          <w:tcPr>
            <w:tcW w:w="1300" w:type="dxa"/>
          </w:tcPr>
          <w:p w14:paraId="14A7762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-910,00</w:t>
            </w:r>
          </w:p>
        </w:tc>
        <w:tc>
          <w:tcPr>
            <w:tcW w:w="1300" w:type="dxa"/>
          </w:tcPr>
          <w:p w14:paraId="776BA79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808BF9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rsidRPr="00323BF0" w14:paraId="78C6F5F8" w14:textId="77777777" w:rsidTr="00EF774A">
        <w:tc>
          <w:tcPr>
            <w:tcW w:w="5171" w:type="dxa"/>
            <w:shd w:val="clear" w:color="auto" w:fill="F2F2F2"/>
          </w:tcPr>
          <w:p w14:paraId="4EBFC6B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2E37E39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312287F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196,40</w:t>
            </w:r>
          </w:p>
        </w:tc>
        <w:tc>
          <w:tcPr>
            <w:tcW w:w="1300" w:type="dxa"/>
            <w:shd w:val="clear" w:color="auto" w:fill="F2F2F2"/>
          </w:tcPr>
          <w:p w14:paraId="14C721D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856,40</w:t>
            </w:r>
          </w:p>
        </w:tc>
        <w:tc>
          <w:tcPr>
            <w:tcW w:w="960" w:type="dxa"/>
            <w:shd w:val="clear" w:color="auto" w:fill="F2F2F2"/>
          </w:tcPr>
          <w:p w14:paraId="366917E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129,76%</w:t>
            </w:r>
          </w:p>
        </w:tc>
      </w:tr>
      <w:tr w:rsidR="005E78AB" w14:paraId="6DEAD991" w14:textId="77777777" w:rsidTr="00EF774A">
        <w:tc>
          <w:tcPr>
            <w:tcW w:w="5171" w:type="dxa"/>
          </w:tcPr>
          <w:p w14:paraId="03D7315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718DA9C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62B828B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196,40</w:t>
            </w:r>
          </w:p>
        </w:tc>
        <w:tc>
          <w:tcPr>
            <w:tcW w:w="1300" w:type="dxa"/>
          </w:tcPr>
          <w:p w14:paraId="4DFDD4A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856,40</w:t>
            </w:r>
          </w:p>
        </w:tc>
        <w:tc>
          <w:tcPr>
            <w:tcW w:w="960" w:type="dxa"/>
          </w:tcPr>
          <w:p w14:paraId="1DD4206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129,76%</w:t>
            </w:r>
          </w:p>
        </w:tc>
      </w:tr>
      <w:tr w:rsidR="005E78AB" w:rsidRPr="00323BF0" w14:paraId="2084CC8A" w14:textId="77777777" w:rsidTr="00EF774A">
        <w:trPr>
          <w:trHeight w:val="540"/>
        </w:trPr>
        <w:tc>
          <w:tcPr>
            <w:tcW w:w="5171" w:type="dxa"/>
            <w:shd w:val="clear" w:color="auto" w:fill="DAE8F2"/>
            <w:vAlign w:val="center"/>
          </w:tcPr>
          <w:p w14:paraId="65A96F95"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A100402 IZBORI ZA VIJEĆE SRPSKE NACIONALNE MANJINE</w:t>
            </w:r>
          </w:p>
          <w:p w14:paraId="302A9427"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0133 Ostale opće usluge</w:t>
            </w:r>
          </w:p>
        </w:tc>
        <w:tc>
          <w:tcPr>
            <w:tcW w:w="1300" w:type="dxa"/>
            <w:shd w:val="clear" w:color="auto" w:fill="DAE8F2"/>
            <w:vAlign w:val="center"/>
          </w:tcPr>
          <w:p w14:paraId="6C825AA8"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5FDCCB9A"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6.329,50</w:t>
            </w:r>
          </w:p>
        </w:tc>
        <w:tc>
          <w:tcPr>
            <w:tcW w:w="1300" w:type="dxa"/>
            <w:shd w:val="clear" w:color="auto" w:fill="DAE8F2"/>
            <w:vAlign w:val="center"/>
          </w:tcPr>
          <w:p w14:paraId="347BB46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6.329,50</w:t>
            </w:r>
          </w:p>
        </w:tc>
        <w:tc>
          <w:tcPr>
            <w:tcW w:w="960" w:type="dxa"/>
            <w:shd w:val="clear" w:color="auto" w:fill="DAE8F2"/>
            <w:vAlign w:val="center"/>
          </w:tcPr>
          <w:p w14:paraId="08C59F81" w14:textId="77777777" w:rsidR="005E78AB" w:rsidRPr="00323BF0" w:rsidRDefault="005E78AB" w:rsidP="00EF774A">
            <w:pPr>
              <w:spacing w:after="0"/>
              <w:jc w:val="right"/>
              <w:rPr>
                <w:rFonts w:ascii="Times New Roman" w:hAnsi="Times New Roman" w:cs="Times New Roman"/>
                <w:b/>
                <w:sz w:val="18"/>
                <w:szCs w:val="18"/>
              </w:rPr>
            </w:pPr>
          </w:p>
        </w:tc>
      </w:tr>
      <w:tr w:rsidR="005E78AB" w:rsidRPr="00323BF0" w14:paraId="67809636" w14:textId="77777777" w:rsidTr="00EF774A">
        <w:tc>
          <w:tcPr>
            <w:tcW w:w="5171" w:type="dxa"/>
            <w:shd w:val="clear" w:color="auto" w:fill="CBFFCB"/>
          </w:tcPr>
          <w:p w14:paraId="21A79836"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35870D6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191B2F8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5.529,50</w:t>
            </w:r>
          </w:p>
        </w:tc>
        <w:tc>
          <w:tcPr>
            <w:tcW w:w="1300" w:type="dxa"/>
            <w:shd w:val="clear" w:color="auto" w:fill="CBFFCB"/>
          </w:tcPr>
          <w:p w14:paraId="42FBC7A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5.529,50</w:t>
            </w:r>
          </w:p>
        </w:tc>
        <w:tc>
          <w:tcPr>
            <w:tcW w:w="960" w:type="dxa"/>
            <w:shd w:val="clear" w:color="auto" w:fill="CBFFCB"/>
          </w:tcPr>
          <w:p w14:paraId="5026470D"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18E15288" w14:textId="77777777" w:rsidTr="00EF774A">
        <w:tc>
          <w:tcPr>
            <w:tcW w:w="5171" w:type="dxa"/>
            <w:shd w:val="clear" w:color="auto" w:fill="F2F2F2"/>
          </w:tcPr>
          <w:p w14:paraId="4B0F835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2D2D6AE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26B0DC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5.529,50</w:t>
            </w:r>
          </w:p>
        </w:tc>
        <w:tc>
          <w:tcPr>
            <w:tcW w:w="1300" w:type="dxa"/>
            <w:shd w:val="clear" w:color="auto" w:fill="F2F2F2"/>
          </w:tcPr>
          <w:p w14:paraId="1FFBD69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5.529,50</w:t>
            </w:r>
          </w:p>
        </w:tc>
        <w:tc>
          <w:tcPr>
            <w:tcW w:w="960" w:type="dxa"/>
            <w:shd w:val="clear" w:color="auto" w:fill="F2F2F2"/>
          </w:tcPr>
          <w:p w14:paraId="1B655101"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45B9BB56" w14:textId="77777777" w:rsidTr="00EF774A">
        <w:tc>
          <w:tcPr>
            <w:tcW w:w="5171" w:type="dxa"/>
            <w:shd w:val="clear" w:color="auto" w:fill="F2F2F2"/>
          </w:tcPr>
          <w:p w14:paraId="1727E39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70536DA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BA1756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5.529,50</w:t>
            </w:r>
          </w:p>
        </w:tc>
        <w:tc>
          <w:tcPr>
            <w:tcW w:w="1300" w:type="dxa"/>
            <w:shd w:val="clear" w:color="auto" w:fill="F2F2F2"/>
          </w:tcPr>
          <w:p w14:paraId="0C22E2C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5.529,50</w:t>
            </w:r>
          </w:p>
        </w:tc>
        <w:tc>
          <w:tcPr>
            <w:tcW w:w="960" w:type="dxa"/>
            <w:shd w:val="clear" w:color="auto" w:fill="F2F2F2"/>
          </w:tcPr>
          <w:p w14:paraId="31633374"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4EC24106" w14:textId="77777777" w:rsidTr="00EF774A">
        <w:tc>
          <w:tcPr>
            <w:tcW w:w="5171" w:type="dxa"/>
            <w:shd w:val="clear" w:color="auto" w:fill="F2F2F2"/>
          </w:tcPr>
          <w:p w14:paraId="0154B60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29D8C21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B9B2DD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199,50</w:t>
            </w:r>
          </w:p>
        </w:tc>
        <w:tc>
          <w:tcPr>
            <w:tcW w:w="1300" w:type="dxa"/>
            <w:shd w:val="clear" w:color="auto" w:fill="F2F2F2"/>
          </w:tcPr>
          <w:p w14:paraId="0B39B67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199,50</w:t>
            </w:r>
          </w:p>
        </w:tc>
        <w:tc>
          <w:tcPr>
            <w:tcW w:w="960" w:type="dxa"/>
            <w:shd w:val="clear" w:color="auto" w:fill="F2F2F2"/>
          </w:tcPr>
          <w:p w14:paraId="401A5F2E" w14:textId="77777777" w:rsidR="005E78AB" w:rsidRPr="00323BF0" w:rsidRDefault="005E78AB" w:rsidP="00EF774A">
            <w:pPr>
              <w:spacing w:after="0"/>
              <w:jc w:val="right"/>
              <w:rPr>
                <w:rFonts w:ascii="Times New Roman" w:hAnsi="Times New Roman" w:cs="Times New Roman"/>
                <w:sz w:val="18"/>
                <w:szCs w:val="18"/>
              </w:rPr>
            </w:pPr>
          </w:p>
        </w:tc>
      </w:tr>
      <w:tr w:rsidR="005E78AB" w14:paraId="3EBDBDEF" w14:textId="77777777" w:rsidTr="00EF774A">
        <w:tc>
          <w:tcPr>
            <w:tcW w:w="5171" w:type="dxa"/>
          </w:tcPr>
          <w:p w14:paraId="0D4570CE"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3221 Uredski materijal i ostali materijalni rashodi</w:t>
            </w:r>
          </w:p>
        </w:tc>
        <w:tc>
          <w:tcPr>
            <w:tcW w:w="1300" w:type="dxa"/>
          </w:tcPr>
          <w:p w14:paraId="3C05385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F4F79F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199,50</w:t>
            </w:r>
          </w:p>
        </w:tc>
        <w:tc>
          <w:tcPr>
            <w:tcW w:w="1300" w:type="dxa"/>
          </w:tcPr>
          <w:p w14:paraId="1705AA3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199,50</w:t>
            </w:r>
          </w:p>
        </w:tc>
        <w:tc>
          <w:tcPr>
            <w:tcW w:w="960" w:type="dxa"/>
          </w:tcPr>
          <w:p w14:paraId="4F605C32" w14:textId="77777777" w:rsidR="005E78AB" w:rsidRDefault="005E78AB" w:rsidP="00EF774A">
            <w:pPr>
              <w:spacing w:after="0"/>
              <w:jc w:val="right"/>
              <w:rPr>
                <w:rFonts w:ascii="Times New Roman" w:hAnsi="Times New Roman" w:cs="Times New Roman"/>
                <w:sz w:val="18"/>
                <w:szCs w:val="18"/>
              </w:rPr>
            </w:pPr>
          </w:p>
        </w:tc>
      </w:tr>
      <w:tr w:rsidR="005E78AB" w:rsidRPr="00323BF0" w14:paraId="2A902FD5" w14:textId="77777777" w:rsidTr="00EF774A">
        <w:tc>
          <w:tcPr>
            <w:tcW w:w="5171" w:type="dxa"/>
            <w:shd w:val="clear" w:color="auto" w:fill="F2F2F2"/>
          </w:tcPr>
          <w:p w14:paraId="102C568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0FFFAD8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EB0773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5.330,00</w:t>
            </w:r>
          </w:p>
        </w:tc>
        <w:tc>
          <w:tcPr>
            <w:tcW w:w="1300" w:type="dxa"/>
            <w:shd w:val="clear" w:color="auto" w:fill="F2F2F2"/>
          </w:tcPr>
          <w:p w14:paraId="32D995A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5.330,00</w:t>
            </w:r>
          </w:p>
        </w:tc>
        <w:tc>
          <w:tcPr>
            <w:tcW w:w="960" w:type="dxa"/>
            <w:shd w:val="clear" w:color="auto" w:fill="F2F2F2"/>
          </w:tcPr>
          <w:p w14:paraId="604DFA82" w14:textId="77777777" w:rsidR="005E78AB" w:rsidRPr="00323BF0" w:rsidRDefault="005E78AB" w:rsidP="00EF774A">
            <w:pPr>
              <w:spacing w:after="0"/>
              <w:jc w:val="right"/>
              <w:rPr>
                <w:rFonts w:ascii="Times New Roman" w:hAnsi="Times New Roman" w:cs="Times New Roman"/>
                <w:sz w:val="18"/>
                <w:szCs w:val="18"/>
              </w:rPr>
            </w:pPr>
          </w:p>
        </w:tc>
      </w:tr>
      <w:tr w:rsidR="005E78AB" w14:paraId="128E1B63" w14:textId="77777777" w:rsidTr="00EF774A">
        <w:tc>
          <w:tcPr>
            <w:tcW w:w="5171" w:type="dxa"/>
          </w:tcPr>
          <w:p w14:paraId="7887D9B7"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3291 Naknade za rad predstavničkih i izvršnih tijela, povjerenstava i slično</w:t>
            </w:r>
          </w:p>
        </w:tc>
        <w:tc>
          <w:tcPr>
            <w:tcW w:w="1300" w:type="dxa"/>
          </w:tcPr>
          <w:p w14:paraId="0EB82B6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A66EEC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4.700,00</w:t>
            </w:r>
          </w:p>
        </w:tc>
        <w:tc>
          <w:tcPr>
            <w:tcW w:w="1300" w:type="dxa"/>
          </w:tcPr>
          <w:p w14:paraId="69E4387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4.700,00</w:t>
            </w:r>
          </w:p>
        </w:tc>
        <w:tc>
          <w:tcPr>
            <w:tcW w:w="960" w:type="dxa"/>
          </w:tcPr>
          <w:p w14:paraId="73580393" w14:textId="77777777" w:rsidR="005E78AB" w:rsidRDefault="005E78AB" w:rsidP="00EF774A">
            <w:pPr>
              <w:spacing w:after="0"/>
              <w:jc w:val="right"/>
              <w:rPr>
                <w:rFonts w:ascii="Times New Roman" w:hAnsi="Times New Roman" w:cs="Times New Roman"/>
                <w:sz w:val="18"/>
                <w:szCs w:val="18"/>
              </w:rPr>
            </w:pPr>
          </w:p>
        </w:tc>
      </w:tr>
      <w:tr w:rsidR="005E78AB" w14:paraId="39354F26" w14:textId="77777777" w:rsidTr="00EF774A">
        <w:tc>
          <w:tcPr>
            <w:tcW w:w="5171" w:type="dxa"/>
          </w:tcPr>
          <w:p w14:paraId="70BD578A"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3295 Pristojbe i naknade</w:t>
            </w:r>
          </w:p>
        </w:tc>
        <w:tc>
          <w:tcPr>
            <w:tcW w:w="1300" w:type="dxa"/>
          </w:tcPr>
          <w:p w14:paraId="2AD43A4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ACC740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630,00</w:t>
            </w:r>
          </w:p>
        </w:tc>
        <w:tc>
          <w:tcPr>
            <w:tcW w:w="1300" w:type="dxa"/>
          </w:tcPr>
          <w:p w14:paraId="008D3B1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630,00</w:t>
            </w:r>
          </w:p>
        </w:tc>
        <w:tc>
          <w:tcPr>
            <w:tcW w:w="960" w:type="dxa"/>
          </w:tcPr>
          <w:p w14:paraId="4521B54E" w14:textId="77777777" w:rsidR="005E78AB" w:rsidRDefault="005E78AB" w:rsidP="00EF774A">
            <w:pPr>
              <w:spacing w:after="0"/>
              <w:jc w:val="right"/>
              <w:rPr>
                <w:rFonts w:ascii="Times New Roman" w:hAnsi="Times New Roman" w:cs="Times New Roman"/>
                <w:sz w:val="18"/>
                <w:szCs w:val="18"/>
              </w:rPr>
            </w:pPr>
          </w:p>
        </w:tc>
      </w:tr>
      <w:tr w:rsidR="005E78AB" w:rsidRPr="00323BF0" w14:paraId="39E6B483" w14:textId="77777777" w:rsidTr="00EF774A">
        <w:tc>
          <w:tcPr>
            <w:tcW w:w="5171" w:type="dxa"/>
            <w:shd w:val="clear" w:color="auto" w:fill="CBFFCB"/>
          </w:tcPr>
          <w:p w14:paraId="4D2A33A1"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670B849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FEBBF7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521E4F0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6FCA2B29"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6737A177" w14:textId="77777777" w:rsidTr="00EF774A">
        <w:tc>
          <w:tcPr>
            <w:tcW w:w="5171" w:type="dxa"/>
            <w:shd w:val="clear" w:color="auto" w:fill="F2F2F2"/>
          </w:tcPr>
          <w:p w14:paraId="62A7DFB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5D3ED01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DC2D7C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6DDC98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458A56FA"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5B546D42" w14:textId="77777777" w:rsidTr="00EF774A">
        <w:tc>
          <w:tcPr>
            <w:tcW w:w="5171" w:type="dxa"/>
            <w:shd w:val="clear" w:color="auto" w:fill="F2F2F2"/>
          </w:tcPr>
          <w:p w14:paraId="5C3A3A9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40E7271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ED4AFC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068EF4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14B0BD22"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48F2E16C" w14:textId="77777777" w:rsidTr="00EF774A">
        <w:tc>
          <w:tcPr>
            <w:tcW w:w="5171" w:type="dxa"/>
            <w:shd w:val="clear" w:color="auto" w:fill="F2F2F2"/>
          </w:tcPr>
          <w:p w14:paraId="50F067C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31C9045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7B97F4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254038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1C1767B9" w14:textId="77777777" w:rsidR="005E78AB" w:rsidRPr="00323BF0" w:rsidRDefault="005E78AB" w:rsidP="00EF774A">
            <w:pPr>
              <w:spacing w:after="0"/>
              <w:jc w:val="right"/>
              <w:rPr>
                <w:rFonts w:ascii="Times New Roman" w:hAnsi="Times New Roman" w:cs="Times New Roman"/>
                <w:sz w:val="18"/>
                <w:szCs w:val="18"/>
              </w:rPr>
            </w:pPr>
          </w:p>
        </w:tc>
      </w:tr>
      <w:tr w:rsidR="005E78AB" w14:paraId="1D3CDC6B" w14:textId="77777777" w:rsidTr="00EF774A">
        <w:tc>
          <w:tcPr>
            <w:tcW w:w="5171" w:type="dxa"/>
          </w:tcPr>
          <w:p w14:paraId="28BED56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3295 Pristojbe i naknade</w:t>
            </w:r>
          </w:p>
        </w:tc>
        <w:tc>
          <w:tcPr>
            <w:tcW w:w="1300" w:type="dxa"/>
          </w:tcPr>
          <w:p w14:paraId="3C0EDE1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169E46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66B2B8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8721FDB" w14:textId="77777777" w:rsidR="005E78AB" w:rsidRDefault="005E78AB" w:rsidP="00EF774A">
            <w:pPr>
              <w:spacing w:after="0"/>
              <w:jc w:val="right"/>
              <w:rPr>
                <w:rFonts w:ascii="Times New Roman" w:hAnsi="Times New Roman" w:cs="Times New Roman"/>
                <w:sz w:val="18"/>
                <w:szCs w:val="18"/>
              </w:rPr>
            </w:pPr>
          </w:p>
        </w:tc>
      </w:tr>
      <w:tr w:rsidR="005E78AB" w:rsidRPr="00323BF0" w14:paraId="48030B23" w14:textId="77777777" w:rsidTr="00EF774A">
        <w:tc>
          <w:tcPr>
            <w:tcW w:w="5171" w:type="dxa"/>
            <w:shd w:val="clear" w:color="auto" w:fill="CBFFCB"/>
          </w:tcPr>
          <w:p w14:paraId="42E0AFC4"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511 TEKUĆE POMOĆI IZ ŽUPANIJSKOG PRORAČUNA</w:t>
            </w:r>
          </w:p>
        </w:tc>
        <w:tc>
          <w:tcPr>
            <w:tcW w:w="1300" w:type="dxa"/>
            <w:shd w:val="clear" w:color="auto" w:fill="CBFFCB"/>
          </w:tcPr>
          <w:p w14:paraId="40C3C33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12462E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800,00</w:t>
            </w:r>
          </w:p>
        </w:tc>
        <w:tc>
          <w:tcPr>
            <w:tcW w:w="1300" w:type="dxa"/>
            <w:shd w:val="clear" w:color="auto" w:fill="CBFFCB"/>
          </w:tcPr>
          <w:p w14:paraId="5BF4116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800,00</w:t>
            </w:r>
          </w:p>
        </w:tc>
        <w:tc>
          <w:tcPr>
            <w:tcW w:w="960" w:type="dxa"/>
            <w:shd w:val="clear" w:color="auto" w:fill="CBFFCB"/>
          </w:tcPr>
          <w:p w14:paraId="3D4CD7E4"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397D65A0" w14:textId="77777777" w:rsidTr="00EF774A">
        <w:tc>
          <w:tcPr>
            <w:tcW w:w="5171" w:type="dxa"/>
            <w:shd w:val="clear" w:color="auto" w:fill="F2F2F2"/>
          </w:tcPr>
          <w:p w14:paraId="37CF183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EE1531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53D9A6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800,00</w:t>
            </w:r>
          </w:p>
        </w:tc>
        <w:tc>
          <w:tcPr>
            <w:tcW w:w="1300" w:type="dxa"/>
            <w:shd w:val="clear" w:color="auto" w:fill="F2F2F2"/>
          </w:tcPr>
          <w:p w14:paraId="6758733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800,00</w:t>
            </w:r>
          </w:p>
        </w:tc>
        <w:tc>
          <w:tcPr>
            <w:tcW w:w="960" w:type="dxa"/>
            <w:shd w:val="clear" w:color="auto" w:fill="F2F2F2"/>
          </w:tcPr>
          <w:p w14:paraId="47483DF3"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36360C45" w14:textId="77777777" w:rsidTr="00EF774A">
        <w:tc>
          <w:tcPr>
            <w:tcW w:w="5171" w:type="dxa"/>
            <w:shd w:val="clear" w:color="auto" w:fill="F2F2F2"/>
          </w:tcPr>
          <w:p w14:paraId="1AB0768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7EBF025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0CA78E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800,00</w:t>
            </w:r>
          </w:p>
        </w:tc>
        <w:tc>
          <w:tcPr>
            <w:tcW w:w="1300" w:type="dxa"/>
            <w:shd w:val="clear" w:color="auto" w:fill="F2F2F2"/>
          </w:tcPr>
          <w:p w14:paraId="728D554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800,00</w:t>
            </w:r>
          </w:p>
        </w:tc>
        <w:tc>
          <w:tcPr>
            <w:tcW w:w="960" w:type="dxa"/>
            <w:shd w:val="clear" w:color="auto" w:fill="F2F2F2"/>
          </w:tcPr>
          <w:p w14:paraId="330DDF23"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51BBF99A" w14:textId="77777777" w:rsidTr="00EF774A">
        <w:tc>
          <w:tcPr>
            <w:tcW w:w="5171" w:type="dxa"/>
            <w:shd w:val="clear" w:color="auto" w:fill="F2F2F2"/>
          </w:tcPr>
          <w:p w14:paraId="528182A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4D7DA3A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7FCCC0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800,00</w:t>
            </w:r>
          </w:p>
        </w:tc>
        <w:tc>
          <w:tcPr>
            <w:tcW w:w="1300" w:type="dxa"/>
            <w:shd w:val="clear" w:color="auto" w:fill="F2F2F2"/>
          </w:tcPr>
          <w:p w14:paraId="682B505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800,00</w:t>
            </w:r>
          </w:p>
        </w:tc>
        <w:tc>
          <w:tcPr>
            <w:tcW w:w="960" w:type="dxa"/>
            <w:shd w:val="clear" w:color="auto" w:fill="F2F2F2"/>
          </w:tcPr>
          <w:p w14:paraId="60B66E8D" w14:textId="77777777" w:rsidR="005E78AB" w:rsidRPr="00323BF0" w:rsidRDefault="005E78AB" w:rsidP="00EF774A">
            <w:pPr>
              <w:spacing w:after="0"/>
              <w:jc w:val="right"/>
              <w:rPr>
                <w:rFonts w:ascii="Times New Roman" w:hAnsi="Times New Roman" w:cs="Times New Roman"/>
                <w:sz w:val="18"/>
                <w:szCs w:val="18"/>
              </w:rPr>
            </w:pPr>
          </w:p>
        </w:tc>
      </w:tr>
      <w:tr w:rsidR="005E78AB" w14:paraId="2798246B" w14:textId="77777777" w:rsidTr="00EF774A">
        <w:tc>
          <w:tcPr>
            <w:tcW w:w="5171" w:type="dxa"/>
          </w:tcPr>
          <w:p w14:paraId="336375BE"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3291 Naknade za rad predstavničkih i izvršnih tijela, povjerenstava i slično</w:t>
            </w:r>
          </w:p>
        </w:tc>
        <w:tc>
          <w:tcPr>
            <w:tcW w:w="1300" w:type="dxa"/>
          </w:tcPr>
          <w:p w14:paraId="09A8C9F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59280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166174D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960" w:type="dxa"/>
          </w:tcPr>
          <w:p w14:paraId="33CBAC27" w14:textId="77777777" w:rsidR="005E78AB" w:rsidRDefault="005E78AB" w:rsidP="00EF774A">
            <w:pPr>
              <w:spacing w:after="0"/>
              <w:jc w:val="right"/>
              <w:rPr>
                <w:rFonts w:ascii="Times New Roman" w:hAnsi="Times New Roman" w:cs="Times New Roman"/>
                <w:sz w:val="18"/>
                <w:szCs w:val="18"/>
              </w:rPr>
            </w:pPr>
          </w:p>
        </w:tc>
      </w:tr>
      <w:tr w:rsidR="005E78AB" w:rsidRPr="00323BF0" w14:paraId="2572DEE3" w14:textId="77777777" w:rsidTr="00EF774A">
        <w:trPr>
          <w:trHeight w:val="540"/>
        </w:trPr>
        <w:tc>
          <w:tcPr>
            <w:tcW w:w="5171" w:type="dxa"/>
            <w:shd w:val="clear" w:color="auto" w:fill="FFC000"/>
            <w:vAlign w:val="center"/>
          </w:tcPr>
          <w:p w14:paraId="12B9E4F5"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RAZDJEL 002 JEDINSTVENI UPRAVNI ODJEL</w:t>
            </w:r>
          </w:p>
        </w:tc>
        <w:tc>
          <w:tcPr>
            <w:tcW w:w="1300" w:type="dxa"/>
            <w:shd w:val="clear" w:color="auto" w:fill="FFC000"/>
            <w:vAlign w:val="center"/>
          </w:tcPr>
          <w:p w14:paraId="00913472"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1.228.150,00</w:t>
            </w:r>
          </w:p>
        </w:tc>
        <w:tc>
          <w:tcPr>
            <w:tcW w:w="1300" w:type="dxa"/>
            <w:shd w:val="clear" w:color="auto" w:fill="FFC000"/>
            <w:vAlign w:val="center"/>
          </w:tcPr>
          <w:p w14:paraId="5D9597AF"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-15.686,33</w:t>
            </w:r>
          </w:p>
        </w:tc>
        <w:tc>
          <w:tcPr>
            <w:tcW w:w="1300" w:type="dxa"/>
            <w:shd w:val="clear" w:color="auto" w:fill="FFC000"/>
            <w:vAlign w:val="center"/>
          </w:tcPr>
          <w:p w14:paraId="4EE8FD1A"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1.212.463,67</w:t>
            </w:r>
          </w:p>
        </w:tc>
        <w:tc>
          <w:tcPr>
            <w:tcW w:w="960" w:type="dxa"/>
            <w:shd w:val="clear" w:color="auto" w:fill="FFC000"/>
            <w:vAlign w:val="center"/>
          </w:tcPr>
          <w:p w14:paraId="5B429C4B"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98,72%</w:t>
            </w:r>
          </w:p>
        </w:tc>
      </w:tr>
      <w:tr w:rsidR="005E78AB" w:rsidRPr="00323BF0" w14:paraId="540A6EC6" w14:textId="77777777" w:rsidTr="00EF774A">
        <w:trPr>
          <w:trHeight w:val="540"/>
        </w:trPr>
        <w:tc>
          <w:tcPr>
            <w:tcW w:w="5171" w:type="dxa"/>
            <w:shd w:val="clear" w:color="auto" w:fill="FFC000"/>
            <w:vAlign w:val="center"/>
          </w:tcPr>
          <w:p w14:paraId="42DD64AF"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GLAVA 00201 JEDINSTVENI UPRAVNI ODJEL</w:t>
            </w:r>
          </w:p>
        </w:tc>
        <w:tc>
          <w:tcPr>
            <w:tcW w:w="1300" w:type="dxa"/>
            <w:shd w:val="clear" w:color="auto" w:fill="FFC000"/>
            <w:vAlign w:val="center"/>
          </w:tcPr>
          <w:p w14:paraId="426C6C95"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1.228.150,00</w:t>
            </w:r>
          </w:p>
        </w:tc>
        <w:tc>
          <w:tcPr>
            <w:tcW w:w="1300" w:type="dxa"/>
            <w:shd w:val="clear" w:color="auto" w:fill="FFC000"/>
            <w:vAlign w:val="center"/>
          </w:tcPr>
          <w:p w14:paraId="548E7641"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-15.686,33</w:t>
            </w:r>
          </w:p>
        </w:tc>
        <w:tc>
          <w:tcPr>
            <w:tcW w:w="1300" w:type="dxa"/>
            <w:shd w:val="clear" w:color="auto" w:fill="FFC000"/>
            <w:vAlign w:val="center"/>
          </w:tcPr>
          <w:p w14:paraId="785B8B8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1.212.463,67</w:t>
            </w:r>
          </w:p>
        </w:tc>
        <w:tc>
          <w:tcPr>
            <w:tcW w:w="960" w:type="dxa"/>
            <w:shd w:val="clear" w:color="auto" w:fill="FFC000"/>
            <w:vAlign w:val="center"/>
          </w:tcPr>
          <w:p w14:paraId="6B05AEA9"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98,72%</w:t>
            </w:r>
          </w:p>
        </w:tc>
      </w:tr>
      <w:tr w:rsidR="005E78AB" w:rsidRPr="00323BF0" w14:paraId="028553CD" w14:textId="77777777" w:rsidTr="00EF774A">
        <w:tc>
          <w:tcPr>
            <w:tcW w:w="5171" w:type="dxa"/>
            <w:shd w:val="clear" w:color="auto" w:fill="CBFFCB"/>
          </w:tcPr>
          <w:p w14:paraId="2F4872A1"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0962560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225.340,00</w:t>
            </w:r>
          </w:p>
        </w:tc>
        <w:tc>
          <w:tcPr>
            <w:tcW w:w="1300" w:type="dxa"/>
            <w:shd w:val="clear" w:color="auto" w:fill="CBFFCB"/>
          </w:tcPr>
          <w:p w14:paraId="1C8AB4E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52.127,08</w:t>
            </w:r>
          </w:p>
        </w:tc>
        <w:tc>
          <w:tcPr>
            <w:tcW w:w="1300" w:type="dxa"/>
            <w:shd w:val="clear" w:color="auto" w:fill="CBFFCB"/>
          </w:tcPr>
          <w:p w14:paraId="104A55B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277.467,08</w:t>
            </w:r>
          </w:p>
        </w:tc>
        <w:tc>
          <w:tcPr>
            <w:tcW w:w="960" w:type="dxa"/>
            <w:shd w:val="clear" w:color="auto" w:fill="CBFFCB"/>
          </w:tcPr>
          <w:p w14:paraId="0EC6FA8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123,13%</w:t>
            </w:r>
          </w:p>
        </w:tc>
      </w:tr>
      <w:tr w:rsidR="005E78AB" w:rsidRPr="00323BF0" w14:paraId="6E4EF35D" w14:textId="77777777" w:rsidTr="00EF774A">
        <w:tc>
          <w:tcPr>
            <w:tcW w:w="5171" w:type="dxa"/>
            <w:shd w:val="clear" w:color="auto" w:fill="CBFFCB"/>
          </w:tcPr>
          <w:p w14:paraId="4FEC9BA4"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12 PRIHODI OD FINANCIJSKE IMOVINE</w:t>
            </w:r>
          </w:p>
        </w:tc>
        <w:tc>
          <w:tcPr>
            <w:tcW w:w="1300" w:type="dxa"/>
            <w:shd w:val="clear" w:color="auto" w:fill="CBFFCB"/>
          </w:tcPr>
          <w:p w14:paraId="431BB6F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2.700,00</w:t>
            </w:r>
          </w:p>
        </w:tc>
        <w:tc>
          <w:tcPr>
            <w:tcW w:w="1300" w:type="dxa"/>
            <w:shd w:val="clear" w:color="auto" w:fill="CBFFCB"/>
          </w:tcPr>
          <w:p w14:paraId="194666F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-2.641,01</w:t>
            </w:r>
          </w:p>
        </w:tc>
        <w:tc>
          <w:tcPr>
            <w:tcW w:w="1300" w:type="dxa"/>
            <w:shd w:val="clear" w:color="auto" w:fill="CBFFCB"/>
          </w:tcPr>
          <w:p w14:paraId="3CE9C22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58,99</w:t>
            </w:r>
          </w:p>
        </w:tc>
        <w:tc>
          <w:tcPr>
            <w:tcW w:w="960" w:type="dxa"/>
            <w:shd w:val="clear" w:color="auto" w:fill="CBFFCB"/>
          </w:tcPr>
          <w:p w14:paraId="6ECA9F5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2,18%</w:t>
            </w:r>
          </w:p>
        </w:tc>
      </w:tr>
      <w:tr w:rsidR="005E78AB" w:rsidRPr="00323BF0" w14:paraId="355E1281" w14:textId="77777777" w:rsidTr="00EF774A">
        <w:tc>
          <w:tcPr>
            <w:tcW w:w="5171" w:type="dxa"/>
            <w:shd w:val="clear" w:color="auto" w:fill="CBFFCB"/>
          </w:tcPr>
          <w:p w14:paraId="65DB2A3F"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13 PRIHODI OD NEFINANCIJSKE IMOVINE</w:t>
            </w:r>
          </w:p>
        </w:tc>
        <w:tc>
          <w:tcPr>
            <w:tcW w:w="1300" w:type="dxa"/>
            <w:shd w:val="clear" w:color="auto" w:fill="CBFFCB"/>
          </w:tcPr>
          <w:p w14:paraId="23F0AFA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42.170,00</w:t>
            </w:r>
          </w:p>
        </w:tc>
        <w:tc>
          <w:tcPr>
            <w:tcW w:w="1300" w:type="dxa"/>
            <w:shd w:val="clear" w:color="auto" w:fill="CBFFCB"/>
          </w:tcPr>
          <w:p w14:paraId="638F10F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12.848,34</w:t>
            </w:r>
          </w:p>
        </w:tc>
        <w:tc>
          <w:tcPr>
            <w:tcW w:w="1300" w:type="dxa"/>
            <w:shd w:val="clear" w:color="auto" w:fill="CBFFCB"/>
          </w:tcPr>
          <w:p w14:paraId="028B1DF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55.018,34</w:t>
            </w:r>
          </w:p>
        </w:tc>
        <w:tc>
          <w:tcPr>
            <w:tcW w:w="960" w:type="dxa"/>
            <w:shd w:val="clear" w:color="auto" w:fill="CBFFCB"/>
          </w:tcPr>
          <w:p w14:paraId="2E0949B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130,47%</w:t>
            </w:r>
          </w:p>
        </w:tc>
      </w:tr>
      <w:tr w:rsidR="005E78AB" w:rsidRPr="00323BF0" w14:paraId="290472AC" w14:textId="77777777" w:rsidTr="00EF774A">
        <w:tc>
          <w:tcPr>
            <w:tcW w:w="5171" w:type="dxa"/>
            <w:shd w:val="clear" w:color="auto" w:fill="CBFFCB"/>
          </w:tcPr>
          <w:p w14:paraId="74F8B69A"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15 PRIHODI OD KAZNI</w:t>
            </w:r>
          </w:p>
        </w:tc>
        <w:tc>
          <w:tcPr>
            <w:tcW w:w="1300" w:type="dxa"/>
            <w:shd w:val="clear" w:color="auto" w:fill="CBFFCB"/>
          </w:tcPr>
          <w:p w14:paraId="048226B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2.660,00</w:t>
            </w:r>
          </w:p>
        </w:tc>
        <w:tc>
          <w:tcPr>
            <w:tcW w:w="1300" w:type="dxa"/>
            <w:shd w:val="clear" w:color="auto" w:fill="CBFFCB"/>
          </w:tcPr>
          <w:p w14:paraId="1012E16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F5E712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2.660,00</w:t>
            </w:r>
          </w:p>
        </w:tc>
        <w:tc>
          <w:tcPr>
            <w:tcW w:w="960" w:type="dxa"/>
            <w:shd w:val="clear" w:color="auto" w:fill="CBFFCB"/>
          </w:tcPr>
          <w:p w14:paraId="2528CB1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163B5570" w14:textId="77777777" w:rsidTr="00EF774A">
        <w:tc>
          <w:tcPr>
            <w:tcW w:w="5171" w:type="dxa"/>
            <w:shd w:val="clear" w:color="auto" w:fill="CBFFCB"/>
          </w:tcPr>
          <w:p w14:paraId="2AAFFC3D"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lastRenderedPageBreak/>
              <w:t>IZVOR 19 PRIHODI OD FISKALNOG IZRAVNANJA</w:t>
            </w:r>
          </w:p>
        </w:tc>
        <w:tc>
          <w:tcPr>
            <w:tcW w:w="1300" w:type="dxa"/>
            <w:shd w:val="clear" w:color="auto" w:fill="CBFFCB"/>
          </w:tcPr>
          <w:p w14:paraId="3C6C7C2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428.660,00</w:t>
            </w:r>
          </w:p>
        </w:tc>
        <w:tc>
          <w:tcPr>
            <w:tcW w:w="1300" w:type="dxa"/>
            <w:shd w:val="clear" w:color="auto" w:fill="CBFFCB"/>
          </w:tcPr>
          <w:p w14:paraId="28E32B9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-102.561,01</w:t>
            </w:r>
          </w:p>
        </w:tc>
        <w:tc>
          <w:tcPr>
            <w:tcW w:w="1300" w:type="dxa"/>
            <w:shd w:val="clear" w:color="auto" w:fill="CBFFCB"/>
          </w:tcPr>
          <w:p w14:paraId="2E0C611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326.098,99</w:t>
            </w:r>
          </w:p>
        </w:tc>
        <w:tc>
          <w:tcPr>
            <w:tcW w:w="960" w:type="dxa"/>
            <w:shd w:val="clear" w:color="auto" w:fill="CBFFCB"/>
          </w:tcPr>
          <w:p w14:paraId="2BF5F81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76,07%</w:t>
            </w:r>
          </w:p>
        </w:tc>
      </w:tr>
      <w:tr w:rsidR="005E78AB" w:rsidRPr="00323BF0" w14:paraId="4B7D0AFF" w14:textId="77777777" w:rsidTr="00EF774A">
        <w:tc>
          <w:tcPr>
            <w:tcW w:w="5171" w:type="dxa"/>
            <w:shd w:val="clear" w:color="auto" w:fill="CBFFCB"/>
          </w:tcPr>
          <w:p w14:paraId="7D495D4F"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41 KOMUNALNA NAKNADA</w:t>
            </w:r>
          </w:p>
        </w:tc>
        <w:tc>
          <w:tcPr>
            <w:tcW w:w="1300" w:type="dxa"/>
            <w:shd w:val="clear" w:color="auto" w:fill="CBFFCB"/>
          </w:tcPr>
          <w:p w14:paraId="028DA5A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21.620,00</w:t>
            </w:r>
          </w:p>
        </w:tc>
        <w:tc>
          <w:tcPr>
            <w:tcW w:w="1300" w:type="dxa"/>
            <w:shd w:val="clear" w:color="auto" w:fill="CBFFCB"/>
          </w:tcPr>
          <w:p w14:paraId="0F1988A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-4.369,73</w:t>
            </w:r>
          </w:p>
        </w:tc>
        <w:tc>
          <w:tcPr>
            <w:tcW w:w="1300" w:type="dxa"/>
            <w:shd w:val="clear" w:color="auto" w:fill="CBFFCB"/>
          </w:tcPr>
          <w:p w14:paraId="619B7DD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17.250,27</w:t>
            </w:r>
          </w:p>
        </w:tc>
        <w:tc>
          <w:tcPr>
            <w:tcW w:w="960" w:type="dxa"/>
            <w:shd w:val="clear" w:color="auto" w:fill="CBFFCB"/>
          </w:tcPr>
          <w:p w14:paraId="253709B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79,79%</w:t>
            </w:r>
          </w:p>
        </w:tc>
      </w:tr>
      <w:tr w:rsidR="005E78AB" w:rsidRPr="00323BF0" w14:paraId="37E84A73" w14:textId="77777777" w:rsidTr="00EF774A">
        <w:tc>
          <w:tcPr>
            <w:tcW w:w="5171" w:type="dxa"/>
            <w:shd w:val="clear" w:color="auto" w:fill="CBFFCB"/>
          </w:tcPr>
          <w:p w14:paraId="171BBE18"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42 KOMUNALNI DOPRINOS</w:t>
            </w:r>
          </w:p>
        </w:tc>
        <w:tc>
          <w:tcPr>
            <w:tcW w:w="1300" w:type="dxa"/>
            <w:shd w:val="clear" w:color="auto" w:fill="CBFFCB"/>
          </w:tcPr>
          <w:p w14:paraId="1E584FF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1300" w:type="dxa"/>
            <w:shd w:val="clear" w:color="auto" w:fill="CBFFCB"/>
          </w:tcPr>
          <w:p w14:paraId="3CFFDDB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1.039,06</w:t>
            </w:r>
          </w:p>
        </w:tc>
        <w:tc>
          <w:tcPr>
            <w:tcW w:w="1300" w:type="dxa"/>
            <w:shd w:val="clear" w:color="auto" w:fill="CBFFCB"/>
          </w:tcPr>
          <w:p w14:paraId="3EE9976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1.699,06</w:t>
            </w:r>
          </w:p>
        </w:tc>
        <w:tc>
          <w:tcPr>
            <w:tcW w:w="960" w:type="dxa"/>
            <w:shd w:val="clear" w:color="auto" w:fill="CBFFCB"/>
          </w:tcPr>
          <w:p w14:paraId="2262807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257,43%</w:t>
            </w:r>
          </w:p>
        </w:tc>
      </w:tr>
      <w:tr w:rsidR="005E78AB" w:rsidRPr="00323BF0" w14:paraId="188E092A" w14:textId="77777777" w:rsidTr="00EF774A">
        <w:tc>
          <w:tcPr>
            <w:tcW w:w="5171" w:type="dxa"/>
            <w:shd w:val="clear" w:color="auto" w:fill="CBFFCB"/>
          </w:tcPr>
          <w:p w14:paraId="657CEE19"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43 ŠUMSKI DOPRINOS</w:t>
            </w:r>
          </w:p>
        </w:tc>
        <w:tc>
          <w:tcPr>
            <w:tcW w:w="1300" w:type="dxa"/>
            <w:shd w:val="clear" w:color="auto" w:fill="CBFFCB"/>
          </w:tcPr>
          <w:p w14:paraId="04C72A8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19.240,00</w:t>
            </w:r>
          </w:p>
        </w:tc>
        <w:tc>
          <w:tcPr>
            <w:tcW w:w="1300" w:type="dxa"/>
            <w:shd w:val="clear" w:color="auto" w:fill="CBFFCB"/>
          </w:tcPr>
          <w:p w14:paraId="67B615D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6.400,09</w:t>
            </w:r>
          </w:p>
        </w:tc>
        <w:tc>
          <w:tcPr>
            <w:tcW w:w="1300" w:type="dxa"/>
            <w:shd w:val="clear" w:color="auto" w:fill="CBFFCB"/>
          </w:tcPr>
          <w:p w14:paraId="4F6FB7E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25.640,09</w:t>
            </w:r>
          </w:p>
        </w:tc>
        <w:tc>
          <w:tcPr>
            <w:tcW w:w="960" w:type="dxa"/>
            <w:shd w:val="clear" w:color="auto" w:fill="CBFFCB"/>
          </w:tcPr>
          <w:p w14:paraId="0BF030D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133,26%</w:t>
            </w:r>
          </w:p>
        </w:tc>
      </w:tr>
      <w:tr w:rsidR="005E78AB" w:rsidRPr="00323BF0" w14:paraId="2F625FE5" w14:textId="77777777" w:rsidTr="00EF774A">
        <w:tc>
          <w:tcPr>
            <w:tcW w:w="5171" w:type="dxa"/>
            <w:shd w:val="clear" w:color="auto" w:fill="CBFFCB"/>
          </w:tcPr>
          <w:p w14:paraId="1C024310"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44 PRIHODI OD LEGALIZACIJE</w:t>
            </w:r>
          </w:p>
        </w:tc>
        <w:tc>
          <w:tcPr>
            <w:tcW w:w="1300" w:type="dxa"/>
            <w:shd w:val="clear" w:color="auto" w:fill="CBFFCB"/>
          </w:tcPr>
          <w:p w14:paraId="1DD3762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580,00</w:t>
            </w:r>
          </w:p>
        </w:tc>
        <w:tc>
          <w:tcPr>
            <w:tcW w:w="1300" w:type="dxa"/>
            <w:shd w:val="clear" w:color="auto" w:fill="CBFFCB"/>
          </w:tcPr>
          <w:p w14:paraId="5467CE7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829,91</w:t>
            </w:r>
          </w:p>
        </w:tc>
        <w:tc>
          <w:tcPr>
            <w:tcW w:w="1300" w:type="dxa"/>
            <w:shd w:val="clear" w:color="auto" w:fill="CBFFCB"/>
          </w:tcPr>
          <w:p w14:paraId="2D689C7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1.409,91</w:t>
            </w:r>
          </w:p>
        </w:tc>
        <w:tc>
          <w:tcPr>
            <w:tcW w:w="960" w:type="dxa"/>
            <w:shd w:val="clear" w:color="auto" w:fill="CBFFCB"/>
          </w:tcPr>
          <w:p w14:paraId="2146ACD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243,09%</w:t>
            </w:r>
          </w:p>
        </w:tc>
      </w:tr>
      <w:tr w:rsidR="005E78AB" w:rsidRPr="00323BF0" w14:paraId="52D405DF" w14:textId="77777777" w:rsidTr="00EF774A">
        <w:tc>
          <w:tcPr>
            <w:tcW w:w="5171" w:type="dxa"/>
            <w:shd w:val="clear" w:color="auto" w:fill="CBFFCB"/>
          </w:tcPr>
          <w:p w14:paraId="6C05A436"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45 PRIHODI OD PRODAJE DRŽ. POLJOP. ZEMLJIŠTA</w:t>
            </w:r>
          </w:p>
        </w:tc>
        <w:tc>
          <w:tcPr>
            <w:tcW w:w="1300" w:type="dxa"/>
            <w:shd w:val="clear" w:color="auto" w:fill="CBFFCB"/>
          </w:tcPr>
          <w:p w14:paraId="2F79AB8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53.090,00</w:t>
            </w:r>
          </w:p>
        </w:tc>
        <w:tc>
          <w:tcPr>
            <w:tcW w:w="1300" w:type="dxa"/>
            <w:shd w:val="clear" w:color="auto" w:fill="CBFFCB"/>
          </w:tcPr>
          <w:p w14:paraId="69B5E98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19.109,20</w:t>
            </w:r>
          </w:p>
        </w:tc>
        <w:tc>
          <w:tcPr>
            <w:tcW w:w="1300" w:type="dxa"/>
            <w:shd w:val="clear" w:color="auto" w:fill="CBFFCB"/>
          </w:tcPr>
          <w:p w14:paraId="02CDB71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72.199,20</w:t>
            </w:r>
          </w:p>
        </w:tc>
        <w:tc>
          <w:tcPr>
            <w:tcW w:w="960" w:type="dxa"/>
            <w:shd w:val="clear" w:color="auto" w:fill="CBFFCB"/>
          </w:tcPr>
          <w:p w14:paraId="28F4CFC8"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135,99%</w:t>
            </w:r>
          </w:p>
        </w:tc>
      </w:tr>
      <w:tr w:rsidR="005E78AB" w:rsidRPr="00323BF0" w14:paraId="5003BED9" w14:textId="77777777" w:rsidTr="00EF774A">
        <w:tc>
          <w:tcPr>
            <w:tcW w:w="5171" w:type="dxa"/>
            <w:shd w:val="clear" w:color="auto" w:fill="CBFFCB"/>
          </w:tcPr>
          <w:p w14:paraId="2AF2212B"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48 VODNI DOPRINOS</w:t>
            </w:r>
          </w:p>
        </w:tc>
        <w:tc>
          <w:tcPr>
            <w:tcW w:w="1300" w:type="dxa"/>
            <w:shd w:val="clear" w:color="auto" w:fill="CBFFCB"/>
          </w:tcPr>
          <w:p w14:paraId="25EF2A5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130,00</w:t>
            </w:r>
          </w:p>
        </w:tc>
        <w:tc>
          <w:tcPr>
            <w:tcW w:w="1300" w:type="dxa"/>
            <w:shd w:val="clear" w:color="auto" w:fill="CBFFCB"/>
          </w:tcPr>
          <w:p w14:paraId="63381C8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-117,15</w:t>
            </w:r>
          </w:p>
        </w:tc>
        <w:tc>
          <w:tcPr>
            <w:tcW w:w="1300" w:type="dxa"/>
            <w:shd w:val="clear" w:color="auto" w:fill="CBFFCB"/>
          </w:tcPr>
          <w:p w14:paraId="7AAB477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12,85</w:t>
            </w:r>
          </w:p>
        </w:tc>
        <w:tc>
          <w:tcPr>
            <w:tcW w:w="960" w:type="dxa"/>
            <w:shd w:val="clear" w:color="auto" w:fill="CBFFCB"/>
          </w:tcPr>
          <w:p w14:paraId="17E1E46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9,88%</w:t>
            </w:r>
          </w:p>
        </w:tc>
      </w:tr>
      <w:tr w:rsidR="005E78AB" w:rsidRPr="00323BF0" w14:paraId="5527C139" w14:textId="77777777" w:rsidTr="00EF774A">
        <w:tc>
          <w:tcPr>
            <w:tcW w:w="5171" w:type="dxa"/>
            <w:shd w:val="clear" w:color="auto" w:fill="CBFFCB"/>
          </w:tcPr>
          <w:p w14:paraId="3ABD619A"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49 PRIHODI OD RASPOLAGANJA DRŽ. POLJOP. ZEMLJIŠTEM</w:t>
            </w:r>
          </w:p>
        </w:tc>
        <w:tc>
          <w:tcPr>
            <w:tcW w:w="1300" w:type="dxa"/>
            <w:shd w:val="clear" w:color="auto" w:fill="CBFFCB"/>
          </w:tcPr>
          <w:p w14:paraId="0E56117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96.380,00</w:t>
            </w:r>
          </w:p>
        </w:tc>
        <w:tc>
          <w:tcPr>
            <w:tcW w:w="1300" w:type="dxa"/>
            <w:shd w:val="clear" w:color="auto" w:fill="CBFFCB"/>
          </w:tcPr>
          <w:p w14:paraId="16E89E68"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37.145,93</w:t>
            </w:r>
          </w:p>
        </w:tc>
        <w:tc>
          <w:tcPr>
            <w:tcW w:w="1300" w:type="dxa"/>
            <w:shd w:val="clear" w:color="auto" w:fill="CBFFCB"/>
          </w:tcPr>
          <w:p w14:paraId="7511BAA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133.525,93</w:t>
            </w:r>
          </w:p>
        </w:tc>
        <w:tc>
          <w:tcPr>
            <w:tcW w:w="960" w:type="dxa"/>
            <w:shd w:val="clear" w:color="auto" w:fill="CBFFCB"/>
          </w:tcPr>
          <w:p w14:paraId="443234F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138,54%</w:t>
            </w:r>
          </w:p>
        </w:tc>
      </w:tr>
      <w:tr w:rsidR="005E78AB" w:rsidRPr="00323BF0" w14:paraId="5699EEB6" w14:textId="77777777" w:rsidTr="00EF774A">
        <w:tc>
          <w:tcPr>
            <w:tcW w:w="5171" w:type="dxa"/>
            <w:shd w:val="clear" w:color="auto" w:fill="CBFFCB"/>
          </w:tcPr>
          <w:p w14:paraId="712C9673"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511 TEKUĆE POMOĆI IZ ŽUPANIJSKOG PRORAČUNA</w:t>
            </w:r>
          </w:p>
        </w:tc>
        <w:tc>
          <w:tcPr>
            <w:tcW w:w="1300" w:type="dxa"/>
            <w:shd w:val="clear" w:color="auto" w:fill="CBFFCB"/>
          </w:tcPr>
          <w:p w14:paraId="5694A57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1F9C075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3FD36BC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2CDA87D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5E78AB" w:rsidRPr="00323BF0" w14:paraId="151B5C95" w14:textId="77777777" w:rsidTr="00EF774A">
        <w:tc>
          <w:tcPr>
            <w:tcW w:w="5171" w:type="dxa"/>
            <w:shd w:val="clear" w:color="auto" w:fill="CBFFCB"/>
          </w:tcPr>
          <w:p w14:paraId="6A67B161"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512 TEKUĆE POMOĆI IZ DRŽAVNOG PRORAČUNA</w:t>
            </w:r>
          </w:p>
        </w:tc>
        <w:tc>
          <w:tcPr>
            <w:tcW w:w="1300" w:type="dxa"/>
            <w:shd w:val="clear" w:color="auto" w:fill="CBFFCB"/>
          </w:tcPr>
          <w:p w14:paraId="270CBA58"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37.160,00</w:t>
            </w:r>
          </w:p>
        </w:tc>
        <w:tc>
          <w:tcPr>
            <w:tcW w:w="1300" w:type="dxa"/>
            <w:shd w:val="clear" w:color="auto" w:fill="CBFFCB"/>
          </w:tcPr>
          <w:p w14:paraId="2E558F3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-4.360,00</w:t>
            </w:r>
          </w:p>
        </w:tc>
        <w:tc>
          <w:tcPr>
            <w:tcW w:w="1300" w:type="dxa"/>
            <w:shd w:val="clear" w:color="auto" w:fill="CBFFCB"/>
          </w:tcPr>
          <w:p w14:paraId="23643B9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32.800,00</w:t>
            </w:r>
          </w:p>
        </w:tc>
        <w:tc>
          <w:tcPr>
            <w:tcW w:w="960" w:type="dxa"/>
            <w:shd w:val="clear" w:color="auto" w:fill="CBFFCB"/>
          </w:tcPr>
          <w:p w14:paraId="574F37C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88,27%</w:t>
            </w:r>
          </w:p>
        </w:tc>
      </w:tr>
      <w:tr w:rsidR="005E78AB" w:rsidRPr="00323BF0" w14:paraId="3E5520E2" w14:textId="77777777" w:rsidTr="00EF774A">
        <w:tc>
          <w:tcPr>
            <w:tcW w:w="5171" w:type="dxa"/>
            <w:shd w:val="clear" w:color="auto" w:fill="CBFFCB"/>
          </w:tcPr>
          <w:p w14:paraId="55BB75B4"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513 TEKUĆE POMOĆI OD IZVANPRORAČUNSKIH KORISNIKA</w:t>
            </w:r>
          </w:p>
        </w:tc>
        <w:tc>
          <w:tcPr>
            <w:tcW w:w="1300" w:type="dxa"/>
            <w:shd w:val="clear" w:color="auto" w:fill="CBFFCB"/>
          </w:tcPr>
          <w:p w14:paraId="139F4F5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112.360,00</w:t>
            </w:r>
          </w:p>
        </w:tc>
        <w:tc>
          <w:tcPr>
            <w:tcW w:w="1300" w:type="dxa"/>
            <w:shd w:val="clear" w:color="auto" w:fill="CBFFCB"/>
          </w:tcPr>
          <w:p w14:paraId="61B4558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-44.222,75</w:t>
            </w:r>
          </w:p>
        </w:tc>
        <w:tc>
          <w:tcPr>
            <w:tcW w:w="1300" w:type="dxa"/>
            <w:shd w:val="clear" w:color="auto" w:fill="CBFFCB"/>
          </w:tcPr>
          <w:p w14:paraId="5E415B4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68.137,25</w:t>
            </w:r>
          </w:p>
        </w:tc>
        <w:tc>
          <w:tcPr>
            <w:tcW w:w="960" w:type="dxa"/>
            <w:shd w:val="clear" w:color="auto" w:fill="CBFFCB"/>
          </w:tcPr>
          <w:p w14:paraId="0C589B9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60,64%</w:t>
            </w:r>
          </w:p>
        </w:tc>
      </w:tr>
      <w:tr w:rsidR="005E78AB" w:rsidRPr="00323BF0" w14:paraId="61EF3EB6" w14:textId="77777777" w:rsidTr="00EF774A">
        <w:tc>
          <w:tcPr>
            <w:tcW w:w="5171" w:type="dxa"/>
            <w:shd w:val="clear" w:color="auto" w:fill="CBFFCB"/>
          </w:tcPr>
          <w:p w14:paraId="62DB46B5"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522 KAPITALNE POMOĆI IZ DRŽAVNOG PRORAČUNA</w:t>
            </w:r>
          </w:p>
        </w:tc>
        <w:tc>
          <w:tcPr>
            <w:tcW w:w="1300" w:type="dxa"/>
            <w:shd w:val="clear" w:color="auto" w:fill="CBFFCB"/>
          </w:tcPr>
          <w:p w14:paraId="113467F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59.320,00</w:t>
            </w:r>
          </w:p>
        </w:tc>
        <w:tc>
          <w:tcPr>
            <w:tcW w:w="1300" w:type="dxa"/>
            <w:shd w:val="clear" w:color="auto" w:fill="CBFFCB"/>
          </w:tcPr>
          <w:p w14:paraId="2285633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2,88</w:t>
            </w:r>
          </w:p>
        </w:tc>
        <w:tc>
          <w:tcPr>
            <w:tcW w:w="1300" w:type="dxa"/>
            <w:shd w:val="clear" w:color="auto" w:fill="CBFFCB"/>
          </w:tcPr>
          <w:p w14:paraId="723D2CA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59.322,88</w:t>
            </w:r>
          </w:p>
        </w:tc>
        <w:tc>
          <w:tcPr>
            <w:tcW w:w="960" w:type="dxa"/>
            <w:shd w:val="clear" w:color="auto" w:fill="CBFFCB"/>
          </w:tcPr>
          <w:p w14:paraId="2FE7929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12CC8D5E" w14:textId="77777777" w:rsidTr="00EF774A">
        <w:tc>
          <w:tcPr>
            <w:tcW w:w="5171" w:type="dxa"/>
            <w:shd w:val="clear" w:color="auto" w:fill="CBFFCB"/>
          </w:tcPr>
          <w:p w14:paraId="3245AB21"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523 KAPITALNE POMOĆI OD IZVANPRORAČUNSKIH KORISNIKA</w:t>
            </w:r>
          </w:p>
        </w:tc>
        <w:tc>
          <w:tcPr>
            <w:tcW w:w="1300" w:type="dxa"/>
            <w:shd w:val="clear" w:color="auto" w:fill="CBFFCB"/>
          </w:tcPr>
          <w:p w14:paraId="35C2D0C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26.540,00</w:t>
            </w:r>
          </w:p>
        </w:tc>
        <w:tc>
          <w:tcPr>
            <w:tcW w:w="1300" w:type="dxa"/>
            <w:shd w:val="clear" w:color="auto" w:fill="CBFFCB"/>
          </w:tcPr>
          <w:p w14:paraId="0DCF45B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39.625,29</w:t>
            </w:r>
          </w:p>
        </w:tc>
        <w:tc>
          <w:tcPr>
            <w:tcW w:w="1300" w:type="dxa"/>
            <w:shd w:val="clear" w:color="auto" w:fill="CBFFCB"/>
          </w:tcPr>
          <w:p w14:paraId="63B17F6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66.165,29</w:t>
            </w:r>
          </w:p>
        </w:tc>
        <w:tc>
          <w:tcPr>
            <w:tcW w:w="960" w:type="dxa"/>
            <w:shd w:val="clear" w:color="auto" w:fill="CBFFCB"/>
          </w:tcPr>
          <w:p w14:paraId="2B706B2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249,30%</w:t>
            </w:r>
          </w:p>
        </w:tc>
      </w:tr>
      <w:tr w:rsidR="005E78AB" w:rsidRPr="00323BF0" w14:paraId="1E8FD9A8" w14:textId="77777777" w:rsidTr="00EF774A">
        <w:tc>
          <w:tcPr>
            <w:tcW w:w="5171" w:type="dxa"/>
            <w:shd w:val="clear" w:color="auto" w:fill="CBFFCB"/>
          </w:tcPr>
          <w:p w14:paraId="4C5817D4"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61 KAPITALNE DONACIJE OD NEPROFITNIH ORGANIZACIJA</w:t>
            </w:r>
          </w:p>
        </w:tc>
        <w:tc>
          <w:tcPr>
            <w:tcW w:w="1300" w:type="dxa"/>
            <w:shd w:val="clear" w:color="auto" w:fill="CBFFCB"/>
          </w:tcPr>
          <w:p w14:paraId="6A97013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86.270,00</w:t>
            </w:r>
          </w:p>
        </w:tc>
        <w:tc>
          <w:tcPr>
            <w:tcW w:w="1300" w:type="dxa"/>
            <w:shd w:val="clear" w:color="auto" w:fill="CBFFCB"/>
          </w:tcPr>
          <w:p w14:paraId="3E15CB8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-39.817,02</w:t>
            </w:r>
          </w:p>
        </w:tc>
        <w:tc>
          <w:tcPr>
            <w:tcW w:w="1300" w:type="dxa"/>
            <w:shd w:val="clear" w:color="auto" w:fill="CBFFCB"/>
          </w:tcPr>
          <w:p w14:paraId="652EF21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46.452,98</w:t>
            </w:r>
          </w:p>
        </w:tc>
        <w:tc>
          <w:tcPr>
            <w:tcW w:w="960" w:type="dxa"/>
            <w:shd w:val="clear" w:color="auto" w:fill="CBFFCB"/>
          </w:tcPr>
          <w:p w14:paraId="550AE8B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53,85%</w:t>
            </w:r>
          </w:p>
        </w:tc>
      </w:tr>
      <w:tr w:rsidR="005E78AB" w:rsidRPr="00323BF0" w14:paraId="4C6D9922" w14:textId="77777777" w:rsidTr="00EF774A">
        <w:tc>
          <w:tcPr>
            <w:tcW w:w="5171" w:type="dxa"/>
            <w:shd w:val="clear" w:color="auto" w:fill="CBFFCB"/>
          </w:tcPr>
          <w:p w14:paraId="0F9DB596"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62 TEKUĆE DONACIJE OD NEPROFITNIH ORGANIZACIJA</w:t>
            </w:r>
          </w:p>
        </w:tc>
        <w:tc>
          <w:tcPr>
            <w:tcW w:w="1300" w:type="dxa"/>
            <w:shd w:val="clear" w:color="auto" w:fill="CBFFCB"/>
          </w:tcPr>
          <w:p w14:paraId="304BEDC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6BED73D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26.544,56</w:t>
            </w:r>
          </w:p>
        </w:tc>
        <w:tc>
          <w:tcPr>
            <w:tcW w:w="1300" w:type="dxa"/>
            <w:shd w:val="clear" w:color="auto" w:fill="CBFFCB"/>
          </w:tcPr>
          <w:p w14:paraId="0F81A758"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26.544,56</w:t>
            </w:r>
          </w:p>
        </w:tc>
        <w:tc>
          <w:tcPr>
            <w:tcW w:w="960" w:type="dxa"/>
            <w:shd w:val="clear" w:color="auto" w:fill="CBFFCB"/>
          </w:tcPr>
          <w:p w14:paraId="7BFDA345"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42B7D361" w14:textId="77777777" w:rsidTr="00EF774A">
        <w:trPr>
          <w:trHeight w:val="540"/>
        </w:trPr>
        <w:tc>
          <w:tcPr>
            <w:tcW w:w="5171" w:type="dxa"/>
            <w:shd w:val="clear" w:color="auto" w:fill="17365D"/>
            <w:vAlign w:val="center"/>
          </w:tcPr>
          <w:p w14:paraId="23988BFD"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2001 MJERE I AKTIVNOSTI ZA OSIGURANJE RADA IZ DJELOKRUGA JEDINSTVENOG UPRAVNOG ODJELA</w:t>
            </w:r>
          </w:p>
        </w:tc>
        <w:tc>
          <w:tcPr>
            <w:tcW w:w="1300" w:type="dxa"/>
            <w:shd w:val="clear" w:color="auto" w:fill="17365D"/>
            <w:vAlign w:val="center"/>
          </w:tcPr>
          <w:p w14:paraId="2E3F2C32"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205.670,00</w:t>
            </w:r>
          </w:p>
        </w:tc>
        <w:tc>
          <w:tcPr>
            <w:tcW w:w="1300" w:type="dxa"/>
            <w:shd w:val="clear" w:color="auto" w:fill="17365D"/>
            <w:vAlign w:val="center"/>
          </w:tcPr>
          <w:p w14:paraId="488F5859"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-19.210,54</w:t>
            </w:r>
          </w:p>
        </w:tc>
        <w:tc>
          <w:tcPr>
            <w:tcW w:w="1300" w:type="dxa"/>
            <w:shd w:val="clear" w:color="auto" w:fill="17365D"/>
            <w:vAlign w:val="center"/>
          </w:tcPr>
          <w:p w14:paraId="3E3D3489"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186.459,46</w:t>
            </w:r>
          </w:p>
        </w:tc>
        <w:tc>
          <w:tcPr>
            <w:tcW w:w="960" w:type="dxa"/>
            <w:shd w:val="clear" w:color="auto" w:fill="17365D"/>
            <w:vAlign w:val="center"/>
          </w:tcPr>
          <w:p w14:paraId="4D153C51"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90,66%</w:t>
            </w:r>
          </w:p>
        </w:tc>
      </w:tr>
      <w:tr w:rsidR="005E78AB" w:rsidRPr="00323BF0" w14:paraId="2563DC9B" w14:textId="77777777" w:rsidTr="00EF774A">
        <w:trPr>
          <w:trHeight w:val="540"/>
        </w:trPr>
        <w:tc>
          <w:tcPr>
            <w:tcW w:w="5171" w:type="dxa"/>
            <w:shd w:val="clear" w:color="auto" w:fill="DAE8F2"/>
            <w:vAlign w:val="center"/>
          </w:tcPr>
          <w:p w14:paraId="213515EB"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A200101 STRUČNO, ADMINISTRATIVNO I TEHNIČKO OSOBLJE</w:t>
            </w:r>
          </w:p>
          <w:p w14:paraId="0C969E82"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0131 Opće usluge vezane uz službenike</w:t>
            </w:r>
          </w:p>
        </w:tc>
        <w:tc>
          <w:tcPr>
            <w:tcW w:w="1300" w:type="dxa"/>
            <w:shd w:val="clear" w:color="auto" w:fill="DAE8F2"/>
            <w:vAlign w:val="center"/>
          </w:tcPr>
          <w:p w14:paraId="094B954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88.210,00</w:t>
            </w:r>
          </w:p>
        </w:tc>
        <w:tc>
          <w:tcPr>
            <w:tcW w:w="1300" w:type="dxa"/>
            <w:shd w:val="clear" w:color="auto" w:fill="DAE8F2"/>
            <w:vAlign w:val="center"/>
          </w:tcPr>
          <w:p w14:paraId="33AB8E07"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973,85</w:t>
            </w:r>
          </w:p>
        </w:tc>
        <w:tc>
          <w:tcPr>
            <w:tcW w:w="1300" w:type="dxa"/>
            <w:shd w:val="clear" w:color="auto" w:fill="DAE8F2"/>
            <w:vAlign w:val="center"/>
          </w:tcPr>
          <w:p w14:paraId="57748153"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89.183,85</w:t>
            </w:r>
          </w:p>
        </w:tc>
        <w:tc>
          <w:tcPr>
            <w:tcW w:w="960" w:type="dxa"/>
            <w:shd w:val="clear" w:color="auto" w:fill="DAE8F2"/>
            <w:vAlign w:val="center"/>
          </w:tcPr>
          <w:p w14:paraId="2B9244BD"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101,10%</w:t>
            </w:r>
          </w:p>
        </w:tc>
      </w:tr>
      <w:tr w:rsidR="005E78AB" w:rsidRPr="00323BF0" w14:paraId="4BF1C7B3" w14:textId="77777777" w:rsidTr="00EF774A">
        <w:tc>
          <w:tcPr>
            <w:tcW w:w="5171" w:type="dxa"/>
            <w:shd w:val="clear" w:color="auto" w:fill="CBFFCB"/>
          </w:tcPr>
          <w:p w14:paraId="0312E6E7"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0730CF1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67.210,00</w:t>
            </w:r>
          </w:p>
        </w:tc>
        <w:tc>
          <w:tcPr>
            <w:tcW w:w="1300" w:type="dxa"/>
            <w:shd w:val="clear" w:color="auto" w:fill="CBFFCB"/>
          </w:tcPr>
          <w:p w14:paraId="7684538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4.163,17</w:t>
            </w:r>
          </w:p>
        </w:tc>
        <w:tc>
          <w:tcPr>
            <w:tcW w:w="1300" w:type="dxa"/>
            <w:shd w:val="clear" w:color="auto" w:fill="CBFFCB"/>
          </w:tcPr>
          <w:p w14:paraId="4D866F0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71.373,17</w:t>
            </w:r>
          </w:p>
        </w:tc>
        <w:tc>
          <w:tcPr>
            <w:tcW w:w="960" w:type="dxa"/>
            <w:shd w:val="clear" w:color="auto" w:fill="CBFFCB"/>
          </w:tcPr>
          <w:p w14:paraId="395D50C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106,19%</w:t>
            </w:r>
          </w:p>
        </w:tc>
      </w:tr>
      <w:tr w:rsidR="005E78AB" w:rsidRPr="00323BF0" w14:paraId="5595D906" w14:textId="77777777" w:rsidTr="00EF774A">
        <w:tc>
          <w:tcPr>
            <w:tcW w:w="5171" w:type="dxa"/>
            <w:shd w:val="clear" w:color="auto" w:fill="F2F2F2"/>
          </w:tcPr>
          <w:p w14:paraId="1587083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852752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67.210,00</w:t>
            </w:r>
          </w:p>
        </w:tc>
        <w:tc>
          <w:tcPr>
            <w:tcW w:w="1300" w:type="dxa"/>
            <w:shd w:val="clear" w:color="auto" w:fill="F2F2F2"/>
          </w:tcPr>
          <w:p w14:paraId="0E643C5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4.163,17</w:t>
            </w:r>
          </w:p>
        </w:tc>
        <w:tc>
          <w:tcPr>
            <w:tcW w:w="1300" w:type="dxa"/>
            <w:shd w:val="clear" w:color="auto" w:fill="F2F2F2"/>
          </w:tcPr>
          <w:p w14:paraId="366BCF3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71.373,17</w:t>
            </w:r>
          </w:p>
        </w:tc>
        <w:tc>
          <w:tcPr>
            <w:tcW w:w="960" w:type="dxa"/>
            <w:shd w:val="clear" w:color="auto" w:fill="F2F2F2"/>
          </w:tcPr>
          <w:p w14:paraId="60F9434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106,19%</w:t>
            </w:r>
          </w:p>
        </w:tc>
      </w:tr>
      <w:tr w:rsidR="005E78AB" w:rsidRPr="00323BF0" w14:paraId="2D9CF558" w14:textId="77777777" w:rsidTr="00EF774A">
        <w:tc>
          <w:tcPr>
            <w:tcW w:w="5171" w:type="dxa"/>
            <w:shd w:val="clear" w:color="auto" w:fill="F2F2F2"/>
          </w:tcPr>
          <w:p w14:paraId="70B38EC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31 Rashodi za zaposlene</w:t>
            </w:r>
          </w:p>
        </w:tc>
        <w:tc>
          <w:tcPr>
            <w:tcW w:w="1300" w:type="dxa"/>
            <w:shd w:val="clear" w:color="auto" w:fill="F2F2F2"/>
          </w:tcPr>
          <w:p w14:paraId="337A1D3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60.170,00</w:t>
            </w:r>
          </w:p>
        </w:tc>
        <w:tc>
          <w:tcPr>
            <w:tcW w:w="1300" w:type="dxa"/>
            <w:shd w:val="clear" w:color="auto" w:fill="F2F2F2"/>
          </w:tcPr>
          <w:p w14:paraId="6EBFE9F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1.123,36</w:t>
            </w:r>
          </w:p>
        </w:tc>
        <w:tc>
          <w:tcPr>
            <w:tcW w:w="1300" w:type="dxa"/>
            <w:shd w:val="clear" w:color="auto" w:fill="F2F2F2"/>
          </w:tcPr>
          <w:p w14:paraId="537EEBB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61.293,36</w:t>
            </w:r>
          </w:p>
        </w:tc>
        <w:tc>
          <w:tcPr>
            <w:tcW w:w="960" w:type="dxa"/>
            <w:shd w:val="clear" w:color="auto" w:fill="F2F2F2"/>
          </w:tcPr>
          <w:p w14:paraId="4726913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101,87%</w:t>
            </w:r>
          </w:p>
        </w:tc>
      </w:tr>
      <w:tr w:rsidR="005E78AB" w:rsidRPr="00323BF0" w14:paraId="1DCD7510" w14:textId="77777777" w:rsidTr="00EF774A">
        <w:tc>
          <w:tcPr>
            <w:tcW w:w="5171" w:type="dxa"/>
            <w:shd w:val="clear" w:color="auto" w:fill="F2F2F2"/>
          </w:tcPr>
          <w:p w14:paraId="797D041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311 Plaće (Bruto)</w:t>
            </w:r>
          </w:p>
        </w:tc>
        <w:tc>
          <w:tcPr>
            <w:tcW w:w="1300" w:type="dxa"/>
            <w:shd w:val="clear" w:color="auto" w:fill="F2F2F2"/>
          </w:tcPr>
          <w:p w14:paraId="4C11C48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38.250,00</w:t>
            </w:r>
          </w:p>
        </w:tc>
        <w:tc>
          <w:tcPr>
            <w:tcW w:w="1300" w:type="dxa"/>
            <w:shd w:val="clear" w:color="auto" w:fill="F2F2F2"/>
          </w:tcPr>
          <w:p w14:paraId="60ACA23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9D8F76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38.250,00</w:t>
            </w:r>
          </w:p>
        </w:tc>
        <w:tc>
          <w:tcPr>
            <w:tcW w:w="960" w:type="dxa"/>
            <w:shd w:val="clear" w:color="auto" w:fill="F2F2F2"/>
          </w:tcPr>
          <w:p w14:paraId="7397B37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644F5A1E" w14:textId="77777777" w:rsidTr="00EF774A">
        <w:tc>
          <w:tcPr>
            <w:tcW w:w="5171" w:type="dxa"/>
          </w:tcPr>
          <w:p w14:paraId="6E10B88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1285264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38.250,00</w:t>
            </w:r>
          </w:p>
        </w:tc>
        <w:tc>
          <w:tcPr>
            <w:tcW w:w="1300" w:type="dxa"/>
          </w:tcPr>
          <w:p w14:paraId="191B6EF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C7C60B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38.250,00</w:t>
            </w:r>
          </w:p>
        </w:tc>
        <w:tc>
          <w:tcPr>
            <w:tcW w:w="960" w:type="dxa"/>
          </w:tcPr>
          <w:p w14:paraId="5A96BFF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3284EB2D" w14:textId="77777777" w:rsidTr="00EF774A">
        <w:tc>
          <w:tcPr>
            <w:tcW w:w="5171" w:type="dxa"/>
            <w:shd w:val="clear" w:color="auto" w:fill="F2F2F2"/>
          </w:tcPr>
          <w:p w14:paraId="5341269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312 Ostali rashodi za zaposlene</w:t>
            </w:r>
          </w:p>
        </w:tc>
        <w:tc>
          <w:tcPr>
            <w:tcW w:w="1300" w:type="dxa"/>
            <w:shd w:val="clear" w:color="auto" w:fill="F2F2F2"/>
          </w:tcPr>
          <w:p w14:paraId="0573163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14.870,00</w:t>
            </w:r>
          </w:p>
        </w:tc>
        <w:tc>
          <w:tcPr>
            <w:tcW w:w="1300" w:type="dxa"/>
            <w:shd w:val="clear" w:color="auto" w:fill="F2F2F2"/>
          </w:tcPr>
          <w:p w14:paraId="2B28639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1.123,36</w:t>
            </w:r>
          </w:p>
        </w:tc>
        <w:tc>
          <w:tcPr>
            <w:tcW w:w="1300" w:type="dxa"/>
            <w:shd w:val="clear" w:color="auto" w:fill="F2F2F2"/>
          </w:tcPr>
          <w:p w14:paraId="4781A4B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15.993,36</w:t>
            </w:r>
          </w:p>
        </w:tc>
        <w:tc>
          <w:tcPr>
            <w:tcW w:w="960" w:type="dxa"/>
            <w:shd w:val="clear" w:color="auto" w:fill="F2F2F2"/>
          </w:tcPr>
          <w:p w14:paraId="5399134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107,55%</w:t>
            </w:r>
          </w:p>
        </w:tc>
      </w:tr>
      <w:tr w:rsidR="005E78AB" w14:paraId="70A92B94" w14:textId="77777777" w:rsidTr="00EF774A">
        <w:tc>
          <w:tcPr>
            <w:tcW w:w="5171" w:type="dxa"/>
          </w:tcPr>
          <w:p w14:paraId="303EDE29"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3121 Ostali rashodi za zaposlene</w:t>
            </w:r>
          </w:p>
        </w:tc>
        <w:tc>
          <w:tcPr>
            <w:tcW w:w="1300" w:type="dxa"/>
          </w:tcPr>
          <w:p w14:paraId="76DDA94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14.870,00</w:t>
            </w:r>
          </w:p>
        </w:tc>
        <w:tc>
          <w:tcPr>
            <w:tcW w:w="1300" w:type="dxa"/>
          </w:tcPr>
          <w:p w14:paraId="30B4EA1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1.123,36</w:t>
            </w:r>
          </w:p>
        </w:tc>
        <w:tc>
          <w:tcPr>
            <w:tcW w:w="1300" w:type="dxa"/>
          </w:tcPr>
          <w:p w14:paraId="2784EBE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15.993,36</w:t>
            </w:r>
          </w:p>
        </w:tc>
        <w:tc>
          <w:tcPr>
            <w:tcW w:w="960" w:type="dxa"/>
          </w:tcPr>
          <w:p w14:paraId="315A4F8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107,55%</w:t>
            </w:r>
          </w:p>
        </w:tc>
      </w:tr>
      <w:tr w:rsidR="005E78AB" w:rsidRPr="00323BF0" w14:paraId="24236B1F" w14:textId="77777777" w:rsidTr="00EF774A">
        <w:tc>
          <w:tcPr>
            <w:tcW w:w="5171" w:type="dxa"/>
            <w:shd w:val="clear" w:color="auto" w:fill="F2F2F2"/>
          </w:tcPr>
          <w:p w14:paraId="24F9C88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313 Doprinosi na plaće</w:t>
            </w:r>
          </w:p>
        </w:tc>
        <w:tc>
          <w:tcPr>
            <w:tcW w:w="1300" w:type="dxa"/>
            <w:shd w:val="clear" w:color="auto" w:fill="F2F2F2"/>
          </w:tcPr>
          <w:p w14:paraId="1D8F7F6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7.050,00</w:t>
            </w:r>
          </w:p>
        </w:tc>
        <w:tc>
          <w:tcPr>
            <w:tcW w:w="1300" w:type="dxa"/>
            <w:shd w:val="clear" w:color="auto" w:fill="F2F2F2"/>
          </w:tcPr>
          <w:p w14:paraId="25172C0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501807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7.050,00</w:t>
            </w:r>
          </w:p>
        </w:tc>
        <w:tc>
          <w:tcPr>
            <w:tcW w:w="960" w:type="dxa"/>
            <w:shd w:val="clear" w:color="auto" w:fill="F2F2F2"/>
          </w:tcPr>
          <w:p w14:paraId="25AACA6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35A82DAE" w14:textId="77777777" w:rsidTr="00EF774A">
        <w:tc>
          <w:tcPr>
            <w:tcW w:w="5171" w:type="dxa"/>
          </w:tcPr>
          <w:p w14:paraId="7DD14359"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3132 Doprinosi za obvezno zdravstveno osiguranje</w:t>
            </w:r>
          </w:p>
        </w:tc>
        <w:tc>
          <w:tcPr>
            <w:tcW w:w="1300" w:type="dxa"/>
          </w:tcPr>
          <w:p w14:paraId="6011AB4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7.050,00</w:t>
            </w:r>
          </w:p>
        </w:tc>
        <w:tc>
          <w:tcPr>
            <w:tcW w:w="1300" w:type="dxa"/>
          </w:tcPr>
          <w:p w14:paraId="20E4F66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ACD699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7.050,00</w:t>
            </w:r>
          </w:p>
        </w:tc>
        <w:tc>
          <w:tcPr>
            <w:tcW w:w="960" w:type="dxa"/>
          </w:tcPr>
          <w:p w14:paraId="0558AB1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0FCBE153" w14:textId="77777777" w:rsidTr="00EF774A">
        <w:tc>
          <w:tcPr>
            <w:tcW w:w="5171" w:type="dxa"/>
            <w:shd w:val="clear" w:color="auto" w:fill="F2F2F2"/>
          </w:tcPr>
          <w:p w14:paraId="0FED390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1AB108E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7.040,00</w:t>
            </w:r>
          </w:p>
        </w:tc>
        <w:tc>
          <w:tcPr>
            <w:tcW w:w="1300" w:type="dxa"/>
            <w:shd w:val="clear" w:color="auto" w:fill="F2F2F2"/>
          </w:tcPr>
          <w:p w14:paraId="14AF2D1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3.039,81</w:t>
            </w:r>
          </w:p>
        </w:tc>
        <w:tc>
          <w:tcPr>
            <w:tcW w:w="1300" w:type="dxa"/>
            <w:shd w:val="clear" w:color="auto" w:fill="F2F2F2"/>
          </w:tcPr>
          <w:p w14:paraId="1F623E9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10.079,81</w:t>
            </w:r>
          </w:p>
        </w:tc>
        <w:tc>
          <w:tcPr>
            <w:tcW w:w="960" w:type="dxa"/>
            <w:shd w:val="clear" w:color="auto" w:fill="F2F2F2"/>
          </w:tcPr>
          <w:p w14:paraId="1707581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143,18%</w:t>
            </w:r>
          </w:p>
        </w:tc>
      </w:tr>
      <w:tr w:rsidR="005E78AB" w:rsidRPr="00323BF0" w14:paraId="474FBEEA" w14:textId="77777777" w:rsidTr="00EF774A">
        <w:tc>
          <w:tcPr>
            <w:tcW w:w="5171" w:type="dxa"/>
            <w:shd w:val="clear" w:color="auto" w:fill="F2F2F2"/>
          </w:tcPr>
          <w:p w14:paraId="1B8FD4A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321 Naknade troškova zaposlenima</w:t>
            </w:r>
          </w:p>
        </w:tc>
        <w:tc>
          <w:tcPr>
            <w:tcW w:w="1300" w:type="dxa"/>
            <w:shd w:val="clear" w:color="auto" w:fill="F2F2F2"/>
          </w:tcPr>
          <w:p w14:paraId="77DD66D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2.960,00</w:t>
            </w:r>
          </w:p>
        </w:tc>
        <w:tc>
          <w:tcPr>
            <w:tcW w:w="1300" w:type="dxa"/>
            <w:shd w:val="clear" w:color="auto" w:fill="F2F2F2"/>
          </w:tcPr>
          <w:p w14:paraId="03BF99C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87B466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2.960,00</w:t>
            </w:r>
          </w:p>
        </w:tc>
        <w:tc>
          <w:tcPr>
            <w:tcW w:w="960" w:type="dxa"/>
            <w:shd w:val="clear" w:color="auto" w:fill="F2F2F2"/>
          </w:tcPr>
          <w:p w14:paraId="5C47BDF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0EBC40A9" w14:textId="77777777" w:rsidTr="00EF774A">
        <w:tc>
          <w:tcPr>
            <w:tcW w:w="5171" w:type="dxa"/>
          </w:tcPr>
          <w:p w14:paraId="595BFF75"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3211 Službena putovanja</w:t>
            </w:r>
          </w:p>
        </w:tc>
        <w:tc>
          <w:tcPr>
            <w:tcW w:w="1300" w:type="dxa"/>
          </w:tcPr>
          <w:p w14:paraId="39640D4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640,00</w:t>
            </w:r>
          </w:p>
        </w:tc>
        <w:tc>
          <w:tcPr>
            <w:tcW w:w="1300" w:type="dxa"/>
          </w:tcPr>
          <w:p w14:paraId="4E5E84E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B1E8F6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640,00</w:t>
            </w:r>
          </w:p>
        </w:tc>
        <w:tc>
          <w:tcPr>
            <w:tcW w:w="960" w:type="dxa"/>
          </w:tcPr>
          <w:p w14:paraId="7E6F4BC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6FA5217C" w14:textId="77777777" w:rsidTr="00EF774A">
        <w:tc>
          <w:tcPr>
            <w:tcW w:w="5171" w:type="dxa"/>
          </w:tcPr>
          <w:p w14:paraId="67093BA1"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3213 Stručno usavršavanje zaposlenika</w:t>
            </w:r>
          </w:p>
        </w:tc>
        <w:tc>
          <w:tcPr>
            <w:tcW w:w="1300" w:type="dxa"/>
          </w:tcPr>
          <w:p w14:paraId="68417E1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2.190,00</w:t>
            </w:r>
          </w:p>
        </w:tc>
        <w:tc>
          <w:tcPr>
            <w:tcW w:w="1300" w:type="dxa"/>
          </w:tcPr>
          <w:p w14:paraId="338EC95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7CFD78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2.190,00</w:t>
            </w:r>
          </w:p>
        </w:tc>
        <w:tc>
          <w:tcPr>
            <w:tcW w:w="960" w:type="dxa"/>
          </w:tcPr>
          <w:p w14:paraId="4B8CB26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3D85403B" w14:textId="77777777" w:rsidTr="00EF774A">
        <w:tc>
          <w:tcPr>
            <w:tcW w:w="5171" w:type="dxa"/>
          </w:tcPr>
          <w:p w14:paraId="2D028CDB"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3214 Ostale naknade troškova zaposlenima</w:t>
            </w:r>
          </w:p>
        </w:tc>
        <w:tc>
          <w:tcPr>
            <w:tcW w:w="1300" w:type="dxa"/>
          </w:tcPr>
          <w:p w14:paraId="55E27C4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6CC7B8D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50BF22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960" w:type="dxa"/>
          </w:tcPr>
          <w:p w14:paraId="765532A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0D02DDB1" w14:textId="77777777" w:rsidTr="00EF774A">
        <w:tc>
          <w:tcPr>
            <w:tcW w:w="5171" w:type="dxa"/>
            <w:shd w:val="clear" w:color="auto" w:fill="F2F2F2"/>
          </w:tcPr>
          <w:p w14:paraId="3BFDF22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18405A8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270,00</w:t>
            </w:r>
          </w:p>
        </w:tc>
        <w:tc>
          <w:tcPr>
            <w:tcW w:w="1300" w:type="dxa"/>
            <w:shd w:val="clear" w:color="auto" w:fill="F2F2F2"/>
          </w:tcPr>
          <w:p w14:paraId="77DEA18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2E7646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270,00</w:t>
            </w:r>
          </w:p>
        </w:tc>
        <w:tc>
          <w:tcPr>
            <w:tcW w:w="960" w:type="dxa"/>
            <w:shd w:val="clear" w:color="auto" w:fill="F2F2F2"/>
          </w:tcPr>
          <w:p w14:paraId="72038B4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3895A64D" w14:textId="77777777" w:rsidTr="00EF774A">
        <w:tc>
          <w:tcPr>
            <w:tcW w:w="5171" w:type="dxa"/>
          </w:tcPr>
          <w:p w14:paraId="41FF7A1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3227 Službena, radna i zaštitna odjeća i obuća</w:t>
            </w:r>
          </w:p>
        </w:tc>
        <w:tc>
          <w:tcPr>
            <w:tcW w:w="1300" w:type="dxa"/>
          </w:tcPr>
          <w:p w14:paraId="00FB6CF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270,00</w:t>
            </w:r>
          </w:p>
        </w:tc>
        <w:tc>
          <w:tcPr>
            <w:tcW w:w="1300" w:type="dxa"/>
          </w:tcPr>
          <w:p w14:paraId="48902AC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DC6E9F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270,00</w:t>
            </w:r>
          </w:p>
        </w:tc>
        <w:tc>
          <w:tcPr>
            <w:tcW w:w="960" w:type="dxa"/>
          </w:tcPr>
          <w:p w14:paraId="330A98D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0847A68D" w14:textId="77777777" w:rsidTr="00EF774A">
        <w:tc>
          <w:tcPr>
            <w:tcW w:w="5171" w:type="dxa"/>
            <w:shd w:val="clear" w:color="auto" w:fill="F2F2F2"/>
          </w:tcPr>
          <w:p w14:paraId="6019B50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5542E4A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3.810,00</w:t>
            </w:r>
          </w:p>
        </w:tc>
        <w:tc>
          <w:tcPr>
            <w:tcW w:w="1300" w:type="dxa"/>
            <w:shd w:val="clear" w:color="auto" w:fill="F2F2F2"/>
          </w:tcPr>
          <w:p w14:paraId="024B827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3.039,81</w:t>
            </w:r>
          </w:p>
        </w:tc>
        <w:tc>
          <w:tcPr>
            <w:tcW w:w="1300" w:type="dxa"/>
            <w:shd w:val="clear" w:color="auto" w:fill="F2F2F2"/>
          </w:tcPr>
          <w:p w14:paraId="25D9AD6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6.849,81</w:t>
            </w:r>
          </w:p>
        </w:tc>
        <w:tc>
          <w:tcPr>
            <w:tcW w:w="960" w:type="dxa"/>
            <w:shd w:val="clear" w:color="auto" w:fill="F2F2F2"/>
          </w:tcPr>
          <w:p w14:paraId="2ADD566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179,79%</w:t>
            </w:r>
          </w:p>
        </w:tc>
      </w:tr>
      <w:tr w:rsidR="005E78AB" w14:paraId="6600CE79" w14:textId="77777777" w:rsidTr="00EF774A">
        <w:tc>
          <w:tcPr>
            <w:tcW w:w="5171" w:type="dxa"/>
          </w:tcPr>
          <w:p w14:paraId="3FCD247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3236 Zdravstvene i veterinarske usluge</w:t>
            </w:r>
          </w:p>
        </w:tc>
        <w:tc>
          <w:tcPr>
            <w:tcW w:w="1300" w:type="dxa"/>
          </w:tcPr>
          <w:p w14:paraId="3BFDFB9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19A9DFC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19,81</w:t>
            </w:r>
          </w:p>
        </w:tc>
        <w:tc>
          <w:tcPr>
            <w:tcW w:w="1300" w:type="dxa"/>
          </w:tcPr>
          <w:p w14:paraId="24FB45F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1.349,81</w:t>
            </w:r>
          </w:p>
        </w:tc>
        <w:tc>
          <w:tcPr>
            <w:tcW w:w="960" w:type="dxa"/>
          </w:tcPr>
          <w:p w14:paraId="56B7D8B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101,49%</w:t>
            </w:r>
          </w:p>
        </w:tc>
      </w:tr>
      <w:tr w:rsidR="005E78AB" w14:paraId="350AF9BA" w14:textId="77777777" w:rsidTr="00EF774A">
        <w:tc>
          <w:tcPr>
            <w:tcW w:w="5171" w:type="dxa"/>
          </w:tcPr>
          <w:p w14:paraId="47FDDF6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7171793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2.480,00</w:t>
            </w:r>
          </w:p>
        </w:tc>
        <w:tc>
          <w:tcPr>
            <w:tcW w:w="1300" w:type="dxa"/>
          </w:tcPr>
          <w:p w14:paraId="29452A2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3.020,00</w:t>
            </w:r>
          </w:p>
        </w:tc>
        <w:tc>
          <w:tcPr>
            <w:tcW w:w="1300" w:type="dxa"/>
          </w:tcPr>
          <w:p w14:paraId="5D6EB99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5.500,00</w:t>
            </w:r>
          </w:p>
        </w:tc>
        <w:tc>
          <w:tcPr>
            <w:tcW w:w="960" w:type="dxa"/>
          </w:tcPr>
          <w:p w14:paraId="7BD1A74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221,77%</w:t>
            </w:r>
          </w:p>
        </w:tc>
      </w:tr>
      <w:tr w:rsidR="005E78AB" w:rsidRPr="00323BF0" w14:paraId="0DF8808A" w14:textId="77777777" w:rsidTr="00EF774A">
        <w:tc>
          <w:tcPr>
            <w:tcW w:w="5171" w:type="dxa"/>
            <w:shd w:val="clear" w:color="auto" w:fill="CBFFCB"/>
          </w:tcPr>
          <w:p w14:paraId="011B318F"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0B48FE6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7.730,00</w:t>
            </w:r>
          </w:p>
        </w:tc>
        <w:tc>
          <w:tcPr>
            <w:tcW w:w="1300" w:type="dxa"/>
            <w:shd w:val="clear" w:color="auto" w:fill="CBFFCB"/>
          </w:tcPr>
          <w:p w14:paraId="0A53E1B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-3.189,32</w:t>
            </w:r>
          </w:p>
        </w:tc>
        <w:tc>
          <w:tcPr>
            <w:tcW w:w="1300" w:type="dxa"/>
            <w:shd w:val="clear" w:color="auto" w:fill="CBFFCB"/>
          </w:tcPr>
          <w:p w14:paraId="4F075FA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4.540,68</w:t>
            </w:r>
          </w:p>
        </w:tc>
        <w:tc>
          <w:tcPr>
            <w:tcW w:w="960" w:type="dxa"/>
            <w:shd w:val="clear" w:color="auto" w:fill="CBFFCB"/>
          </w:tcPr>
          <w:p w14:paraId="68EE031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58,74%</w:t>
            </w:r>
          </w:p>
        </w:tc>
      </w:tr>
      <w:tr w:rsidR="005E78AB" w:rsidRPr="00323BF0" w14:paraId="2A8DC4E6" w14:textId="77777777" w:rsidTr="00EF774A">
        <w:tc>
          <w:tcPr>
            <w:tcW w:w="5171" w:type="dxa"/>
            <w:shd w:val="clear" w:color="auto" w:fill="F2F2F2"/>
          </w:tcPr>
          <w:p w14:paraId="1167EE0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5B2419E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7.730,00</w:t>
            </w:r>
          </w:p>
        </w:tc>
        <w:tc>
          <w:tcPr>
            <w:tcW w:w="1300" w:type="dxa"/>
            <w:shd w:val="clear" w:color="auto" w:fill="F2F2F2"/>
          </w:tcPr>
          <w:p w14:paraId="1301863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-3.189,32</w:t>
            </w:r>
          </w:p>
        </w:tc>
        <w:tc>
          <w:tcPr>
            <w:tcW w:w="1300" w:type="dxa"/>
            <w:shd w:val="clear" w:color="auto" w:fill="F2F2F2"/>
          </w:tcPr>
          <w:p w14:paraId="3C86854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4.540,68</w:t>
            </w:r>
          </w:p>
        </w:tc>
        <w:tc>
          <w:tcPr>
            <w:tcW w:w="960" w:type="dxa"/>
            <w:shd w:val="clear" w:color="auto" w:fill="F2F2F2"/>
          </w:tcPr>
          <w:p w14:paraId="0FB4EA5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58,74%</w:t>
            </w:r>
          </w:p>
        </w:tc>
      </w:tr>
      <w:tr w:rsidR="005E78AB" w:rsidRPr="00323BF0" w14:paraId="79477D90" w14:textId="77777777" w:rsidTr="00EF774A">
        <w:tc>
          <w:tcPr>
            <w:tcW w:w="5171" w:type="dxa"/>
            <w:shd w:val="clear" w:color="auto" w:fill="F2F2F2"/>
          </w:tcPr>
          <w:p w14:paraId="1BC76A1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31 Rashodi za zaposlene</w:t>
            </w:r>
          </w:p>
        </w:tc>
        <w:tc>
          <w:tcPr>
            <w:tcW w:w="1300" w:type="dxa"/>
            <w:shd w:val="clear" w:color="auto" w:fill="F2F2F2"/>
          </w:tcPr>
          <w:p w14:paraId="4C3EF47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3.190,00</w:t>
            </w:r>
          </w:p>
        </w:tc>
        <w:tc>
          <w:tcPr>
            <w:tcW w:w="1300" w:type="dxa"/>
            <w:shd w:val="clear" w:color="auto" w:fill="F2F2F2"/>
          </w:tcPr>
          <w:p w14:paraId="263449F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-3.190,00</w:t>
            </w:r>
          </w:p>
        </w:tc>
        <w:tc>
          <w:tcPr>
            <w:tcW w:w="1300" w:type="dxa"/>
            <w:shd w:val="clear" w:color="auto" w:fill="F2F2F2"/>
          </w:tcPr>
          <w:p w14:paraId="3F06B4C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7F519ED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647E07A5" w14:textId="77777777" w:rsidTr="00EF774A">
        <w:tc>
          <w:tcPr>
            <w:tcW w:w="5171" w:type="dxa"/>
            <w:shd w:val="clear" w:color="auto" w:fill="F2F2F2"/>
          </w:tcPr>
          <w:p w14:paraId="46A8E70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312 Ostali rashodi za zaposlene</w:t>
            </w:r>
          </w:p>
        </w:tc>
        <w:tc>
          <w:tcPr>
            <w:tcW w:w="1300" w:type="dxa"/>
            <w:shd w:val="clear" w:color="auto" w:fill="F2F2F2"/>
          </w:tcPr>
          <w:p w14:paraId="58B4297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3.190,00</w:t>
            </w:r>
          </w:p>
        </w:tc>
        <w:tc>
          <w:tcPr>
            <w:tcW w:w="1300" w:type="dxa"/>
            <w:shd w:val="clear" w:color="auto" w:fill="F2F2F2"/>
          </w:tcPr>
          <w:p w14:paraId="12A8D63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-3.190,00</w:t>
            </w:r>
          </w:p>
        </w:tc>
        <w:tc>
          <w:tcPr>
            <w:tcW w:w="1300" w:type="dxa"/>
            <w:shd w:val="clear" w:color="auto" w:fill="F2F2F2"/>
          </w:tcPr>
          <w:p w14:paraId="722DBC3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5F9B50F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14:paraId="62351141" w14:textId="77777777" w:rsidTr="00EF774A">
        <w:tc>
          <w:tcPr>
            <w:tcW w:w="5171" w:type="dxa"/>
          </w:tcPr>
          <w:p w14:paraId="51F81EB4"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3121 Ostali rashodi za zaposlene</w:t>
            </w:r>
          </w:p>
        </w:tc>
        <w:tc>
          <w:tcPr>
            <w:tcW w:w="1300" w:type="dxa"/>
          </w:tcPr>
          <w:p w14:paraId="36BED07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3.190,00</w:t>
            </w:r>
          </w:p>
        </w:tc>
        <w:tc>
          <w:tcPr>
            <w:tcW w:w="1300" w:type="dxa"/>
          </w:tcPr>
          <w:p w14:paraId="514FF60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-3.190,00</w:t>
            </w:r>
          </w:p>
        </w:tc>
        <w:tc>
          <w:tcPr>
            <w:tcW w:w="1300" w:type="dxa"/>
          </w:tcPr>
          <w:p w14:paraId="039DC54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6A7109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rsidRPr="00323BF0" w14:paraId="7AE60CF0" w14:textId="77777777" w:rsidTr="00EF774A">
        <w:tc>
          <w:tcPr>
            <w:tcW w:w="5171" w:type="dxa"/>
            <w:shd w:val="clear" w:color="auto" w:fill="F2F2F2"/>
          </w:tcPr>
          <w:p w14:paraId="28E3C9A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45BABEE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4.540,00</w:t>
            </w:r>
          </w:p>
        </w:tc>
        <w:tc>
          <w:tcPr>
            <w:tcW w:w="1300" w:type="dxa"/>
            <w:shd w:val="clear" w:color="auto" w:fill="F2F2F2"/>
          </w:tcPr>
          <w:p w14:paraId="2839FA6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0,68</w:t>
            </w:r>
          </w:p>
        </w:tc>
        <w:tc>
          <w:tcPr>
            <w:tcW w:w="1300" w:type="dxa"/>
            <w:shd w:val="clear" w:color="auto" w:fill="F2F2F2"/>
          </w:tcPr>
          <w:p w14:paraId="53484FD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4.540,68</w:t>
            </w:r>
          </w:p>
        </w:tc>
        <w:tc>
          <w:tcPr>
            <w:tcW w:w="960" w:type="dxa"/>
            <w:shd w:val="clear" w:color="auto" w:fill="F2F2F2"/>
          </w:tcPr>
          <w:p w14:paraId="182C69D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5E78AB" w:rsidRPr="00323BF0" w14:paraId="79556DBE" w14:textId="77777777" w:rsidTr="00EF774A">
        <w:tc>
          <w:tcPr>
            <w:tcW w:w="5171" w:type="dxa"/>
            <w:shd w:val="clear" w:color="auto" w:fill="F2F2F2"/>
          </w:tcPr>
          <w:p w14:paraId="668B423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321 Naknade troškova zaposlenima</w:t>
            </w:r>
          </w:p>
        </w:tc>
        <w:tc>
          <w:tcPr>
            <w:tcW w:w="1300" w:type="dxa"/>
            <w:shd w:val="clear" w:color="auto" w:fill="F2F2F2"/>
          </w:tcPr>
          <w:p w14:paraId="0778B2C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4.540,00</w:t>
            </w:r>
          </w:p>
        </w:tc>
        <w:tc>
          <w:tcPr>
            <w:tcW w:w="1300" w:type="dxa"/>
            <w:shd w:val="clear" w:color="auto" w:fill="F2F2F2"/>
          </w:tcPr>
          <w:p w14:paraId="3C6EE12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0,68</w:t>
            </w:r>
          </w:p>
        </w:tc>
        <w:tc>
          <w:tcPr>
            <w:tcW w:w="1300" w:type="dxa"/>
            <w:shd w:val="clear" w:color="auto" w:fill="F2F2F2"/>
          </w:tcPr>
          <w:p w14:paraId="04C111E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4.540,68</w:t>
            </w:r>
          </w:p>
        </w:tc>
        <w:tc>
          <w:tcPr>
            <w:tcW w:w="960" w:type="dxa"/>
            <w:shd w:val="clear" w:color="auto" w:fill="F2F2F2"/>
          </w:tcPr>
          <w:p w14:paraId="7DD8983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5E78AB" w14:paraId="525ADB70" w14:textId="77777777" w:rsidTr="00EF774A">
        <w:tc>
          <w:tcPr>
            <w:tcW w:w="5171" w:type="dxa"/>
          </w:tcPr>
          <w:p w14:paraId="5D600F87"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3212 Naknade za prijevoz, za rad na terenu i odvojeni život</w:t>
            </w:r>
          </w:p>
        </w:tc>
        <w:tc>
          <w:tcPr>
            <w:tcW w:w="1300" w:type="dxa"/>
          </w:tcPr>
          <w:p w14:paraId="4940917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4.540,00</w:t>
            </w:r>
          </w:p>
        </w:tc>
        <w:tc>
          <w:tcPr>
            <w:tcW w:w="1300" w:type="dxa"/>
          </w:tcPr>
          <w:p w14:paraId="4D19AA3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0,68</w:t>
            </w:r>
          </w:p>
        </w:tc>
        <w:tc>
          <w:tcPr>
            <w:tcW w:w="1300" w:type="dxa"/>
          </w:tcPr>
          <w:p w14:paraId="6CA4095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4.540,68</w:t>
            </w:r>
          </w:p>
        </w:tc>
        <w:tc>
          <w:tcPr>
            <w:tcW w:w="960" w:type="dxa"/>
          </w:tcPr>
          <w:p w14:paraId="6C068CF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100,01%</w:t>
            </w:r>
          </w:p>
        </w:tc>
      </w:tr>
      <w:tr w:rsidR="005E78AB" w:rsidRPr="00323BF0" w14:paraId="05CA4CA9" w14:textId="77777777" w:rsidTr="00EF774A">
        <w:tc>
          <w:tcPr>
            <w:tcW w:w="5171" w:type="dxa"/>
            <w:shd w:val="clear" w:color="auto" w:fill="CBFFCB"/>
          </w:tcPr>
          <w:p w14:paraId="02A12D56"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45 PRIHODI OD PRODAJE DRŽ. POLJOP. ZEMLJIŠTA</w:t>
            </w:r>
          </w:p>
        </w:tc>
        <w:tc>
          <w:tcPr>
            <w:tcW w:w="1300" w:type="dxa"/>
            <w:shd w:val="clear" w:color="auto" w:fill="CBFFCB"/>
          </w:tcPr>
          <w:p w14:paraId="7C54E0F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5F46F0F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F9836E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960" w:type="dxa"/>
            <w:shd w:val="clear" w:color="auto" w:fill="CBFFCB"/>
          </w:tcPr>
          <w:p w14:paraId="4D7E6A8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65295B07" w14:textId="77777777" w:rsidTr="00EF774A">
        <w:tc>
          <w:tcPr>
            <w:tcW w:w="5171" w:type="dxa"/>
            <w:shd w:val="clear" w:color="auto" w:fill="F2F2F2"/>
          </w:tcPr>
          <w:p w14:paraId="3CEBB40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3966591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2673C9E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316606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960" w:type="dxa"/>
            <w:shd w:val="clear" w:color="auto" w:fill="F2F2F2"/>
          </w:tcPr>
          <w:p w14:paraId="4C7CA74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3EFF4870" w14:textId="77777777" w:rsidTr="00EF774A">
        <w:tc>
          <w:tcPr>
            <w:tcW w:w="5171" w:type="dxa"/>
            <w:shd w:val="clear" w:color="auto" w:fill="F2F2F2"/>
          </w:tcPr>
          <w:p w14:paraId="7E96036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31 Rashodi za zaposlene</w:t>
            </w:r>
          </w:p>
        </w:tc>
        <w:tc>
          <w:tcPr>
            <w:tcW w:w="1300" w:type="dxa"/>
            <w:shd w:val="clear" w:color="auto" w:fill="F2F2F2"/>
          </w:tcPr>
          <w:p w14:paraId="5C0D0A1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7B48EA7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7570C4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960" w:type="dxa"/>
            <w:shd w:val="clear" w:color="auto" w:fill="F2F2F2"/>
          </w:tcPr>
          <w:p w14:paraId="217FCD9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34527F9B" w14:textId="77777777" w:rsidTr="00EF774A">
        <w:tc>
          <w:tcPr>
            <w:tcW w:w="5171" w:type="dxa"/>
            <w:shd w:val="clear" w:color="auto" w:fill="F2F2F2"/>
          </w:tcPr>
          <w:p w14:paraId="628AD31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311 Plaće (Bruto)</w:t>
            </w:r>
          </w:p>
        </w:tc>
        <w:tc>
          <w:tcPr>
            <w:tcW w:w="1300" w:type="dxa"/>
            <w:shd w:val="clear" w:color="auto" w:fill="F2F2F2"/>
          </w:tcPr>
          <w:p w14:paraId="02D01FF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0567636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A5D5F5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960" w:type="dxa"/>
            <w:shd w:val="clear" w:color="auto" w:fill="F2F2F2"/>
          </w:tcPr>
          <w:p w14:paraId="1B1FF6F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70B505BF" w14:textId="77777777" w:rsidTr="00EF774A">
        <w:tc>
          <w:tcPr>
            <w:tcW w:w="5171" w:type="dxa"/>
          </w:tcPr>
          <w:p w14:paraId="5BF62C4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0E0DB13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3E54ED9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B2A91F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960" w:type="dxa"/>
          </w:tcPr>
          <w:p w14:paraId="0B2DA23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5BDF2A7A" w14:textId="77777777" w:rsidTr="00EF774A">
        <w:trPr>
          <w:trHeight w:val="540"/>
        </w:trPr>
        <w:tc>
          <w:tcPr>
            <w:tcW w:w="5171" w:type="dxa"/>
            <w:shd w:val="clear" w:color="auto" w:fill="DAE8F2"/>
            <w:vAlign w:val="center"/>
          </w:tcPr>
          <w:p w14:paraId="6BAA748F"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lastRenderedPageBreak/>
              <w:t>AKTIVNOST A200102 REDOVNI RASHODI POSLOVANJA JAVNE UPRAVE I ADMINISTRACIJE</w:t>
            </w:r>
          </w:p>
          <w:p w14:paraId="05467BAD"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0412 Opći poslovi vezani uz rad</w:t>
            </w:r>
          </w:p>
        </w:tc>
        <w:tc>
          <w:tcPr>
            <w:tcW w:w="1300" w:type="dxa"/>
            <w:shd w:val="clear" w:color="auto" w:fill="DAE8F2"/>
            <w:vAlign w:val="center"/>
          </w:tcPr>
          <w:p w14:paraId="7C035AB6"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84.740,00</w:t>
            </w:r>
          </w:p>
        </w:tc>
        <w:tc>
          <w:tcPr>
            <w:tcW w:w="1300" w:type="dxa"/>
            <w:shd w:val="clear" w:color="auto" w:fill="DAE8F2"/>
            <w:vAlign w:val="center"/>
          </w:tcPr>
          <w:p w14:paraId="27BBE12B"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-20.184,39</w:t>
            </w:r>
          </w:p>
        </w:tc>
        <w:tc>
          <w:tcPr>
            <w:tcW w:w="1300" w:type="dxa"/>
            <w:shd w:val="clear" w:color="auto" w:fill="DAE8F2"/>
            <w:vAlign w:val="center"/>
          </w:tcPr>
          <w:p w14:paraId="6DB9FB92"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64.555,61</w:t>
            </w:r>
          </w:p>
        </w:tc>
        <w:tc>
          <w:tcPr>
            <w:tcW w:w="960" w:type="dxa"/>
            <w:shd w:val="clear" w:color="auto" w:fill="DAE8F2"/>
            <w:vAlign w:val="center"/>
          </w:tcPr>
          <w:p w14:paraId="12F4FEC9"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76,18%</w:t>
            </w:r>
          </w:p>
        </w:tc>
      </w:tr>
      <w:tr w:rsidR="005E78AB" w:rsidRPr="00323BF0" w14:paraId="39F2C1B8" w14:textId="77777777" w:rsidTr="00EF774A">
        <w:tc>
          <w:tcPr>
            <w:tcW w:w="5171" w:type="dxa"/>
            <w:shd w:val="clear" w:color="auto" w:fill="CBFFCB"/>
          </w:tcPr>
          <w:p w14:paraId="1B6D72C6"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50D8D15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64.740,00</w:t>
            </w:r>
          </w:p>
        </w:tc>
        <w:tc>
          <w:tcPr>
            <w:tcW w:w="1300" w:type="dxa"/>
            <w:shd w:val="clear" w:color="auto" w:fill="CBFFCB"/>
          </w:tcPr>
          <w:p w14:paraId="28E41EB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-15.780,00</w:t>
            </w:r>
          </w:p>
        </w:tc>
        <w:tc>
          <w:tcPr>
            <w:tcW w:w="1300" w:type="dxa"/>
            <w:shd w:val="clear" w:color="auto" w:fill="CBFFCB"/>
          </w:tcPr>
          <w:p w14:paraId="527C4FF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48.960,00</w:t>
            </w:r>
          </w:p>
        </w:tc>
        <w:tc>
          <w:tcPr>
            <w:tcW w:w="960" w:type="dxa"/>
            <w:shd w:val="clear" w:color="auto" w:fill="CBFFCB"/>
          </w:tcPr>
          <w:p w14:paraId="0613A02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75,63%</w:t>
            </w:r>
          </w:p>
        </w:tc>
      </w:tr>
      <w:tr w:rsidR="005E78AB" w:rsidRPr="00323BF0" w14:paraId="75BE7924" w14:textId="77777777" w:rsidTr="00EF774A">
        <w:tc>
          <w:tcPr>
            <w:tcW w:w="5171" w:type="dxa"/>
            <w:shd w:val="clear" w:color="auto" w:fill="F2F2F2"/>
          </w:tcPr>
          <w:p w14:paraId="30FE7E5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2E42C3C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64.740,00</w:t>
            </w:r>
          </w:p>
        </w:tc>
        <w:tc>
          <w:tcPr>
            <w:tcW w:w="1300" w:type="dxa"/>
            <w:shd w:val="clear" w:color="auto" w:fill="F2F2F2"/>
          </w:tcPr>
          <w:p w14:paraId="525D64C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-15.780,00</w:t>
            </w:r>
          </w:p>
        </w:tc>
        <w:tc>
          <w:tcPr>
            <w:tcW w:w="1300" w:type="dxa"/>
            <w:shd w:val="clear" w:color="auto" w:fill="F2F2F2"/>
          </w:tcPr>
          <w:p w14:paraId="63F0556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48.960,00</w:t>
            </w:r>
          </w:p>
        </w:tc>
        <w:tc>
          <w:tcPr>
            <w:tcW w:w="960" w:type="dxa"/>
            <w:shd w:val="clear" w:color="auto" w:fill="F2F2F2"/>
          </w:tcPr>
          <w:p w14:paraId="160916D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75,63%</w:t>
            </w:r>
          </w:p>
        </w:tc>
      </w:tr>
      <w:tr w:rsidR="005E78AB" w:rsidRPr="00323BF0" w14:paraId="4C20BE79" w14:textId="77777777" w:rsidTr="00EF774A">
        <w:tc>
          <w:tcPr>
            <w:tcW w:w="5171" w:type="dxa"/>
            <w:shd w:val="clear" w:color="auto" w:fill="F2F2F2"/>
          </w:tcPr>
          <w:p w14:paraId="273A530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038F7A8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63.400,00</w:t>
            </w:r>
          </w:p>
        </w:tc>
        <w:tc>
          <w:tcPr>
            <w:tcW w:w="1300" w:type="dxa"/>
            <w:shd w:val="clear" w:color="auto" w:fill="F2F2F2"/>
          </w:tcPr>
          <w:p w14:paraId="325C37C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-18.450,00</w:t>
            </w:r>
          </w:p>
        </w:tc>
        <w:tc>
          <w:tcPr>
            <w:tcW w:w="1300" w:type="dxa"/>
            <w:shd w:val="clear" w:color="auto" w:fill="F2F2F2"/>
          </w:tcPr>
          <w:p w14:paraId="16D3AF1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44.950,00</w:t>
            </w:r>
          </w:p>
        </w:tc>
        <w:tc>
          <w:tcPr>
            <w:tcW w:w="960" w:type="dxa"/>
            <w:shd w:val="clear" w:color="auto" w:fill="F2F2F2"/>
          </w:tcPr>
          <w:p w14:paraId="51F2011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70,90%</w:t>
            </w:r>
          </w:p>
        </w:tc>
      </w:tr>
      <w:tr w:rsidR="005E78AB" w:rsidRPr="00323BF0" w14:paraId="6E7B59FE" w14:textId="77777777" w:rsidTr="00EF774A">
        <w:tc>
          <w:tcPr>
            <w:tcW w:w="5171" w:type="dxa"/>
            <w:shd w:val="clear" w:color="auto" w:fill="F2F2F2"/>
          </w:tcPr>
          <w:p w14:paraId="1F38101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44CEC81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3.910,00</w:t>
            </w:r>
          </w:p>
        </w:tc>
        <w:tc>
          <w:tcPr>
            <w:tcW w:w="1300" w:type="dxa"/>
            <w:shd w:val="clear" w:color="auto" w:fill="F2F2F2"/>
          </w:tcPr>
          <w:p w14:paraId="4BDE932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670,00</w:t>
            </w:r>
          </w:p>
        </w:tc>
        <w:tc>
          <w:tcPr>
            <w:tcW w:w="1300" w:type="dxa"/>
            <w:shd w:val="clear" w:color="auto" w:fill="F2F2F2"/>
          </w:tcPr>
          <w:p w14:paraId="34C07B5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4.580,00</w:t>
            </w:r>
          </w:p>
        </w:tc>
        <w:tc>
          <w:tcPr>
            <w:tcW w:w="960" w:type="dxa"/>
            <w:shd w:val="clear" w:color="auto" w:fill="F2F2F2"/>
          </w:tcPr>
          <w:p w14:paraId="574789B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117,14%</w:t>
            </w:r>
          </w:p>
        </w:tc>
      </w:tr>
      <w:tr w:rsidR="005E78AB" w14:paraId="7BBFE56E" w14:textId="77777777" w:rsidTr="00EF774A">
        <w:tc>
          <w:tcPr>
            <w:tcW w:w="5171" w:type="dxa"/>
          </w:tcPr>
          <w:p w14:paraId="0D3852AC"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3221 Uredski materijal i ostali materijalni rashodi</w:t>
            </w:r>
          </w:p>
        </w:tc>
        <w:tc>
          <w:tcPr>
            <w:tcW w:w="1300" w:type="dxa"/>
          </w:tcPr>
          <w:p w14:paraId="44C84B7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3.910,00</w:t>
            </w:r>
          </w:p>
        </w:tc>
        <w:tc>
          <w:tcPr>
            <w:tcW w:w="1300" w:type="dxa"/>
          </w:tcPr>
          <w:p w14:paraId="5303791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670,00</w:t>
            </w:r>
          </w:p>
        </w:tc>
        <w:tc>
          <w:tcPr>
            <w:tcW w:w="1300" w:type="dxa"/>
          </w:tcPr>
          <w:p w14:paraId="4749E41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4.580,00</w:t>
            </w:r>
          </w:p>
        </w:tc>
        <w:tc>
          <w:tcPr>
            <w:tcW w:w="960" w:type="dxa"/>
          </w:tcPr>
          <w:p w14:paraId="78C013A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117,14%</w:t>
            </w:r>
          </w:p>
        </w:tc>
      </w:tr>
      <w:tr w:rsidR="005E78AB" w:rsidRPr="00323BF0" w14:paraId="7E726B7E" w14:textId="77777777" w:rsidTr="00EF774A">
        <w:tc>
          <w:tcPr>
            <w:tcW w:w="5171" w:type="dxa"/>
            <w:shd w:val="clear" w:color="auto" w:fill="F2F2F2"/>
          </w:tcPr>
          <w:p w14:paraId="0BD1AA7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05857AA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54.480,00</w:t>
            </w:r>
          </w:p>
        </w:tc>
        <w:tc>
          <w:tcPr>
            <w:tcW w:w="1300" w:type="dxa"/>
            <w:shd w:val="clear" w:color="auto" w:fill="F2F2F2"/>
          </w:tcPr>
          <w:p w14:paraId="6CBF80A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-19.270,00</w:t>
            </w:r>
          </w:p>
        </w:tc>
        <w:tc>
          <w:tcPr>
            <w:tcW w:w="1300" w:type="dxa"/>
            <w:shd w:val="clear" w:color="auto" w:fill="F2F2F2"/>
          </w:tcPr>
          <w:p w14:paraId="09B7900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35.210,00</w:t>
            </w:r>
          </w:p>
        </w:tc>
        <w:tc>
          <w:tcPr>
            <w:tcW w:w="960" w:type="dxa"/>
            <w:shd w:val="clear" w:color="auto" w:fill="F2F2F2"/>
          </w:tcPr>
          <w:p w14:paraId="621C9AF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64,63%</w:t>
            </w:r>
          </w:p>
        </w:tc>
      </w:tr>
      <w:tr w:rsidR="005E78AB" w14:paraId="36C2A62B" w14:textId="77777777" w:rsidTr="00EF774A">
        <w:tc>
          <w:tcPr>
            <w:tcW w:w="5171" w:type="dxa"/>
          </w:tcPr>
          <w:p w14:paraId="0692B89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3231 Usluge telefona, pošte i prijevoza</w:t>
            </w:r>
          </w:p>
        </w:tc>
        <w:tc>
          <w:tcPr>
            <w:tcW w:w="1300" w:type="dxa"/>
          </w:tcPr>
          <w:p w14:paraId="45C0170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7.840,00</w:t>
            </w:r>
          </w:p>
        </w:tc>
        <w:tc>
          <w:tcPr>
            <w:tcW w:w="1300" w:type="dxa"/>
          </w:tcPr>
          <w:p w14:paraId="75412F4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0BFA3A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7.840,00</w:t>
            </w:r>
          </w:p>
        </w:tc>
        <w:tc>
          <w:tcPr>
            <w:tcW w:w="960" w:type="dxa"/>
          </w:tcPr>
          <w:p w14:paraId="32F687C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461B17E1" w14:textId="77777777" w:rsidTr="00EF774A">
        <w:tc>
          <w:tcPr>
            <w:tcW w:w="5171" w:type="dxa"/>
          </w:tcPr>
          <w:p w14:paraId="646D9C2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5C0C90E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5.110,00</w:t>
            </w:r>
          </w:p>
        </w:tc>
        <w:tc>
          <w:tcPr>
            <w:tcW w:w="1300" w:type="dxa"/>
          </w:tcPr>
          <w:p w14:paraId="691F0C9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3.680,00</w:t>
            </w:r>
          </w:p>
        </w:tc>
        <w:tc>
          <w:tcPr>
            <w:tcW w:w="1300" w:type="dxa"/>
          </w:tcPr>
          <w:p w14:paraId="6732B23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8.790,00</w:t>
            </w:r>
          </w:p>
        </w:tc>
        <w:tc>
          <w:tcPr>
            <w:tcW w:w="960" w:type="dxa"/>
          </w:tcPr>
          <w:p w14:paraId="1EEB5B5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172,02%</w:t>
            </w:r>
          </w:p>
        </w:tc>
      </w:tr>
      <w:tr w:rsidR="005E78AB" w14:paraId="1352D2D5" w14:textId="77777777" w:rsidTr="00EF774A">
        <w:tc>
          <w:tcPr>
            <w:tcW w:w="5171" w:type="dxa"/>
          </w:tcPr>
          <w:p w14:paraId="186FEA55"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187D7F5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2.260,00</w:t>
            </w:r>
          </w:p>
        </w:tc>
        <w:tc>
          <w:tcPr>
            <w:tcW w:w="1300" w:type="dxa"/>
          </w:tcPr>
          <w:p w14:paraId="218A285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C3B146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2.260,00</w:t>
            </w:r>
          </w:p>
        </w:tc>
        <w:tc>
          <w:tcPr>
            <w:tcW w:w="960" w:type="dxa"/>
          </w:tcPr>
          <w:p w14:paraId="118AC27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72F759B3" w14:textId="77777777" w:rsidTr="00EF774A">
        <w:tc>
          <w:tcPr>
            <w:tcW w:w="5171" w:type="dxa"/>
          </w:tcPr>
          <w:p w14:paraId="6B6EDE10"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1749FDD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37.110,00</w:t>
            </w:r>
          </w:p>
        </w:tc>
        <w:tc>
          <w:tcPr>
            <w:tcW w:w="1300" w:type="dxa"/>
          </w:tcPr>
          <w:p w14:paraId="0C9C7FB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-24.220,00</w:t>
            </w:r>
          </w:p>
        </w:tc>
        <w:tc>
          <w:tcPr>
            <w:tcW w:w="1300" w:type="dxa"/>
          </w:tcPr>
          <w:p w14:paraId="6ADC826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12.890,00</w:t>
            </w:r>
          </w:p>
        </w:tc>
        <w:tc>
          <w:tcPr>
            <w:tcW w:w="960" w:type="dxa"/>
          </w:tcPr>
          <w:p w14:paraId="2884352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34,73%</w:t>
            </w:r>
          </w:p>
        </w:tc>
      </w:tr>
      <w:tr w:rsidR="005E78AB" w14:paraId="03ADA76D" w14:textId="77777777" w:rsidTr="00EF774A">
        <w:tc>
          <w:tcPr>
            <w:tcW w:w="5171" w:type="dxa"/>
          </w:tcPr>
          <w:p w14:paraId="16392E01"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3238 Računalne usluge</w:t>
            </w:r>
          </w:p>
        </w:tc>
        <w:tc>
          <w:tcPr>
            <w:tcW w:w="1300" w:type="dxa"/>
          </w:tcPr>
          <w:p w14:paraId="2AA6872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430,00</w:t>
            </w:r>
          </w:p>
        </w:tc>
        <w:tc>
          <w:tcPr>
            <w:tcW w:w="1300" w:type="dxa"/>
          </w:tcPr>
          <w:p w14:paraId="519B8BC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74E3C5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430,00</w:t>
            </w:r>
          </w:p>
        </w:tc>
        <w:tc>
          <w:tcPr>
            <w:tcW w:w="960" w:type="dxa"/>
          </w:tcPr>
          <w:p w14:paraId="6F6EAB4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018DB71C" w14:textId="77777777" w:rsidTr="00EF774A">
        <w:tc>
          <w:tcPr>
            <w:tcW w:w="5171" w:type="dxa"/>
          </w:tcPr>
          <w:p w14:paraId="37FCB1FA"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7444923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1.730,00</w:t>
            </w:r>
          </w:p>
        </w:tc>
        <w:tc>
          <w:tcPr>
            <w:tcW w:w="1300" w:type="dxa"/>
          </w:tcPr>
          <w:p w14:paraId="05A961D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1.270,00</w:t>
            </w:r>
          </w:p>
        </w:tc>
        <w:tc>
          <w:tcPr>
            <w:tcW w:w="1300" w:type="dxa"/>
          </w:tcPr>
          <w:p w14:paraId="4E1BD25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1C6248C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173,41%</w:t>
            </w:r>
          </w:p>
        </w:tc>
      </w:tr>
      <w:tr w:rsidR="005E78AB" w:rsidRPr="00323BF0" w14:paraId="4792F631" w14:textId="77777777" w:rsidTr="00EF774A">
        <w:tc>
          <w:tcPr>
            <w:tcW w:w="5171" w:type="dxa"/>
            <w:shd w:val="clear" w:color="auto" w:fill="F2F2F2"/>
          </w:tcPr>
          <w:p w14:paraId="34B659F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52A6BD7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5.010,00</w:t>
            </w:r>
          </w:p>
        </w:tc>
        <w:tc>
          <w:tcPr>
            <w:tcW w:w="1300" w:type="dxa"/>
            <w:shd w:val="clear" w:color="auto" w:fill="F2F2F2"/>
          </w:tcPr>
          <w:p w14:paraId="61C0387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150,00</w:t>
            </w:r>
          </w:p>
        </w:tc>
        <w:tc>
          <w:tcPr>
            <w:tcW w:w="1300" w:type="dxa"/>
            <w:shd w:val="clear" w:color="auto" w:fill="F2F2F2"/>
          </w:tcPr>
          <w:p w14:paraId="264228E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5.160,00</w:t>
            </w:r>
          </w:p>
        </w:tc>
        <w:tc>
          <w:tcPr>
            <w:tcW w:w="960" w:type="dxa"/>
            <w:shd w:val="clear" w:color="auto" w:fill="F2F2F2"/>
          </w:tcPr>
          <w:p w14:paraId="53282EA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102,99%</w:t>
            </w:r>
          </w:p>
        </w:tc>
      </w:tr>
      <w:tr w:rsidR="005E78AB" w14:paraId="0A128097" w14:textId="77777777" w:rsidTr="00EF774A">
        <w:tc>
          <w:tcPr>
            <w:tcW w:w="5171" w:type="dxa"/>
          </w:tcPr>
          <w:p w14:paraId="6BFB85B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3292 Premije osiguranja</w:t>
            </w:r>
          </w:p>
        </w:tc>
        <w:tc>
          <w:tcPr>
            <w:tcW w:w="1300" w:type="dxa"/>
          </w:tcPr>
          <w:p w14:paraId="2B46E95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540,00</w:t>
            </w:r>
          </w:p>
        </w:tc>
        <w:tc>
          <w:tcPr>
            <w:tcW w:w="1300" w:type="dxa"/>
          </w:tcPr>
          <w:p w14:paraId="5A71CF3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B278EC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540,00</w:t>
            </w:r>
          </w:p>
        </w:tc>
        <w:tc>
          <w:tcPr>
            <w:tcW w:w="960" w:type="dxa"/>
          </w:tcPr>
          <w:p w14:paraId="179D56A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6977298E" w14:textId="77777777" w:rsidTr="00EF774A">
        <w:tc>
          <w:tcPr>
            <w:tcW w:w="5171" w:type="dxa"/>
          </w:tcPr>
          <w:p w14:paraId="02DBE99D"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499DEDD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1.990,00</w:t>
            </w:r>
          </w:p>
        </w:tc>
        <w:tc>
          <w:tcPr>
            <w:tcW w:w="1300" w:type="dxa"/>
          </w:tcPr>
          <w:p w14:paraId="4AB97D9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912D9D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1.990,00</w:t>
            </w:r>
          </w:p>
        </w:tc>
        <w:tc>
          <w:tcPr>
            <w:tcW w:w="960" w:type="dxa"/>
          </w:tcPr>
          <w:p w14:paraId="733C402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71B8F978" w14:textId="77777777" w:rsidTr="00EF774A">
        <w:tc>
          <w:tcPr>
            <w:tcW w:w="5171" w:type="dxa"/>
          </w:tcPr>
          <w:p w14:paraId="1B822EBD"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3295 Pristojbe i naknade</w:t>
            </w:r>
          </w:p>
        </w:tc>
        <w:tc>
          <w:tcPr>
            <w:tcW w:w="1300" w:type="dxa"/>
          </w:tcPr>
          <w:p w14:paraId="6C47CFB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1.150,00</w:t>
            </w:r>
          </w:p>
        </w:tc>
        <w:tc>
          <w:tcPr>
            <w:tcW w:w="1300" w:type="dxa"/>
          </w:tcPr>
          <w:p w14:paraId="19F79AA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150,00</w:t>
            </w:r>
          </w:p>
        </w:tc>
        <w:tc>
          <w:tcPr>
            <w:tcW w:w="1300" w:type="dxa"/>
          </w:tcPr>
          <w:p w14:paraId="4AF410E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960" w:type="dxa"/>
          </w:tcPr>
          <w:p w14:paraId="1038E51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113,04%</w:t>
            </w:r>
          </w:p>
        </w:tc>
      </w:tr>
      <w:tr w:rsidR="005E78AB" w14:paraId="27235298" w14:textId="77777777" w:rsidTr="00EF774A">
        <w:tc>
          <w:tcPr>
            <w:tcW w:w="5171" w:type="dxa"/>
          </w:tcPr>
          <w:p w14:paraId="60475C30"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2CA8975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5AC2F91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DBA7D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79C21EC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7C5BAD90" w14:textId="77777777" w:rsidTr="00EF774A">
        <w:tc>
          <w:tcPr>
            <w:tcW w:w="5171" w:type="dxa"/>
            <w:shd w:val="clear" w:color="auto" w:fill="F2F2F2"/>
          </w:tcPr>
          <w:p w14:paraId="112461C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34 Financijski rashodi</w:t>
            </w:r>
          </w:p>
        </w:tc>
        <w:tc>
          <w:tcPr>
            <w:tcW w:w="1300" w:type="dxa"/>
            <w:shd w:val="clear" w:color="auto" w:fill="F2F2F2"/>
          </w:tcPr>
          <w:p w14:paraId="3BC7802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1.340,00</w:t>
            </w:r>
          </w:p>
        </w:tc>
        <w:tc>
          <w:tcPr>
            <w:tcW w:w="1300" w:type="dxa"/>
            <w:shd w:val="clear" w:color="auto" w:fill="F2F2F2"/>
          </w:tcPr>
          <w:p w14:paraId="6F8C643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2.670,00</w:t>
            </w:r>
          </w:p>
        </w:tc>
        <w:tc>
          <w:tcPr>
            <w:tcW w:w="1300" w:type="dxa"/>
            <w:shd w:val="clear" w:color="auto" w:fill="F2F2F2"/>
          </w:tcPr>
          <w:p w14:paraId="77ED31B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4.010,00</w:t>
            </w:r>
          </w:p>
        </w:tc>
        <w:tc>
          <w:tcPr>
            <w:tcW w:w="960" w:type="dxa"/>
            <w:shd w:val="clear" w:color="auto" w:fill="F2F2F2"/>
          </w:tcPr>
          <w:p w14:paraId="619A6D3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299,25%</w:t>
            </w:r>
          </w:p>
        </w:tc>
      </w:tr>
      <w:tr w:rsidR="005E78AB" w:rsidRPr="00323BF0" w14:paraId="60996C3D" w14:textId="77777777" w:rsidTr="00EF774A">
        <w:tc>
          <w:tcPr>
            <w:tcW w:w="5171" w:type="dxa"/>
            <w:shd w:val="clear" w:color="auto" w:fill="F2F2F2"/>
          </w:tcPr>
          <w:p w14:paraId="641E796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343 Ostali financijski rashodi</w:t>
            </w:r>
          </w:p>
        </w:tc>
        <w:tc>
          <w:tcPr>
            <w:tcW w:w="1300" w:type="dxa"/>
            <w:shd w:val="clear" w:color="auto" w:fill="F2F2F2"/>
          </w:tcPr>
          <w:p w14:paraId="00253E3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1.340,00</w:t>
            </w:r>
          </w:p>
        </w:tc>
        <w:tc>
          <w:tcPr>
            <w:tcW w:w="1300" w:type="dxa"/>
            <w:shd w:val="clear" w:color="auto" w:fill="F2F2F2"/>
          </w:tcPr>
          <w:p w14:paraId="2FD081D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2.670,00</w:t>
            </w:r>
          </w:p>
        </w:tc>
        <w:tc>
          <w:tcPr>
            <w:tcW w:w="1300" w:type="dxa"/>
            <w:shd w:val="clear" w:color="auto" w:fill="F2F2F2"/>
          </w:tcPr>
          <w:p w14:paraId="6D13233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4.010,00</w:t>
            </w:r>
          </w:p>
        </w:tc>
        <w:tc>
          <w:tcPr>
            <w:tcW w:w="960" w:type="dxa"/>
            <w:shd w:val="clear" w:color="auto" w:fill="F2F2F2"/>
          </w:tcPr>
          <w:p w14:paraId="123A45E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299,25%</w:t>
            </w:r>
          </w:p>
        </w:tc>
      </w:tr>
      <w:tr w:rsidR="005E78AB" w14:paraId="5C032853" w14:textId="77777777" w:rsidTr="00EF774A">
        <w:tc>
          <w:tcPr>
            <w:tcW w:w="5171" w:type="dxa"/>
          </w:tcPr>
          <w:p w14:paraId="78DA4383"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3431 Bankarske usluge i usluge platnog prometa</w:t>
            </w:r>
          </w:p>
        </w:tc>
        <w:tc>
          <w:tcPr>
            <w:tcW w:w="1300" w:type="dxa"/>
          </w:tcPr>
          <w:p w14:paraId="685CF33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50EC9F1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2.670,00</w:t>
            </w:r>
          </w:p>
        </w:tc>
        <w:tc>
          <w:tcPr>
            <w:tcW w:w="1300" w:type="dxa"/>
          </w:tcPr>
          <w:p w14:paraId="209F073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60" w:type="dxa"/>
          </w:tcPr>
          <w:p w14:paraId="0FE4EA7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300,75%</w:t>
            </w:r>
          </w:p>
        </w:tc>
      </w:tr>
      <w:tr w:rsidR="005E78AB" w14:paraId="44498420" w14:textId="77777777" w:rsidTr="00EF774A">
        <w:tc>
          <w:tcPr>
            <w:tcW w:w="5171" w:type="dxa"/>
          </w:tcPr>
          <w:p w14:paraId="002EDD3C"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3433 Zatezne kamate</w:t>
            </w:r>
          </w:p>
        </w:tc>
        <w:tc>
          <w:tcPr>
            <w:tcW w:w="1300" w:type="dxa"/>
          </w:tcPr>
          <w:p w14:paraId="20E9FB8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w:t>
            </w:r>
          </w:p>
        </w:tc>
        <w:tc>
          <w:tcPr>
            <w:tcW w:w="1300" w:type="dxa"/>
          </w:tcPr>
          <w:p w14:paraId="4B63FEE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36D25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w:t>
            </w:r>
          </w:p>
        </w:tc>
        <w:tc>
          <w:tcPr>
            <w:tcW w:w="960" w:type="dxa"/>
          </w:tcPr>
          <w:p w14:paraId="1031099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67170FB9" w14:textId="77777777" w:rsidTr="00EF774A">
        <w:tc>
          <w:tcPr>
            <w:tcW w:w="5171" w:type="dxa"/>
            <w:shd w:val="clear" w:color="auto" w:fill="CBFFCB"/>
          </w:tcPr>
          <w:p w14:paraId="535EA826"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12 PRIHODI OD FINANCIJSKE IMOVINE</w:t>
            </w:r>
          </w:p>
        </w:tc>
        <w:tc>
          <w:tcPr>
            <w:tcW w:w="1300" w:type="dxa"/>
            <w:shd w:val="clear" w:color="auto" w:fill="CBFFCB"/>
          </w:tcPr>
          <w:p w14:paraId="7165A28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2.700,00</w:t>
            </w:r>
          </w:p>
        </w:tc>
        <w:tc>
          <w:tcPr>
            <w:tcW w:w="1300" w:type="dxa"/>
            <w:shd w:val="clear" w:color="auto" w:fill="CBFFCB"/>
          </w:tcPr>
          <w:p w14:paraId="6319F8E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-2.641,01</w:t>
            </w:r>
          </w:p>
        </w:tc>
        <w:tc>
          <w:tcPr>
            <w:tcW w:w="1300" w:type="dxa"/>
            <w:shd w:val="clear" w:color="auto" w:fill="CBFFCB"/>
          </w:tcPr>
          <w:p w14:paraId="766D9AB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58,99</w:t>
            </w:r>
          </w:p>
        </w:tc>
        <w:tc>
          <w:tcPr>
            <w:tcW w:w="960" w:type="dxa"/>
            <w:shd w:val="clear" w:color="auto" w:fill="CBFFCB"/>
          </w:tcPr>
          <w:p w14:paraId="65D63E0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2,18%</w:t>
            </w:r>
          </w:p>
        </w:tc>
      </w:tr>
      <w:tr w:rsidR="005E78AB" w:rsidRPr="00323BF0" w14:paraId="7BFDDEBB" w14:textId="77777777" w:rsidTr="00EF774A">
        <w:tc>
          <w:tcPr>
            <w:tcW w:w="5171" w:type="dxa"/>
            <w:shd w:val="clear" w:color="auto" w:fill="F2F2F2"/>
          </w:tcPr>
          <w:p w14:paraId="7AC3235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2B2FB97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2.700,00</w:t>
            </w:r>
          </w:p>
        </w:tc>
        <w:tc>
          <w:tcPr>
            <w:tcW w:w="1300" w:type="dxa"/>
            <w:shd w:val="clear" w:color="auto" w:fill="F2F2F2"/>
          </w:tcPr>
          <w:p w14:paraId="60EAE39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-2.641,01</w:t>
            </w:r>
          </w:p>
        </w:tc>
        <w:tc>
          <w:tcPr>
            <w:tcW w:w="1300" w:type="dxa"/>
            <w:shd w:val="clear" w:color="auto" w:fill="F2F2F2"/>
          </w:tcPr>
          <w:p w14:paraId="2E2B18F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58,99</w:t>
            </w:r>
          </w:p>
        </w:tc>
        <w:tc>
          <w:tcPr>
            <w:tcW w:w="960" w:type="dxa"/>
            <w:shd w:val="clear" w:color="auto" w:fill="F2F2F2"/>
          </w:tcPr>
          <w:p w14:paraId="466A6DA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2,18%</w:t>
            </w:r>
          </w:p>
        </w:tc>
      </w:tr>
      <w:tr w:rsidR="005E78AB" w:rsidRPr="00323BF0" w14:paraId="03FD4DDB" w14:textId="77777777" w:rsidTr="00EF774A">
        <w:tc>
          <w:tcPr>
            <w:tcW w:w="5171" w:type="dxa"/>
            <w:shd w:val="clear" w:color="auto" w:fill="F2F2F2"/>
          </w:tcPr>
          <w:p w14:paraId="5556B32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7A24C04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30,00</w:t>
            </w:r>
          </w:p>
        </w:tc>
        <w:tc>
          <w:tcPr>
            <w:tcW w:w="1300" w:type="dxa"/>
            <w:shd w:val="clear" w:color="auto" w:fill="F2F2F2"/>
          </w:tcPr>
          <w:p w14:paraId="6EF24CF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28,99</w:t>
            </w:r>
          </w:p>
        </w:tc>
        <w:tc>
          <w:tcPr>
            <w:tcW w:w="1300" w:type="dxa"/>
            <w:shd w:val="clear" w:color="auto" w:fill="F2F2F2"/>
          </w:tcPr>
          <w:p w14:paraId="607ECD3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58,99</w:t>
            </w:r>
          </w:p>
        </w:tc>
        <w:tc>
          <w:tcPr>
            <w:tcW w:w="960" w:type="dxa"/>
            <w:shd w:val="clear" w:color="auto" w:fill="F2F2F2"/>
          </w:tcPr>
          <w:p w14:paraId="7B94513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196,63%</w:t>
            </w:r>
          </w:p>
        </w:tc>
      </w:tr>
      <w:tr w:rsidR="005E78AB" w:rsidRPr="00323BF0" w14:paraId="17C704FA" w14:textId="77777777" w:rsidTr="00EF774A">
        <w:tc>
          <w:tcPr>
            <w:tcW w:w="5171" w:type="dxa"/>
            <w:shd w:val="clear" w:color="auto" w:fill="F2F2F2"/>
          </w:tcPr>
          <w:p w14:paraId="27A0832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53D3682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30,00</w:t>
            </w:r>
          </w:p>
        </w:tc>
        <w:tc>
          <w:tcPr>
            <w:tcW w:w="1300" w:type="dxa"/>
            <w:shd w:val="clear" w:color="auto" w:fill="F2F2F2"/>
          </w:tcPr>
          <w:p w14:paraId="704F478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28,99</w:t>
            </w:r>
          </w:p>
        </w:tc>
        <w:tc>
          <w:tcPr>
            <w:tcW w:w="1300" w:type="dxa"/>
            <w:shd w:val="clear" w:color="auto" w:fill="F2F2F2"/>
          </w:tcPr>
          <w:p w14:paraId="2C77079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58,99</w:t>
            </w:r>
          </w:p>
        </w:tc>
        <w:tc>
          <w:tcPr>
            <w:tcW w:w="960" w:type="dxa"/>
            <w:shd w:val="clear" w:color="auto" w:fill="F2F2F2"/>
          </w:tcPr>
          <w:p w14:paraId="6D6A082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196,63%</w:t>
            </w:r>
          </w:p>
        </w:tc>
      </w:tr>
      <w:tr w:rsidR="005E78AB" w14:paraId="0F105C0B" w14:textId="77777777" w:rsidTr="00EF774A">
        <w:tc>
          <w:tcPr>
            <w:tcW w:w="5171" w:type="dxa"/>
          </w:tcPr>
          <w:p w14:paraId="4916B1C7"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06AEF9A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01AC7E1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6F27C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960" w:type="dxa"/>
          </w:tcPr>
          <w:p w14:paraId="3056DAB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36968C65" w14:textId="77777777" w:rsidTr="00EF774A">
        <w:tc>
          <w:tcPr>
            <w:tcW w:w="5171" w:type="dxa"/>
          </w:tcPr>
          <w:p w14:paraId="01A7DE21"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20013A1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1E03E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28,99</w:t>
            </w:r>
          </w:p>
        </w:tc>
        <w:tc>
          <w:tcPr>
            <w:tcW w:w="1300" w:type="dxa"/>
          </w:tcPr>
          <w:p w14:paraId="1C88BD2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28,99</w:t>
            </w:r>
          </w:p>
        </w:tc>
        <w:tc>
          <w:tcPr>
            <w:tcW w:w="960" w:type="dxa"/>
          </w:tcPr>
          <w:p w14:paraId="44CE3A12" w14:textId="77777777" w:rsidR="005E78AB" w:rsidRDefault="005E78AB" w:rsidP="00EF774A">
            <w:pPr>
              <w:spacing w:after="0"/>
              <w:jc w:val="right"/>
              <w:rPr>
                <w:rFonts w:ascii="Times New Roman" w:hAnsi="Times New Roman" w:cs="Times New Roman"/>
                <w:sz w:val="18"/>
                <w:szCs w:val="18"/>
              </w:rPr>
            </w:pPr>
          </w:p>
        </w:tc>
      </w:tr>
      <w:tr w:rsidR="005E78AB" w:rsidRPr="00323BF0" w14:paraId="12282AA7" w14:textId="77777777" w:rsidTr="00EF774A">
        <w:tc>
          <w:tcPr>
            <w:tcW w:w="5171" w:type="dxa"/>
            <w:shd w:val="clear" w:color="auto" w:fill="F2F2F2"/>
          </w:tcPr>
          <w:p w14:paraId="4894DFF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34 Financijski rashodi</w:t>
            </w:r>
          </w:p>
        </w:tc>
        <w:tc>
          <w:tcPr>
            <w:tcW w:w="1300" w:type="dxa"/>
            <w:shd w:val="clear" w:color="auto" w:fill="F2F2F2"/>
          </w:tcPr>
          <w:p w14:paraId="12603E4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2.670,00</w:t>
            </w:r>
          </w:p>
        </w:tc>
        <w:tc>
          <w:tcPr>
            <w:tcW w:w="1300" w:type="dxa"/>
            <w:shd w:val="clear" w:color="auto" w:fill="F2F2F2"/>
          </w:tcPr>
          <w:p w14:paraId="1141EAD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-2.670,00</w:t>
            </w:r>
          </w:p>
        </w:tc>
        <w:tc>
          <w:tcPr>
            <w:tcW w:w="1300" w:type="dxa"/>
            <w:shd w:val="clear" w:color="auto" w:fill="F2F2F2"/>
          </w:tcPr>
          <w:p w14:paraId="28DABA5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6A2B174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63C6E96A" w14:textId="77777777" w:rsidTr="00EF774A">
        <w:tc>
          <w:tcPr>
            <w:tcW w:w="5171" w:type="dxa"/>
            <w:shd w:val="clear" w:color="auto" w:fill="F2F2F2"/>
          </w:tcPr>
          <w:p w14:paraId="29F8FCD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343 Ostali financijski rashodi</w:t>
            </w:r>
          </w:p>
        </w:tc>
        <w:tc>
          <w:tcPr>
            <w:tcW w:w="1300" w:type="dxa"/>
            <w:shd w:val="clear" w:color="auto" w:fill="F2F2F2"/>
          </w:tcPr>
          <w:p w14:paraId="5007C7F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2.670,00</w:t>
            </w:r>
          </w:p>
        </w:tc>
        <w:tc>
          <w:tcPr>
            <w:tcW w:w="1300" w:type="dxa"/>
            <w:shd w:val="clear" w:color="auto" w:fill="F2F2F2"/>
          </w:tcPr>
          <w:p w14:paraId="558E8FF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-2.670,00</w:t>
            </w:r>
          </w:p>
        </w:tc>
        <w:tc>
          <w:tcPr>
            <w:tcW w:w="1300" w:type="dxa"/>
            <w:shd w:val="clear" w:color="auto" w:fill="F2F2F2"/>
          </w:tcPr>
          <w:p w14:paraId="5934E22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5CD49E3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14:paraId="4EEFCFB4" w14:textId="77777777" w:rsidTr="00EF774A">
        <w:tc>
          <w:tcPr>
            <w:tcW w:w="5171" w:type="dxa"/>
          </w:tcPr>
          <w:p w14:paraId="60F5793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3431 Bankarske usluge i usluge platnog prometa</w:t>
            </w:r>
          </w:p>
        </w:tc>
        <w:tc>
          <w:tcPr>
            <w:tcW w:w="1300" w:type="dxa"/>
          </w:tcPr>
          <w:p w14:paraId="44395BC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2.670,00</w:t>
            </w:r>
          </w:p>
        </w:tc>
        <w:tc>
          <w:tcPr>
            <w:tcW w:w="1300" w:type="dxa"/>
          </w:tcPr>
          <w:p w14:paraId="6781A3D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-2.670,00</w:t>
            </w:r>
          </w:p>
        </w:tc>
        <w:tc>
          <w:tcPr>
            <w:tcW w:w="1300" w:type="dxa"/>
          </w:tcPr>
          <w:p w14:paraId="73789B0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4DFF61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rsidRPr="00323BF0" w14:paraId="7F9FC7B6" w14:textId="77777777" w:rsidTr="00EF774A">
        <w:tc>
          <w:tcPr>
            <w:tcW w:w="5171" w:type="dxa"/>
            <w:shd w:val="clear" w:color="auto" w:fill="CBFFCB"/>
          </w:tcPr>
          <w:p w14:paraId="61000B06"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59B3CED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16.060,00</w:t>
            </w:r>
          </w:p>
        </w:tc>
        <w:tc>
          <w:tcPr>
            <w:tcW w:w="1300" w:type="dxa"/>
            <w:shd w:val="clear" w:color="auto" w:fill="CBFFCB"/>
          </w:tcPr>
          <w:p w14:paraId="6212793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-1.183,38</w:t>
            </w:r>
          </w:p>
        </w:tc>
        <w:tc>
          <w:tcPr>
            <w:tcW w:w="1300" w:type="dxa"/>
            <w:shd w:val="clear" w:color="auto" w:fill="CBFFCB"/>
          </w:tcPr>
          <w:p w14:paraId="79C07FB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14.876,62</w:t>
            </w:r>
          </w:p>
        </w:tc>
        <w:tc>
          <w:tcPr>
            <w:tcW w:w="960" w:type="dxa"/>
            <w:shd w:val="clear" w:color="auto" w:fill="CBFFCB"/>
          </w:tcPr>
          <w:p w14:paraId="68F0F97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92,63%</w:t>
            </w:r>
          </w:p>
        </w:tc>
      </w:tr>
      <w:tr w:rsidR="005E78AB" w:rsidRPr="00323BF0" w14:paraId="1B4F2E14" w14:textId="77777777" w:rsidTr="00EF774A">
        <w:tc>
          <w:tcPr>
            <w:tcW w:w="5171" w:type="dxa"/>
            <w:shd w:val="clear" w:color="auto" w:fill="F2F2F2"/>
          </w:tcPr>
          <w:p w14:paraId="2FBD7DC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38E8A5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16.060,00</w:t>
            </w:r>
          </w:p>
        </w:tc>
        <w:tc>
          <w:tcPr>
            <w:tcW w:w="1300" w:type="dxa"/>
            <w:shd w:val="clear" w:color="auto" w:fill="F2F2F2"/>
          </w:tcPr>
          <w:p w14:paraId="5E5EFA8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-1.183,38</w:t>
            </w:r>
          </w:p>
        </w:tc>
        <w:tc>
          <w:tcPr>
            <w:tcW w:w="1300" w:type="dxa"/>
            <w:shd w:val="clear" w:color="auto" w:fill="F2F2F2"/>
          </w:tcPr>
          <w:p w14:paraId="7CBE310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14.876,62</w:t>
            </w:r>
          </w:p>
        </w:tc>
        <w:tc>
          <w:tcPr>
            <w:tcW w:w="960" w:type="dxa"/>
            <w:shd w:val="clear" w:color="auto" w:fill="F2F2F2"/>
          </w:tcPr>
          <w:p w14:paraId="276CFDB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92,63%</w:t>
            </w:r>
          </w:p>
        </w:tc>
      </w:tr>
      <w:tr w:rsidR="005E78AB" w:rsidRPr="00323BF0" w14:paraId="761A5468" w14:textId="77777777" w:rsidTr="00EF774A">
        <w:tc>
          <w:tcPr>
            <w:tcW w:w="5171" w:type="dxa"/>
            <w:shd w:val="clear" w:color="auto" w:fill="F2F2F2"/>
          </w:tcPr>
          <w:p w14:paraId="47A776C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7E839A8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16.060,00</w:t>
            </w:r>
          </w:p>
        </w:tc>
        <w:tc>
          <w:tcPr>
            <w:tcW w:w="1300" w:type="dxa"/>
            <w:shd w:val="clear" w:color="auto" w:fill="F2F2F2"/>
          </w:tcPr>
          <w:p w14:paraId="19CB699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-1.183,38</w:t>
            </w:r>
          </w:p>
        </w:tc>
        <w:tc>
          <w:tcPr>
            <w:tcW w:w="1300" w:type="dxa"/>
            <w:shd w:val="clear" w:color="auto" w:fill="F2F2F2"/>
          </w:tcPr>
          <w:p w14:paraId="2B9F4D3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14.876,62</w:t>
            </w:r>
          </w:p>
        </w:tc>
        <w:tc>
          <w:tcPr>
            <w:tcW w:w="960" w:type="dxa"/>
            <w:shd w:val="clear" w:color="auto" w:fill="F2F2F2"/>
          </w:tcPr>
          <w:p w14:paraId="196295D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92,63%</w:t>
            </w:r>
          </w:p>
        </w:tc>
      </w:tr>
      <w:tr w:rsidR="005E78AB" w:rsidRPr="00323BF0" w14:paraId="322E6716" w14:textId="77777777" w:rsidTr="00EF774A">
        <w:tc>
          <w:tcPr>
            <w:tcW w:w="5171" w:type="dxa"/>
            <w:shd w:val="clear" w:color="auto" w:fill="F2F2F2"/>
          </w:tcPr>
          <w:p w14:paraId="6B24FFA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0571B79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16.060,00</w:t>
            </w:r>
          </w:p>
        </w:tc>
        <w:tc>
          <w:tcPr>
            <w:tcW w:w="1300" w:type="dxa"/>
            <w:shd w:val="clear" w:color="auto" w:fill="F2F2F2"/>
          </w:tcPr>
          <w:p w14:paraId="769DD02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-1.183,38</w:t>
            </w:r>
          </w:p>
        </w:tc>
        <w:tc>
          <w:tcPr>
            <w:tcW w:w="1300" w:type="dxa"/>
            <w:shd w:val="clear" w:color="auto" w:fill="F2F2F2"/>
          </w:tcPr>
          <w:p w14:paraId="1F48863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14.876,62</w:t>
            </w:r>
          </w:p>
        </w:tc>
        <w:tc>
          <w:tcPr>
            <w:tcW w:w="960" w:type="dxa"/>
            <w:shd w:val="clear" w:color="auto" w:fill="F2F2F2"/>
          </w:tcPr>
          <w:p w14:paraId="3C5208F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92,63%</w:t>
            </w:r>
          </w:p>
        </w:tc>
      </w:tr>
      <w:tr w:rsidR="005E78AB" w14:paraId="4A8E70CF" w14:textId="77777777" w:rsidTr="00EF774A">
        <w:tc>
          <w:tcPr>
            <w:tcW w:w="5171" w:type="dxa"/>
          </w:tcPr>
          <w:p w14:paraId="393586CB"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5580DE6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4BE017C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EFC7C9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960" w:type="dxa"/>
          </w:tcPr>
          <w:p w14:paraId="6744842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562007DA" w14:textId="77777777" w:rsidTr="00EF774A">
        <w:tc>
          <w:tcPr>
            <w:tcW w:w="5171" w:type="dxa"/>
          </w:tcPr>
          <w:p w14:paraId="558A883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3E98B01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02A799A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2BF545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960" w:type="dxa"/>
          </w:tcPr>
          <w:p w14:paraId="31138D4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7F57257E" w14:textId="77777777" w:rsidTr="00EF774A">
        <w:tc>
          <w:tcPr>
            <w:tcW w:w="5171" w:type="dxa"/>
          </w:tcPr>
          <w:p w14:paraId="25DA2A5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3D96ED8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6223F89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-43,38</w:t>
            </w:r>
          </w:p>
        </w:tc>
        <w:tc>
          <w:tcPr>
            <w:tcW w:w="1300" w:type="dxa"/>
          </w:tcPr>
          <w:p w14:paraId="19038AF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6.596,62</w:t>
            </w:r>
          </w:p>
        </w:tc>
        <w:tc>
          <w:tcPr>
            <w:tcW w:w="960" w:type="dxa"/>
          </w:tcPr>
          <w:p w14:paraId="37F64F9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99,35%</w:t>
            </w:r>
          </w:p>
        </w:tc>
      </w:tr>
      <w:tr w:rsidR="005E78AB" w14:paraId="163B7E04" w14:textId="77777777" w:rsidTr="00EF774A">
        <w:tc>
          <w:tcPr>
            <w:tcW w:w="5171" w:type="dxa"/>
          </w:tcPr>
          <w:p w14:paraId="4D465F57"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3238 Računalne usluge</w:t>
            </w:r>
          </w:p>
        </w:tc>
        <w:tc>
          <w:tcPr>
            <w:tcW w:w="1300" w:type="dxa"/>
          </w:tcPr>
          <w:p w14:paraId="1FC45D2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4B36851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-1.140,00</w:t>
            </w:r>
          </w:p>
        </w:tc>
        <w:tc>
          <w:tcPr>
            <w:tcW w:w="1300" w:type="dxa"/>
          </w:tcPr>
          <w:p w14:paraId="059DDBF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5.500,00</w:t>
            </w:r>
          </w:p>
        </w:tc>
        <w:tc>
          <w:tcPr>
            <w:tcW w:w="960" w:type="dxa"/>
          </w:tcPr>
          <w:p w14:paraId="140B72B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82,83%</w:t>
            </w:r>
          </w:p>
        </w:tc>
      </w:tr>
      <w:tr w:rsidR="005E78AB" w:rsidRPr="00323BF0" w14:paraId="264068D6" w14:textId="77777777" w:rsidTr="00EF774A">
        <w:tc>
          <w:tcPr>
            <w:tcW w:w="5171" w:type="dxa"/>
            <w:shd w:val="clear" w:color="auto" w:fill="CBFFCB"/>
          </w:tcPr>
          <w:p w14:paraId="035E1C26"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42 KOMUNALNI DOPRINOS</w:t>
            </w:r>
          </w:p>
        </w:tc>
        <w:tc>
          <w:tcPr>
            <w:tcW w:w="1300" w:type="dxa"/>
            <w:shd w:val="clear" w:color="auto" w:fill="CBFFCB"/>
          </w:tcPr>
          <w:p w14:paraId="4C6A963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1300" w:type="dxa"/>
            <w:shd w:val="clear" w:color="auto" w:fill="CBFFCB"/>
          </w:tcPr>
          <w:p w14:paraId="3012004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DA2133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960" w:type="dxa"/>
            <w:shd w:val="clear" w:color="auto" w:fill="CBFFCB"/>
          </w:tcPr>
          <w:p w14:paraId="0DC6FF6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323D2BC6" w14:textId="77777777" w:rsidTr="00EF774A">
        <w:tc>
          <w:tcPr>
            <w:tcW w:w="5171" w:type="dxa"/>
            <w:shd w:val="clear" w:color="auto" w:fill="F2F2F2"/>
          </w:tcPr>
          <w:p w14:paraId="1002947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E07427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078DE53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9A0215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3F2CBC3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79F7AE4F" w14:textId="77777777" w:rsidTr="00EF774A">
        <w:tc>
          <w:tcPr>
            <w:tcW w:w="5171" w:type="dxa"/>
            <w:shd w:val="clear" w:color="auto" w:fill="F2F2F2"/>
          </w:tcPr>
          <w:p w14:paraId="6FC521B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78AA908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4277E71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CE9E31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03B9622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6F5F8DD3" w14:textId="77777777" w:rsidTr="00EF774A">
        <w:tc>
          <w:tcPr>
            <w:tcW w:w="5171" w:type="dxa"/>
            <w:shd w:val="clear" w:color="auto" w:fill="F2F2F2"/>
          </w:tcPr>
          <w:p w14:paraId="2DE710B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1479652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102A116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8EAC23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212A508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3570B9AB" w14:textId="77777777" w:rsidTr="00EF774A">
        <w:tc>
          <w:tcPr>
            <w:tcW w:w="5171" w:type="dxa"/>
          </w:tcPr>
          <w:p w14:paraId="3FD0C87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47A878E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2532AAF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3D6251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6959CF4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7470EAF9" w14:textId="77777777" w:rsidTr="00EF774A">
        <w:tc>
          <w:tcPr>
            <w:tcW w:w="5171" w:type="dxa"/>
            <w:shd w:val="clear" w:color="auto" w:fill="CBFFCB"/>
          </w:tcPr>
          <w:p w14:paraId="408FB2C8"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44 PRIHODI OD LEGALIZACIJE</w:t>
            </w:r>
          </w:p>
        </w:tc>
        <w:tc>
          <w:tcPr>
            <w:tcW w:w="1300" w:type="dxa"/>
            <w:shd w:val="clear" w:color="auto" w:fill="CBFFCB"/>
          </w:tcPr>
          <w:p w14:paraId="63CA7E7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580,00</w:t>
            </w:r>
          </w:p>
        </w:tc>
        <w:tc>
          <w:tcPr>
            <w:tcW w:w="1300" w:type="dxa"/>
            <w:shd w:val="clear" w:color="auto" w:fill="CBFFCB"/>
          </w:tcPr>
          <w:p w14:paraId="6A61A27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-580,00</w:t>
            </w:r>
          </w:p>
        </w:tc>
        <w:tc>
          <w:tcPr>
            <w:tcW w:w="1300" w:type="dxa"/>
            <w:shd w:val="clear" w:color="auto" w:fill="CBFFCB"/>
          </w:tcPr>
          <w:p w14:paraId="3EA1D0B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60D2075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5E78AB" w:rsidRPr="00323BF0" w14:paraId="2E7BF216" w14:textId="77777777" w:rsidTr="00EF774A">
        <w:tc>
          <w:tcPr>
            <w:tcW w:w="5171" w:type="dxa"/>
            <w:shd w:val="clear" w:color="auto" w:fill="F2F2F2"/>
          </w:tcPr>
          <w:p w14:paraId="2AF3462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51D6E4A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580,00</w:t>
            </w:r>
          </w:p>
        </w:tc>
        <w:tc>
          <w:tcPr>
            <w:tcW w:w="1300" w:type="dxa"/>
            <w:shd w:val="clear" w:color="auto" w:fill="F2F2F2"/>
          </w:tcPr>
          <w:p w14:paraId="3C0F24D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-580,00</w:t>
            </w:r>
          </w:p>
        </w:tc>
        <w:tc>
          <w:tcPr>
            <w:tcW w:w="1300" w:type="dxa"/>
            <w:shd w:val="clear" w:color="auto" w:fill="F2F2F2"/>
          </w:tcPr>
          <w:p w14:paraId="2C048F0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45F04B0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4995F4CB" w14:textId="77777777" w:rsidTr="00EF774A">
        <w:tc>
          <w:tcPr>
            <w:tcW w:w="5171" w:type="dxa"/>
            <w:shd w:val="clear" w:color="auto" w:fill="F2F2F2"/>
          </w:tcPr>
          <w:p w14:paraId="640310F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64AE4E1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580,00</w:t>
            </w:r>
          </w:p>
        </w:tc>
        <w:tc>
          <w:tcPr>
            <w:tcW w:w="1300" w:type="dxa"/>
            <w:shd w:val="clear" w:color="auto" w:fill="F2F2F2"/>
          </w:tcPr>
          <w:p w14:paraId="0DF7707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-580,00</w:t>
            </w:r>
          </w:p>
        </w:tc>
        <w:tc>
          <w:tcPr>
            <w:tcW w:w="1300" w:type="dxa"/>
            <w:shd w:val="clear" w:color="auto" w:fill="F2F2F2"/>
          </w:tcPr>
          <w:p w14:paraId="68A2A5C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42BF8D2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2ABDF3AE" w14:textId="77777777" w:rsidTr="00EF774A">
        <w:tc>
          <w:tcPr>
            <w:tcW w:w="5171" w:type="dxa"/>
            <w:shd w:val="clear" w:color="auto" w:fill="F2F2F2"/>
          </w:tcPr>
          <w:p w14:paraId="18DCE65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6D7E56B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580,00</w:t>
            </w:r>
          </w:p>
        </w:tc>
        <w:tc>
          <w:tcPr>
            <w:tcW w:w="1300" w:type="dxa"/>
            <w:shd w:val="clear" w:color="auto" w:fill="F2F2F2"/>
          </w:tcPr>
          <w:p w14:paraId="22D1E85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-580,00</w:t>
            </w:r>
          </w:p>
        </w:tc>
        <w:tc>
          <w:tcPr>
            <w:tcW w:w="1300" w:type="dxa"/>
            <w:shd w:val="clear" w:color="auto" w:fill="F2F2F2"/>
          </w:tcPr>
          <w:p w14:paraId="69CB82F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3F6BEF0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14:paraId="73F3BAFB" w14:textId="77777777" w:rsidTr="00EF774A">
        <w:tc>
          <w:tcPr>
            <w:tcW w:w="5171" w:type="dxa"/>
          </w:tcPr>
          <w:p w14:paraId="543A11A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52C443C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4E68284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0CDD9AC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C87E1F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rsidRPr="00323BF0" w14:paraId="140F368C" w14:textId="77777777" w:rsidTr="00EF774A">
        <w:trPr>
          <w:trHeight w:val="540"/>
        </w:trPr>
        <w:tc>
          <w:tcPr>
            <w:tcW w:w="5171" w:type="dxa"/>
            <w:shd w:val="clear" w:color="auto" w:fill="DAE8F2"/>
            <w:vAlign w:val="center"/>
          </w:tcPr>
          <w:p w14:paraId="6859269E"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A200103 RASHODI ZA OSOBE IZVAN RADNOG ODNOSA</w:t>
            </w:r>
          </w:p>
          <w:p w14:paraId="3F2B69EB"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016 Opće javne usluge koje nisu drugdje svrstane</w:t>
            </w:r>
          </w:p>
        </w:tc>
        <w:tc>
          <w:tcPr>
            <w:tcW w:w="1300" w:type="dxa"/>
            <w:shd w:val="clear" w:color="auto" w:fill="DAE8F2"/>
            <w:vAlign w:val="center"/>
          </w:tcPr>
          <w:p w14:paraId="7F8B3322"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200,00</w:t>
            </w:r>
          </w:p>
        </w:tc>
        <w:tc>
          <w:tcPr>
            <w:tcW w:w="1300" w:type="dxa"/>
            <w:shd w:val="clear" w:color="auto" w:fill="DAE8F2"/>
            <w:vAlign w:val="center"/>
          </w:tcPr>
          <w:p w14:paraId="1A35AC98"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182B05D5"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200,00</w:t>
            </w:r>
          </w:p>
        </w:tc>
        <w:tc>
          <w:tcPr>
            <w:tcW w:w="960" w:type="dxa"/>
            <w:shd w:val="clear" w:color="auto" w:fill="DAE8F2"/>
            <w:vAlign w:val="center"/>
          </w:tcPr>
          <w:p w14:paraId="458B8236"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6C656D87" w14:textId="77777777" w:rsidTr="00EF774A">
        <w:tc>
          <w:tcPr>
            <w:tcW w:w="5171" w:type="dxa"/>
            <w:shd w:val="clear" w:color="auto" w:fill="CBFFCB"/>
          </w:tcPr>
          <w:p w14:paraId="26AC660A"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3ED3448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200,00</w:t>
            </w:r>
          </w:p>
        </w:tc>
        <w:tc>
          <w:tcPr>
            <w:tcW w:w="1300" w:type="dxa"/>
            <w:shd w:val="clear" w:color="auto" w:fill="CBFFCB"/>
          </w:tcPr>
          <w:p w14:paraId="49F9DAE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114F5ED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200,00</w:t>
            </w:r>
          </w:p>
        </w:tc>
        <w:tc>
          <w:tcPr>
            <w:tcW w:w="960" w:type="dxa"/>
            <w:shd w:val="clear" w:color="auto" w:fill="CBFFCB"/>
          </w:tcPr>
          <w:p w14:paraId="2CF5CA7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5FF0919A" w14:textId="77777777" w:rsidTr="00EF774A">
        <w:tc>
          <w:tcPr>
            <w:tcW w:w="5171" w:type="dxa"/>
            <w:shd w:val="clear" w:color="auto" w:fill="F2F2F2"/>
          </w:tcPr>
          <w:p w14:paraId="0A27D1A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34A1AB1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c>
          <w:tcPr>
            <w:tcW w:w="1300" w:type="dxa"/>
            <w:shd w:val="clear" w:color="auto" w:fill="F2F2F2"/>
          </w:tcPr>
          <w:p w14:paraId="392D3B2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743A1B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c>
          <w:tcPr>
            <w:tcW w:w="960" w:type="dxa"/>
            <w:shd w:val="clear" w:color="auto" w:fill="F2F2F2"/>
          </w:tcPr>
          <w:p w14:paraId="18A07D3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6A3C765A" w14:textId="77777777" w:rsidTr="00EF774A">
        <w:tc>
          <w:tcPr>
            <w:tcW w:w="5171" w:type="dxa"/>
            <w:shd w:val="clear" w:color="auto" w:fill="F2F2F2"/>
          </w:tcPr>
          <w:p w14:paraId="2B0EACF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6D0F634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c>
          <w:tcPr>
            <w:tcW w:w="1300" w:type="dxa"/>
            <w:shd w:val="clear" w:color="auto" w:fill="F2F2F2"/>
          </w:tcPr>
          <w:p w14:paraId="025FFD2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77E6AC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c>
          <w:tcPr>
            <w:tcW w:w="960" w:type="dxa"/>
            <w:shd w:val="clear" w:color="auto" w:fill="F2F2F2"/>
          </w:tcPr>
          <w:p w14:paraId="07D3FA7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48A356CE" w14:textId="77777777" w:rsidTr="00EF774A">
        <w:tc>
          <w:tcPr>
            <w:tcW w:w="5171" w:type="dxa"/>
            <w:shd w:val="clear" w:color="auto" w:fill="F2F2F2"/>
          </w:tcPr>
          <w:p w14:paraId="2C9553B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324 Naknade troškova osobama izvan radnog odnosa</w:t>
            </w:r>
          </w:p>
        </w:tc>
        <w:tc>
          <w:tcPr>
            <w:tcW w:w="1300" w:type="dxa"/>
            <w:shd w:val="clear" w:color="auto" w:fill="F2F2F2"/>
          </w:tcPr>
          <w:p w14:paraId="77B907A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c>
          <w:tcPr>
            <w:tcW w:w="1300" w:type="dxa"/>
            <w:shd w:val="clear" w:color="auto" w:fill="F2F2F2"/>
          </w:tcPr>
          <w:p w14:paraId="106703F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B0F9EB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c>
          <w:tcPr>
            <w:tcW w:w="960" w:type="dxa"/>
            <w:shd w:val="clear" w:color="auto" w:fill="F2F2F2"/>
          </w:tcPr>
          <w:p w14:paraId="01482AE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4474C764" w14:textId="77777777" w:rsidTr="00EF774A">
        <w:tc>
          <w:tcPr>
            <w:tcW w:w="5171" w:type="dxa"/>
          </w:tcPr>
          <w:p w14:paraId="3D460A15"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3241 Naknade troškova osobama izvan radnog odnosa</w:t>
            </w:r>
          </w:p>
        </w:tc>
        <w:tc>
          <w:tcPr>
            <w:tcW w:w="1300" w:type="dxa"/>
          </w:tcPr>
          <w:p w14:paraId="42FDA67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17E8E19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C23A2C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960" w:type="dxa"/>
          </w:tcPr>
          <w:p w14:paraId="5E28208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0A7499F4" w14:textId="77777777" w:rsidTr="00EF774A">
        <w:trPr>
          <w:trHeight w:val="540"/>
        </w:trPr>
        <w:tc>
          <w:tcPr>
            <w:tcW w:w="5171" w:type="dxa"/>
            <w:shd w:val="clear" w:color="auto" w:fill="DAE8F2"/>
            <w:vAlign w:val="center"/>
          </w:tcPr>
          <w:p w14:paraId="4F1213D4"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TEKUĆI PROJEKT T200105 DIGITALNA ARHIVA OPĆINE ŠODOLOVCI</w:t>
            </w:r>
          </w:p>
          <w:p w14:paraId="038F9751"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0133 Ostale opće usluge</w:t>
            </w:r>
          </w:p>
        </w:tc>
        <w:tc>
          <w:tcPr>
            <w:tcW w:w="1300" w:type="dxa"/>
            <w:shd w:val="clear" w:color="auto" w:fill="DAE8F2"/>
            <w:vAlign w:val="center"/>
          </w:tcPr>
          <w:p w14:paraId="36ACB619"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32.520,00</w:t>
            </w:r>
          </w:p>
        </w:tc>
        <w:tc>
          <w:tcPr>
            <w:tcW w:w="1300" w:type="dxa"/>
            <w:shd w:val="clear" w:color="auto" w:fill="DAE8F2"/>
            <w:vAlign w:val="center"/>
          </w:tcPr>
          <w:p w14:paraId="1AD2B55A"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2083F02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32.520,00</w:t>
            </w:r>
          </w:p>
        </w:tc>
        <w:tc>
          <w:tcPr>
            <w:tcW w:w="960" w:type="dxa"/>
            <w:shd w:val="clear" w:color="auto" w:fill="DAE8F2"/>
            <w:vAlign w:val="center"/>
          </w:tcPr>
          <w:p w14:paraId="009FB879"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46D156A2" w14:textId="77777777" w:rsidTr="00EF774A">
        <w:tc>
          <w:tcPr>
            <w:tcW w:w="5171" w:type="dxa"/>
            <w:shd w:val="clear" w:color="auto" w:fill="CBFFCB"/>
          </w:tcPr>
          <w:p w14:paraId="3642EE9F"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40C92BF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0A81E3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3.980,00</w:t>
            </w:r>
          </w:p>
        </w:tc>
        <w:tc>
          <w:tcPr>
            <w:tcW w:w="1300" w:type="dxa"/>
            <w:shd w:val="clear" w:color="auto" w:fill="CBFFCB"/>
          </w:tcPr>
          <w:p w14:paraId="4C9CC188"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3.980,00</w:t>
            </w:r>
          </w:p>
        </w:tc>
        <w:tc>
          <w:tcPr>
            <w:tcW w:w="960" w:type="dxa"/>
            <w:shd w:val="clear" w:color="auto" w:fill="CBFFCB"/>
          </w:tcPr>
          <w:p w14:paraId="34B9612A"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0990150F" w14:textId="77777777" w:rsidTr="00EF774A">
        <w:tc>
          <w:tcPr>
            <w:tcW w:w="5171" w:type="dxa"/>
            <w:shd w:val="clear" w:color="auto" w:fill="F2F2F2"/>
          </w:tcPr>
          <w:p w14:paraId="67F55E8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B38BE3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AE6BF1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613CBCA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960" w:type="dxa"/>
            <w:shd w:val="clear" w:color="auto" w:fill="F2F2F2"/>
          </w:tcPr>
          <w:p w14:paraId="721E2576"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0FFD1F2C" w14:textId="77777777" w:rsidTr="00EF774A">
        <w:tc>
          <w:tcPr>
            <w:tcW w:w="5171" w:type="dxa"/>
            <w:shd w:val="clear" w:color="auto" w:fill="F2F2F2"/>
          </w:tcPr>
          <w:p w14:paraId="7784973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34AA371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10FDE4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58CFCFE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960" w:type="dxa"/>
            <w:shd w:val="clear" w:color="auto" w:fill="F2F2F2"/>
          </w:tcPr>
          <w:p w14:paraId="37674635"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6CA9B659" w14:textId="77777777" w:rsidTr="00EF774A">
        <w:tc>
          <w:tcPr>
            <w:tcW w:w="5171" w:type="dxa"/>
            <w:shd w:val="clear" w:color="auto" w:fill="F2F2F2"/>
          </w:tcPr>
          <w:p w14:paraId="7CA18C2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5C89FA8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45DB2F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09A85D7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960" w:type="dxa"/>
            <w:shd w:val="clear" w:color="auto" w:fill="F2F2F2"/>
          </w:tcPr>
          <w:p w14:paraId="1B176C7D" w14:textId="77777777" w:rsidR="005E78AB" w:rsidRPr="00323BF0" w:rsidRDefault="005E78AB" w:rsidP="00EF774A">
            <w:pPr>
              <w:spacing w:after="0"/>
              <w:jc w:val="right"/>
              <w:rPr>
                <w:rFonts w:ascii="Times New Roman" w:hAnsi="Times New Roman" w:cs="Times New Roman"/>
                <w:sz w:val="18"/>
                <w:szCs w:val="18"/>
              </w:rPr>
            </w:pPr>
          </w:p>
        </w:tc>
      </w:tr>
      <w:tr w:rsidR="005E78AB" w14:paraId="6536B748" w14:textId="77777777" w:rsidTr="00EF774A">
        <w:tc>
          <w:tcPr>
            <w:tcW w:w="5171" w:type="dxa"/>
          </w:tcPr>
          <w:p w14:paraId="45C5645A"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40A7997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8B6B8E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1300" w:type="dxa"/>
          </w:tcPr>
          <w:p w14:paraId="14E1485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960" w:type="dxa"/>
          </w:tcPr>
          <w:p w14:paraId="21A22A1F" w14:textId="77777777" w:rsidR="005E78AB" w:rsidRDefault="005E78AB" w:rsidP="00EF774A">
            <w:pPr>
              <w:spacing w:after="0"/>
              <w:jc w:val="right"/>
              <w:rPr>
                <w:rFonts w:ascii="Times New Roman" w:hAnsi="Times New Roman" w:cs="Times New Roman"/>
                <w:sz w:val="18"/>
                <w:szCs w:val="18"/>
              </w:rPr>
            </w:pPr>
          </w:p>
        </w:tc>
      </w:tr>
      <w:tr w:rsidR="005E78AB" w:rsidRPr="00323BF0" w14:paraId="208D4FF5" w14:textId="77777777" w:rsidTr="00EF774A">
        <w:tc>
          <w:tcPr>
            <w:tcW w:w="5171" w:type="dxa"/>
            <w:shd w:val="clear" w:color="auto" w:fill="F2F2F2"/>
          </w:tcPr>
          <w:p w14:paraId="7F22450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60C02C9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77C46B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05B0F55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960" w:type="dxa"/>
            <w:shd w:val="clear" w:color="auto" w:fill="F2F2F2"/>
          </w:tcPr>
          <w:p w14:paraId="70C0691C"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7C784153" w14:textId="77777777" w:rsidTr="00EF774A">
        <w:tc>
          <w:tcPr>
            <w:tcW w:w="5171" w:type="dxa"/>
            <w:shd w:val="clear" w:color="auto" w:fill="F2F2F2"/>
          </w:tcPr>
          <w:p w14:paraId="68413C5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29B5141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2CFEC6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1DACFA8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960" w:type="dxa"/>
            <w:shd w:val="clear" w:color="auto" w:fill="F2F2F2"/>
          </w:tcPr>
          <w:p w14:paraId="10147925"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50F93D36" w14:textId="77777777" w:rsidTr="00EF774A">
        <w:tc>
          <w:tcPr>
            <w:tcW w:w="5171" w:type="dxa"/>
            <w:shd w:val="clear" w:color="auto" w:fill="F2F2F2"/>
          </w:tcPr>
          <w:p w14:paraId="2C6F18E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3D1AD9E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A25CB5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26F73F7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960" w:type="dxa"/>
            <w:shd w:val="clear" w:color="auto" w:fill="F2F2F2"/>
          </w:tcPr>
          <w:p w14:paraId="764BB204" w14:textId="77777777" w:rsidR="005E78AB" w:rsidRPr="00323BF0" w:rsidRDefault="005E78AB" w:rsidP="00EF774A">
            <w:pPr>
              <w:spacing w:after="0"/>
              <w:jc w:val="right"/>
              <w:rPr>
                <w:rFonts w:ascii="Times New Roman" w:hAnsi="Times New Roman" w:cs="Times New Roman"/>
                <w:sz w:val="18"/>
                <w:szCs w:val="18"/>
              </w:rPr>
            </w:pPr>
          </w:p>
        </w:tc>
      </w:tr>
      <w:tr w:rsidR="005E78AB" w14:paraId="10D8D947" w14:textId="77777777" w:rsidTr="00EF774A">
        <w:tc>
          <w:tcPr>
            <w:tcW w:w="5171" w:type="dxa"/>
          </w:tcPr>
          <w:p w14:paraId="04AE20E7"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2731010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E02465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1.590,00</w:t>
            </w:r>
          </w:p>
        </w:tc>
        <w:tc>
          <w:tcPr>
            <w:tcW w:w="1300" w:type="dxa"/>
          </w:tcPr>
          <w:p w14:paraId="5851195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1.590,00</w:t>
            </w:r>
          </w:p>
        </w:tc>
        <w:tc>
          <w:tcPr>
            <w:tcW w:w="960" w:type="dxa"/>
          </w:tcPr>
          <w:p w14:paraId="3A4554F4" w14:textId="77777777" w:rsidR="005E78AB" w:rsidRDefault="005E78AB" w:rsidP="00EF774A">
            <w:pPr>
              <w:spacing w:after="0"/>
              <w:jc w:val="right"/>
              <w:rPr>
                <w:rFonts w:ascii="Times New Roman" w:hAnsi="Times New Roman" w:cs="Times New Roman"/>
                <w:sz w:val="18"/>
                <w:szCs w:val="18"/>
              </w:rPr>
            </w:pPr>
          </w:p>
        </w:tc>
      </w:tr>
      <w:tr w:rsidR="005E78AB" w:rsidRPr="00323BF0" w14:paraId="6CBCD68B" w14:textId="77777777" w:rsidTr="00EF774A">
        <w:tc>
          <w:tcPr>
            <w:tcW w:w="5171" w:type="dxa"/>
            <w:shd w:val="clear" w:color="auto" w:fill="CBFFCB"/>
          </w:tcPr>
          <w:p w14:paraId="6A143AF4"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25268B6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6.500,00</w:t>
            </w:r>
          </w:p>
        </w:tc>
        <w:tc>
          <w:tcPr>
            <w:tcW w:w="1300" w:type="dxa"/>
            <w:shd w:val="clear" w:color="auto" w:fill="CBFFCB"/>
          </w:tcPr>
          <w:p w14:paraId="52BE529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-3.980,00</w:t>
            </w:r>
          </w:p>
        </w:tc>
        <w:tc>
          <w:tcPr>
            <w:tcW w:w="1300" w:type="dxa"/>
            <w:shd w:val="clear" w:color="auto" w:fill="CBFFCB"/>
          </w:tcPr>
          <w:p w14:paraId="6A7468B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2.520,00</w:t>
            </w:r>
          </w:p>
        </w:tc>
        <w:tc>
          <w:tcPr>
            <w:tcW w:w="960" w:type="dxa"/>
            <w:shd w:val="clear" w:color="auto" w:fill="CBFFCB"/>
          </w:tcPr>
          <w:p w14:paraId="0EE11A5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38,77%</w:t>
            </w:r>
          </w:p>
        </w:tc>
      </w:tr>
      <w:tr w:rsidR="005E78AB" w:rsidRPr="00323BF0" w14:paraId="772821E0" w14:textId="77777777" w:rsidTr="00EF774A">
        <w:tc>
          <w:tcPr>
            <w:tcW w:w="5171" w:type="dxa"/>
            <w:shd w:val="clear" w:color="auto" w:fill="F2F2F2"/>
          </w:tcPr>
          <w:p w14:paraId="237F894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6EC17F1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4.910,00</w:t>
            </w:r>
          </w:p>
        </w:tc>
        <w:tc>
          <w:tcPr>
            <w:tcW w:w="1300" w:type="dxa"/>
            <w:shd w:val="clear" w:color="auto" w:fill="F2F2F2"/>
          </w:tcPr>
          <w:p w14:paraId="1034A41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4E86E17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2.520,00</w:t>
            </w:r>
          </w:p>
        </w:tc>
        <w:tc>
          <w:tcPr>
            <w:tcW w:w="960" w:type="dxa"/>
            <w:shd w:val="clear" w:color="auto" w:fill="F2F2F2"/>
          </w:tcPr>
          <w:p w14:paraId="2783678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51,32%</w:t>
            </w:r>
          </w:p>
        </w:tc>
      </w:tr>
      <w:tr w:rsidR="005E78AB" w:rsidRPr="00323BF0" w14:paraId="643EF340" w14:textId="77777777" w:rsidTr="00EF774A">
        <w:tc>
          <w:tcPr>
            <w:tcW w:w="5171" w:type="dxa"/>
            <w:shd w:val="clear" w:color="auto" w:fill="F2F2F2"/>
          </w:tcPr>
          <w:p w14:paraId="59A87B2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F8A16E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4.910,00</w:t>
            </w:r>
          </w:p>
        </w:tc>
        <w:tc>
          <w:tcPr>
            <w:tcW w:w="1300" w:type="dxa"/>
            <w:shd w:val="clear" w:color="auto" w:fill="F2F2F2"/>
          </w:tcPr>
          <w:p w14:paraId="5F9EA16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63A27FF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2.520,00</w:t>
            </w:r>
          </w:p>
        </w:tc>
        <w:tc>
          <w:tcPr>
            <w:tcW w:w="960" w:type="dxa"/>
            <w:shd w:val="clear" w:color="auto" w:fill="F2F2F2"/>
          </w:tcPr>
          <w:p w14:paraId="6C145CF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51,32%</w:t>
            </w:r>
          </w:p>
        </w:tc>
      </w:tr>
      <w:tr w:rsidR="005E78AB" w:rsidRPr="00323BF0" w14:paraId="5DA76879" w14:textId="77777777" w:rsidTr="00EF774A">
        <w:tc>
          <w:tcPr>
            <w:tcW w:w="5171" w:type="dxa"/>
            <w:shd w:val="clear" w:color="auto" w:fill="F2F2F2"/>
          </w:tcPr>
          <w:p w14:paraId="5E06CCC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45EA785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4.910,00</w:t>
            </w:r>
          </w:p>
        </w:tc>
        <w:tc>
          <w:tcPr>
            <w:tcW w:w="1300" w:type="dxa"/>
            <w:shd w:val="clear" w:color="auto" w:fill="F2F2F2"/>
          </w:tcPr>
          <w:p w14:paraId="4F173BC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495C440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2.520,00</w:t>
            </w:r>
          </w:p>
        </w:tc>
        <w:tc>
          <w:tcPr>
            <w:tcW w:w="960" w:type="dxa"/>
            <w:shd w:val="clear" w:color="auto" w:fill="F2F2F2"/>
          </w:tcPr>
          <w:p w14:paraId="73AA0C5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51,32%</w:t>
            </w:r>
          </w:p>
        </w:tc>
      </w:tr>
      <w:tr w:rsidR="005E78AB" w14:paraId="0ADF8577" w14:textId="77777777" w:rsidTr="00EF774A">
        <w:tc>
          <w:tcPr>
            <w:tcW w:w="5171" w:type="dxa"/>
          </w:tcPr>
          <w:p w14:paraId="7A5FDD45"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4AB88EC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254B870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D87B34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960" w:type="dxa"/>
          </w:tcPr>
          <w:p w14:paraId="39F5197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58721CA8" w14:textId="77777777" w:rsidTr="00EF774A">
        <w:tc>
          <w:tcPr>
            <w:tcW w:w="5171" w:type="dxa"/>
          </w:tcPr>
          <w:p w14:paraId="3C0FCA6C"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44D560C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1300" w:type="dxa"/>
          </w:tcPr>
          <w:p w14:paraId="48EFBB4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1300" w:type="dxa"/>
          </w:tcPr>
          <w:p w14:paraId="2FF0FAC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AD13F3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14:paraId="5A9C9CC9" w14:textId="77777777" w:rsidTr="00EF774A">
        <w:tc>
          <w:tcPr>
            <w:tcW w:w="5171" w:type="dxa"/>
          </w:tcPr>
          <w:p w14:paraId="2CC23B6A"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326E17F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1300" w:type="dxa"/>
          </w:tcPr>
          <w:p w14:paraId="4499488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7F291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960" w:type="dxa"/>
          </w:tcPr>
          <w:p w14:paraId="745777D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51DD80C0" w14:textId="77777777" w:rsidTr="00EF774A">
        <w:tc>
          <w:tcPr>
            <w:tcW w:w="5171" w:type="dxa"/>
            <w:shd w:val="clear" w:color="auto" w:fill="F2F2F2"/>
          </w:tcPr>
          <w:p w14:paraId="4537C1A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070C2BF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78FE3F9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4CDBA1C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20D9780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2B0C9EDF" w14:textId="77777777" w:rsidTr="00EF774A">
        <w:tc>
          <w:tcPr>
            <w:tcW w:w="5171" w:type="dxa"/>
            <w:shd w:val="clear" w:color="auto" w:fill="F2F2F2"/>
          </w:tcPr>
          <w:p w14:paraId="39A11D0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74E3F9E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68F7C52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04532AB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059B1F4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1B13A20F" w14:textId="77777777" w:rsidTr="00EF774A">
        <w:tc>
          <w:tcPr>
            <w:tcW w:w="5171" w:type="dxa"/>
            <w:shd w:val="clear" w:color="auto" w:fill="F2F2F2"/>
          </w:tcPr>
          <w:p w14:paraId="1E3798F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55F33DC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6F95C82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602D016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399B6F8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14:paraId="445014F4" w14:textId="77777777" w:rsidTr="00EF774A">
        <w:tc>
          <w:tcPr>
            <w:tcW w:w="5171" w:type="dxa"/>
          </w:tcPr>
          <w:p w14:paraId="5B3CDC82"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48E456D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1.590,00</w:t>
            </w:r>
          </w:p>
        </w:tc>
        <w:tc>
          <w:tcPr>
            <w:tcW w:w="1300" w:type="dxa"/>
          </w:tcPr>
          <w:p w14:paraId="7AE5753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-1.590,00</w:t>
            </w:r>
          </w:p>
        </w:tc>
        <w:tc>
          <w:tcPr>
            <w:tcW w:w="1300" w:type="dxa"/>
          </w:tcPr>
          <w:p w14:paraId="4FCE8E6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239F3F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rsidRPr="00323BF0" w14:paraId="463316CF" w14:textId="77777777" w:rsidTr="00EF774A">
        <w:tc>
          <w:tcPr>
            <w:tcW w:w="5171" w:type="dxa"/>
            <w:shd w:val="clear" w:color="auto" w:fill="CBFFCB"/>
          </w:tcPr>
          <w:p w14:paraId="4F40BB84"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513 TEKUĆE POMOĆI OD IZVANPRORAČUNSKIH KORISNIKA</w:t>
            </w:r>
          </w:p>
        </w:tc>
        <w:tc>
          <w:tcPr>
            <w:tcW w:w="1300" w:type="dxa"/>
            <w:shd w:val="clear" w:color="auto" w:fill="CBFFCB"/>
          </w:tcPr>
          <w:p w14:paraId="01669FD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26.020,00</w:t>
            </w:r>
          </w:p>
        </w:tc>
        <w:tc>
          <w:tcPr>
            <w:tcW w:w="1300" w:type="dxa"/>
            <w:shd w:val="clear" w:color="auto" w:fill="CBFFCB"/>
          </w:tcPr>
          <w:p w14:paraId="590F536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C003F4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26.020,00</w:t>
            </w:r>
          </w:p>
        </w:tc>
        <w:tc>
          <w:tcPr>
            <w:tcW w:w="960" w:type="dxa"/>
            <w:shd w:val="clear" w:color="auto" w:fill="CBFFCB"/>
          </w:tcPr>
          <w:p w14:paraId="7088ABC8"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4CC2DD79" w14:textId="77777777" w:rsidTr="00EF774A">
        <w:tc>
          <w:tcPr>
            <w:tcW w:w="5171" w:type="dxa"/>
            <w:shd w:val="clear" w:color="auto" w:fill="F2F2F2"/>
          </w:tcPr>
          <w:p w14:paraId="30FEE67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3DDCCA0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19.650,00</w:t>
            </w:r>
          </w:p>
        </w:tc>
        <w:tc>
          <w:tcPr>
            <w:tcW w:w="1300" w:type="dxa"/>
            <w:shd w:val="clear" w:color="auto" w:fill="F2F2F2"/>
          </w:tcPr>
          <w:p w14:paraId="5A3E99F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EA4D65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19.650,00</w:t>
            </w:r>
          </w:p>
        </w:tc>
        <w:tc>
          <w:tcPr>
            <w:tcW w:w="960" w:type="dxa"/>
            <w:shd w:val="clear" w:color="auto" w:fill="F2F2F2"/>
          </w:tcPr>
          <w:p w14:paraId="04BFCA5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72E969C5" w14:textId="77777777" w:rsidTr="00EF774A">
        <w:tc>
          <w:tcPr>
            <w:tcW w:w="5171" w:type="dxa"/>
            <w:shd w:val="clear" w:color="auto" w:fill="F2F2F2"/>
          </w:tcPr>
          <w:p w14:paraId="6AB751A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15C5818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19.650,00</w:t>
            </w:r>
          </w:p>
        </w:tc>
        <w:tc>
          <w:tcPr>
            <w:tcW w:w="1300" w:type="dxa"/>
            <w:shd w:val="clear" w:color="auto" w:fill="F2F2F2"/>
          </w:tcPr>
          <w:p w14:paraId="5507523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4EAD67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19.650,00</w:t>
            </w:r>
          </w:p>
        </w:tc>
        <w:tc>
          <w:tcPr>
            <w:tcW w:w="960" w:type="dxa"/>
            <w:shd w:val="clear" w:color="auto" w:fill="F2F2F2"/>
          </w:tcPr>
          <w:p w14:paraId="103240B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1E68F2FB" w14:textId="77777777" w:rsidTr="00EF774A">
        <w:tc>
          <w:tcPr>
            <w:tcW w:w="5171" w:type="dxa"/>
            <w:shd w:val="clear" w:color="auto" w:fill="F2F2F2"/>
          </w:tcPr>
          <w:p w14:paraId="7F8B9AB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29BBF4F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19.650,00</w:t>
            </w:r>
          </w:p>
        </w:tc>
        <w:tc>
          <w:tcPr>
            <w:tcW w:w="1300" w:type="dxa"/>
            <w:shd w:val="clear" w:color="auto" w:fill="F2F2F2"/>
          </w:tcPr>
          <w:p w14:paraId="2AB26DE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A2EB7D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19.650,00</w:t>
            </w:r>
          </w:p>
        </w:tc>
        <w:tc>
          <w:tcPr>
            <w:tcW w:w="960" w:type="dxa"/>
            <w:shd w:val="clear" w:color="auto" w:fill="F2F2F2"/>
          </w:tcPr>
          <w:p w14:paraId="0D4EADA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767C7C68" w14:textId="77777777" w:rsidTr="00EF774A">
        <w:tc>
          <w:tcPr>
            <w:tcW w:w="5171" w:type="dxa"/>
          </w:tcPr>
          <w:p w14:paraId="3B3E3EB5"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5DF8701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530,00</w:t>
            </w:r>
          </w:p>
        </w:tc>
        <w:tc>
          <w:tcPr>
            <w:tcW w:w="1300" w:type="dxa"/>
          </w:tcPr>
          <w:p w14:paraId="1EF0B6A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39C53D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530,00</w:t>
            </w:r>
          </w:p>
        </w:tc>
        <w:tc>
          <w:tcPr>
            <w:tcW w:w="960" w:type="dxa"/>
          </w:tcPr>
          <w:p w14:paraId="6F499F9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0708C748" w14:textId="77777777" w:rsidTr="00EF774A">
        <w:tc>
          <w:tcPr>
            <w:tcW w:w="5171" w:type="dxa"/>
          </w:tcPr>
          <w:p w14:paraId="20BD9B1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24F39E3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9.560,00</w:t>
            </w:r>
          </w:p>
        </w:tc>
        <w:tc>
          <w:tcPr>
            <w:tcW w:w="1300" w:type="dxa"/>
          </w:tcPr>
          <w:p w14:paraId="310899A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1FBDCC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9.560,00</w:t>
            </w:r>
          </w:p>
        </w:tc>
        <w:tc>
          <w:tcPr>
            <w:tcW w:w="960" w:type="dxa"/>
          </w:tcPr>
          <w:p w14:paraId="2650DBB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47E0A0CB" w14:textId="77777777" w:rsidTr="00EF774A">
        <w:tc>
          <w:tcPr>
            <w:tcW w:w="5171" w:type="dxa"/>
          </w:tcPr>
          <w:p w14:paraId="76D1CE8C"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69EDD64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9.560,00</w:t>
            </w:r>
          </w:p>
        </w:tc>
        <w:tc>
          <w:tcPr>
            <w:tcW w:w="1300" w:type="dxa"/>
          </w:tcPr>
          <w:p w14:paraId="64435B8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71A56A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9.560,00</w:t>
            </w:r>
          </w:p>
        </w:tc>
        <w:tc>
          <w:tcPr>
            <w:tcW w:w="960" w:type="dxa"/>
          </w:tcPr>
          <w:p w14:paraId="187B290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7A065D4D" w14:textId="77777777" w:rsidTr="00EF774A">
        <w:tc>
          <w:tcPr>
            <w:tcW w:w="5171" w:type="dxa"/>
            <w:shd w:val="clear" w:color="auto" w:fill="F2F2F2"/>
          </w:tcPr>
          <w:p w14:paraId="0F8563A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0B4C408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1300" w:type="dxa"/>
            <w:shd w:val="clear" w:color="auto" w:fill="F2F2F2"/>
          </w:tcPr>
          <w:p w14:paraId="07544C7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807424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960" w:type="dxa"/>
            <w:shd w:val="clear" w:color="auto" w:fill="F2F2F2"/>
          </w:tcPr>
          <w:p w14:paraId="5985B89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28EC2CEF" w14:textId="77777777" w:rsidTr="00EF774A">
        <w:tc>
          <w:tcPr>
            <w:tcW w:w="5171" w:type="dxa"/>
            <w:shd w:val="clear" w:color="auto" w:fill="F2F2F2"/>
          </w:tcPr>
          <w:p w14:paraId="61364FE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7BA33CC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1300" w:type="dxa"/>
            <w:shd w:val="clear" w:color="auto" w:fill="F2F2F2"/>
          </w:tcPr>
          <w:p w14:paraId="405FC0E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477A49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960" w:type="dxa"/>
            <w:shd w:val="clear" w:color="auto" w:fill="F2F2F2"/>
          </w:tcPr>
          <w:p w14:paraId="6CF25D2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1CD6CD68" w14:textId="77777777" w:rsidTr="00EF774A">
        <w:tc>
          <w:tcPr>
            <w:tcW w:w="5171" w:type="dxa"/>
            <w:shd w:val="clear" w:color="auto" w:fill="F2F2F2"/>
          </w:tcPr>
          <w:p w14:paraId="0784943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0437793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1300" w:type="dxa"/>
            <w:shd w:val="clear" w:color="auto" w:fill="F2F2F2"/>
          </w:tcPr>
          <w:p w14:paraId="5F33293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8C23B0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960" w:type="dxa"/>
            <w:shd w:val="clear" w:color="auto" w:fill="F2F2F2"/>
          </w:tcPr>
          <w:p w14:paraId="5E5FD0B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0B7DE448" w14:textId="77777777" w:rsidTr="00EF774A">
        <w:tc>
          <w:tcPr>
            <w:tcW w:w="5171" w:type="dxa"/>
          </w:tcPr>
          <w:p w14:paraId="7792C8D9"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5530244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6.370,00</w:t>
            </w:r>
          </w:p>
        </w:tc>
        <w:tc>
          <w:tcPr>
            <w:tcW w:w="1300" w:type="dxa"/>
          </w:tcPr>
          <w:p w14:paraId="32EC333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A75E87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6.370,00</w:t>
            </w:r>
          </w:p>
        </w:tc>
        <w:tc>
          <w:tcPr>
            <w:tcW w:w="960" w:type="dxa"/>
          </w:tcPr>
          <w:p w14:paraId="086450D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1855DA2B" w14:textId="77777777" w:rsidTr="00EF774A">
        <w:trPr>
          <w:trHeight w:val="540"/>
        </w:trPr>
        <w:tc>
          <w:tcPr>
            <w:tcW w:w="5171" w:type="dxa"/>
            <w:shd w:val="clear" w:color="auto" w:fill="17365D"/>
            <w:vAlign w:val="center"/>
          </w:tcPr>
          <w:p w14:paraId="77AB5D05"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2002 ODRŽAVANJE OBJEKATA I UREĐAJA KOMUNALNE INFRASTRUKTURE</w:t>
            </w:r>
          </w:p>
        </w:tc>
        <w:tc>
          <w:tcPr>
            <w:tcW w:w="1300" w:type="dxa"/>
            <w:shd w:val="clear" w:color="auto" w:fill="17365D"/>
            <w:vAlign w:val="center"/>
          </w:tcPr>
          <w:p w14:paraId="041C71DF"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259.600,00</w:t>
            </w:r>
          </w:p>
        </w:tc>
        <w:tc>
          <w:tcPr>
            <w:tcW w:w="1300" w:type="dxa"/>
            <w:shd w:val="clear" w:color="auto" w:fill="17365D"/>
            <w:vAlign w:val="center"/>
          </w:tcPr>
          <w:p w14:paraId="52491E99"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-501,39</w:t>
            </w:r>
          </w:p>
        </w:tc>
        <w:tc>
          <w:tcPr>
            <w:tcW w:w="1300" w:type="dxa"/>
            <w:shd w:val="clear" w:color="auto" w:fill="17365D"/>
            <w:vAlign w:val="center"/>
          </w:tcPr>
          <w:p w14:paraId="5A27C253"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259.098,61</w:t>
            </w:r>
          </w:p>
        </w:tc>
        <w:tc>
          <w:tcPr>
            <w:tcW w:w="960" w:type="dxa"/>
            <w:shd w:val="clear" w:color="auto" w:fill="17365D"/>
            <w:vAlign w:val="center"/>
          </w:tcPr>
          <w:p w14:paraId="4256D5D3"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99,81%</w:t>
            </w:r>
          </w:p>
        </w:tc>
      </w:tr>
      <w:tr w:rsidR="005E78AB" w:rsidRPr="00323BF0" w14:paraId="6AF26241" w14:textId="77777777" w:rsidTr="00EF774A">
        <w:trPr>
          <w:trHeight w:val="540"/>
        </w:trPr>
        <w:tc>
          <w:tcPr>
            <w:tcW w:w="5171" w:type="dxa"/>
            <w:shd w:val="clear" w:color="auto" w:fill="DAE8F2"/>
            <w:vAlign w:val="center"/>
          </w:tcPr>
          <w:p w14:paraId="309F6748"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A200201 ODRŽAVANJE JAVNE RASVJETE</w:t>
            </w:r>
          </w:p>
          <w:p w14:paraId="6E4A0FD1"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064 Ulična rasvjeta</w:t>
            </w:r>
          </w:p>
        </w:tc>
        <w:tc>
          <w:tcPr>
            <w:tcW w:w="1300" w:type="dxa"/>
            <w:shd w:val="clear" w:color="auto" w:fill="DAE8F2"/>
            <w:vAlign w:val="center"/>
          </w:tcPr>
          <w:p w14:paraId="2A4DBCE3"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48.450,00</w:t>
            </w:r>
          </w:p>
        </w:tc>
        <w:tc>
          <w:tcPr>
            <w:tcW w:w="1300" w:type="dxa"/>
            <w:shd w:val="clear" w:color="auto" w:fill="DAE8F2"/>
            <w:vAlign w:val="center"/>
          </w:tcPr>
          <w:p w14:paraId="035422F7"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-14.510,00</w:t>
            </w:r>
          </w:p>
        </w:tc>
        <w:tc>
          <w:tcPr>
            <w:tcW w:w="1300" w:type="dxa"/>
            <w:shd w:val="clear" w:color="auto" w:fill="DAE8F2"/>
            <w:vAlign w:val="center"/>
          </w:tcPr>
          <w:p w14:paraId="4DCE10A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33.940,00</w:t>
            </w:r>
          </w:p>
        </w:tc>
        <w:tc>
          <w:tcPr>
            <w:tcW w:w="960" w:type="dxa"/>
            <w:shd w:val="clear" w:color="auto" w:fill="DAE8F2"/>
            <w:vAlign w:val="center"/>
          </w:tcPr>
          <w:p w14:paraId="7562D0D5"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70,05%</w:t>
            </w:r>
          </w:p>
        </w:tc>
      </w:tr>
      <w:tr w:rsidR="005E78AB" w:rsidRPr="00323BF0" w14:paraId="6340E011" w14:textId="77777777" w:rsidTr="00EF774A">
        <w:tc>
          <w:tcPr>
            <w:tcW w:w="5171" w:type="dxa"/>
            <w:shd w:val="clear" w:color="auto" w:fill="CBFFCB"/>
          </w:tcPr>
          <w:p w14:paraId="6FB04096"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57AAA6C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2.400,00</w:t>
            </w:r>
          </w:p>
        </w:tc>
        <w:tc>
          <w:tcPr>
            <w:tcW w:w="1300" w:type="dxa"/>
            <w:shd w:val="clear" w:color="auto" w:fill="CBFFCB"/>
          </w:tcPr>
          <w:p w14:paraId="48CC72D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665D659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2.400,00</w:t>
            </w:r>
          </w:p>
        </w:tc>
        <w:tc>
          <w:tcPr>
            <w:tcW w:w="960" w:type="dxa"/>
            <w:shd w:val="clear" w:color="auto" w:fill="CBFFCB"/>
          </w:tcPr>
          <w:p w14:paraId="280F050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611224AF" w14:textId="77777777" w:rsidTr="00EF774A">
        <w:tc>
          <w:tcPr>
            <w:tcW w:w="5171" w:type="dxa"/>
            <w:shd w:val="clear" w:color="auto" w:fill="F2F2F2"/>
          </w:tcPr>
          <w:p w14:paraId="4AE0D60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2E807D7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2.400,00</w:t>
            </w:r>
          </w:p>
        </w:tc>
        <w:tc>
          <w:tcPr>
            <w:tcW w:w="1300" w:type="dxa"/>
            <w:shd w:val="clear" w:color="auto" w:fill="F2F2F2"/>
          </w:tcPr>
          <w:p w14:paraId="12597E9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E5B451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2.400,00</w:t>
            </w:r>
          </w:p>
        </w:tc>
        <w:tc>
          <w:tcPr>
            <w:tcW w:w="960" w:type="dxa"/>
            <w:shd w:val="clear" w:color="auto" w:fill="F2F2F2"/>
          </w:tcPr>
          <w:p w14:paraId="5E759CE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5C48F7D3" w14:textId="77777777" w:rsidTr="00EF774A">
        <w:tc>
          <w:tcPr>
            <w:tcW w:w="5171" w:type="dxa"/>
            <w:shd w:val="clear" w:color="auto" w:fill="F2F2F2"/>
          </w:tcPr>
          <w:p w14:paraId="10163FB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4096354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2.400,00</w:t>
            </w:r>
          </w:p>
        </w:tc>
        <w:tc>
          <w:tcPr>
            <w:tcW w:w="1300" w:type="dxa"/>
            <w:shd w:val="clear" w:color="auto" w:fill="F2F2F2"/>
          </w:tcPr>
          <w:p w14:paraId="5D86C5A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65A525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2.400,00</w:t>
            </w:r>
          </w:p>
        </w:tc>
        <w:tc>
          <w:tcPr>
            <w:tcW w:w="960" w:type="dxa"/>
            <w:shd w:val="clear" w:color="auto" w:fill="F2F2F2"/>
          </w:tcPr>
          <w:p w14:paraId="2216B5C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4144AE8B" w14:textId="77777777" w:rsidTr="00EF774A">
        <w:tc>
          <w:tcPr>
            <w:tcW w:w="5171" w:type="dxa"/>
            <w:shd w:val="clear" w:color="auto" w:fill="F2F2F2"/>
          </w:tcPr>
          <w:p w14:paraId="765833A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30C1FA3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2.400,00</w:t>
            </w:r>
          </w:p>
        </w:tc>
        <w:tc>
          <w:tcPr>
            <w:tcW w:w="1300" w:type="dxa"/>
            <w:shd w:val="clear" w:color="auto" w:fill="F2F2F2"/>
          </w:tcPr>
          <w:p w14:paraId="1CA7D49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D934D7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2.400,00</w:t>
            </w:r>
          </w:p>
        </w:tc>
        <w:tc>
          <w:tcPr>
            <w:tcW w:w="960" w:type="dxa"/>
            <w:shd w:val="clear" w:color="auto" w:fill="F2F2F2"/>
          </w:tcPr>
          <w:p w14:paraId="470FB94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17B19DC9" w14:textId="77777777" w:rsidTr="00EF774A">
        <w:tc>
          <w:tcPr>
            <w:tcW w:w="5171" w:type="dxa"/>
          </w:tcPr>
          <w:p w14:paraId="02E8CFBC"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38760C7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2.400,00</w:t>
            </w:r>
          </w:p>
        </w:tc>
        <w:tc>
          <w:tcPr>
            <w:tcW w:w="1300" w:type="dxa"/>
          </w:tcPr>
          <w:p w14:paraId="23C9927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704D08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2.400,00</w:t>
            </w:r>
          </w:p>
        </w:tc>
        <w:tc>
          <w:tcPr>
            <w:tcW w:w="960" w:type="dxa"/>
          </w:tcPr>
          <w:p w14:paraId="5EC070B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23014F78" w14:textId="77777777" w:rsidTr="00EF774A">
        <w:tc>
          <w:tcPr>
            <w:tcW w:w="5171" w:type="dxa"/>
            <w:shd w:val="clear" w:color="auto" w:fill="CBFFCB"/>
          </w:tcPr>
          <w:p w14:paraId="13FEF86C"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378CF6E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43.140,00</w:t>
            </w:r>
          </w:p>
        </w:tc>
        <w:tc>
          <w:tcPr>
            <w:tcW w:w="1300" w:type="dxa"/>
            <w:shd w:val="clear" w:color="auto" w:fill="CBFFCB"/>
          </w:tcPr>
          <w:p w14:paraId="35E8506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-14.510,00</w:t>
            </w:r>
          </w:p>
        </w:tc>
        <w:tc>
          <w:tcPr>
            <w:tcW w:w="1300" w:type="dxa"/>
            <w:shd w:val="clear" w:color="auto" w:fill="CBFFCB"/>
          </w:tcPr>
          <w:p w14:paraId="2C60AB5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28.630,00</w:t>
            </w:r>
          </w:p>
        </w:tc>
        <w:tc>
          <w:tcPr>
            <w:tcW w:w="960" w:type="dxa"/>
            <w:shd w:val="clear" w:color="auto" w:fill="CBFFCB"/>
          </w:tcPr>
          <w:p w14:paraId="139A56D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66,37%</w:t>
            </w:r>
          </w:p>
        </w:tc>
      </w:tr>
      <w:tr w:rsidR="005E78AB" w:rsidRPr="00323BF0" w14:paraId="1E46262D" w14:textId="77777777" w:rsidTr="00EF774A">
        <w:tc>
          <w:tcPr>
            <w:tcW w:w="5171" w:type="dxa"/>
            <w:shd w:val="clear" w:color="auto" w:fill="F2F2F2"/>
          </w:tcPr>
          <w:p w14:paraId="0452634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67B71C2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43.140,00</w:t>
            </w:r>
          </w:p>
        </w:tc>
        <w:tc>
          <w:tcPr>
            <w:tcW w:w="1300" w:type="dxa"/>
            <w:shd w:val="clear" w:color="auto" w:fill="F2F2F2"/>
          </w:tcPr>
          <w:p w14:paraId="76BF754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-14.510,00</w:t>
            </w:r>
          </w:p>
        </w:tc>
        <w:tc>
          <w:tcPr>
            <w:tcW w:w="1300" w:type="dxa"/>
            <w:shd w:val="clear" w:color="auto" w:fill="F2F2F2"/>
          </w:tcPr>
          <w:p w14:paraId="2A02393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28.630,00</w:t>
            </w:r>
          </w:p>
        </w:tc>
        <w:tc>
          <w:tcPr>
            <w:tcW w:w="960" w:type="dxa"/>
            <w:shd w:val="clear" w:color="auto" w:fill="F2F2F2"/>
          </w:tcPr>
          <w:p w14:paraId="3259134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66,37%</w:t>
            </w:r>
          </w:p>
        </w:tc>
      </w:tr>
      <w:tr w:rsidR="005E78AB" w:rsidRPr="00323BF0" w14:paraId="40EC0AC5" w14:textId="77777777" w:rsidTr="00EF774A">
        <w:tc>
          <w:tcPr>
            <w:tcW w:w="5171" w:type="dxa"/>
            <w:shd w:val="clear" w:color="auto" w:fill="F2F2F2"/>
          </w:tcPr>
          <w:p w14:paraId="04333E7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3CF095A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43.140,00</w:t>
            </w:r>
          </w:p>
        </w:tc>
        <w:tc>
          <w:tcPr>
            <w:tcW w:w="1300" w:type="dxa"/>
            <w:shd w:val="clear" w:color="auto" w:fill="F2F2F2"/>
          </w:tcPr>
          <w:p w14:paraId="74A9FE8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-14.510,00</w:t>
            </w:r>
          </w:p>
        </w:tc>
        <w:tc>
          <w:tcPr>
            <w:tcW w:w="1300" w:type="dxa"/>
            <w:shd w:val="clear" w:color="auto" w:fill="F2F2F2"/>
          </w:tcPr>
          <w:p w14:paraId="3895AF1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28.630,00</w:t>
            </w:r>
          </w:p>
        </w:tc>
        <w:tc>
          <w:tcPr>
            <w:tcW w:w="960" w:type="dxa"/>
            <w:shd w:val="clear" w:color="auto" w:fill="F2F2F2"/>
          </w:tcPr>
          <w:p w14:paraId="616A2A7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66,37%</w:t>
            </w:r>
          </w:p>
        </w:tc>
      </w:tr>
      <w:tr w:rsidR="005E78AB" w:rsidRPr="00323BF0" w14:paraId="242A11E0" w14:textId="77777777" w:rsidTr="00EF774A">
        <w:tc>
          <w:tcPr>
            <w:tcW w:w="5171" w:type="dxa"/>
            <w:shd w:val="clear" w:color="auto" w:fill="F2F2F2"/>
          </w:tcPr>
          <w:p w14:paraId="3A6604D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76D4FE8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43.140,00</w:t>
            </w:r>
          </w:p>
        </w:tc>
        <w:tc>
          <w:tcPr>
            <w:tcW w:w="1300" w:type="dxa"/>
            <w:shd w:val="clear" w:color="auto" w:fill="F2F2F2"/>
          </w:tcPr>
          <w:p w14:paraId="6434768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-14.510,00</w:t>
            </w:r>
          </w:p>
        </w:tc>
        <w:tc>
          <w:tcPr>
            <w:tcW w:w="1300" w:type="dxa"/>
            <w:shd w:val="clear" w:color="auto" w:fill="F2F2F2"/>
          </w:tcPr>
          <w:p w14:paraId="4BB2EC0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28.630,00</w:t>
            </w:r>
          </w:p>
        </w:tc>
        <w:tc>
          <w:tcPr>
            <w:tcW w:w="960" w:type="dxa"/>
            <w:shd w:val="clear" w:color="auto" w:fill="F2F2F2"/>
          </w:tcPr>
          <w:p w14:paraId="2A15DF7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66,37%</w:t>
            </w:r>
          </w:p>
        </w:tc>
      </w:tr>
      <w:tr w:rsidR="005E78AB" w14:paraId="464FDBD0" w14:textId="77777777" w:rsidTr="00EF774A">
        <w:tc>
          <w:tcPr>
            <w:tcW w:w="5171" w:type="dxa"/>
          </w:tcPr>
          <w:p w14:paraId="7CFC82B5"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3223 Energija</w:t>
            </w:r>
          </w:p>
        </w:tc>
        <w:tc>
          <w:tcPr>
            <w:tcW w:w="1300" w:type="dxa"/>
          </w:tcPr>
          <w:p w14:paraId="7E2F4CC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43.140,00</w:t>
            </w:r>
          </w:p>
        </w:tc>
        <w:tc>
          <w:tcPr>
            <w:tcW w:w="1300" w:type="dxa"/>
          </w:tcPr>
          <w:p w14:paraId="77A0F48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-14.510,00</w:t>
            </w:r>
          </w:p>
        </w:tc>
        <w:tc>
          <w:tcPr>
            <w:tcW w:w="1300" w:type="dxa"/>
          </w:tcPr>
          <w:p w14:paraId="74D1226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28.630,00</w:t>
            </w:r>
          </w:p>
        </w:tc>
        <w:tc>
          <w:tcPr>
            <w:tcW w:w="960" w:type="dxa"/>
          </w:tcPr>
          <w:p w14:paraId="16228B8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66,37%</w:t>
            </w:r>
          </w:p>
        </w:tc>
      </w:tr>
      <w:tr w:rsidR="005E78AB" w:rsidRPr="00323BF0" w14:paraId="4B349BBF" w14:textId="77777777" w:rsidTr="00EF774A">
        <w:tc>
          <w:tcPr>
            <w:tcW w:w="5171" w:type="dxa"/>
            <w:shd w:val="clear" w:color="auto" w:fill="CBFFCB"/>
          </w:tcPr>
          <w:p w14:paraId="00B09AA0"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41 KOMUNALNA NAKNADA</w:t>
            </w:r>
          </w:p>
        </w:tc>
        <w:tc>
          <w:tcPr>
            <w:tcW w:w="1300" w:type="dxa"/>
            <w:shd w:val="clear" w:color="auto" w:fill="CBFFCB"/>
          </w:tcPr>
          <w:p w14:paraId="12289A5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2.910,00</w:t>
            </w:r>
          </w:p>
        </w:tc>
        <w:tc>
          <w:tcPr>
            <w:tcW w:w="1300" w:type="dxa"/>
            <w:shd w:val="clear" w:color="auto" w:fill="CBFFCB"/>
          </w:tcPr>
          <w:p w14:paraId="3AB671A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-1.039,06</w:t>
            </w:r>
          </w:p>
        </w:tc>
        <w:tc>
          <w:tcPr>
            <w:tcW w:w="1300" w:type="dxa"/>
            <w:shd w:val="clear" w:color="auto" w:fill="CBFFCB"/>
          </w:tcPr>
          <w:p w14:paraId="0433A5F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1.870,94</w:t>
            </w:r>
          </w:p>
        </w:tc>
        <w:tc>
          <w:tcPr>
            <w:tcW w:w="960" w:type="dxa"/>
            <w:shd w:val="clear" w:color="auto" w:fill="CBFFCB"/>
          </w:tcPr>
          <w:p w14:paraId="4C71F79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64,29%</w:t>
            </w:r>
          </w:p>
        </w:tc>
      </w:tr>
      <w:tr w:rsidR="005E78AB" w:rsidRPr="00323BF0" w14:paraId="016D3901" w14:textId="77777777" w:rsidTr="00EF774A">
        <w:tc>
          <w:tcPr>
            <w:tcW w:w="5171" w:type="dxa"/>
            <w:shd w:val="clear" w:color="auto" w:fill="F2F2F2"/>
          </w:tcPr>
          <w:p w14:paraId="3C47CF3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29E47EB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2.910,00</w:t>
            </w:r>
          </w:p>
        </w:tc>
        <w:tc>
          <w:tcPr>
            <w:tcW w:w="1300" w:type="dxa"/>
            <w:shd w:val="clear" w:color="auto" w:fill="F2F2F2"/>
          </w:tcPr>
          <w:p w14:paraId="3DDE0C3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-1.039,06</w:t>
            </w:r>
          </w:p>
        </w:tc>
        <w:tc>
          <w:tcPr>
            <w:tcW w:w="1300" w:type="dxa"/>
            <w:shd w:val="clear" w:color="auto" w:fill="F2F2F2"/>
          </w:tcPr>
          <w:p w14:paraId="0A88979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1.870,94</w:t>
            </w:r>
          </w:p>
        </w:tc>
        <w:tc>
          <w:tcPr>
            <w:tcW w:w="960" w:type="dxa"/>
            <w:shd w:val="clear" w:color="auto" w:fill="F2F2F2"/>
          </w:tcPr>
          <w:p w14:paraId="352C595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64,29%</w:t>
            </w:r>
          </w:p>
        </w:tc>
      </w:tr>
      <w:tr w:rsidR="005E78AB" w:rsidRPr="00323BF0" w14:paraId="16A12B57" w14:textId="77777777" w:rsidTr="00EF774A">
        <w:tc>
          <w:tcPr>
            <w:tcW w:w="5171" w:type="dxa"/>
            <w:shd w:val="clear" w:color="auto" w:fill="F2F2F2"/>
          </w:tcPr>
          <w:p w14:paraId="5630844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1E4F520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2.910,00</w:t>
            </w:r>
          </w:p>
        </w:tc>
        <w:tc>
          <w:tcPr>
            <w:tcW w:w="1300" w:type="dxa"/>
            <w:shd w:val="clear" w:color="auto" w:fill="F2F2F2"/>
          </w:tcPr>
          <w:p w14:paraId="640A279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-1.039,06</w:t>
            </w:r>
          </w:p>
        </w:tc>
        <w:tc>
          <w:tcPr>
            <w:tcW w:w="1300" w:type="dxa"/>
            <w:shd w:val="clear" w:color="auto" w:fill="F2F2F2"/>
          </w:tcPr>
          <w:p w14:paraId="749C9D6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1.870,94</w:t>
            </w:r>
          </w:p>
        </w:tc>
        <w:tc>
          <w:tcPr>
            <w:tcW w:w="960" w:type="dxa"/>
            <w:shd w:val="clear" w:color="auto" w:fill="F2F2F2"/>
          </w:tcPr>
          <w:p w14:paraId="3750177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64,29%</w:t>
            </w:r>
          </w:p>
        </w:tc>
      </w:tr>
      <w:tr w:rsidR="005E78AB" w:rsidRPr="00323BF0" w14:paraId="4515C874" w14:textId="77777777" w:rsidTr="00EF774A">
        <w:tc>
          <w:tcPr>
            <w:tcW w:w="5171" w:type="dxa"/>
            <w:shd w:val="clear" w:color="auto" w:fill="F2F2F2"/>
          </w:tcPr>
          <w:p w14:paraId="40086CC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1E42667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2.910,00</w:t>
            </w:r>
          </w:p>
        </w:tc>
        <w:tc>
          <w:tcPr>
            <w:tcW w:w="1300" w:type="dxa"/>
            <w:shd w:val="clear" w:color="auto" w:fill="F2F2F2"/>
          </w:tcPr>
          <w:p w14:paraId="746197F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-1.039,06</w:t>
            </w:r>
          </w:p>
        </w:tc>
        <w:tc>
          <w:tcPr>
            <w:tcW w:w="1300" w:type="dxa"/>
            <w:shd w:val="clear" w:color="auto" w:fill="F2F2F2"/>
          </w:tcPr>
          <w:p w14:paraId="5F104D3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1.870,94</w:t>
            </w:r>
          </w:p>
        </w:tc>
        <w:tc>
          <w:tcPr>
            <w:tcW w:w="960" w:type="dxa"/>
            <w:shd w:val="clear" w:color="auto" w:fill="F2F2F2"/>
          </w:tcPr>
          <w:p w14:paraId="0F6F8A3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64,29%</w:t>
            </w:r>
          </w:p>
        </w:tc>
      </w:tr>
      <w:tr w:rsidR="005E78AB" w14:paraId="5CB60DF3" w14:textId="77777777" w:rsidTr="00EF774A">
        <w:tc>
          <w:tcPr>
            <w:tcW w:w="5171" w:type="dxa"/>
          </w:tcPr>
          <w:p w14:paraId="6FB7E2A1"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7C7E282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2.910,00</w:t>
            </w:r>
          </w:p>
        </w:tc>
        <w:tc>
          <w:tcPr>
            <w:tcW w:w="1300" w:type="dxa"/>
          </w:tcPr>
          <w:p w14:paraId="0ED869E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-1.039,06</w:t>
            </w:r>
          </w:p>
        </w:tc>
        <w:tc>
          <w:tcPr>
            <w:tcW w:w="1300" w:type="dxa"/>
          </w:tcPr>
          <w:p w14:paraId="1F6423E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1.870,94</w:t>
            </w:r>
          </w:p>
        </w:tc>
        <w:tc>
          <w:tcPr>
            <w:tcW w:w="960" w:type="dxa"/>
          </w:tcPr>
          <w:p w14:paraId="5FC326D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64,29%</w:t>
            </w:r>
          </w:p>
        </w:tc>
      </w:tr>
      <w:tr w:rsidR="005E78AB" w:rsidRPr="00323BF0" w14:paraId="640965B7" w14:textId="77777777" w:rsidTr="00EF774A">
        <w:tc>
          <w:tcPr>
            <w:tcW w:w="5171" w:type="dxa"/>
            <w:shd w:val="clear" w:color="auto" w:fill="CBFFCB"/>
          </w:tcPr>
          <w:p w14:paraId="4F42092E"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lastRenderedPageBreak/>
              <w:t>IZVOR 42 KOMUNALNI DOPRINOS</w:t>
            </w:r>
          </w:p>
        </w:tc>
        <w:tc>
          <w:tcPr>
            <w:tcW w:w="1300" w:type="dxa"/>
            <w:shd w:val="clear" w:color="auto" w:fill="CBFFCB"/>
          </w:tcPr>
          <w:p w14:paraId="336704C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122E07D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1.039,06</w:t>
            </w:r>
          </w:p>
        </w:tc>
        <w:tc>
          <w:tcPr>
            <w:tcW w:w="1300" w:type="dxa"/>
            <w:shd w:val="clear" w:color="auto" w:fill="CBFFCB"/>
          </w:tcPr>
          <w:p w14:paraId="0AEF0DD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1.039,06</w:t>
            </w:r>
          </w:p>
        </w:tc>
        <w:tc>
          <w:tcPr>
            <w:tcW w:w="960" w:type="dxa"/>
            <w:shd w:val="clear" w:color="auto" w:fill="CBFFCB"/>
          </w:tcPr>
          <w:p w14:paraId="0FF2789A"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143026C5" w14:textId="77777777" w:rsidTr="00EF774A">
        <w:tc>
          <w:tcPr>
            <w:tcW w:w="5171" w:type="dxa"/>
            <w:shd w:val="clear" w:color="auto" w:fill="F2F2F2"/>
          </w:tcPr>
          <w:p w14:paraId="578FF90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951F37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7F6C9B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1.039,06</w:t>
            </w:r>
          </w:p>
        </w:tc>
        <w:tc>
          <w:tcPr>
            <w:tcW w:w="1300" w:type="dxa"/>
            <w:shd w:val="clear" w:color="auto" w:fill="F2F2F2"/>
          </w:tcPr>
          <w:p w14:paraId="01A654D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1.039,06</w:t>
            </w:r>
          </w:p>
        </w:tc>
        <w:tc>
          <w:tcPr>
            <w:tcW w:w="960" w:type="dxa"/>
            <w:shd w:val="clear" w:color="auto" w:fill="F2F2F2"/>
          </w:tcPr>
          <w:p w14:paraId="65129021"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18F43F59" w14:textId="77777777" w:rsidTr="00EF774A">
        <w:tc>
          <w:tcPr>
            <w:tcW w:w="5171" w:type="dxa"/>
            <w:shd w:val="clear" w:color="auto" w:fill="F2F2F2"/>
          </w:tcPr>
          <w:p w14:paraId="164C1E4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01321A9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A326D9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1.039,06</w:t>
            </w:r>
          </w:p>
        </w:tc>
        <w:tc>
          <w:tcPr>
            <w:tcW w:w="1300" w:type="dxa"/>
            <w:shd w:val="clear" w:color="auto" w:fill="F2F2F2"/>
          </w:tcPr>
          <w:p w14:paraId="7BA415A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1.039,06</w:t>
            </w:r>
          </w:p>
        </w:tc>
        <w:tc>
          <w:tcPr>
            <w:tcW w:w="960" w:type="dxa"/>
            <w:shd w:val="clear" w:color="auto" w:fill="F2F2F2"/>
          </w:tcPr>
          <w:p w14:paraId="60E0539B"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7E5007CE" w14:textId="77777777" w:rsidTr="00EF774A">
        <w:tc>
          <w:tcPr>
            <w:tcW w:w="5171" w:type="dxa"/>
            <w:shd w:val="clear" w:color="auto" w:fill="F2F2F2"/>
          </w:tcPr>
          <w:p w14:paraId="6D2EEB3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3C03359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22B9EC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1.039,06</w:t>
            </w:r>
          </w:p>
        </w:tc>
        <w:tc>
          <w:tcPr>
            <w:tcW w:w="1300" w:type="dxa"/>
            <w:shd w:val="clear" w:color="auto" w:fill="F2F2F2"/>
          </w:tcPr>
          <w:p w14:paraId="3E76DF4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1.039,06</w:t>
            </w:r>
          </w:p>
        </w:tc>
        <w:tc>
          <w:tcPr>
            <w:tcW w:w="960" w:type="dxa"/>
            <w:shd w:val="clear" w:color="auto" w:fill="F2F2F2"/>
          </w:tcPr>
          <w:p w14:paraId="715FABD5" w14:textId="77777777" w:rsidR="005E78AB" w:rsidRPr="00323BF0" w:rsidRDefault="005E78AB" w:rsidP="00EF774A">
            <w:pPr>
              <w:spacing w:after="0"/>
              <w:jc w:val="right"/>
              <w:rPr>
                <w:rFonts w:ascii="Times New Roman" w:hAnsi="Times New Roman" w:cs="Times New Roman"/>
                <w:sz w:val="18"/>
                <w:szCs w:val="18"/>
              </w:rPr>
            </w:pPr>
          </w:p>
        </w:tc>
      </w:tr>
      <w:tr w:rsidR="005E78AB" w14:paraId="6FA36BEA" w14:textId="77777777" w:rsidTr="00EF774A">
        <w:tc>
          <w:tcPr>
            <w:tcW w:w="5171" w:type="dxa"/>
          </w:tcPr>
          <w:p w14:paraId="5F486CBC"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78804EB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58F4A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1.039,06</w:t>
            </w:r>
          </w:p>
        </w:tc>
        <w:tc>
          <w:tcPr>
            <w:tcW w:w="1300" w:type="dxa"/>
          </w:tcPr>
          <w:p w14:paraId="08AECF2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1.039,06</w:t>
            </w:r>
          </w:p>
        </w:tc>
        <w:tc>
          <w:tcPr>
            <w:tcW w:w="960" w:type="dxa"/>
          </w:tcPr>
          <w:p w14:paraId="354D402A" w14:textId="77777777" w:rsidR="005E78AB" w:rsidRDefault="005E78AB" w:rsidP="00EF774A">
            <w:pPr>
              <w:spacing w:after="0"/>
              <w:jc w:val="right"/>
              <w:rPr>
                <w:rFonts w:ascii="Times New Roman" w:hAnsi="Times New Roman" w:cs="Times New Roman"/>
                <w:sz w:val="18"/>
                <w:szCs w:val="18"/>
              </w:rPr>
            </w:pPr>
          </w:p>
        </w:tc>
      </w:tr>
      <w:tr w:rsidR="005E78AB" w:rsidRPr="00323BF0" w14:paraId="79A3C1E2" w14:textId="77777777" w:rsidTr="00EF774A">
        <w:trPr>
          <w:trHeight w:val="540"/>
        </w:trPr>
        <w:tc>
          <w:tcPr>
            <w:tcW w:w="5171" w:type="dxa"/>
            <w:shd w:val="clear" w:color="auto" w:fill="DAE8F2"/>
            <w:vAlign w:val="center"/>
          </w:tcPr>
          <w:p w14:paraId="6B6FD5FC"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A200202 ODRŽAVANJE I UREĐENJE JAVNIH ZELENIH POVRŠINA</w:t>
            </w:r>
          </w:p>
          <w:p w14:paraId="3C7106A1"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066 Rashodi vezani uz stanovanje i kom. pogodnosti koji nisu drugdje svrstani</w:t>
            </w:r>
          </w:p>
        </w:tc>
        <w:tc>
          <w:tcPr>
            <w:tcW w:w="1300" w:type="dxa"/>
            <w:shd w:val="clear" w:color="auto" w:fill="DAE8F2"/>
            <w:vAlign w:val="center"/>
          </w:tcPr>
          <w:p w14:paraId="57181F7C"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98.870,00</w:t>
            </w:r>
          </w:p>
        </w:tc>
        <w:tc>
          <w:tcPr>
            <w:tcW w:w="1300" w:type="dxa"/>
            <w:shd w:val="clear" w:color="auto" w:fill="DAE8F2"/>
            <w:vAlign w:val="center"/>
          </w:tcPr>
          <w:p w14:paraId="537CBF72"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-2.354,07</w:t>
            </w:r>
          </w:p>
        </w:tc>
        <w:tc>
          <w:tcPr>
            <w:tcW w:w="1300" w:type="dxa"/>
            <w:shd w:val="clear" w:color="auto" w:fill="DAE8F2"/>
            <w:vAlign w:val="center"/>
          </w:tcPr>
          <w:p w14:paraId="73C96BBA"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96.515,93</w:t>
            </w:r>
          </w:p>
        </w:tc>
        <w:tc>
          <w:tcPr>
            <w:tcW w:w="960" w:type="dxa"/>
            <w:shd w:val="clear" w:color="auto" w:fill="DAE8F2"/>
            <w:vAlign w:val="center"/>
          </w:tcPr>
          <w:p w14:paraId="1136AD51"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97,62%</w:t>
            </w:r>
          </w:p>
        </w:tc>
      </w:tr>
      <w:tr w:rsidR="005E78AB" w:rsidRPr="00323BF0" w14:paraId="7376998E" w14:textId="77777777" w:rsidTr="00EF774A">
        <w:tc>
          <w:tcPr>
            <w:tcW w:w="5171" w:type="dxa"/>
            <w:shd w:val="clear" w:color="auto" w:fill="CBFFCB"/>
          </w:tcPr>
          <w:p w14:paraId="1A51E38E"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52937A2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13.930,00</w:t>
            </w:r>
          </w:p>
        </w:tc>
        <w:tc>
          <w:tcPr>
            <w:tcW w:w="1300" w:type="dxa"/>
            <w:shd w:val="clear" w:color="auto" w:fill="CBFFCB"/>
          </w:tcPr>
          <w:p w14:paraId="7EC2138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5.050,00</w:t>
            </w:r>
          </w:p>
        </w:tc>
        <w:tc>
          <w:tcPr>
            <w:tcW w:w="1300" w:type="dxa"/>
            <w:shd w:val="clear" w:color="auto" w:fill="CBFFCB"/>
          </w:tcPr>
          <w:p w14:paraId="767397A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18.980,00</w:t>
            </w:r>
          </w:p>
        </w:tc>
        <w:tc>
          <w:tcPr>
            <w:tcW w:w="960" w:type="dxa"/>
            <w:shd w:val="clear" w:color="auto" w:fill="CBFFCB"/>
          </w:tcPr>
          <w:p w14:paraId="4B8CCBE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136,25%</w:t>
            </w:r>
          </w:p>
        </w:tc>
      </w:tr>
      <w:tr w:rsidR="005E78AB" w:rsidRPr="00323BF0" w14:paraId="29B31D16" w14:textId="77777777" w:rsidTr="00EF774A">
        <w:tc>
          <w:tcPr>
            <w:tcW w:w="5171" w:type="dxa"/>
            <w:shd w:val="clear" w:color="auto" w:fill="F2F2F2"/>
          </w:tcPr>
          <w:p w14:paraId="27EDD17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6989F69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9.950,00</w:t>
            </w:r>
          </w:p>
        </w:tc>
        <w:tc>
          <w:tcPr>
            <w:tcW w:w="1300" w:type="dxa"/>
            <w:shd w:val="clear" w:color="auto" w:fill="F2F2F2"/>
          </w:tcPr>
          <w:p w14:paraId="6CC593F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5.050,00</w:t>
            </w:r>
          </w:p>
        </w:tc>
        <w:tc>
          <w:tcPr>
            <w:tcW w:w="1300" w:type="dxa"/>
            <w:shd w:val="clear" w:color="auto" w:fill="F2F2F2"/>
          </w:tcPr>
          <w:p w14:paraId="72CB0CE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15.000,00</w:t>
            </w:r>
          </w:p>
        </w:tc>
        <w:tc>
          <w:tcPr>
            <w:tcW w:w="960" w:type="dxa"/>
            <w:shd w:val="clear" w:color="auto" w:fill="F2F2F2"/>
          </w:tcPr>
          <w:p w14:paraId="72BBCCF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150,75%</w:t>
            </w:r>
          </w:p>
        </w:tc>
      </w:tr>
      <w:tr w:rsidR="005E78AB" w:rsidRPr="00323BF0" w14:paraId="45067D83" w14:textId="77777777" w:rsidTr="00EF774A">
        <w:tc>
          <w:tcPr>
            <w:tcW w:w="5171" w:type="dxa"/>
            <w:shd w:val="clear" w:color="auto" w:fill="F2F2F2"/>
          </w:tcPr>
          <w:p w14:paraId="576FAA7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71EC3A8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9.950,00</w:t>
            </w:r>
          </w:p>
        </w:tc>
        <w:tc>
          <w:tcPr>
            <w:tcW w:w="1300" w:type="dxa"/>
            <w:shd w:val="clear" w:color="auto" w:fill="F2F2F2"/>
          </w:tcPr>
          <w:p w14:paraId="0E8F157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5.050,00</w:t>
            </w:r>
          </w:p>
        </w:tc>
        <w:tc>
          <w:tcPr>
            <w:tcW w:w="1300" w:type="dxa"/>
            <w:shd w:val="clear" w:color="auto" w:fill="F2F2F2"/>
          </w:tcPr>
          <w:p w14:paraId="2236E21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15.000,00</w:t>
            </w:r>
          </w:p>
        </w:tc>
        <w:tc>
          <w:tcPr>
            <w:tcW w:w="960" w:type="dxa"/>
            <w:shd w:val="clear" w:color="auto" w:fill="F2F2F2"/>
          </w:tcPr>
          <w:p w14:paraId="2E8BD21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150,75%</w:t>
            </w:r>
          </w:p>
        </w:tc>
      </w:tr>
      <w:tr w:rsidR="005E78AB" w:rsidRPr="00323BF0" w14:paraId="6DF27066" w14:textId="77777777" w:rsidTr="00EF774A">
        <w:tc>
          <w:tcPr>
            <w:tcW w:w="5171" w:type="dxa"/>
            <w:shd w:val="clear" w:color="auto" w:fill="F2F2F2"/>
          </w:tcPr>
          <w:p w14:paraId="2509F24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09A0E9B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9.950,00</w:t>
            </w:r>
          </w:p>
        </w:tc>
        <w:tc>
          <w:tcPr>
            <w:tcW w:w="1300" w:type="dxa"/>
            <w:shd w:val="clear" w:color="auto" w:fill="F2F2F2"/>
          </w:tcPr>
          <w:p w14:paraId="7D32A30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5.050,00</w:t>
            </w:r>
          </w:p>
        </w:tc>
        <w:tc>
          <w:tcPr>
            <w:tcW w:w="1300" w:type="dxa"/>
            <w:shd w:val="clear" w:color="auto" w:fill="F2F2F2"/>
          </w:tcPr>
          <w:p w14:paraId="1AA4974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15.000,00</w:t>
            </w:r>
          </w:p>
        </w:tc>
        <w:tc>
          <w:tcPr>
            <w:tcW w:w="960" w:type="dxa"/>
            <w:shd w:val="clear" w:color="auto" w:fill="F2F2F2"/>
          </w:tcPr>
          <w:p w14:paraId="374BB1D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150,75%</w:t>
            </w:r>
          </w:p>
        </w:tc>
      </w:tr>
      <w:tr w:rsidR="005E78AB" w14:paraId="0DE3891C" w14:textId="77777777" w:rsidTr="00EF774A">
        <w:tc>
          <w:tcPr>
            <w:tcW w:w="5171" w:type="dxa"/>
          </w:tcPr>
          <w:p w14:paraId="08CEFD75"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07DE237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9.950,00</w:t>
            </w:r>
          </w:p>
        </w:tc>
        <w:tc>
          <w:tcPr>
            <w:tcW w:w="1300" w:type="dxa"/>
          </w:tcPr>
          <w:p w14:paraId="7004057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5.050,00</w:t>
            </w:r>
          </w:p>
        </w:tc>
        <w:tc>
          <w:tcPr>
            <w:tcW w:w="1300" w:type="dxa"/>
          </w:tcPr>
          <w:p w14:paraId="65519F2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0752C88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150,75%</w:t>
            </w:r>
          </w:p>
        </w:tc>
      </w:tr>
      <w:tr w:rsidR="005E78AB" w:rsidRPr="00323BF0" w14:paraId="17881012" w14:textId="77777777" w:rsidTr="00EF774A">
        <w:tc>
          <w:tcPr>
            <w:tcW w:w="5171" w:type="dxa"/>
            <w:shd w:val="clear" w:color="auto" w:fill="F2F2F2"/>
          </w:tcPr>
          <w:p w14:paraId="6D0FB52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0EA4E1E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1300" w:type="dxa"/>
            <w:shd w:val="clear" w:color="auto" w:fill="F2F2F2"/>
          </w:tcPr>
          <w:p w14:paraId="667A000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160DCF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960" w:type="dxa"/>
            <w:shd w:val="clear" w:color="auto" w:fill="F2F2F2"/>
          </w:tcPr>
          <w:p w14:paraId="2C0A05A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492520BC" w14:textId="77777777" w:rsidTr="00EF774A">
        <w:tc>
          <w:tcPr>
            <w:tcW w:w="5171" w:type="dxa"/>
            <w:shd w:val="clear" w:color="auto" w:fill="F2F2F2"/>
          </w:tcPr>
          <w:p w14:paraId="59DD36B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1687E7F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1300" w:type="dxa"/>
            <w:shd w:val="clear" w:color="auto" w:fill="F2F2F2"/>
          </w:tcPr>
          <w:p w14:paraId="76DAA30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CAD3B8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960" w:type="dxa"/>
            <w:shd w:val="clear" w:color="auto" w:fill="F2F2F2"/>
          </w:tcPr>
          <w:p w14:paraId="5CD0965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49B776B5" w14:textId="77777777" w:rsidTr="00EF774A">
        <w:tc>
          <w:tcPr>
            <w:tcW w:w="5171" w:type="dxa"/>
            <w:shd w:val="clear" w:color="auto" w:fill="F2F2F2"/>
          </w:tcPr>
          <w:p w14:paraId="3065B9E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499A3C3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1300" w:type="dxa"/>
            <w:shd w:val="clear" w:color="auto" w:fill="F2F2F2"/>
          </w:tcPr>
          <w:p w14:paraId="3D06087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B8087D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960" w:type="dxa"/>
            <w:shd w:val="clear" w:color="auto" w:fill="F2F2F2"/>
          </w:tcPr>
          <w:p w14:paraId="7CE71FA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7ABEA0FA" w14:textId="77777777" w:rsidTr="00EF774A">
        <w:tc>
          <w:tcPr>
            <w:tcW w:w="5171" w:type="dxa"/>
          </w:tcPr>
          <w:p w14:paraId="1E51DA9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453BAEB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1DAA96D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469B9A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960" w:type="dxa"/>
          </w:tcPr>
          <w:p w14:paraId="5705208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49580A79" w14:textId="77777777" w:rsidTr="00EF774A">
        <w:tc>
          <w:tcPr>
            <w:tcW w:w="5171" w:type="dxa"/>
            <w:shd w:val="clear" w:color="auto" w:fill="CBFFCB"/>
          </w:tcPr>
          <w:p w14:paraId="7E329C44"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13 PRIHODI OD NEFINANCIJSKE IMOVINE</w:t>
            </w:r>
          </w:p>
        </w:tc>
        <w:tc>
          <w:tcPr>
            <w:tcW w:w="1300" w:type="dxa"/>
            <w:shd w:val="clear" w:color="auto" w:fill="CBFFCB"/>
          </w:tcPr>
          <w:p w14:paraId="76A1C9D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4.350,00</w:t>
            </w:r>
          </w:p>
        </w:tc>
        <w:tc>
          <w:tcPr>
            <w:tcW w:w="1300" w:type="dxa"/>
            <w:shd w:val="clear" w:color="auto" w:fill="CBFFCB"/>
          </w:tcPr>
          <w:p w14:paraId="37CA62E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6A4016B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4.350,00</w:t>
            </w:r>
          </w:p>
        </w:tc>
        <w:tc>
          <w:tcPr>
            <w:tcW w:w="960" w:type="dxa"/>
            <w:shd w:val="clear" w:color="auto" w:fill="CBFFCB"/>
          </w:tcPr>
          <w:p w14:paraId="37B5826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02C06095" w14:textId="77777777" w:rsidTr="00EF774A">
        <w:tc>
          <w:tcPr>
            <w:tcW w:w="5171" w:type="dxa"/>
            <w:shd w:val="clear" w:color="auto" w:fill="F2F2F2"/>
          </w:tcPr>
          <w:p w14:paraId="51969D1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A168DF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4.350,00</w:t>
            </w:r>
          </w:p>
        </w:tc>
        <w:tc>
          <w:tcPr>
            <w:tcW w:w="1300" w:type="dxa"/>
            <w:shd w:val="clear" w:color="auto" w:fill="F2F2F2"/>
          </w:tcPr>
          <w:p w14:paraId="6E50550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ADADEC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4.350,00</w:t>
            </w:r>
          </w:p>
        </w:tc>
        <w:tc>
          <w:tcPr>
            <w:tcW w:w="960" w:type="dxa"/>
            <w:shd w:val="clear" w:color="auto" w:fill="F2F2F2"/>
          </w:tcPr>
          <w:p w14:paraId="59A0A3F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664798EE" w14:textId="77777777" w:rsidTr="00EF774A">
        <w:tc>
          <w:tcPr>
            <w:tcW w:w="5171" w:type="dxa"/>
            <w:shd w:val="clear" w:color="auto" w:fill="F2F2F2"/>
          </w:tcPr>
          <w:p w14:paraId="2945D9A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77BC4F0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4.350,00</w:t>
            </w:r>
          </w:p>
        </w:tc>
        <w:tc>
          <w:tcPr>
            <w:tcW w:w="1300" w:type="dxa"/>
            <w:shd w:val="clear" w:color="auto" w:fill="F2F2F2"/>
          </w:tcPr>
          <w:p w14:paraId="0E30FBE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83D0C5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4.350,00</w:t>
            </w:r>
          </w:p>
        </w:tc>
        <w:tc>
          <w:tcPr>
            <w:tcW w:w="960" w:type="dxa"/>
            <w:shd w:val="clear" w:color="auto" w:fill="F2F2F2"/>
          </w:tcPr>
          <w:p w14:paraId="291002C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4C668A4A" w14:textId="77777777" w:rsidTr="00EF774A">
        <w:tc>
          <w:tcPr>
            <w:tcW w:w="5171" w:type="dxa"/>
            <w:shd w:val="clear" w:color="auto" w:fill="F2F2F2"/>
          </w:tcPr>
          <w:p w14:paraId="63C2E05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4625497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4.350,00</w:t>
            </w:r>
          </w:p>
        </w:tc>
        <w:tc>
          <w:tcPr>
            <w:tcW w:w="1300" w:type="dxa"/>
            <w:shd w:val="clear" w:color="auto" w:fill="F2F2F2"/>
          </w:tcPr>
          <w:p w14:paraId="1F7F33B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DF0C2A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4.350,00</w:t>
            </w:r>
          </w:p>
        </w:tc>
        <w:tc>
          <w:tcPr>
            <w:tcW w:w="960" w:type="dxa"/>
            <w:shd w:val="clear" w:color="auto" w:fill="F2F2F2"/>
          </w:tcPr>
          <w:p w14:paraId="4867AD0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4AACFB16" w14:textId="77777777" w:rsidTr="00EF774A">
        <w:tc>
          <w:tcPr>
            <w:tcW w:w="5171" w:type="dxa"/>
          </w:tcPr>
          <w:p w14:paraId="14D40610"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24F94AB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4.350,00</w:t>
            </w:r>
          </w:p>
        </w:tc>
        <w:tc>
          <w:tcPr>
            <w:tcW w:w="1300" w:type="dxa"/>
          </w:tcPr>
          <w:p w14:paraId="0AB4ED9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0C2EF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4.350,00</w:t>
            </w:r>
          </w:p>
        </w:tc>
        <w:tc>
          <w:tcPr>
            <w:tcW w:w="960" w:type="dxa"/>
          </w:tcPr>
          <w:p w14:paraId="2071D96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47439840" w14:textId="77777777" w:rsidTr="00EF774A">
        <w:tc>
          <w:tcPr>
            <w:tcW w:w="5171" w:type="dxa"/>
            <w:shd w:val="clear" w:color="auto" w:fill="CBFFCB"/>
          </w:tcPr>
          <w:p w14:paraId="69295235"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15 PRIHODI OD KAZNI</w:t>
            </w:r>
          </w:p>
        </w:tc>
        <w:tc>
          <w:tcPr>
            <w:tcW w:w="1300" w:type="dxa"/>
            <w:shd w:val="clear" w:color="auto" w:fill="CBFFCB"/>
          </w:tcPr>
          <w:p w14:paraId="7143A59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1.330,00</w:t>
            </w:r>
          </w:p>
        </w:tc>
        <w:tc>
          <w:tcPr>
            <w:tcW w:w="1300" w:type="dxa"/>
            <w:shd w:val="clear" w:color="auto" w:fill="CBFFCB"/>
          </w:tcPr>
          <w:p w14:paraId="4B33EEF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226254D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1.330,00</w:t>
            </w:r>
          </w:p>
        </w:tc>
        <w:tc>
          <w:tcPr>
            <w:tcW w:w="960" w:type="dxa"/>
            <w:shd w:val="clear" w:color="auto" w:fill="CBFFCB"/>
          </w:tcPr>
          <w:p w14:paraId="315C916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06FE6280" w14:textId="77777777" w:rsidTr="00EF774A">
        <w:tc>
          <w:tcPr>
            <w:tcW w:w="5171" w:type="dxa"/>
            <w:shd w:val="clear" w:color="auto" w:fill="F2F2F2"/>
          </w:tcPr>
          <w:p w14:paraId="0734BC0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D1EE85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75C2F14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2AEC45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15AF73E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7618D2DD" w14:textId="77777777" w:rsidTr="00EF774A">
        <w:tc>
          <w:tcPr>
            <w:tcW w:w="5171" w:type="dxa"/>
            <w:shd w:val="clear" w:color="auto" w:fill="F2F2F2"/>
          </w:tcPr>
          <w:p w14:paraId="68158C7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1DBA5B0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1143761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416E41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5D3930F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6FE765CC" w14:textId="77777777" w:rsidTr="00EF774A">
        <w:tc>
          <w:tcPr>
            <w:tcW w:w="5171" w:type="dxa"/>
            <w:shd w:val="clear" w:color="auto" w:fill="F2F2F2"/>
          </w:tcPr>
          <w:p w14:paraId="315E65A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0D6E1A1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53EB080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AA0703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77FE3FE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325099BC" w14:textId="77777777" w:rsidTr="00EF774A">
        <w:tc>
          <w:tcPr>
            <w:tcW w:w="5171" w:type="dxa"/>
          </w:tcPr>
          <w:p w14:paraId="1B39494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FBE1B7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3B306DD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BF1866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0BBED07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2558EBD8" w14:textId="77777777" w:rsidTr="00EF774A">
        <w:tc>
          <w:tcPr>
            <w:tcW w:w="5171" w:type="dxa"/>
            <w:shd w:val="clear" w:color="auto" w:fill="CBFFCB"/>
          </w:tcPr>
          <w:p w14:paraId="59268ABA"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36A4DBB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10.620,00</w:t>
            </w:r>
          </w:p>
        </w:tc>
        <w:tc>
          <w:tcPr>
            <w:tcW w:w="1300" w:type="dxa"/>
            <w:shd w:val="clear" w:color="auto" w:fill="CBFFCB"/>
          </w:tcPr>
          <w:p w14:paraId="6D8D9C4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6CB1FEE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10.620,00</w:t>
            </w:r>
          </w:p>
        </w:tc>
        <w:tc>
          <w:tcPr>
            <w:tcW w:w="960" w:type="dxa"/>
            <w:shd w:val="clear" w:color="auto" w:fill="CBFFCB"/>
          </w:tcPr>
          <w:p w14:paraId="038BCD8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575F78A8" w14:textId="77777777" w:rsidTr="00EF774A">
        <w:tc>
          <w:tcPr>
            <w:tcW w:w="5171" w:type="dxa"/>
            <w:shd w:val="clear" w:color="auto" w:fill="F2F2F2"/>
          </w:tcPr>
          <w:p w14:paraId="5F5C869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7BA4803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10.620,00</w:t>
            </w:r>
          </w:p>
        </w:tc>
        <w:tc>
          <w:tcPr>
            <w:tcW w:w="1300" w:type="dxa"/>
            <w:shd w:val="clear" w:color="auto" w:fill="F2F2F2"/>
          </w:tcPr>
          <w:p w14:paraId="70D76F4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3D50B1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10.620,00</w:t>
            </w:r>
          </w:p>
        </w:tc>
        <w:tc>
          <w:tcPr>
            <w:tcW w:w="960" w:type="dxa"/>
            <w:shd w:val="clear" w:color="auto" w:fill="F2F2F2"/>
          </w:tcPr>
          <w:p w14:paraId="6F16C3B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3425075A" w14:textId="77777777" w:rsidTr="00EF774A">
        <w:tc>
          <w:tcPr>
            <w:tcW w:w="5171" w:type="dxa"/>
            <w:shd w:val="clear" w:color="auto" w:fill="F2F2F2"/>
          </w:tcPr>
          <w:p w14:paraId="04A4A6F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3BA614B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10.620,00</w:t>
            </w:r>
          </w:p>
        </w:tc>
        <w:tc>
          <w:tcPr>
            <w:tcW w:w="1300" w:type="dxa"/>
            <w:shd w:val="clear" w:color="auto" w:fill="F2F2F2"/>
          </w:tcPr>
          <w:p w14:paraId="6D75992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38163D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10.620,00</w:t>
            </w:r>
          </w:p>
        </w:tc>
        <w:tc>
          <w:tcPr>
            <w:tcW w:w="960" w:type="dxa"/>
            <w:shd w:val="clear" w:color="auto" w:fill="F2F2F2"/>
          </w:tcPr>
          <w:p w14:paraId="25E0979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17A9B4ED" w14:textId="77777777" w:rsidTr="00EF774A">
        <w:tc>
          <w:tcPr>
            <w:tcW w:w="5171" w:type="dxa"/>
            <w:shd w:val="clear" w:color="auto" w:fill="F2F2F2"/>
          </w:tcPr>
          <w:p w14:paraId="0B97CCB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5994FA6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10.620,00</w:t>
            </w:r>
          </w:p>
        </w:tc>
        <w:tc>
          <w:tcPr>
            <w:tcW w:w="1300" w:type="dxa"/>
            <w:shd w:val="clear" w:color="auto" w:fill="F2F2F2"/>
          </w:tcPr>
          <w:p w14:paraId="4356C8D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36392E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10.620,00</w:t>
            </w:r>
          </w:p>
        </w:tc>
        <w:tc>
          <w:tcPr>
            <w:tcW w:w="960" w:type="dxa"/>
            <w:shd w:val="clear" w:color="auto" w:fill="F2F2F2"/>
          </w:tcPr>
          <w:p w14:paraId="4E07ADF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7DD0D90C" w14:textId="77777777" w:rsidTr="00EF774A">
        <w:tc>
          <w:tcPr>
            <w:tcW w:w="5171" w:type="dxa"/>
          </w:tcPr>
          <w:p w14:paraId="648E938E"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4226 Sportska i glazbena oprema</w:t>
            </w:r>
          </w:p>
        </w:tc>
        <w:tc>
          <w:tcPr>
            <w:tcW w:w="1300" w:type="dxa"/>
          </w:tcPr>
          <w:p w14:paraId="4CBF95E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10.620,00</w:t>
            </w:r>
          </w:p>
        </w:tc>
        <w:tc>
          <w:tcPr>
            <w:tcW w:w="1300" w:type="dxa"/>
          </w:tcPr>
          <w:p w14:paraId="6CE6F7F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C497C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10.620,00</w:t>
            </w:r>
          </w:p>
        </w:tc>
        <w:tc>
          <w:tcPr>
            <w:tcW w:w="960" w:type="dxa"/>
          </w:tcPr>
          <w:p w14:paraId="57FF724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6B1B3105" w14:textId="77777777" w:rsidTr="00EF774A">
        <w:tc>
          <w:tcPr>
            <w:tcW w:w="5171" w:type="dxa"/>
            <w:shd w:val="clear" w:color="auto" w:fill="CBFFCB"/>
          </w:tcPr>
          <w:p w14:paraId="5023A2D6"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43 ŠUMSKI DOPRINOS</w:t>
            </w:r>
          </w:p>
        </w:tc>
        <w:tc>
          <w:tcPr>
            <w:tcW w:w="1300" w:type="dxa"/>
            <w:shd w:val="clear" w:color="auto" w:fill="CBFFCB"/>
          </w:tcPr>
          <w:p w14:paraId="022AC0C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6.630,00</w:t>
            </w:r>
          </w:p>
        </w:tc>
        <w:tc>
          <w:tcPr>
            <w:tcW w:w="1300" w:type="dxa"/>
            <w:shd w:val="clear" w:color="auto" w:fill="CBFFCB"/>
          </w:tcPr>
          <w:p w14:paraId="3D32BF1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-6.630,00</w:t>
            </w:r>
          </w:p>
        </w:tc>
        <w:tc>
          <w:tcPr>
            <w:tcW w:w="1300" w:type="dxa"/>
            <w:shd w:val="clear" w:color="auto" w:fill="CBFFCB"/>
          </w:tcPr>
          <w:p w14:paraId="5ED936D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4E1A898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5E78AB" w:rsidRPr="00323BF0" w14:paraId="6AC9BA51" w14:textId="77777777" w:rsidTr="00EF774A">
        <w:tc>
          <w:tcPr>
            <w:tcW w:w="5171" w:type="dxa"/>
            <w:shd w:val="clear" w:color="auto" w:fill="F2F2F2"/>
          </w:tcPr>
          <w:p w14:paraId="0D348E5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3446883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6.630,00</w:t>
            </w:r>
          </w:p>
        </w:tc>
        <w:tc>
          <w:tcPr>
            <w:tcW w:w="1300" w:type="dxa"/>
            <w:shd w:val="clear" w:color="auto" w:fill="F2F2F2"/>
          </w:tcPr>
          <w:p w14:paraId="10E548B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-6.630,00</w:t>
            </w:r>
          </w:p>
        </w:tc>
        <w:tc>
          <w:tcPr>
            <w:tcW w:w="1300" w:type="dxa"/>
            <w:shd w:val="clear" w:color="auto" w:fill="F2F2F2"/>
          </w:tcPr>
          <w:p w14:paraId="4722F23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22B3E7A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3FFBD4CA" w14:textId="77777777" w:rsidTr="00EF774A">
        <w:tc>
          <w:tcPr>
            <w:tcW w:w="5171" w:type="dxa"/>
            <w:shd w:val="clear" w:color="auto" w:fill="F2F2F2"/>
          </w:tcPr>
          <w:p w14:paraId="57FDA36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3873329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6.630,00</w:t>
            </w:r>
          </w:p>
        </w:tc>
        <w:tc>
          <w:tcPr>
            <w:tcW w:w="1300" w:type="dxa"/>
            <w:shd w:val="clear" w:color="auto" w:fill="F2F2F2"/>
          </w:tcPr>
          <w:p w14:paraId="366881D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-6.630,00</w:t>
            </w:r>
          </w:p>
        </w:tc>
        <w:tc>
          <w:tcPr>
            <w:tcW w:w="1300" w:type="dxa"/>
            <w:shd w:val="clear" w:color="auto" w:fill="F2F2F2"/>
          </w:tcPr>
          <w:p w14:paraId="624A6E7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5C7CEF7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79E80685" w14:textId="77777777" w:rsidTr="00EF774A">
        <w:tc>
          <w:tcPr>
            <w:tcW w:w="5171" w:type="dxa"/>
            <w:shd w:val="clear" w:color="auto" w:fill="F2F2F2"/>
          </w:tcPr>
          <w:p w14:paraId="3B1F2F7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425 Višegodišnji nasadi i osnovno stado</w:t>
            </w:r>
          </w:p>
        </w:tc>
        <w:tc>
          <w:tcPr>
            <w:tcW w:w="1300" w:type="dxa"/>
            <w:shd w:val="clear" w:color="auto" w:fill="F2F2F2"/>
          </w:tcPr>
          <w:p w14:paraId="366B9E4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6.630,00</w:t>
            </w:r>
          </w:p>
        </w:tc>
        <w:tc>
          <w:tcPr>
            <w:tcW w:w="1300" w:type="dxa"/>
            <w:shd w:val="clear" w:color="auto" w:fill="F2F2F2"/>
          </w:tcPr>
          <w:p w14:paraId="59A4B5C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-6.630,00</w:t>
            </w:r>
          </w:p>
        </w:tc>
        <w:tc>
          <w:tcPr>
            <w:tcW w:w="1300" w:type="dxa"/>
            <w:shd w:val="clear" w:color="auto" w:fill="F2F2F2"/>
          </w:tcPr>
          <w:p w14:paraId="1EDF84C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7FF5206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14:paraId="0C241687" w14:textId="77777777" w:rsidTr="00EF774A">
        <w:tc>
          <w:tcPr>
            <w:tcW w:w="5171" w:type="dxa"/>
          </w:tcPr>
          <w:p w14:paraId="554F2210"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4251 Višegodišnji nasadi</w:t>
            </w:r>
          </w:p>
        </w:tc>
        <w:tc>
          <w:tcPr>
            <w:tcW w:w="1300" w:type="dxa"/>
          </w:tcPr>
          <w:p w14:paraId="57DAA27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6.630,00</w:t>
            </w:r>
          </w:p>
        </w:tc>
        <w:tc>
          <w:tcPr>
            <w:tcW w:w="1300" w:type="dxa"/>
          </w:tcPr>
          <w:p w14:paraId="79989E1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-6.630,00</w:t>
            </w:r>
          </w:p>
        </w:tc>
        <w:tc>
          <w:tcPr>
            <w:tcW w:w="1300" w:type="dxa"/>
          </w:tcPr>
          <w:p w14:paraId="6EF54B1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34EABD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rsidRPr="00323BF0" w14:paraId="591D4922" w14:textId="77777777" w:rsidTr="00EF774A">
        <w:tc>
          <w:tcPr>
            <w:tcW w:w="5171" w:type="dxa"/>
            <w:shd w:val="clear" w:color="auto" w:fill="CBFFCB"/>
          </w:tcPr>
          <w:p w14:paraId="5F80F954"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45 PRIHODI OD PRODAJE DRŽ. POLJOP. ZEMLJIŠTA</w:t>
            </w:r>
          </w:p>
        </w:tc>
        <w:tc>
          <w:tcPr>
            <w:tcW w:w="1300" w:type="dxa"/>
            <w:shd w:val="clear" w:color="auto" w:fill="CBFFCB"/>
          </w:tcPr>
          <w:p w14:paraId="71EA05D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2.790,00</w:t>
            </w:r>
          </w:p>
        </w:tc>
        <w:tc>
          <w:tcPr>
            <w:tcW w:w="1300" w:type="dxa"/>
            <w:shd w:val="clear" w:color="auto" w:fill="CBFFCB"/>
          </w:tcPr>
          <w:p w14:paraId="39F02D9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4E1254D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2.790,00</w:t>
            </w:r>
          </w:p>
        </w:tc>
        <w:tc>
          <w:tcPr>
            <w:tcW w:w="960" w:type="dxa"/>
            <w:shd w:val="clear" w:color="auto" w:fill="CBFFCB"/>
          </w:tcPr>
          <w:p w14:paraId="304EC66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4A5CA2D3" w14:textId="77777777" w:rsidTr="00EF774A">
        <w:tc>
          <w:tcPr>
            <w:tcW w:w="5171" w:type="dxa"/>
            <w:shd w:val="clear" w:color="auto" w:fill="F2F2F2"/>
          </w:tcPr>
          <w:p w14:paraId="538B8BA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2B79212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2.790,00</w:t>
            </w:r>
          </w:p>
        </w:tc>
        <w:tc>
          <w:tcPr>
            <w:tcW w:w="1300" w:type="dxa"/>
            <w:shd w:val="clear" w:color="auto" w:fill="F2F2F2"/>
          </w:tcPr>
          <w:p w14:paraId="60FA3B7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AC95EE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2.790,00</w:t>
            </w:r>
          </w:p>
        </w:tc>
        <w:tc>
          <w:tcPr>
            <w:tcW w:w="960" w:type="dxa"/>
            <w:shd w:val="clear" w:color="auto" w:fill="F2F2F2"/>
          </w:tcPr>
          <w:p w14:paraId="1A4B007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236577FF" w14:textId="77777777" w:rsidTr="00EF774A">
        <w:tc>
          <w:tcPr>
            <w:tcW w:w="5171" w:type="dxa"/>
            <w:shd w:val="clear" w:color="auto" w:fill="F2F2F2"/>
          </w:tcPr>
          <w:p w14:paraId="5EDF663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3B607B6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2.790,00</w:t>
            </w:r>
          </w:p>
        </w:tc>
        <w:tc>
          <w:tcPr>
            <w:tcW w:w="1300" w:type="dxa"/>
            <w:shd w:val="clear" w:color="auto" w:fill="F2F2F2"/>
          </w:tcPr>
          <w:p w14:paraId="7F6C210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23CAD6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2.790,00</w:t>
            </w:r>
          </w:p>
        </w:tc>
        <w:tc>
          <w:tcPr>
            <w:tcW w:w="960" w:type="dxa"/>
            <w:shd w:val="clear" w:color="auto" w:fill="F2F2F2"/>
          </w:tcPr>
          <w:p w14:paraId="1CD49BB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1119F115" w14:textId="77777777" w:rsidTr="00EF774A">
        <w:tc>
          <w:tcPr>
            <w:tcW w:w="5171" w:type="dxa"/>
            <w:shd w:val="clear" w:color="auto" w:fill="F2F2F2"/>
          </w:tcPr>
          <w:p w14:paraId="06B928F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0864349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2.790,00</w:t>
            </w:r>
          </w:p>
        </w:tc>
        <w:tc>
          <w:tcPr>
            <w:tcW w:w="1300" w:type="dxa"/>
            <w:shd w:val="clear" w:color="auto" w:fill="F2F2F2"/>
          </w:tcPr>
          <w:p w14:paraId="0743321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7E4978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2.790,00</w:t>
            </w:r>
          </w:p>
        </w:tc>
        <w:tc>
          <w:tcPr>
            <w:tcW w:w="960" w:type="dxa"/>
            <w:shd w:val="clear" w:color="auto" w:fill="F2F2F2"/>
          </w:tcPr>
          <w:p w14:paraId="57952E3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7FFA7AB8" w14:textId="77777777" w:rsidTr="00EF774A">
        <w:tc>
          <w:tcPr>
            <w:tcW w:w="5171" w:type="dxa"/>
          </w:tcPr>
          <w:p w14:paraId="2B427FF5"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31339ED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2.790,00</w:t>
            </w:r>
          </w:p>
        </w:tc>
        <w:tc>
          <w:tcPr>
            <w:tcW w:w="1300" w:type="dxa"/>
          </w:tcPr>
          <w:p w14:paraId="24625B5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C57681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2.790,00</w:t>
            </w:r>
          </w:p>
        </w:tc>
        <w:tc>
          <w:tcPr>
            <w:tcW w:w="960" w:type="dxa"/>
          </w:tcPr>
          <w:p w14:paraId="7040C60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1A38AAEB" w14:textId="77777777" w:rsidTr="00EF774A">
        <w:tc>
          <w:tcPr>
            <w:tcW w:w="5171" w:type="dxa"/>
            <w:shd w:val="clear" w:color="auto" w:fill="CBFFCB"/>
          </w:tcPr>
          <w:p w14:paraId="4742E63F"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49 PRIHODI OD RASPOLAGANJA DRŽ. POLJOP. ZEMLJIŠTEM</w:t>
            </w:r>
          </w:p>
        </w:tc>
        <w:tc>
          <w:tcPr>
            <w:tcW w:w="1300" w:type="dxa"/>
            <w:shd w:val="clear" w:color="auto" w:fill="CBFFCB"/>
          </w:tcPr>
          <w:p w14:paraId="6C87CD0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59.220,00</w:t>
            </w:r>
          </w:p>
        </w:tc>
        <w:tc>
          <w:tcPr>
            <w:tcW w:w="1300" w:type="dxa"/>
            <w:shd w:val="clear" w:color="auto" w:fill="CBFFCB"/>
          </w:tcPr>
          <w:p w14:paraId="30D1BD6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-774,07</w:t>
            </w:r>
          </w:p>
        </w:tc>
        <w:tc>
          <w:tcPr>
            <w:tcW w:w="1300" w:type="dxa"/>
            <w:shd w:val="clear" w:color="auto" w:fill="CBFFCB"/>
          </w:tcPr>
          <w:p w14:paraId="795C821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58.445,93</w:t>
            </w:r>
          </w:p>
        </w:tc>
        <w:tc>
          <w:tcPr>
            <w:tcW w:w="960" w:type="dxa"/>
            <w:shd w:val="clear" w:color="auto" w:fill="CBFFCB"/>
          </w:tcPr>
          <w:p w14:paraId="6CF8A75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98,69%</w:t>
            </w:r>
          </w:p>
        </w:tc>
      </w:tr>
      <w:tr w:rsidR="005E78AB" w:rsidRPr="00323BF0" w14:paraId="03830EFC" w14:textId="77777777" w:rsidTr="00EF774A">
        <w:tc>
          <w:tcPr>
            <w:tcW w:w="5171" w:type="dxa"/>
            <w:shd w:val="clear" w:color="auto" w:fill="F2F2F2"/>
          </w:tcPr>
          <w:p w14:paraId="0B01CC0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5EFC9CB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59.220,00</w:t>
            </w:r>
          </w:p>
        </w:tc>
        <w:tc>
          <w:tcPr>
            <w:tcW w:w="1300" w:type="dxa"/>
            <w:shd w:val="clear" w:color="auto" w:fill="F2F2F2"/>
          </w:tcPr>
          <w:p w14:paraId="1C148AC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-774,07</w:t>
            </w:r>
          </w:p>
        </w:tc>
        <w:tc>
          <w:tcPr>
            <w:tcW w:w="1300" w:type="dxa"/>
            <w:shd w:val="clear" w:color="auto" w:fill="F2F2F2"/>
          </w:tcPr>
          <w:p w14:paraId="5B1C783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58.445,93</w:t>
            </w:r>
          </w:p>
        </w:tc>
        <w:tc>
          <w:tcPr>
            <w:tcW w:w="960" w:type="dxa"/>
            <w:shd w:val="clear" w:color="auto" w:fill="F2F2F2"/>
          </w:tcPr>
          <w:p w14:paraId="6E3BB45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98,69%</w:t>
            </w:r>
          </w:p>
        </w:tc>
      </w:tr>
      <w:tr w:rsidR="005E78AB" w:rsidRPr="00323BF0" w14:paraId="27C06D67" w14:textId="77777777" w:rsidTr="00EF774A">
        <w:tc>
          <w:tcPr>
            <w:tcW w:w="5171" w:type="dxa"/>
            <w:shd w:val="clear" w:color="auto" w:fill="F2F2F2"/>
          </w:tcPr>
          <w:p w14:paraId="55E279D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6C6911F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59.220,00</w:t>
            </w:r>
          </w:p>
        </w:tc>
        <w:tc>
          <w:tcPr>
            <w:tcW w:w="1300" w:type="dxa"/>
            <w:shd w:val="clear" w:color="auto" w:fill="F2F2F2"/>
          </w:tcPr>
          <w:p w14:paraId="15E2D09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-774,07</w:t>
            </w:r>
          </w:p>
        </w:tc>
        <w:tc>
          <w:tcPr>
            <w:tcW w:w="1300" w:type="dxa"/>
            <w:shd w:val="clear" w:color="auto" w:fill="F2F2F2"/>
          </w:tcPr>
          <w:p w14:paraId="396878E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58.445,93</w:t>
            </w:r>
          </w:p>
        </w:tc>
        <w:tc>
          <w:tcPr>
            <w:tcW w:w="960" w:type="dxa"/>
            <w:shd w:val="clear" w:color="auto" w:fill="F2F2F2"/>
          </w:tcPr>
          <w:p w14:paraId="77F25C0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98,69%</w:t>
            </w:r>
          </w:p>
        </w:tc>
      </w:tr>
      <w:tr w:rsidR="005E78AB" w:rsidRPr="00323BF0" w14:paraId="063E1EC8" w14:textId="77777777" w:rsidTr="00EF774A">
        <w:tc>
          <w:tcPr>
            <w:tcW w:w="5171" w:type="dxa"/>
            <w:shd w:val="clear" w:color="auto" w:fill="F2F2F2"/>
          </w:tcPr>
          <w:p w14:paraId="1C31D69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3F0163D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59.220,00</w:t>
            </w:r>
          </w:p>
        </w:tc>
        <w:tc>
          <w:tcPr>
            <w:tcW w:w="1300" w:type="dxa"/>
            <w:shd w:val="clear" w:color="auto" w:fill="F2F2F2"/>
          </w:tcPr>
          <w:p w14:paraId="335F65C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-774,07</w:t>
            </w:r>
          </w:p>
        </w:tc>
        <w:tc>
          <w:tcPr>
            <w:tcW w:w="1300" w:type="dxa"/>
            <w:shd w:val="clear" w:color="auto" w:fill="F2F2F2"/>
          </w:tcPr>
          <w:p w14:paraId="6DCF574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58.445,93</w:t>
            </w:r>
          </w:p>
        </w:tc>
        <w:tc>
          <w:tcPr>
            <w:tcW w:w="960" w:type="dxa"/>
            <w:shd w:val="clear" w:color="auto" w:fill="F2F2F2"/>
          </w:tcPr>
          <w:p w14:paraId="4653570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98,69%</w:t>
            </w:r>
          </w:p>
        </w:tc>
      </w:tr>
      <w:tr w:rsidR="005E78AB" w14:paraId="2A4B7F8D" w14:textId="77777777" w:rsidTr="00EF774A">
        <w:tc>
          <w:tcPr>
            <w:tcW w:w="5171" w:type="dxa"/>
          </w:tcPr>
          <w:p w14:paraId="182F887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29324B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59.220,00</w:t>
            </w:r>
          </w:p>
        </w:tc>
        <w:tc>
          <w:tcPr>
            <w:tcW w:w="1300" w:type="dxa"/>
          </w:tcPr>
          <w:p w14:paraId="11F407A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-774,07</w:t>
            </w:r>
          </w:p>
        </w:tc>
        <w:tc>
          <w:tcPr>
            <w:tcW w:w="1300" w:type="dxa"/>
          </w:tcPr>
          <w:p w14:paraId="59D73C1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58.445,93</w:t>
            </w:r>
          </w:p>
        </w:tc>
        <w:tc>
          <w:tcPr>
            <w:tcW w:w="960" w:type="dxa"/>
          </w:tcPr>
          <w:p w14:paraId="3129C3D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98,69%</w:t>
            </w:r>
          </w:p>
        </w:tc>
      </w:tr>
      <w:tr w:rsidR="005E78AB" w:rsidRPr="00323BF0" w14:paraId="72521895" w14:textId="77777777" w:rsidTr="00EF774A">
        <w:trPr>
          <w:trHeight w:val="540"/>
        </w:trPr>
        <w:tc>
          <w:tcPr>
            <w:tcW w:w="5171" w:type="dxa"/>
            <w:shd w:val="clear" w:color="auto" w:fill="DAE8F2"/>
            <w:vAlign w:val="center"/>
          </w:tcPr>
          <w:p w14:paraId="2D6919A4"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A200203 ODRŽAVANJE GROBLJA</w:t>
            </w:r>
          </w:p>
          <w:p w14:paraId="3409851E"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016 Opće javne usluge koje nisu drugdje svrstane</w:t>
            </w:r>
          </w:p>
        </w:tc>
        <w:tc>
          <w:tcPr>
            <w:tcW w:w="1300" w:type="dxa"/>
            <w:shd w:val="clear" w:color="auto" w:fill="DAE8F2"/>
            <w:vAlign w:val="center"/>
          </w:tcPr>
          <w:p w14:paraId="6C448FE3"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33.180,00</w:t>
            </w:r>
          </w:p>
        </w:tc>
        <w:tc>
          <w:tcPr>
            <w:tcW w:w="1300" w:type="dxa"/>
            <w:shd w:val="clear" w:color="auto" w:fill="DAE8F2"/>
            <w:vAlign w:val="center"/>
          </w:tcPr>
          <w:p w14:paraId="1D50D5F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412CA711"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33.180,00</w:t>
            </w:r>
          </w:p>
        </w:tc>
        <w:tc>
          <w:tcPr>
            <w:tcW w:w="960" w:type="dxa"/>
            <w:shd w:val="clear" w:color="auto" w:fill="DAE8F2"/>
            <w:vAlign w:val="center"/>
          </w:tcPr>
          <w:p w14:paraId="6911FE35"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031BC58F" w14:textId="77777777" w:rsidTr="00EF774A">
        <w:tc>
          <w:tcPr>
            <w:tcW w:w="5171" w:type="dxa"/>
            <w:shd w:val="clear" w:color="auto" w:fill="CBFFCB"/>
          </w:tcPr>
          <w:p w14:paraId="52860A75"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49 PRIHODI OD RASPOLAGANJA DRŽ. POLJOP. ZEMLJIŠTEM</w:t>
            </w:r>
          </w:p>
        </w:tc>
        <w:tc>
          <w:tcPr>
            <w:tcW w:w="1300" w:type="dxa"/>
            <w:shd w:val="clear" w:color="auto" w:fill="CBFFCB"/>
          </w:tcPr>
          <w:p w14:paraId="7B4C0DE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33.180,00</w:t>
            </w:r>
          </w:p>
        </w:tc>
        <w:tc>
          <w:tcPr>
            <w:tcW w:w="1300" w:type="dxa"/>
            <w:shd w:val="clear" w:color="auto" w:fill="CBFFCB"/>
          </w:tcPr>
          <w:p w14:paraId="2FBF651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5C95E01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33.180,00</w:t>
            </w:r>
          </w:p>
        </w:tc>
        <w:tc>
          <w:tcPr>
            <w:tcW w:w="960" w:type="dxa"/>
            <w:shd w:val="clear" w:color="auto" w:fill="CBFFCB"/>
          </w:tcPr>
          <w:p w14:paraId="7CC3EB0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770E2C65" w14:textId="77777777" w:rsidTr="00EF774A">
        <w:tc>
          <w:tcPr>
            <w:tcW w:w="5171" w:type="dxa"/>
            <w:shd w:val="clear" w:color="auto" w:fill="F2F2F2"/>
          </w:tcPr>
          <w:p w14:paraId="5B76AEF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323973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33.180,00</w:t>
            </w:r>
          </w:p>
        </w:tc>
        <w:tc>
          <w:tcPr>
            <w:tcW w:w="1300" w:type="dxa"/>
            <w:shd w:val="clear" w:color="auto" w:fill="F2F2F2"/>
          </w:tcPr>
          <w:p w14:paraId="376D2D7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276EED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33.180,00</w:t>
            </w:r>
          </w:p>
        </w:tc>
        <w:tc>
          <w:tcPr>
            <w:tcW w:w="960" w:type="dxa"/>
            <w:shd w:val="clear" w:color="auto" w:fill="F2F2F2"/>
          </w:tcPr>
          <w:p w14:paraId="57B5DDE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21BB484F" w14:textId="77777777" w:rsidTr="00EF774A">
        <w:tc>
          <w:tcPr>
            <w:tcW w:w="5171" w:type="dxa"/>
            <w:shd w:val="clear" w:color="auto" w:fill="F2F2F2"/>
          </w:tcPr>
          <w:p w14:paraId="75CA243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66DC1FD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33.180,00</w:t>
            </w:r>
          </w:p>
        </w:tc>
        <w:tc>
          <w:tcPr>
            <w:tcW w:w="1300" w:type="dxa"/>
            <w:shd w:val="clear" w:color="auto" w:fill="F2F2F2"/>
          </w:tcPr>
          <w:p w14:paraId="25BDFDB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4BBB02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33.180,00</w:t>
            </w:r>
          </w:p>
        </w:tc>
        <w:tc>
          <w:tcPr>
            <w:tcW w:w="960" w:type="dxa"/>
            <w:shd w:val="clear" w:color="auto" w:fill="F2F2F2"/>
          </w:tcPr>
          <w:p w14:paraId="2F60702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50FDC576" w14:textId="77777777" w:rsidTr="00EF774A">
        <w:tc>
          <w:tcPr>
            <w:tcW w:w="5171" w:type="dxa"/>
            <w:shd w:val="clear" w:color="auto" w:fill="F2F2F2"/>
          </w:tcPr>
          <w:p w14:paraId="28D1C4C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127619F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33.180,00</w:t>
            </w:r>
          </w:p>
        </w:tc>
        <w:tc>
          <w:tcPr>
            <w:tcW w:w="1300" w:type="dxa"/>
            <w:shd w:val="clear" w:color="auto" w:fill="F2F2F2"/>
          </w:tcPr>
          <w:p w14:paraId="57CE401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E7D90C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33.180,00</w:t>
            </w:r>
          </w:p>
        </w:tc>
        <w:tc>
          <w:tcPr>
            <w:tcW w:w="960" w:type="dxa"/>
            <w:shd w:val="clear" w:color="auto" w:fill="F2F2F2"/>
          </w:tcPr>
          <w:p w14:paraId="522783F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11154B6E" w14:textId="77777777" w:rsidTr="00EF774A">
        <w:tc>
          <w:tcPr>
            <w:tcW w:w="5171" w:type="dxa"/>
          </w:tcPr>
          <w:p w14:paraId="328D24F2"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6BCF330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33.180,00</w:t>
            </w:r>
          </w:p>
        </w:tc>
        <w:tc>
          <w:tcPr>
            <w:tcW w:w="1300" w:type="dxa"/>
          </w:tcPr>
          <w:p w14:paraId="06E5689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EA22A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33.180,00</w:t>
            </w:r>
          </w:p>
        </w:tc>
        <w:tc>
          <w:tcPr>
            <w:tcW w:w="960" w:type="dxa"/>
          </w:tcPr>
          <w:p w14:paraId="163F2FB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5567917B" w14:textId="77777777" w:rsidTr="00EF774A">
        <w:trPr>
          <w:trHeight w:val="540"/>
        </w:trPr>
        <w:tc>
          <w:tcPr>
            <w:tcW w:w="5171" w:type="dxa"/>
            <w:shd w:val="clear" w:color="auto" w:fill="DAE8F2"/>
            <w:vAlign w:val="center"/>
          </w:tcPr>
          <w:p w14:paraId="78FB824A"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lastRenderedPageBreak/>
              <w:t>AKTIVNOST A200204 ODRŽAVANJE GRAĐEVINA, UREĐAJA I PREDMETA JAVNE NAMJENE</w:t>
            </w:r>
          </w:p>
          <w:p w14:paraId="63C24E16"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082 Službe kulture</w:t>
            </w:r>
          </w:p>
        </w:tc>
        <w:tc>
          <w:tcPr>
            <w:tcW w:w="1300" w:type="dxa"/>
            <w:shd w:val="clear" w:color="auto" w:fill="DAE8F2"/>
            <w:vAlign w:val="center"/>
          </w:tcPr>
          <w:p w14:paraId="303A8FEA"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6.640,00</w:t>
            </w:r>
          </w:p>
        </w:tc>
        <w:tc>
          <w:tcPr>
            <w:tcW w:w="1300" w:type="dxa"/>
            <w:shd w:val="clear" w:color="auto" w:fill="DAE8F2"/>
            <w:vAlign w:val="center"/>
          </w:tcPr>
          <w:p w14:paraId="51AFC96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5FCDE2CF"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6.640,00</w:t>
            </w:r>
          </w:p>
        </w:tc>
        <w:tc>
          <w:tcPr>
            <w:tcW w:w="960" w:type="dxa"/>
            <w:shd w:val="clear" w:color="auto" w:fill="DAE8F2"/>
            <w:vAlign w:val="center"/>
          </w:tcPr>
          <w:p w14:paraId="78830519"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2BDFFE06" w14:textId="77777777" w:rsidTr="00EF774A">
        <w:tc>
          <w:tcPr>
            <w:tcW w:w="5171" w:type="dxa"/>
            <w:shd w:val="clear" w:color="auto" w:fill="CBFFCB"/>
          </w:tcPr>
          <w:p w14:paraId="01451034"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518B395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6.640,00</w:t>
            </w:r>
          </w:p>
        </w:tc>
        <w:tc>
          <w:tcPr>
            <w:tcW w:w="1300" w:type="dxa"/>
            <w:shd w:val="clear" w:color="auto" w:fill="CBFFCB"/>
          </w:tcPr>
          <w:p w14:paraId="6522822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77E84AD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6.640,00</w:t>
            </w:r>
          </w:p>
        </w:tc>
        <w:tc>
          <w:tcPr>
            <w:tcW w:w="960" w:type="dxa"/>
            <w:shd w:val="clear" w:color="auto" w:fill="CBFFCB"/>
          </w:tcPr>
          <w:p w14:paraId="258CF6A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4C224DBC" w14:textId="77777777" w:rsidTr="00EF774A">
        <w:tc>
          <w:tcPr>
            <w:tcW w:w="5171" w:type="dxa"/>
            <w:shd w:val="clear" w:color="auto" w:fill="F2F2F2"/>
          </w:tcPr>
          <w:p w14:paraId="4B21085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D49DB7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2575CA6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2E2F7F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4850503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2AA159E9" w14:textId="77777777" w:rsidTr="00EF774A">
        <w:tc>
          <w:tcPr>
            <w:tcW w:w="5171" w:type="dxa"/>
            <w:shd w:val="clear" w:color="auto" w:fill="F2F2F2"/>
          </w:tcPr>
          <w:p w14:paraId="5B0CF38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1AE7276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30E0994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365FFD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6B15491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35EE6324" w14:textId="77777777" w:rsidTr="00EF774A">
        <w:tc>
          <w:tcPr>
            <w:tcW w:w="5171" w:type="dxa"/>
            <w:shd w:val="clear" w:color="auto" w:fill="F2F2F2"/>
          </w:tcPr>
          <w:p w14:paraId="0B030AC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0EC2151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46AF08A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3EC334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57781C9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26CEB417" w14:textId="77777777" w:rsidTr="00EF774A">
        <w:tc>
          <w:tcPr>
            <w:tcW w:w="5171" w:type="dxa"/>
          </w:tcPr>
          <w:p w14:paraId="155E271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580E23A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317A7B0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CED90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960" w:type="dxa"/>
          </w:tcPr>
          <w:p w14:paraId="14694D7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38B3B6D3" w14:textId="77777777" w:rsidTr="00EF774A">
        <w:trPr>
          <w:trHeight w:val="540"/>
        </w:trPr>
        <w:tc>
          <w:tcPr>
            <w:tcW w:w="5171" w:type="dxa"/>
            <w:shd w:val="clear" w:color="auto" w:fill="DAE8F2"/>
            <w:vAlign w:val="center"/>
          </w:tcPr>
          <w:p w14:paraId="62DF9D9C"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A200205 ODRŽAVANJE NERAZVRSTANIH CESTA</w:t>
            </w:r>
          </w:p>
          <w:p w14:paraId="37AE5FE9"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0451 Cestovni promet</w:t>
            </w:r>
          </w:p>
        </w:tc>
        <w:tc>
          <w:tcPr>
            <w:tcW w:w="1300" w:type="dxa"/>
            <w:shd w:val="clear" w:color="auto" w:fill="DAE8F2"/>
            <w:vAlign w:val="center"/>
          </w:tcPr>
          <w:p w14:paraId="37A2393F"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19.240,00</w:t>
            </w:r>
          </w:p>
        </w:tc>
        <w:tc>
          <w:tcPr>
            <w:tcW w:w="1300" w:type="dxa"/>
            <w:shd w:val="clear" w:color="auto" w:fill="DAE8F2"/>
            <w:vAlign w:val="center"/>
          </w:tcPr>
          <w:p w14:paraId="657B0A4A"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-4.970,00</w:t>
            </w:r>
          </w:p>
        </w:tc>
        <w:tc>
          <w:tcPr>
            <w:tcW w:w="1300" w:type="dxa"/>
            <w:shd w:val="clear" w:color="auto" w:fill="DAE8F2"/>
            <w:vAlign w:val="center"/>
          </w:tcPr>
          <w:p w14:paraId="3C46A202"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14.270,00</w:t>
            </w:r>
          </w:p>
        </w:tc>
        <w:tc>
          <w:tcPr>
            <w:tcW w:w="960" w:type="dxa"/>
            <w:shd w:val="clear" w:color="auto" w:fill="DAE8F2"/>
            <w:vAlign w:val="center"/>
          </w:tcPr>
          <w:p w14:paraId="7CC1FA7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74,17%</w:t>
            </w:r>
          </w:p>
        </w:tc>
      </w:tr>
      <w:tr w:rsidR="005E78AB" w:rsidRPr="00323BF0" w14:paraId="7DF7846F" w14:textId="77777777" w:rsidTr="00EF774A">
        <w:tc>
          <w:tcPr>
            <w:tcW w:w="5171" w:type="dxa"/>
            <w:shd w:val="clear" w:color="auto" w:fill="CBFFCB"/>
          </w:tcPr>
          <w:p w14:paraId="61798AA7"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43 ŠUMSKI DOPRINOS</w:t>
            </w:r>
          </w:p>
        </w:tc>
        <w:tc>
          <w:tcPr>
            <w:tcW w:w="1300" w:type="dxa"/>
            <w:shd w:val="clear" w:color="auto" w:fill="CBFFCB"/>
          </w:tcPr>
          <w:p w14:paraId="0EC905E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5.970,00</w:t>
            </w:r>
          </w:p>
        </w:tc>
        <w:tc>
          <w:tcPr>
            <w:tcW w:w="1300" w:type="dxa"/>
            <w:shd w:val="clear" w:color="auto" w:fill="CBFFCB"/>
          </w:tcPr>
          <w:p w14:paraId="50F3611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-4.970,00</w:t>
            </w:r>
          </w:p>
        </w:tc>
        <w:tc>
          <w:tcPr>
            <w:tcW w:w="1300" w:type="dxa"/>
            <w:shd w:val="clear" w:color="auto" w:fill="CBFFCB"/>
          </w:tcPr>
          <w:p w14:paraId="23E01C0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1.000,00</w:t>
            </w:r>
          </w:p>
        </w:tc>
        <w:tc>
          <w:tcPr>
            <w:tcW w:w="960" w:type="dxa"/>
            <w:shd w:val="clear" w:color="auto" w:fill="CBFFCB"/>
          </w:tcPr>
          <w:p w14:paraId="679FF14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16,75%</w:t>
            </w:r>
          </w:p>
        </w:tc>
      </w:tr>
      <w:tr w:rsidR="005E78AB" w:rsidRPr="00323BF0" w14:paraId="6CDB0895" w14:textId="77777777" w:rsidTr="00EF774A">
        <w:tc>
          <w:tcPr>
            <w:tcW w:w="5171" w:type="dxa"/>
            <w:shd w:val="clear" w:color="auto" w:fill="F2F2F2"/>
          </w:tcPr>
          <w:p w14:paraId="1BA0822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7ADADF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5.970,00</w:t>
            </w:r>
          </w:p>
        </w:tc>
        <w:tc>
          <w:tcPr>
            <w:tcW w:w="1300" w:type="dxa"/>
            <w:shd w:val="clear" w:color="auto" w:fill="F2F2F2"/>
          </w:tcPr>
          <w:p w14:paraId="5CF7C57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-4.970,00</w:t>
            </w:r>
          </w:p>
        </w:tc>
        <w:tc>
          <w:tcPr>
            <w:tcW w:w="1300" w:type="dxa"/>
            <w:shd w:val="clear" w:color="auto" w:fill="F2F2F2"/>
          </w:tcPr>
          <w:p w14:paraId="285FD72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1.000,00</w:t>
            </w:r>
          </w:p>
        </w:tc>
        <w:tc>
          <w:tcPr>
            <w:tcW w:w="960" w:type="dxa"/>
            <w:shd w:val="clear" w:color="auto" w:fill="F2F2F2"/>
          </w:tcPr>
          <w:p w14:paraId="7FCCBF7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16,75%</w:t>
            </w:r>
          </w:p>
        </w:tc>
      </w:tr>
      <w:tr w:rsidR="005E78AB" w:rsidRPr="00323BF0" w14:paraId="4EDC0271" w14:textId="77777777" w:rsidTr="00EF774A">
        <w:tc>
          <w:tcPr>
            <w:tcW w:w="5171" w:type="dxa"/>
            <w:shd w:val="clear" w:color="auto" w:fill="F2F2F2"/>
          </w:tcPr>
          <w:p w14:paraId="29E524C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56C1C33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5.970,00</w:t>
            </w:r>
          </w:p>
        </w:tc>
        <w:tc>
          <w:tcPr>
            <w:tcW w:w="1300" w:type="dxa"/>
            <w:shd w:val="clear" w:color="auto" w:fill="F2F2F2"/>
          </w:tcPr>
          <w:p w14:paraId="626BAAD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-4.970,00</w:t>
            </w:r>
          </w:p>
        </w:tc>
        <w:tc>
          <w:tcPr>
            <w:tcW w:w="1300" w:type="dxa"/>
            <w:shd w:val="clear" w:color="auto" w:fill="F2F2F2"/>
          </w:tcPr>
          <w:p w14:paraId="5784DB7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1.000,00</w:t>
            </w:r>
          </w:p>
        </w:tc>
        <w:tc>
          <w:tcPr>
            <w:tcW w:w="960" w:type="dxa"/>
            <w:shd w:val="clear" w:color="auto" w:fill="F2F2F2"/>
          </w:tcPr>
          <w:p w14:paraId="1EE4E96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16,75%</w:t>
            </w:r>
          </w:p>
        </w:tc>
      </w:tr>
      <w:tr w:rsidR="005E78AB" w:rsidRPr="00323BF0" w14:paraId="4DDAA605" w14:textId="77777777" w:rsidTr="00EF774A">
        <w:tc>
          <w:tcPr>
            <w:tcW w:w="5171" w:type="dxa"/>
            <w:shd w:val="clear" w:color="auto" w:fill="F2F2F2"/>
          </w:tcPr>
          <w:p w14:paraId="69568EF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38B701A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5.970,00</w:t>
            </w:r>
          </w:p>
        </w:tc>
        <w:tc>
          <w:tcPr>
            <w:tcW w:w="1300" w:type="dxa"/>
            <w:shd w:val="clear" w:color="auto" w:fill="F2F2F2"/>
          </w:tcPr>
          <w:p w14:paraId="5FC83E4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-4.970,00</w:t>
            </w:r>
          </w:p>
        </w:tc>
        <w:tc>
          <w:tcPr>
            <w:tcW w:w="1300" w:type="dxa"/>
            <w:shd w:val="clear" w:color="auto" w:fill="F2F2F2"/>
          </w:tcPr>
          <w:p w14:paraId="200A5AB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1.000,00</w:t>
            </w:r>
          </w:p>
        </w:tc>
        <w:tc>
          <w:tcPr>
            <w:tcW w:w="960" w:type="dxa"/>
            <w:shd w:val="clear" w:color="auto" w:fill="F2F2F2"/>
          </w:tcPr>
          <w:p w14:paraId="4846593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16,75%</w:t>
            </w:r>
          </w:p>
        </w:tc>
      </w:tr>
      <w:tr w:rsidR="005E78AB" w14:paraId="7E64CE61" w14:textId="77777777" w:rsidTr="00EF774A">
        <w:tc>
          <w:tcPr>
            <w:tcW w:w="5171" w:type="dxa"/>
          </w:tcPr>
          <w:p w14:paraId="581FE961"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5B4906B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5.970,00</w:t>
            </w:r>
          </w:p>
        </w:tc>
        <w:tc>
          <w:tcPr>
            <w:tcW w:w="1300" w:type="dxa"/>
          </w:tcPr>
          <w:p w14:paraId="1B93FB4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-4.970,00</w:t>
            </w:r>
          </w:p>
        </w:tc>
        <w:tc>
          <w:tcPr>
            <w:tcW w:w="1300" w:type="dxa"/>
          </w:tcPr>
          <w:p w14:paraId="171B368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0A08605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16,75%</w:t>
            </w:r>
          </w:p>
        </w:tc>
      </w:tr>
      <w:tr w:rsidR="005E78AB" w:rsidRPr="00323BF0" w14:paraId="79D2A534" w14:textId="77777777" w:rsidTr="00EF774A">
        <w:tc>
          <w:tcPr>
            <w:tcW w:w="5171" w:type="dxa"/>
            <w:shd w:val="clear" w:color="auto" w:fill="CBFFCB"/>
          </w:tcPr>
          <w:p w14:paraId="7C4E6B33"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45 PRIHODI OD PRODAJE DRŽ. POLJOP. ZEMLJIŠTA</w:t>
            </w:r>
          </w:p>
        </w:tc>
        <w:tc>
          <w:tcPr>
            <w:tcW w:w="1300" w:type="dxa"/>
            <w:shd w:val="clear" w:color="auto" w:fill="CBFFCB"/>
          </w:tcPr>
          <w:p w14:paraId="67738F6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5751DA8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7A38708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960" w:type="dxa"/>
            <w:shd w:val="clear" w:color="auto" w:fill="CBFFCB"/>
          </w:tcPr>
          <w:p w14:paraId="62412FC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57519D1F" w14:textId="77777777" w:rsidTr="00EF774A">
        <w:tc>
          <w:tcPr>
            <w:tcW w:w="5171" w:type="dxa"/>
            <w:shd w:val="clear" w:color="auto" w:fill="F2F2F2"/>
          </w:tcPr>
          <w:p w14:paraId="2118B9C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C9B9A6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087F211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025F1C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960" w:type="dxa"/>
            <w:shd w:val="clear" w:color="auto" w:fill="F2F2F2"/>
          </w:tcPr>
          <w:p w14:paraId="1AB971D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3191E95C" w14:textId="77777777" w:rsidTr="00EF774A">
        <w:tc>
          <w:tcPr>
            <w:tcW w:w="5171" w:type="dxa"/>
            <w:shd w:val="clear" w:color="auto" w:fill="F2F2F2"/>
          </w:tcPr>
          <w:p w14:paraId="7105A1C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001D12C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76657BD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E4D898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960" w:type="dxa"/>
            <w:shd w:val="clear" w:color="auto" w:fill="F2F2F2"/>
          </w:tcPr>
          <w:p w14:paraId="6FA1E9C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513B8474" w14:textId="77777777" w:rsidTr="00EF774A">
        <w:tc>
          <w:tcPr>
            <w:tcW w:w="5171" w:type="dxa"/>
            <w:shd w:val="clear" w:color="auto" w:fill="F2F2F2"/>
          </w:tcPr>
          <w:p w14:paraId="45B22A4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5F0D37B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19204C3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718ABC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960" w:type="dxa"/>
            <w:shd w:val="clear" w:color="auto" w:fill="F2F2F2"/>
          </w:tcPr>
          <w:p w14:paraId="5883BEC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7F7AFF20" w14:textId="77777777" w:rsidTr="00EF774A">
        <w:tc>
          <w:tcPr>
            <w:tcW w:w="5171" w:type="dxa"/>
          </w:tcPr>
          <w:p w14:paraId="73554901"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29DE96A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5B46AF6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1C4E73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960" w:type="dxa"/>
          </w:tcPr>
          <w:p w14:paraId="39E774D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4C6B35B2" w14:textId="77777777" w:rsidTr="00EF774A">
        <w:trPr>
          <w:trHeight w:val="540"/>
        </w:trPr>
        <w:tc>
          <w:tcPr>
            <w:tcW w:w="5171" w:type="dxa"/>
            <w:shd w:val="clear" w:color="auto" w:fill="DAE8F2"/>
            <w:vAlign w:val="center"/>
          </w:tcPr>
          <w:p w14:paraId="2C9A5B59"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A200206 ODRŽAVANJE GRAĐEVINA JAVNE ODVODNJE OBORINSKIH VODA</w:t>
            </w:r>
          </w:p>
          <w:p w14:paraId="38AF2E63"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052 Gospodarenje otpadnim vodama</w:t>
            </w:r>
          </w:p>
        </w:tc>
        <w:tc>
          <w:tcPr>
            <w:tcW w:w="1300" w:type="dxa"/>
            <w:shd w:val="clear" w:color="auto" w:fill="DAE8F2"/>
            <w:vAlign w:val="center"/>
          </w:tcPr>
          <w:p w14:paraId="339369A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23.890,00</w:t>
            </w:r>
          </w:p>
        </w:tc>
        <w:tc>
          <w:tcPr>
            <w:tcW w:w="1300" w:type="dxa"/>
            <w:shd w:val="clear" w:color="auto" w:fill="DAE8F2"/>
            <w:vAlign w:val="center"/>
          </w:tcPr>
          <w:p w14:paraId="3947FAEA"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-117,15</w:t>
            </w:r>
          </w:p>
        </w:tc>
        <w:tc>
          <w:tcPr>
            <w:tcW w:w="1300" w:type="dxa"/>
            <w:shd w:val="clear" w:color="auto" w:fill="DAE8F2"/>
            <w:vAlign w:val="center"/>
          </w:tcPr>
          <w:p w14:paraId="1971AA0B"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23.772,85</w:t>
            </w:r>
          </w:p>
        </w:tc>
        <w:tc>
          <w:tcPr>
            <w:tcW w:w="960" w:type="dxa"/>
            <w:shd w:val="clear" w:color="auto" w:fill="DAE8F2"/>
            <w:vAlign w:val="center"/>
          </w:tcPr>
          <w:p w14:paraId="389522F7"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99,51%</w:t>
            </w:r>
          </w:p>
        </w:tc>
      </w:tr>
      <w:tr w:rsidR="005E78AB" w:rsidRPr="00323BF0" w14:paraId="714551B7" w14:textId="77777777" w:rsidTr="00EF774A">
        <w:tc>
          <w:tcPr>
            <w:tcW w:w="5171" w:type="dxa"/>
            <w:shd w:val="clear" w:color="auto" w:fill="CBFFCB"/>
          </w:tcPr>
          <w:p w14:paraId="47F7D0F2"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43 ŠUMSKI DOPRINOS</w:t>
            </w:r>
          </w:p>
        </w:tc>
        <w:tc>
          <w:tcPr>
            <w:tcW w:w="1300" w:type="dxa"/>
            <w:shd w:val="clear" w:color="auto" w:fill="CBFFCB"/>
          </w:tcPr>
          <w:p w14:paraId="0917A13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6.640,00</w:t>
            </w:r>
          </w:p>
        </w:tc>
        <w:tc>
          <w:tcPr>
            <w:tcW w:w="1300" w:type="dxa"/>
            <w:shd w:val="clear" w:color="auto" w:fill="CBFFCB"/>
          </w:tcPr>
          <w:p w14:paraId="6A918C6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6CC362A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6.640,00</w:t>
            </w:r>
          </w:p>
        </w:tc>
        <w:tc>
          <w:tcPr>
            <w:tcW w:w="960" w:type="dxa"/>
            <w:shd w:val="clear" w:color="auto" w:fill="CBFFCB"/>
          </w:tcPr>
          <w:p w14:paraId="1EAD168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1D2D3E57" w14:textId="77777777" w:rsidTr="00EF774A">
        <w:tc>
          <w:tcPr>
            <w:tcW w:w="5171" w:type="dxa"/>
            <w:shd w:val="clear" w:color="auto" w:fill="F2F2F2"/>
          </w:tcPr>
          <w:p w14:paraId="0B5CC72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151E03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3D127F4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9A9D1F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52E7AEE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19511AEC" w14:textId="77777777" w:rsidTr="00EF774A">
        <w:tc>
          <w:tcPr>
            <w:tcW w:w="5171" w:type="dxa"/>
            <w:shd w:val="clear" w:color="auto" w:fill="F2F2F2"/>
          </w:tcPr>
          <w:p w14:paraId="6BBD5D7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5AB720C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3E71530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C8AFA2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1AAA7B8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44982D17" w14:textId="77777777" w:rsidTr="00EF774A">
        <w:tc>
          <w:tcPr>
            <w:tcW w:w="5171" w:type="dxa"/>
            <w:shd w:val="clear" w:color="auto" w:fill="F2F2F2"/>
          </w:tcPr>
          <w:p w14:paraId="57828A6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460473E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33DE25C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C5C0F1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22BCEB3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3A98AAEB" w14:textId="77777777" w:rsidTr="00EF774A">
        <w:tc>
          <w:tcPr>
            <w:tcW w:w="5171" w:type="dxa"/>
          </w:tcPr>
          <w:p w14:paraId="1D06A73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2349DD5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63BD562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19FFB0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960" w:type="dxa"/>
          </w:tcPr>
          <w:p w14:paraId="216F017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4FAC1D74" w14:textId="77777777" w:rsidTr="00EF774A">
        <w:tc>
          <w:tcPr>
            <w:tcW w:w="5171" w:type="dxa"/>
            <w:shd w:val="clear" w:color="auto" w:fill="CBFFCB"/>
          </w:tcPr>
          <w:p w14:paraId="0DE1CE0B"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45 PRIHODI OD PRODAJE DRŽ. POLJOP. ZEMLJIŠTA</w:t>
            </w:r>
          </w:p>
        </w:tc>
        <w:tc>
          <w:tcPr>
            <w:tcW w:w="1300" w:type="dxa"/>
            <w:shd w:val="clear" w:color="auto" w:fill="CBFFCB"/>
          </w:tcPr>
          <w:p w14:paraId="2AAA393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3.850,00</w:t>
            </w:r>
          </w:p>
        </w:tc>
        <w:tc>
          <w:tcPr>
            <w:tcW w:w="1300" w:type="dxa"/>
            <w:shd w:val="clear" w:color="auto" w:fill="CBFFCB"/>
          </w:tcPr>
          <w:p w14:paraId="5F61B5D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4288EDA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17.120,00</w:t>
            </w:r>
          </w:p>
        </w:tc>
        <w:tc>
          <w:tcPr>
            <w:tcW w:w="960" w:type="dxa"/>
            <w:shd w:val="clear" w:color="auto" w:fill="CBFFCB"/>
          </w:tcPr>
          <w:p w14:paraId="1A126B5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444,68%</w:t>
            </w:r>
          </w:p>
        </w:tc>
      </w:tr>
      <w:tr w:rsidR="005E78AB" w:rsidRPr="00323BF0" w14:paraId="7E6BD143" w14:textId="77777777" w:rsidTr="00EF774A">
        <w:tc>
          <w:tcPr>
            <w:tcW w:w="5171" w:type="dxa"/>
            <w:shd w:val="clear" w:color="auto" w:fill="F2F2F2"/>
          </w:tcPr>
          <w:p w14:paraId="18F2BDD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336A8F2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3.850,00</w:t>
            </w:r>
          </w:p>
        </w:tc>
        <w:tc>
          <w:tcPr>
            <w:tcW w:w="1300" w:type="dxa"/>
            <w:shd w:val="clear" w:color="auto" w:fill="F2F2F2"/>
          </w:tcPr>
          <w:p w14:paraId="1A02395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625E693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17.120,00</w:t>
            </w:r>
          </w:p>
        </w:tc>
        <w:tc>
          <w:tcPr>
            <w:tcW w:w="960" w:type="dxa"/>
            <w:shd w:val="clear" w:color="auto" w:fill="F2F2F2"/>
          </w:tcPr>
          <w:p w14:paraId="5AF8308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444,68%</w:t>
            </w:r>
          </w:p>
        </w:tc>
      </w:tr>
      <w:tr w:rsidR="005E78AB" w:rsidRPr="00323BF0" w14:paraId="026EFE3B" w14:textId="77777777" w:rsidTr="00EF774A">
        <w:tc>
          <w:tcPr>
            <w:tcW w:w="5171" w:type="dxa"/>
            <w:shd w:val="clear" w:color="auto" w:fill="F2F2F2"/>
          </w:tcPr>
          <w:p w14:paraId="0947E61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6529F7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3.850,00</w:t>
            </w:r>
          </w:p>
        </w:tc>
        <w:tc>
          <w:tcPr>
            <w:tcW w:w="1300" w:type="dxa"/>
            <w:shd w:val="clear" w:color="auto" w:fill="F2F2F2"/>
          </w:tcPr>
          <w:p w14:paraId="4ABBE73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25A27DD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17.120,00</w:t>
            </w:r>
          </w:p>
        </w:tc>
        <w:tc>
          <w:tcPr>
            <w:tcW w:w="960" w:type="dxa"/>
            <w:shd w:val="clear" w:color="auto" w:fill="F2F2F2"/>
          </w:tcPr>
          <w:p w14:paraId="65C2EF9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444,68%</w:t>
            </w:r>
          </w:p>
        </w:tc>
      </w:tr>
      <w:tr w:rsidR="005E78AB" w:rsidRPr="00323BF0" w14:paraId="5AF642AB" w14:textId="77777777" w:rsidTr="00EF774A">
        <w:tc>
          <w:tcPr>
            <w:tcW w:w="5171" w:type="dxa"/>
            <w:shd w:val="clear" w:color="auto" w:fill="F2F2F2"/>
          </w:tcPr>
          <w:p w14:paraId="771BC6A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7FA07E0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3.850,00</w:t>
            </w:r>
          </w:p>
        </w:tc>
        <w:tc>
          <w:tcPr>
            <w:tcW w:w="1300" w:type="dxa"/>
            <w:shd w:val="clear" w:color="auto" w:fill="F2F2F2"/>
          </w:tcPr>
          <w:p w14:paraId="4B1004C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4094E4B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17.120,00</w:t>
            </w:r>
          </w:p>
        </w:tc>
        <w:tc>
          <w:tcPr>
            <w:tcW w:w="960" w:type="dxa"/>
            <w:shd w:val="clear" w:color="auto" w:fill="F2F2F2"/>
          </w:tcPr>
          <w:p w14:paraId="2B1836A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444,68%</w:t>
            </w:r>
          </w:p>
        </w:tc>
      </w:tr>
      <w:tr w:rsidR="005E78AB" w14:paraId="0857F72F" w14:textId="77777777" w:rsidTr="00EF774A">
        <w:tc>
          <w:tcPr>
            <w:tcW w:w="5171" w:type="dxa"/>
          </w:tcPr>
          <w:p w14:paraId="34688053"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280FC0B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3.850,00</w:t>
            </w:r>
          </w:p>
        </w:tc>
        <w:tc>
          <w:tcPr>
            <w:tcW w:w="1300" w:type="dxa"/>
          </w:tcPr>
          <w:p w14:paraId="7F6076F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32C160D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17.120,00</w:t>
            </w:r>
          </w:p>
        </w:tc>
        <w:tc>
          <w:tcPr>
            <w:tcW w:w="960" w:type="dxa"/>
          </w:tcPr>
          <w:p w14:paraId="3FADC47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444,68%</w:t>
            </w:r>
          </w:p>
        </w:tc>
      </w:tr>
      <w:tr w:rsidR="005E78AB" w:rsidRPr="00323BF0" w14:paraId="16D9CE2E" w14:textId="77777777" w:rsidTr="00EF774A">
        <w:tc>
          <w:tcPr>
            <w:tcW w:w="5171" w:type="dxa"/>
            <w:shd w:val="clear" w:color="auto" w:fill="CBFFCB"/>
          </w:tcPr>
          <w:p w14:paraId="31B27EA5"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48 VODNI DOPRINOS</w:t>
            </w:r>
          </w:p>
        </w:tc>
        <w:tc>
          <w:tcPr>
            <w:tcW w:w="1300" w:type="dxa"/>
            <w:shd w:val="clear" w:color="auto" w:fill="CBFFCB"/>
          </w:tcPr>
          <w:p w14:paraId="27B15F1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130,00</w:t>
            </w:r>
          </w:p>
        </w:tc>
        <w:tc>
          <w:tcPr>
            <w:tcW w:w="1300" w:type="dxa"/>
            <w:shd w:val="clear" w:color="auto" w:fill="CBFFCB"/>
          </w:tcPr>
          <w:p w14:paraId="5A9A362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-117,15</w:t>
            </w:r>
          </w:p>
        </w:tc>
        <w:tc>
          <w:tcPr>
            <w:tcW w:w="1300" w:type="dxa"/>
            <w:shd w:val="clear" w:color="auto" w:fill="CBFFCB"/>
          </w:tcPr>
          <w:p w14:paraId="691C112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12,85</w:t>
            </w:r>
          </w:p>
        </w:tc>
        <w:tc>
          <w:tcPr>
            <w:tcW w:w="960" w:type="dxa"/>
            <w:shd w:val="clear" w:color="auto" w:fill="CBFFCB"/>
          </w:tcPr>
          <w:p w14:paraId="74CA7AE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9,88%</w:t>
            </w:r>
          </w:p>
        </w:tc>
      </w:tr>
      <w:tr w:rsidR="005E78AB" w:rsidRPr="00323BF0" w14:paraId="33642B1E" w14:textId="77777777" w:rsidTr="00EF774A">
        <w:tc>
          <w:tcPr>
            <w:tcW w:w="5171" w:type="dxa"/>
            <w:shd w:val="clear" w:color="auto" w:fill="F2F2F2"/>
          </w:tcPr>
          <w:p w14:paraId="3CC781A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CC6577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70170C2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-117,15</w:t>
            </w:r>
          </w:p>
        </w:tc>
        <w:tc>
          <w:tcPr>
            <w:tcW w:w="1300" w:type="dxa"/>
            <w:shd w:val="clear" w:color="auto" w:fill="F2F2F2"/>
          </w:tcPr>
          <w:p w14:paraId="3F39574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12,85</w:t>
            </w:r>
          </w:p>
        </w:tc>
        <w:tc>
          <w:tcPr>
            <w:tcW w:w="960" w:type="dxa"/>
            <w:shd w:val="clear" w:color="auto" w:fill="F2F2F2"/>
          </w:tcPr>
          <w:p w14:paraId="15D54FD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9,88%</w:t>
            </w:r>
          </w:p>
        </w:tc>
      </w:tr>
      <w:tr w:rsidR="005E78AB" w:rsidRPr="00323BF0" w14:paraId="2CFFE6C8" w14:textId="77777777" w:rsidTr="00EF774A">
        <w:tc>
          <w:tcPr>
            <w:tcW w:w="5171" w:type="dxa"/>
            <w:shd w:val="clear" w:color="auto" w:fill="F2F2F2"/>
          </w:tcPr>
          <w:p w14:paraId="24D6F31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6538A75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4978F40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-117,15</w:t>
            </w:r>
          </w:p>
        </w:tc>
        <w:tc>
          <w:tcPr>
            <w:tcW w:w="1300" w:type="dxa"/>
            <w:shd w:val="clear" w:color="auto" w:fill="F2F2F2"/>
          </w:tcPr>
          <w:p w14:paraId="40374DB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12,85</w:t>
            </w:r>
          </w:p>
        </w:tc>
        <w:tc>
          <w:tcPr>
            <w:tcW w:w="960" w:type="dxa"/>
            <w:shd w:val="clear" w:color="auto" w:fill="F2F2F2"/>
          </w:tcPr>
          <w:p w14:paraId="24AD721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9,88%</w:t>
            </w:r>
          </w:p>
        </w:tc>
      </w:tr>
      <w:tr w:rsidR="005E78AB" w:rsidRPr="00323BF0" w14:paraId="6FCD4766" w14:textId="77777777" w:rsidTr="00EF774A">
        <w:tc>
          <w:tcPr>
            <w:tcW w:w="5171" w:type="dxa"/>
            <w:shd w:val="clear" w:color="auto" w:fill="F2F2F2"/>
          </w:tcPr>
          <w:p w14:paraId="7045402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2BB9F1A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177962F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-117,15</w:t>
            </w:r>
          </w:p>
        </w:tc>
        <w:tc>
          <w:tcPr>
            <w:tcW w:w="1300" w:type="dxa"/>
            <w:shd w:val="clear" w:color="auto" w:fill="F2F2F2"/>
          </w:tcPr>
          <w:p w14:paraId="26D6BE3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12,85</w:t>
            </w:r>
          </w:p>
        </w:tc>
        <w:tc>
          <w:tcPr>
            <w:tcW w:w="960" w:type="dxa"/>
            <w:shd w:val="clear" w:color="auto" w:fill="F2F2F2"/>
          </w:tcPr>
          <w:p w14:paraId="174C93C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9,88%</w:t>
            </w:r>
          </w:p>
        </w:tc>
      </w:tr>
      <w:tr w:rsidR="005E78AB" w14:paraId="30F14DE6" w14:textId="77777777" w:rsidTr="00EF774A">
        <w:tc>
          <w:tcPr>
            <w:tcW w:w="5171" w:type="dxa"/>
          </w:tcPr>
          <w:p w14:paraId="313910A9"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540FFE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59A733D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-117,15</w:t>
            </w:r>
          </w:p>
        </w:tc>
        <w:tc>
          <w:tcPr>
            <w:tcW w:w="1300" w:type="dxa"/>
          </w:tcPr>
          <w:p w14:paraId="7E7B913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12,85</w:t>
            </w:r>
          </w:p>
        </w:tc>
        <w:tc>
          <w:tcPr>
            <w:tcW w:w="960" w:type="dxa"/>
          </w:tcPr>
          <w:p w14:paraId="657E14D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9,88%</w:t>
            </w:r>
          </w:p>
        </w:tc>
      </w:tr>
      <w:tr w:rsidR="005E78AB" w:rsidRPr="00323BF0" w14:paraId="0E66EC93" w14:textId="77777777" w:rsidTr="00EF774A">
        <w:tc>
          <w:tcPr>
            <w:tcW w:w="5171" w:type="dxa"/>
            <w:shd w:val="clear" w:color="auto" w:fill="CBFFCB"/>
          </w:tcPr>
          <w:p w14:paraId="34463E55"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511 TEKUĆE POMOĆI IZ ŽUPANIJSKOG PRORAČUNA</w:t>
            </w:r>
          </w:p>
        </w:tc>
        <w:tc>
          <w:tcPr>
            <w:tcW w:w="1300" w:type="dxa"/>
            <w:shd w:val="clear" w:color="auto" w:fill="CBFFCB"/>
          </w:tcPr>
          <w:p w14:paraId="05D20B3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6603EEC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3FEC26E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619E3BB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5E78AB" w:rsidRPr="00323BF0" w14:paraId="4DF132A6" w14:textId="77777777" w:rsidTr="00EF774A">
        <w:tc>
          <w:tcPr>
            <w:tcW w:w="5171" w:type="dxa"/>
            <w:shd w:val="clear" w:color="auto" w:fill="F2F2F2"/>
          </w:tcPr>
          <w:p w14:paraId="1D8E833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F4DB21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62B5407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5E78079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3DC8730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4A7119D1" w14:textId="77777777" w:rsidTr="00EF774A">
        <w:tc>
          <w:tcPr>
            <w:tcW w:w="5171" w:type="dxa"/>
            <w:shd w:val="clear" w:color="auto" w:fill="F2F2F2"/>
          </w:tcPr>
          <w:p w14:paraId="3930EE1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52B7FE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10D7026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2383434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7DB957F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440D9E48" w14:textId="77777777" w:rsidTr="00EF774A">
        <w:tc>
          <w:tcPr>
            <w:tcW w:w="5171" w:type="dxa"/>
            <w:shd w:val="clear" w:color="auto" w:fill="F2F2F2"/>
          </w:tcPr>
          <w:p w14:paraId="6FF8347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2002061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08B044D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6D4DFDE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6412E5F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14:paraId="7C449C9F" w14:textId="77777777" w:rsidTr="00EF774A">
        <w:tc>
          <w:tcPr>
            <w:tcW w:w="5171" w:type="dxa"/>
          </w:tcPr>
          <w:p w14:paraId="597E10AA"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545221C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6DE7795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642787A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B8AF0C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rsidRPr="00323BF0" w14:paraId="0EC523ED" w14:textId="77777777" w:rsidTr="00EF774A">
        <w:trPr>
          <w:trHeight w:val="540"/>
        </w:trPr>
        <w:tc>
          <w:tcPr>
            <w:tcW w:w="5171" w:type="dxa"/>
            <w:shd w:val="clear" w:color="auto" w:fill="DAE8F2"/>
            <w:vAlign w:val="center"/>
          </w:tcPr>
          <w:p w14:paraId="6F3969C8"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A200207 ODRŽAVANJE ČISTOĆE JAVNIH POVRŠINA</w:t>
            </w:r>
          </w:p>
          <w:p w14:paraId="089C1EC3"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066 Rashodi vezani uz stanovanje i kom. pogodnosti koji nisu drugdje svrstani</w:t>
            </w:r>
          </w:p>
        </w:tc>
        <w:tc>
          <w:tcPr>
            <w:tcW w:w="1300" w:type="dxa"/>
            <w:shd w:val="clear" w:color="auto" w:fill="DAE8F2"/>
            <w:vAlign w:val="center"/>
          </w:tcPr>
          <w:p w14:paraId="6854D11D"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22.690,00</w:t>
            </w:r>
          </w:p>
        </w:tc>
        <w:tc>
          <w:tcPr>
            <w:tcW w:w="1300" w:type="dxa"/>
            <w:shd w:val="clear" w:color="auto" w:fill="DAE8F2"/>
            <w:vAlign w:val="center"/>
          </w:tcPr>
          <w:p w14:paraId="18E7412B"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21.449,83</w:t>
            </w:r>
          </w:p>
        </w:tc>
        <w:tc>
          <w:tcPr>
            <w:tcW w:w="1300" w:type="dxa"/>
            <w:shd w:val="clear" w:color="auto" w:fill="DAE8F2"/>
            <w:vAlign w:val="center"/>
          </w:tcPr>
          <w:p w14:paraId="7ABBDD38"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44.139,83</w:t>
            </w:r>
          </w:p>
        </w:tc>
        <w:tc>
          <w:tcPr>
            <w:tcW w:w="960" w:type="dxa"/>
            <w:shd w:val="clear" w:color="auto" w:fill="DAE8F2"/>
            <w:vAlign w:val="center"/>
          </w:tcPr>
          <w:p w14:paraId="14229BF1"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194,53%</w:t>
            </w:r>
          </w:p>
        </w:tc>
      </w:tr>
      <w:tr w:rsidR="005E78AB" w:rsidRPr="00323BF0" w14:paraId="7EF2E0F5" w14:textId="77777777" w:rsidTr="00EF774A">
        <w:tc>
          <w:tcPr>
            <w:tcW w:w="5171" w:type="dxa"/>
            <w:shd w:val="clear" w:color="auto" w:fill="CBFFCB"/>
          </w:tcPr>
          <w:p w14:paraId="3BFFF77E"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41 KOMUNALNA NAKNADA</w:t>
            </w:r>
          </w:p>
        </w:tc>
        <w:tc>
          <w:tcPr>
            <w:tcW w:w="1300" w:type="dxa"/>
            <w:shd w:val="clear" w:color="auto" w:fill="CBFFCB"/>
          </w:tcPr>
          <w:p w14:paraId="65C65FA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18.710,00</w:t>
            </w:r>
          </w:p>
        </w:tc>
        <w:tc>
          <w:tcPr>
            <w:tcW w:w="1300" w:type="dxa"/>
            <w:shd w:val="clear" w:color="auto" w:fill="CBFFCB"/>
          </w:tcPr>
          <w:p w14:paraId="06519E4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-3.330,67</w:t>
            </w:r>
          </w:p>
        </w:tc>
        <w:tc>
          <w:tcPr>
            <w:tcW w:w="1300" w:type="dxa"/>
            <w:shd w:val="clear" w:color="auto" w:fill="CBFFCB"/>
          </w:tcPr>
          <w:p w14:paraId="0432049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15.379,33</w:t>
            </w:r>
          </w:p>
        </w:tc>
        <w:tc>
          <w:tcPr>
            <w:tcW w:w="960" w:type="dxa"/>
            <w:shd w:val="clear" w:color="auto" w:fill="CBFFCB"/>
          </w:tcPr>
          <w:p w14:paraId="0DE756A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82,20%</w:t>
            </w:r>
          </w:p>
        </w:tc>
      </w:tr>
      <w:tr w:rsidR="005E78AB" w:rsidRPr="00323BF0" w14:paraId="27056823" w14:textId="77777777" w:rsidTr="00EF774A">
        <w:tc>
          <w:tcPr>
            <w:tcW w:w="5171" w:type="dxa"/>
            <w:shd w:val="clear" w:color="auto" w:fill="F2F2F2"/>
          </w:tcPr>
          <w:p w14:paraId="46AD16F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9577E5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18.710,00</w:t>
            </w:r>
          </w:p>
        </w:tc>
        <w:tc>
          <w:tcPr>
            <w:tcW w:w="1300" w:type="dxa"/>
            <w:shd w:val="clear" w:color="auto" w:fill="F2F2F2"/>
          </w:tcPr>
          <w:p w14:paraId="2C95A8D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-3.330,67</w:t>
            </w:r>
          </w:p>
        </w:tc>
        <w:tc>
          <w:tcPr>
            <w:tcW w:w="1300" w:type="dxa"/>
            <w:shd w:val="clear" w:color="auto" w:fill="F2F2F2"/>
          </w:tcPr>
          <w:p w14:paraId="047A272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15.379,33</w:t>
            </w:r>
          </w:p>
        </w:tc>
        <w:tc>
          <w:tcPr>
            <w:tcW w:w="960" w:type="dxa"/>
            <w:shd w:val="clear" w:color="auto" w:fill="F2F2F2"/>
          </w:tcPr>
          <w:p w14:paraId="5D3DCD9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82,20%</w:t>
            </w:r>
          </w:p>
        </w:tc>
      </w:tr>
      <w:tr w:rsidR="005E78AB" w:rsidRPr="00323BF0" w14:paraId="18BFE4A8" w14:textId="77777777" w:rsidTr="00EF774A">
        <w:tc>
          <w:tcPr>
            <w:tcW w:w="5171" w:type="dxa"/>
            <w:shd w:val="clear" w:color="auto" w:fill="F2F2F2"/>
          </w:tcPr>
          <w:p w14:paraId="1578BC5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53DF17B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18.710,00</w:t>
            </w:r>
          </w:p>
        </w:tc>
        <w:tc>
          <w:tcPr>
            <w:tcW w:w="1300" w:type="dxa"/>
            <w:shd w:val="clear" w:color="auto" w:fill="F2F2F2"/>
          </w:tcPr>
          <w:p w14:paraId="309DE92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-3.330,67</w:t>
            </w:r>
          </w:p>
        </w:tc>
        <w:tc>
          <w:tcPr>
            <w:tcW w:w="1300" w:type="dxa"/>
            <w:shd w:val="clear" w:color="auto" w:fill="F2F2F2"/>
          </w:tcPr>
          <w:p w14:paraId="35073C7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15.379,33</w:t>
            </w:r>
          </w:p>
        </w:tc>
        <w:tc>
          <w:tcPr>
            <w:tcW w:w="960" w:type="dxa"/>
            <w:shd w:val="clear" w:color="auto" w:fill="F2F2F2"/>
          </w:tcPr>
          <w:p w14:paraId="71A66D6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82,20%</w:t>
            </w:r>
          </w:p>
        </w:tc>
      </w:tr>
      <w:tr w:rsidR="005E78AB" w:rsidRPr="00323BF0" w14:paraId="4DAE089D" w14:textId="77777777" w:rsidTr="00EF774A">
        <w:tc>
          <w:tcPr>
            <w:tcW w:w="5171" w:type="dxa"/>
            <w:shd w:val="clear" w:color="auto" w:fill="F2F2F2"/>
          </w:tcPr>
          <w:p w14:paraId="14B3CB9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5096091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18.710,00</w:t>
            </w:r>
          </w:p>
        </w:tc>
        <w:tc>
          <w:tcPr>
            <w:tcW w:w="1300" w:type="dxa"/>
            <w:shd w:val="clear" w:color="auto" w:fill="F2F2F2"/>
          </w:tcPr>
          <w:p w14:paraId="26E6A74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-3.330,67</w:t>
            </w:r>
          </w:p>
        </w:tc>
        <w:tc>
          <w:tcPr>
            <w:tcW w:w="1300" w:type="dxa"/>
            <w:shd w:val="clear" w:color="auto" w:fill="F2F2F2"/>
          </w:tcPr>
          <w:p w14:paraId="79ABD09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15.379,33</w:t>
            </w:r>
          </w:p>
        </w:tc>
        <w:tc>
          <w:tcPr>
            <w:tcW w:w="960" w:type="dxa"/>
            <w:shd w:val="clear" w:color="auto" w:fill="F2F2F2"/>
          </w:tcPr>
          <w:p w14:paraId="4F6E187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82,20%</w:t>
            </w:r>
          </w:p>
        </w:tc>
      </w:tr>
      <w:tr w:rsidR="005E78AB" w14:paraId="1C9D0604" w14:textId="77777777" w:rsidTr="00EF774A">
        <w:tc>
          <w:tcPr>
            <w:tcW w:w="5171" w:type="dxa"/>
          </w:tcPr>
          <w:p w14:paraId="288D5863"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5184904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18.710,00</w:t>
            </w:r>
          </w:p>
        </w:tc>
        <w:tc>
          <w:tcPr>
            <w:tcW w:w="1300" w:type="dxa"/>
          </w:tcPr>
          <w:p w14:paraId="659FC41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-3.330,67</w:t>
            </w:r>
          </w:p>
        </w:tc>
        <w:tc>
          <w:tcPr>
            <w:tcW w:w="1300" w:type="dxa"/>
          </w:tcPr>
          <w:p w14:paraId="3D3381F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15.379,33</w:t>
            </w:r>
          </w:p>
        </w:tc>
        <w:tc>
          <w:tcPr>
            <w:tcW w:w="960" w:type="dxa"/>
          </w:tcPr>
          <w:p w14:paraId="7C0D12F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82,20%</w:t>
            </w:r>
          </w:p>
        </w:tc>
      </w:tr>
      <w:tr w:rsidR="005E78AB" w:rsidRPr="00323BF0" w14:paraId="4F0FBF4E" w14:textId="77777777" w:rsidTr="00EF774A">
        <w:tc>
          <w:tcPr>
            <w:tcW w:w="5171" w:type="dxa"/>
            <w:shd w:val="clear" w:color="auto" w:fill="CBFFCB"/>
          </w:tcPr>
          <w:p w14:paraId="4EFC862B"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49 PRIHODI OD RASPOLAGANJA DRŽ. POLJOP. ZEMLJIŠTEM</w:t>
            </w:r>
          </w:p>
        </w:tc>
        <w:tc>
          <w:tcPr>
            <w:tcW w:w="1300" w:type="dxa"/>
            <w:shd w:val="clear" w:color="auto" w:fill="CBFFCB"/>
          </w:tcPr>
          <w:p w14:paraId="48B3FAB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3.980,00</w:t>
            </w:r>
          </w:p>
        </w:tc>
        <w:tc>
          <w:tcPr>
            <w:tcW w:w="1300" w:type="dxa"/>
            <w:shd w:val="clear" w:color="auto" w:fill="CBFFCB"/>
          </w:tcPr>
          <w:p w14:paraId="3BA6D35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24.780,50</w:t>
            </w:r>
          </w:p>
        </w:tc>
        <w:tc>
          <w:tcPr>
            <w:tcW w:w="1300" w:type="dxa"/>
            <w:shd w:val="clear" w:color="auto" w:fill="CBFFCB"/>
          </w:tcPr>
          <w:p w14:paraId="0A0690A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28.760,50</w:t>
            </w:r>
          </w:p>
        </w:tc>
        <w:tc>
          <w:tcPr>
            <w:tcW w:w="960" w:type="dxa"/>
            <w:shd w:val="clear" w:color="auto" w:fill="CBFFCB"/>
          </w:tcPr>
          <w:p w14:paraId="38E89E5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722,63%</w:t>
            </w:r>
          </w:p>
        </w:tc>
      </w:tr>
      <w:tr w:rsidR="005E78AB" w:rsidRPr="00323BF0" w14:paraId="16B88758" w14:textId="77777777" w:rsidTr="00EF774A">
        <w:tc>
          <w:tcPr>
            <w:tcW w:w="5171" w:type="dxa"/>
            <w:shd w:val="clear" w:color="auto" w:fill="F2F2F2"/>
          </w:tcPr>
          <w:p w14:paraId="2A2B00A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EC5076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1300" w:type="dxa"/>
            <w:shd w:val="clear" w:color="auto" w:fill="F2F2F2"/>
          </w:tcPr>
          <w:p w14:paraId="77B989C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24.780,50</w:t>
            </w:r>
          </w:p>
        </w:tc>
        <w:tc>
          <w:tcPr>
            <w:tcW w:w="1300" w:type="dxa"/>
            <w:shd w:val="clear" w:color="auto" w:fill="F2F2F2"/>
          </w:tcPr>
          <w:p w14:paraId="23E77A3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28.760,50</w:t>
            </w:r>
          </w:p>
        </w:tc>
        <w:tc>
          <w:tcPr>
            <w:tcW w:w="960" w:type="dxa"/>
            <w:shd w:val="clear" w:color="auto" w:fill="F2F2F2"/>
          </w:tcPr>
          <w:p w14:paraId="0247C76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722,63%</w:t>
            </w:r>
          </w:p>
        </w:tc>
      </w:tr>
      <w:tr w:rsidR="005E78AB" w:rsidRPr="00323BF0" w14:paraId="33AA7EA1" w14:textId="77777777" w:rsidTr="00EF774A">
        <w:tc>
          <w:tcPr>
            <w:tcW w:w="5171" w:type="dxa"/>
            <w:shd w:val="clear" w:color="auto" w:fill="F2F2F2"/>
          </w:tcPr>
          <w:p w14:paraId="402CE9C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16123C1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1300" w:type="dxa"/>
            <w:shd w:val="clear" w:color="auto" w:fill="F2F2F2"/>
          </w:tcPr>
          <w:p w14:paraId="5498C17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24.780,50</w:t>
            </w:r>
          </w:p>
        </w:tc>
        <w:tc>
          <w:tcPr>
            <w:tcW w:w="1300" w:type="dxa"/>
            <w:shd w:val="clear" w:color="auto" w:fill="F2F2F2"/>
          </w:tcPr>
          <w:p w14:paraId="034283B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28.760,50</w:t>
            </w:r>
          </w:p>
        </w:tc>
        <w:tc>
          <w:tcPr>
            <w:tcW w:w="960" w:type="dxa"/>
            <w:shd w:val="clear" w:color="auto" w:fill="F2F2F2"/>
          </w:tcPr>
          <w:p w14:paraId="29C2DD2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722,63%</w:t>
            </w:r>
          </w:p>
        </w:tc>
      </w:tr>
      <w:tr w:rsidR="005E78AB" w:rsidRPr="00323BF0" w14:paraId="5B956751" w14:textId="77777777" w:rsidTr="00EF774A">
        <w:tc>
          <w:tcPr>
            <w:tcW w:w="5171" w:type="dxa"/>
            <w:shd w:val="clear" w:color="auto" w:fill="F2F2F2"/>
          </w:tcPr>
          <w:p w14:paraId="2EC8BB1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323 Rashodi za usluge</w:t>
            </w:r>
          </w:p>
        </w:tc>
        <w:tc>
          <w:tcPr>
            <w:tcW w:w="1300" w:type="dxa"/>
            <w:shd w:val="clear" w:color="auto" w:fill="F2F2F2"/>
          </w:tcPr>
          <w:p w14:paraId="65BDF13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1300" w:type="dxa"/>
            <w:shd w:val="clear" w:color="auto" w:fill="F2F2F2"/>
          </w:tcPr>
          <w:p w14:paraId="42DC9E7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24.780,50</w:t>
            </w:r>
          </w:p>
        </w:tc>
        <w:tc>
          <w:tcPr>
            <w:tcW w:w="1300" w:type="dxa"/>
            <w:shd w:val="clear" w:color="auto" w:fill="F2F2F2"/>
          </w:tcPr>
          <w:p w14:paraId="24B8AF0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28.760,50</w:t>
            </w:r>
          </w:p>
        </w:tc>
        <w:tc>
          <w:tcPr>
            <w:tcW w:w="960" w:type="dxa"/>
            <w:shd w:val="clear" w:color="auto" w:fill="F2F2F2"/>
          </w:tcPr>
          <w:p w14:paraId="5C203B7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722,63%</w:t>
            </w:r>
          </w:p>
        </w:tc>
      </w:tr>
      <w:tr w:rsidR="005E78AB" w14:paraId="6A91DF48" w14:textId="77777777" w:rsidTr="00EF774A">
        <w:tc>
          <w:tcPr>
            <w:tcW w:w="5171" w:type="dxa"/>
          </w:tcPr>
          <w:p w14:paraId="0DA985A4"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3B7897A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1C5FC36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24.780,50</w:t>
            </w:r>
          </w:p>
        </w:tc>
        <w:tc>
          <w:tcPr>
            <w:tcW w:w="1300" w:type="dxa"/>
          </w:tcPr>
          <w:p w14:paraId="20D8346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28.760,50</w:t>
            </w:r>
          </w:p>
        </w:tc>
        <w:tc>
          <w:tcPr>
            <w:tcW w:w="960" w:type="dxa"/>
          </w:tcPr>
          <w:p w14:paraId="215F92D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722,63%</w:t>
            </w:r>
          </w:p>
        </w:tc>
      </w:tr>
      <w:tr w:rsidR="005E78AB" w:rsidRPr="00323BF0" w14:paraId="7F1920C9" w14:textId="77777777" w:rsidTr="00EF774A">
        <w:trPr>
          <w:trHeight w:val="540"/>
        </w:trPr>
        <w:tc>
          <w:tcPr>
            <w:tcW w:w="5171" w:type="dxa"/>
            <w:shd w:val="clear" w:color="auto" w:fill="DAE8F2"/>
            <w:vAlign w:val="center"/>
          </w:tcPr>
          <w:p w14:paraId="792FB36E"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A200209 ODRŽAVANJE JAVNIH POVRŠINA NA KOJIMA NIJE DOPUŠTEN PROMET MOTORNIM VOZILIMA</w:t>
            </w:r>
          </w:p>
          <w:p w14:paraId="360380D7"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0455 Promet cjevovodima i ostali promet</w:t>
            </w:r>
          </w:p>
        </w:tc>
        <w:tc>
          <w:tcPr>
            <w:tcW w:w="1300" w:type="dxa"/>
            <w:shd w:val="clear" w:color="auto" w:fill="DAE8F2"/>
            <w:vAlign w:val="center"/>
          </w:tcPr>
          <w:p w14:paraId="3F7297F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6.640,00</w:t>
            </w:r>
          </w:p>
        </w:tc>
        <w:tc>
          <w:tcPr>
            <w:tcW w:w="1300" w:type="dxa"/>
            <w:shd w:val="clear" w:color="auto" w:fill="DAE8F2"/>
            <w:vAlign w:val="center"/>
          </w:tcPr>
          <w:p w14:paraId="2A3BB83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5017E522"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6.640,00</w:t>
            </w:r>
          </w:p>
        </w:tc>
        <w:tc>
          <w:tcPr>
            <w:tcW w:w="960" w:type="dxa"/>
            <w:shd w:val="clear" w:color="auto" w:fill="DAE8F2"/>
            <w:vAlign w:val="center"/>
          </w:tcPr>
          <w:p w14:paraId="3FBE358C"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549858C2" w14:textId="77777777" w:rsidTr="00EF774A">
        <w:tc>
          <w:tcPr>
            <w:tcW w:w="5171" w:type="dxa"/>
            <w:shd w:val="clear" w:color="auto" w:fill="CBFFCB"/>
          </w:tcPr>
          <w:p w14:paraId="020BB290"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15CDF56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6.640,00</w:t>
            </w:r>
          </w:p>
        </w:tc>
        <w:tc>
          <w:tcPr>
            <w:tcW w:w="1300" w:type="dxa"/>
            <w:shd w:val="clear" w:color="auto" w:fill="CBFFCB"/>
          </w:tcPr>
          <w:p w14:paraId="194B9DD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4F3783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6.640,00</w:t>
            </w:r>
          </w:p>
        </w:tc>
        <w:tc>
          <w:tcPr>
            <w:tcW w:w="960" w:type="dxa"/>
            <w:shd w:val="clear" w:color="auto" w:fill="CBFFCB"/>
          </w:tcPr>
          <w:p w14:paraId="0B58469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519678EA" w14:textId="77777777" w:rsidTr="00EF774A">
        <w:tc>
          <w:tcPr>
            <w:tcW w:w="5171" w:type="dxa"/>
            <w:shd w:val="clear" w:color="auto" w:fill="F2F2F2"/>
          </w:tcPr>
          <w:p w14:paraId="7391DEC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3E1C12A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5605019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919CA2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0D6E0A8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1783C4A8" w14:textId="77777777" w:rsidTr="00EF774A">
        <w:tc>
          <w:tcPr>
            <w:tcW w:w="5171" w:type="dxa"/>
            <w:shd w:val="clear" w:color="auto" w:fill="F2F2F2"/>
          </w:tcPr>
          <w:p w14:paraId="14A998B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4954EAB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59BE465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39CCD0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6173189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5133C8A9" w14:textId="77777777" w:rsidTr="00EF774A">
        <w:tc>
          <w:tcPr>
            <w:tcW w:w="5171" w:type="dxa"/>
            <w:shd w:val="clear" w:color="auto" w:fill="F2F2F2"/>
          </w:tcPr>
          <w:p w14:paraId="351C2C6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14E087A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04C0941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AFD22D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0C2DB98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3D6CE4A8" w14:textId="77777777" w:rsidTr="00EF774A">
        <w:tc>
          <w:tcPr>
            <w:tcW w:w="5171" w:type="dxa"/>
          </w:tcPr>
          <w:p w14:paraId="4AA5D9F4"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57A7485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478E541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A3D028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960" w:type="dxa"/>
          </w:tcPr>
          <w:p w14:paraId="519788E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41311C03" w14:textId="77777777" w:rsidTr="00EF774A">
        <w:trPr>
          <w:trHeight w:val="540"/>
        </w:trPr>
        <w:tc>
          <w:tcPr>
            <w:tcW w:w="5171" w:type="dxa"/>
            <w:shd w:val="clear" w:color="auto" w:fill="17365D"/>
            <w:vAlign w:val="center"/>
          </w:tcPr>
          <w:p w14:paraId="158CE4D7"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2003 IZGRADNJA OBJEKATA I UREĐAJA KOMUNALNE INFRASTRUKTURE</w:t>
            </w:r>
          </w:p>
        </w:tc>
        <w:tc>
          <w:tcPr>
            <w:tcW w:w="1300" w:type="dxa"/>
            <w:shd w:val="clear" w:color="auto" w:fill="17365D"/>
            <w:vAlign w:val="center"/>
          </w:tcPr>
          <w:p w14:paraId="5933BD7B"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128.330,00</w:t>
            </w:r>
          </w:p>
        </w:tc>
        <w:tc>
          <w:tcPr>
            <w:tcW w:w="1300" w:type="dxa"/>
            <w:shd w:val="clear" w:color="auto" w:fill="17365D"/>
            <w:vAlign w:val="center"/>
          </w:tcPr>
          <w:p w14:paraId="30F90C6C"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43.109,85</w:t>
            </w:r>
          </w:p>
        </w:tc>
        <w:tc>
          <w:tcPr>
            <w:tcW w:w="1300" w:type="dxa"/>
            <w:shd w:val="clear" w:color="auto" w:fill="17365D"/>
            <w:vAlign w:val="center"/>
          </w:tcPr>
          <w:p w14:paraId="5D5E64EC"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171.439,85</w:t>
            </w:r>
          </w:p>
        </w:tc>
        <w:tc>
          <w:tcPr>
            <w:tcW w:w="960" w:type="dxa"/>
            <w:shd w:val="clear" w:color="auto" w:fill="17365D"/>
            <w:vAlign w:val="center"/>
          </w:tcPr>
          <w:p w14:paraId="09529BD6"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133,59%</w:t>
            </w:r>
          </w:p>
        </w:tc>
      </w:tr>
      <w:tr w:rsidR="005E78AB" w:rsidRPr="00323BF0" w14:paraId="6A925E00" w14:textId="77777777" w:rsidTr="00EF774A">
        <w:trPr>
          <w:trHeight w:val="540"/>
        </w:trPr>
        <w:tc>
          <w:tcPr>
            <w:tcW w:w="5171" w:type="dxa"/>
            <w:shd w:val="clear" w:color="auto" w:fill="DAE8F2"/>
            <w:vAlign w:val="center"/>
          </w:tcPr>
          <w:p w14:paraId="140C6C92"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K200309 IZGRADNJA KOŠARKAŠKOG IGRALIŠTA U NASELJU PETROVA SLATINA</w:t>
            </w:r>
          </w:p>
          <w:p w14:paraId="3BADC979"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081 Službe rekreacije i sporta</w:t>
            </w:r>
          </w:p>
        </w:tc>
        <w:tc>
          <w:tcPr>
            <w:tcW w:w="1300" w:type="dxa"/>
            <w:shd w:val="clear" w:color="auto" w:fill="DAE8F2"/>
            <w:vAlign w:val="center"/>
          </w:tcPr>
          <w:p w14:paraId="1516F5C9"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50.030,00</w:t>
            </w:r>
          </w:p>
        </w:tc>
        <w:tc>
          <w:tcPr>
            <w:tcW w:w="1300" w:type="dxa"/>
            <w:shd w:val="clear" w:color="auto" w:fill="DAE8F2"/>
            <w:vAlign w:val="center"/>
          </w:tcPr>
          <w:p w14:paraId="2CDFD6CB"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14.970,00</w:t>
            </w:r>
          </w:p>
        </w:tc>
        <w:tc>
          <w:tcPr>
            <w:tcW w:w="1300" w:type="dxa"/>
            <w:shd w:val="clear" w:color="auto" w:fill="DAE8F2"/>
            <w:vAlign w:val="center"/>
          </w:tcPr>
          <w:p w14:paraId="223FFB1F"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65.000,00</w:t>
            </w:r>
          </w:p>
        </w:tc>
        <w:tc>
          <w:tcPr>
            <w:tcW w:w="960" w:type="dxa"/>
            <w:shd w:val="clear" w:color="auto" w:fill="DAE8F2"/>
            <w:vAlign w:val="center"/>
          </w:tcPr>
          <w:p w14:paraId="0B9191C8"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129,92%</w:t>
            </w:r>
          </w:p>
        </w:tc>
      </w:tr>
      <w:tr w:rsidR="005E78AB" w:rsidRPr="00323BF0" w14:paraId="2378269C" w14:textId="77777777" w:rsidTr="00EF774A">
        <w:tc>
          <w:tcPr>
            <w:tcW w:w="5171" w:type="dxa"/>
            <w:shd w:val="clear" w:color="auto" w:fill="CBFFCB"/>
          </w:tcPr>
          <w:p w14:paraId="0C2D169F"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38C9857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2611E67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1.830,50</w:t>
            </w:r>
          </w:p>
        </w:tc>
        <w:tc>
          <w:tcPr>
            <w:tcW w:w="1300" w:type="dxa"/>
            <w:shd w:val="clear" w:color="auto" w:fill="CBFFCB"/>
          </w:tcPr>
          <w:p w14:paraId="17C2707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15.100,50</w:t>
            </w:r>
          </w:p>
        </w:tc>
        <w:tc>
          <w:tcPr>
            <w:tcW w:w="960" w:type="dxa"/>
            <w:shd w:val="clear" w:color="auto" w:fill="CBFFCB"/>
          </w:tcPr>
          <w:p w14:paraId="19606E6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113,79%</w:t>
            </w:r>
          </w:p>
        </w:tc>
      </w:tr>
      <w:tr w:rsidR="005E78AB" w:rsidRPr="00323BF0" w14:paraId="1D9BA29E" w14:textId="77777777" w:rsidTr="00EF774A">
        <w:tc>
          <w:tcPr>
            <w:tcW w:w="5171" w:type="dxa"/>
            <w:shd w:val="clear" w:color="auto" w:fill="F2F2F2"/>
          </w:tcPr>
          <w:p w14:paraId="536DE33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39B1DBA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7744F52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1.830,50</w:t>
            </w:r>
          </w:p>
        </w:tc>
        <w:tc>
          <w:tcPr>
            <w:tcW w:w="1300" w:type="dxa"/>
            <w:shd w:val="clear" w:color="auto" w:fill="F2F2F2"/>
          </w:tcPr>
          <w:p w14:paraId="2B7EB92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15.100,50</w:t>
            </w:r>
          </w:p>
        </w:tc>
        <w:tc>
          <w:tcPr>
            <w:tcW w:w="960" w:type="dxa"/>
            <w:shd w:val="clear" w:color="auto" w:fill="F2F2F2"/>
          </w:tcPr>
          <w:p w14:paraId="3793010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113,79%</w:t>
            </w:r>
          </w:p>
        </w:tc>
      </w:tr>
      <w:tr w:rsidR="005E78AB" w:rsidRPr="00323BF0" w14:paraId="64AC4134" w14:textId="77777777" w:rsidTr="00EF774A">
        <w:tc>
          <w:tcPr>
            <w:tcW w:w="5171" w:type="dxa"/>
            <w:shd w:val="clear" w:color="auto" w:fill="F2F2F2"/>
          </w:tcPr>
          <w:p w14:paraId="76BA53E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653189D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38824E3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1.830,50</w:t>
            </w:r>
          </w:p>
        </w:tc>
        <w:tc>
          <w:tcPr>
            <w:tcW w:w="1300" w:type="dxa"/>
            <w:shd w:val="clear" w:color="auto" w:fill="F2F2F2"/>
          </w:tcPr>
          <w:p w14:paraId="7A0005B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15.100,50</w:t>
            </w:r>
          </w:p>
        </w:tc>
        <w:tc>
          <w:tcPr>
            <w:tcW w:w="960" w:type="dxa"/>
            <w:shd w:val="clear" w:color="auto" w:fill="F2F2F2"/>
          </w:tcPr>
          <w:p w14:paraId="6DE77CD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113,79%</w:t>
            </w:r>
          </w:p>
        </w:tc>
      </w:tr>
      <w:tr w:rsidR="005E78AB" w:rsidRPr="00323BF0" w14:paraId="736490C0" w14:textId="77777777" w:rsidTr="00EF774A">
        <w:tc>
          <w:tcPr>
            <w:tcW w:w="5171" w:type="dxa"/>
            <w:shd w:val="clear" w:color="auto" w:fill="F2F2F2"/>
          </w:tcPr>
          <w:p w14:paraId="3F4E5BA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3C1F07D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0D7D55D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1.830,50</w:t>
            </w:r>
          </w:p>
        </w:tc>
        <w:tc>
          <w:tcPr>
            <w:tcW w:w="1300" w:type="dxa"/>
            <w:shd w:val="clear" w:color="auto" w:fill="F2F2F2"/>
          </w:tcPr>
          <w:p w14:paraId="1C54026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15.100,50</w:t>
            </w:r>
          </w:p>
        </w:tc>
        <w:tc>
          <w:tcPr>
            <w:tcW w:w="960" w:type="dxa"/>
            <w:shd w:val="clear" w:color="auto" w:fill="F2F2F2"/>
          </w:tcPr>
          <w:p w14:paraId="5DED4B0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113,79%</w:t>
            </w:r>
          </w:p>
        </w:tc>
      </w:tr>
      <w:tr w:rsidR="005E78AB" w14:paraId="423F7D9E" w14:textId="77777777" w:rsidTr="00EF774A">
        <w:tc>
          <w:tcPr>
            <w:tcW w:w="5171" w:type="dxa"/>
          </w:tcPr>
          <w:p w14:paraId="741218F2"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7553FE3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324C590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1.830,50</w:t>
            </w:r>
          </w:p>
        </w:tc>
        <w:tc>
          <w:tcPr>
            <w:tcW w:w="1300" w:type="dxa"/>
          </w:tcPr>
          <w:p w14:paraId="36001B5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15.100,50</w:t>
            </w:r>
          </w:p>
        </w:tc>
        <w:tc>
          <w:tcPr>
            <w:tcW w:w="960" w:type="dxa"/>
          </w:tcPr>
          <w:p w14:paraId="3D24A7A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113,79%</w:t>
            </w:r>
          </w:p>
        </w:tc>
      </w:tr>
      <w:tr w:rsidR="005E78AB" w:rsidRPr="00323BF0" w14:paraId="5E0C9B96" w14:textId="77777777" w:rsidTr="00EF774A">
        <w:tc>
          <w:tcPr>
            <w:tcW w:w="5171" w:type="dxa"/>
            <w:shd w:val="clear" w:color="auto" w:fill="CBFFCB"/>
          </w:tcPr>
          <w:p w14:paraId="18C2DDBC"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49 PRIHODI OD RASPOLAGANJA DRŽ. POLJOP. ZEMLJIŠTEM</w:t>
            </w:r>
          </w:p>
        </w:tc>
        <w:tc>
          <w:tcPr>
            <w:tcW w:w="1300" w:type="dxa"/>
            <w:shd w:val="clear" w:color="auto" w:fill="CBFFCB"/>
          </w:tcPr>
          <w:p w14:paraId="06C125C8"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AD30AC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13.139,50</w:t>
            </w:r>
          </w:p>
        </w:tc>
        <w:tc>
          <w:tcPr>
            <w:tcW w:w="1300" w:type="dxa"/>
            <w:shd w:val="clear" w:color="auto" w:fill="CBFFCB"/>
          </w:tcPr>
          <w:p w14:paraId="4D5132B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13.139,50</w:t>
            </w:r>
          </w:p>
        </w:tc>
        <w:tc>
          <w:tcPr>
            <w:tcW w:w="960" w:type="dxa"/>
            <w:shd w:val="clear" w:color="auto" w:fill="CBFFCB"/>
          </w:tcPr>
          <w:p w14:paraId="3F132F5B"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1CD2DA05" w14:textId="77777777" w:rsidTr="00EF774A">
        <w:tc>
          <w:tcPr>
            <w:tcW w:w="5171" w:type="dxa"/>
            <w:shd w:val="clear" w:color="auto" w:fill="F2F2F2"/>
          </w:tcPr>
          <w:p w14:paraId="24B9A80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0170DD6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1EA9AB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13.139,50</w:t>
            </w:r>
          </w:p>
        </w:tc>
        <w:tc>
          <w:tcPr>
            <w:tcW w:w="1300" w:type="dxa"/>
            <w:shd w:val="clear" w:color="auto" w:fill="F2F2F2"/>
          </w:tcPr>
          <w:p w14:paraId="003E910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13.139,50</w:t>
            </w:r>
          </w:p>
        </w:tc>
        <w:tc>
          <w:tcPr>
            <w:tcW w:w="960" w:type="dxa"/>
            <w:shd w:val="clear" w:color="auto" w:fill="F2F2F2"/>
          </w:tcPr>
          <w:p w14:paraId="7B4EE5CD"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6DEAB7E5" w14:textId="77777777" w:rsidTr="00EF774A">
        <w:tc>
          <w:tcPr>
            <w:tcW w:w="5171" w:type="dxa"/>
            <w:shd w:val="clear" w:color="auto" w:fill="F2F2F2"/>
          </w:tcPr>
          <w:p w14:paraId="6002ACE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61B132B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5F3E49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13.139,50</w:t>
            </w:r>
          </w:p>
        </w:tc>
        <w:tc>
          <w:tcPr>
            <w:tcW w:w="1300" w:type="dxa"/>
            <w:shd w:val="clear" w:color="auto" w:fill="F2F2F2"/>
          </w:tcPr>
          <w:p w14:paraId="589602B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13.139,50</w:t>
            </w:r>
          </w:p>
        </w:tc>
        <w:tc>
          <w:tcPr>
            <w:tcW w:w="960" w:type="dxa"/>
            <w:shd w:val="clear" w:color="auto" w:fill="F2F2F2"/>
          </w:tcPr>
          <w:p w14:paraId="0DF43D92"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3EDB55EC" w14:textId="77777777" w:rsidTr="00EF774A">
        <w:tc>
          <w:tcPr>
            <w:tcW w:w="5171" w:type="dxa"/>
            <w:shd w:val="clear" w:color="auto" w:fill="F2F2F2"/>
          </w:tcPr>
          <w:p w14:paraId="609DAC5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1BE8C7C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C456FD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13.139,50</w:t>
            </w:r>
          </w:p>
        </w:tc>
        <w:tc>
          <w:tcPr>
            <w:tcW w:w="1300" w:type="dxa"/>
            <w:shd w:val="clear" w:color="auto" w:fill="F2F2F2"/>
          </w:tcPr>
          <w:p w14:paraId="1EE074A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13.139,50</w:t>
            </w:r>
          </w:p>
        </w:tc>
        <w:tc>
          <w:tcPr>
            <w:tcW w:w="960" w:type="dxa"/>
            <w:shd w:val="clear" w:color="auto" w:fill="F2F2F2"/>
          </w:tcPr>
          <w:p w14:paraId="23E90E6E" w14:textId="77777777" w:rsidR="005E78AB" w:rsidRPr="00323BF0" w:rsidRDefault="005E78AB" w:rsidP="00EF774A">
            <w:pPr>
              <w:spacing w:after="0"/>
              <w:jc w:val="right"/>
              <w:rPr>
                <w:rFonts w:ascii="Times New Roman" w:hAnsi="Times New Roman" w:cs="Times New Roman"/>
                <w:sz w:val="18"/>
                <w:szCs w:val="18"/>
              </w:rPr>
            </w:pPr>
          </w:p>
        </w:tc>
      </w:tr>
      <w:tr w:rsidR="005E78AB" w14:paraId="13F9425F" w14:textId="77777777" w:rsidTr="00EF774A">
        <w:tc>
          <w:tcPr>
            <w:tcW w:w="5171" w:type="dxa"/>
          </w:tcPr>
          <w:p w14:paraId="7F7C0EE7"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5554C1C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F9A037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13.139,50</w:t>
            </w:r>
          </w:p>
        </w:tc>
        <w:tc>
          <w:tcPr>
            <w:tcW w:w="1300" w:type="dxa"/>
          </w:tcPr>
          <w:p w14:paraId="4284042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13.139,50</w:t>
            </w:r>
          </w:p>
        </w:tc>
        <w:tc>
          <w:tcPr>
            <w:tcW w:w="960" w:type="dxa"/>
          </w:tcPr>
          <w:p w14:paraId="5DA16700" w14:textId="77777777" w:rsidR="005E78AB" w:rsidRDefault="005E78AB" w:rsidP="00EF774A">
            <w:pPr>
              <w:spacing w:after="0"/>
              <w:jc w:val="right"/>
              <w:rPr>
                <w:rFonts w:ascii="Times New Roman" w:hAnsi="Times New Roman" w:cs="Times New Roman"/>
                <w:sz w:val="18"/>
                <w:szCs w:val="18"/>
              </w:rPr>
            </w:pPr>
          </w:p>
        </w:tc>
      </w:tr>
      <w:tr w:rsidR="005E78AB" w:rsidRPr="00323BF0" w14:paraId="611FAC25" w14:textId="77777777" w:rsidTr="00EF774A">
        <w:tc>
          <w:tcPr>
            <w:tcW w:w="5171" w:type="dxa"/>
            <w:shd w:val="clear" w:color="auto" w:fill="CBFFCB"/>
          </w:tcPr>
          <w:p w14:paraId="5C73E20B"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522 KAPITALNE POMOĆI IZ DRŽAVNOG PRORAČUNA</w:t>
            </w:r>
          </w:p>
        </w:tc>
        <w:tc>
          <w:tcPr>
            <w:tcW w:w="1300" w:type="dxa"/>
            <w:shd w:val="clear" w:color="auto" w:fill="CBFFCB"/>
          </w:tcPr>
          <w:p w14:paraId="64B3AE4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36.760,00</w:t>
            </w:r>
          </w:p>
        </w:tc>
        <w:tc>
          <w:tcPr>
            <w:tcW w:w="1300" w:type="dxa"/>
            <w:shd w:val="clear" w:color="auto" w:fill="CBFFCB"/>
          </w:tcPr>
          <w:p w14:paraId="5C32351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D2C400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36.760,00</w:t>
            </w:r>
          </w:p>
        </w:tc>
        <w:tc>
          <w:tcPr>
            <w:tcW w:w="960" w:type="dxa"/>
            <w:shd w:val="clear" w:color="auto" w:fill="CBFFCB"/>
          </w:tcPr>
          <w:p w14:paraId="75A1F42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44257049" w14:textId="77777777" w:rsidTr="00EF774A">
        <w:tc>
          <w:tcPr>
            <w:tcW w:w="5171" w:type="dxa"/>
            <w:shd w:val="clear" w:color="auto" w:fill="F2F2F2"/>
          </w:tcPr>
          <w:p w14:paraId="171BE19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23A9D85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36.760,00</w:t>
            </w:r>
          </w:p>
        </w:tc>
        <w:tc>
          <w:tcPr>
            <w:tcW w:w="1300" w:type="dxa"/>
            <w:shd w:val="clear" w:color="auto" w:fill="F2F2F2"/>
          </w:tcPr>
          <w:p w14:paraId="45DC3DF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D4222D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36.760,00</w:t>
            </w:r>
          </w:p>
        </w:tc>
        <w:tc>
          <w:tcPr>
            <w:tcW w:w="960" w:type="dxa"/>
            <w:shd w:val="clear" w:color="auto" w:fill="F2F2F2"/>
          </w:tcPr>
          <w:p w14:paraId="5D3E8FF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71AC8006" w14:textId="77777777" w:rsidTr="00EF774A">
        <w:tc>
          <w:tcPr>
            <w:tcW w:w="5171" w:type="dxa"/>
            <w:shd w:val="clear" w:color="auto" w:fill="F2F2F2"/>
          </w:tcPr>
          <w:p w14:paraId="6B5188E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31FD940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36.760,00</w:t>
            </w:r>
          </w:p>
        </w:tc>
        <w:tc>
          <w:tcPr>
            <w:tcW w:w="1300" w:type="dxa"/>
            <w:shd w:val="clear" w:color="auto" w:fill="F2F2F2"/>
          </w:tcPr>
          <w:p w14:paraId="6823C9E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00546B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36.760,00</w:t>
            </w:r>
          </w:p>
        </w:tc>
        <w:tc>
          <w:tcPr>
            <w:tcW w:w="960" w:type="dxa"/>
            <w:shd w:val="clear" w:color="auto" w:fill="F2F2F2"/>
          </w:tcPr>
          <w:p w14:paraId="25776D6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57A28A00" w14:textId="77777777" w:rsidTr="00EF774A">
        <w:tc>
          <w:tcPr>
            <w:tcW w:w="5171" w:type="dxa"/>
            <w:shd w:val="clear" w:color="auto" w:fill="F2F2F2"/>
          </w:tcPr>
          <w:p w14:paraId="01B8593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1842A61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36.760,00</w:t>
            </w:r>
          </w:p>
        </w:tc>
        <w:tc>
          <w:tcPr>
            <w:tcW w:w="1300" w:type="dxa"/>
            <w:shd w:val="clear" w:color="auto" w:fill="F2F2F2"/>
          </w:tcPr>
          <w:p w14:paraId="4FEB5CE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35928B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36.760,00</w:t>
            </w:r>
          </w:p>
        </w:tc>
        <w:tc>
          <w:tcPr>
            <w:tcW w:w="960" w:type="dxa"/>
            <w:shd w:val="clear" w:color="auto" w:fill="F2F2F2"/>
          </w:tcPr>
          <w:p w14:paraId="5E7C0A4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2AC58A5C" w14:textId="77777777" w:rsidTr="00EF774A">
        <w:tc>
          <w:tcPr>
            <w:tcW w:w="5171" w:type="dxa"/>
          </w:tcPr>
          <w:p w14:paraId="1194FDCA"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1BD8F56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36.760,00</w:t>
            </w:r>
          </w:p>
        </w:tc>
        <w:tc>
          <w:tcPr>
            <w:tcW w:w="1300" w:type="dxa"/>
          </w:tcPr>
          <w:p w14:paraId="6D4BC4D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ECB441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36.760,00</w:t>
            </w:r>
          </w:p>
        </w:tc>
        <w:tc>
          <w:tcPr>
            <w:tcW w:w="960" w:type="dxa"/>
          </w:tcPr>
          <w:p w14:paraId="26FF49F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22100B0E" w14:textId="77777777" w:rsidTr="00EF774A">
        <w:trPr>
          <w:trHeight w:val="540"/>
        </w:trPr>
        <w:tc>
          <w:tcPr>
            <w:tcW w:w="5171" w:type="dxa"/>
            <w:shd w:val="clear" w:color="auto" w:fill="DAE8F2"/>
            <w:vAlign w:val="center"/>
          </w:tcPr>
          <w:p w14:paraId="7759A809"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K200310 UREĐENJE VANJSKOG PROSTORA DRUŠTVENOG DOMA S IZGRADNJOM SPORTSKOG SADRŽAJA U NASELJU ADA</w:t>
            </w:r>
          </w:p>
          <w:p w14:paraId="45905F73"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081 Službe rekreacije i sporta</w:t>
            </w:r>
          </w:p>
        </w:tc>
        <w:tc>
          <w:tcPr>
            <w:tcW w:w="1300" w:type="dxa"/>
            <w:shd w:val="clear" w:color="auto" w:fill="DAE8F2"/>
            <w:vAlign w:val="center"/>
          </w:tcPr>
          <w:p w14:paraId="4EAA941F"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72.990,00</w:t>
            </w:r>
          </w:p>
        </w:tc>
        <w:tc>
          <w:tcPr>
            <w:tcW w:w="1300" w:type="dxa"/>
            <w:shd w:val="clear" w:color="auto" w:fill="DAE8F2"/>
            <w:vAlign w:val="center"/>
          </w:tcPr>
          <w:p w14:paraId="01013ED6"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18.389,85</w:t>
            </w:r>
          </w:p>
        </w:tc>
        <w:tc>
          <w:tcPr>
            <w:tcW w:w="1300" w:type="dxa"/>
            <w:shd w:val="clear" w:color="auto" w:fill="DAE8F2"/>
            <w:vAlign w:val="center"/>
          </w:tcPr>
          <w:p w14:paraId="27D4357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91.379,85</w:t>
            </w:r>
          </w:p>
        </w:tc>
        <w:tc>
          <w:tcPr>
            <w:tcW w:w="960" w:type="dxa"/>
            <w:shd w:val="clear" w:color="auto" w:fill="DAE8F2"/>
            <w:vAlign w:val="center"/>
          </w:tcPr>
          <w:p w14:paraId="1314DA86"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125,20%</w:t>
            </w:r>
          </w:p>
        </w:tc>
      </w:tr>
      <w:tr w:rsidR="005E78AB" w:rsidRPr="00323BF0" w14:paraId="7DD86114" w14:textId="77777777" w:rsidTr="00EF774A">
        <w:tc>
          <w:tcPr>
            <w:tcW w:w="5171" w:type="dxa"/>
            <w:shd w:val="clear" w:color="auto" w:fill="CBFFCB"/>
          </w:tcPr>
          <w:p w14:paraId="5C84D50A"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6EEDC49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29D042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9.100,19</w:t>
            </w:r>
          </w:p>
        </w:tc>
        <w:tc>
          <w:tcPr>
            <w:tcW w:w="1300" w:type="dxa"/>
            <w:shd w:val="clear" w:color="auto" w:fill="CBFFCB"/>
          </w:tcPr>
          <w:p w14:paraId="4CB4C6F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9.100,19</w:t>
            </w:r>
          </w:p>
        </w:tc>
        <w:tc>
          <w:tcPr>
            <w:tcW w:w="960" w:type="dxa"/>
            <w:shd w:val="clear" w:color="auto" w:fill="CBFFCB"/>
          </w:tcPr>
          <w:p w14:paraId="4E431062"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4FE5743D" w14:textId="77777777" w:rsidTr="00EF774A">
        <w:tc>
          <w:tcPr>
            <w:tcW w:w="5171" w:type="dxa"/>
            <w:shd w:val="clear" w:color="auto" w:fill="F2F2F2"/>
          </w:tcPr>
          <w:p w14:paraId="7111488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3F18647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5D2379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9.100,19</w:t>
            </w:r>
          </w:p>
        </w:tc>
        <w:tc>
          <w:tcPr>
            <w:tcW w:w="1300" w:type="dxa"/>
            <w:shd w:val="clear" w:color="auto" w:fill="F2F2F2"/>
          </w:tcPr>
          <w:p w14:paraId="0CAA7A7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9.100,19</w:t>
            </w:r>
          </w:p>
        </w:tc>
        <w:tc>
          <w:tcPr>
            <w:tcW w:w="960" w:type="dxa"/>
            <w:shd w:val="clear" w:color="auto" w:fill="F2F2F2"/>
          </w:tcPr>
          <w:p w14:paraId="0328D0F8"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64374F67" w14:textId="77777777" w:rsidTr="00EF774A">
        <w:tc>
          <w:tcPr>
            <w:tcW w:w="5171" w:type="dxa"/>
            <w:shd w:val="clear" w:color="auto" w:fill="F2F2F2"/>
          </w:tcPr>
          <w:p w14:paraId="30A9203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634545C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392C9C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9.100,19</w:t>
            </w:r>
          </w:p>
        </w:tc>
        <w:tc>
          <w:tcPr>
            <w:tcW w:w="1300" w:type="dxa"/>
            <w:shd w:val="clear" w:color="auto" w:fill="F2F2F2"/>
          </w:tcPr>
          <w:p w14:paraId="61545D2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9.100,19</w:t>
            </w:r>
          </w:p>
        </w:tc>
        <w:tc>
          <w:tcPr>
            <w:tcW w:w="960" w:type="dxa"/>
            <w:shd w:val="clear" w:color="auto" w:fill="F2F2F2"/>
          </w:tcPr>
          <w:p w14:paraId="7C870E2A"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50FD0D6F" w14:textId="77777777" w:rsidTr="00EF774A">
        <w:tc>
          <w:tcPr>
            <w:tcW w:w="5171" w:type="dxa"/>
            <w:shd w:val="clear" w:color="auto" w:fill="F2F2F2"/>
          </w:tcPr>
          <w:p w14:paraId="38EDFCD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1D0A409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D5DA5D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9.100,19</w:t>
            </w:r>
          </w:p>
        </w:tc>
        <w:tc>
          <w:tcPr>
            <w:tcW w:w="1300" w:type="dxa"/>
            <w:shd w:val="clear" w:color="auto" w:fill="F2F2F2"/>
          </w:tcPr>
          <w:p w14:paraId="7CAF3A8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9.100,19</w:t>
            </w:r>
          </w:p>
        </w:tc>
        <w:tc>
          <w:tcPr>
            <w:tcW w:w="960" w:type="dxa"/>
            <w:shd w:val="clear" w:color="auto" w:fill="F2F2F2"/>
          </w:tcPr>
          <w:p w14:paraId="69648988" w14:textId="77777777" w:rsidR="005E78AB" w:rsidRPr="00323BF0" w:rsidRDefault="005E78AB" w:rsidP="00EF774A">
            <w:pPr>
              <w:spacing w:after="0"/>
              <w:jc w:val="right"/>
              <w:rPr>
                <w:rFonts w:ascii="Times New Roman" w:hAnsi="Times New Roman" w:cs="Times New Roman"/>
                <w:sz w:val="18"/>
                <w:szCs w:val="18"/>
              </w:rPr>
            </w:pPr>
          </w:p>
        </w:tc>
      </w:tr>
      <w:tr w:rsidR="005E78AB" w14:paraId="17BD3975" w14:textId="77777777" w:rsidTr="00EF774A">
        <w:tc>
          <w:tcPr>
            <w:tcW w:w="5171" w:type="dxa"/>
          </w:tcPr>
          <w:p w14:paraId="16F92BCD"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70120E1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B3988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9.100,19</w:t>
            </w:r>
          </w:p>
        </w:tc>
        <w:tc>
          <w:tcPr>
            <w:tcW w:w="1300" w:type="dxa"/>
          </w:tcPr>
          <w:p w14:paraId="27EEEC1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9.100,19</w:t>
            </w:r>
          </w:p>
        </w:tc>
        <w:tc>
          <w:tcPr>
            <w:tcW w:w="960" w:type="dxa"/>
          </w:tcPr>
          <w:p w14:paraId="13E372F1" w14:textId="77777777" w:rsidR="005E78AB" w:rsidRDefault="005E78AB" w:rsidP="00EF774A">
            <w:pPr>
              <w:spacing w:after="0"/>
              <w:jc w:val="right"/>
              <w:rPr>
                <w:rFonts w:ascii="Times New Roman" w:hAnsi="Times New Roman" w:cs="Times New Roman"/>
                <w:sz w:val="18"/>
                <w:szCs w:val="18"/>
              </w:rPr>
            </w:pPr>
          </w:p>
        </w:tc>
      </w:tr>
      <w:tr w:rsidR="005E78AB" w:rsidRPr="00323BF0" w14:paraId="6332B8AF" w14:textId="77777777" w:rsidTr="00EF774A">
        <w:tc>
          <w:tcPr>
            <w:tcW w:w="5171" w:type="dxa"/>
            <w:shd w:val="clear" w:color="auto" w:fill="CBFFCB"/>
          </w:tcPr>
          <w:p w14:paraId="5151EFEE"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4F6E60A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26.540,00</w:t>
            </w:r>
          </w:p>
        </w:tc>
        <w:tc>
          <w:tcPr>
            <w:tcW w:w="1300" w:type="dxa"/>
            <w:shd w:val="clear" w:color="auto" w:fill="CBFFCB"/>
          </w:tcPr>
          <w:p w14:paraId="587F467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-4.813,32</w:t>
            </w:r>
          </w:p>
        </w:tc>
        <w:tc>
          <w:tcPr>
            <w:tcW w:w="1300" w:type="dxa"/>
            <w:shd w:val="clear" w:color="auto" w:fill="CBFFCB"/>
          </w:tcPr>
          <w:p w14:paraId="25BFA5A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21.726,68</w:t>
            </w:r>
          </w:p>
        </w:tc>
        <w:tc>
          <w:tcPr>
            <w:tcW w:w="960" w:type="dxa"/>
            <w:shd w:val="clear" w:color="auto" w:fill="CBFFCB"/>
          </w:tcPr>
          <w:p w14:paraId="4443417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81,86%</w:t>
            </w:r>
          </w:p>
        </w:tc>
      </w:tr>
      <w:tr w:rsidR="005E78AB" w:rsidRPr="00323BF0" w14:paraId="328DA630" w14:textId="77777777" w:rsidTr="00EF774A">
        <w:tc>
          <w:tcPr>
            <w:tcW w:w="5171" w:type="dxa"/>
            <w:shd w:val="clear" w:color="auto" w:fill="F2F2F2"/>
          </w:tcPr>
          <w:p w14:paraId="2BE3FE9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64AAF21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26.540,00</w:t>
            </w:r>
          </w:p>
        </w:tc>
        <w:tc>
          <w:tcPr>
            <w:tcW w:w="1300" w:type="dxa"/>
            <w:shd w:val="clear" w:color="auto" w:fill="F2F2F2"/>
          </w:tcPr>
          <w:p w14:paraId="0D15891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-4.813,32</w:t>
            </w:r>
          </w:p>
        </w:tc>
        <w:tc>
          <w:tcPr>
            <w:tcW w:w="1300" w:type="dxa"/>
            <w:shd w:val="clear" w:color="auto" w:fill="F2F2F2"/>
          </w:tcPr>
          <w:p w14:paraId="0E39D89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21.726,68</w:t>
            </w:r>
          </w:p>
        </w:tc>
        <w:tc>
          <w:tcPr>
            <w:tcW w:w="960" w:type="dxa"/>
            <w:shd w:val="clear" w:color="auto" w:fill="F2F2F2"/>
          </w:tcPr>
          <w:p w14:paraId="5C3684B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81,86%</w:t>
            </w:r>
          </w:p>
        </w:tc>
      </w:tr>
      <w:tr w:rsidR="005E78AB" w:rsidRPr="00323BF0" w14:paraId="4C7368E4" w14:textId="77777777" w:rsidTr="00EF774A">
        <w:tc>
          <w:tcPr>
            <w:tcW w:w="5171" w:type="dxa"/>
            <w:shd w:val="clear" w:color="auto" w:fill="F2F2F2"/>
          </w:tcPr>
          <w:p w14:paraId="7F2D4D2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07F51F6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26.540,00</w:t>
            </w:r>
          </w:p>
        </w:tc>
        <w:tc>
          <w:tcPr>
            <w:tcW w:w="1300" w:type="dxa"/>
            <w:shd w:val="clear" w:color="auto" w:fill="F2F2F2"/>
          </w:tcPr>
          <w:p w14:paraId="61C30E5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-4.813,32</w:t>
            </w:r>
          </w:p>
        </w:tc>
        <w:tc>
          <w:tcPr>
            <w:tcW w:w="1300" w:type="dxa"/>
            <w:shd w:val="clear" w:color="auto" w:fill="F2F2F2"/>
          </w:tcPr>
          <w:p w14:paraId="1309B12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21.726,68</w:t>
            </w:r>
          </w:p>
        </w:tc>
        <w:tc>
          <w:tcPr>
            <w:tcW w:w="960" w:type="dxa"/>
            <w:shd w:val="clear" w:color="auto" w:fill="F2F2F2"/>
          </w:tcPr>
          <w:p w14:paraId="75DD78E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81,86%</w:t>
            </w:r>
          </w:p>
        </w:tc>
      </w:tr>
      <w:tr w:rsidR="005E78AB" w:rsidRPr="00323BF0" w14:paraId="40AD96A6" w14:textId="77777777" w:rsidTr="00EF774A">
        <w:tc>
          <w:tcPr>
            <w:tcW w:w="5171" w:type="dxa"/>
            <w:shd w:val="clear" w:color="auto" w:fill="F2F2F2"/>
          </w:tcPr>
          <w:p w14:paraId="028BD72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49C9FBB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26.540,00</w:t>
            </w:r>
          </w:p>
        </w:tc>
        <w:tc>
          <w:tcPr>
            <w:tcW w:w="1300" w:type="dxa"/>
            <w:shd w:val="clear" w:color="auto" w:fill="F2F2F2"/>
          </w:tcPr>
          <w:p w14:paraId="64C966D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-4.813,32</w:t>
            </w:r>
          </w:p>
        </w:tc>
        <w:tc>
          <w:tcPr>
            <w:tcW w:w="1300" w:type="dxa"/>
            <w:shd w:val="clear" w:color="auto" w:fill="F2F2F2"/>
          </w:tcPr>
          <w:p w14:paraId="1D7AC65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21.726,68</w:t>
            </w:r>
          </w:p>
        </w:tc>
        <w:tc>
          <w:tcPr>
            <w:tcW w:w="960" w:type="dxa"/>
            <w:shd w:val="clear" w:color="auto" w:fill="F2F2F2"/>
          </w:tcPr>
          <w:p w14:paraId="0A17734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81,86%</w:t>
            </w:r>
          </w:p>
        </w:tc>
      </w:tr>
      <w:tr w:rsidR="005E78AB" w14:paraId="4F1E2912" w14:textId="77777777" w:rsidTr="00EF774A">
        <w:tc>
          <w:tcPr>
            <w:tcW w:w="5171" w:type="dxa"/>
          </w:tcPr>
          <w:p w14:paraId="5E7938D1"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6B8593F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26.540,00</w:t>
            </w:r>
          </w:p>
        </w:tc>
        <w:tc>
          <w:tcPr>
            <w:tcW w:w="1300" w:type="dxa"/>
          </w:tcPr>
          <w:p w14:paraId="7E89ABF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-4.813,32</w:t>
            </w:r>
          </w:p>
        </w:tc>
        <w:tc>
          <w:tcPr>
            <w:tcW w:w="1300" w:type="dxa"/>
          </w:tcPr>
          <w:p w14:paraId="02960E4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21.726,68</w:t>
            </w:r>
          </w:p>
        </w:tc>
        <w:tc>
          <w:tcPr>
            <w:tcW w:w="960" w:type="dxa"/>
          </w:tcPr>
          <w:p w14:paraId="51AF5A0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81,86%</w:t>
            </w:r>
          </w:p>
        </w:tc>
      </w:tr>
      <w:tr w:rsidR="005E78AB" w:rsidRPr="00323BF0" w14:paraId="6C983059" w14:textId="77777777" w:rsidTr="00EF774A">
        <w:tc>
          <w:tcPr>
            <w:tcW w:w="5171" w:type="dxa"/>
            <w:shd w:val="clear" w:color="auto" w:fill="CBFFCB"/>
          </w:tcPr>
          <w:p w14:paraId="531A768C"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43 ŠUMSKI DOPRINOS</w:t>
            </w:r>
          </w:p>
        </w:tc>
        <w:tc>
          <w:tcPr>
            <w:tcW w:w="1300" w:type="dxa"/>
            <w:shd w:val="clear" w:color="auto" w:fill="CBFFCB"/>
          </w:tcPr>
          <w:p w14:paraId="3942BEF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50A5B97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12.690,09</w:t>
            </w:r>
          </w:p>
        </w:tc>
        <w:tc>
          <w:tcPr>
            <w:tcW w:w="1300" w:type="dxa"/>
            <w:shd w:val="clear" w:color="auto" w:fill="CBFFCB"/>
          </w:tcPr>
          <w:p w14:paraId="00C9D87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12.690,09</w:t>
            </w:r>
          </w:p>
        </w:tc>
        <w:tc>
          <w:tcPr>
            <w:tcW w:w="960" w:type="dxa"/>
            <w:shd w:val="clear" w:color="auto" w:fill="CBFFCB"/>
          </w:tcPr>
          <w:p w14:paraId="5A82F259"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208A5852" w14:textId="77777777" w:rsidTr="00EF774A">
        <w:tc>
          <w:tcPr>
            <w:tcW w:w="5171" w:type="dxa"/>
            <w:shd w:val="clear" w:color="auto" w:fill="F2F2F2"/>
          </w:tcPr>
          <w:p w14:paraId="2583C0D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4A89D15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431039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12.690,09</w:t>
            </w:r>
          </w:p>
        </w:tc>
        <w:tc>
          <w:tcPr>
            <w:tcW w:w="1300" w:type="dxa"/>
            <w:shd w:val="clear" w:color="auto" w:fill="F2F2F2"/>
          </w:tcPr>
          <w:p w14:paraId="0764BEC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12.690,09</w:t>
            </w:r>
          </w:p>
        </w:tc>
        <w:tc>
          <w:tcPr>
            <w:tcW w:w="960" w:type="dxa"/>
            <w:shd w:val="clear" w:color="auto" w:fill="F2F2F2"/>
          </w:tcPr>
          <w:p w14:paraId="3EF6E3B4"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1F1B0F24" w14:textId="77777777" w:rsidTr="00EF774A">
        <w:tc>
          <w:tcPr>
            <w:tcW w:w="5171" w:type="dxa"/>
            <w:shd w:val="clear" w:color="auto" w:fill="F2F2F2"/>
          </w:tcPr>
          <w:p w14:paraId="766AF2C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7FF127A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18AACF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12.690,09</w:t>
            </w:r>
          </w:p>
        </w:tc>
        <w:tc>
          <w:tcPr>
            <w:tcW w:w="1300" w:type="dxa"/>
            <w:shd w:val="clear" w:color="auto" w:fill="F2F2F2"/>
          </w:tcPr>
          <w:p w14:paraId="2019AF2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12.690,09</w:t>
            </w:r>
          </w:p>
        </w:tc>
        <w:tc>
          <w:tcPr>
            <w:tcW w:w="960" w:type="dxa"/>
            <w:shd w:val="clear" w:color="auto" w:fill="F2F2F2"/>
          </w:tcPr>
          <w:p w14:paraId="14626DCD"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460D592F" w14:textId="77777777" w:rsidTr="00EF774A">
        <w:tc>
          <w:tcPr>
            <w:tcW w:w="5171" w:type="dxa"/>
            <w:shd w:val="clear" w:color="auto" w:fill="F2F2F2"/>
          </w:tcPr>
          <w:p w14:paraId="6C209E5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3A6817C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665C7F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12.690,09</w:t>
            </w:r>
          </w:p>
        </w:tc>
        <w:tc>
          <w:tcPr>
            <w:tcW w:w="1300" w:type="dxa"/>
            <w:shd w:val="clear" w:color="auto" w:fill="F2F2F2"/>
          </w:tcPr>
          <w:p w14:paraId="49B6682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12.690,09</w:t>
            </w:r>
          </w:p>
        </w:tc>
        <w:tc>
          <w:tcPr>
            <w:tcW w:w="960" w:type="dxa"/>
            <w:shd w:val="clear" w:color="auto" w:fill="F2F2F2"/>
          </w:tcPr>
          <w:p w14:paraId="75C5F322" w14:textId="77777777" w:rsidR="005E78AB" w:rsidRPr="00323BF0" w:rsidRDefault="005E78AB" w:rsidP="00EF774A">
            <w:pPr>
              <w:spacing w:after="0"/>
              <w:jc w:val="right"/>
              <w:rPr>
                <w:rFonts w:ascii="Times New Roman" w:hAnsi="Times New Roman" w:cs="Times New Roman"/>
                <w:sz w:val="18"/>
                <w:szCs w:val="18"/>
              </w:rPr>
            </w:pPr>
          </w:p>
        </w:tc>
      </w:tr>
      <w:tr w:rsidR="005E78AB" w14:paraId="607375CC" w14:textId="77777777" w:rsidTr="00EF774A">
        <w:tc>
          <w:tcPr>
            <w:tcW w:w="5171" w:type="dxa"/>
          </w:tcPr>
          <w:p w14:paraId="09234767"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2977006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5573BE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12.690,09</w:t>
            </w:r>
          </w:p>
        </w:tc>
        <w:tc>
          <w:tcPr>
            <w:tcW w:w="1300" w:type="dxa"/>
          </w:tcPr>
          <w:p w14:paraId="0EA291A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12.690,09</w:t>
            </w:r>
          </w:p>
        </w:tc>
        <w:tc>
          <w:tcPr>
            <w:tcW w:w="960" w:type="dxa"/>
          </w:tcPr>
          <w:p w14:paraId="0DBB2B29" w14:textId="77777777" w:rsidR="005E78AB" w:rsidRDefault="005E78AB" w:rsidP="00EF774A">
            <w:pPr>
              <w:spacing w:after="0"/>
              <w:jc w:val="right"/>
              <w:rPr>
                <w:rFonts w:ascii="Times New Roman" w:hAnsi="Times New Roman" w:cs="Times New Roman"/>
                <w:sz w:val="18"/>
                <w:szCs w:val="18"/>
              </w:rPr>
            </w:pPr>
          </w:p>
        </w:tc>
      </w:tr>
      <w:tr w:rsidR="005E78AB" w:rsidRPr="00323BF0" w14:paraId="07C3DD06" w14:textId="77777777" w:rsidTr="00EF774A">
        <w:tc>
          <w:tcPr>
            <w:tcW w:w="5171" w:type="dxa"/>
            <w:shd w:val="clear" w:color="auto" w:fill="CBFFCB"/>
          </w:tcPr>
          <w:p w14:paraId="487AEBE6"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44 PRIHODI OD LEGALIZACIJE</w:t>
            </w:r>
          </w:p>
        </w:tc>
        <w:tc>
          <w:tcPr>
            <w:tcW w:w="1300" w:type="dxa"/>
            <w:shd w:val="clear" w:color="auto" w:fill="CBFFCB"/>
          </w:tcPr>
          <w:p w14:paraId="2EB8B9C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7FBB343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1.409,91</w:t>
            </w:r>
          </w:p>
        </w:tc>
        <w:tc>
          <w:tcPr>
            <w:tcW w:w="1300" w:type="dxa"/>
            <w:shd w:val="clear" w:color="auto" w:fill="CBFFCB"/>
          </w:tcPr>
          <w:p w14:paraId="4BCE518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1.409,91</w:t>
            </w:r>
          </w:p>
        </w:tc>
        <w:tc>
          <w:tcPr>
            <w:tcW w:w="960" w:type="dxa"/>
            <w:shd w:val="clear" w:color="auto" w:fill="CBFFCB"/>
          </w:tcPr>
          <w:p w14:paraId="4519BF12"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068514F6" w14:textId="77777777" w:rsidTr="00EF774A">
        <w:tc>
          <w:tcPr>
            <w:tcW w:w="5171" w:type="dxa"/>
            <w:shd w:val="clear" w:color="auto" w:fill="F2F2F2"/>
          </w:tcPr>
          <w:p w14:paraId="0002ED9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0B61C5D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0EEEED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1.409,91</w:t>
            </w:r>
          </w:p>
        </w:tc>
        <w:tc>
          <w:tcPr>
            <w:tcW w:w="1300" w:type="dxa"/>
            <w:shd w:val="clear" w:color="auto" w:fill="F2F2F2"/>
          </w:tcPr>
          <w:p w14:paraId="294CB45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1.409,91</w:t>
            </w:r>
          </w:p>
        </w:tc>
        <w:tc>
          <w:tcPr>
            <w:tcW w:w="960" w:type="dxa"/>
            <w:shd w:val="clear" w:color="auto" w:fill="F2F2F2"/>
          </w:tcPr>
          <w:p w14:paraId="7EAE79D6"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51243893" w14:textId="77777777" w:rsidTr="00EF774A">
        <w:tc>
          <w:tcPr>
            <w:tcW w:w="5171" w:type="dxa"/>
            <w:shd w:val="clear" w:color="auto" w:fill="F2F2F2"/>
          </w:tcPr>
          <w:p w14:paraId="3A81CB8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206AC42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AF4D80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1.409,91</w:t>
            </w:r>
          </w:p>
        </w:tc>
        <w:tc>
          <w:tcPr>
            <w:tcW w:w="1300" w:type="dxa"/>
            <w:shd w:val="clear" w:color="auto" w:fill="F2F2F2"/>
          </w:tcPr>
          <w:p w14:paraId="5E104AA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1.409,91</w:t>
            </w:r>
          </w:p>
        </w:tc>
        <w:tc>
          <w:tcPr>
            <w:tcW w:w="960" w:type="dxa"/>
            <w:shd w:val="clear" w:color="auto" w:fill="F2F2F2"/>
          </w:tcPr>
          <w:p w14:paraId="320DA94A"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0C9ABB3B" w14:textId="77777777" w:rsidTr="00EF774A">
        <w:tc>
          <w:tcPr>
            <w:tcW w:w="5171" w:type="dxa"/>
            <w:shd w:val="clear" w:color="auto" w:fill="F2F2F2"/>
          </w:tcPr>
          <w:p w14:paraId="759B3E2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5FAD88A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F60915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1.409,91</w:t>
            </w:r>
          </w:p>
        </w:tc>
        <w:tc>
          <w:tcPr>
            <w:tcW w:w="1300" w:type="dxa"/>
            <w:shd w:val="clear" w:color="auto" w:fill="F2F2F2"/>
          </w:tcPr>
          <w:p w14:paraId="56B4773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1.409,91</w:t>
            </w:r>
          </w:p>
        </w:tc>
        <w:tc>
          <w:tcPr>
            <w:tcW w:w="960" w:type="dxa"/>
            <w:shd w:val="clear" w:color="auto" w:fill="F2F2F2"/>
          </w:tcPr>
          <w:p w14:paraId="644D82AB" w14:textId="77777777" w:rsidR="005E78AB" w:rsidRPr="00323BF0" w:rsidRDefault="005E78AB" w:rsidP="00EF774A">
            <w:pPr>
              <w:spacing w:after="0"/>
              <w:jc w:val="right"/>
              <w:rPr>
                <w:rFonts w:ascii="Times New Roman" w:hAnsi="Times New Roman" w:cs="Times New Roman"/>
                <w:sz w:val="18"/>
                <w:szCs w:val="18"/>
              </w:rPr>
            </w:pPr>
          </w:p>
        </w:tc>
      </w:tr>
      <w:tr w:rsidR="005E78AB" w14:paraId="42D14A40" w14:textId="77777777" w:rsidTr="00EF774A">
        <w:tc>
          <w:tcPr>
            <w:tcW w:w="5171" w:type="dxa"/>
          </w:tcPr>
          <w:p w14:paraId="270D897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4D60966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77531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1.409,91</w:t>
            </w:r>
          </w:p>
        </w:tc>
        <w:tc>
          <w:tcPr>
            <w:tcW w:w="1300" w:type="dxa"/>
          </w:tcPr>
          <w:p w14:paraId="35BACF5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1.409,91</w:t>
            </w:r>
          </w:p>
        </w:tc>
        <w:tc>
          <w:tcPr>
            <w:tcW w:w="960" w:type="dxa"/>
          </w:tcPr>
          <w:p w14:paraId="5AB091AC" w14:textId="77777777" w:rsidR="005E78AB" w:rsidRDefault="005E78AB" w:rsidP="00EF774A">
            <w:pPr>
              <w:spacing w:after="0"/>
              <w:jc w:val="right"/>
              <w:rPr>
                <w:rFonts w:ascii="Times New Roman" w:hAnsi="Times New Roman" w:cs="Times New Roman"/>
                <w:sz w:val="18"/>
                <w:szCs w:val="18"/>
              </w:rPr>
            </w:pPr>
          </w:p>
        </w:tc>
      </w:tr>
      <w:tr w:rsidR="005E78AB" w:rsidRPr="00323BF0" w14:paraId="4929A90F" w14:textId="77777777" w:rsidTr="00EF774A">
        <w:tc>
          <w:tcPr>
            <w:tcW w:w="5171" w:type="dxa"/>
            <w:shd w:val="clear" w:color="auto" w:fill="CBFFCB"/>
          </w:tcPr>
          <w:p w14:paraId="721A6020"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lastRenderedPageBreak/>
              <w:t>IZVOR 61 KAPITALNE DONACIJE OD NEPROFITNIH ORGANIZACIJA</w:t>
            </w:r>
          </w:p>
        </w:tc>
        <w:tc>
          <w:tcPr>
            <w:tcW w:w="1300" w:type="dxa"/>
            <w:shd w:val="clear" w:color="auto" w:fill="CBFFCB"/>
          </w:tcPr>
          <w:p w14:paraId="78E6948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46.450,00</w:t>
            </w:r>
          </w:p>
        </w:tc>
        <w:tc>
          <w:tcPr>
            <w:tcW w:w="1300" w:type="dxa"/>
            <w:shd w:val="clear" w:color="auto" w:fill="CBFFCB"/>
          </w:tcPr>
          <w:p w14:paraId="40DCBDE8"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2,98</w:t>
            </w:r>
          </w:p>
        </w:tc>
        <w:tc>
          <w:tcPr>
            <w:tcW w:w="1300" w:type="dxa"/>
            <w:shd w:val="clear" w:color="auto" w:fill="CBFFCB"/>
          </w:tcPr>
          <w:p w14:paraId="6F6E566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46.452,98</w:t>
            </w:r>
          </w:p>
        </w:tc>
        <w:tc>
          <w:tcPr>
            <w:tcW w:w="960" w:type="dxa"/>
            <w:shd w:val="clear" w:color="auto" w:fill="CBFFCB"/>
          </w:tcPr>
          <w:p w14:paraId="76F5A78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100,01%</w:t>
            </w:r>
          </w:p>
        </w:tc>
      </w:tr>
      <w:tr w:rsidR="005E78AB" w:rsidRPr="00323BF0" w14:paraId="200BF2C9" w14:textId="77777777" w:rsidTr="00EF774A">
        <w:tc>
          <w:tcPr>
            <w:tcW w:w="5171" w:type="dxa"/>
            <w:shd w:val="clear" w:color="auto" w:fill="F2F2F2"/>
          </w:tcPr>
          <w:p w14:paraId="5E47806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78152AE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46.450,00</w:t>
            </w:r>
          </w:p>
        </w:tc>
        <w:tc>
          <w:tcPr>
            <w:tcW w:w="1300" w:type="dxa"/>
            <w:shd w:val="clear" w:color="auto" w:fill="F2F2F2"/>
          </w:tcPr>
          <w:p w14:paraId="5F1CEBE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2,98</w:t>
            </w:r>
          </w:p>
        </w:tc>
        <w:tc>
          <w:tcPr>
            <w:tcW w:w="1300" w:type="dxa"/>
            <w:shd w:val="clear" w:color="auto" w:fill="F2F2F2"/>
          </w:tcPr>
          <w:p w14:paraId="739348C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46.452,98</w:t>
            </w:r>
          </w:p>
        </w:tc>
        <w:tc>
          <w:tcPr>
            <w:tcW w:w="960" w:type="dxa"/>
            <w:shd w:val="clear" w:color="auto" w:fill="F2F2F2"/>
          </w:tcPr>
          <w:p w14:paraId="745C9D5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5E78AB" w:rsidRPr="00323BF0" w14:paraId="4ABDFFA2" w14:textId="77777777" w:rsidTr="00EF774A">
        <w:tc>
          <w:tcPr>
            <w:tcW w:w="5171" w:type="dxa"/>
            <w:shd w:val="clear" w:color="auto" w:fill="F2F2F2"/>
          </w:tcPr>
          <w:p w14:paraId="056DD21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6121009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46.450,00</w:t>
            </w:r>
          </w:p>
        </w:tc>
        <w:tc>
          <w:tcPr>
            <w:tcW w:w="1300" w:type="dxa"/>
            <w:shd w:val="clear" w:color="auto" w:fill="F2F2F2"/>
          </w:tcPr>
          <w:p w14:paraId="4A1F701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2,98</w:t>
            </w:r>
          </w:p>
        </w:tc>
        <w:tc>
          <w:tcPr>
            <w:tcW w:w="1300" w:type="dxa"/>
            <w:shd w:val="clear" w:color="auto" w:fill="F2F2F2"/>
          </w:tcPr>
          <w:p w14:paraId="331C5C7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46.452,98</w:t>
            </w:r>
          </w:p>
        </w:tc>
        <w:tc>
          <w:tcPr>
            <w:tcW w:w="960" w:type="dxa"/>
            <w:shd w:val="clear" w:color="auto" w:fill="F2F2F2"/>
          </w:tcPr>
          <w:p w14:paraId="621495A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5E78AB" w:rsidRPr="00323BF0" w14:paraId="351E0A15" w14:textId="77777777" w:rsidTr="00EF774A">
        <w:tc>
          <w:tcPr>
            <w:tcW w:w="5171" w:type="dxa"/>
            <w:shd w:val="clear" w:color="auto" w:fill="F2F2F2"/>
          </w:tcPr>
          <w:p w14:paraId="7604CD2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313E5EA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46.450,00</w:t>
            </w:r>
          </w:p>
        </w:tc>
        <w:tc>
          <w:tcPr>
            <w:tcW w:w="1300" w:type="dxa"/>
            <w:shd w:val="clear" w:color="auto" w:fill="F2F2F2"/>
          </w:tcPr>
          <w:p w14:paraId="40C2FE1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2,98</w:t>
            </w:r>
          </w:p>
        </w:tc>
        <w:tc>
          <w:tcPr>
            <w:tcW w:w="1300" w:type="dxa"/>
            <w:shd w:val="clear" w:color="auto" w:fill="F2F2F2"/>
          </w:tcPr>
          <w:p w14:paraId="1399CF9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46.452,98</w:t>
            </w:r>
          </w:p>
        </w:tc>
        <w:tc>
          <w:tcPr>
            <w:tcW w:w="960" w:type="dxa"/>
            <w:shd w:val="clear" w:color="auto" w:fill="F2F2F2"/>
          </w:tcPr>
          <w:p w14:paraId="0EBE49B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5E78AB" w14:paraId="6895B4E8" w14:textId="77777777" w:rsidTr="00EF774A">
        <w:tc>
          <w:tcPr>
            <w:tcW w:w="5171" w:type="dxa"/>
          </w:tcPr>
          <w:p w14:paraId="5C7587FE"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23EEF63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46.450,00</w:t>
            </w:r>
          </w:p>
        </w:tc>
        <w:tc>
          <w:tcPr>
            <w:tcW w:w="1300" w:type="dxa"/>
          </w:tcPr>
          <w:p w14:paraId="2169494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2,98</w:t>
            </w:r>
          </w:p>
        </w:tc>
        <w:tc>
          <w:tcPr>
            <w:tcW w:w="1300" w:type="dxa"/>
          </w:tcPr>
          <w:p w14:paraId="5F2C9E0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46.452,98</w:t>
            </w:r>
          </w:p>
        </w:tc>
        <w:tc>
          <w:tcPr>
            <w:tcW w:w="960" w:type="dxa"/>
          </w:tcPr>
          <w:p w14:paraId="4DB6603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100,01%</w:t>
            </w:r>
          </w:p>
        </w:tc>
      </w:tr>
      <w:tr w:rsidR="005E78AB" w:rsidRPr="00323BF0" w14:paraId="6E556B80" w14:textId="77777777" w:rsidTr="00EF774A">
        <w:trPr>
          <w:trHeight w:val="540"/>
        </w:trPr>
        <w:tc>
          <w:tcPr>
            <w:tcW w:w="5171" w:type="dxa"/>
            <w:shd w:val="clear" w:color="auto" w:fill="DAE8F2"/>
            <w:vAlign w:val="center"/>
          </w:tcPr>
          <w:p w14:paraId="524A1873"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K200311 IZGRADNJA NERAZVRSTANE CESTE U ULICI 4. JULA U NASELJU ADA</w:t>
            </w:r>
          </w:p>
          <w:p w14:paraId="7F98CA64"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0451 Cestovni promet</w:t>
            </w:r>
          </w:p>
        </w:tc>
        <w:tc>
          <w:tcPr>
            <w:tcW w:w="1300" w:type="dxa"/>
            <w:shd w:val="clear" w:color="auto" w:fill="DAE8F2"/>
            <w:vAlign w:val="center"/>
          </w:tcPr>
          <w:p w14:paraId="23995DA2"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5.310,00</w:t>
            </w:r>
          </w:p>
        </w:tc>
        <w:tc>
          <w:tcPr>
            <w:tcW w:w="1300" w:type="dxa"/>
            <w:shd w:val="clear" w:color="auto" w:fill="DAE8F2"/>
            <w:vAlign w:val="center"/>
          </w:tcPr>
          <w:p w14:paraId="4DA9DAB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083816D7"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5.310,00</w:t>
            </w:r>
          </w:p>
        </w:tc>
        <w:tc>
          <w:tcPr>
            <w:tcW w:w="960" w:type="dxa"/>
            <w:shd w:val="clear" w:color="auto" w:fill="DAE8F2"/>
            <w:vAlign w:val="center"/>
          </w:tcPr>
          <w:p w14:paraId="6AD0FBB6"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381AA064" w14:textId="77777777" w:rsidTr="00EF774A">
        <w:tc>
          <w:tcPr>
            <w:tcW w:w="5171" w:type="dxa"/>
            <w:shd w:val="clear" w:color="auto" w:fill="CBFFCB"/>
          </w:tcPr>
          <w:p w14:paraId="5E0A0D67"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13 PRIHODI OD NEFINANCIJSKE IMOVINE</w:t>
            </w:r>
          </w:p>
        </w:tc>
        <w:tc>
          <w:tcPr>
            <w:tcW w:w="1300" w:type="dxa"/>
            <w:shd w:val="clear" w:color="auto" w:fill="CBFFCB"/>
          </w:tcPr>
          <w:p w14:paraId="42B104A8"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5.310,00</w:t>
            </w:r>
          </w:p>
        </w:tc>
        <w:tc>
          <w:tcPr>
            <w:tcW w:w="1300" w:type="dxa"/>
            <w:shd w:val="clear" w:color="auto" w:fill="CBFFCB"/>
          </w:tcPr>
          <w:p w14:paraId="1C0C6B8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-5.310,00</w:t>
            </w:r>
          </w:p>
        </w:tc>
        <w:tc>
          <w:tcPr>
            <w:tcW w:w="1300" w:type="dxa"/>
            <w:shd w:val="clear" w:color="auto" w:fill="CBFFCB"/>
          </w:tcPr>
          <w:p w14:paraId="2385493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4B55DD6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5E78AB" w:rsidRPr="00323BF0" w14:paraId="2B494E4F" w14:textId="77777777" w:rsidTr="00EF774A">
        <w:tc>
          <w:tcPr>
            <w:tcW w:w="5171" w:type="dxa"/>
            <w:shd w:val="clear" w:color="auto" w:fill="F2F2F2"/>
          </w:tcPr>
          <w:p w14:paraId="7087E11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27D3E5A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071D587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0BD6795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3DF9980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5B96F2A1" w14:textId="77777777" w:rsidTr="00EF774A">
        <w:tc>
          <w:tcPr>
            <w:tcW w:w="5171" w:type="dxa"/>
            <w:shd w:val="clear" w:color="auto" w:fill="F2F2F2"/>
          </w:tcPr>
          <w:p w14:paraId="364DEE6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66C0177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7250606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10904B0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0A9A46B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1237F4FC" w14:textId="77777777" w:rsidTr="00EF774A">
        <w:tc>
          <w:tcPr>
            <w:tcW w:w="5171" w:type="dxa"/>
            <w:shd w:val="clear" w:color="auto" w:fill="F2F2F2"/>
          </w:tcPr>
          <w:p w14:paraId="48E6EDC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5E3C6BE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4F03F50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65DCCAC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625C83C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14:paraId="2CFC5578" w14:textId="77777777" w:rsidTr="00EF774A">
        <w:tc>
          <w:tcPr>
            <w:tcW w:w="5171" w:type="dxa"/>
          </w:tcPr>
          <w:p w14:paraId="07BE27EA"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250DF09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1300" w:type="dxa"/>
          </w:tcPr>
          <w:p w14:paraId="22D457C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1300" w:type="dxa"/>
          </w:tcPr>
          <w:p w14:paraId="4738559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7387C1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rsidRPr="00323BF0" w14:paraId="6B4F6FC9" w14:textId="77777777" w:rsidTr="00EF774A">
        <w:tc>
          <w:tcPr>
            <w:tcW w:w="5171" w:type="dxa"/>
            <w:shd w:val="clear" w:color="auto" w:fill="CBFFCB"/>
          </w:tcPr>
          <w:p w14:paraId="6767A665"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43 ŠUMSKI DOPRINOS</w:t>
            </w:r>
          </w:p>
        </w:tc>
        <w:tc>
          <w:tcPr>
            <w:tcW w:w="1300" w:type="dxa"/>
            <w:shd w:val="clear" w:color="auto" w:fill="CBFFCB"/>
          </w:tcPr>
          <w:p w14:paraId="0E676DA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0E7386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5.310,00</w:t>
            </w:r>
          </w:p>
        </w:tc>
        <w:tc>
          <w:tcPr>
            <w:tcW w:w="1300" w:type="dxa"/>
            <w:shd w:val="clear" w:color="auto" w:fill="CBFFCB"/>
          </w:tcPr>
          <w:p w14:paraId="316C786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5.310,00</w:t>
            </w:r>
          </w:p>
        </w:tc>
        <w:tc>
          <w:tcPr>
            <w:tcW w:w="960" w:type="dxa"/>
            <w:shd w:val="clear" w:color="auto" w:fill="CBFFCB"/>
          </w:tcPr>
          <w:p w14:paraId="2952DF5B"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2135BBBD" w14:textId="77777777" w:rsidTr="00EF774A">
        <w:tc>
          <w:tcPr>
            <w:tcW w:w="5171" w:type="dxa"/>
            <w:shd w:val="clear" w:color="auto" w:fill="F2F2F2"/>
          </w:tcPr>
          <w:p w14:paraId="6180680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1623D80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823EF5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15A2CD0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960" w:type="dxa"/>
            <w:shd w:val="clear" w:color="auto" w:fill="F2F2F2"/>
          </w:tcPr>
          <w:p w14:paraId="21A06454"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5691D35E" w14:textId="77777777" w:rsidTr="00EF774A">
        <w:tc>
          <w:tcPr>
            <w:tcW w:w="5171" w:type="dxa"/>
            <w:shd w:val="clear" w:color="auto" w:fill="F2F2F2"/>
          </w:tcPr>
          <w:p w14:paraId="2570179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584655E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D5A221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25D97A8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960" w:type="dxa"/>
            <w:shd w:val="clear" w:color="auto" w:fill="F2F2F2"/>
          </w:tcPr>
          <w:p w14:paraId="233F8303"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7AFFC859" w14:textId="77777777" w:rsidTr="00EF774A">
        <w:tc>
          <w:tcPr>
            <w:tcW w:w="5171" w:type="dxa"/>
            <w:shd w:val="clear" w:color="auto" w:fill="F2F2F2"/>
          </w:tcPr>
          <w:p w14:paraId="3366AFB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056FCEE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D61627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0C0A397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960" w:type="dxa"/>
            <w:shd w:val="clear" w:color="auto" w:fill="F2F2F2"/>
          </w:tcPr>
          <w:p w14:paraId="7F4AFE03" w14:textId="77777777" w:rsidR="005E78AB" w:rsidRPr="00323BF0" w:rsidRDefault="005E78AB" w:rsidP="00EF774A">
            <w:pPr>
              <w:spacing w:after="0"/>
              <w:jc w:val="right"/>
              <w:rPr>
                <w:rFonts w:ascii="Times New Roman" w:hAnsi="Times New Roman" w:cs="Times New Roman"/>
                <w:sz w:val="18"/>
                <w:szCs w:val="18"/>
              </w:rPr>
            </w:pPr>
          </w:p>
        </w:tc>
      </w:tr>
      <w:tr w:rsidR="005E78AB" w14:paraId="03C89AC5" w14:textId="77777777" w:rsidTr="00EF774A">
        <w:tc>
          <w:tcPr>
            <w:tcW w:w="5171" w:type="dxa"/>
          </w:tcPr>
          <w:p w14:paraId="41B609EC"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7FA78BD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AD4AB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1300" w:type="dxa"/>
          </w:tcPr>
          <w:p w14:paraId="6817452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960" w:type="dxa"/>
          </w:tcPr>
          <w:p w14:paraId="5FC42B93" w14:textId="77777777" w:rsidR="005E78AB" w:rsidRDefault="005E78AB" w:rsidP="00EF774A">
            <w:pPr>
              <w:spacing w:after="0"/>
              <w:jc w:val="right"/>
              <w:rPr>
                <w:rFonts w:ascii="Times New Roman" w:hAnsi="Times New Roman" w:cs="Times New Roman"/>
                <w:sz w:val="18"/>
                <w:szCs w:val="18"/>
              </w:rPr>
            </w:pPr>
          </w:p>
        </w:tc>
      </w:tr>
      <w:tr w:rsidR="005E78AB" w:rsidRPr="00323BF0" w14:paraId="61A2F345" w14:textId="77777777" w:rsidTr="00EF774A">
        <w:trPr>
          <w:trHeight w:val="540"/>
        </w:trPr>
        <w:tc>
          <w:tcPr>
            <w:tcW w:w="5171" w:type="dxa"/>
            <w:shd w:val="clear" w:color="auto" w:fill="DAE8F2"/>
            <w:vAlign w:val="center"/>
          </w:tcPr>
          <w:p w14:paraId="41E62E6A"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K200313 IZGRADNJA PJEŠAČKE STAZE OD NASELJA ŠODOLOVCI DO NASELJA KOPRIVNA</w:t>
            </w:r>
          </w:p>
          <w:p w14:paraId="368F70D9"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0455 Promet cjevovodima i ostali promet</w:t>
            </w:r>
          </w:p>
        </w:tc>
        <w:tc>
          <w:tcPr>
            <w:tcW w:w="1300" w:type="dxa"/>
            <w:shd w:val="clear" w:color="auto" w:fill="DAE8F2"/>
            <w:vAlign w:val="center"/>
          </w:tcPr>
          <w:p w14:paraId="37E91497"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03C7C3F2"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9.750,00</w:t>
            </w:r>
          </w:p>
        </w:tc>
        <w:tc>
          <w:tcPr>
            <w:tcW w:w="1300" w:type="dxa"/>
            <w:shd w:val="clear" w:color="auto" w:fill="DAE8F2"/>
            <w:vAlign w:val="center"/>
          </w:tcPr>
          <w:p w14:paraId="21B4BB49"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9.750,00</w:t>
            </w:r>
          </w:p>
        </w:tc>
        <w:tc>
          <w:tcPr>
            <w:tcW w:w="960" w:type="dxa"/>
            <w:shd w:val="clear" w:color="auto" w:fill="DAE8F2"/>
            <w:vAlign w:val="center"/>
          </w:tcPr>
          <w:p w14:paraId="2D81A4FB" w14:textId="77777777" w:rsidR="005E78AB" w:rsidRPr="00323BF0" w:rsidRDefault="005E78AB" w:rsidP="00EF774A">
            <w:pPr>
              <w:spacing w:after="0"/>
              <w:jc w:val="right"/>
              <w:rPr>
                <w:rFonts w:ascii="Times New Roman" w:hAnsi="Times New Roman" w:cs="Times New Roman"/>
                <w:b/>
                <w:sz w:val="18"/>
                <w:szCs w:val="18"/>
              </w:rPr>
            </w:pPr>
          </w:p>
        </w:tc>
      </w:tr>
      <w:tr w:rsidR="005E78AB" w:rsidRPr="00323BF0" w14:paraId="47200ADE" w14:textId="77777777" w:rsidTr="00EF774A">
        <w:tc>
          <w:tcPr>
            <w:tcW w:w="5171" w:type="dxa"/>
            <w:shd w:val="clear" w:color="auto" w:fill="CBFFCB"/>
          </w:tcPr>
          <w:p w14:paraId="435B7FD9"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2844833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676BD27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9.750,00</w:t>
            </w:r>
          </w:p>
        </w:tc>
        <w:tc>
          <w:tcPr>
            <w:tcW w:w="1300" w:type="dxa"/>
            <w:shd w:val="clear" w:color="auto" w:fill="CBFFCB"/>
          </w:tcPr>
          <w:p w14:paraId="2E7508A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9.750,00</w:t>
            </w:r>
          </w:p>
        </w:tc>
        <w:tc>
          <w:tcPr>
            <w:tcW w:w="960" w:type="dxa"/>
            <w:shd w:val="clear" w:color="auto" w:fill="CBFFCB"/>
          </w:tcPr>
          <w:p w14:paraId="5AD8B837"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11290B97" w14:textId="77777777" w:rsidTr="00EF774A">
        <w:tc>
          <w:tcPr>
            <w:tcW w:w="5171" w:type="dxa"/>
            <w:shd w:val="clear" w:color="auto" w:fill="F2F2F2"/>
          </w:tcPr>
          <w:p w14:paraId="334DCE4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4AEF354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5DC13E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9.750,00</w:t>
            </w:r>
          </w:p>
        </w:tc>
        <w:tc>
          <w:tcPr>
            <w:tcW w:w="1300" w:type="dxa"/>
            <w:shd w:val="clear" w:color="auto" w:fill="F2F2F2"/>
          </w:tcPr>
          <w:p w14:paraId="76F44B5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9.750,00</w:t>
            </w:r>
          </w:p>
        </w:tc>
        <w:tc>
          <w:tcPr>
            <w:tcW w:w="960" w:type="dxa"/>
            <w:shd w:val="clear" w:color="auto" w:fill="F2F2F2"/>
          </w:tcPr>
          <w:p w14:paraId="14FB8BA6"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35849F27" w14:textId="77777777" w:rsidTr="00EF774A">
        <w:tc>
          <w:tcPr>
            <w:tcW w:w="5171" w:type="dxa"/>
            <w:shd w:val="clear" w:color="auto" w:fill="F2F2F2"/>
          </w:tcPr>
          <w:p w14:paraId="6EAE60B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32C23E6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0E0C61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9.750,00</w:t>
            </w:r>
          </w:p>
        </w:tc>
        <w:tc>
          <w:tcPr>
            <w:tcW w:w="1300" w:type="dxa"/>
            <w:shd w:val="clear" w:color="auto" w:fill="F2F2F2"/>
          </w:tcPr>
          <w:p w14:paraId="2A1D386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9.750,00</w:t>
            </w:r>
          </w:p>
        </w:tc>
        <w:tc>
          <w:tcPr>
            <w:tcW w:w="960" w:type="dxa"/>
            <w:shd w:val="clear" w:color="auto" w:fill="F2F2F2"/>
          </w:tcPr>
          <w:p w14:paraId="3E0A8B09"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6B8945E6" w14:textId="77777777" w:rsidTr="00EF774A">
        <w:tc>
          <w:tcPr>
            <w:tcW w:w="5171" w:type="dxa"/>
            <w:shd w:val="clear" w:color="auto" w:fill="F2F2F2"/>
          </w:tcPr>
          <w:p w14:paraId="3BDA6E9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45D06A8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79352D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9.750,00</w:t>
            </w:r>
          </w:p>
        </w:tc>
        <w:tc>
          <w:tcPr>
            <w:tcW w:w="1300" w:type="dxa"/>
            <w:shd w:val="clear" w:color="auto" w:fill="F2F2F2"/>
          </w:tcPr>
          <w:p w14:paraId="19DE233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9.750,00</w:t>
            </w:r>
          </w:p>
        </w:tc>
        <w:tc>
          <w:tcPr>
            <w:tcW w:w="960" w:type="dxa"/>
            <w:shd w:val="clear" w:color="auto" w:fill="F2F2F2"/>
          </w:tcPr>
          <w:p w14:paraId="79F94998" w14:textId="77777777" w:rsidR="005E78AB" w:rsidRPr="00323BF0" w:rsidRDefault="005E78AB" w:rsidP="00EF774A">
            <w:pPr>
              <w:spacing w:after="0"/>
              <w:jc w:val="right"/>
              <w:rPr>
                <w:rFonts w:ascii="Times New Roman" w:hAnsi="Times New Roman" w:cs="Times New Roman"/>
                <w:sz w:val="18"/>
                <w:szCs w:val="18"/>
              </w:rPr>
            </w:pPr>
          </w:p>
        </w:tc>
      </w:tr>
      <w:tr w:rsidR="005E78AB" w14:paraId="3102C8BA" w14:textId="77777777" w:rsidTr="00EF774A">
        <w:tc>
          <w:tcPr>
            <w:tcW w:w="5171" w:type="dxa"/>
          </w:tcPr>
          <w:p w14:paraId="0C4B8829"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48B34D4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1A7B7F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9.750,00</w:t>
            </w:r>
          </w:p>
        </w:tc>
        <w:tc>
          <w:tcPr>
            <w:tcW w:w="1300" w:type="dxa"/>
          </w:tcPr>
          <w:p w14:paraId="3A485FA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9.750,00</w:t>
            </w:r>
          </w:p>
        </w:tc>
        <w:tc>
          <w:tcPr>
            <w:tcW w:w="960" w:type="dxa"/>
          </w:tcPr>
          <w:p w14:paraId="058A9856" w14:textId="77777777" w:rsidR="005E78AB" w:rsidRDefault="005E78AB" w:rsidP="00EF774A">
            <w:pPr>
              <w:spacing w:after="0"/>
              <w:jc w:val="right"/>
              <w:rPr>
                <w:rFonts w:ascii="Times New Roman" w:hAnsi="Times New Roman" w:cs="Times New Roman"/>
                <w:sz w:val="18"/>
                <w:szCs w:val="18"/>
              </w:rPr>
            </w:pPr>
          </w:p>
        </w:tc>
      </w:tr>
      <w:tr w:rsidR="005E78AB" w:rsidRPr="00323BF0" w14:paraId="4C2D8BBA" w14:textId="77777777" w:rsidTr="00EF774A">
        <w:trPr>
          <w:trHeight w:val="540"/>
        </w:trPr>
        <w:tc>
          <w:tcPr>
            <w:tcW w:w="5171" w:type="dxa"/>
            <w:shd w:val="clear" w:color="auto" w:fill="17365D"/>
            <w:vAlign w:val="center"/>
          </w:tcPr>
          <w:p w14:paraId="52DB44DC"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2004 ZAŠTITA OKOLIŠA</w:t>
            </w:r>
          </w:p>
        </w:tc>
        <w:tc>
          <w:tcPr>
            <w:tcW w:w="1300" w:type="dxa"/>
            <w:shd w:val="clear" w:color="auto" w:fill="17365D"/>
            <w:vAlign w:val="center"/>
          </w:tcPr>
          <w:p w14:paraId="40ED9C17"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113.240,00</w:t>
            </w:r>
          </w:p>
        </w:tc>
        <w:tc>
          <w:tcPr>
            <w:tcW w:w="1300" w:type="dxa"/>
            <w:shd w:val="clear" w:color="auto" w:fill="17365D"/>
            <w:vAlign w:val="center"/>
          </w:tcPr>
          <w:p w14:paraId="7689F4F8"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1.560,02</w:t>
            </w:r>
          </w:p>
        </w:tc>
        <w:tc>
          <w:tcPr>
            <w:tcW w:w="1300" w:type="dxa"/>
            <w:shd w:val="clear" w:color="auto" w:fill="17365D"/>
            <w:vAlign w:val="center"/>
          </w:tcPr>
          <w:p w14:paraId="2587CD66"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114.800,02</w:t>
            </w:r>
          </w:p>
        </w:tc>
        <w:tc>
          <w:tcPr>
            <w:tcW w:w="960" w:type="dxa"/>
            <w:shd w:val="clear" w:color="auto" w:fill="17365D"/>
            <w:vAlign w:val="center"/>
          </w:tcPr>
          <w:p w14:paraId="65DF8CE8"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101,38%</w:t>
            </w:r>
          </w:p>
        </w:tc>
      </w:tr>
      <w:tr w:rsidR="005E78AB" w:rsidRPr="00323BF0" w14:paraId="6CCE3387" w14:textId="77777777" w:rsidTr="00EF774A">
        <w:trPr>
          <w:trHeight w:val="540"/>
        </w:trPr>
        <w:tc>
          <w:tcPr>
            <w:tcW w:w="5171" w:type="dxa"/>
            <w:shd w:val="clear" w:color="auto" w:fill="DAE8F2"/>
            <w:vAlign w:val="center"/>
          </w:tcPr>
          <w:p w14:paraId="0A564A8C"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A200401 ZBRINJAVANJE OTPADA</w:t>
            </w:r>
          </w:p>
          <w:p w14:paraId="2B768685"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051 Gospodarenje otpadom</w:t>
            </w:r>
          </w:p>
        </w:tc>
        <w:tc>
          <w:tcPr>
            <w:tcW w:w="1300" w:type="dxa"/>
            <w:shd w:val="clear" w:color="auto" w:fill="DAE8F2"/>
            <w:vAlign w:val="center"/>
          </w:tcPr>
          <w:p w14:paraId="7D1375DA"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5.310,00</w:t>
            </w:r>
          </w:p>
        </w:tc>
        <w:tc>
          <w:tcPr>
            <w:tcW w:w="1300" w:type="dxa"/>
            <w:shd w:val="clear" w:color="auto" w:fill="DAE8F2"/>
            <w:vAlign w:val="center"/>
          </w:tcPr>
          <w:p w14:paraId="6E9D2EB8"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2.010,00</w:t>
            </w:r>
          </w:p>
        </w:tc>
        <w:tc>
          <w:tcPr>
            <w:tcW w:w="1300" w:type="dxa"/>
            <w:shd w:val="clear" w:color="auto" w:fill="DAE8F2"/>
            <w:vAlign w:val="center"/>
          </w:tcPr>
          <w:p w14:paraId="1F1632DF"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7.320,00</w:t>
            </w:r>
          </w:p>
        </w:tc>
        <w:tc>
          <w:tcPr>
            <w:tcW w:w="960" w:type="dxa"/>
            <w:shd w:val="clear" w:color="auto" w:fill="DAE8F2"/>
            <w:vAlign w:val="center"/>
          </w:tcPr>
          <w:p w14:paraId="31AA4963"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137,85%</w:t>
            </w:r>
          </w:p>
        </w:tc>
      </w:tr>
      <w:tr w:rsidR="005E78AB" w:rsidRPr="00323BF0" w14:paraId="4823A51B" w14:textId="77777777" w:rsidTr="00EF774A">
        <w:tc>
          <w:tcPr>
            <w:tcW w:w="5171" w:type="dxa"/>
            <w:shd w:val="clear" w:color="auto" w:fill="CBFFCB"/>
          </w:tcPr>
          <w:p w14:paraId="3D9BB6B5"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13 PRIHODI OD NEFINANCIJSKE IMOVINE</w:t>
            </w:r>
          </w:p>
        </w:tc>
        <w:tc>
          <w:tcPr>
            <w:tcW w:w="1300" w:type="dxa"/>
            <w:shd w:val="clear" w:color="auto" w:fill="CBFFCB"/>
          </w:tcPr>
          <w:p w14:paraId="19BD108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5.310,00</w:t>
            </w:r>
          </w:p>
        </w:tc>
        <w:tc>
          <w:tcPr>
            <w:tcW w:w="1300" w:type="dxa"/>
            <w:shd w:val="clear" w:color="auto" w:fill="CBFFCB"/>
          </w:tcPr>
          <w:p w14:paraId="0530C00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2.010,00</w:t>
            </w:r>
          </w:p>
        </w:tc>
        <w:tc>
          <w:tcPr>
            <w:tcW w:w="1300" w:type="dxa"/>
            <w:shd w:val="clear" w:color="auto" w:fill="CBFFCB"/>
          </w:tcPr>
          <w:p w14:paraId="3A44697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7.320,00</w:t>
            </w:r>
          </w:p>
        </w:tc>
        <w:tc>
          <w:tcPr>
            <w:tcW w:w="960" w:type="dxa"/>
            <w:shd w:val="clear" w:color="auto" w:fill="CBFFCB"/>
          </w:tcPr>
          <w:p w14:paraId="6D8FFE8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137,85%</w:t>
            </w:r>
          </w:p>
        </w:tc>
      </w:tr>
      <w:tr w:rsidR="005E78AB" w:rsidRPr="00323BF0" w14:paraId="79D54CCE" w14:textId="77777777" w:rsidTr="00EF774A">
        <w:tc>
          <w:tcPr>
            <w:tcW w:w="5171" w:type="dxa"/>
            <w:shd w:val="clear" w:color="auto" w:fill="F2F2F2"/>
          </w:tcPr>
          <w:p w14:paraId="1A81DB9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2D2277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533FEFF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2.010,00</w:t>
            </w:r>
          </w:p>
        </w:tc>
        <w:tc>
          <w:tcPr>
            <w:tcW w:w="1300" w:type="dxa"/>
            <w:shd w:val="clear" w:color="auto" w:fill="F2F2F2"/>
          </w:tcPr>
          <w:p w14:paraId="56E6CA3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7.320,00</w:t>
            </w:r>
          </w:p>
        </w:tc>
        <w:tc>
          <w:tcPr>
            <w:tcW w:w="960" w:type="dxa"/>
            <w:shd w:val="clear" w:color="auto" w:fill="F2F2F2"/>
          </w:tcPr>
          <w:p w14:paraId="6EE8F39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137,85%</w:t>
            </w:r>
          </w:p>
        </w:tc>
      </w:tr>
      <w:tr w:rsidR="005E78AB" w:rsidRPr="00323BF0" w14:paraId="0121BBF4" w14:textId="77777777" w:rsidTr="00EF774A">
        <w:tc>
          <w:tcPr>
            <w:tcW w:w="5171" w:type="dxa"/>
            <w:shd w:val="clear" w:color="auto" w:fill="F2F2F2"/>
          </w:tcPr>
          <w:p w14:paraId="06F0652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4F65A62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09A3A18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2.010,00</w:t>
            </w:r>
          </w:p>
        </w:tc>
        <w:tc>
          <w:tcPr>
            <w:tcW w:w="1300" w:type="dxa"/>
            <w:shd w:val="clear" w:color="auto" w:fill="F2F2F2"/>
          </w:tcPr>
          <w:p w14:paraId="6578617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7.320,00</w:t>
            </w:r>
          </w:p>
        </w:tc>
        <w:tc>
          <w:tcPr>
            <w:tcW w:w="960" w:type="dxa"/>
            <w:shd w:val="clear" w:color="auto" w:fill="F2F2F2"/>
          </w:tcPr>
          <w:p w14:paraId="5640705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137,85%</w:t>
            </w:r>
          </w:p>
        </w:tc>
      </w:tr>
      <w:tr w:rsidR="005E78AB" w:rsidRPr="00323BF0" w14:paraId="527B7061" w14:textId="77777777" w:rsidTr="00EF774A">
        <w:tc>
          <w:tcPr>
            <w:tcW w:w="5171" w:type="dxa"/>
            <w:shd w:val="clear" w:color="auto" w:fill="F2F2F2"/>
          </w:tcPr>
          <w:p w14:paraId="0634420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1DD5DDD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30AC312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2.010,00</w:t>
            </w:r>
          </w:p>
        </w:tc>
        <w:tc>
          <w:tcPr>
            <w:tcW w:w="1300" w:type="dxa"/>
            <w:shd w:val="clear" w:color="auto" w:fill="F2F2F2"/>
          </w:tcPr>
          <w:p w14:paraId="58E711A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7.320,00</w:t>
            </w:r>
          </w:p>
        </w:tc>
        <w:tc>
          <w:tcPr>
            <w:tcW w:w="960" w:type="dxa"/>
            <w:shd w:val="clear" w:color="auto" w:fill="F2F2F2"/>
          </w:tcPr>
          <w:p w14:paraId="339E143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137,85%</w:t>
            </w:r>
          </w:p>
        </w:tc>
      </w:tr>
      <w:tr w:rsidR="005E78AB" w14:paraId="32EF83BF" w14:textId="77777777" w:rsidTr="00EF774A">
        <w:tc>
          <w:tcPr>
            <w:tcW w:w="5171" w:type="dxa"/>
          </w:tcPr>
          <w:p w14:paraId="64931B9E"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A97693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1DAB731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56BF22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960" w:type="dxa"/>
          </w:tcPr>
          <w:p w14:paraId="2936B5F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70E84D13" w14:textId="77777777" w:rsidTr="00EF774A">
        <w:tc>
          <w:tcPr>
            <w:tcW w:w="5171" w:type="dxa"/>
          </w:tcPr>
          <w:p w14:paraId="299E0703"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2E7FC2A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1.990,00</w:t>
            </w:r>
          </w:p>
        </w:tc>
        <w:tc>
          <w:tcPr>
            <w:tcW w:w="1300" w:type="dxa"/>
          </w:tcPr>
          <w:p w14:paraId="765B3BD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2.010,00</w:t>
            </w:r>
          </w:p>
        </w:tc>
        <w:tc>
          <w:tcPr>
            <w:tcW w:w="1300" w:type="dxa"/>
          </w:tcPr>
          <w:p w14:paraId="251453C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60" w:type="dxa"/>
          </w:tcPr>
          <w:p w14:paraId="17DF69B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201,01%</w:t>
            </w:r>
          </w:p>
        </w:tc>
      </w:tr>
      <w:tr w:rsidR="005E78AB" w:rsidRPr="00323BF0" w14:paraId="78352F3D" w14:textId="77777777" w:rsidTr="00EF774A">
        <w:trPr>
          <w:trHeight w:val="540"/>
        </w:trPr>
        <w:tc>
          <w:tcPr>
            <w:tcW w:w="5171" w:type="dxa"/>
            <w:shd w:val="clear" w:color="auto" w:fill="DAE8F2"/>
            <w:vAlign w:val="center"/>
          </w:tcPr>
          <w:p w14:paraId="1AE1D4CE"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K200405 OČUVANJE OKOLIŠA NA PODRUČJU OPĆINE ŠODOLOVCI</w:t>
            </w:r>
          </w:p>
          <w:p w14:paraId="64ADA2E6"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055 Istraživanje i razvoj: Zaštita okoliša</w:t>
            </w:r>
          </w:p>
        </w:tc>
        <w:tc>
          <w:tcPr>
            <w:tcW w:w="1300" w:type="dxa"/>
            <w:shd w:val="clear" w:color="auto" w:fill="DAE8F2"/>
            <w:vAlign w:val="center"/>
          </w:tcPr>
          <w:p w14:paraId="744F3701"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50.190,00</w:t>
            </w:r>
          </w:p>
        </w:tc>
        <w:tc>
          <w:tcPr>
            <w:tcW w:w="1300" w:type="dxa"/>
            <w:shd w:val="clear" w:color="auto" w:fill="DAE8F2"/>
            <w:vAlign w:val="center"/>
          </w:tcPr>
          <w:p w14:paraId="1DFE1F52"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5.300,96</w:t>
            </w:r>
          </w:p>
        </w:tc>
        <w:tc>
          <w:tcPr>
            <w:tcW w:w="1300" w:type="dxa"/>
            <w:shd w:val="clear" w:color="auto" w:fill="DAE8F2"/>
            <w:vAlign w:val="center"/>
          </w:tcPr>
          <w:p w14:paraId="39044D4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55.490,96</w:t>
            </w:r>
          </w:p>
        </w:tc>
        <w:tc>
          <w:tcPr>
            <w:tcW w:w="960" w:type="dxa"/>
            <w:shd w:val="clear" w:color="auto" w:fill="DAE8F2"/>
            <w:vAlign w:val="center"/>
          </w:tcPr>
          <w:p w14:paraId="75166BDF"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110,56%</w:t>
            </w:r>
          </w:p>
        </w:tc>
      </w:tr>
      <w:tr w:rsidR="005E78AB" w:rsidRPr="00323BF0" w14:paraId="2E4CAE12" w14:textId="77777777" w:rsidTr="00EF774A">
        <w:tc>
          <w:tcPr>
            <w:tcW w:w="5171" w:type="dxa"/>
            <w:shd w:val="clear" w:color="auto" w:fill="CBFFCB"/>
          </w:tcPr>
          <w:p w14:paraId="2B622049"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6E7D645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5B80277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260,69</w:t>
            </w:r>
          </w:p>
        </w:tc>
        <w:tc>
          <w:tcPr>
            <w:tcW w:w="1300" w:type="dxa"/>
            <w:shd w:val="clear" w:color="auto" w:fill="CBFFCB"/>
          </w:tcPr>
          <w:p w14:paraId="5E75E40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260,69</w:t>
            </w:r>
          </w:p>
        </w:tc>
        <w:tc>
          <w:tcPr>
            <w:tcW w:w="960" w:type="dxa"/>
            <w:shd w:val="clear" w:color="auto" w:fill="CBFFCB"/>
          </w:tcPr>
          <w:p w14:paraId="6BB8DEEA"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5DBD7C95" w14:textId="77777777" w:rsidTr="00EF774A">
        <w:tc>
          <w:tcPr>
            <w:tcW w:w="5171" w:type="dxa"/>
            <w:shd w:val="clear" w:color="auto" w:fill="F2F2F2"/>
          </w:tcPr>
          <w:p w14:paraId="4EBEB42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511AD7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23930D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371248F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960" w:type="dxa"/>
            <w:shd w:val="clear" w:color="auto" w:fill="F2F2F2"/>
          </w:tcPr>
          <w:p w14:paraId="53862EC7"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7E543416" w14:textId="77777777" w:rsidTr="00EF774A">
        <w:tc>
          <w:tcPr>
            <w:tcW w:w="5171" w:type="dxa"/>
            <w:shd w:val="clear" w:color="auto" w:fill="F2F2F2"/>
          </w:tcPr>
          <w:p w14:paraId="4961365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316FB6F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5CB4DD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037613B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960" w:type="dxa"/>
            <w:shd w:val="clear" w:color="auto" w:fill="F2F2F2"/>
          </w:tcPr>
          <w:p w14:paraId="63DF0874"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7EBFD0BF" w14:textId="77777777" w:rsidTr="00EF774A">
        <w:tc>
          <w:tcPr>
            <w:tcW w:w="5171" w:type="dxa"/>
            <w:shd w:val="clear" w:color="auto" w:fill="F2F2F2"/>
          </w:tcPr>
          <w:p w14:paraId="7F5F2A0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00DD0A8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AE9430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21BDD5B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960" w:type="dxa"/>
            <w:shd w:val="clear" w:color="auto" w:fill="F2F2F2"/>
          </w:tcPr>
          <w:p w14:paraId="0ABC8ED2" w14:textId="77777777" w:rsidR="005E78AB" w:rsidRPr="00323BF0" w:rsidRDefault="005E78AB" w:rsidP="00EF774A">
            <w:pPr>
              <w:spacing w:after="0"/>
              <w:jc w:val="right"/>
              <w:rPr>
                <w:rFonts w:ascii="Times New Roman" w:hAnsi="Times New Roman" w:cs="Times New Roman"/>
                <w:sz w:val="18"/>
                <w:szCs w:val="18"/>
              </w:rPr>
            </w:pPr>
          </w:p>
        </w:tc>
      </w:tr>
      <w:tr w:rsidR="005E78AB" w14:paraId="46D4D5CC" w14:textId="77777777" w:rsidTr="00EF774A">
        <w:tc>
          <w:tcPr>
            <w:tcW w:w="5171" w:type="dxa"/>
          </w:tcPr>
          <w:p w14:paraId="1FB83403"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78B01E0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7D8CB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468C717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960" w:type="dxa"/>
          </w:tcPr>
          <w:p w14:paraId="14E8ECE5" w14:textId="77777777" w:rsidR="005E78AB" w:rsidRDefault="005E78AB" w:rsidP="00EF774A">
            <w:pPr>
              <w:spacing w:after="0"/>
              <w:jc w:val="right"/>
              <w:rPr>
                <w:rFonts w:ascii="Times New Roman" w:hAnsi="Times New Roman" w:cs="Times New Roman"/>
                <w:sz w:val="18"/>
                <w:szCs w:val="18"/>
              </w:rPr>
            </w:pPr>
          </w:p>
        </w:tc>
      </w:tr>
      <w:tr w:rsidR="005E78AB" w:rsidRPr="00323BF0" w14:paraId="6823C4B4" w14:textId="77777777" w:rsidTr="00EF774A">
        <w:tc>
          <w:tcPr>
            <w:tcW w:w="5171" w:type="dxa"/>
            <w:shd w:val="clear" w:color="auto" w:fill="F2F2F2"/>
          </w:tcPr>
          <w:p w14:paraId="6E1ACD5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1543B74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1DBF03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130,69</w:t>
            </w:r>
          </w:p>
        </w:tc>
        <w:tc>
          <w:tcPr>
            <w:tcW w:w="1300" w:type="dxa"/>
            <w:shd w:val="clear" w:color="auto" w:fill="F2F2F2"/>
          </w:tcPr>
          <w:p w14:paraId="4D9A853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130,69</w:t>
            </w:r>
          </w:p>
        </w:tc>
        <w:tc>
          <w:tcPr>
            <w:tcW w:w="960" w:type="dxa"/>
            <w:shd w:val="clear" w:color="auto" w:fill="F2F2F2"/>
          </w:tcPr>
          <w:p w14:paraId="3BF604D2"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00E6EE9D" w14:textId="77777777" w:rsidTr="00EF774A">
        <w:tc>
          <w:tcPr>
            <w:tcW w:w="5171" w:type="dxa"/>
            <w:shd w:val="clear" w:color="auto" w:fill="F2F2F2"/>
          </w:tcPr>
          <w:p w14:paraId="3F3E141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4B969DD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C32EE6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130,69</w:t>
            </w:r>
          </w:p>
        </w:tc>
        <w:tc>
          <w:tcPr>
            <w:tcW w:w="1300" w:type="dxa"/>
            <w:shd w:val="clear" w:color="auto" w:fill="F2F2F2"/>
          </w:tcPr>
          <w:p w14:paraId="78F05AA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130,69</w:t>
            </w:r>
          </w:p>
        </w:tc>
        <w:tc>
          <w:tcPr>
            <w:tcW w:w="960" w:type="dxa"/>
            <w:shd w:val="clear" w:color="auto" w:fill="F2F2F2"/>
          </w:tcPr>
          <w:p w14:paraId="37D1A655"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3F1BE1A0" w14:textId="77777777" w:rsidTr="00EF774A">
        <w:tc>
          <w:tcPr>
            <w:tcW w:w="5171" w:type="dxa"/>
            <w:shd w:val="clear" w:color="auto" w:fill="F2F2F2"/>
          </w:tcPr>
          <w:p w14:paraId="365CA77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1B9092E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460D96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130,69</w:t>
            </w:r>
          </w:p>
        </w:tc>
        <w:tc>
          <w:tcPr>
            <w:tcW w:w="1300" w:type="dxa"/>
            <w:shd w:val="clear" w:color="auto" w:fill="F2F2F2"/>
          </w:tcPr>
          <w:p w14:paraId="6281E9D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130,69</w:t>
            </w:r>
          </w:p>
        </w:tc>
        <w:tc>
          <w:tcPr>
            <w:tcW w:w="960" w:type="dxa"/>
            <w:shd w:val="clear" w:color="auto" w:fill="F2F2F2"/>
          </w:tcPr>
          <w:p w14:paraId="2CF49C46" w14:textId="77777777" w:rsidR="005E78AB" w:rsidRPr="00323BF0" w:rsidRDefault="005E78AB" w:rsidP="00EF774A">
            <w:pPr>
              <w:spacing w:after="0"/>
              <w:jc w:val="right"/>
              <w:rPr>
                <w:rFonts w:ascii="Times New Roman" w:hAnsi="Times New Roman" w:cs="Times New Roman"/>
                <w:sz w:val="18"/>
                <w:szCs w:val="18"/>
              </w:rPr>
            </w:pPr>
          </w:p>
        </w:tc>
      </w:tr>
      <w:tr w:rsidR="005E78AB" w14:paraId="55F1CE86" w14:textId="77777777" w:rsidTr="00EF774A">
        <w:tc>
          <w:tcPr>
            <w:tcW w:w="5171" w:type="dxa"/>
          </w:tcPr>
          <w:p w14:paraId="2BAB99C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7138562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4D88E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130,69</w:t>
            </w:r>
          </w:p>
        </w:tc>
        <w:tc>
          <w:tcPr>
            <w:tcW w:w="1300" w:type="dxa"/>
          </w:tcPr>
          <w:p w14:paraId="4E8A006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130,69</w:t>
            </w:r>
          </w:p>
        </w:tc>
        <w:tc>
          <w:tcPr>
            <w:tcW w:w="960" w:type="dxa"/>
          </w:tcPr>
          <w:p w14:paraId="1F3F2EC4" w14:textId="77777777" w:rsidR="005E78AB" w:rsidRDefault="005E78AB" w:rsidP="00EF774A">
            <w:pPr>
              <w:spacing w:after="0"/>
              <w:jc w:val="right"/>
              <w:rPr>
                <w:rFonts w:ascii="Times New Roman" w:hAnsi="Times New Roman" w:cs="Times New Roman"/>
                <w:sz w:val="18"/>
                <w:szCs w:val="18"/>
              </w:rPr>
            </w:pPr>
          </w:p>
        </w:tc>
      </w:tr>
      <w:tr w:rsidR="005E78AB" w:rsidRPr="00323BF0" w14:paraId="6E386D27" w14:textId="77777777" w:rsidTr="00EF774A">
        <w:tc>
          <w:tcPr>
            <w:tcW w:w="5171" w:type="dxa"/>
            <w:shd w:val="clear" w:color="auto" w:fill="CBFFCB"/>
          </w:tcPr>
          <w:p w14:paraId="388CC2CC"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0B19D6F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10.040,00</w:t>
            </w:r>
          </w:p>
        </w:tc>
        <w:tc>
          <w:tcPr>
            <w:tcW w:w="1300" w:type="dxa"/>
            <w:shd w:val="clear" w:color="auto" w:fill="CBFFCB"/>
          </w:tcPr>
          <w:p w14:paraId="795886D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5.036,98</w:t>
            </w:r>
          </w:p>
        </w:tc>
        <w:tc>
          <w:tcPr>
            <w:tcW w:w="1300" w:type="dxa"/>
            <w:shd w:val="clear" w:color="auto" w:fill="CBFFCB"/>
          </w:tcPr>
          <w:p w14:paraId="5438C58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15.076,98</w:t>
            </w:r>
          </w:p>
        </w:tc>
        <w:tc>
          <w:tcPr>
            <w:tcW w:w="960" w:type="dxa"/>
            <w:shd w:val="clear" w:color="auto" w:fill="CBFFCB"/>
          </w:tcPr>
          <w:p w14:paraId="20FEE8D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150,17%</w:t>
            </w:r>
          </w:p>
        </w:tc>
      </w:tr>
      <w:tr w:rsidR="005E78AB" w:rsidRPr="00323BF0" w14:paraId="6E633F91" w14:textId="77777777" w:rsidTr="00EF774A">
        <w:tc>
          <w:tcPr>
            <w:tcW w:w="5171" w:type="dxa"/>
            <w:shd w:val="clear" w:color="auto" w:fill="F2F2F2"/>
          </w:tcPr>
          <w:p w14:paraId="05C06F9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2851E5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07EAA5F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4FED8F7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67A6359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46A90B6A" w14:textId="77777777" w:rsidTr="00EF774A">
        <w:tc>
          <w:tcPr>
            <w:tcW w:w="5171" w:type="dxa"/>
            <w:shd w:val="clear" w:color="auto" w:fill="F2F2F2"/>
          </w:tcPr>
          <w:p w14:paraId="708A89B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0DD2555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59211AC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660C861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0981766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2D401404" w14:textId="77777777" w:rsidTr="00EF774A">
        <w:tc>
          <w:tcPr>
            <w:tcW w:w="5171" w:type="dxa"/>
            <w:shd w:val="clear" w:color="auto" w:fill="F2F2F2"/>
          </w:tcPr>
          <w:p w14:paraId="5E27B6D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349E9EC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443D895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-130,00</w:t>
            </w:r>
          </w:p>
        </w:tc>
        <w:tc>
          <w:tcPr>
            <w:tcW w:w="1300" w:type="dxa"/>
            <w:shd w:val="clear" w:color="auto" w:fill="F2F2F2"/>
          </w:tcPr>
          <w:p w14:paraId="07C9A02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5D12973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14:paraId="085EE32E" w14:textId="77777777" w:rsidTr="00EF774A">
        <w:tc>
          <w:tcPr>
            <w:tcW w:w="5171" w:type="dxa"/>
          </w:tcPr>
          <w:p w14:paraId="0E4C9AAC"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2BD67B5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5E45D38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-130,00</w:t>
            </w:r>
          </w:p>
        </w:tc>
        <w:tc>
          <w:tcPr>
            <w:tcW w:w="1300" w:type="dxa"/>
          </w:tcPr>
          <w:p w14:paraId="37D0BA9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D93C0F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rsidRPr="00323BF0" w14:paraId="383E5AFF" w14:textId="77777777" w:rsidTr="00EF774A">
        <w:tc>
          <w:tcPr>
            <w:tcW w:w="5171" w:type="dxa"/>
            <w:shd w:val="clear" w:color="auto" w:fill="F2F2F2"/>
          </w:tcPr>
          <w:p w14:paraId="3B3E239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59E752E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9.910,00</w:t>
            </w:r>
          </w:p>
        </w:tc>
        <w:tc>
          <w:tcPr>
            <w:tcW w:w="1300" w:type="dxa"/>
            <w:shd w:val="clear" w:color="auto" w:fill="F2F2F2"/>
          </w:tcPr>
          <w:p w14:paraId="1A656BD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5.166,98</w:t>
            </w:r>
          </w:p>
        </w:tc>
        <w:tc>
          <w:tcPr>
            <w:tcW w:w="1300" w:type="dxa"/>
            <w:shd w:val="clear" w:color="auto" w:fill="F2F2F2"/>
          </w:tcPr>
          <w:p w14:paraId="3FE63EB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15.076,98</w:t>
            </w:r>
          </w:p>
        </w:tc>
        <w:tc>
          <w:tcPr>
            <w:tcW w:w="960" w:type="dxa"/>
            <w:shd w:val="clear" w:color="auto" w:fill="F2F2F2"/>
          </w:tcPr>
          <w:p w14:paraId="7EFFD94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152,14%</w:t>
            </w:r>
          </w:p>
        </w:tc>
      </w:tr>
      <w:tr w:rsidR="005E78AB" w:rsidRPr="00323BF0" w14:paraId="35378166" w14:textId="77777777" w:rsidTr="00EF774A">
        <w:tc>
          <w:tcPr>
            <w:tcW w:w="5171" w:type="dxa"/>
            <w:shd w:val="clear" w:color="auto" w:fill="F2F2F2"/>
          </w:tcPr>
          <w:p w14:paraId="4B35AE1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42 Rashodi za nabavu proizvedene dugotrajne imovine</w:t>
            </w:r>
          </w:p>
        </w:tc>
        <w:tc>
          <w:tcPr>
            <w:tcW w:w="1300" w:type="dxa"/>
            <w:shd w:val="clear" w:color="auto" w:fill="F2F2F2"/>
          </w:tcPr>
          <w:p w14:paraId="6564B72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9.910,00</w:t>
            </w:r>
          </w:p>
        </w:tc>
        <w:tc>
          <w:tcPr>
            <w:tcW w:w="1300" w:type="dxa"/>
            <w:shd w:val="clear" w:color="auto" w:fill="F2F2F2"/>
          </w:tcPr>
          <w:p w14:paraId="63D3CE6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5.166,98</w:t>
            </w:r>
          </w:p>
        </w:tc>
        <w:tc>
          <w:tcPr>
            <w:tcW w:w="1300" w:type="dxa"/>
            <w:shd w:val="clear" w:color="auto" w:fill="F2F2F2"/>
          </w:tcPr>
          <w:p w14:paraId="4FA220D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15.076,98</w:t>
            </w:r>
          </w:p>
        </w:tc>
        <w:tc>
          <w:tcPr>
            <w:tcW w:w="960" w:type="dxa"/>
            <w:shd w:val="clear" w:color="auto" w:fill="F2F2F2"/>
          </w:tcPr>
          <w:p w14:paraId="19D255E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152,14%</w:t>
            </w:r>
          </w:p>
        </w:tc>
      </w:tr>
      <w:tr w:rsidR="005E78AB" w:rsidRPr="00323BF0" w14:paraId="28F0F6B0" w14:textId="77777777" w:rsidTr="00EF774A">
        <w:tc>
          <w:tcPr>
            <w:tcW w:w="5171" w:type="dxa"/>
            <w:shd w:val="clear" w:color="auto" w:fill="F2F2F2"/>
          </w:tcPr>
          <w:p w14:paraId="2D6BFC2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22B50C5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9.910,00</w:t>
            </w:r>
          </w:p>
        </w:tc>
        <w:tc>
          <w:tcPr>
            <w:tcW w:w="1300" w:type="dxa"/>
            <w:shd w:val="clear" w:color="auto" w:fill="F2F2F2"/>
          </w:tcPr>
          <w:p w14:paraId="16A6DA2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5.166,98</w:t>
            </w:r>
          </w:p>
        </w:tc>
        <w:tc>
          <w:tcPr>
            <w:tcW w:w="1300" w:type="dxa"/>
            <w:shd w:val="clear" w:color="auto" w:fill="F2F2F2"/>
          </w:tcPr>
          <w:p w14:paraId="1A0B78F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15.076,98</w:t>
            </w:r>
          </w:p>
        </w:tc>
        <w:tc>
          <w:tcPr>
            <w:tcW w:w="960" w:type="dxa"/>
            <w:shd w:val="clear" w:color="auto" w:fill="F2F2F2"/>
          </w:tcPr>
          <w:p w14:paraId="452B4B3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152,14%</w:t>
            </w:r>
          </w:p>
        </w:tc>
      </w:tr>
      <w:tr w:rsidR="005E78AB" w14:paraId="5C0A1C95" w14:textId="77777777" w:rsidTr="00EF774A">
        <w:tc>
          <w:tcPr>
            <w:tcW w:w="5171" w:type="dxa"/>
          </w:tcPr>
          <w:p w14:paraId="3F348DE3"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4222 Komunikacijska oprema</w:t>
            </w:r>
          </w:p>
        </w:tc>
        <w:tc>
          <w:tcPr>
            <w:tcW w:w="1300" w:type="dxa"/>
          </w:tcPr>
          <w:p w14:paraId="5E34100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E58098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165,60</w:t>
            </w:r>
          </w:p>
        </w:tc>
        <w:tc>
          <w:tcPr>
            <w:tcW w:w="1300" w:type="dxa"/>
          </w:tcPr>
          <w:p w14:paraId="62734FB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165,60</w:t>
            </w:r>
          </w:p>
        </w:tc>
        <w:tc>
          <w:tcPr>
            <w:tcW w:w="960" w:type="dxa"/>
          </w:tcPr>
          <w:p w14:paraId="7CC63C74" w14:textId="77777777" w:rsidR="005E78AB" w:rsidRDefault="005E78AB" w:rsidP="00EF774A">
            <w:pPr>
              <w:spacing w:after="0"/>
              <w:jc w:val="right"/>
              <w:rPr>
                <w:rFonts w:ascii="Times New Roman" w:hAnsi="Times New Roman" w:cs="Times New Roman"/>
                <w:sz w:val="18"/>
                <w:szCs w:val="18"/>
              </w:rPr>
            </w:pPr>
          </w:p>
        </w:tc>
      </w:tr>
      <w:tr w:rsidR="005E78AB" w14:paraId="40C7B01F" w14:textId="77777777" w:rsidTr="00EF774A">
        <w:tc>
          <w:tcPr>
            <w:tcW w:w="5171" w:type="dxa"/>
          </w:tcPr>
          <w:p w14:paraId="0AF77672"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4223 Oprema za održavanje i zaštitu</w:t>
            </w:r>
          </w:p>
        </w:tc>
        <w:tc>
          <w:tcPr>
            <w:tcW w:w="1300" w:type="dxa"/>
          </w:tcPr>
          <w:p w14:paraId="52879F9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9.910,00</w:t>
            </w:r>
          </w:p>
        </w:tc>
        <w:tc>
          <w:tcPr>
            <w:tcW w:w="1300" w:type="dxa"/>
          </w:tcPr>
          <w:p w14:paraId="3803770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5.001,38</w:t>
            </w:r>
          </w:p>
        </w:tc>
        <w:tc>
          <w:tcPr>
            <w:tcW w:w="1300" w:type="dxa"/>
          </w:tcPr>
          <w:p w14:paraId="77FACA7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14.911,38</w:t>
            </w:r>
          </w:p>
        </w:tc>
        <w:tc>
          <w:tcPr>
            <w:tcW w:w="960" w:type="dxa"/>
          </w:tcPr>
          <w:p w14:paraId="6B373A6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150,47%</w:t>
            </w:r>
          </w:p>
        </w:tc>
      </w:tr>
      <w:tr w:rsidR="005E78AB" w:rsidRPr="00323BF0" w14:paraId="761773D0" w14:textId="77777777" w:rsidTr="00EF774A">
        <w:tc>
          <w:tcPr>
            <w:tcW w:w="5171" w:type="dxa"/>
            <w:shd w:val="clear" w:color="auto" w:fill="CBFFCB"/>
          </w:tcPr>
          <w:p w14:paraId="47BC6C1A"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513 TEKUĆE POMOĆI OD IZVANPRORAČUNSKIH KORISNIKA</w:t>
            </w:r>
          </w:p>
        </w:tc>
        <w:tc>
          <w:tcPr>
            <w:tcW w:w="1300" w:type="dxa"/>
            <w:shd w:val="clear" w:color="auto" w:fill="CBFFCB"/>
          </w:tcPr>
          <w:p w14:paraId="228C0F4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40.150,00</w:t>
            </w:r>
          </w:p>
        </w:tc>
        <w:tc>
          <w:tcPr>
            <w:tcW w:w="1300" w:type="dxa"/>
            <w:shd w:val="clear" w:color="auto" w:fill="CBFFCB"/>
          </w:tcPr>
          <w:p w14:paraId="72336EA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-39.622,00</w:t>
            </w:r>
          </w:p>
        </w:tc>
        <w:tc>
          <w:tcPr>
            <w:tcW w:w="1300" w:type="dxa"/>
            <w:shd w:val="clear" w:color="auto" w:fill="CBFFCB"/>
          </w:tcPr>
          <w:p w14:paraId="3A292EF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528,00</w:t>
            </w:r>
          </w:p>
        </w:tc>
        <w:tc>
          <w:tcPr>
            <w:tcW w:w="960" w:type="dxa"/>
            <w:shd w:val="clear" w:color="auto" w:fill="CBFFCB"/>
          </w:tcPr>
          <w:p w14:paraId="58FCD22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1,32%</w:t>
            </w:r>
          </w:p>
        </w:tc>
      </w:tr>
      <w:tr w:rsidR="005E78AB" w:rsidRPr="00323BF0" w14:paraId="3666AE74" w14:textId="77777777" w:rsidTr="00EF774A">
        <w:tc>
          <w:tcPr>
            <w:tcW w:w="5171" w:type="dxa"/>
            <w:shd w:val="clear" w:color="auto" w:fill="F2F2F2"/>
          </w:tcPr>
          <w:p w14:paraId="7CC2FB9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5F3B4BB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530,00</w:t>
            </w:r>
          </w:p>
        </w:tc>
        <w:tc>
          <w:tcPr>
            <w:tcW w:w="1300" w:type="dxa"/>
            <w:shd w:val="clear" w:color="auto" w:fill="F2F2F2"/>
          </w:tcPr>
          <w:p w14:paraId="00D38BD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w:t>
            </w:r>
          </w:p>
        </w:tc>
        <w:tc>
          <w:tcPr>
            <w:tcW w:w="1300" w:type="dxa"/>
            <w:shd w:val="clear" w:color="auto" w:fill="F2F2F2"/>
          </w:tcPr>
          <w:p w14:paraId="4EA75B1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528,00</w:t>
            </w:r>
          </w:p>
        </w:tc>
        <w:tc>
          <w:tcPr>
            <w:tcW w:w="960" w:type="dxa"/>
            <w:shd w:val="clear" w:color="auto" w:fill="F2F2F2"/>
          </w:tcPr>
          <w:p w14:paraId="055F5C5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99,62%</w:t>
            </w:r>
          </w:p>
        </w:tc>
      </w:tr>
      <w:tr w:rsidR="005E78AB" w:rsidRPr="00323BF0" w14:paraId="5D620E19" w14:textId="77777777" w:rsidTr="00EF774A">
        <w:tc>
          <w:tcPr>
            <w:tcW w:w="5171" w:type="dxa"/>
            <w:shd w:val="clear" w:color="auto" w:fill="F2F2F2"/>
          </w:tcPr>
          <w:p w14:paraId="1C3F761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49A294B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530,00</w:t>
            </w:r>
          </w:p>
        </w:tc>
        <w:tc>
          <w:tcPr>
            <w:tcW w:w="1300" w:type="dxa"/>
            <w:shd w:val="clear" w:color="auto" w:fill="F2F2F2"/>
          </w:tcPr>
          <w:p w14:paraId="7D3119E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w:t>
            </w:r>
          </w:p>
        </w:tc>
        <w:tc>
          <w:tcPr>
            <w:tcW w:w="1300" w:type="dxa"/>
            <w:shd w:val="clear" w:color="auto" w:fill="F2F2F2"/>
          </w:tcPr>
          <w:p w14:paraId="5FBCC8A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528,00</w:t>
            </w:r>
          </w:p>
        </w:tc>
        <w:tc>
          <w:tcPr>
            <w:tcW w:w="960" w:type="dxa"/>
            <w:shd w:val="clear" w:color="auto" w:fill="F2F2F2"/>
          </w:tcPr>
          <w:p w14:paraId="686A9EF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99,62%</w:t>
            </w:r>
          </w:p>
        </w:tc>
      </w:tr>
      <w:tr w:rsidR="005E78AB" w:rsidRPr="00323BF0" w14:paraId="542C3A01" w14:textId="77777777" w:rsidTr="00EF774A">
        <w:tc>
          <w:tcPr>
            <w:tcW w:w="5171" w:type="dxa"/>
            <w:shd w:val="clear" w:color="auto" w:fill="F2F2F2"/>
          </w:tcPr>
          <w:p w14:paraId="15C3CC2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137B72F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530,00</w:t>
            </w:r>
          </w:p>
        </w:tc>
        <w:tc>
          <w:tcPr>
            <w:tcW w:w="1300" w:type="dxa"/>
            <w:shd w:val="clear" w:color="auto" w:fill="F2F2F2"/>
          </w:tcPr>
          <w:p w14:paraId="01F6718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w:t>
            </w:r>
          </w:p>
        </w:tc>
        <w:tc>
          <w:tcPr>
            <w:tcW w:w="1300" w:type="dxa"/>
            <w:shd w:val="clear" w:color="auto" w:fill="F2F2F2"/>
          </w:tcPr>
          <w:p w14:paraId="666E354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528,00</w:t>
            </w:r>
          </w:p>
        </w:tc>
        <w:tc>
          <w:tcPr>
            <w:tcW w:w="960" w:type="dxa"/>
            <w:shd w:val="clear" w:color="auto" w:fill="F2F2F2"/>
          </w:tcPr>
          <w:p w14:paraId="2CFF2B4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99,62%</w:t>
            </w:r>
          </w:p>
        </w:tc>
      </w:tr>
      <w:tr w:rsidR="005E78AB" w14:paraId="2B55B09D" w14:textId="77777777" w:rsidTr="00EF774A">
        <w:tc>
          <w:tcPr>
            <w:tcW w:w="5171" w:type="dxa"/>
          </w:tcPr>
          <w:p w14:paraId="3FBA11D4"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604AC73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530,00</w:t>
            </w:r>
          </w:p>
        </w:tc>
        <w:tc>
          <w:tcPr>
            <w:tcW w:w="1300" w:type="dxa"/>
          </w:tcPr>
          <w:p w14:paraId="2FC92A4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-2,00</w:t>
            </w:r>
          </w:p>
        </w:tc>
        <w:tc>
          <w:tcPr>
            <w:tcW w:w="1300" w:type="dxa"/>
          </w:tcPr>
          <w:p w14:paraId="5366A59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528,00</w:t>
            </w:r>
          </w:p>
        </w:tc>
        <w:tc>
          <w:tcPr>
            <w:tcW w:w="960" w:type="dxa"/>
          </w:tcPr>
          <w:p w14:paraId="23EBE24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99,62%</w:t>
            </w:r>
          </w:p>
        </w:tc>
      </w:tr>
      <w:tr w:rsidR="005E78AB" w:rsidRPr="00323BF0" w14:paraId="4FF70E10" w14:textId="77777777" w:rsidTr="00EF774A">
        <w:tc>
          <w:tcPr>
            <w:tcW w:w="5171" w:type="dxa"/>
            <w:shd w:val="clear" w:color="auto" w:fill="F2F2F2"/>
          </w:tcPr>
          <w:p w14:paraId="11654E8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7683570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39.620,00</w:t>
            </w:r>
          </w:p>
        </w:tc>
        <w:tc>
          <w:tcPr>
            <w:tcW w:w="1300" w:type="dxa"/>
            <w:shd w:val="clear" w:color="auto" w:fill="F2F2F2"/>
          </w:tcPr>
          <w:p w14:paraId="27AF9A2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-39.620,00</w:t>
            </w:r>
          </w:p>
        </w:tc>
        <w:tc>
          <w:tcPr>
            <w:tcW w:w="1300" w:type="dxa"/>
            <w:shd w:val="clear" w:color="auto" w:fill="F2F2F2"/>
          </w:tcPr>
          <w:p w14:paraId="16B919D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562120E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20B7567D" w14:textId="77777777" w:rsidTr="00EF774A">
        <w:tc>
          <w:tcPr>
            <w:tcW w:w="5171" w:type="dxa"/>
            <w:shd w:val="clear" w:color="auto" w:fill="F2F2F2"/>
          </w:tcPr>
          <w:p w14:paraId="53E349B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5190ADE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39.620,00</w:t>
            </w:r>
          </w:p>
        </w:tc>
        <w:tc>
          <w:tcPr>
            <w:tcW w:w="1300" w:type="dxa"/>
            <w:shd w:val="clear" w:color="auto" w:fill="F2F2F2"/>
          </w:tcPr>
          <w:p w14:paraId="366C536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-39.620,00</w:t>
            </w:r>
          </w:p>
        </w:tc>
        <w:tc>
          <w:tcPr>
            <w:tcW w:w="1300" w:type="dxa"/>
            <w:shd w:val="clear" w:color="auto" w:fill="F2F2F2"/>
          </w:tcPr>
          <w:p w14:paraId="74C78F9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26DDA95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33D7E831" w14:textId="77777777" w:rsidTr="00EF774A">
        <w:tc>
          <w:tcPr>
            <w:tcW w:w="5171" w:type="dxa"/>
            <w:shd w:val="clear" w:color="auto" w:fill="F2F2F2"/>
          </w:tcPr>
          <w:p w14:paraId="347DBCF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56C8565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39.620,00</w:t>
            </w:r>
          </w:p>
        </w:tc>
        <w:tc>
          <w:tcPr>
            <w:tcW w:w="1300" w:type="dxa"/>
            <w:shd w:val="clear" w:color="auto" w:fill="F2F2F2"/>
          </w:tcPr>
          <w:p w14:paraId="5EA4D09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-39.620,00</w:t>
            </w:r>
          </w:p>
        </w:tc>
        <w:tc>
          <w:tcPr>
            <w:tcW w:w="1300" w:type="dxa"/>
            <w:shd w:val="clear" w:color="auto" w:fill="F2F2F2"/>
          </w:tcPr>
          <w:p w14:paraId="73E34FA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7272A95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14:paraId="79C4A7BB" w14:textId="77777777" w:rsidTr="00EF774A">
        <w:tc>
          <w:tcPr>
            <w:tcW w:w="5171" w:type="dxa"/>
          </w:tcPr>
          <w:p w14:paraId="7CF37B6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4223 Oprema za održavanje i zaštitu</w:t>
            </w:r>
          </w:p>
        </w:tc>
        <w:tc>
          <w:tcPr>
            <w:tcW w:w="1300" w:type="dxa"/>
          </w:tcPr>
          <w:p w14:paraId="23D3572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39.620,00</w:t>
            </w:r>
          </w:p>
        </w:tc>
        <w:tc>
          <w:tcPr>
            <w:tcW w:w="1300" w:type="dxa"/>
          </w:tcPr>
          <w:p w14:paraId="7DC3102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-39.620,00</w:t>
            </w:r>
          </w:p>
        </w:tc>
        <w:tc>
          <w:tcPr>
            <w:tcW w:w="1300" w:type="dxa"/>
          </w:tcPr>
          <w:p w14:paraId="3F50006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B2C9E5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rsidRPr="00323BF0" w14:paraId="5BB7176D" w14:textId="77777777" w:rsidTr="00EF774A">
        <w:tc>
          <w:tcPr>
            <w:tcW w:w="5171" w:type="dxa"/>
            <w:shd w:val="clear" w:color="auto" w:fill="CBFFCB"/>
          </w:tcPr>
          <w:p w14:paraId="0863AFA4"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523 KAPITALNE POMOĆI OD IZVANPRORAČUNSKIH KORISNIKA</w:t>
            </w:r>
          </w:p>
        </w:tc>
        <w:tc>
          <w:tcPr>
            <w:tcW w:w="1300" w:type="dxa"/>
            <w:shd w:val="clear" w:color="auto" w:fill="CBFFCB"/>
          </w:tcPr>
          <w:p w14:paraId="7355E00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4081126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39.625,29</w:t>
            </w:r>
          </w:p>
        </w:tc>
        <w:tc>
          <w:tcPr>
            <w:tcW w:w="1300" w:type="dxa"/>
            <w:shd w:val="clear" w:color="auto" w:fill="CBFFCB"/>
          </w:tcPr>
          <w:p w14:paraId="32AC2F4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39.625,29</w:t>
            </w:r>
          </w:p>
        </w:tc>
        <w:tc>
          <w:tcPr>
            <w:tcW w:w="960" w:type="dxa"/>
            <w:shd w:val="clear" w:color="auto" w:fill="CBFFCB"/>
          </w:tcPr>
          <w:p w14:paraId="129E3DD7"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13EAA0AB" w14:textId="77777777" w:rsidTr="00EF774A">
        <w:tc>
          <w:tcPr>
            <w:tcW w:w="5171" w:type="dxa"/>
            <w:shd w:val="clear" w:color="auto" w:fill="F2F2F2"/>
          </w:tcPr>
          <w:p w14:paraId="1A0AA4E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25646EB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8F7F23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39.625,29</w:t>
            </w:r>
          </w:p>
        </w:tc>
        <w:tc>
          <w:tcPr>
            <w:tcW w:w="1300" w:type="dxa"/>
            <w:shd w:val="clear" w:color="auto" w:fill="F2F2F2"/>
          </w:tcPr>
          <w:p w14:paraId="7B14075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39.625,29</w:t>
            </w:r>
          </w:p>
        </w:tc>
        <w:tc>
          <w:tcPr>
            <w:tcW w:w="960" w:type="dxa"/>
            <w:shd w:val="clear" w:color="auto" w:fill="F2F2F2"/>
          </w:tcPr>
          <w:p w14:paraId="4A6B5D64"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52086667" w14:textId="77777777" w:rsidTr="00EF774A">
        <w:tc>
          <w:tcPr>
            <w:tcW w:w="5171" w:type="dxa"/>
            <w:shd w:val="clear" w:color="auto" w:fill="F2F2F2"/>
          </w:tcPr>
          <w:p w14:paraId="2B2283B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66238A7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C83337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39.625,29</w:t>
            </w:r>
          </w:p>
        </w:tc>
        <w:tc>
          <w:tcPr>
            <w:tcW w:w="1300" w:type="dxa"/>
            <w:shd w:val="clear" w:color="auto" w:fill="F2F2F2"/>
          </w:tcPr>
          <w:p w14:paraId="505B612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39.625,29</w:t>
            </w:r>
          </w:p>
        </w:tc>
        <w:tc>
          <w:tcPr>
            <w:tcW w:w="960" w:type="dxa"/>
            <w:shd w:val="clear" w:color="auto" w:fill="F2F2F2"/>
          </w:tcPr>
          <w:p w14:paraId="5CAC1E04"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42570B9A" w14:textId="77777777" w:rsidTr="00EF774A">
        <w:tc>
          <w:tcPr>
            <w:tcW w:w="5171" w:type="dxa"/>
            <w:shd w:val="clear" w:color="auto" w:fill="F2F2F2"/>
          </w:tcPr>
          <w:p w14:paraId="274D6D4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60666AA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415658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39.625,29</w:t>
            </w:r>
          </w:p>
        </w:tc>
        <w:tc>
          <w:tcPr>
            <w:tcW w:w="1300" w:type="dxa"/>
            <w:shd w:val="clear" w:color="auto" w:fill="F2F2F2"/>
          </w:tcPr>
          <w:p w14:paraId="53E59B8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39.625,29</w:t>
            </w:r>
          </w:p>
        </w:tc>
        <w:tc>
          <w:tcPr>
            <w:tcW w:w="960" w:type="dxa"/>
            <w:shd w:val="clear" w:color="auto" w:fill="F2F2F2"/>
          </w:tcPr>
          <w:p w14:paraId="2A8B7011" w14:textId="77777777" w:rsidR="005E78AB" w:rsidRPr="00323BF0" w:rsidRDefault="005E78AB" w:rsidP="00EF774A">
            <w:pPr>
              <w:spacing w:after="0"/>
              <w:jc w:val="right"/>
              <w:rPr>
                <w:rFonts w:ascii="Times New Roman" w:hAnsi="Times New Roman" w:cs="Times New Roman"/>
                <w:sz w:val="18"/>
                <w:szCs w:val="18"/>
              </w:rPr>
            </w:pPr>
          </w:p>
        </w:tc>
      </w:tr>
      <w:tr w:rsidR="005E78AB" w14:paraId="3407192B" w14:textId="77777777" w:rsidTr="00EF774A">
        <w:tc>
          <w:tcPr>
            <w:tcW w:w="5171" w:type="dxa"/>
          </w:tcPr>
          <w:p w14:paraId="2064DB1A"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58364B3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5F03D7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522,75</w:t>
            </w:r>
          </w:p>
        </w:tc>
        <w:tc>
          <w:tcPr>
            <w:tcW w:w="1300" w:type="dxa"/>
          </w:tcPr>
          <w:p w14:paraId="5C73F3A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522,75</w:t>
            </w:r>
          </w:p>
        </w:tc>
        <w:tc>
          <w:tcPr>
            <w:tcW w:w="960" w:type="dxa"/>
          </w:tcPr>
          <w:p w14:paraId="6757F2B6" w14:textId="77777777" w:rsidR="005E78AB" w:rsidRDefault="005E78AB" w:rsidP="00EF774A">
            <w:pPr>
              <w:spacing w:after="0"/>
              <w:jc w:val="right"/>
              <w:rPr>
                <w:rFonts w:ascii="Times New Roman" w:hAnsi="Times New Roman" w:cs="Times New Roman"/>
                <w:sz w:val="18"/>
                <w:szCs w:val="18"/>
              </w:rPr>
            </w:pPr>
          </w:p>
        </w:tc>
      </w:tr>
      <w:tr w:rsidR="005E78AB" w14:paraId="7A577086" w14:textId="77777777" w:rsidTr="00EF774A">
        <w:tc>
          <w:tcPr>
            <w:tcW w:w="5171" w:type="dxa"/>
          </w:tcPr>
          <w:p w14:paraId="0F5D536D"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4222 Komunikacijska oprema</w:t>
            </w:r>
          </w:p>
        </w:tc>
        <w:tc>
          <w:tcPr>
            <w:tcW w:w="1300" w:type="dxa"/>
          </w:tcPr>
          <w:p w14:paraId="0A56370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88A6E8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662,40</w:t>
            </w:r>
          </w:p>
        </w:tc>
        <w:tc>
          <w:tcPr>
            <w:tcW w:w="1300" w:type="dxa"/>
          </w:tcPr>
          <w:p w14:paraId="61BFCA9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662,40</w:t>
            </w:r>
          </w:p>
        </w:tc>
        <w:tc>
          <w:tcPr>
            <w:tcW w:w="960" w:type="dxa"/>
          </w:tcPr>
          <w:p w14:paraId="15CD26D5" w14:textId="77777777" w:rsidR="005E78AB" w:rsidRDefault="005E78AB" w:rsidP="00EF774A">
            <w:pPr>
              <w:spacing w:after="0"/>
              <w:jc w:val="right"/>
              <w:rPr>
                <w:rFonts w:ascii="Times New Roman" w:hAnsi="Times New Roman" w:cs="Times New Roman"/>
                <w:sz w:val="18"/>
                <w:szCs w:val="18"/>
              </w:rPr>
            </w:pPr>
          </w:p>
        </w:tc>
      </w:tr>
      <w:tr w:rsidR="005E78AB" w14:paraId="4E2F3892" w14:textId="77777777" w:rsidTr="00EF774A">
        <w:tc>
          <w:tcPr>
            <w:tcW w:w="5171" w:type="dxa"/>
          </w:tcPr>
          <w:p w14:paraId="0784B8E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4223 Oprema za održavanje i zaštitu</w:t>
            </w:r>
          </w:p>
        </w:tc>
        <w:tc>
          <w:tcPr>
            <w:tcW w:w="1300" w:type="dxa"/>
          </w:tcPr>
          <w:p w14:paraId="09B5F88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0CADB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38.440,14</w:t>
            </w:r>
          </w:p>
        </w:tc>
        <w:tc>
          <w:tcPr>
            <w:tcW w:w="1300" w:type="dxa"/>
          </w:tcPr>
          <w:p w14:paraId="726FED7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38.440,14</w:t>
            </w:r>
          </w:p>
        </w:tc>
        <w:tc>
          <w:tcPr>
            <w:tcW w:w="960" w:type="dxa"/>
          </w:tcPr>
          <w:p w14:paraId="4AF5AE5E" w14:textId="77777777" w:rsidR="005E78AB" w:rsidRDefault="005E78AB" w:rsidP="00EF774A">
            <w:pPr>
              <w:spacing w:after="0"/>
              <w:jc w:val="right"/>
              <w:rPr>
                <w:rFonts w:ascii="Times New Roman" w:hAnsi="Times New Roman" w:cs="Times New Roman"/>
                <w:sz w:val="18"/>
                <w:szCs w:val="18"/>
              </w:rPr>
            </w:pPr>
          </w:p>
        </w:tc>
      </w:tr>
      <w:tr w:rsidR="005E78AB" w:rsidRPr="00323BF0" w14:paraId="0B36E318" w14:textId="77777777" w:rsidTr="00EF774A">
        <w:trPr>
          <w:trHeight w:val="540"/>
        </w:trPr>
        <w:tc>
          <w:tcPr>
            <w:tcW w:w="5171" w:type="dxa"/>
            <w:shd w:val="clear" w:color="auto" w:fill="DAE8F2"/>
            <w:vAlign w:val="center"/>
          </w:tcPr>
          <w:p w14:paraId="049A0C83"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TEKUĆI PROJEKT T200404 UKLANJANJE OTPADA ODBAČENOG U OKOLIŠ NA LOKACIJI U ŠODOLOVCIMA K.Č.BR. 300/1</w:t>
            </w:r>
          </w:p>
          <w:p w14:paraId="24DEBE68"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051 Gospodarenje otpadom</w:t>
            </w:r>
          </w:p>
        </w:tc>
        <w:tc>
          <w:tcPr>
            <w:tcW w:w="1300" w:type="dxa"/>
            <w:shd w:val="clear" w:color="auto" w:fill="DAE8F2"/>
            <w:vAlign w:val="center"/>
          </w:tcPr>
          <w:p w14:paraId="103B53D5"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57.740,00</w:t>
            </w:r>
          </w:p>
        </w:tc>
        <w:tc>
          <w:tcPr>
            <w:tcW w:w="1300" w:type="dxa"/>
            <w:shd w:val="clear" w:color="auto" w:fill="DAE8F2"/>
            <w:vAlign w:val="center"/>
          </w:tcPr>
          <w:p w14:paraId="4F0BC0C2"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-5.750,94</w:t>
            </w:r>
          </w:p>
        </w:tc>
        <w:tc>
          <w:tcPr>
            <w:tcW w:w="1300" w:type="dxa"/>
            <w:shd w:val="clear" w:color="auto" w:fill="DAE8F2"/>
            <w:vAlign w:val="center"/>
          </w:tcPr>
          <w:p w14:paraId="10EEBD07"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51.989,06</w:t>
            </w:r>
          </w:p>
        </w:tc>
        <w:tc>
          <w:tcPr>
            <w:tcW w:w="960" w:type="dxa"/>
            <w:shd w:val="clear" w:color="auto" w:fill="DAE8F2"/>
            <w:vAlign w:val="center"/>
          </w:tcPr>
          <w:p w14:paraId="31D67442"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90,04%</w:t>
            </w:r>
          </w:p>
        </w:tc>
      </w:tr>
      <w:tr w:rsidR="005E78AB" w:rsidRPr="00323BF0" w14:paraId="659EA848" w14:textId="77777777" w:rsidTr="00EF774A">
        <w:tc>
          <w:tcPr>
            <w:tcW w:w="5171" w:type="dxa"/>
            <w:shd w:val="clear" w:color="auto" w:fill="CBFFCB"/>
          </w:tcPr>
          <w:p w14:paraId="53B2BE66"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0B3F2F1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11.550,00</w:t>
            </w:r>
          </w:p>
        </w:tc>
        <w:tc>
          <w:tcPr>
            <w:tcW w:w="1300" w:type="dxa"/>
            <w:shd w:val="clear" w:color="auto" w:fill="CBFFCB"/>
          </w:tcPr>
          <w:p w14:paraId="11FF402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-1.150,19</w:t>
            </w:r>
          </w:p>
        </w:tc>
        <w:tc>
          <w:tcPr>
            <w:tcW w:w="1300" w:type="dxa"/>
            <w:shd w:val="clear" w:color="auto" w:fill="CBFFCB"/>
          </w:tcPr>
          <w:p w14:paraId="084C0E9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10.399,81</w:t>
            </w:r>
          </w:p>
        </w:tc>
        <w:tc>
          <w:tcPr>
            <w:tcW w:w="960" w:type="dxa"/>
            <w:shd w:val="clear" w:color="auto" w:fill="CBFFCB"/>
          </w:tcPr>
          <w:p w14:paraId="68D8F0E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90,04%</w:t>
            </w:r>
          </w:p>
        </w:tc>
      </w:tr>
      <w:tr w:rsidR="005E78AB" w:rsidRPr="00323BF0" w14:paraId="1DFA4B46" w14:textId="77777777" w:rsidTr="00EF774A">
        <w:tc>
          <w:tcPr>
            <w:tcW w:w="5171" w:type="dxa"/>
            <w:shd w:val="clear" w:color="auto" w:fill="F2F2F2"/>
          </w:tcPr>
          <w:p w14:paraId="12AAAE3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38EB636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11.550,00</w:t>
            </w:r>
          </w:p>
        </w:tc>
        <w:tc>
          <w:tcPr>
            <w:tcW w:w="1300" w:type="dxa"/>
            <w:shd w:val="clear" w:color="auto" w:fill="F2F2F2"/>
          </w:tcPr>
          <w:p w14:paraId="395243C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-1.150,19</w:t>
            </w:r>
          </w:p>
        </w:tc>
        <w:tc>
          <w:tcPr>
            <w:tcW w:w="1300" w:type="dxa"/>
            <w:shd w:val="clear" w:color="auto" w:fill="F2F2F2"/>
          </w:tcPr>
          <w:p w14:paraId="240035A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10.399,81</w:t>
            </w:r>
          </w:p>
        </w:tc>
        <w:tc>
          <w:tcPr>
            <w:tcW w:w="960" w:type="dxa"/>
            <w:shd w:val="clear" w:color="auto" w:fill="F2F2F2"/>
          </w:tcPr>
          <w:p w14:paraId="37178FF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90,04%</w:t>
            </w:r>
          </w:p>
        </w:tc>
      </w:tr>
      <w:tr w:rsidR="005E78AB" w:rsidRPr="00323BF0" w14:paraId="456EB3CD" w14:textId="77777777" w:rsidTr="00EF774A">
        <w:tc>
          <w:tcPr>
            <w:tcW w:w="5171" w:type="dxa"/>
            <w:shd w:val="clear" w:color="auto" w:fill="F2F2F2"/>
          </w:tcPr>
          <w:p w14:paraId="262688C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F5A3E0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11.550,00</w:t>
            </w:r>
          </w:p>
        </w:tc>
        <w:tc>
          <w:tcPr>
            <w:tcW w:w="1300" w:type="dxa"/>
            <w:shd w:val="clear" w:color="auto" w:fill="F2F2F2"/>
          </w:tcPr>
          <w:p w14:paraId="340A05B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-1.150,19</w:t>
            </w:r>
          </w:p>
        </w:tc>
        <w:tc>
          <w:tcPr>
            <w:tcW w:w="1300" w:type="dxa"/>
            <w:shd w:val="clear" w:color="auto" w:fill="F2F2F2"/>
          </w:tcPr>
          <w:p w14:paraId="7F8AAE7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10.399,81</w:t>
            </w:r>
          </w:p>
        </w:tc>
        <w:tc>
          <w:tcPr>
            <w:tcW w:w="960" w:type="dxa"/>
            <w:shd w:val="clear" w:color="auto" w:fill="F2F2F2"/>
          </w:tcPr>
          <w:p w14:paraId="0653519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90,04%</w:t>
            </w:r>
          </w:p>
        </w:tc>
      </w:tr>
      <w:tr w:rsidR="005E78AB" w:rsidRPr="00323BF0" w14:paraId="2018CD3E" w14:textId="77777777" w:rsidTr="00EF774A">
        <w:tc>
          <w:tcPr>
            <w:tcW w:w="5171" w:type="dxa"/>
            <w:shd w:val="clear" w:color="auto" w:fill="F2F2F2"/>
          </w:tcPr>
          <w:p w14:paraId="42F4890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3A3A9FC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11.550,00</w:t>
            </w:r>
          </w:p>
        </w:tc>
        <w:tc>
          <w:tcPr>
            <w:tcW w:w="1300" w:type="dxa"/>
            <w:shd w:val="clear" w:color="auto" w:fill="F2F2F2"/>
          </w:tcPr>
          <w:p w14:paraId="76113A6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-1.150,19</w:t>
            </w:r>
          </w:p>
        </w:tc>
        <w:tc>
          <w:tcPr>
            <w:tcW w:w="1300" w:type="dxa"/>
            <w:shd w:val="clear" w:color="auto" w:fill="F2F2F2"/>
          </w:tcPr>
          <w:p w14:paraId="0DFABE2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10.399,81</w:t>
            </w:r>
          </w:p>
        </w:tc>
        <w:tc>
          <w:tcPr>
            <w:tcW w:w="960" w:type="dxa"/>
            <w:shd w:val="clear" w:color="auto" w:fill="F2F2F2"/>
          </w:tcPr>
          <w:p w14:paraId="675E1A0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90,04%</w:t>
            </w:r>
          </w:p>
        </w:tc>
      </w:tr>
      <w:tr w:rsidR="005E78AB" w14:paraId="17806AFE" w14:textId="77777777" w:rsidTr="00EF774A">
        <w:tc>
          <w:tcPr>
            <w:tcW w:w="5171" w:type="dxa"/>
          </w:tcPr>
          <w:p w14:paraId="7286896E"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2E532CD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10.950,00</w:t>
            </w:r>
          </w:p>
        </w:tc>
        <w:tc>
          <w:tcPr>
            <w:tcW w:w="1300" w:type="dxa"/>
          </w:tcPr>
          <w:p w14:paraId="47ECBCF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-1.150,19</w:t>
            </w:r>
          </w:p>
        </w:tc>
        <w:tc>
          <w:tcPr>
            <w:tcW w:w="1300" w:type="dxa"/>
          </w:tcPr>
          <w:p w14:paraId="601AA07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9.799,81</w:t>
            </w:r>
          </w:p>
        </w:tc>
        <w:tc>
          <w:tcPr>
            <w:tcW w:w="960" w:type="dxa"/>
          </w:tcPr>
          <w:p w14:paraId="788B6A7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89,50%</w:t>
            </w:r>
          </w:p>
        </w:tc>
      </w:tr>
      <w:tr w:rsidR="005E78AB" w14:paraId="1B38AA67" w14:textId="77777777" w:rsidTr="00EF774A">
        <w:tc>
          <w:tcPr>
            <w:tcW w:w="5171" w:type="dxa"/>
          </w:tcPr>
          <w:p w14:paraId="34954D3E"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5EC11B7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1300" w:type="dxa"/>
          </w:tcPr>
          <w:p w14:paraId="31486DB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A4ECA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600,00</w:t>
            </w:r>
          </w:p>
        </w:tc>
        <w:tc>
          <w:tcPr>
            <w:tcW w:w="960" w:type="dxa"/>
          </w:tcPr>
          <w:p w14:paraId="4C16A15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1EF1AB92" w14:textId="77777777" w:rsidTr="00EF774A">
        <w:tc>
          <w:tcPr>
            <w:tcW w:w="5171" w:type="dxa"/>
            <w:shd w:val="clear" w:color="auto" w:fill="CBFFCB"/>
          </w:tcPr>
          <w:p w14:paraId="67EDE770"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513 TEKUĆE POMOĆI OD IZVANPRORAČUNSKIH KORISNIKA</w:t>
            </w:r>
          </w:p>
        </w:tc>
        <w:tc>
          <w:tcPr>
            <w:tcW w:w="1300" w:type="dxa"/>
            <w:shd w:val="clear" w:color="auto" w:fill="CBFFCB"/>
          </w:tcPr>
          <w:p w14:paraId="2CD4B278"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46.190,00</w:t>
            </w:r>
          </w:p>
        </w:tc>
        <w:tc>
          <w:tcPr>
            <w:tcW w:w="1300" w:type="dxa"/>
            <w:shd w:val="clear" w:color="auto" w:fill="CBFFCB"/>
          </w:tcPr>
          <w:p w14:paraId="76CF65F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-4.600,75</w:t>
            </w:r>
          </w:p>
        </w:tc>
        <w:tc>
          <w:tcPr>
            <w:tcW w:w="1300" w:type="dxa"/>
            <w:shd w:val="clear" w:color="auto" w:fill="CBFFCB"/>
          </w:tcPr>
          <w:p w14:paraId="0D8742F8"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41.589,25</w:t>
            </w:r>
          </w:p>
        </w:tc>
        <w:tc>
          <w:tcPr>
            <w:tcW w:w="960" w:type="dxa"/>
            <w:shd w:val="clear" w:color="auto" w:fill="CBFFCB"/>
          </w:tcPr>
          <w:p w14:paraId="1920EB5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90,04%</w:t>
            </w:r>
          </w:p>
        </w:tc>
      </w:tr>
      <w:tr w:rsidR="005E78AB" w:rsidRPr="00323BF0" w14:paraId="1F523E29" w14:textId="77777777" w:rsidTr="00EF774A">
        <w:tc>
          <w:tcPr>
            <w:tcW w:w="5171" w:type="dxa"/>
            <w:shd w:val="clear" w:color="auto" w:fill="F2F2F2"/>
          </w:tcPr>
          <w:p w14:paraId="384FCBA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684436F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46.190,00</w:t>
            </w:r>
          </w:p>
        </w:tc>
        <w:tc>
          <w:tcPr>
            <w:tcW w:w="1300" w:type="dxa"/>
            <w:shd w:val="clear" w:color="auto" w:fill="F2F2F2"/>
          </w:tcPr>
          <w:p w14:paraId="1BFE244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-4.600,75</w:t>
            </w:r>
          </w:p>
        </w:tc>
        <w:tc>
          <w:tcPr>
            <w:tcW w:w="1300" w:type="dxa"/>
            <w:shd w:val="clear" w:color="auto" w:fill="F2F2F2"/>
          </w:tcPr>
          <w:p w14:paraId="7FC3BE7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41.589,25</w:t>
            </w:r>
          </w:p>
        </w:tc>
        <w:tc>
          <w:tcPr>
            <w:tcW w:w="960" w:type="dxa"/>
            <w:shd w:val="clear" w:color="auto" w:fill="F2F2F2"/>
          </w:tcPr>
          <w:p w14:paraId="136EDE4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90,04%</w:t>
            </w:r>
          </w:p>
        </w:tc>
      </w:tr>
      <w:tr w:rsidR="005E78AB" w:rsidRPr="00323BF0" w14:paraId="45A7D9BE" w14:textId="77777777" w:rsidTr="00EF774A">
        <w:tc>
          <w:tcPr>
            <w:tcW w:w="5171" w:type="dxa"/>
            <w:shd w:val="clear" w:color="auto" w:fill="F2F2F2"/>
          </w:tcPr>
          <w:p w14:paraId="312761B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4EDD8E5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46.190,00</w:t>
            </w:r>
          </w:p>
        </w:tc>
        <w:tc>
          <w:tcPr>
            <w:tcW w:w="1300" w:type="dxa"/>
            <w:shd w:val="clear" w:color="auto" w:fill="F2F2F2"/>
          </w:tcPr>
          <w:p w14:paraId="24AB658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-4.600,75</w:t>
            </w:r>
          </w:p>
        </w:tc>
        <w:tc>
          <w:tcPr>
            <w:tcW w:w="1300" w:type="dxa"/>
            <w:shd w:val="clear" w:color="auto" w:fill="F2F2F2"/>
          </w:tcPr>
          <w:p w14:paraId="5E63649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41.589,25</w:t>
            </w:r>
          </w:p>
        </w:tc>
        <w:tc>
          <w:tcPr>
            <w:tcW w:w="960" w:type="dxa"/>
            <w:shd w:val="clear" w:color="auto" w:fill="F2F2F2"/>
          </w:tcPr>
          <w:p w14:paraId="26166ED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90,04%</w:t>
            </w:r>
          </w:p>
        </w:tc>
      </w:tr>
      <w:tr w:rsidR="005E78AB" w:rsidRPr="00323BF0" w14:paraId="5B471F5B" w14:textId="77777777" w:rsidTr="00EF774A">
        <w:tc>
          <w:tcPr>
            <w:tcW w:w="5171" w:type="dxa"/>
            <w:shd w:val="clear" w:color="auto" w:fill="F2F2F2"/>
          </w:tcPr>
          <w:p w14:paraId="5359367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208BA1B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46.190,00</w:t>
            </w:r>
          </w:p>
        </w:tc>
        <w:tc>
          <w:tcPr>
            <w:tcW w:w="1300" w:type="dxa"/>
            <w:shd w:val="clear" w:color="auto" w:fill="F2F2F2"/>
          </w:tcPr>
          <w:p w14:paraId="27C8AB1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-4.600,75</w:t>
            </w:r>
          </w:p>
        </w:tc>
        <w:tc>
          <w:tcPr>
            <w:tcW w:w="1300" w:type="dxa"/>
            <w:shd w:val="clear" w:color="auto" w:fill="F2F2F2"/>
          </w:tcPr>
          <w:p w14:paraId="5857C27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41.589,25</w:t>
            </w:r>
          </w:p>
        </w:tc>
        <w:tc>
          <w:tcPr>
            <w:tcW w:w="960" w:type="dxa"/>
            <w:shd w:val="clear" w:color="auto" w:fill="F2F2F2"/>
          </w:tcPr>
          <w:p w14:paraId="39CBD21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90,04%</w:t>
            </w:r>
          </w:p>
        </w:tc>
      </w:tr>
      <w:tr w:rsidR="005E78AB" w14:paraId="1944DE2A" w14:textId="77777777" w:rsidTr="00EF774A">
        <w:tc>
          <w:tcPr>
            <w:tcW w:w="5171" w:type="dxa"/>
          </w:tcPr>
          <w:p w14:paraId="528ADAF2"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33FE5D8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43.800,00</w:t>
            </w:r>
          </w:p>
        </w:tc>
        <w:tc>
          <w:tcPr>
            <w:tcW w:w="1300" w:type="dxa"/>
          </w:tcPr>
          <w:p w14:paraId="405758F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-4.600,75</w:t>
            </w:r>
          </w:p>
        </w:tc>
        <w:tc>
          <w:tcPr>
            <w:tcW w:w="1300" w:type="dxa"/>
          </w:tcPr>
          <w:p w14:paraId="71FDC44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39.199,25</w:t>
            </w:r>
          </w:p>
        </w:tc>
        <w:tc>
          <w:tcPr>
            <w:tcW w:w="960" w:type="dxa"/>
          </w:tcPr>
          <w:p w14:paraId="2F6037A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89,50%</w:t>
            </w:r>
          </w:p>
        </w:tc>
      </w:tr>
      <w:tr w:rsidR="005E78AB" w14:paraId="5297298F" w14:textId="77777777" w:rsidTr="00EF774A">
        <w:tc>
          <w:tcPr>
            <w:tcW w:w="5171" w:type="dxa"/>
          </w:tcPr>
          <w:p w14:paraId="020B9D7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12A4BE8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1300" w:type="dxa"/>
          </w:tcPr>
          <w:p w14:paraId="552D911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024069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960" w:type="dxa"/>
          </w:tcPr>
          <w:p w14:paraId="111E4DB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68435AAE" w14:textId="77777777" w:rsidTr="00EF774A">
        <w:trPr>
          <w:trHeight w:val="540"/>
        </w:trPr>
        <w:tc>
          <w:tcPr>
            <w:tcW w:w="5171" w:type="dxa"/>
            <w:shd w:val="clear" w:color="auto" w:fill="17365D"/>
            <w:vAlign w:val="center"/>
          </w:tcPr>
          <w:p w14:paraId="0C223DE0"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2005 ZAŠTITA ŽIVOTINJA</w:t>
            </w:r>
          </w:p>
        </w:tc>
        <w:tc>
          <w:tcPr>
            <w:tcW w:w="1300" w:type="dxa"/>
            <w:shd w:val="clear" w:color="auto" w:fill="17365D"/>
            <w:vAlign w:val="center"/>
          </w:tcPr>
          <w:p w14:paraId="18AC7592"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7.970,00</w:t>
            </w:r>
          </w:p>
        </w:tc>
        <w:tc>
          <w:tcPr>
            <w:tcW w:w="1300" w:type="dxa"/>
            <w:shd w:val="clear" w:color="auto" w:fill="17365D"/>
            <w:vAlign w:val="center"/>
          </w:tcPr>
          <w:p w14:paraId="2B27288C"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-5.640,00</w:t>
            </w:r>
          </w:p>
        </w:tc>
        <w:tc>
          <w:tcPr>
            <w:tcW w:w="1300" w:type="dxa"/>
            <w:shd w:val="clear" w:color="auto" w:fill="17365D"/>
            <w:vAlign w:val="center"/>
          </w:tcPr>
          <w:p w14:paraId="184B59C7"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2.330,00</w:t>
            </w:r>
          </w:p>
        </w:tc>
        <w:tc>
          <w:tcPr>
            <w:tcW w:w="960" w:type="dxa"/>
            <w:shd w:val="clear" w:color="auto" w:fill="17365D"/>
            <w:vAlign w:val="center"/>
          </w:tcPr>
          <w:p w14:paraId="1DBFF5BF"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29,23%</w:t>
            </w:r>
          </w:p>
        </w:tc>
      </w:tr>
      <w:tr w:rsidR="005E78AB" w:rsidRPr="00323BF0" w14:paraId="33B609BE" w14:textId="77777777" w:rsidTr="00EF774A">
        <w:trPr>
          <w:trHeight w:val="540"/>
        </w:trPr>
        <w:tc>
          <w:tcPr>
            <w:tcW w:w="5171" w:type="dxa"/>
            <w:shd w:val="clear" w:color="auto" w:fill="DAE8F2"/>
            <w:vAlign w:val="center"/>
          </w:tcPr>
          <w:p w14:paraId="7AFAAB2F"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A200501 MJERE I AKTIVNOSTI ZA OSIGURANJE ZAŠTITE ŽIVOTINJA</w:t>
            </w:r>
          </w:p>
          <w:p w14:paraId="7D863271"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0133 Ostale opće usluge</w:t>
            </w:r>
          </w:p>
        </w:tc>
        <w:tc>
          <w:tcPr>
            <w:tcW w:w="1300" w:type="dxa"/>
            <w:shd w:val="clear" w:color="auto" w:fill="DAE8F2"/>
            <w:vAlign w:val="center"/>
          </w:tcPr>
          <w:p w14:paraId="204A095F"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7.970,00</w:t>
            </w:r>
          </w:p>
        </w:tc>
        <w:tc>
          <w:tcPr>
            <w:tcW w:w="1300" w:type="dxa"/>
            <w:shd w:val="clear" w:color="auto" w:fill="DAE8F2"/>
            <w:vAlign w:val="center"/>
          </w:tcPr>
          <w:p w14:paraId="53563FC7"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-5.640,00</w:t>
            </w:r>
          </w:p>
        </w:tc>
        <w:tc>
          <w:tcPr>
            <w:tcW w:w="1300" w:type="dxa"/>
            <w:shd w:val="clear" w:color="auto" w:fill="DAE8F2"/>
            <w:vAlign w:val="center"/>
          </w:tcPr>
          <w:p w14:paraId="2ED98CF6"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2.330,00</w:t>
            </w:r>
          </w:p>
        </w:tc>
        <w:tc>
          <w:tcPr>
            <w:tcW w:w="960" w:type="dxa"/>
            <w:shd w:val="clear" w:color="auto" w:fill="DAE8F2"/>
            <w:vAlign w:val="center"/>
          </w:tcPr>
          <w:p w14:paraId="6B0180C6"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29,23%</w:t>
            </w:r>
          </w:p>
        </w:tc>
      </w:tr>
      <w:tr w:rsidR="005E78AB" w:rsidRPr="00323BF0" w14:paraId="13EE70AC" w14:textId="77777777" w:rsidTr="00EF774A">
        <w:tc>
          <w:tcPr>
            <w:tcW w:w="5171" w:type="dxa"/>
            <w:shd w:val="clear" w:color="auto" w:fill="CBFFCB"/>
          </w:tcPr>
          <w:p w14:paraId="69A08162"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4D9071C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7.970,00</w:t>
            </w:r>
          </w:p>
        </w:tc>
        <w:tc>
          <w:tcPr>
            <w:tcW w:w="1300" w:type="dxa"/>
            <w:shd w:val="clear" w:color="auto" w:fill="CBFFCB"/>
          </w:tcPr>
          <w:p w14:paraId="3968DB3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-5.640,00</w:t>
            </w:r>
          </w:p>
        </w:tc>
        <w:tc>
          <w:tcPr>
            <w:tcW w:w="1300" w:type="dxa"/>
            <w:shd w:val="clear" w:color="auto" w:fill="CBFFCB"/>
          </w:tcPr>
          <w:p w14:paraId="06ADDE1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2.330,00</w:t>
            </w:r>
          </w:p>
        </w:tc>
        <w:tc>
          <w:tcPr>
            <w:tcW w:w="960" w:type="dxa"/>
            <w:shd w:val="clear" w:color="auto" w:fill="CBFFCB"/>
          </w:tcPr>
          <w:p w14:paraId="572DD26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29,23%</w:t>
            </w:r>
          </w:p>
        </w:tc>
      </w:tr>
      <w:tr w:rsidR="005E78AB" w:rsidRPr="00323BF0" w14:paraId="65C27C00" w14:textId="77777777" w:rsidTr="00EF774A">
        <w:tc>
          <w:tcPr>
            <w:tcW w:w="5171" w:type="dxa"/>
            <w:shd w:val="clear" w:color="auto" w:fill="F2F2F2"/>
          </w:tcPr>
          <w:p w14:paraId="3D653E7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01B309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7.970,00</w:t>
            </w:r>
          </w:p>
        </w:tc>
        <w:tc>
          <w:tcPr>
            <w:tcW w:w="1300" w:type="dxa"/>
            <w:shd w:val="clear" w:color="auto" w:fill="F2F2F2"/>
          </w:tcPr>
          <w:p w14:paraId="5E24731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-5.640,00</w:t>
            </w:r>
          </w:p>
        </w:tc>
        <w:tc>
          <w:tcPr>
            <w:tcW w:w="1300" w:type="dxa"/>
            <w:shd w:val="clear" w:color="auto" w:fill="F2F2F2"/>
          </w:tcPr>
          <w:p w14:paraId="375F150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2.330,00</w:t>
            </w:r>
          </w:p>
        </w:tc>
        <w:tc>
          <w:tcPr>
            <w:tcW w:w="960" w:type="dxa"/>
            <w:shd w:val="clear" w:color="auto" w:fill="F2F2F2"/>
          </w:tcPr>
          <w:p w14:paraId="55B6ED8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29,23%</w:t>
            </w:r>
          </w:p>
        </w:tc>
      </w:tr>
      <w:tr w:rsidR="005E78AB" w:rsidRPr="00323BF0" w14:paraId="407284D6" w14:textId="77777777" w:rsidTr="00EF774A">
        <w:tc>
          <w:tcPr>
            <w:tcW w:w="5171" w:type="dxa"/>
            <w:shd w:val="clear" w:color="auto" w:fill="F2F2F2"/>
          </w:tcPr>
          <w:p w14:paraId="711BFBC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599774E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226BEFB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1D85C1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04515D3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1325AEF0" w14:textId="77777777" w:rsidTr="00EF774A">
        <w:tc>
          <w:tcPr>
            <w:tcW w:w="5171" w:type="dxa"/>
            <w:shd w:val="clear" w:color="auto" w:fill="F2F2F2"/>
          </w:tcPr>
          <w:p w14:paraId="045EEED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48FE8E6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68AA7B8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F52EAD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5B09699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0D114FA3" w14:textId="77777777" w:rsidTr="00EF774A">
        <w:tc>
          <w:tcPr>
            <w:tcW w:w="5171" w:type="dxa"/>
          </w:tcPr>
          <w:p w14:paraId="27B4ED2E"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62FBB5D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6D7B881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720C0C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7E909E2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32BD32CF" w14:textId="77777777" w:rsidTr="00EF774A">
        <w:tc>
          <w:tcPr>
            <w:tcW w:w="5171" w:type="dxa"/>
            <w:shd w:val="clear" w:color="auto" w:fill="F2F2F2"/>
          </w:tcPr>
          <w:p w14:paraId="6C28DCA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36 Pomoći dane u inozemstvo i unutar općeg proračuna</w:t>
            </w:r>
          </w:p>
        </w:tc>
        <w:tc>
          <w:tcPr>
            <w:tcW w:w="1300" w:type="dxa"/>
            <w:shd w:val="clear" w:color="auto" w:fill="F2F2F2"/>
          </w:tcPr>
          <w:p w14:paraId="76A6EF7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7D3D12D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-5.640,00</w:t>
            </w:r>
          </w:p>
        </w:tc>
        <w:tc>
          <w:tcPr>
            <w:tcW w:w="1300" w:type="dxa"/>
            <w:shd w:val="clear" w:color="auto" w:fill="F2F2F2"/>
          </w:tcPr>
          <w:p w14:paraId="2B09FE3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1.000,00</w:t>
            </w:r>
          </w:p>
        </w:tc>
        <w:tc>
          <w:tcPr>
            <w:tcW w:w="960" w:type="dxa"/>
            <w:shd w:val="clear" w:color="auto" w:fill="F2F2F2"/>
          </w:tcPr>
          <w:p w14:paraId="396A013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15,06%</w:t>
            </w:r>
          </w:p>
        </w:tc>
      </w:tr>
      <w:tr w:rsidR="005E78AB" w:rsidRPr="00323BF0" w14:paraId="05EEC8AE" w14:textId="77777777" w:rsidTr="00EF774A">
        <w:tc>
          <w:tcPr>
            <w:tcW w:w="5171" w:type="dxa"/>
            <w:shd w:val="clear" w:color="auto" w:fill="F2F2F2"/>
          </w:tcPr>
          <w:p w14:paraId="1F52FFE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363 Pomoći unutar općeg proračuna</w:t>
            </w:r>
          </w:p>
        </w:tc>
        <w:tc>
          <w:tcPr>
            <w:tcW w:w="1300" w:type="dxa"/>
            <w:shd w:val="clear" w:color="auto" w:fill="F2F2F2"/>
          </w:tcPr>
          <w:p w14:paraId="4E2FE61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1E9A911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-5.640,00</w:t>
            </w:r>
          </w:p>
        </w:tc>
        <w:tc>
          <w:tcPr>
            <w:tcW w:w="1300" w:type="dxa"/>
            <w:shd w:val="clear" w:color="auto" w:fill="F2F2F2"/>
          </w:tcPr>
          <w:p w14:paraId="2ABC000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1.000,00</w:t>
            </w:r>
          </w:p>
        </w:tc>
        <w:tc>
          <w:tcPr>
            <w:tcW w:w="960" w:type="dxa"/>
            <w:shd w:val="clear" w:color="auto" w:fill="F2F2F2"/>
          </w:tcPr>
          <w:p w14:paraId="095B12D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15,06%</w:t>
            </w:r>
          </w:p>
        </w:tc>
      </w:tr>
      <w:tr w:rsidR="005E78AB" w14:paraId="02F2FF18" w14:textId="77777777" w:rsidTr="00EF774A">
        <w:tc>
          <w:tcPr>
            <w:tcW w:w="5171" w:type="dxa"/>
          </w:tcPr>
          <w:p w14:paraId="34957761"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3632 Kapitalne pomoći unutar općeg proračuna</w:t>
            </w:r>
          </w:p>
        </w:tc>
        <w:tc>
          <w:tcPr>
            <w:tcW w:w="1300" w:type="dxa"/>
          </w:tcPr>
          <w:p w14:paraId="6511989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6F18606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-5.640,00</w:t>
            </w:r>
          </w:p>
        </w:tc>
        <w:tc>
          <w:tcPr>
            <w:tcW w:w="1300" w:type="dxa"/>
          </w:tcPr>
          <w:p w14:paraId="15363C9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5CBE133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15,06%</w:t>
            </w:r>
          </w:p>
        </w:tc>
      </w:tr>
      <w:tr w:rsidR="005E78AB" w:rsidRPr="00323BF0" w14:paraId="78A9E9D6" w14:textId="77777777" w:rsidTr="00EF774A">
        <w:trPr>
          <w:trHeight w:val="540"/>
        </w:trPr>
        <w:tc>
          <w:tcPr>
            <w:tcW w:w="5171" w:type="dxa"/>
            <w:shd w:val="clear" w:color="auto" w:fill="17365D"/>
            <w:vAlign w:val="center"/>
          </w:tcPr>
          <w:p w14:paraId="3F30E95A"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2006 POTPORA POLJOPRIVREDI</w:t>
            </w:r>
          </w:p>
        </w:tc>
        <w:tc>
          <w:tcPr>
            <w:tcW w:w="1300" w:type="dxa"/>
            <w:shd w:val="clear" w:color="auto" w:fill="17365D"/>
            <w:vAlign w:val="center"/>
          </w:tcPr>
          <w:p w14:paraId="5274ECED"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19.910,00</w:t>
            </w:r>
          </w:p>
        </w:tc>
        <w:tc>
          <w:tcPr>
            <w:tcW w:w="1300" w:type="dxa"/>
            <w:shd w:val="clear" w:color="auto" w:fill="17365D"/>
            <w:vAlign w:val="center"/>
          </w:tcPr>
          <w:p w14:paraId="6AB218A9"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0,00</w:t>
            </w:r>
          </w:p>
        </w:tc>
        <w:tc>
          <w:tcPr>
            <w:tcW w:w="1300" w:type="dxa"/>
            <w:shd w:val="clear" w:color="auto" w:fill="17365D"/>
            <w:vAlign w:val="center"/>
          </w:tcPr>
          <w:p w14:paraId="4D69000F"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19.910,00</w:t>
            </w:r>
          </w:p>
        </w:tc>
        <w:tc>
          <w:tcPr>
            <w:tcW w:w="960" w:type="dxa"/>
            <w:shd w:val="clear" w:color="auto" w:fill="17365D"/>
            <w:vAlign w:val="center"/>
          </w:tcPr>
          <w:p w14:paraId="5034122B"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100,00%</w:t>
            </w:r>
          </w:p>
        </w:tc>
      </w:tr>
      <w:tr w:rsidR="005E78AB" w:rsidRPr="00323BF0" w14:paraId="1B325AFC" w14:textId="77777777" w:rsidTr="00EF774A">
        <w:trPr>
          <w:trHeight w:val="540"/>
        </w:trPr>
        <w:tc>
          <w:tcPr>
            <w:tcW w:w="5171" w:type="dxa"/>
            <w:shd w:val="clear" w:color="auto" w:fill="DAE8F2"/>
            <w:vAlign w:val="center"/>
          </w:tcPr>
          <w:p w14:paraId="297CBE5D"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A200601 UREĐENJE POLJSKIH PUTEVA</w:t>
            </w:r>
          </w:p>
          <w:p w14:paraId="319FC6EF"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0421 Poljoprivreda</w:t>
            </w:r>
          </w:p>
        </w:tc>
        <w:tc>
          <w:tcPr>
            <w:tcW w:w="1300" w:type="dxa"/>
            <w:shd w:val="clear" w:color="auto" w:fill="DAE8F2"/>
            <w:vAlign w:val="center"/>
          </w:tcPr>
          <w:p w14:paraId="599F8DCC"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19.910,00</w:t>
            </w:r>
          </w:p>
        </w:tc>
        <w:tc>
          <w:tcPr>
            <w:tcW w:w="1300" w:type="dxa"/>
            <w:shd w:val="clear" w:color="auto" w:fill="DAE8F2"/>
            <w:vAlign w:val="center"/>
          </w:tcPr>
          <w:p w14:paraId="590FB62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4ACCF23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19.910,00</w:t>
            </w:r>
          </w:p>
        </w:tc>
        <w:tc>
          <w:tcPr>
            <w:tcW w:w="960" w:type="dxa"/>
            <w:shd w:val="clear" w:color="auto" w:fill="DAE8F2"/>
            <w:vAlign w:val="center"/>
          </w:tcPr>
          <w:p w14:paraId="33749985"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13E29C6B" w14:textId="77777777" w:rsidTr="00EF774A">
        <w:tc>
          <w:tcPr>
            <w:tcW w:w="5171" w:type="dxa"/>
            <w:shd w:val="clear" w:color="auto" w:fill="CBFFCB"/>
          </w:tcPr>
          <w:p w14:paraId="75D93CF3"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45 PRIHODI OD PRODAJE DRŽ. POLJOP. ZEMLJIŠTA</w:t>
            </w:r>
          </w:p>
        </w:tc>
        <w:tc>
          <w:tcPr>
            <w:tcW w:w="1300" w:type="dxa"/>
            <w:shd w:val="clear" w:color="auto" w:fill="CBFFCB"/>
          </w:tcPr>
          <w:p w14:paraId="2A043A7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19.910,00</w:t>
            </w:r>
          </w:p>
        </w:tc>
        <w:tc>
          <w:tcPr>
            <w:tcW w:w="1300" w:type="dxa"/>
            <w:shd w:val="clear" w:color="auto" w:fill="CBFFCB"/>
          </w:tcPr>
          <w:p w14:paraId="7F43377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50B50EA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19.910,00</w:t>
            </w:r>
          </w:p>
        </w:tc>
        <w:tc>
          <w:tcPr>
            <w:tcW w:w="960" w:type="dxa"/>
            <w:shd w:val="clear" w:color="auto" w:fill="CBFFCB"/>
          </w:tcPr>
          <w:p w14:paraId="4CFFFEE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11DD2B76" w14:textId="77777777" w:rsidTr="00EF774A">
        <w:tc>
          <w:tcPr>
            <w:tcW w:w="5171" w:type="dxa"/>
            <w:shd w:val="clear" w:color="auto" w:fill="F2F2F2"/>
          </w:tcPr>
          <w:p w14:paraId="779766B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4 Rashodi za nabavu nefinancijske imovine</w:t>
            </w:r>
          </w:p>
        </w:tc>
        <w:tc>
          <w:tcPr>
            <w:tcW w:w="1300" w:type="dxa"/>
            <w:shd w:val="clear" w:color="auto" w:fill="F2F2F2"/>
          </w:tcPr>
          <w:p w14:paraId="064BB2D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1300" w:type="dxa"/>
            <w:shd w:val="clear" w:color="auto" w:fill="F2F2F2"/>
          </w:tcPr>
          <w:p w14:paraId="2119162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A73E8E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960" w:type="dxa"/>
            <w:shd w:val="clear" w:color="auto" w:fill="F2F2F2"/>
          </w:tcPr>
          <w:p w14:paraId="2BB9CC3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1E0616B8" w14:textId="77777777" w:rsidTr="00EF774A">
        <w:tc>
          <w:tcPr>
            <w:tcW w:w="5171" w:type="dxa"/>
            <w:shd w:val="clear" w:color="auto" w:fill="F2F2F2"/>
          </w:tcPr>
          <w:p w14:paraId="6CD9058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5CB6576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1300" w:type="dxa"/>
            <w:shd w:val="clear" w:color="auto" w:fill="F2F2F2"/>
          </w:tcPr>
          <w:p w14:paraId="5A43BCF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3B64D6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960" w:type="dxa"/>
            <w:shd w:val="clear" w:color="auto" w:fill="F2F2F2"/>
          </w:tcPr>
          <w:p w14:paraId="33C4BFF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34DD03B9" w14:textId="77777777" w:rsidTr="00EF774A">
        <w:tc>
          <w:tcPr>
            <w:tcW w:w="5171" w:type="dxa"/>
            <w:shd w:val="clear" w:color="auto" w:fill="F2F2F2"/>
          </w:tcPr>
          <w:p w14:paraId="6AA2411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6DA8350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1300" w:type="dxa"/>
            <w:shd w:val="clear" w:color="auto" w:fill="F2F2F2"/>
          </w:tcPr>
          <w:p w14:paraId="6906F1F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A7D28A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960" w:type="dxa"/>
            <w:shd w:val="clear" w:color="auto" w:fill="F2F2F2"/>
          </w:tcPr>
          <w:p w14:paraId="3E8CA68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14420C29" w14:textId="77777777" w:rsidTr="00EF774A">
        <w:tc>
          <w:tcPr>
            <w:tcW w:w="5171" w:type="dxa"/>
          </w:tcPr>
          <w:p w14:paraId="1DE4AE05"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68F4B92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19.910,00</w:t>
            </w:r>
          </w:p>
        </w:tc>
        <w:tc>
          <w:tcPr>
            <w:tcW w:w="1300" w:type="dxa"/>
          </w:tcPr>
          <w:p w14:paraId="0F70D88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72E889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19.910,00</w:t>
            </w:r>
          </w:p>
        </w:tc>
        <w:tc>
          <w:tcPr>
            <w:tcW w:w="960" w:type="dxa"/>
          </w:tcPr>
          <w:p w14:paraId="4F3A8D0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3DBCA10D" w14:textId="77777777" w:rsidTr="00EF774A">
        <w:trPr>
          <w:trHeight w:val="540"/>
        </w:trPr>
        <w:tc>
          <w:tcPr>
            <w:tcW w:w="5171" w:type="dxa"/>
            <w:shd w:val="clear" w:color="auto" w:fill="17365D"/>
            <w:vAlign w:val="center"/>
          </w:tcPr>
          <w:p w14:paraId="44D92B9B"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2008 SOCIJALNA SKRB</w:t>
            </w:r>
          </w:p>
        </w:tc>
        <w:tc>
          <w:tcPr>
            <w:tcW w:w="1300" w:type="dxa"/>
            <w:shd w:val="clear" w:color="auto" w:fill="17365D"/>
            <w:vAlign w:val="center"/>
          </w:tcPr>
          <w:p w14:paraId="5A6AA150"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6.770,00</w:t>
            </w:r>
          </w:p>
        </w:tc>
        <w:tc>
          <w:tcPr>
            <w:tcW w:w="1300" w:type="dxa"/>
            <w:shd w:val="clear" w:color="auto" w:fill="17365D"/>
            <w:vAlign w:val="center"/>
          </w:tcPr>
          <w:p w14:paraId="47BB6942"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0,00</w:t>
            </w:r>
          </w:p>
        </w:tc>
        <w:tc>
          <w:tcPr>
            <w:tcW w:w="1300" w:type="dxa"/>
            <w:shd w:val="clear" w:color="auto" w:fill="17365D"/>
            <w:vAlign w:val="center"/>
          </w:tcPr>
          <w:p w14:paraId="7BC1D1BB"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6.770,00</w:t>
            </w:r>
          </w:p>
        </w:tc>
        <w:tc>
          <w:tcPr>
            <w:tcW w:w="960" w:type="dxa"/>
            <w:shd w:val="clear" w:color="auto" w:fill="17365D"/>
            <w:vAlign w:val="center"/>
          </w:tcPr>
          <w:p w14:paraId="5597DB15"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100,00%</w:t>
            </w:r>
          </w:p>
        </w:tc>
      </w:tr>
      <w:tr w:rsidR="005E78AB" w:rsidRPr="00323BF0" w14:paraId="458E6A41" w14:textId="77777777" w:rsidTr="00EF774A">
        <w:trPr>
          <w:trHeight w:val="540"/>
        </w:trPr>
        <w:tc>
          <w:tcPr>
            <w:tcW w:w="5171" w:type="dxa"/>
            <w:shd w:val="clear" w:color="auto" w:fill="DAE8F2"/>
            <w:vAlign w:val="center"/>
          </w:tcPr>
          <w:p w14:paraId="087B4332"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A200801 JEDNOKRATNE POMOĆI</w:t>
            </w:r>
          </w:p>
          <w:p w14:paraId="7BCD95F9"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104 Obitelj i djeca</w:t>
            </w:r>
          </w:p>
        </w:tc>
        <w:tc>
          <w:tcPr>
            <w:tcW w:w="1300" w:type="dxa"/>
            <w:shd w:val="clear" w:color="auto" w:fill="DAE8F2"/>
            <w:vAlign w:val="center"/>
          </w:tcPr>
          <w:p w14:paraId="18FF763C"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6.370,00</w:t>
            </w:r>
          </w:p>
        </w:tc>
        <w:tc>
          <w:tcPr>
            <w:tcW w:w="1300" w:type="dxa"/>
            <w:shd w:val="clear" w:color="auto" w:fill="DAE8F2"/>
            <w:vAlign w:val="center"/>
          </w:tcPr>
          <w:p w14:paraId="1B678A2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6E2CCAE5"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6.370,00</w:t>
            </w:r>
          </w:p>
        </w:tc>
        <w:tc>
          <w:tcPr>
            <w:tcW w:w="960" w:type="dxa"/>
            <w:shd w:val="clear" w:color="auto" w:fill="DAE8F2"/>
            <w:vAlign w:val="center"/>
          </w:tcPr>
          <w:p w14:paraId="47709845"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33F549AF" w14:textId="77777777" w:rsidTr="00EF774A">
        <w:tc>
          <w:tcPr>
            <w:tcW w:w="5171" w:type="dxa"/>
            <w:shd w:val="clear" w:color="auto" w:fill="CBFFCB"/>
          </w:tcPr>
          <w:p w14:paraId="038F1BA1"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2423A51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6.370,00</w:t>
            </w:r>
          </w:p>
        </w:tc>
        <w:tc>
          <w:tcPr>
            <w:tcW w:w="1300" w:type="dxa"/>
            <w:shd w:val="clear" w:color="auto" w:fill="CBFFCB"/>
          </w:tcPr>
          <w:p w14:paraId="06802BC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7E1C70B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6.370,00</w:t>
            </w:r>
          </w:p>
        </w:tc>
        <w:tc>
          <w:tcPr>
            <w:tcW w:w="960" w:type="dxa"/>
            <w:shd w:val="clear" w:color="auto" w:fill="CBFFCB"/>
          </w:tcPr>
          <w:p w14:paraId="241E281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20375378" w14:textId="77777777" w:rsidTr="00EF774A">
        <w:tc>
          <w:tcPr>
            <w:tcW w:w="5171" w:type="dxa"/>
            <w:shd w:val="clear" w:color="auto" w:fill="F2F2F2"/>
          </w:tcPr>
          <w:p w14:paraId="6418890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C4EA6B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1300" w:type="dxa"/>
            <w:shd w:val="clear" w:color="auto" w:fill="F2F2F2"/>
          </w:tcPr>
          <w:p w14:paraId="105DAE8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4FCCC1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960" w:type="dxa"/>
            <w:shd w:val="clear" w:color="auto" w:fill="F2F2F2"/>
          </w:tcPr>
          <w:p w14:paraId="212EEC9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0F451AE4" w14:textId="77777777" w:rsidTr="00EF774A">
        <w:tc>
          <w:tcPr>
            <w:tcW w:w="5171" w:type="dxa"/>
            <w:shd w:val="clear" w:color="auto" w:fill="F2F2F2"/>
          </w:tcPr>
          <w:p w14:paraId="0589EAA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16FCBEA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1300" w:type="dxa"/>
            <w:shd w:val="clear" w:color="auto" w:fill="F2F2F2"/>
          </w:tcPr>
          <w:p w14:paraId="792AAAF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4ECA1B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960" w:type="dxa"/>
            <w:shd w:val="clear" w:color="auto" w:fill="F2F2F2"/>
          </w:tcPr>
          <w:p w14:paraId="3504ABF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76948147" w14:textId="77777777" w:rsidTr="00EF774A">
        <w:tc>
          <w:tcPr>
            <w:tcW w:w="5171" w:type="dxa"/>
            <w:shd w:val="clear" w:color="auto" w:fill="F2F2F2"/>
          </w:tcPr>
          <w:p w14:paraId="6925443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55B7C6D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1300" w:type="dxa"/>
            <w:shd w:val="clear" w:color="auto" w:fill="F2F2F2"/>
          </w:tcPr>
          <w:p w14:paraId="065397B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FF04C7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6.370,00</w:t>
            </w:r>
          </w:p>
        </w:tc>
        <w:tc>
          <w:tcPr>
            <w:tcW w:w="960" w:type="dxa"/>
            <w:shd w:val="clear" w:color="auto" w:fill="F2F2F2"/>
          </w:tcPr>
          <w:p w14:paraId="50B2CDF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0140C854" w14:textId="77777777" w:rsidTr="00EF774A">
        <w:tc>
          <w:tcPr>
            <w:tcW w:w="5171" w:type="dxa"/>
          </w:tcPr>
          <w:p w14:paraId="3A3066F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6DEC152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6.370,00</w:t>
            </w:r>
          </w:p>
        </w:tc>
        <w:tc>
          <w:tcPr>
            <w:tcW w:w="1300" w:type="dxa"/>
          </w:tcPr>
          <w:p w14:paraId="14F5900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A3425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6.370,00</w:t>
            </w:r>
          </w:p>
        </w:tc>
        <w:tc>
          <w:tcPr>
            <w:tcW w:w="960" w:type="dxa"/>
          </w:tcPr>
          <w:p w14:paraId="31360A9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77FAD9A1" w14:textId="77777777" w:rsidTr="00EF774A">
        <w:trPr>
          <w:trHeight w:val="540"/>
        </w:trPr>
        <w:tc>
          <w:tcPr>
            <w:tcW w:w="5171" w:type="dxa"/>
            <w:shd w:val="clear" w:color="auto" w:fill="DAE8F2"/>
            <w:vAlign w:val="center"/>
          </w:tcPr>
          <w:p w14:paraId="2D51FBF5"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A200804 NAKNADE U NARAVI SOCIJALNO UGROŽENIM KUĆANSTVIMA</w:t>
            </w:r>
          </w:p>
          <w:p w14:paraId="3D3BBDBF"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107 Socijalna pomoć stanovništvu koje nije obuhvaćeno redovnim socijalnim programima</w:t>
            </w:r>
          </w:p>
        </w:tc>
        <w:tc>
          <w:tcPr>
            <w:tcW w:w="1300" w:type="dxa"/>
            <w:shd w:val="clear" w:color="auto" w:fill="DAE8F2"/>
            <w:vAlign w:val="center"/>
          </w:tcPr>
          <w:p w14:paraId="37EB224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400,00</w:t>
            </w:r>
          </w:p>
        </w:tc>
        <w:tc>
          <w:tcPr>
            <w:tcW w:w="1300" w:type="dxa"/>
            <w:shd w:val="clear" w:color="auto" w:fill="DAE8F2"/>
            <w:vAlign w:val="center"/>
          </w:tcPr>
          <w:p w14:paraId="528E4CA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381F036C"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400,00</w:t>
            </w:r>
          </w:p>
        </w:tc>
        <w:tc>
          <w:tcPr>
            <w:tcW w:w="960" w:type="dxa"/>
            <w:shd w:val="clear" w:color="auto" w:fill="DAE8F2"/>
            <w:vAlign w:val="center"/>
          </w:tcPr>
          <w:p w14:paraId="18D329E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0AF97919" w14:textId="77777777" w:rsidTr="00EF774A">
        <w:tc>
          <w:tcPr>
            <w:tcW w:w="5171" w:type="dxa"/>
            <w:shd w:val="clear" w:color="auto" w:fill="CBFFCB"/>
          </w:tcPr>
          <w:p w14:paraId="6D7BF277"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4711BE8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400,00</w:t>
            </w:r>
          </w:p>
        </w:tc>
        <w:tc>
          <w:tcPr>
            <w:tcW w:w="1300" w:type="dxa"/>
            <w:shd w:val="clear" w:color="auto" w:fill="CBFFCB"/>
          </w:tcPr>
          <w:p w14:paraId="0EC758A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109FB73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400,00</w:t>
            </w:r>
          </w:p>
        </w:tc>
        <w:tc>
          <w:tcPr>
            <w:tcW w:w="960" w:type="dxa"/>
            <w:shd w:val="clear" w:color="auto" w:fill="CBFFCB"/>
          </w:tcPr>
          <w:p w14:paraId="5A44583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1A4336A9" w14:textId="77777777" w:rsidTr="00EF774A">
        <w:tc>
          <w:tcPr>
            <w:tcW w:w="5171" w:type="dxa"/>
            <w:shd w:val="clear" w:color="auto" w:fill="F2F2F2"/>
          </w:tcPr>
          <w:p w14:paraId="1FA7674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4312B2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1300" w:type="dxa"/>
            <w:shd w:val="clear" w:color="auto" w:fill="F2F2F2"/>
          </w:tcPr>
          <w:p w14:paraId="1D50C79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F05B8A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960" w:type="dxa"/>
            <w:shd w:val="clear" w:color="auto" w:fill="F2F2F2"/>
          </w:tcPr>
          <w:p w14:paraId="5989E5D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2938188D" w14:textId="77777777" w:rsidTr="00EF774A">
        <w:tc>
          <w:tcPr>
            <w:tcW w:w="5171" w:type="dxa"/>
            <w:shd w:val="clear" w:color="auto" w:fill="F2F2F2"/>
          </w:tcPr>
          <w:p w14:paraId="1F94A4C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2482F0D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1300" w:type="dxa"/>
            <w:shd w:val="clear" w:color="auto" w:fill="F2F2F2"/>
          </w:tcPr>
          <w:p w14:paraId="4E5D391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9635BC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960" w:type="dxa"/>
            <w:shd w:val="clear" w:color="auto" w:fill="F2F2F2"/>
          </w:tcPr>
          <w:p w14:paraId="23C3CA6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6E189322" w14:textId="77777777" w:rsidTr="00EF774A">
        <w:tc>
          <w:tcPr>
            <w:tcW w:w="5171" w:type="dxa"/>
            <w:shd w:val="clear" w:color="auto" w:fill="F2F2F2"/>
          </w:tcPr>
          <w:p w14:paraId="681291D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2B72D7C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1300" w:type="dxa"/>
            <w:shd w:val="clear" w:color="auto" w:fill="F2F2F2"/>
          </w:tcPr>
          <w:p w14:paraId="6FCCB6D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B90711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960" w:type="dxa"/>
            <w:shd w:val="clear" w:color="auto" w:fill="F2F2F2"/>
          </w:tcPr>
          <w:p w14:paraId="0F4F3E6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41ADF168" w14:textId="77777777" w:rsidTr="00EF774A">
        <w:tc>
          <w:tcPr>
            <w:tcW w:w="5171" w:type="dxa"/>
          </w:tcPr>
          <w:p w14:paraId="3FD16A4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5FE6E10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3754F04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09319A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960" w:type="dxa"/>
          </w:tcPr>
          <w:p w14:paraId="364CF70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13630FC7" w14:textId="77777777" w:rsidTr="00EF774A">
        <w:trPr>
          <w:trHeight w:val="540"/>
        </w:trPr>
        <w:tc>
          <w:tcPr>
            <w:tcW w:w="5171" w:type="dxa"/>
            <w:shd w:val="clear" w:color="auto" w:fill="17365D"/>
            <w:vAlign w:val="center"/>
          </w:tcPr>
          <w:p w14:paraId="4912F427"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2009 PROSTORNO UREĐENJE I UNAPREĐENJE STANOVANJA</w:t>
            </w:r>
          </w:p>
        </w:tc>
        <w:tc>
          <w:tcPr>
            <w:tcW w:w="1300" w:type="dxa"/>
            <w:shd w:val="clear" w:color="auto" w:fill="17365D"/>
            <w:vAlign w:val="center"/>
          </w:tcPr>
          <w:p w14:paraId="772D600B"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38.250,00</w:t>
            </w:r>
          </w:p>
        </w:tc>
        <w:tc>
          <w:tcPr>
            <w:tcW w:w="1300" w:type="dxa"/>
            <w:shd w:val="clear" w:color="auto" w:fill="17365D"/>
            <w:vAlign w:val="center"/>
          </w:tcPr>
          <w:p w14:paraId="22CA8B12"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6.590,00</w:t>
            </w:r>
          </w:p>
        </w:tc>
        <w:tc>
          <w:tcPr>
            <w:tcW w:w="1300" w:type="dxa"/>
            <w:shd w:val="clear" w:color="auto" w:fill="17365D"/>
            <w:vAlign w:val="center"/>
          </w:tcPr>
          <w:p w14:paraId="4F45FBCB"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44.840,00</w:t>
            </w:r>
          </w:p>
        </w:tc>
        <w:tc>
          <w:tcPr>
            <w:tcW w:w="960" w:type="dxa"/>
            <w:shd w:val="clear" w:color="auto" w:fill="17365D"/>
            <w:vAlign w:val="center"/>
          </w:tcPr>
          <w:p w14:paraId="4AD974CF"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117,23%</w:t>
            </w:r>
          </w:p>
        </w:tc>
      </w:tr>
      <w:tr w:rsidR="005E78AB" w:rsidRPr="00323BF0" w14:paraId="76685827" w14:textId="77777777" w:rsidTr="00EF774A">
        <w:trPr>
          <w:trHeight w:val="540"/>
        </w:trPr>
        <w:tc>
          <w:tcPr>
            <w:tcW w:w="5171" w:type="dxa"/>
            <w:shd w:val="clear" w:color="auto" w:fill="DAE8F2"/>
            <w:vAlign w:val="center"/>
          </w:tcPr>
          <w:p w14:paraId="5A611251"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A200901 BOŽIĆNI I NOVOGODIŠNJI POKLON PAKETIĆI</w:t>
            </w:r>
          </w:p>
          <w:p w14:paraId="5908A323"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104 Obitelj i djeca</w:t>
            </w:r>
          </w:p>
        </w:tc>
        <w:tc>
          <w:tcPr>
            <w:tcW w:w="1300" w:type="dxa"/>
            <w:shd w:val="clear" w:color="auto" w:fill="DAE8F2"/>
            <w:vAlign w:val="center"/>
          </w:tcPr>
          <w:p w14:paraId="3B675D4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5.970,00</w:t>
            </w:r>
          </w:p>
        </w:tc>
        <w:tc>
          <w:tcPr>
            <w:tcW w:w="1300" w:type="dxa"/>
            <w:shd w:val="clear" w:color="auto" w:fill="DAE8F2"/>
            <w:vAlign w:val="center"/>
          </w:tcPr>
          <w:p w14:paraId="0771D498"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34F58B5C"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5.970,00</w:t>
            </w:r>
          </w:p>
        </w:tc>
        <w:tc>
          <w:tcPr>
            <w:tcW w:w="960" w:type="dxa"/>
            <w:shd w:val="clear" w:color="auto" w:fill="DAE8F2"/>
            <w:vAlign w:val="center"/>
          </w:tcPr>
          <w:p w14:paraId="4AF00E7B"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152C2D93" w14:textId="77777777" w:rsidTr="00EF774A">
        <w:tc>
          <w:tcPr>
            <w:tcW w:w="5171" w:type="dxa"/>
            <w:shd w:val="clear" w:color="auto" w:fill="CBFFCB"/>
          </w:tcPr>
          <w:p w14:paraId="1C0AB759"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6228897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5.970,00</w:t>
            </w:r>
          </w:p>
        </w:tc>
        <w:tc>
          <w:tcPr>
            <w:tcW w:w="1300" w:type="dxa"/>
            <w:shd w:val="clear" w:color="auto" w:fill="CBFFCB"/>
          </w:tcPr>
          <w:p w14:paraId="482E02D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28304BA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5.970,00</w:t>
            </w:r>
          </w:p>
        </w:tc>
        <w:tc>
          <w:tcPr>
            <w:tcW w:w="960" w:type="dxa"/>
            <w:shd w:val="clear" w:color="auto" w:fill="CBFFCB"/>
          </w:tcPr>
          <w:p w14:paraId="5FD1F83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4436A30D" w14:textId="77777777" w:rsidTr="00EF774A">
        <w:tc>
          <w:tcPr>
            <w:tcW w:w="5171" w:type="dxa"/>
            <w:shd w:val="clear" w:color="auto" w:fill="F2F2F2"/>
          </w:tcPr>
          <w:p w14:paraId="5ADD20D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041BA0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5.970,00</w:t>
            </w:r>
          </w:p>
        </w:tc>
        <w:tc>
          <w:tcPr>
            <w:tcW w:w="1300" w:type="dxa"/>
            <w:shd w:val="clear" w:color="auto" w:fill="F2F2F2"/>
          </w:tcPr>
          <w:p w14:paraId="248AD49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D0B9A3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5.970,00</w:t>
            </w:r>
          </w:p>
        </w:tc>
        <w:tc>
          <w:tcPr>
            <w:tcW w:w="960" w:type="dxa"/>
            <w:shd w:val="clear" w:color="auto" w:fill="F2F2F2"/>
          </w:tcPr>
          <w:p w14:paraId="41285AF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1D0725F1" w14:textId="77777777" w:rsidTr="00EF774A">
        <w:tc>
          <w:tcPr>
            <w:tcW w:w="5171" w:type="dxa"/>
            <w:shd w:val="clear" w:color="auto" w:fill="F2F2F2"/>
          </w:tcPr>
          <w:p w14:paraId="7F1A041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41B9C1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523F8E3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B40DEB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32AC74B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2F678D04" w14:textId="77777777" w:rsidTr="00EF774A">
        <w:tc>
          <w:tcPr>
            <w:tcW w:w="5171" w:type="dxa"/>
            <w:shd w:val="clear" w:color="auto" w:fill="F2F2F2"/>
          </w:tcPr>
          <w:p w14:paraId="364759A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6A464F7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2663DAE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FD2AD9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305B08A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2510222D" w14:textId="77777777" w:rsidTr="00EF774A">
        <w:tc>
          <w:tcPr>
            <w:tcW w:w="5171" w:type="dxa"/>
          </w:tcPr>
          <w:p w14:paraId="32999B9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49F287C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784EF52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81F53D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34E089B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378252D8" w14:textId="77777777" w:rsidTr="00EF774A">
        <w:tc>
          <w:tcPr>
            <w:tcW w:w="5171" w:type="dxa"/>
            <w:shd w:val="clear" w:color="auto" w:fill="F2F2F2"/>
          </w:tcPr>
          <w:p w14:paraId="76FBD30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35DB22E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32D7123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FE1E1E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960" w:type="dxa"/>
            <w:shd w:val="clear" w:color="auto" w:fill="F2F2F2"/>
          </w:tcPr>
          <w:p w14:paraId="17A5322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05DB996A" w14:textId="77777777" w:rsidTr="00EF774A">
        <w:tc>
          <w:tcPr>
            <w:tcW w:w="5171" w:type="dxa"/>
            <w:shd w:val="clear" w:color="auto" w:fill="F2F2F2"/>
          </w:tcPr>
          <w:p w14:paraId="1DB0FD4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29F1CB0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3C06F93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294018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960" w:type="dxa"/>
            <w:shd w:val="clear" w:color="auto" w:fill="F2F2F2"/>
          </w:tcPr>
          <w:p w14:paraId="330C9C7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240AED62" w14:textId="77777777" w:rsidTr="00EF774A">
        <w:tc>
          <w:tcPr>
            <w:tcW w:w="5171" w:type="dxa"/>
          </w:tcPr>
          <w:p w14:paraId="5499279C"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12917D0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1300" w:type="dxa"/>
          </w:tcPr>
          <w:p w14:paraId="7276BBA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009D96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960" w:type="dxa"/>
          </w:tcPr>
          <w:p w14:paraId="24E5EEE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29E62BB5" w14:textId="77777777" w:rsidTr="00EF774A">
        <w:trPr>
          <w:trHeight w:val="540"/>
        </w:trPr>
        <w:tc>
          <w:tcPr>
            <w:tcW w:w="5171" w:type="dxa"/>
            <w:shd w:val="clear" w:color="auto" w:fill="DAE8F2"/>
            <w:vAlign w:val="center"/>
          </w:tcPr>
          <w:p w14:paraId="52419DCB"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A200902 NAKNADE ZA NOVOROĐENU DJECU</w:t>
            </w:r>
          </w:p>
          <w:p w14:paraId="3A4F62BE"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104 Obitelj i djeca</w:t>
            </w:r>
          </w:p>
        </w:tc>
        <w:tc>
          <w:tcPr>
            <w:tcW w:w="1300" w:type="dxa"/>
            <w:shd w:val="clear" w:color="auto" w:fill="DAE8F2"/>
            <w:vAlign w:val="center"/>
          </w:tcPr>
          <w:p w14:paraId="128BDF61"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6.500,00</w:t>
            </w:r>
          </w:p>
        </w:tc>
        <w:tc>
          <w:tcPr>
            <w:tcW w:w="1300" w:type="dxa"/>
            <w:shd w:val="clear" w:color="auto" w:fill="DAE8F2"/>
            <w:vAlign w:val="center"/>
          </w:tcPr>
          <w:p w14:paraId="1B05433D"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6.500,00</w:t>
            </w:r>
          </w:p>
        </w:tc>
        <w:tc>
          <w:tcPr>
            <w:tcW w:w="1300" w:type="dxa"/>
            <w:shd w:val="clear" w:color="auto" w:fill="DAE8F2"/>
            <w:vAlign w:val="center"/>
          </w:tcPr>
          <w:p w14:paraId="33F13B13"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13.000,00</w:t>
            </w:r>
          </w:p>
        </w:tc>
        <w:tc>
          <w:tcPr>
            <w:tcW w:w="960" w:type="dxa"/>
            <w:shd w:val="clear" w:color="auto" w:fill="DAE8F2"/>
            <w:vAlign w:val="center"/>
          </w:tcPr>
          <w:p w14:paraId="48741F6B"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200,00%</w:t>
            </w:r>
          </w:p>
        </w:tc>
      </w:tr>
      <w:tr w:rsidR="005E78AB" w:rsidRPr="00323BF0" w14:paraId="5B46F394" w14:textId="77777777" w:rsidTr="00EF774A">
        <w:tc>
          <w:tcPr>
            <w:tcW w:w="5171" w:type="dxa"/>
            <w:shd w:val="clear" w:color="auto" w:fill="CBFFCB"/>
          </w:tcPr>
          <w:p w14:paraId="7E277E71"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4C2A9E0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6.500,00</w:t>
            </w:r>
          </w:p>
        </w:tc>
        <w:tc>
          <w:tcPr>
            <w:tcW w:w="1300" w:type="dxa"/>
            <w:shd w:val="clear" w:color="auto" w:fill="CBFFCB"/>
          </w:tcPr>
          <w:p w14:paraId="19FD387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6.500,00</w:t>
            </w:r>
          </w:p>
        </w:tc>
        <w:tc>
          <w:tcPr>
            <w:tcW w:w="1300" w:type="dxa"/>
            <w:shd w:val="clear" w:color="auto" w:fill="CBFFCB"/>
          </w:tcPr>
          <w:p w14:paraId="226B7FA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13.000,00</w:t>
            </w:r>
          </w:p>
        </w:tc>
        <w:tc>
          <w:tcPr>
            <w:tcW w:w="960" w:type="dxa"/>
            <w:shd w:val="clear" w:color="auto" w:fill="CBFFCB"/>
          </w:tcPr>
          <w:p w14:paraId="110DD8E8"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200,00%</w:t>
            </w:r>
          </w:p>
        </w:tc>
      </w:tr>
      <w:tr w:rsidR="005E78AB" w:rsidRPr="00323BF0" w14:paraId="68ECD25D" w14:textId="77777777" w:rsidTr="00EF774A">
        <w:tc>
          <w:tcPr>
            <w:tcW w:w="5171" w:type="dxa"/>
            <w:shd w:val="clear" w:color="auto" w:fill="F2F2F2"/>
          </w:tcPr>
          <w:p w14:paraId="4BFB508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34E1E9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6.500,00</w:t>
            </w:r>
          </w:p>
        </w:tc>
        <w:tc>
          <w:tcPr>
            <w:tcW w:w="1300" w:type="dxa"/>
            <w:shd w:val="clear" w:color="auto" w:fill="F2F2F2"/>
          </w:tcPr>
          <w:p w14:paraId="66F974B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6.500,00</w:t>
            </w:r>
          </w:p>
        </w:tc>
        <w:tc>
          <w:tcPr>
            <w:tcW w:w="1300" w:type="dxa"/>
            <w:shd w:val="clear" w:color="auto" w:fill="F2F2F2"/>
          </w:tcPr>
          <w:p w14:paraId="0B0001E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13.000,00</w:t>
            </w:r>
          </w:p>
        </w:tc>
        <w:tc>
          <w:tcPr>
            <w:tcW w:w="960" w:type="dxa"/>
            <w:shd w:val="clear" w:color="auto" w:fill="F2F2F2"/>
          </w:tcPr>
          <w:p w14:paraId="1A55CED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r>
      <w:tr w:rsidR="005E78AB" w:rsidRPr="00323BF0" w14:paraId="48CC2265" w14:textId="77777777" w:rsidTr="00EF774A">
        <w:tc>
          <w:tcPr>
            <w:tcW w:w="5171" w:type="dxa"/>
            <w:shd w:val="clear" w:color="auto" w:fill="F2F2F2"/>
          </w:tcPr>
          <w:p w14:paraId="604F25D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576B335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6.500,00</w:t>
            </w:r>
          </w:p>
        </w:tc>
        <w:tc>
          <w:tcPr>
            <w:tcW w:w="1300" w:type="dxa"/>
            <w:shd w:val="clear" w:color="auto" w:fill="F2F2F2"/>
          </w:tcPr>
          <w:p w14:paraId="469E98E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6.500,00</w:t>
            </w:r>
          </w:p>
        </w:tc>
        <w:tc>
          <w:tcPr>
            <w:tcW w:w="1300" w:type="dxa"/>
            <w:shd w:val="clear" w:color="auto" w:fill="F2F2F2"/>
          </w:tcPr>
          <w:p w14:paraId="4D5DBEF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13.000,00</w:t>
            </w:r>
          </w:p>
        </w:tc>
        <w:tc>
          <w:tcPr>
            <w:tcW w:w="960" w:type="dxa"/>
            <w:shd w:val="clear" w:color="auto" w:fill="F2F2F2"/>
          </w:tcPr>
          <w:p w14:paraId="207522F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r>
      <w:tr w:rsidR="005E78AB" w:rsidRPr="00323BF0" w14:paraId="63B47992" w14:textId="77777777" w:rsidTr="00EF774A">
        <w:tc>
          <w:tcPr>
            <w:tcW w:w="5171" w:type="dxa"/>
            <w:shd w:val="clear" w:color="auto" w:fill="F2F2F2"/>
          </w:tcPr>
          <w:p w14:paraId="5A50586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575C4DD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6.500,00</w:t>
            </w:r>
          </w:p>
        </w:tc>
        <w:tc>
          <w:tcPr>
            <w:tcW w:w="1300" w:type="dxa"/>
            <w:shd w:val="clear" w:color="auto" w:fill="F2F2F2"/>
          </w:tcPr>
          <w:p w14:paraId="0B233CE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6.500,00</w:t>
            </w:r>
          </w:p>
        </w:tc>
        <w:tc>
          <w:tcPr>
            <w:tcW w:w="1300" w:type="dxa"/>
            <w:shd w:val="clear" w:color="auto" w:fill="F2F2F2"/>
          </w:tcPr>
          <w:p w14:paraId="61E5015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13.000,00</w:t>
            </w:r>
          </w:p>
        </w:tc>
        <w:tc>
          <w:tcPr>
            <w:tcW w:w="960" w:type="dxa"/>
            <w:shd w:val="clear" w:color="auto" w:fill="F2F2F2"/>
          </w:tcPr>
          <w:p w14:paraId="2970B3F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200,00%</w:t>
            </w:r>
          </w:p>
        </w:tc>
      </w:tr>
      <w:tr w:rsidR="005E78AB" w14:paraId="6A50FDCF" w14:textId="77777777" w:rsidTr="00EF774A">
        <w:tc>
          <w:tcPr>
            <w:tcW w:w="5171" w:type="dxa"/>
          </w:tcPr>
          <w:p w14:paraId="1DA8BF64"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6DC321A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71EE60E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61084CF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960" w:type="dxa"/>
          </w:tcPr>
          <w:p w14:paraId="167D91D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200,00%</w:t>
            </w:r>
          </w:p>
        </w:tc>
      </w:tr>
      <w:tr w:rsidR="005E78AB" w:rsidRPr="00323BF0" w14:paraId="38DC3FBE" w14:textId="77777777" w:rsidTr="00EF774A">
        <w:trPr>
          <w:trHeight w:val="540"/>
        </w:trPr>
        <w:tc>
          <w:tcPr>
            <w:tcW w:w="5171" w:type="dxa"/>
            <w:shd w:val="clear" w:color="auto" w:fill="DAE8F2"/>
            <w:vAlign w:val="center"/>
          </w:tcPr>
          <w:p w14:paraId="4025CF15"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A200903 NAKNADE GRAĐANIMA U NARAVI</w:t>
            </w:r>
          </w:p>
          <w:p w14:paraId="05862D27"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063 Opskrba vodom</w:t>
            </w:r>
          </w:p>
        </w:tc>
        <w:tc>
          <w:tcPr>
            <w:tcW w:w="1300" w:type="dxa"/>
            <w:shd w:val="clear" w:color="auto" w:fill="DAE8F2"/>
            <w:vAlign w:val="center"/>
          </w:tcPr>
          <w:p w14:paraId="077EE07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2.390,00</w:t>
            </w:r>
          </w:p>
        </w:tc>
        <w:tc>
          <w:tcPr>
            <w:tcW w:w="1300" w:type="dxa"/>
            <w:shd w:val="clear" w:color="auto" w:fill="DAE8F2"/>
            <w:vAlign w:val="center"/>
          </w:tcPr>
          <w:p w14:paraId="297566DB"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-330,00</w:t>
            </w:r>
          </w:p>
        </w:tc>
        <w:tc>
          <w:tcPr>
            <w:tcW w:w="1300" w:type="dxa"/>
            <w:shd w:val="clear" w:color="auto" w:fill="DAE8F2"/>
            <w:vAlign w:val="center"/>
          </w:tcPr>
          <w:p w14:paraId="17F7B98D"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2.060,00</w:t>
            </w:r>
          </w:p>
        </w:tc>
        <w:tc>
          <w:tcPr>
            <w:tcW w:w="960" w:type="dxa"/>
            <w:shd w:val="clear" w:color="auto" w:fill="DAE8F2"/>
            <w:vAlign w:val="center"/>
          </w:tcPr>
          <w:p w14:paraId="15960F79"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86,19%</w:t>
            </w:r>
          </w:p>
        </w:tc>
      </w:tr>
      <w:tr w:rsidR="005E78AB" w:rsidRPr="00323BF0" w14:paraId="07C08960" w14:textId="77777777" w:rsidTr="00EF774A">
        <w:tc>
          <w:tcPr>
            <w:tcW w:w="5171" w:type="dxa"/>
            <w:shd w:val="clear" w:color="auto" w:fill="CBFFCB"/>
          </w:tcPr>
          <w:p w14:paraId="74862AFF"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5A2C63B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2.390,00</w:t>
            </w:r>
          </w:p>
        </w:tc>
        <w:tc>
          <w:tcPr>
            <w:tcW w:w="1300" w:type="dxa"/>
            <w:shd w:val="clear" w:color="auto" w:fill="CBFFCB"/>
          </w:tcPr>
          <w:p w14:paraId="73FA065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-330,00</w:t>
            </w:r>
          </w:p>
        </w:tc>
        <w:tc>
          <w:tcPr>
            <w:tcW w:w="1300" w:type="dxa"/>
            <w:shd w:val="clear" w:color="auto" w:fill="CBFFCB"/>
          </w:tcPr>
          <w:p w14:paraId="59D1636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2.060,00</w:t>
            </w:r>
          </w:p>
        </w:tc>
        <w:tc>
          <w:tcPr>
            <w:tcW w:w="960" w:type="dxa"/>
            <w:shd w:val="clear" w:color="auto" w:fill="CBFFCB"/>
          </w:tcPr>
          <w:p w14:paraId="50DEA08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86,19%</w:t>
            </w:r>
          </w:p>
        </w:tc>
      </w:tr>
      <w:tr w:rsidR="005E78AB" w:rsidRPr="00323BF0" w14:paraId="189E85AA" w14:textId="77777777" w:rsidTr="00EF774A">
        <w:tc>
          <w:tcPr>
            <w:tcW w:w="5171" w:type="dxa"/>
            <w:shd w:val="clear" w:color="auto" w:fill="F2F2F2"/>
          </w:tcPr>
          <w:p w14:paraId="0062DBC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6B971C9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1F30B3E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-330,00</w:t>
            </w:r>
          </w:p>
        </w:tc>
        <w:tc>
          <w:tcPr>
            <w:tcW w:w="1300" w:type="dxa"/>
            <w:shd w:val="clear" w:color="auto" w:fill="F2F2F2"/>
          </w:tcPr>
          <w:p w14:paraId="2A71C40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2.060,00</w:t>
            </w:r>
          </w:p>
        </w:tc>
        <w:tc>
          <w:tcPr>
            <w:tcW w:w="960" w:type="dxa"/>
            <w:shd w:val="clear" w:color="auto" w:fill="F2F2F2"/>
          </w:tcPr>
          <w:p w14:paraId="697A6C6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86,19%</w:t>
            </w:r>
          </w:p>
        </w:tc>
      </w:tr>
      <w:tr w:rsidR="005E78AB" w:rsidRPr="00323BF0" w14:paraId="22253C3F" w14:textId="77777777" w:rsidTr="00EF774A">
        <w:tc>
          <w:tcPr>
            <w:tcW w:w="5171" w:type="dxa"/>
            <w:shd w:val="clear" w:color="auto" w:fill="F2F2F2"/>
          </w:tcPr>
          <w:p w14:paraId="147A8C1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3C5D5D8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64DA7BC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-330,00</w:t>
            </w:r>
          </w:p>
        </w:tc>
        <w:tc>
          <w:tcPr>
            <w:tcW w:w="1300" w:type="dxa"/>
            <w:shd w:val="clear" w:color="auto" w:fill="F2F2F2"/>
          </w:tcPr>
          <w:p w14:paraId="2CCA884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2.060,00</w:t>
            </w:r>
          </w:p>
        </w:tc>
        <w:tc>
          <w:tcPr>
            <w:tcW w:w="960" w:type="dxa"/>
            <w:shd w:val="clear" w:color="auto" w:fill="F2F2F2"/>
          </w:tcPr>
          <w:p w14:paraId="70DB24F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86,19%</w:t>
            </w:r>
          </w:p>
        </w:tc>
      </w:tr>
      <w:tr w:rsidR="005E78AB" w:rsidRPr="00323BF0" w14:paraId="76E60C9F" w14:textId="77777777" w:rsidTr="00EF774A">
        <w:tc>
          <w:tcPr>
            <w:tcW w:w="5171" w:type="dxa"/>
            <w:shd w:val="clear" w:color="auto" w:fill="F2F2F2"/>
          </w:tcPr>
          <w:p w14:paraId="0984F8C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4D47E2F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59DB42A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-330,00</w:t>
            </w:r>
          </w:p>
        </w:tc>
        <w:tc>
          <w:tcPr>
            <w:tcW w:w="1300" w:type="dxa"/>
            <w:shd w:val="clear" w:color="auto" w:fill="F2F2F2"/>
          </w:tcPr>
          <w:p w14:paraId="4B98AC2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2.060,00</w:t>
            </w:r>
          </w:p>
        </w:tc>
        <w:tc>
          <w:tcPr>
            <w:tcW w:w="960" w:type="dxa"/>
            <w:shd w:val="clear" w:color="auto" w:fill="F2F2F2"/>
          </w:tcPr>
          <w:p w14:paraId="3B102EF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86,19%</w:t>
            </w:r>
          </w:p>
        </w:tc>
      </w:tr>
      <w:tr w:rsidR="005E78AB" w14:paraId="480962E6" w14:textId="77777777" w:rsidTr="00EF774A">
        <w:tc>
          <w:tcPr>
            <w:tcW w:w="5171" w:type="dxa"/>
          </w:tcPr>
          <w:p w14:paraId="727F22A0"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12603F8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1300" w:type="dxa"/>
          </w:tcPr>
          <w:p w14:paraId="1170D03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-330,00</w:t>
            </w:r>
          </w:p>
        </w:tc>
        <w:tc>
          <w:tcPr>
            <w:tcW w:w="1300" w:type="dxa"/>
          </w:tcPr>
          <w:p w14:paraId="2FF0A91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2.060,00</w:t>
            </w:r>
          </w:p>
        </w:tc>
        <w:tc>
          <w:tcPr>
            <w:tcW w:w="960" w:type="dxa"/>
          </w:tcPr>
          <w:p w14:paraId="3E93D2C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86,19%</w:t>
            </w:r>
          </w:p>
        </w:tc>
      </w:tr>
      <w:tr w:rsidR="005E78AB" w:rsidRPr="00323BF0" w14:paraId="31638A4C" w14:textId="77777777" w:rsidTr="00EF774A">
        <w:trPr>
          <w:trHeight w:val="540"/>
        </w:trPr>
        <w:tc>
          <w:tcPr>
            <w:tcW w:w="5171" w:type="dxa"/>
            <w:shd w:val="clear" w:color="auto" w:fill="DAE8F2"/>
            <w:vAlign w:val="center"/>
          </w:tcPr>
          <w:p w14:paraId="2B23E626"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lastRenderedPageBreak/>
              <w:t>AKTIVNOST A200906 NOVAČNI DODACI UMIROVLJENICIMA POVODOM BLAGDANA</w:t>
            </w:r>
          </w:p>
          <w:p w14:paraId="1B411C6B"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062 Razvoj zajednice</w:t>
            </w:r>
          </w:p>
        </w:tc>
        <w:tc>
          <w:tcPr>
            <w:tcW w:w="1300" w:type="dxa"/>
            <w:shd w:val="clear" w:color="auto" w:fill="DAE8F2"/>
            <w:vAlign w:val="center"/>
          </w:tcPr>
          <w:p w14:paraId="2BEBFBD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19.890,00</w:t>
            </w:r>
          </w:p>
        </w:tc>
        <w:tc>
          <w:tcPr>
            <w:tcW w:w="1300" w:type="dxa"/>
            <w:shd w:val="clear" w:color="auto" w:fill="DAE8F2"/>
            <w:vAlign w:val="center"/>
          </w:tcPr>
          <w:p w14:paraId="1728CE62"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13823B5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19.890,00</w:t>
            </w:r>
          </w:p>
        </w:tc>
        <w:tc>
          <w:tcPr>
            <w:tcW w:w="960" w:type="dxa"/>
            <w:shd w:val="clear" w:color="auto" w:fill="DAE8F2"/>
            <w:vAlign w:val="center"/>
          </w:tcPr>
          <w:p w14:paraId="062AC21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31F077F0" w14:textId="77777777" w:rsidTr="00EF774A">
        <w:tc>
          <w:tcPr>
            <w:tcW w:w="5171" w:type="dxa"/>
            <w:shd w:val="clear" w:color="auto" w:fill="CBFFCB"/>
          </w:tcPr>
          <w:p w14:paraId="52BD5F13"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45F5311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19.890,00</w:t>
            </w:r>
          </w:p>
        </w:tc>
        <w:tc>
          <w:tcPr>
            <w:tcW w:w="1300" w:type="dxa"/>
            <w:shd w:val="clear" w:color="auto" w:fill="CBFFCB"/>
          </w:tcPr>
          <w:p w14:paraId="6A6953B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65BD5FD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19.890,00</w:t>
            </w:r>
          </w:p>
        </w:tc>
        <w:tc>
          <w:tcPr>
            <w:tcW w:w="960" w:type="dxa"/>
            <w:shd w:val="clear" w:color="auto" w:fill="CBFFCB"/>
          </w:tcPr>
          <w:p w14:paraId="2D124BB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0FE67197" w14:textId="77777777" w:rsidTr="00EF774A">
        <w:tc>
          <w:tcPr>
            <w:tcW w:w="5171" w:type="dxa"/>
            <w:shd w:val="clear" w:color="auto" w:fill="F2F2F2"/>
          </w:tcPr>
          <w:p w14:paraId="713609B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11F1E3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19.890,00</w:t>
            </w:r>
          </w:p>
        </w:tc>
        <w:tc>
          <w:tcPr>
            <w:tcW w:w="1300" w:type="dxa"/>
            <w:shd w:val="clear" w:color="auto" w:fill="F2F2F2"/>
          </w:tcPr>
          <w:p w14:paraId="61D756D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D2B195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19.890,00</w:t>
            </w:r>
          </w:p>
        </w:tc>
        <w:tc>
          <w:tcPr>
            <w:tcW w:w="960" w:type="dxa"/>
            <w:shd w:val="clear" w:color="auto" w:fill="F2F2F2"/>
          </w:tcPr>
          <w:p w14:paraId="197746D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0A53D902" w14:textId="77777777" w:rsidTr="00EF774A">
        <w:tc>
          <w:tcPr>
            <w:tcW w:w="5171" w:type="dxa"/>
            <w:shd w:val="clear" w:color="auto" w:fill="F2F2F2"/>
          </w:tcPr>
          <w:p w14:paraId="16A0778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2515A54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19.890,00</w:t>
            </w:r>
          </w:p>
        </w:tc>
        <w:tc>
          <w:tcPr>
            <w:tcW w:w="1300" w:type="dxa"/>
            <w:shd w:val="clear" w:color="auto" w:fill="F2F2F2"/>
          </w:tcPr>
          <w:p w14:paraId="4A72294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8A5464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19.890,00</w:t>
            </w:r>
          </w:p>
        </w:tc>
        <w:tc>
          <w:tcPr>
            <w:tcW w:w="960" w:type="dxa"/>
            <w:shd w:val="clear" w:color="auto" w:fill="F2F2F2"/>
          </w:tcPr>
          <w:p w14:paraId="1785FD5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1116E98D" w14:textId="77777777" w:rsidTr="00EF774A">
        <w:tc>
          <w:tcPr>
            <w:tcW w:w="5171" w:type="dxa"/>
            <w:shd w:val="clear" w:color="auto" w:fill="F2F2F2"/>
          </w:tcPr>
          <w:p w14:paraId="4DB8C74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44C1559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19.890,00</w:t>
            </w:r>
          </w:p>
        </w:tc>
        <w:tc>
          <w:tcPr>
            <w:tcW w:w="1300" w:type="dxa"/>
            <w:shd w:val="clear" w:color="auto" w:fill="F2F2F2"/>
          </w:tcPr>
          <w:p w14:paraId="47FE670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5C3BFE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19.890,00</w:t>
            </w:r>
          </w:p>
        </w:tc>
        <w:tc>
          <w:tcPr>
            <w:tcW w:w="960" w:type="dxa"/>
            <w:shd w:val="clear" w:color="auto" w:fill="F2F2F2"/>
          </w:tcPr>
          <w:p w14:paraId="41A5CF8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62DDAAED" w14:textId="77777777" w:rsidTr="00EF774A">
        <w:tc>
          <w:tcPr>
            <w:tcW w:w="5171" w:type="dxa"/>
          </w:tcPr>
          <w:p w14:paraId="370A7D9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288112F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19.890,00</w:t>
            </w:r>
          </w:p>
        </w:tc>
        <w:tc>
          <w:tcPr>
            <w:tcW w:w="1300" w:type="dxa"/>
          </w:tcPr>
          <w:p w14:paraId="7AC1C3B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67EBEA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19.890,00</w:t>
            </w:r>
          </w:p>
        </w:tc>
        <w:tc>
          <w:tcPr>
            <w:tcW w:w="960" w:type="dxa"/>
          </w:tcPr>
          <w:p w14:paraId="77646E0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5414FCF5" w14:textId="77777777" w:rsidTr="00EF774A">
        <w:trPr>
          <w:trHeight w:val="540"/>
        </w:trPr>
        <w:tc>
          <w:tcPr>
            <w:tcW w:w="5171" w:type="dxa"/>
            <w:shd w:val="clear" w:color="auto" w:fill="DAE8F2"/>
            <w:vAlign w:val="center"/>
          </w:tcPr>
          <w:p w14:paraId="6CF342B3"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A200908 PROSLAVA DJEČJEG DANA U OPĆINI ŠODOLOVCI</w:t>
            </w:r>
          </w:p>
          <w:p w14:paraId="4B52CFDA"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062 Razvoj zajednice</w:t>
            </w:r>
          </w:p>
        </w:tc>
        <w:tc>
          <w:tcPr>
            <w:tcW w:w="1300" w:type="dxa"/>
            <w:shd w:val="clear" w:color="auto" w:fill="DAE8F2"/>
            <w:vAlign w:val="center"/>
          </w:tcPr>
          <w:p w14:paraId="42FCBDBB"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530,00</w:t>
            </w:r>
          </w:p>
        </w:tc>
        <w:tc>
          <w:tcPr>
            <w:tcW w:w="1300" w:type="dxa"/>
            <w:shd w:val="clear" w:color="auto" w:fill="DAE8F2"/>
            <w:vAlign w:val="center"/>
          </w:tcPr>
          <w:p w14:paraId="7507791C"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420,00</w:t>
            </w:r>
          </w:p>
        </w:tc>
        <w:tc>
          <w:tcPr>
            <w:tcW w:w="1300" w:type="dxa"/>
            <w:shd w:val="clear" w:color="auto" w:fill="DAE8F2"/>
            <w:vAlign w:val="center"/>
          </w:tcPr>
          <w:p w14:paraId="3ABE20A2"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950,00</w:t>
            </w:r>
          </w:p>
        </w:tc>
        <w:tc>
          <w:tcPr>
            <w:tcW w:w="960" w:type="dxa"/>
            <w:shd w:val="clear" w:color="auto" w:fill="DAE8F2"/>
            <w:vAlign w:val="center"/>
          </w:tcPr>
          <w:p w14:paraId="2AF6AB43"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179,25%</w:t>
            </w:r>
          </w:p>
        </w:tc>
      </w:tr>
      <w:tr w:rsidR="005E78AB" w:rsidRPr="00323BF0" w14:paraId="5BA16AEB" w14:textId="77777777" w:rsidTr="00EF774A">
        <w:tc>
          <w:tcPr>
            <w:tcW w:w="5171" w:type="dxa"/>
            <w:shd w:val="clear" w:color="auto" w:fill="CBFFCB"/>
          </w:tcPr>
          <w:p w14:paraId="4439381E"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622AAD1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530,00</w:t>
            </w:r>
          </w:p>
        </w:tc>
        <w:tc>
          <w:tcPr>
            <w:tcW w:w="1300" w:type="dxa"/>
            <w:shd w:val="clear" w:color="auto" w:fill="CBFFCB"/>
          </w:tcPr>
          <w:p w14:paraId="1A3E3AA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420,00</w:t>
            </w:r>
          </w:p>
        </w:tc>
        <w:tc>
          <w:tcPr>
            <w:tcW w:w="1300" w:type="dxa"/>
            <w:shd w:val="clear" w:color="auto" w:fill="CBFFCB"/>
          </w:tcPr>
          <w:p w14:paraId="605D95A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950,00</w:t>
            </w:r>
          </w:p>
        </w:tc>
        <w:tc>
          <w:tcPr>
            <w:tcW w:w="960" w:type="dxa"/>
            <w:shd w:val="clear" w:color="auto" w:fill="CBFFCB"/>
          </w:tcPr>
          <w:p w14:paraId="0141FD5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179,25%</w:t>
            </w:r>
          </w:p>
        </w:tc>
      </w:tr>
      <w:tr w:rsidR="005E78AB" w:rsidRPr="00323BF0" w14:paraId="266DDD83" w14:textId="77777777" w:rsidTr="00EF774A">
        <w:tc>
          <w:tcPr>
            <w:tcW w:w="5171" w:type="dxa"/>
            <w:shd w:val="clear" w:color="auto" w:fill="F2F2F2"/>
          </w:tcPr>
          <w:p w14:paraId="5A8F919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50D01E9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530,00</w:t>
            </w:r>
          </w:p>
        </w:tc>
        <w:tc>
          <w:tcPr>
            <w:tcW w:w="1300" w:type="dxa"/>
            <w:shd w:val="clear" w:color="auto" w:fill="F2F2F2"/>
          </w:tcPr>
          <w:p w14:paraId="5B32B2E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420,00</w:t>
            </w:r>
          </w:p>
        </w:tc>
        <w:tc>
          <w:tcPr>
            <w:tcW w:w="1300" w:type="dxa"/>
            <w:shd w:val="clear" w:color="auto" w:fill="F2F2F2"/>
          </w:tcPr>
          <w:p w14:paraId="4305B07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950,00</w:t>
            </w:r>
          </w:p>
        </w:tc>
        <w:tc>
          <w:tcPr>
            <w:tcW w:w="960" w:type="dxa"/>
            <w:shd w:val="clear" w:color="auto" w:fill="F2F2F2"/>
          </w:tcPr>
          <w:p w14:paraId="4C4FA4B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179,25%</w:t>
            </w:r>
          </w:p>
        </w:tc>
      </w:tr>
      <w:tr w:rsidR="005E78AB" w:rsidRPr="00323BF0" w14:paraId="73B35BE6" w14:textId="77777777" w:rsidTr="00EF774A">
        <w:tc>
          <w:tcPr>
            <w:tcW w:w="5171" w:type="dxa"/>
            <w:shd w:val="clear" w:color="auto" w:fill="F2F2F2"/>
          </w:tcPr>
          <w:p w14:paraId="5FD7C1C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7332E62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530,00</w:t>
            </w:r>
          </w:p>
        </w:tc>
        <w:tc>
          <w:tcPr>
            <w:tcW w:w="1300" w:type="dxa"/>
            <w:shd w:val="clear" w:color="auto" w:fill="F2F2F2"/>
          </w:tcPr>
          <w:p w14:paraId="02B4831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420,00</w:t>
            </w:r>
          </w:p>
        </w:tc>
        <w:tc>
          <w:tcPr>
            <w:tcW w:w="1300" w:type="dxa"/>
            <w:shd w:val="clear" w:color="auto" w:fill="F2F2F2"/>
          </w:tcPr>
          <w:p w14:paraId="62150AC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950,00</w:t>
            </w:r>
          </w:p>
        </w:tc>
        <w:tc>
          <w:tcPr>
            <w:tcW w:w="960" w:type="dxa"/>
            <w:shd w:val="clear" w:color="auto" w:fill="F2F2F2"/>
          </w:tcPr>
          <w:p w14:paraId="5C4C3C5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179,25%</w:t>
            </w:r>
          </w:p>
        </w:tc>
      </w:tr>
      <w:tr w:rsidR="005E78AB" w:rsidRPr="00323BF0" w14:paraId="6865B587" w14:textId="77777777" w:rsidTr="00EF774A">
        <w:tc>
          <w:tcPr>
            <w:tcW w:w="5171" w:type="dxa"/>
            <w:shd w:val="clear" w:color="auto" w:fill="F2F2F2"/>
          </w:tcPr>
          <w:p w14:paraId="42D96A4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29CF435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150,00</w:t>
            </w:r>
          </w:p>
        </w:tc>
        <w:tc>
          <w:tcPr>
            <w:tcW w:w="1300" w:type="dxa"/>
            <w:shd w:val="clear" w:color="auto" w:fill="F2F2F2"/>
          </w:tcPr>
          <w:p w14:paraId="0F58469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c>
          <w:tcPr>
            <w:tcW w:w="1300" w:type="dxa"/>
            <w:shd w:val="clear" w:color="auto" w:fill="F2F2F2"/>
          </w:tcPr>
          <w:p w14:paraId="4899CA3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250,00</w:t>
            </w:r>
          </w:p>
        </w:tc>
        <w:tc>
          <w:tcPr>
            <w:tcW w:w="960" w:type="dxa"/>
            <w:shd w:val="clear" w:color="auto" w:fill="F2F2F2"/>
          </w:tcPr>
          <w:p w14:paraId="4EF0011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166,67%</w:t>
            </w:r>
          </w:p>
        </w:tc>
      </w:tr>
      <w:tr w:rsidR="005E78AB" w14:paraId="02B617B5" w14:textId="77777777" w:rsidTr="00EF774A">
        <w:tc>
          <w:tcPr>
            <w:tcW w:w="5171" w:type="dxa"/>
          </w:tcPr>
          <w:p w14:paraId="20F1D96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792E2AB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150,00</w:t>
            </w:r>
          </w:p>
        </w:tc>
        <w:tc>
          <w:tcPr>
            <w:tcW w:w="1300" w:type="dxa"/>
          </w:tcPr>
          <w:p w14:paraId="7B28C62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1300" w:type="dxa"/>
          </w:tcPr>
          <w:p w14:paraId="6647B28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250,00</w:t>
            </w:r>
          </w:p>
        </w:tc>
        <w:tc>
          <w:tcPr>
            <w:tcW w:w="960" w:type="dxa"/>
          </w:tcPr>
          <w:p w14:paraId="6799649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166,67%</w:t>
            </w:r>
          </w:p>
        </w:tc>
      </w:tr>
      <w:tr w:rsidR="005E78AB" w:rsidRPr="00323BF0" w14:paraId="2758CBF9" w14:textId="77777777" w:rsidTr="00EF774A">
        <w:tc>
          <w:tcPr>
            <w:tcW w:w="5171" w:type="dxa"/>
            <w:shd w:val="clear" w:color="auto" w:fill="F2F2F2"/>
          </w:tcPr>
          <w:p w14:paraId="1EB83C7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1CF4868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380,00</w:t>
            </w:r>
          </w:p>
        </w:tc>
        <w:tc>
          <w:tcPr>
            <w:tcW w:w="1300" w:type="dxa"/>
            <w:shd w:val="clear" w:color="auto" w:fill="F2F2F2"/>
          </w:tcPr>
          <w:p w14:paraId="6BDA166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320,00</w:t>
            </w:r>
          </w:p>
        </w:tc>
        <w:tc>
          <w:tcPr>
            <w:tcW w:w="1300" w:type="dxa"/>
            <w:shd w:val="clear" w:color="auto" w:fill="F2F2F2"/>
          </w:tcPr>
          <w:p w14:paraId="289B399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700,00</w:t>
            </w:r>
          </w:p>
        </w:tc>
        <w:tc>
          <w:tcPr>
            <w:tcW w:w="960" w:type="dxa"/>
            <w:shd w:val="clear" w:color="auto" w:fill="F2F2F2"/>
          </w:tcPr>
          <w:p w14:paraId="65FC9E7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184,21%</w:t>
            </w:r>
          </w:p>
        </w:tc>
      </w:tr>
      <w:tr w:rsidR="005E78AB" w14:paraId="77C1F008" w14:textId="77777777" w:rsidTr="00EF774A">
        <w:tc>
          <w:tcPr>
            <w:tcW w:w="5171" w:type="dxa"/>
          </w:tcPr>
          <w:p w14:paraId="1495C98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5161111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380,00</w:t>
            </w:r>
          </w:p>
        </w:tc>
        <w:tc>
          <w:tcPr>
            <w:tcW w:w="1300" w:type="dxa"/>
          </w:tcPr>
          <w:p w14:paraId="13DA73E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320,00</w:t>
            </w:r>
          </w:p>
        </w:tc>
        <w:tc>
          <w:tcPr>
            <w:tcW w:w="1300" w:type="dxa"/>
          </w:tcPr>
          <w:p w14:paraId="3E9D541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700,00</w:t>
            </w:r>
          </w:p>
        </w:tc>
        <w:tc>
          <w:tcPr>
            <w:tcW w:w="960" w:type="dxa"/>
          </w:tcPr>
          <w:p w14:paraId="34B0A54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184,21%</w:t>
            </w:r>
          </w:p>
        </w:tc>
      </w:tr>
      <w:tr w:rsidR="005E78AB" w:rsidRPr="00323BF0" w14:paraId="48180FCD" w14:textId="77777777" w:rsidTr="00EF774A">
        <w:trPr>
          <w:trHeight w:val="540"/>
        </w:trPr>
        <w:tc>
          <w:tcPr>
            <w:tcW w:w="5171" w:type="dxa"/>
            <w:shd w:val="clear" w:color="auto" w:fill="DAE8F2"/>
            <w:vAlign w:val="center"/>
          </w:tcPr>
          <w:p w14:paraId="66224F2D"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K200901 PROJEKT WiFi4EU</w:t>
            </w:r>
          </w:p>
          <w:p w14:paraId="4D445D52"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062 Razvoj zajednice</w:t>
            </w:r>
          </w:p>
        </w:tc>
        <w:tc>
          <w:tcPr>
            <w:tcW w:w="1300" w:type="dxa"/>
            <w:shd w:val="clear" w:color="auto" w:fill="DAE8F2"/>
            <w:vAlign w:val="center"/>
          </w:tcPr>
          <w:p w14:paraId="52BCE2D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2.970,00</w:t>
            </w:r>
          </w:p>
        </w:tc>
        <w:tc>
          <w:tcPr>
            <w:tcW w:w="1300" w:type="dxa"/>
            <w:shd w:val="clear" w:color="auto" w:fill="DAE8F2"/>
            <w:vAlign w:val="center"/>
          </w:tcPr>
          <w:p w14:paraId="33561F1A"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09F4049C"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2.970,00</w:t>
            </w:r>
          </w:p>
        </w:tc>
        <w:tc>
          <w:tcPr>
            <w:tcW w:w="960" w:type="dxa"/>
            <w:shd w:val="clear" w:color="auto" w:fill="DAE8F2"/>
            <w:vAlign w:val="center"/>
          </w:tcPr>
          <w:p w14:paraId="7161982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29C7DC38" w14:textId="77777777" w:rsidTr="00EF774A">
        <w:tc>
          <w:tcPr>
            <w:tcW w:w="5171" w:type="dxa"/>
            <w:shd w:val="clear" w:color="auto" w:fill="CBFFCB"/>
          </w:tcPr>
          <w:p w14:paraId="5E23054F"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008F9FB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2.970,00</w:t>
            </w:r>
          </w:p>
        </w:tc>
        <w:tc>
          <w:tcPr>
            <w:tcW w:w="1300" w:type="dxa"/>
            <w:shd w:val="clear" w:color="auto" w:fill="CBFFCB"/>
          </w:tcPr>
          <w:p w14:paraId="20EFC8B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29F2D62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2.970,00</w:t>
            </w:r>
          </w:p>
        </w:tc>
        <w:tc>
          <w:tcPr>
            <w:tcW w:w="960" w:type="dxa"/>
            <w:shd w:val="clear" w:color="auto" w:fill="CBFFCB"/>
          </w:tcPr>
          <w:p w14:paraId="640EE08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3639E65C" w14:textId="77777777" w:rsidTr="00EF774A">
        <w:tc>
          <w:tcPr>
            <w:tcW w:w="5171" w:type="dxa"/>
            <w:shd w:val="clear" w:color="auto" w:fill="F2F2F2"/>
          </w:tcPr>
          <w:p w14:paraId="73580B3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3B3F42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2.970,00</w:t>
            </w:r>
          </w:p>
        </w:tc>
        <w:tc>
          <w:tcPr>
            <w:tcW w:w="1300" w:type="dxa"/>
            <w:shd w:val="clear" w:color="auto" w:fill="F2F2F2"/>
          </w:tcPr>
          <w:p w14:paraId="79AA8A0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E7D42A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2.970,00</w:t>
            </w:r>
          </w:p>
        </w:tc>
        <w:tc>
          <w:tcPr>
            <w:tcW w:w="960" w:type="dxa"/>
            <w:shd w:val="clear" w:color="auto" w:fill="F2F2F2"/>
          </w:tcPr>
          <w:p w14:paraId="46729E9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14CDD597" w14:textId="77777777" w:rsidTr="00EF774A">
        <w:tc>
          <w:tcPr>
            <w:tcW w:w="5171" w:type="dxa"/>
            <w:shd w:val="clear" w:color="auto" w:fill="F2F2F2"/>
          </w:tcPr>
          <w:p w14:paraId="66472E6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53CC6DE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2.970,00</w:t>
            </w:r>
          </w:p>
        </w:tc>
        <w:tc>
          <w:tcPr>
            <w:tcW w:w="1300" w:type="dxa"/>
            <w:shd w:val="clear" w:color="auto" w:fill="F2F2F2"/>
          </w:tcPr>
          <w:p w14:paraId="64A1F9A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4F2A23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2.970,00</w:t>
            </w:r>
          </w:p>
        </w:tc>
        <w:tc>
          <w:tcPr>
            <w:tcW w:w="960" w:type="dxa"/>
            <w:shd w:val="clear" w:color="auto" w:fill="F2F2F2"/>
          </w:tcPr>
          <w:p w14:paraId="5B45836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355472BE" w14:textId="77777777" w:rsidTr="00EF774A">
        <w:tc>
          <w:tcPr>
            <w:tcW w:w="5171" w:type="dxa"/>
            <w:shd w:val="clear" w:color="auto" w:fill="F2F2F2"/>
          </w:tcPr>
          <w:p w14:paraId="3787C1E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6E2739D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2.970,00</w:t>
            </w:r>
          </w:p>
        </w:tc>
        <w:tc>
          <w:tcPr>
            <w:tcW w:w="1300" w:type="dxa"/>
            <w:shd w:val="clear" w:color="auto" w:fill="F2F2F2"/>
          </w:tcPr>
          <w:p w14:paraId="71E22B3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CA1D06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2.970,00</w:t>
            </w:r>
          </w:p>
        </w:tc>
        <w:tc>
          <w:tcPr>
            <w:tcW w:w="960" w:type="dxa"/>
            <w:shd w:val="clear" w:color="auto" w:fill="F2F2F2"/>
          </w:tcPr>
          <w:p w14:paraId="36C4C20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6525F7A8" w14:textId="77777777" w:rsidTr="00EF774A">
        <w:tc>
          <w:tcPr>
            <w:tcW w:w="5171" w:type="dxa"/>
          </w:tcPr>
          <w:p w14:paraId="03C2A19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3231 Usluge telefona, pošte i prijevoza</w:t>
            </w:r>
          </w:p>
        </w:tc>
        <w:tc>
          <w:tcPr>
            <w:tcW w:w="1300" w:type="dxa"/>
          </w:tcPr>
          <w:p w14:paraId="5CBDEB0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1.910,00</w:t>
            </w:r>
          </w:p>
        </w:tc>
        <w:tc>
          <w:tcPr>
            <w:tcW w:w="1300" w:type="dxa"/>
          </w:tcPr>
          <w:p w14:paraId="7CEE6F3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22C8A1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1.910,00</w:t>
            </w:r>
          </w:p>
        </w:tc>
        <w:tc>
          <w:tcPr>
            <w:tcW w:w="960" w:type="dxa"/>
          </w:tcPr>
          <w:p w14:paraId="61BB2FC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277616CF" w14:textId="77777777" w:rsidTr="00EF774A">
        <w:tc>
          <w:tcPr>
            <w:tcW w:w="5171" w:type="dxa"/>
          </w:tcPr>
          <w:p w14:paraId="7C9AD19A"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5A67FE8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1.060,00</w:t>
            </w:r>
          </w:p>
        </w:tc>
        <w:tc>
          <w:tcPr>
            <w:tcW w:w="1300" w:type="dxa"/>
          </w:tcPr>
          <w:p w14:paraId="629C450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10078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1.060,00</w:t>
            </w:r>
          </w:p>
        </w:tc>
        <w:tc>
          <w:tcPr>
            <w:tcW w:w="960" w:type="dxa"/>
          </w:tcPr>
          <w:p w14:paraId="21FDFA3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2D864A9D" w14:textId="77777777" w:rsidTr="00EF774A">
        <w:trPr>
          <w:trHeight w:val="540"/>
        </w:trPr>
        <w:tc>
          <w:tcPr>
            <w:tcW w:w="5171" w:type="dxa"/>
            <w:shd w:val="clear" w:color="auto" w:fill="17365D"/>
            <w:vAlign w:val="center"/>
          </w:tcPr>
          <w:p w14:paraId="7855C775"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2010 OBRAZOVANJE</w:t>
            </w:r>
          </w:p>
        </w:tc>
        <w:tc>
          <w:tcPr>
            <w:tcW w:w="1300" w:type="dxa"/>
            <w:shd w:val="clear" w:color="auto" w:fill="17365D"/>
            <w:vAlign w:val="center"/>
          </w:tcPr>
          <w:p w14:paraId="0DD1BF8E"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67.250,00</w:t>
            </w:r>
          </w:p>
        </w:tc>
        <w:tc>
          <w:tcPr>
            <w:tcW w:w="1300" w:type="dxa"/>
            <w:shd w:val="clear" w:color="auto" w:fill="17365D"/>
            <w:vAlign w:val="center"/>
          </w:tcPr>
          <w:p w14:paraId="42AE5B5D"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-6.379,54</w:t>
            </w:r>
          </w:p>
        </w:tc>
        <w:tc>
          <w:tcPr>
            <w:tcW w:w="1300" w:type="dxa"/>
            <w:shd w:val="clear" w:color="auto" w:fill="17365D"/>
            <w:vAlign w:val="center"/>
          </w:tcPr>
          <w:p w14:paraId="35F3E224"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60.870,46</w:t>
            </w:r>
          </w:p>
        </w:tc>
        <w:tc>
          <w:tcPr>
            <w:tcW w:w="960" w:type="dxa"/>
            <w:shd w:val="clear" w:color="auto" w:fill="17365D"/>
            <w:vAlign w:val="center"/>
          </w:tcPr>
          <w:p w14:paraId="6837535F"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90,51%</w:t>
            </w:r>
          </w:p>
        </w:tc>
      </w:tr>
      <w:tr w:rsidR="005E78AB" w:rsidRPr="00323BF0" w14:paraId="0304DB62" w14:textId="77777777" w:rsidTr="00EF774A">
        <w:trPr>
          <w:trHeight w:val="540"/>
        </w:trPr>
        <w:tc>
          <w:tcPr>
            <w:tcW w:w="5171" w:type="dxa"/>
            <w:shd w:val="clear" w:color="auto" w:fill="DAE8F2"/>
            <w:vAlign w:val="center"/>
          </w:tcPr>
          <w:p w14:paraId="13E9407B"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A201001 PREDŠKOLSKO OBRAZOVANJE</w:t>
            </w:r>
          </w:p>
          <w:p w14:paraId="765B612F"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0911 Predškolsko obrazovanje</w:t>
            </w:r>
          </w:p>
        </w:tc>
        <w:tc>
          <w:tcPr>
            <w:tcW w:w="1300" w:type="dxa"/>
            <w:shd w:val="clear" w:color="auto" w:fill="DAE8F2"/>
            <w:vAlign w:val="center"/>
          </w:tcPr>
          <w:p w14:paraId="2AAC324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27.360,00</w:t>
            </w:r>
          </w:p>
        </w:tc>
        <w:tc>
          <w:tcPr>
            <w:tcW w:w="1300" w:type="dxa"/>
            <w:shd w:val="clear" w:color="auto" w:fill="DAE8F2"/>
            <w:vAlign w:val="center"/>
          </w:tcPr>
          <w:p w14:paraId="2B10839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4.310,46</w:t>
            </w:r>
          </w:p>
        </w:tc>
        <w:tc>
          <w:tcPr>
            <w:tcW w:w="1300" w:type="dxa"/>
            <w:shd w:val="clear" w:color="auto" w:fill="DAE8F2"/>
            <w:vAlign w:val="center"/>
          </w:tcPr>
          <w:p w14:paraId="3393FBA3"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31.670,46</w:t>
            </w:r>
          </w:p>
        </w:tc>
        <w:tc>
          <w:tcPr>
            <w:tcW w:w="960" w:type="dxa"/>
            <w:shd w:val="clear" w:color="auto" w:fill="DAE8F2"/>
            <w:vAlign w:val="center"/>
          </w:tcPr>
          <w:p w14:paraId="4F296B43"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115,75%</w:t>
            </w:r>
          </w:p>
        </w:tc>
      </w:tr>
      <w:tr w:rsidR="005E78AB" w:rsidRPr="00323BF0" w14:paraId="27C46815" w14:textId="77777777" w:rsidTr="00EF774A">
        <w:tc>
          <w:tcPr>
            <w:tcW w:w="5171" w:type="dxa"/>
            <w:shd w:val="clear" w:color="auto" w:fill="CBFFCB"/>
          </w:tcPr>
          <w:p w14:paraId="6C61039C"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60D45CA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3.470,00</w:t>
            </w:r>
          </w:p>
        </w:tc>
        <w:tc>
          <w:tcPr>
            <w:tcW w:w="1300" w:type="dxa"/>
            <w:shd w:val="clear" w:color="auto" w:fill="CBFFCB"/>
          </w:tcPr>
          <w:p w14:paraId="4DF4441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200,46</w:t>
            </w:r>
          </w:p>
        </w:tc>
        <w:tc>
          <w:tcPr>
            <w:tcW w:w="1300" w:type="dxa"/>
            <w:shd w:val="clear" w:color="auto" w:fill="CBFFCB"/>
          </w:tcPr>
          <w:p w14:paraId="2EE43D9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3.670,46</w:t>
            </w:r>
          </w:p>
        </w:tc>
        <w:tc>
          <w:tcPr>
            <w:tcW w:w="960" w:type="dxa"/>
            <w:shd w:val="clear" w:color="auto" w:fill="CBFFCB"/>
          </w:tcPr>
          <w:p w14:paraId="051C3FB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105,78%</w:t>
            </w:r>
          </w:p>
        </w:tc>
      </w:tr>
      <w:tr w:rsidR="005E78AB" w:rsidRPr="00323BF0" w14:paraId="1D34E2E9" w14:textId="77777777" w:rsidTr="00EF774A">
        <w:tc>
          <w:tcPr>
            <w:tcW w:w="5171" w:type="dxa"/>
            <w:shd w:val="clear" w:color="auto" w:fill="F2F2F2"/>
          </w:tcPr>
          <w:p w14:paraId="34D9ADF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DF4C43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3.470,00</w:t>
            </w:r>
          </w:p>
        </w:tc>
        <w:tc>
          <w:tcPr>
            <w:tcW w:w="1300" w:type="dxa"/>
            <w:shd w:val="clear" w:color="auto" w:fill="F2F2F2"/>
          </w:tcPr>
          <w:p w14:paraId="52191F4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200,46</w:t>
            </w:r>
          </w:p>
        </w:tc>
        <w:tc>
          <w:tcPr>
            <w:tcW w:w="1300" w:type="dxa"/>
            <w:shd w:val="clear" w:color="auto" w:fill="F2F2F2"/>
          </w:tcPr>
          <w:p w14:paraId="28D15C0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3.670,46</w:t>
            </w:r>
          </w:p>
        </w:tc>
        <w:tc>
          <w:tcPr>
            <w:tcW w:w="960" w:type="dxa"/>
            <w:shd w:val="clear" w:color="auto" w:fill="F2F2F2"/>
          </w:tcPr>
          <w:p w14:paraId="02C3663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105,78%</w:t>
            </w:r>
          </w:p>
        </w:tc>
      </w:tr>
      <w:tr w:rsidR="005E78AB" w:rsidRPr="00323BF0" w14:paraId="4E5B35FA" w14:textId="77777777" w:rsidTr="00EF774A">
        <w:tc>
          <w:tcPr>
            <w:tcW w:w="5171" w:type="dxa"/>
            <w:shd w:val="clear" w:color="auto" w:fill="F2F2F2"/>
          </w:tcPr>
          <w:p w14:paraId="10F1CE7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789FF6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3.300,00</w:t>
            </w:r>
          </w:p>
        </w:tc>
        <w:tc>
          <w:tcPr>
            <w:tcW w:w="1300" w:type="dxa"/>
            <w:shd w:val="clear" w:color="auto" w:fill="F2F2F2"/>
          </w:tcPr>
          <w:p w14:paraId="7417BBE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-8,23</w:t>
            </w:r>
          </w:p>
        </w:tc>
        <w:tc>
          <w:tcPr>
            <w:tcW w:w="1300" w:type="dxa"/>
            <w:shd w:val="clear" w:color="auto" w:fill="F2F2F2"/>
          </w:tcPr>
          <w:p w14:paraId="4D91651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3.291,77</w:t>
            </w:r>
          </w:p>
        </w:tc>
        <w:tc>
          <w:tcPr>
            <w:tcW w:w="960" w:type="dxa"/>
            <w:shd w:val="clear" w:color="auto" w:fill="F2F2F2"/>
          </w:tcPr>
          <w:p w14:paraId="5DDEFB4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99,75%</w:t>
            </w:r>
          </w:p>
        </w:tc>
      </w:tr>
      <w:tr w:rsidR="005E78AB" w:rsidRPr="00323BF0" w14:paraId="0EAF5F30" w14:textId="77777777" w:rsidTr="00EF774A">
        <w:tc>
          <w:tcPr>
            <w:tcW w:w="5171" w:type="dxa"/>
            <w:shd w:val="clear" w:color="auto" w:fill="F2F2F2"/>
          </w:tcPr>
          <w:p w14:paraId="1C32877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5983E3A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3.300,00</w:t>
            </w:r>
          </w:p>
        </w:tc>
        <w:tc>
          <w:tcPr>
            <w:tcW w:w="1300" w:type="dxa"/>
            <w:shd w:val="clear" w:color="auto" w:fill="F2F2F2"/>
          </w:tcPr>
          <w:p w14:paraId="33C16E7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-8,23</w:t>
            </w:r>
          </w:p>
        </w:tc>
        <w:tc>
          <w:tcPr>
            <w:tcW w:w="1300" w:type="dxa"/>
            <w:shd w:val="clear" w:color="auto" w:fill="F2F2F2"/>
          </w:tcPr>
          <w:p w14:paraId="1EB6805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3.291,77</w:t>
            </w:r>
          </w:p>
        </w:tc>
        <w:tc>
          <w:tcPr>
            <w:tcW w:w="960" w:type="dxa"/>
            <w:shd w:val="clear" w:color="auto" w:fill="F2F2F2"/>
          </w:tcPr>
          <w:p w14:paraId="5A65CE7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99,75%</w:t>
            </w:r>
          </w:p>
        </w:tc>
      </w:tr>
      <w:tr w:rsidR="005E78AB" w14:paraId="7251685E" w14:textId="77777777" w:rsidTr="00EF774A">
        <w:tc>
          <w:tcPr>
            <w:tcW w:w="5171" w:type="dxa"/>
          </w:tcPr>
          <w:p w14:paraId="78E37CBD"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4A3569B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3.300,00</w:t>
            </w:r>
          </w:p>
        </w:tc>
        <w:tc>
          <w:tcPr>
            <w:tcW w:w="1300" w:type="dxa"/>
          </w:tcPr>
          <w:p w14:paraId="7E25E33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-8,23</w:t>
            </w:r>
          </w:p>
        </w:tc>
        <w:tc>
          <w:tcPr>
            <w:tcW w:w="1300" w:type="dxa"/>
          </w:tcPr>
          <w:p w14:paraId="0E8A2B8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3.291,77</w:t>
            </w:r>
          </w:p>
        </w:tc>
        <w:tc>
          <w:tcPr>
            <w:tcW w:w="960" w:type="dxa"/>
          </w:tcPr>
          <w:p w14:paraId="65B52B7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99,75%</w:t>
            </w:r>
          </w:p>
        </w:tc>
      </w:tr>
      <w:tr w:rsidR="005E78AB" w:rsidRPr="00323BF0" w14:paraId="14A09597" w14:textId="77777777" w:rsidTr="00EF774A">
        <w:tc>
          <w:tcPr>
            <w:tcW w:w="5171" w:type="dxa"/>
            <w:shd w:val="clear" w:color="auto" w:fill="F2F2F2"/>
          </w:tcPr>
          <w:p w14:paraId="381DCCD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36 Pomoći dane u inozemstvo i unutar općeg proračuna</w:t>
            </w:r>
          </w:p>
        </w:tc>
        <w:tc>
          <w:tcPr>
            <w:tcW w:w="1300" w:type="dxa"/>
            <w:shd w:val="clear" w:color="auto" w:fill="F2F2F2"/>
          </w:tcPr>
          <w:p w14:paraId="6A4752B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D3CA8F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300,00</w:t>
            </w:r>
          </w:p>
        </w:tc>
        <w:tc>
          <w:tcPr>
            <w:tcW w:w="1300" w:type="dxa"/>
            <w:shd w:val="clear" w:color="auto" w:fill="F2F2F2"/>
          </w:tcPr>
          <w:p w14:paraId="2B2BFDC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300,00</w:t>
            </w:r>
          </w:p>
        </w:tc>
        <w:tc>
          <w:tcPr>
            <w:tcW w:w="960" w:type="dxa"/>
            <w:shd w:val="clear" w:color="auto" w:fill="F2F2F2"/>
          </w:tcPr>
          <w:p w14:paraId="51B48008"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33F3D967" w14:textId="77777777" w:rsidTr="00EF774A">
        <w:tc>
          <w:tcPr>
            <w:tcW w:w="5171" w:type="dxa"/>
            <w:shd w:val="clear" w:color="auto" w:fill="F2F2F2"/>
          </w:tcPr>
          <w:p w14:paraId="6F977DC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366 Pomoći proračunskim korisnicima drugih proračuna</w:t>
            </w:r>
          </w:p>
        </w:tc>
        <w:tc>
          <w:tcPr>
            <w:tcW w:w="1300" w:type="dxa"/>
            <w:shd w:val="clear" w:color="auto" w:fill="F2F2F2"/>
          </w:tcPr>
          <w:p w14:paraId="21C1E0F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5DF2B5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300,00</w:t>
            </w:r>
          </w:p>
        </w:tc>
        <w:tc>
          <w:tcPr>
            <w:tcW w:w="1300" w:type="dxa"/>
            <w:shd w:val="clear" w:color="auto" w:fill="F2F2F2"/>
          </w:tcPr>
          <w:p w14:paraId="7D8E350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300,00</w:t>
            </w:r>
          </w:p>
        </w:tc>
        <w:tc>
          <w:tcPr>
            <w:tcW w:w="960" w:type="dxa"/>
            <w:shd w:val="clear" w:color="auto" w:fill="F2F2F2"/>
          </w:tcPr>
          <w:p w14:paraId="5395C6AE" w14:textId="77777777" w:rsidR="005E78AB" w:rsidRPr="00323BF0" w:rsidRDefault="005E78AB" w:rsidP="00EF774A">
            <w:pPr>
              <w:spacing w:after="0"/>
              <w:jc w:val="right"/>
              <w:rPr>
                <w:rFonts w:ascii="Times New Roman" w:hAnsi="Times New Roman" w:cs="Times New Roman"/>
                <w:sz w:val="18"/>
                <w:szCs w:val="18"/>
              </w:rPr>
            </w:pPr>
          </w:p>
        </w:tc>
      </w:tr>
      <w:tr w:rsidR="005E78AB" w14:paraId="7696791D" w14:textId="77777777" w:rsidTr="00EF774A">
        <w:tc>
          <w:tcPr>
            <w:tcW w:w="5171" w:type="dxa"/>
          </w:tcPr>
          <w:p w14:paraId="2CE8163E"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3661 Tekuće pomoći proračunskim korisnicima drugih proračuna</w:t>
            </w:r>
          </w:p>
        </w:tc>
        <w:tc>
          <w:tcPr>
            <w:tcW w:w="1300" w:type="dxa"/>
          </w:tcPr>
          <w:p w14:paraId="5EAA097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C3AC66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35D9DD3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02078C1A" w14:textId="77777777" w:rsidR="005E78AB" w:rsidRDefault="005E78AB" w:rsidP="00EF774A">
            <w:pPr>
              <w:spacing w:after="0"/>
              <w:jc w:val="right"/>
              <w:rPr>
                <w:rFonts w:ascii="Times New Roman" w:hAnsi="Times New Roman" w:cs="Times New Roman"/>
                <w:sz w:val="18"/>
                <w:szCs w:val="18"/>
              </w:rPr>
            </w:pPr>
          </w:p>
        </w:tc>
      </w:tr>
      <w:tr w:rsidR="005E78AB" w:rsidRPr="00323BF0" w14:paraId="342D5998" w14:textId="77777777" w:rsidTr="00EF774A">
        <w:tc>
          <w:tcPr>
            <w:tcW w:w="5171" w:type="dxa"/>
            <w:shd w:val="clear" w:color="auto" w:fill="F2F2F2"/>
          </w:tcPr>
          <w:p w14:paraId="05B14C2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7DC3D71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170,00</w:t>
            </w:r>
          </w:p>
        </w:tc>
        <w:tc>
          <w:tcPr>
            <w:tcW w:w="1300" w:type="dxa"/>
            <w:shd w:val="clear" w:color="auto" w:fill="F2F2F2"/>
          </w:tcPr>
          <w:p w14:paraId="5D20C7B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-91,31</w:t>
            </w:r>
          </w:p>
        </w:tc>
        <w:tc>
          <w:tcPr>
            <w:tcW w:w="1300" w:type="dxa"/>
            <w:shd w:val="clear" w:color="auto" w:fill="F2F2F2"/>
          </w:tcPr>
          <w:p w14:paraId="4D9B3A5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78,69</w:t>
            </w:r>
          </w:p>
        </w:tc>
        <w:tc>
          <w:tcPr>
            <w:tcW w:w="960" w:type="dxa"/>
            <w:shd w:val="clear" w:color="auto" w:fill="F2F2F2"/>
          </w:tcPr>
          <w:p w14:paraId="571AA4B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46,29%</w:t>
            </w:r>
          </w:p>
        </w:tc>
      </w:tr>
      <w:tr w:rsidR="005E78AB" w:rsidRPr="00323BF0" w14:paraId="4D0870E5" w14:textId="77777777" w:rsidTr="00EF774A">
        <w:tc>
          <w:tcPr>
            <w:tcW w:w="5171" w:type="dxa"/>
            <w:shd w:val="clear" w:color="auto" w:fill="F2F2F2"/>
          </w:tcPr>
          <w:p w14:paraId="4AD2EBA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18A6E11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170,00</w:t>
            </w:r>
          </w:p>
        </w:tc>
        <w:tc>
          <w:tcPr>
            <w:tcW w:w="1300" w:type="dxa"/>
            <w:shd w:val="clear" w:color="auto" w:fill="F2F2F2"/>
          </w:tcPr>
          <w:p w14:paraId="551652D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-91,31</w:t>
            </w:r>
          </w:p>
        </w:tc>
        <w:tc>
          <w:tcPr>
            <w:tcW w:w="1300" w:type="dxa"/>
            <w:shd w:val="clear" w:color="auto" w:fill="F2F2F2"/>
          </w:tcPr>
          <w:p w14:paraId="547535B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78,69</w:t>
            </w:r>
          </w:p>
        </w:tc>
        <w:tc>
          <w:tcPr>
            <w:tcW w:w="960" w:type="dxa"/>
            <w:shd w:val="clear" w:color="auto" w:fill="F2F2F2"/>
          </w:tcPr>
          <w:p w14:paraId="2F9A49A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46,29%</w:t>
            </w:r>
          </w:p>
        </w:tc>
      </w:tr>
      <w:tr w:rsidR="005E78AB" w14:paraId="6CFAA991" w14:textId="77777777" w:rsidTr="00EF774A">
        <w:tc>
          <w:tcPr>
            <w:tcW w:w="5171" w:type="dxa"/>
          </w:tcPr>
          <w:p w14:paraId="57DFEA3D"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442A195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170,00</w:t>
            </w:r>
          </w:p>
        </w:tc>
        <w:tc>
          <w:tcPr>
            <w:tcW w:w="1300" w:type="dxa"/>
          </w:tcPr>
          <w:p w14:paraId="1E1A65F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-91,31</w:t>
            </w:r>
          </w:p>
        </w:tc>
        <w:tc>
          <w:tcPr>
            <w:tcW w:w="1300" w:type="dxa"/>
          </w:tcPr>
          <w:p w14:paraId="75C65BE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78,69</w:t>
            </w:r>
          </w:p>
        </w:tc>
        <w:tc>
          <w:tcPr>
            <w:tcW w:w="960" w:type="dxa"/>
          </w:tcPr>
          <w:p w14:paraId="55C1202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46,29%</w:t>
            </w:r>
          </w:p>
        </w:tc>
      </w:tr>
      <w:tr w:rsidR="005E78AB" w:rsidRPr="00323BF0" w14:paraId="7513FDF5" w14:textId="77777777" w:rsidTr="00EF774A">
        <w:tc>
          <w:tcPr>
            <w:tcW w:w="5171" w:type="dxa"/>
            <w:shd w:val="clear" w:color="auto" w:fill="CBFFCB"/>
          </w:tcPr>
          <w:p w14:paraId="67480B1F"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51DF906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23.890,00</w:t>
            </w:r>
          </w:p>
        </w:tc>
        <w:tc>
          <w:tcPr>
            <w:tcW w:w="1300" w:type="dxa"/>
            <w:shd w:val="clear" w:color="auto" w:fill="CBFFCB"/>
          </w:tcPr>
          <w:p w14:paraId="08B2DD9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4.110,00</w:t>
            </w:r>
          </w:p>
        </w:tc>
        <w:tc>
          <w:tcPr>
            <w:tcW w:w="1300" w:type="dxa"/>
            <w:shd w:val="clear" w:color="auto" w:fill="CBFFCB"/>
          </w:tcPr>
          <w:p w14:paraId="50EAAE9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28.000,00</w:t>
            </w:r>
          </w:p>
        </w:tc>
        <w:tc>
          <w:tcPr>
            <w:tcW w:w="960" w:type="dxa"/>
            <w:shd w:val="clear" w:color="auto" w:fill="CBFFCB"/>
          </w:tcPr>
          <w:p w14:paraId="5639739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117,20%</w:t>
            </w:r>
          </w:p>
        </w:tc>
      </w:tr>
      <w:tr w:rsidR="005E78AB" w:rsidRPr="00323BF0" w14:paraId="75A335BC" w14:textId="77777777" w:rsidTr="00EF774A">
        <w:tc>
          <w:tcPr>
            <w:tcW w:w="5171" w:type="dxa"/>
            <w:shd w:val="clear" w:color="auto" w:fill="F2F2F2"/>
          </w:tcPr>
          <w:p w14:paraId="1B02904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C649E9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23.890,00</w:t>
            </w:r>
          </w:p>
        </w:tc>
        <w:tc>
          <w:tcPr>
            <w:tcW w:w="1300" w:type="dxa"/>
            <w:shd w:val="clear" w:color="auto" w:fill="F2F2F2"/>
          </w:tcPr>
          <w:p w14:paraId="4B261C8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4.110,00</w:t>
            </w:r>
          </w:p>
        </w:tc>
        <w:tc>
          <w:tcPr>
            <w:tcW w:w="1300" w:type="dxa"/>
            <w:shd w:val="clear" w:color="auto" w:fill="F2F2F2"/>
          </w:tcPr>
          <w:p w14:paraId="1020DD3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28.000,00</w:t>
            </w:r>
          </w:p>
        </w:tc>
        <w:tc>
          <w:tcPr>
            <w:tcW w:w="960" w:type="dxa"/>
            <w:shd w:val="clear" w:color="auto" w:fill="F2F2F2"/>
          </w:tcPr>
          <w:p w14:paraId="57D3DBC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117,20%</w:t>
            </w:r>
          </w:p>
        </w:tc>
      </w:tr>
      <w:tr w:rsidR="005E78AB" w:rsidRPr="00323BF0" w14:paraId="6571E61D" w14:textId="77777777" w:rsidTr="00EF774A">
        <w:tc>
          <w:tcPr>
            <w:tcW w:w="5171" w:type="dxa"/>
            <w:shd w:val="clear" w:color="auto" w:fill="F2F2F2"/>
          </w:tcPr>
          <w:p w14:paraId="1151625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7A364C9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23.890,00</w:t>
            </w:r>
          </w:p>
        </w:tc>
        <w:tc>
          <w:tcPr>
            <w:tcW w:w="1300" w:type="dxa"/>
            <w:shd w:val="clear" w:color="auto" w:fill="F2F2F2"/>
          </w:tcPr>
          <w:p w14:paraId="1025246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4.110,00</w:t>
            </w:r>
          </w:p>
        </w:tc>
        <w:tc>
          <w:tcPr>
            <w:tcW w:w="1300" w:type="dxa"/>
            <w:shd w:val="clear" w:color="auto" w:fill="F2F2F2"/>
          </w:tcPr>
          <w:p w14:paraId="7BF284D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28.000,00</w:t>
            </w:r>
          </w:p>
        </w:tc>
        <w:tc>
          <w:tcPr>
            <w:tcW w:w="960" w:type="dxa"/>
            <w:shd w:val="clear" w:color="auto" w:fill="F2F2F2"/>
          </w:tcPr>
          <w:p w14:paraId="21DE3A5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117,20%</w:t>
            </w:r>
          </w:p>
        </w:tc>
      </w:tr>
      <w:tr w:rsidR="005E78AB" w:rsidRPr="00323BF0" w14:paraId="7FDC907E" w14:textId="77777777" w:rsidTr="00EF774A">
        <w:tc>
          <w:tcPr>
            <w:tcW w:w="5171" w:type="dxa"/>
            <w:shd w:val="clear" w:color="auto" w:fill="F2F2F2"/>
          </w:tcPr>
          <w:p w14:paraId="5D95C8B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5641063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23.890,00</w:t>
            </w:r>
          </w:p>
        </w:tc>
        <w:tc>
          <w:tcPr>
            <w:tcW w:w="1300" w:type="dxa"/>
            <w:shd w:val="clear" w:color="auto" w:fill="F2F2F2"/>
          </w:tcPr>
          <w:p w14:paraId="1797621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4.110,00</w:t>
            </w:r>
          </w:p>
        </w:tc>
        <w:tc>
          <w:tcPr>
            <w:tcW w:w="1300" w:type="dxa"/>
            <w:shd w:val="clear" w:color="auto" w:fill="F2F2F2"/>
          </w:tcPr>
          <w:p w14:paraId="259BC3F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28.000,00</w:t>
            </w:r>
          </w:p>
        </w:tc>
        <w:tc>
          <w:tcPr>
            <w:tcW w:w="960" w:type="dxa"/>
            <w:shd w:val="clear" w:color="auto" w:fill="F2F2F2"/>
          </w:tcPr>
          <w:p w14:paraId="63BA5F0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117,20%</w:t>
            </w:r>
          </w:p>
        </w:tc>
      </w:tr>
      <w:tr w:rsidR="005E78AB" w14:paraId="0E32C372" w14:textId="77777777" w:rsidTr="00EF774A">
        <w:tc>
          <w:tcPr>
            <w:tcW w:w="5171" w:type="dxa"/>
          </w:tcPr>
          <w:p w14:paraId="4BA022C4"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59628FB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23.890,00</w:t>
            </w:r>
          </w:p>
        </w:tc>
        <w:tc>
          <w:tcPr>
            <w:tcW w:w="1300" w:type="dxa"/>
          </w:tcPr>
          <w:p w14:paraId="3531645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4.110,00</w:t>
            </w:r>
          </w:p>
        </w:tc>
        <w:tc>
          <w:tcPr>
            <w:tcW w:w="1300" w:type="dxa"/>
          </w:tcPr>
          <w:p w14:paraId="42E3EC5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28.000,00</w:t>
            </w:r>
          </w:p>
        </w:tc>
        <w:tc>
          <w:tcPr>
            <w:tcW w:w="960" w:type="dxa"/>
          </w:tcPr>
          <w:p w14:paraId="3CEDE9E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117,20%</w:t>
            </w:r>
          </w:p>
        </w:tc>
      </w:tr>
      <w:tr w:rsidR="005E78AB" w:rsidRPr="00323BF0" w14:paraId="2A4AA4DF" w14:textId="77777777" w:rsidTr="00EF774A">
        <w:trPr>
          <w:trHeight w:val="540"/>
        </w:trPr>
        <w:tc>
          <w:tcPr>
            <w:tcW w:w="5171" w:type="dxa"/>
            <w:shd w:val="clear" w:color="auto" w:fill="DAE8F2"/>
            <w:vAlign w:val="center"/>
          </w:tcPr>
          <w:p w14:paraId="4C80AA4E"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A201002 OSNOVNOŠKOLSKO OBRAZOVANJE</w:t>
            </w:r>
          </w:p>
          <w:p w14:paraId="7F124D85"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0912 Osnovno obrazovanje</w:t>
            </w:r>
          </w:p>
        </w:tc>
        <w:tc>
          <w:tcPr>
            <w:tcW w:w="1300" w:type="dxa"/>
            <w:shd w:val="clear" w:color="auto" w:fill="DAE8F2"/>
            <w:vAlign w:val="center"/>
          </w:tcPr>
          <w:p w14:paraId="7C34E9B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9.030,00</w:t>
            </w:r>
          </w:p>
        </w:tc>
        <w:tc>
          <w:tcPr>
            <w:tcW w:w="1300" w:type="dxa"/>
            <w:shd w:val="clear" w:color="auto" w:fill="DAE8F2"/>
            <w:vAlign w:val="center"/>
          </w:tcPr>
          <w:p w14:paraId="14F6073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-1.590,00</w:t>
            </w:r>
          </w:p>
        </w:tc>
        <w:tc>
          <w:tcPr>
            <w:tcW w:w="1300" w:type="dxa"/>
            <w:shd w:val="clear" w:color="auto" w:fill="DAE8F2"/>
            <w:vAlign w:val="center"/>
          </w:tcPr>
          <w:p w14:paraId="3D80843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7.440,00</w:t>
            </w:r>
          </w:p>
        </w:tc>
        <w:tc>
          <w:tcPr>
            <w:tcW w:w="960" w:type="dxa"/>
            <w:shd w:val="clear" w:color="auto" w:fill="DAE8F2"/>
            <w:vAlign w:val="center"/>
          </w:tcPr>
          <w:p w14:paraId="065C9EF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82,39%</w:t>
            </w:r>
          </w:p>
        </w:tc>
      </w:tr>
      <w:tr w:rsidR="005E78AB" w:rsidRPr="00323BF0" w14:paraId="193F7A5E" w14:textId="77777777" w:rsidTr="00EF774A">
        <w:tc>
          <w:tcPr>
            <w:tcW w:w="5171" w:type="dxa"/>
            <w:shd w:val="clear" w:color="auto" w:fill="CBFFCB"/>
          </w:tcPr>
          <w:p w14:paraId="0CA3DBA0"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052D501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2.390,00</w:t>
            </w:r>
          </w:p>
        </w:tc>
        <w:tc>
          <w:tcPr>
            <w:tcW w:w="1300" w:type="dxa"/>
            <w:shd w:val="clear" w:color="auto" w:fill="CBFFCB"/>
          </w:tcPr>
          <w:p w14:paraId="36660FF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5.050,00</w:t>
            </w:r>
          </w:p>
        </w:tc>
        <w:tc>
          <w:tcPr>
            <w:tcW w:w="1300" w:type="dxa"/>
            <w:shd w:val="clear" w:color="auto" w:fill="CBFFCB"/>
          </w:tcPr>
          <w:p w14:paraId="04805F5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7.440,00</w:t>
            </w:r>
          </w:p>
        </w:tc>
        <w:tc>
          <w:tcPr>
            <w:tcW w:w="960" w:type="dxa"/>
            <w:shd w:val="clear" w:color="auto" w:fill="CBFFCB"/>
          </w:tcPr>
          <w:p w14:paraId="4BD72F5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311,30%</w:t>
            </w:r>
          </w:p>
        </w:tc>
      </w:tr>
      <w:tr w:rsidR="005E78AB" w:rsidRPr="00323BF0" w14:paraId="4E509978" w14:textId="77777777" w:rsidTr="00EF774A">
        <w:tc>
          <w:tcPr>
            <w:tcW w:w="5171" w:type="dxa"/>
            <w:shd w:val="clear" w:color="auto" w:fill="F2F2F2"/>
          </w:tcPr>
          <w:p w14:paraId="33461B4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23903B7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6F454C0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5.050,00</w:t>
            </w:r>
          </w:p>
        </w:tc>
        <w:tc>
          <w:tcPr>
            <w:tcW w:w="1300" w:type="dxa"/>
            <w:shd w:val="clear" w:color="auto" w:fill="F2F2F2"/>
          </w:tcPr>
          <w:p w14:paraId="508334B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7.440,00</w:t>
            </w:r>
          </w:p>
        </w:tc>
        <w:tc>
          <w:tcPr>
            <w:tcW w:w="960" w:type="dxa"/>
            <w:shd w:val="clear" w:color="auto" w:fill="F2F2F2"/>
          </w:tcPr>
          <w:p w14:paraId="548A078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311,30%</w:t>
            </w:r>
          </w:p>
        </w:tc>
      </w:tr>
      <w:tr w:rsidR="005E78AB" w:rsidRPr="00323BF0" w14:paraId="2AEB87E4" w14:textId="77777777" w:rsidTr="00EF774A">
        <w:tc>
          <w:tcPr>
            <w:tcW w:w="5171" w:type="dxa"/>
            <w:shd w:val="clear" w:color="auto" w:fill="F2F2F2"/>
          </w:tcPr>
          <w:p w14:paraId="051C63F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36 Pomoći dane u inozemstvo i unutar općeg proračuna</w:t>
            </w:r>
          </w:p>
        </w:tc>
        <w:tc>
          <w:tcPr>
            <w:tcW w:w="1300" w:type="dxa"/>
            <w:shd w:val="clear" w:color="auto" w:fill="F2F2F2"/>
          </w:tcPr>
          <w:p w14:paraId="2D34C11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5BE17E6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74BC165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800,00</w:t>
            </w:r>
          </w:p>
        </w:tc>
        <w:tc>
          <w:tcPr>
            <w:tcW w:w="960" w:type="dxa"/>
            <w:shd w:val="clear" w:color="auto" w:fill="F2F2F2"/>
          </w:tcPr>
          <w:p w14:paraId="6EB1829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33,47%</w:t>
            </w:r>
          </w:p>
        </w:tc>
      </w:tr>
      <w:tr w:rsidR="005E78AB" w:rsidRPr="00323BF0" w14:paraId="5E0FB42B" w14:textId="77777777" w:rsidTr="00EF774A">
        <w:tc>
          <w:tcPr>
            <w:tcW w:w="5171" w:type="dxa"/>
            <w:shd w:val="clear" w:color="auto" w:fill="F2F2F2"/>
          </w:tcPr>
          <w:p w14:paraId="28C8EFC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366 Pomoći proračunskim korisnicima drugih proračuna</w:t>
            </w:r>
          </w:p>
        </w:tc>
        <w:tc>
          <w:tcPr>
            <w:tcW w:w="1300" w:type="dxa"/>
            <w:shd w:val="clear" w:color="auto" w:fill="F2F2F2"/>
          </w:tcPr>
          <w:p w14:paraId="3FA25BE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2.390,00</w:t>
            </w:r>
          </w:p>
        </w:tc>
        <w:tc>
          <w:tcPr>
            <w:tcW w:w="1300" w:type="dxa"/>
            <w:shd w:val="clear" w:color="auto" w:fill="F2F2F2"/>
          </w:tcPr>
          <w:p w14:paraId="52ABE3B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-1.590,00</w:t>
            </w:r>
          </w:p>
        </w:tc>
        <w:tc>
          <w:tcPr>
            <w:tcW w:w="1300" w:type="dxa"/>
            <w:shd w:val="clear" w:color="auto" w:fill="F2F2F2"/>
          </w:tcPr>
          <w:p w14:paraId="274BAB9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800,00</w:t>
            </w:r>
          </w:p>
        </w:tc>
        <w:tc>
          <w:tcPr>
            <w:tcW w:w="960" w:type="dxa"/>
            <w:shd w:val="clear" w:color="auto" w:fill="F2F2F2"/>
          </w:tcPr>
          <w:p w14:paraId="1D01831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33,47%</w:t>
            </w:r>
          </w:p>
        </w:tc>
      </w:tr>
      <w:tr w:rsidR="005E78AB" w14:paraId="3DEB46E9" w14:textId="77777777" w:rsidTr="00EF774A">
        <w:tc>
          <w:tcPr>
            <w:tcW w:w="5171" w:type="dxa"/>
          </w:tcPr>
          <w:p w14:paraId="1B7FBE2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lastRenderedPageBreak/>
              <w:t>3661 Tekuće pomoći proračunskim korisnicima drugih proračuna</w:t>
            </w:r>
          </w:p>
        </w:tc>
        <w:tc>
          <w:tcPr>
            <w:tcW w:w="1300" w:type="dxa"/>
          </w:tcPr>
          <w:p w14:paraId="0EAE7A3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2.390,00</w:t>
            </w:r>
          </w:p>
        </w:tc>
        <w:tc>
          <w:tcPr>
            <w:tcW w:w="1300" w:type="dxa"/>
          </w:tcPr>
          <w:p w14:paraId="5692811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-1.590,00</w:t>
            </w:r>
          </w:p>
        </w:tc>
        <w:tc>
          <w:tcPr>
            <w:tcW w:w="1300" w:type="dxa"/>
          </w:tcPr>
          <w:p w14:paraId="4D6F40A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960" w:type="dxa"/>
          </w:tcPr>
          <w:p w14:paraId="400FEC5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33,47%</w:t>
            </w:r>
          </w:p>
        </w:tc>
      </w:tr>
      <w:tr w:rsidR="005E78AB" w:rsidRPr="00323BF0" w14:paraId="15ACD398" w14:textId="77777777" w:rsidTr="00EF774A">
        <w:tc>
          <w:tcPr>
            <w:tcW w:w="5171" w:type="dxa"/>
            <w:shd w:val="clear" w:color="auto" w:fill="F2F2F2"/>
          </w:tcPr>
          <w:p w14:paraId="060C290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1B8F610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6899E0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487F9E7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62EF6970"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51000D4C" w14:textId="77777777" w:rsidTr="00EF774A">
        <w:tc>
          <w:tcPr>
            <w:tcW w:w="5171" w:type="dxa"/>
            <w:shd w:val="clear" w:color="auto" w:fill="F2F2F2"/>
          </w:tcPr>
          <w:p w14:paraId="223E22E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44CD794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9B209E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5E31F75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960" w:type="dxa"/>
            <w:shd w:val="clear" w:color="auto" w:fill="F2F2F2"/>
          </w:tcPr>
          <w:p w14:paraId="3DE9E4EC" w14:textId="77777777" w:rsidR="005E78AB" w:rsidRPr="00323BF0" w:rsidRDefault="005E78AB" w:rsidP="00EF774A">
            <w:pPr>
              <w:spacing w:after="0"/>
              <w:jc w:val="right"/>
              <w:rPr>
                <w:rFonts w:ascii="Times New Roman" w:hAnsi="Times New Roman" w:cs="Times New Roman"/>
                <w:sz w:val="18"/>
                <w:szCs w:val="18"/>
              </w:rPr>
            </w:pPr>
          </w:p>
        </w:tc>
      </w:tr>
      <w:tr w:rsidR="005E78AB" w14:paraId="5477DD27" w14:textId="77777777" w:rsidTr="00EF774A">
        <w:tc>
          <w:tcPr>
            <w:tcW w:w="5171" w:type="dxa"/>
          </w:tcPr>
          <w:p w14:paraId="0A0AF51A"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6169ADC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E3C822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6259403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960" w:type="dxa"/>
          </w:tcPr>
          <w:p w14:paraId="1500A2F2" w14:textId="77777777" w:rsidR="005E78AB" w:rsidRDefault="005E78AB" w:rsidP="00EF774A">
            <w:pPr>
              <w:spacing w:after="0"/>
              <w:jc w:val="right"/>
              <w:rPr>
                <w:rFonts w:ascii="Times New Roman" w:hAnsi="Times New Roman" w:cs="Times New Roman"/>
                <w:sz w:val="18"/>
                <w:szCs w:val="18"/>
              </w:rPr>
            </w:pPr>
          </w:p>
        </w:tc>
      </w:tr>
      <w:tr w:rsidR="005E78AB" w:rsidRPr="00323BF0" w14:paraId="289BFD27" w14:textId="77777777" w:rsidTr="00EF774A">
        <w:tc>
          <w:tcPr>
            <w:tcW w:w="5171" w:type="dxa"/>
            <w:shd w:val="clear" w:color="auto" w:fill="CBFFCB"/>
          </w:tcPr>
          <w:p w14:paraId="156C06B3"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13 PRIHODI OD NEFINANCIJSKE IMOVINE</w:t>
            </w:r>
          </w:p>
        </w:tc>
        <w:tc>
          <w:tcPr>
            <w:tcW w:w="1300" w:type="dxa"/>
            <w:shd w:val="clear" w:color="auto" w:fill="CBFFCB"/>
          </w:tcPr>
          <w:p w14:paraId="6C49B93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6.640,00</w:t>
            </w:r>
          </w:p>
        </w:tc>
        <w:tc>
          <w:tcPr>
            <w:tcW w:w="1300" w:type="dxa"/>
            <w:shd w:val="clear" w:color="auto" w:fill="CBFFCB"/>
          </w:tcPr>
          <w:p w14:paraId="6353A26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-6.640,00</w:t>
            </w:r>
          </w:p>
        </w:tc>
        <w:tc>
          <w:tcPr>
            <w:tcW w:w="1300" w:type="dxa"/>
            <w:shd w:val="clear" w:color="auto" w:fill="CBFFCB"/>
          </w:tcPr>
          <w:p w14:paraId="1A89925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2AC026C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5E78AB" w:rsidRPr="00323BF0" w14:paraId="0F751F1E" w14:textId="77777777" w:rsidTr="00EF774A">
        <w:tc>
          <w:tcPr>
            <w:tcW w:w="5171" w:type="dxa"/>
            <w:shd w:val="clear" w:color="auto" w:fill="F2F2F2"/>
          </w:tcPr>
          <w:p w14:paraId="034B93B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56F99F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25719C0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127C85F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4E2C2AD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719D1F03" w14:textId="77777777" w:rsidTr="00EF774A">
        <w:tc>
          <w:tcPr>
            <w:tcW w:w="5171" w:type="dxa"/>
            <w:shd w:val="clear" w:color="auto" w:fill="F2F2F2"/>
          </w:tcPr>
          <w:p w14:paraId="1B376DF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3882225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736CA21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2992826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74A1789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59A03C1B" w14:textId="77777777" w:rsidTr="00EF774A">
        <w:tc>
          <w:tcPr>
            <w:tcW w:w="5171" w:type="dxa"/>
            <w:shd w:val="clear" w:color="auto" w:fill="F2F2F2"/>
          </w:tcPr>
          <w:p w14:paraId="33BB993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3EF1DF2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600B6F0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31B03E4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515233F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14:paraId="3994774D" w14:textId="77777777" w:rsidTr="00EF774A">
        <w:tc>
          <w:tcPr>
            <w:tcW w:w="5171" w:type="dxa"/>
          </w:tcPr>
          <w:p w14:paraId="732ECC8B"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6569F08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2C3E150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64B9BC8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481909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rsidRPr="00323BF0" w14:paraId="018AEC99" w14:textId="77777777" w:rsidTr="00EF774A">
        <w:trPr>
          <w:trHeight w:val="540"/>
        </w:trPr>
        <w:tc>
          <w:tcPr>
            <w:tcW w:w="5171" w:type="dxa"/>
            <w:shd w:val="clear" w:color="auto" w:fill="DAE8F2"/>
            <w:vAlign w:val="center"/>
          </w:tcPr>
          <w:p w14:paraId="0FB19047"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A201003 SREDNJOŠKOLSKO OBRAZIVANJE</w:t>
            </w:r>
          </w:p>
          <w:p w14:paraId="29F8BC53"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0922 Više srednjoškolsko obrazovanje</w:t>
            </w:r>
          </w:p>
        </w:tc>
        <w:tc>
          <w:tcPr>
            <w:tcW w:w="1300" w:type="dxa"/>
            <w:shd w:val="clear" w:color="auto" w:fill="DAE8F2"/>
            <w:vAlign w:val="center"/>
          </w:tcPr>
          <w:p w14:paraId="465D8F66"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15.260,00</w:t>
            </w:r>
          </w:p>
        </w:tc>
        <w:tc>
          <w:tcPr>
            <w:tcW w:w="1300" w:type="dxa"/>
            <w:shd w:val="clear" w:color="auto" w:fill="DAE8F2"/>
            <w:vAlign w:val="center"/>
          </w:tcPr>
          <w:p w14:paraId="0E530E5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235970ED"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15.260,00</w:t>
            </w:r>
          </w:p>
        </w:tc>
        <w:tc>
          <w:tcPr>
            <w:tcW w:w="960" w:type="dxa"/>
            <w:shd w:val="clear" w:color="auto" w:fill="DAE8F2"/>
            <w:vAlign w:val="center"/>
          </w:tcPr>
          <w:p w14:paraId="394E07B8"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2E2B4080" w14:textId="77777777" w:rsidTr="00EF774A">
        <w:tc>
          <w:tcPr>
            <w:tcW w:w="5171" w:type="dxa"/>
            <w:shd w:val="clear" w:color="auto" w:fill="CBFFCB"/>
          </w:tcPr>
          <w:p w14:paraId="49A35963"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1AA9007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15.260,00</w:t>
            </w:r>
          </w:p>
        </w:tc>
        <w:tc>
          <w:tcPr>
            <w:tcW w:w="1300" w:type="dxa"/>
            <w:shd w:val="clear" w:color="auto" w:fill="CBFFCB"/>
          </w:tcPr>
          <w:p w14:paraId="6083777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2E8B372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15.260,00</w:t>
            </w:r>
          </w:p>
        </w:tc>
        <w:tc>
          <w:tcPr>
            <w:tcW w:w="960" w:type="dxa"/>
            <w:shd w:val="clear" w:color="auto" w:fill="CBFFCB"/>
          </w:tcPr>
          <w:p w14:paraId="2DD0612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6490D7B5" w14:textId="77777777" w:rsidTr="00EF774A">
        <w:tc>
          <w:tcPr>
            <w:tcW w:w="5171" w:type="dxa"/>
            <w:shd w:val="clear" w:color="auto" w:fill="F2F2F2"/>
          </w:tcPr>
          <w:p w14:paraId="4C563E9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23AC541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15.260,00</w:t>
            </w:r>
          </w:p>
        </w:tc>
        <w:tc>
          <w:tcPr>
            <w:tcW w:w="1300" w:type="dxa"/>
            <w:shd w:val="clear" w:color="auto" w:fill="F2F2F2"/>
          </w:tcPr>
          <w:p w14:paraId="2522CE6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354E2F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15.260,00</w:t>
            </w:r>
          </w:p>
        </w:tc>
        <w:tc>
          <w:tcPr>
            <w:tcW w:w="960" w:type="dxa"/>
            <w:shd w:val="clear" w:color="auto" w:fill="F2F2F2"/>
          </w:tcPr>
          <w:p w14:paraId="2A9300C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58C681AE" w14:textId="77777777" w:rsidTr="00EF774A">
        <w:tc>
          <w:tcPr>
            <w:tcW w:w="5171" w:type="dxa"/>
            <w:shd w:val="clear" w:color="auto" w:fill="F2F2F2"/>
          </w:tcPr>
          <w:p w14:paraId="23B034A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39E1258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15.260,00</w:t>
            </w:r>
          </w:p>
        </w:tc>
        <w:tc>
          <w:tcPr>
            <w:tcW w:w="1300" w:type="dxa"/>
            <w:shd w:val="clear" w:color="auto" w:fill="F2F2F2"/>
          </w:tcPr>
          <w:p w14:paraId="0D69F96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592795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15.260,00</w:t>
            </w:r>
          </w:p>
        </w:tc>
        <w:tc>
          <w:tcPr>
            <w:tcW w:w="960" w:type="dxa"/>
            <w:shd w:val="clear" w:color="auto" w:fill="F2F2F2"/>
          </w:tcPr>
          <w:p w14:paraId="4F4658B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5C4A891C" w14:textId="77777777" w:rsidTr="00EF774A">
        <w:tc>
          <w:tcPr>
            <w:tcW w:w="5171" w:type="dxa"/>
            <w:shd w:val="clear" w:color="auto" w:fill="F2F2F2"/>
          </w:tcPr>
          <w:p w14:paraId="5269CD3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3FF1E0F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15.260,00</w:t>
            </w:r>
          </w:p>
        </w:tc>
        <w:tc>
          <w:tcPr>
            <w:tcW w:w="1300" w:type="dxa"/>
            <w:shd w:val="clear" w:color="auto" w:fill="F2F2F2"/>
          </w:tcPr>
          <w:p w14:paraId="3D50297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7547E5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15.260,00</w:t>
            </w:r>
          </w:p>
        </w:tc>
        <w:tc>
          <w:tcPr>
            <w:tcW w:w="960" w:type="dxa"/>
            <w:shd w:val="clear" w:color="auto" w:fill="F2F2F2"/>
          </w:tcPr>
          <w:p w14:paraId="0F80D3D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0D87058F" w14:textId="77777777" w:rsidTr="00EF774A">
        <w:tc>
          <w:tcPr>
            <w:tcW w:w="5171" w:type="dxa"/>
          </w:tcPr>
          <w:p w14:paraId="327ADA01"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2E0A223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15.260,00</w:t>
            </w:r>
          </w:p>
        </w:tc>
        <w:tc>
          <w:tcPr>
            <w:tcW w:w="1300" w:type="dxa"/>
          </w:tcPr>
          <w:p w14:paraId="55D0821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1C40F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15.260,00</w:t>
            </w:r>
          </w:p>
        </w:tc>
        <w:tc>
          <w:tcPr>
            <w:tcW w:w="960" w:type="dxa"/>
          </w:tcPr>
          <w:p w14:paraId="45F61B6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215BA829" w14:textId="77777777" w:rsidTr="00EF774A">
        <w:trPr>
          <w:trHeight w:val="540"/>
        </w:trPr>
        <w:tc>
          <w:tcPr>
            <w:tcW w:w="5171" w:type="dxa"/>
            <w:shd w:val="clear" w:color="auto" w:fill="DAE8F2"/>
            <w:vAlign w:val="center"/>
          </w:tcPr>
          <w:p w14:paraId="0FECF414"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A201004 VISOKO OBRAZOVANJE</w:t>
            </w:r>
          </w:p>
          <w:p w14:paraId="105C4E6D"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095 Obrazovanje koje se ne može definirati po stupnju</w:t>
            </w:r>
          </w:p>
        </w:tc>
        <w:tc>
          <w:tcPr>
            <w:tcW w:w="1300" w:type="dxa"/>
            <w:shd w:val="clear" w:color="auto" w:fill="DAE8F2"/>
            <w:vAlign w:val="center"/>
          </w:tcPr>
          <w:p w14:paraId="4039770D"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15.600,00</w:t>
            </w:r>
          </w:p>
        </w:tc>
        <w:tc>
          <w:tcPr>
            <w:tcW w:w="1300" w:type="dxa"/>
            <w:shd w:val="clear" w:color="auto" w:fill="DAE8F2"/>
            <w:vAlign w:val="center"/>
          </w:tcPr>
          <w:p w14:paraId="7799043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-9.100,00</w:t>
            </w:r>
          </w:p>
        </w:tc>
        <w:tc>
          <w:tcPr>
            <w:tcW w:w="1300" w:type="dxa"/>
            <w:shd w:val="clear" w:color="auto" w:fill="DAE8F2"/>
            <w:vAlign w:val="center"/>
          </w:tcPr>
          <w:p w14:paraId="444296C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6.500,00</w:t>
            </w:r>
          </w:p>
        </w:tc>
        <w:tc>
          <w:tcPr>
            <w:tcW w:w="960" w:type="dxa"/>
            <w:shd w:val="clear" w:color="auto" w:fill="DAE8F2"/>
            <w:vAlign w:val="center"/>
          </w:tcPr>
          <w:p w14:paraId="49A02FE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41,67%</w:t>
            </w:r>
          </w:p>
        </w:tc>
      </w:tr>
      <w:tr w:rsidR="005E78AB" w:rsidRPr="00323BF0" w14:paraId="6B37AB68" w14:textId="77777777" w:rsidTr="00EF774A">
        <w:tc>
          <w:tcPr>
            <w:tcW w:w="5171" w:type="dxa"/>
            <w:shd w:val="clear" w:color="auto" w:fill="CBFFCB"/>
          </w:tcPr>
          <w:p w14:paraId="544EF98C"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74C842B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15.600,00</w:t>
            </w:r>
          </w:p>
        </w:tc>
        <w:tc>
          <w:tcPr>
            <w:tcW w:w="1300" w:type="dxa"/>
            <w:shd w:val="clear" w:color="auto" w:fill="CBFFCB"/>
          </w:tcPr>
          <w:p w14:paraId="41B4D5B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-9.100,00</w:t>
            </w:r>
          </w:p>
        </w:tc>
        <w:tc>
          <w:tcPr>
            <w:tcW w:w="1300" w:type="dxa"/>
            <w:shd w:val="clear" w:color="auto" w:fill="CBFFCB"/>
          </w:tcPr>
          <w:p w14:paraId="517819A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6.500,00</w:t>
            </w:r>
          </w:p>
        </w:tc>
        <w:tc>
          <w:tcPr>
            <w:tcW w:w="960" w:type="dxa"/>
            <w:shd w:val="clear" w:color="auto" w:fill="CBFFCB"/>
          </w:tcPr>
          <w:p w14:paraId="077D411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41,67%</w:t>
            </w:r>
          </w:p>
        </w:tc>
      </w:tr>
      <w:tr w:rsidR="005E78AB" w:rsidRPr="00323BF0" w14:paraId="7FFDAD37" w14:textId="77777777" w:rsidTr="00EF774A">
        <w:tc>
          <w:tcPr>
            <w:tcW w:w="5171" w:type="dxa"/>
            <w:shd w:val="clear" w:color="auto" w:fill="F2F2F2"/>
          </w:tcPr>
          <w:p w14:paraId="51B7A59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D59B3E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15.600,00</w:t>
            </w:r>
          </w:p>
        </w:tc>
        <w:tc>
          <w:tcPr>
            <w:tcW w:w="1300" w:type="dxa"/>
            <w:shd w:val="clear" w:color="auto" w:fill="F2F2F2"/>
          </w:tcPr>
          <w:p w14:paraId="4556A6E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-9.100,00</w:t>
            </w:r>
          </w:p>
        </w:tc>
        <w:tc>
          <w:tcPr>
            <w:tcW w:w="1300" w:type="dxa"/>
            <w:shd w:val="clear" w:color="auto" w:fill="F2F2F2"/>
          </w:tcPr>
          <w:p w14:paraId="284D3EB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6.500,00</w:t>
            </w:r>
          </w:p>
        </w:tc>
        <w:tc>
          <w:tcPr>
            <w:tcW w:w="960" w:type="dxa"/>
            <w:shd w:val="clear" w:color="auto" w:fill="F2F2F2"/>
          </w:tcPr>
          <w:p w14:paraId="366C9E3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41,67%</w:t>
            </w:r>
          </w:p>
        </w:tc>
      </w:tr>
      <w:tr w:rsidR="005E78AB" w:rsidRPr="00323BF0" w14:paraId="1026C644" w14:textId="77777777" w:rsidTr="00EF774A">
        <w:tc>
          <w:tcPr>
            <w:tcW w:w="5171" w:type="dxa"/>
            <w:shd w:val="clear" w:color="auto" w:fill="F2F2F2"/>
          </w:tcPr>
          <w:p w14:paraId="41EB1B0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7377D14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15.600,00</w:t>
            </w:r>
          </w:p>
        </w:tc>
        <w:tc>
          <w:tcPr>
            <w:tcW w:w="1300" w:type="dxa"/>
            <w:shd w:val="clear" w:color="auto" w:fill="F2F2F2"/>
          </w:tcPr>
          <w:p w14:paraId="56A54BF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-9.100,00</w:t>
            </w:r>
          </w:p>
        </w:tc>
        <w:tc>
          <w:tcPr>
            <w:tcW w:w="1300" w:type="dxa"/>
            <w:shd w:val="clear" w:color="auto" w:fill="F2F2F2"/>
          </w:tcPr>
          <w:p w14:paraId="1E5F35C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6.500,00</w:t>
            </w:r>
          </w:p>
        </w:tc>
        <w:tc>
          <w:tcPr>
            <w:tcW w:w="960" w:type="dxa"/>
            <w:shd w:val="clear" w:color="auto" w:fill="F2F2F2"/>
          </w:tcPr>
          <w:p w14:paraId="459F6D0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41,67%</w:t>
            </w:r>
          </w:p>
        </w:tc>
      </w:tr>
      <w:tr w:rsidR="005E78AB" w:rsidRPr="00323BF0" w14:paraId="1FAD394D" w14:textId="77777777" w:rsidTr="00EF774A">
        <w:tc>
          <w:tcPr>
            <w:tcW w:w="5171" w:type="dxa"/>
            <w:shd w:val="clear" w:color="auto" w:fill="F2F2F2"/>
          </w:tcPr>
          <w:p w14:paraId="3A90E9E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372 Ostale naknade građanima i kućanstvima iz proračuna</w:t>
            </w:r>
          </w:p>
        </w:tc>
        <w:tc>
          <w:tcPr>
            <w:tcW w:w="1300" w:type="dxa"/>
            <w:shd w:val="clear" w:color="auto" w:fill="F2F2F2"/>
          </w:tcPr>
          <w:p w14:paraId="646B376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15.600,00</w:t>
            </w:r>
          </w:p>
        </w:tc>
        <w:tc>
          <w:tcPr>
            <w:tcW w:w="1300" w:type="dxa"/>
            <w:shd w:val="clear" w:color="auto" w:fill="F2F2F2"/>
          </w:tcPr>
          <w:p w14:paraId="0038A85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-9.100,00</w:t>
            </w:r>
          </w:p>
        </w:tc>
        <w:tc>
          <w:tcPr>
            <w:tcW w:w="1300" w:type="dxa"/>
            <w:shd w:val="clear" w:color="auto" w:fill="F2F2F2"/>
          </w:tcPr>
          <w:p w14:paraId="189E96C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6.500,00</w:t>
            </w:r>
          </w:p>
        </w:tc>
        <w:tc>
          <w:tcPr>
            <w:tcW w:w="960" w:type="dxa"/>
            <w:shd w:val="clear" w:color="auto" w:fill="F2F2F2"/>
          </w:tcPr>
          <w:p w14:paraId="170B183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41,67%</w:t>
            </w:r>
          </w:p>
        </w:tc>
      </w:tr>
      <w:tr w:rsidR="005E78AB" w14:paraId="11ABD309" w14:textId="77777777" w:rsidTr="00EF774A">
        <w:tc>
          <w:tcPr>
            <w:tcW w:w="5171" w:type="dxa"/>
          </w:tcPr>
          <w:p w14:paraId="537C0EE7"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59548E5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15.600,00</w:t>
            </w:r>
          </w:p>
        </w:tc>
        <w:tc>
          <w:tcPr>
            <w:tcW w:w="1300" w:type="dxa"/>
          </w:tcPr>
          <w:p w14:paraId="1BE61C1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-9.100,00</w:t>
            </w:r>
          </w:p>
        </w:tc>
        <w:tc>
          <w:tcPr>
            <w:tcW w:w="1300" w:type="dxa"/>
          </w:tcPr>
          <w:p w14:paraId="65D1635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960" w:type="dxa"/>
          </w:tcPr>
          <w:p w14:paraId="2CDC120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41,67%</w:t>
            </w:r>
          </w:p>
        </w:tc>
      </w:tr>
      <w:tr w:rsidR="005E78AB" w:rsidRPr="00323BF0" w14:paraId="55AB5D9B" w14:textId="77777777" w:rsidTr="00EF774A">
        <w:trPr>
          <w:trHeight w:val="540"/>
        </w:trPr>
        <w:tc>
          <w:tcPr>
            <w:tcW w:w="5171" w:type="dxa"/>
            <w:shd w:val="clear" w:color="auto" w:fill="17365D"/>
            <w:vAlign w:val="center"/>
          </w:tcPr>
          <w:p w14:paraId="07CBC0DD"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2011 RAZVOJ SPORTA I REKREACIJE</w:t>
            </w:r>
          </w:p>
        </w:tc>
        <w:tc>
          <w:tcPr>
            <w:tcW w:w="1300" w:type="dxa"/>
            <w:shd w:val="clear" w:color="auto" w:fill="17365D"/>
            <w:vAlign w:val="center"/>
          </w:tcPr>
          <w:p w14:paraId="2EB2816E"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3.310,00</w:t>
            </w:r>
          </w:p>
        </w:tc>
        <w:tc>
          <w:tcPr>
            <w:tcW w:w="1300" w:type="dxa"/>
            <w:shd w:val="clear" w:color="auto" w:fill="17365D"/>
            <w:vAlign w:val="center"/>
          </w:tcPr>
          <w:p w14:paraId="111C13B5"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2.000,00</w:t>
            </w:r>
          </w:p>
        </w:tc>
        <w:tc>
          <w:tcPr>
            <w:tcW w:w="1300" w:type="dxa"/>
            <w:shd w:val="clear" w:color="auto" w:fill="17365D"/>
            <w:vAlign w:val="center"/>
          </w:tcPr>
          <w:p w14:paraId="7D2CC9D0"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5.310,00</w:t>
            </w:r>
          </w:p>
        </w:tc>
        <w:tc>
          <w:tcPr>
            <w:tcW w:w="960" w:type="dxa"/>
            <w:shd w:val="clear" w:color="auto" w:fill="17365D"/>
            <w:vAlign w:val="center"/>
          </w:tcPr>
          <w:p w14:paraId="3A472035"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160,42%</w:t>
            </w:r>
          </w:p>
        </w:tc>
      </w:tr>
      <w:tr w:rsidR="005E78AB" w:rsidRPr="00323BF0" w14:paraId="65C0045D" w14:textId="77777777" w:rsidTr="00EF774A">
        <w:trPr>
          <w:trHeight w:val="540"/>
        </w:trPr>
        <w:tc>
          <w:tcPr>
            <w:tcW w:w="5171" w:type="dxa"/>
            <w:shd w:val="clear" w:color="auto" w:fill="DAE8F2"/>
            <w:vAlign w:val="center"/>
          </w:tcPr>
          <w:p w14:paraId="2A32E0AC"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A201101 POTICANJE SPORTSKIH AKTIVNOSTI</w:t>
            </w:r>
          </w:p>
          <w:p w14:paraId="7CE1E665"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081 Službe rekreacije i sporta</w:t>
            </w:r>
          </w:p>
        </w:tc>
        <w:tc>
          <w:tcPr>
            <w:tcW w:w="1300" w:type="dxa"/>
            <w:shd w:val="clear" w:color="auto" w:fill="DAE8F2"/>
            <w:vAlign w:val="center"/>
          </w:tcPr>
          <w:p w14:paraId="0150AE93"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3.310,00</w:t>
            </w:r>
          </w:p>
        </w:tc>
        <w:tc>
          <w:tcPr>
            <w:tcW w:w="1300" w:type="dxa"/>
            <w:shd w:val="clear" w:color="auto" w:fill="DAE8F2"/>
            <w:vAlign w:val="center"/>
          </w:tcPr>
          <w:p w14:paraId="0F45F6E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2.000,00</w:t>
            </w:r>
          </w:p>
        </w:tc>
        <w:tc>
          <w:tcPr>
            <w:tcW w:w="1300" w:type="dxa"/>
            <w:shd w:val="clear" w:color="auto" w:fill="DAE8F2"/>
            <w:vAlign w:val="center"/>
          </w:tcPr>
          <w:p w14:paraId="0A1CAF12"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5.310,00</w:t>
            </w:r>
          </w:p>
        </w:tc>
        <w:tc>
          <w:tcPr>
            <w:tcW w:w="960" w:type="dxa"/>
            <w:shd w:val="clear" w:color="auto" w:fill="DAE8F2"/>
            <w:vAlign w:val="center"/>
          </w:tcPr>
          <w:p w14:paraId="0974ED4B"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160,42%</w:t>
            </w:r>
          </w:p>
        </w:tc>
      </w:tr>
      <w:tr w:rsidR="005E78AB" w:rsidRPr="00323BF0" w14:paraId="3F9C0BF4" w14:textId="77777777" w:rsidTr="00EF774A">
        <w:tc>
          <w:tcPr>
            <w:tcW w:w="5171" w:type="dxa"/>
            <w:shd w:val="clear" w:color="auto" w:fill="CBFFCB"/>
          </w:tcPr>
          <w:p w14:paraId="12744921"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122630F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5E31FDA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2.000,00</w:t>
            </w:r>
          </w:p>
        </w:tc>
        <w:tc>
          <w:tcPr>
            <w:tcW w:w="1300" w:type="dxa"/>
            <w:shd w:val="clear" w:color="auto" w:fill="CBFFCB"/>
          </w:tcPr>
          <w:p w14:paraId="3EDCBBC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2.000,00</w:t>
            </w:r>
          </w:p>
        </w:tc>
        <w:tc>
          <w:tcPr>
            <w:tcW w:w="960" w:type="dxa"/>
            <w:shd w:val="clear" w:color="auto" w:fill="CBFFCB"/>
          </w:tcPr>
          <w:p w14:paraId="351D4991"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22BAA9FF" w14:textId="77777777" w:rsidTr="00EF774A">
        <w:tc>
          <w:tcPr>
            <w:tcW w:w="5171" w:type="dxa"/>
            <w:shd w:val="clear" w:color="auto" w:fill="F2F2F2"/>
          </w:tcPr>
          <w:p w14:paraId="6083660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2BEE2B4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B00267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2.000,00</w:t>
            </w:r>
          </w:p>
        </w:tc>
        <w:tc>
          <w:tcPr>
            <w:tcW w:w="1300" w:type="dxa"/>
            <w:shd w:val="clear" w:color="auto" w:fill="F2F2F2"/>
          </w:tcPr>
          <w:p w14:paraId="7FD0F9A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2.000,00</w:t>
            </w:r>
          </w:p>
        </w:tc>
        <w:tc>
          <w:tcPr>
            <w:tcW w:w="960" w:type="dxa"/>
            <w:shd w:val="clear" w:color="auto" w:fill="F2F2F2"/>
          </w:tcPr>
          <w:p w14:paraId="0F07364C"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3AEBD0BD" w14:textId="77777777" w:rsidTr="00EF774A">
        <w:tc>
          <w:tcPr>
            <w:tcW w:w="5171" w:type="dxa"/>
            <w:shd w:val="clear" w:color="auto" w:fill="F2F2F2"/>
          </w:tcPr>
          <w:p w14:paraId="6E1871C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3AD2C15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24F971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2.000,00</w:t>
            </w:r>
          </w:p>
        </w:tc>
        <w:tc>
          <w:tcPr>
            <w:tcW w:w="1300" w:type="dxa"/>
            <w:shd w:val="clear" w:color="auto" w:fill="F2F2F2"/>
          </w:tcPr>
          <w:p w14:paraId="02645CE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2.000,00</w:t>
            </w:r>
          </w:p>
        </w:tc>
        <w:tc>
          <w:tcPr>
            <w:tcW w:w="960" w:type="dxa"/>
            <w:shd w:val="clear" w:color="auto" w:fill="F2F2F2"/>
          </w:tcPr>
          <w:p w14:paraId="5F4D7E1C"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2D505410" w14:textId="77777777" w:rsidTr="00EF774A">
        <w:tc>
          <w:tcPr>
            <w:tcW w:w="5171" w:type="dxa"/>
            <w:shd w:val="clear" w:color="auto" w:fill="F2F2F2"/>
          </w:tcPr>
          <w:p w14:paraId="03B3C7F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230B186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BB356A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2.000,00</w:t>
            </w:r>
          </w:p>
        </w:tc>
        <w:tc>
          <w:tcPr>
            <w:tcW w:w="1300" w:type="dxa"/>
            <w:shd w:val="clear" w:color="auto" w:fill="F2F2F2"/>
          </w:tcPr>
          <w:p w14:paraId="2A0FD92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2.000,00</w:t>
            </w:r>
          </w:p>
        </w:tc>
        <w:tc>
          <w:tcPr>
            <w:tcW w:w="960" w:type="dxa"/>
            <w:shd w:val="clear" w:color="auto" w:fill="F2F2F2"/>
          </w:tcPr>
          <w:p w14:paraId="3D096ABB" w14:textId="77777777" w:rsidR="005E78AB" w:rsidRPr="00323BF0" w:rsidRDefault="005E78AB" w:rsidP="00EF774A">
            <w:pPr>
              <w:spacing w:after="0"/>
              <w:jc w:val="right"/>
              <w:rPr>
                <w:rFonts w:ascii="Times New Roman" w:hAnsi="Times New Roman" w:cs="Times New Roman"/>
                <w:sz w:val="18"/>
                <w:szCs w:val="18"/>
              </w:rPr>
            </w:pPr>
          </w:p>
        </w:tc>
      </w:tr>
      <w:tr w:rsidR="005E78AB" w14:paraId="06BEB8BA" w14:textId="77777777" w:rsidTr="00EF774A">
        <w:tc>
          <w:tcPr>
            <w:tcW w:w="5171" w:type="dxa"/>
          </w:tcPr>
          <w:p w14:paraId="7DB5B244"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4226 Sportska i glazbena oprema</w:t>
            </w:r>
          </w:p>
        </w:tc>
        <w:tc>
          <w:tcPr>
            <w:tcW w:w="1300" w:type="dxa"/>
          </w:tcPr>
          <w:p w14:paraId="3E84CD5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7C67F8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6516968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2E9AE137" w14:textId="77777777" w:rsidR="005E78AB" w:rsidRDefault="005E78AB" w:rsidP="00EF774A">
            <w:pPr>
              <w:spacing w:after="0"/>
              <w:jc w:val="right"/>
              <w:rPr>
                <w:rFonts w:ascii="Times New Roman" w:hAnsi="Times New Roman" w:cs="Times New Roman"/>
                <w:sz w:val="18"/>
                <w:szCs w:val="18"/>
              </w:rPr>
            </w:pPr>
          </w:p>
        </w:tc>
      </w:tr>
      <w:tr w:rsidR="005E78AB" w:rsidRPr="00323BF0" w14:paraId="7F14F6D4" w14:textId="77777777" w:rsidTr="00EF774A">
        <w:tc>
          <w:tcPr>
            <w:tcW w:w="5171" w:type="dxa"/>
            <w:shd w:val="clear" w:color="auto" w:fill="CBFFCB"/>
          </w:tcPr>
          <w:p w14:paraId="5DC15E75"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13 PRIHODI OD NEFINANCIJSKE IMOVINE</w:t>
            </w:r>
          </w:p>
        </w:tc>
        <w:tc>
          <w:tcPr>
            <w:tcW w:w="1300" w:type="dxa"/>
            <w:shd w:val="clear" w:color="auto" w:fill="CBFFCB"/>
          </w:tcPr>
          <w:p w14:paraId="5E5192C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1300" w:type="dxa"/>
            <w:shd w:val="clear" w:color="auto" w:fill="CBFFCB"/>
          </w:tcPr>
          <w:p w14:paraId="7A77F7A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676510C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960" w:type="dxa"/>
            <w:shd w:val="clear" w:color="auto" w:fill="CBFFCB"/>
          </w:tcPr>
          <w:p w14:paraId="2B41318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1C41EA28" w14:textId="77777777" w:rsidTr="00EF774A">
        <w:tc>
          <w:tcPr>
            <w:tcW w:w="5171" w:type="dxa"/>
            <w:shd w:val="clear" w:color="auto" w:fill="F2F2F2"/>
          </w:tcPr>
          <w:p w14:paraId="624E227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6A8D2E6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453948C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1AAF38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564E7DE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72AB3E46" w14:textId="77777777" w:rsidTr="00EF774A">
        <w:tc>
          <w:tcPr>
            <w:tcW w:w="5171" w:type="dxa"/>
            <w:shd w:val="clear" w:color="auto" w:fill="F2F2F2"/>
          </w:tcPr>
          <w:p w14:paraId="27C0BA1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27AF57E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0CCCDD9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A5DB01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6738373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65318713" w14:textId="77777777" w:rsidTr="00EF774A">
        <w:tc>
          <w:tcPr>
            <w:tcW w:w="5171" w:type="dxa"/>
            <w:shd w:val="clear" w:color="auto" w:fill="F2F2F2"/>
          </w:tcPr>
          <w:p w14:paraId="2E8108F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2741467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0E3A1F0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6C5EFF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5292CF8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5DA93F4D" w14:textId="77777777" w:rsidTr="00EF774A">
        <w:tc>
          <w:tcPr>
            <w:tcW w:w="5171" w:type="dxa"/>
          </w:tcPr>
          <w:p w14:paraId="3817D3D9"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0526ED8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4173D2C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36ACC2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0325D6A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7A7334C2" w14:textId="77777777" w:rsidTr="00EF774A">
        <w:tc>
          <w:tcPr>
            <w:tcW w:w="5171" w:type="dxa"/>
            <w:shd w:val="clear" w:color="auto" w:fill="CBFFCB"/>
          </w:tcPr>
          <w:p w14:paraId="40EE5D5E"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1380BB5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2.650,00</w:t>
            </w:r>
          </w:p>
        </w:tc>
        <w:tc>
          <w:tcPr>
            <w:tcW w:w="1300" w:type="dxa"/>
            <w:shd w:val="clear" w:color="auto" w:fill="CBFFCB"/>
          </w:tcPr>
          <w:p w14:paraId="4C9EAF9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7EC2672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2.650,00</w:t>
            </w:r>
          </w:p>
        </w:tc>
        <w:tc>
          <w:tcPr>
            <w:tcW w:w="960" w:type="dxa"/>
            <w:shd w:val="clear" w:color="auto" w:fill="CBFFCB"/>
          </w:tcPr>
          <w:p w14:paraId="02FB36D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710EF699" w14:textId="77777777" w:rsidTr="00EF774A">
        <w:tc>
          <w:tcPr>
            <w:tcW w:w="5171" w:type="dxa"/>
            <w:shd w:val="clear" w:color="auto" w:fill="F2F2F2"/>
          </w:tcPr>
          <w:p w14:paraId="30BBFD3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36ED6EB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2.650,00</w:t>
            </w:r>
          </w:p>
        </w:tc>
        <w:tc>
          <w:tcPr>
            <w:tcW w:w="1300" w:type="dxa"/>
            <w:shd w:val="clear" w:color="auto" w:fill="F2F2F2"/>
          </w:tcPr>
          <w:p w14:paraId="4DBD062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7A1A4F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2.650,00</w:t>
            </w:r>
          </w:p>
        </w:tc>
        <w:tc>
          <w:tcPr>
            <w:tcW w:w="960" w:type="dxa"/>
            <w:shd w:val="clear" w:color="auto" w:fill="F2F2F2"/>
          </w:tcPr>
          <w:p w14:paraId="3F42644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5098FCFE" w14:textId="77777777" w:rsidTr="00EF774A">
        <w:tc>
          <w:tcPr>
            <w:tcW w:w="5171" w:type="dxa"/>
            <w:shd w:val="clear" w:color="auto" w:fill="F2F2F2"/>
          </w:tcPr>
          <w:p w14:paraId="66174BD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26C60F9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2.650,00</w:t>
            </w:r>
          </w:p>
        </w:tc>
        <w:tc>
          <w:tcPr>
            <w:tcW w:w="1300" w:type="dxa"/>
            <w:shd w:val="clear" w:color="auto" w:fill="F2F2F2"/>
          </w:tcPr>
          <w:p w14:paraId="174FDC9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DCE0EB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2.650,00</w:t>
            </w:r>
          </w:p>
        </w:tc>
        <w:tc>
          <w:tcPr>
            <w:tcW w:w="960" w:type="dxa"/>
            <w:shd w:val="clear" w:color="auto" w:fill="F2F2F2"/>
          </w:tcPr>
          <w:p w14:paraId="1517E42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2B5BB3B8" w14:textId="77777777" w:rsidTr="00EF774A">
        <w:tc>
          <w:tcPr>
            <w:tcW w:w="5171" w:type="dxa"/>
            <w:shd w:val="clear" w:color="auto" w:fill="F2F2F2"/>
          </w:tcPr>
          <w:p w14:paraId="182E7F0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4ACC18D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2.650,00</w:t>
            </w:r>
          </w:p>
        </w:tc>
        <w:tc>
          <w:tcPr>
            <w:tcW w:w="1300" w:type="dxa"/>
            <w:shd w:val="clear" w:color="auto" w:fill="F2F2F2"/>
          </w:tcPr>
          <w:p w14:paraId="12E0EBA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9BC7A4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2.650,00</w:t>
            </w:r>
          </w:p>
        </w:tc>
        <w:tc>
          <w:tcPr>
            <w:tcW w:w="960" w:type="dxa"/>
            <w:shd w:val="clear" w:color="auto" w:fill="F2F2F2"/>
          </w:tcPr>
          <w:p w14:paraId="2EAC844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6609197F" w14:textId="77777777" w:rsidTr="00EF774A">
        <w:tc>
          <w:tcPr>
            <w:tcW w:w="5171" w:type="dxa"/>
          </w:tcPr>
          <w:p w14:paraId="780A7374"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43FC32A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3D2F56A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C1D254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960" w:type="dxa"/>
          </w:tcPr>
          <w:p w14:paraId="652C0D5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2F49B12B" w14:textId="77777777" w:rsidTr="00EF774A">
        <w:trPr>
          <w:trHeight w:val="540"/>
        </w:trPr>
        <w:tc>
          <w:tcPr>
            <w:tcW w:w="5171" w:type="dxa"/>
            <w:shd w:val="clear" w:color="auto" w:fill="17365D"/>
            <w:vAlign w:val="center"/>
          </w:tcPr>
          <w:p w14:paraId="06241B3F"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2012 PROMICANJE KULTURE</w:t>
            </w:r>
          </w:p>
        </w:tc>
        <w:tc>
          <w:tcPr>
            <w:tcW w:w="1300" w:type="dxa"/>
            <w:shd w:val="clear" w:color="auto" w:fill="17365D"/>
            <w:vAlign w:val="center"/>
          </w:tcPr>
          <w:p w14:paraId="3235E7E6"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11.140,00</w:t>
            </w:r>
          </w:p>
        </w:tc>
        <w:tc>
          <w:tcPr>
            <w:tcW w:w="1300" w:type="dxa"/>
            <w:shd w:val="clear" w:color="auto" w:fill="17365D"/>
            <w:vAlign w:val="center"/>
          </w:tcPr>
          <w:p w14:paraId="590E3C3E"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0,00</w:t>
            </w:r>
          </w:p>
        </w:tc>
        <w:tc>
          <w:tcPr>
            <w:tcW w:w="1300" w:type="dxa"/>
            <w:shd w:val="clear" w:color="auto" w:fill="17365D"/>
            <w:vAlign w:val="center"/>
          </w:tcPr>
          <w:p w14:paraId="122A00A0"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11.140,00</w:t>
            </w:r>
          </w:p>
        </w:tc>
        <w:tc>
          <w:tcPr>
            <w:tcW w:w="960" w:type="dxa"/>
            <w:shd w:val="clear" w:color="auto" w:fill="17365D"/>
            <w:vAlign w:val="center"/>
          </w:tcPr>
          <w:p w14:paraId="7066B564"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100,00%</w:t>
            </w:r>
          </w:p>
        </w:tc>
      </w:tr>
      <w:tr w:rsidR="005E78AB" w:rsidRPr="00323BF0" w14:paraId="1D88BD90" w14:textId="77777777" w:rsidTr="00EF774A">
        <w:trPr>
          <w:trHeight w:val="540"/>
        </w:trPr>
        <w:tc>
          <w:tcPr>
            <w:tcW w:w="5171" w:type="dxa"/>
            <w:shd w:val="clear" w:color="auto" w:fill="DAE8F2"/>
            <w:vAlign w:val="center"/>
          </w:tcPr>
          <w:p w14:paraId="391E9191"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A201201 POTICANJE KULTURNIH AKTIVNOSTI</w:t>
            </w:r>
          </w:p>
          <w:p w14:paraId="64C3446F"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082 Službe kulture</w:t>
            </w:r>
          </w:p>
        </w:tc>
        <w:tc>
          <w:tcPr>
            <w:tcW w:w="1300" w:type="dxa"/>
            <w:shd w:val="clear" w:color="auto" w:fill="DAE8F2"/>
            <w:vAlign w:val="center"/>
          </w:tcPr>
          <w:p w14:paraId="32255195"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11.140,00</w:t>
            </w:r>
          </w:p>
        </w:tc>
        <w:tc>
          <w:tcPr>
            <w:tcW w:w="1300" w:type="dxa"/>
            <w:shd w:val="clear" w:color="auto" w:fill="DAE8F2"/>
            <w:vAlign w:val="center"/>
          </w:tcPr>
          <w:p w14:paraId="5CB7934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0998DB17"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11.140,00</w:t>
            </w:r>
          </w:p>
        </w:tc>
        <w:tc>
          <w:tcPr>
            <w:tcW w:w="960" w:type="dxa"/>
            <w:shd w:val="clear" w:color="auto" w:fill="DAE8F2"/>
            <w:vAlign w:val="center"/>
          </w:tcPr>
          <w:p w14:paraId="4819B6DB"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2500FACE" w14:textId="77777777" w:rsidTr="00EF774A">
        <w:tc>
          <w:tcPr>
            <w:tcW w:w="5171" w:type="dxa"/>
            <w:shd w:val="clear" w:color="auto" w:fill="CBFFCB"/>
          </w:tcPr>
          <w:p w14:paraId="21DCF42A"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348FA13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1.860,00</w:t>
            </w:r>
          </w:p>
        </w:tc>
        <w:tc>
          <w:tcPr>
            <w:tcW w:w="1300" w:type="dxa"/>
            <w:shd w:val="clear" w:color="auto" w:fill="CBFFCB"/>
          </w:tcPr>
          <w:p w14:paraId="05295A8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1E83D8A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1.860,00</w:t>
            </w:r>
          </w:p>
        </w:tc>
        <w:tc>
          <w:tcPr>
            <w:tcW w:w="960" w:type="dxa"/>
            <w:shd w:val="clear" w:color="auto" w:fill="CBFFCB"/>
          </w:tcPr>
          <w:p w14:paraId="431C0538"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36A289D3" w14:textId="77777777" w:rsidTr="00EF774A">
        <w:tc>
          <w:tcPr>
            <w:tcW w:w="5171" w:type="dxa"/>
            <w:shd w:val="clear" w:color="auto" w:fill="F2F2F2"/>
          </w:tcPr>
          <w:p w14:paraId="31A272E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01FA98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1.860,00</w:t>
            </w:r>
          </w:p>
        </w:tc>
        <w:tc>
          <w:tcPr>
            <w:tcW w:w="1300" w:type="dxa"/>
            <w:shd w:val="clear" w:color="auto" w:fill="F2F2F2"/>
          </w:tcPr>
          <w:p w14:paraId="19B7085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DC8C8B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1.860,00</w:t>
            </w:r>
          </w:p>
        </w:tc>
        <w:tc>
          <w:tcPr>
            <w:tcW w:w="960" w:type="dxa"/>
            <w:shd w:val="clear" w:color="auto" w:fill="F2F2F2"/>
          </w:tcPr>
          <w:p w14:paraId="3AC870F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6F85F3C8" w14:textId="77777777" w:rsidTr="00EF774A">
        <w:tc>
          <w:tcPr>
            <w:tcW w:w="5171" w:type="dxa"/>
            <w:shd w:val="clear" w:color="auto" w:fill="F2F2F2"/>
          </w:tcPr>
          <w:p w14:paraId="148E322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2E27CFF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1.860,00</w:t>
            </w:r>
          </w:p>
        </w:tc>
        <w:tc>
          <w:tcPr>
            <w:tcW w:w="1300" w:type="dxa"/>
            <w:shd w:val="clear" w:color="auto" w:fill="F2F2F2"/>
          </w:tcPr>
          <w:p w14:paraId="4862655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1D5907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1.860,00</w:t>
            </w:r>
          </w:p>
        </w:tc>
        <w:tc>
          <w:tcPr>
            <w:tcW w:w="960" w:type="dxa"/>
            <w:shd w:val="clear" w:color="auto" w:fill="F2F2F2"/>
          </w:tcPr>
          <w:p w14:paraId="79132BD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4A2A7B74" w14:textId="77777777" w:rsidTr="00EF774A">
        <w:tc>
          <w:tcPr>
            <w:tcW w:w="5171" w:type="dxa"/>
            <w:shd w:val="clear" w:color="auto" w:fill="F2F2F2"/>
          </w:tcPr>
          <w:p w14:paraId="00E6293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18C893B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1.860,00</w:t>
            </w:r>
          </w:p>
        </w:tc>
        <w:tc>
          <w:tcPr>
            <w:tcW w:w="1300" w:type="dxa"/>
            <w:shd w:val="clear" w:color="auto" w:fill="F2F2F2"/>
          </w:tcPr>
          <w:p w14:paraId="61D8117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924330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1.860,00</w:t>
            </w:r>
          </w:p>
        </w:tc>
        <w:tc>
          <w:tcPr>
            <w:tcW w:w="960" w:type="dxa"/>
            <w:shd w:val="clear" w:color="auto" w:fill="F2F2F2"/>
          </w:tcPr>
          <w:p w14:paraId="3CC7704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7D872DC3" w14:textId="77777777" w:rsidTr="00EF774A">
        <w:tc>
          <w:tcPr>
            <w:tcW w:w="5171" w:type="dxa"/>
          </w:tcPr>
          <w:p w14:paraId="5ACEE50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lastRenderedPageBreak/>
              <w:t>3811 Tekuće donacije u novcu</w:t>
            </w:r>
          </w:p>
        </w:tc>
        <w:tc>
          <w:tcPr>
            <w:tcW w:w="1300" w:type="dxa"/>
          </w:tcPr>
          <w:p w14:paraId="4E365B1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1.860,00</w:t>
            </w:r>
          </w:p>
        </w:tc>
        <w:tc>
          <w:tcPr>
            <w:tcW w:w="1300" w:type="dxa"/>
          </w:tcPr>
          <w:p w14:paraId="1650AD9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202A7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1.860,00</w:t>
            </w:r>
          </w:p>
        </w:tc>
        <w:tc>
          <w:tcPr>
            <w:tcW w:w="960" w:type="dxa"/>
          </w:tcPr>
          <w:p w14:paraId="5D0AAC7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558B914D" w14:textId="77777777" w:rsidTr="00EF774A">
        <w:tc>
          <w:tcPr>
            <w:tcW w:w="5171" w:type="dxa"/>
            <w:shd w:val="clear" w:color="auto" w:fill="CBFFCB"/>
          </w:tcPr>
          <w:p w14:paraId="45F39E8E"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2E168C3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9.280,00</w:t>
            </w:r>
          </w:p>
        </w:tc>
        <w:tc>
          <w:tcPr>
            <w:tcW w:w="1300" w:type="dxa"/>
            <w:shd w:val="clear" w:color="auto" w:fill="CBFFCB"/>
          </w:tcPr>
          <w:p w14:paraId="320E29F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646DD37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9.280,00</w:t>
            </w:r>
          </w:p>
        </w:tc>
        <w:tc>
          <w:tcPr>
            <w:tcW w:w="960" w:type="dxa"/>
            <w:shd w:val="clear" w:color="auto" w:fill="CBFFCB"/>
          </w:tcPr>
          <w:p w14:paraId="645615B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46FB8DF0" w14:textId="77777777" w:rsidTr="00EF774A">
        <w:tc>
          <w:tcPr>
            <w:tcW w:w="5171" w:type="dxa"/>
            <w:shd w:val="clear" w:color="auto" w:fill="F2F2F2"/>
          </w:tcPr>
          <w:p w14:paraId="66521AE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6DFDBC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9.280,00</w:t>
            </w:r>
          </w:p>
        </w:tc>
        <w:tc>
          <w:tcPr>
            <w:tcW w:w="1300" w:type="dxa"/>
            <w:shd w:val="clear" w:color="auto" w:fill="F2F2F2"/>
          </w:tcPr>
          <w:p w14:paraId="04FF276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B985B0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9.280,00</w:t>
            </w:r>
          </w:p>
        </w:tc>
        <w:tc>
          <w:tcPr>
            <w:tcW w:w="960" w:type="dxa"/>
            <w:shd w:val="clear" w:color="auto" w:fill="F2F2F2"/>
          </w:tcPr>
          <w:p w14:paraId="2EE94B5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4901533F" w14:textId="77777777" w:rsidTr="00EF774A">
        <w:tc>
          <w:tcPr>
            <w:tcW w:w="5171" w:type="dxa"/>
            <w:shd w:val="clear" w:color="auto" w:fill="F2F2F2"/>
          </w:tcPr>
          <w:p w14:paraId="3B81016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5F1FEF1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9.280,00</w:t>
            </w:r>
          </w:p>
        </w:tc>
        <w:tc>
          <w:tcPr>
            <w:tcW w:w="1300" w:type="dxa"/>
            <w:shd w:val="clear" w:color="auto" w:fill="F2F2F2"/>
          </w:tcPr>
          <w:p w14:paraId="672405F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C04DE6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9.280,00</w:t>
            </w:r>
          </w:p>
        </w:tc>
        <w:tc>
          <w:tcPr>
            <w:tcW w:w="960" w:type="dxa"/>
            <w:shd w:val="clear" w:color="auto" w:fill="F2F2F2"/>
          </w:tcPr>
          <w:p w14:paraId="11D58FF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279513E1" w14:textId="77777777" w:rsidTr="00EF774A">
        <w:tc>
          <w:tcPr>
            <w:tcW w:w="5171" w:type="dxa"/>
            <w:shd w:val="clear" w:color="auto" w:fill="F2F2F2"/>
          </w:tcPr>
          <w:p w14:paraId="52E3612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78137AD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9.280,00</w:t>
            </w:r>
          </w:p>
        </w:tc>
        <w:tc>
          <w:tcPr>
            <w:tcW w:w="1300" w:type="dxa"/>
            <w:shd w:val="clear" w:color="auto" w:fill="F2F2F2"/>
          </w:tcPr>
          <w:p w14:paraId="1E5BC01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0E4876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9.280,00</w:t>
            </w:r>
          </w:p>
        </w:tc>
        <w:tc>
          <w:tcPr>
            <w:tcW w:w="960" w:type="dxa"/>
            <w:shd w:val="clear" w:color="auto" w:fill="F2F2F2"/>
          </w:tcPr>
          <w:p w14:paraId="1A2C110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28BFDDFD" w14:textId="77777777" w:rsidTr="00EF774A">
        <w:tc>
          <w:tcPr>
            <w:tcW w:w="5171" w:type="dxa"/>
          </w:tcPr>
          <w:p w14:paraId="1D286147"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31289FA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1300" w:type="dxa"/>
          </w:tcPr>
          <w:p w14:paraId="7E81D91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71C76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960" w:type="dxa"/>
          </w:tcPr>
          <w:p w14:paraId="65FCA7D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788A1FFE" w14:textId="77777777" w:rsidTr="00EF774A">
        <w:trPr>
          <w:trHeight w:val="540"/>
        </w:trPr>
        <w:tc>
          <w:tcPr>
            <w:tcW w:w="5171" w:type="dxa"/>
            <w:shd w:val="clear" w:color="auto" w:fill="17365D"/>
            <w:vAlign w:val="center"/>
          </w:tcPr>
          <w:p w14:paraId="63B4088D"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2013 ZDRAVSTVO</w:t>
            </w:r>
          </w:p>
        </w:tc>
        <w:tc>
          <w:tcPr>
            <w:tcW w:w="1300" w:type="dxa"/>
            <w:shd w:val="clear" w:color="auto" w:fill="17365D"/>
            <w:vAlign w:val="center"/>
          </w:tcPr>
          <w:p w14:paraId="0CB8FAAB"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660,00</w:t>
            </w:r>
          </w:p>
        </w:tc>
        <w:tc>
          <w:tcPr>
            <w:tcW w:w="1300" w:type="dxa"/>
            <w:shd w:val="clear" w:color="auto" w:fill="17365D"/>
            <w:vAlign w:val="center"/>
          </w:tcPr>
          <w:p w14:paraId="2F7525BF"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0,00</w:t>
            </w:r>
          </w:p>
        </w:tc>
        <w:tc>
          <w:tcPr>
            <w:tcW w:w="1300" w:type="dxa"/>
            <w:shd w:val="clear" w:color="auto" w:fill="17365D"/>
            <w:vAlign w:val="center"/>
          </w:tcPr>
          <w:p w14:paraId="3C35EFFF"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660,00</w:t>
            </w:r>
          </w:p>
        </w:tc>
        <w:tc>
          <w:tcPr>
            <w:tcW w:w="960" w:type="dxa"/>
            <w:shd w:val="clear" w:color="auto" w:fill="17365D"/>
            <w:vAlign w:val="center"/>
          </w:tcPr>
          <w:p w14:paraId="7C44DAC8"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100,00%</w:t>
            </w:r>
          </w:p>
        </w:tc>
      </w:tr>
      <w:tr w:rsidR="005E78AB" w:rsidRPr="00323BF0" w14:paraId="452E66E5" w14:textId="77777777" w:rsidTr="00EF774A">
        <w:trPr>
          <w:trHeight w:val="540"/>
        </w:trPr>
        <w:tc>
          <w:tcPr>
            <w:tcW w:w="5171" w:type="dxa"/>
            <w:shd w:val="clear" w:color="auto" w:fill="DAE8F2"/>
            <w:vAlign w:val="center"/>
          </w:tcPr>
          <w:p w14:paraId="65FA3E7E"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A201302 MJERE I AKTIVNOSTI ZA ZAŠTITU ZDRAVLJA</w:t>
            </w:r>
          </w:p>
          <w:p w14:paraId="4C3C6547"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076 Poslovi i usluge zdravstva koji nisu drugdje svrstani</w:t>
            </w:r>
          </w:p>
        </w:tc>
        <w:tc>
          <w:tcPr>
            <w:tcW w:w="1300" w:type="dxa"/>
            <w:shd w:val="clear" w:color="auto" w:fill="DAE8F2"/>
            <w:vAlign w:val="center"/>
          </w:tcPr>
          <w:p w14:paraId="44063826"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660,00</w:t>
            </w:r>
          </w:p>
        </w:tc>
        <w:tc>
          <w:tcPr>
            <w:tcW w:w="1300" w:type="dxa"/>
            <w:shd w:val="clear" w:color="auto" w:fill="DAE8F2"/>
            <w:vAlign w:val="center"/>
          </w:tcPr>
          <w:p w14:paraId="3DA4DE19"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78E94C2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660,00</w:t>
            </w:r>
          </w:p>
        </w:tc>
        <w:tc>
          <w:tcPr>
            <w:tcW w:w="960" w:type="dxa"/>
            <w:shd w:val="clear" w:color="auto" w:fill="DAE8F2"/>
            <w:vAlign w:val="center"/>
          </w:tcPr>
          <w:p w14:paraId="291C7E8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0D2E1938" w14:textId="77777777" w:rsidTr="00EF774A">
        <w:tc>
          <w:tcPr>
            <w:tcW w:w="5171" w:type="dxa"/>
            <w:shd w:val="clear" w:color="auto" w:fill="CBFFCB"/>
          </w:tcPr>
          <w:p w14:paraId="202E29F9"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260CF39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1300" w:type="dxa"/>
            <w:shd w:val="clear" w:color="auto" w:fill="CBFFCB"/>
          </w:tcPr>
          <w:p w14:paraId="59E9182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5E4FA00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960" w:type="dxa"/>
            <w:shd w:val="clear" w:color="auto" w:fill="CBFFCB"/>
          </w:tcPr>
          <w:p w14:paraId="2FB9FD1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1E6D10BD" w14:textId="77777777" w:rsidTr="00EF774A">
        <w:tc>
          <w:tcPr>
            <w:tcW w:w="5171" w:type="dxa"/>
            <w:shd w:val="clear" w:color="auto" w:fill="F2F2F2"/>
          </w:tcPr>
          <w:p w14:paraId="3C8A3AF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E058D8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5612F51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051620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3D2A64E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43920CAB" w14:textId="77777777" w:rsidTr="00EF774A">
        <w:tc>
          <w:tcPr>
            <w:tcW w:w="5171" w:type="dxa"/>
            <w:shd w:val="clear" w:color="auto" w:fill="F2F2F2"/>
          </w:tcPr>
          <w:p w14:paraId="5927E5F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36 Pomoći dane u inozemstvo i unutar općeg proračuna</w:t>
            </w:r>
          </w:p>
        </w:tc>
        <w:tc>
          <w:tcPr>
            <w:tcW w:w="1300" w:type="dxa"/>
            <w:shd w:val="clear" w:color="auto" w:fill="F2F2F2"/>
          </w:tcPr>
          <w:p w14:paraId="6AAD531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1659CC4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DFEDD1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0573B92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1740C923" w14:textId="77777777" w:rsidTr="00EF774A">
        <w:tc>
          <w:tcPr>
            <w:tcW w:w="5171" w:type="dxa"/>
            <w:shd w:val="clear" w:color="auto" w:fill="F2F2F2"/>
          </w:tcPr>
          <w:p w14:paraId="54FCC24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366 Pomoći proračunskim korisnicima drugih proračuna</w:t>
            </w:r>
          </w:p>
        </w:tc>
        <w:tc>
          <w:tcPr>
            <w:tcW w:w="1300" w:type="dxa"/>
            <w:shd w:val="clear" w:color="auto" w:fill="F2F2F2"/>
          </w:tcPr>
          <w:p w14:paraId="7FB5120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60825FC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4A1343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375D743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50B002EE" w14:textId="77777777" w:rsidTr="00EF774A">
        <w:tc>
          <w:tcPr>
            <w:tcW w:w="5171" w:type="dxa"/>
          </w:tcPr>
          <w:p w14:paraId="2B71050E"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3661 Tekuće pomoći proračunskim korisnicima drugih proračuna</w:t>
            </w:r>
          </w:p>
        </w:tc>
        <w:tc>
          <w:tcPr>
            <w:tcW w:w="1300" w:type="dxa"/>
          </w:tcPr>
          <w:p w14:paraId="29DBAC8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6B77551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C094D1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6BDE780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553A3AF1" w14:textId="77777777" w:rsidTr="00EF774A">
        <w:trPr>
          <w:trHeight w:val="540"/>
        </w:trPr>
        <w:tc>
          <w:tcPr>
            <w:tcW w:w="5171" w:type="dxa"/>
            <w:shd w:val="clear" w:color="auto" w:fill="17365D"/>
            <w:vAlign w:val="center"/>
          </w:tcPr>
          <w:p w14:paraId="0B6D4280"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2014 RAZVOJ SUSTAVA CIVILNE ZAŠTITE</w:t>
            </w:r>
          </w:p>
        </w:tc>
        <w:tc>
          <w:tcPr>
            <w:tcW w:w="1300" w:type="dxa"/>
            <w:shd w:val="clear" w:color="auto" w:fill="17365D"/>
            <w:vAlign w:val="center"/>
          </w:tcPr>
          <w:p w14:paraId="799CDA66"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25.880,00</w:t>
            </w:r>
          </w:p>
        </w:tc>
        <w:tc>
          <w:tcPr>
            <w:tcW w:w="1300" w:type="dxa"/>
            <w:shd w:val="clear" w:color="auto" w:fill="17365D"/>
            <w:vAlign w:val="center"/>
          </w:tcPr>
          <w:p w14:paraId="11737A36"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-13.270,00</w:t>
            </w:r>
          </w:p>
        </w:tc>
        <w:tc>
          <w:tcPr>
            <w:tcW w:w="1300" w:type="dxa"/>
            <w:shd w:val="clear" w:color="auto" w:fill="17365D"/>
            <w:vAlign w:val="center"/>
          </w:tcPr>
          <w:p w14:paraId="16242689"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12.610,00</w:t>
            </w:r>
          </w:p>
        </w:tc>
        <w:tc>
          <w:tcPr>
            <w:tcW w:w="960" w:type="dxa"/>
            <w:shd w:val="clear" w:color="auto" w:fill="17365D"/>
            <w:vAlign w:val="center"/>
          </w:tcPr>
          <w:p w14:paraId="03E72319"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48,72%</w:t>
            </w:r>
          </w:p>
        </w:tc>
      </w:tr>
      <w:tr w:rsidR="005E78AB" w:rsidRPr="00323BF0" w14:paraId="7F432D09" w14:textId="77777777" w:rsidTr="00EF774A">
        <w:trPr>
          <w:trHeight w:val="540"/>
        </w:trPr>
        <w:tc>
          <w:tcPr>
            <w:tcW w:w="5171" w:type="dxa"/>
            <w:shd w:val="clear" w:color="auto" w:fill="DAE8F2"/>
            <w:vAlign w:val="center"/>
          </w:tcPr>
          <w:p w14:paraId="35F4069E"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A201401 REDOVNA DJELATNOST JVP I DVD</w:t>
            </w:r>
          </w:p>
          <w:p w14:paraId="6DAEB7C8"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032 Usluge protupožarne zaštite</w:t>
            </w:r>
          </w:p>
        </w:tc>
        <w:tc>
          <w:tcPr>
            <w:tcW w:w="1300" w:type="dxa"/>
            <w:shd w:val="clear" w:color="auto" w:fill="DAE8F2"/>
            <w:vAlign w:val="center"/>
          </w:tcPr>
          <w:p w14:paraId="62CD726F"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17.920,00</w:t>
            </w:r>
          </w:p>
        </w:tc>
        <w:tc>
          <w:tcPr>
            <w:tcW w:w="1300" w:type="dxa"/>
            <w:shd w:val="clear" w:color="auto" w:fill="DAE8F2"/>
            <w:vAlign w:val="center"/>
          </w:tcPr>
          <w:p w14:paraId="7EABF30C"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-13.270,00</w:t>
            </w:r>
          </w:p>
        </w:tc>
        <w:tc>
          <w:tcPr>
            <w:tcW w:w="1300" w:type="dxa"/>
            <w:shd w:val="clear" w:color="auto" w:fill="DAE8F2"/>
            <w:vAlign w:val="center"/>
          </w:tcPr>
          <w:p w14:paraId="259814B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4.650,00</w:t>
            </w:r>
          </w:p>
        </w:tc>
        <w:tc>
          <w:tcPr>
            <w:tcW w:w="960" w:type="dxa"/>
            <w:shd w:val="clear" w:color="auto" w:fill="DAE8F2"/>
            <w:vAlign w:val="center"/>
          </w:tcPr>
          <w:p w14:paraId="565E6B31"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25,95%</w:t>
            </w:r>
          </w:p>
        </w:tc>
      </w:tr>
      <w:tr w:rsidR="005E78AB" w:rsidRPr="00323BF0" w14:paraId="2A7245AC" w14:textId="77777777" w:rsidTr="00EF774A">
        <w:tc>
          <w:tcPr>
            <w:tcW w:w="5171" w:type="dxa"/>
            <w:shd w:val="clear" w:color="auto" w:fill="CBFFCB"/>
          </w:tcPr>
          <w:p w14:paraId="4F23A43C"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2560764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17.920,00</w:t>
            </w:r>
          </w:p>
        </w:tc>
        <w:tc>
          <w:tcPr>
            <w:tcW w:w="1300" w:type="dxa"/>
            <w:shd w:val="clear" w:color="auto" w:fill="CBFFCB"/>
          </w:tcPr>
          <w:p w14:paraId="00A64B8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06AC235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4.650,00</w:t>
            </w:r>
          </w:p>
        </w:tc>
        <w:tc>
          <w:tcPr>
            <w:tcW w:w="960" w:type="dxa"/>
            <w:shd w:val="clear" w:color="auto" w:fill="CBFFCB"/>
          </w:tcPr>
          <w:p w14:paraId="14D42A9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25,95%</w:t>
            </w:r>
          </w:p>
        </w:tc>
      </w:tr>
      <w:tr w:rsidR="005E78AB" w:rsidRPr="00323BF0" w14:paraId="7587F864" w14:textId="77777777" w:rsidTr="00EF774A">
        <w:tc>
          <w:tcPr>
            <w:tcW w:w="5171" w:type="dxa"/>
            <w:shd w:val="clear" w:color="auto" w:fill="F2F2F2"/>
          </w:tcPr>
          <w:p w14:paraId="7CE7A7C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5E1C0F5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4.650,00</w:t>
            </w:r>
          </w:p>
        </w:tc>
        <w:tc>
          <w:tcPr>
            <w:tcW w:w="1300" w:type="dxa"/>
            <w:shd w:val="clear" w:color="auto" w:fill="F2F2F2"/>
          </w:tcPr>
          <w:p w14:paraId="7584511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027E82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4.650,00</w:t>
            </w:r>
          </w:p>
        </w:tc>
        <w:tc>
          <w:tcPr>
            <w:tcW w:w="960" w:type="dxa"/>
            <w:shd w:val="clear" w:color="auto" w:fill="F2F2F2"/>
          </w:tcPr>
          <w:p w14:paraId="4602D3E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38F3590D" w14:textId="77777777" w:rsidTr="00EF774A">
        <w:tc>
          <w:tcPr>
            <w:tcW w:w="5171" w:type="dxa"/>
            <w:shd w:val="clear" w:color="auto" w:fill="F2F2F2"/>
          </w:tcPr>
          <w:p w14:paraId="7C510C5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4C54255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4.650,00</w:t>
            </w:r>
          </w:p>
        </w:tc>
        <w:tc>
          <w:tcPr>
            <w:tcW w:w="1300" w:type="dxa"/>
            <w:shd w:val="clear" w:color="auto" w:fill="F2F2F2"/>
          </w:tcPr>
          <w:p w14:paraId="5328BD6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CF66FC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4.650,00</w:t>
            </w:r>
          </w:p>
        </w:tc>
        <w:tc>
          <w:tcPr>
            <w:tcW w:w="960" w:type="dxa"/>
            <w:shd w:val="clear" w:color="auto" w:fill="F2F2F2"/>
          </w:tcPr>
          <w:p w14:paraId="752C20C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48EC01EA" w14:textId="77777777" w:rsidTr="00EF774A">
        <w:tc>
          <w:tcPr>
            <w:tcW w:w="5171" w:type="dxa"/>
            <w:shd w:val="clear" w:color="auto" w:fill="F2F2F2"/>
          </w:tcPr>
          <w:p w14:paraId="6AAC15D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66CFF72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4.650,00</w:t>
            </w:r>
          </w:p>
        </w:tc>
        <w:tc>
          <w:tcPr>
            <w:tcW w:w="1300" w:type="dxa"/>
            <w:shd w:val="clear" w:color="auto" w:fill="F2F2F2"/>
          </w:tcPr>
          <w:p w14:paraId="5349AFF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CF183C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4.650,00</w:t>
            </w:r>
          </w:p>
        </w:tc>
        <w:tc>
          <w:tcPr>
            <w:tcW w:w="960" w:type="dxa"/>
            <w:shd w:val="clear" w:color="auto" w:fill="F2F2F2"/>
          </w:tcPr>
          <w:p w14:paraId="685967B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0DDBE6AD" w14:textId="77777777" w:rsidTr="00EF774A">
        <w:tc>
          <w:tcPr>
            <w:tcW w:w="5171" w:type="dxa"/>
          </w:tcPr>
          <w:p w14:paraId="21123737"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52DCFE3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1300" w:type="dxa"/>
          </w:tcPr>
          <w:p w14:paraId="0311578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B579DD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960" w:type="dxa"/>
          </w:tcPr>
          <w:p w14:paraId="7B4E81F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42FD6E9B" w14:textId="77777777" w:rsidTr="00EF774A">
        <w:tc>
          <w:tcPr>
            <w:tcW w:w="5171" w:type="dxa"/>
            <w:shd w:val="clear" w:color="auto" w:fill="F2F2F2"/>
          </w:tcPr>
          <w:p w14:paraId="482D328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08F7F09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2AD55CE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565A869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69E9A21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0DC107DC" w14:textId="77777777" w:rsidTr="00EF774A">
        <w:tc>
          <w:tcPr>
            <w:tcW w:w="5171" w:type="dxa"/>
            <w:shd w:val="clear" w:color="auto" w:fill="F2F2F2"/>
          </w:tcPr>
          <w:p w14:paraId="0F89070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16DE6AE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6DB8334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4E94F5D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43A78C6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6599565D" w14:textId="77777777" w:rsidTr="00EF774A">
        <w:tc>
          <w:tcPr>
            <w:tcW w:w="5171" w:type="dxa"/>
            <w:shd w:val="clear" w:color="auto" w:fill="F2F2F2"/>
          </w:tcPr>
          <w:p w14:paraId="4157334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4955FE2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0304318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52EDD31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08C76C7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14:paraId="4B2D7A30" w14:textId="77777777" w:rsidTr="00EF774A">
        <w:tc>
          <w:tcPr>
            <w:tcW w:w="5171" w:type="dxa"/>
          </w:tcPr>
          <w:p w14:paraId="46932A04"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4212 Poslovni objekti</w:t>
            </w:r>
          </w:p>
        </w:tc>
        <w:tc>
          <w:tcPr>
            <w:tcW w:w="1300" w:type="dxa"/>
          </w:tcPr>
          <w:p w14:paraId="16BFBB7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5486855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47B52EC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CD10EB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rsidRPr="00323BF0" w14:paraId="376E7435" w14:textId="77777777" w:rsidTr="00EF774A">
        <w:trPr>
          <w:trHeight w:val="540"/>
        </w:trPr>
        <w:tc>
          <w:tcPr>
            <w:tcW w:w="5171" w:type="dxa"/>
            <w:shd w:val="clear" w:color="auto" w:fill="DAE8F2"/>
            <w:vAlign w:val="center"/>
          </w:tcPr>
          <w:p w14:paraId="2AB54DC5"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A201402 REDOVNA DJELATNOST CIVILNE ZAŠTITE</w:t>
            </w:r>
          </w:p>
          <w:p w14:paraId="0875393D"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036 Rashodi za javni red i sigurnost koji nisu drugdje svrstani</w:t>
            </w:r>
          </w:p>
        </w:tc>
        <w:tc>
          <w:tcPr>
            <w:tcW w:w="1300" w:type="dxa"/>
            <w:shd w:val="clear" w:color="auto" w:fill="DAE8F2"/>
            <w:vAlign w:val="center"/>
          </w:tcPr>
          <w:p w14:paraId="14219541"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7.960,00</w:t>
            </w:r>
          </w:p>
        </w:tc>
        <w:tc>
          <w:tcPr>
            <w:tcW w:w="1300" w:type="dxa"/>
            <w:shd w:val="clear" w:color="auto" w:fill="DAE8F2"/>
            <w:vAlign w:val="center"/>
          </w:tcPr>
          <w:p w14:paraId="6767AC03"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0F3EE149"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7.960,00</w:t>
            </w:r>
          </w:p>
        </w:tc>
        <w:tc>
          <w:tcPr>
            <w:tcW w:w="960" w:type="dxa"/>
            <w:shd w:val="clear" w:color="auto" w:fill="DAE8F2"/>
            <w:vAlign w:val="center"/>
          </w:tcPr>
          <w:p w14:paraId="7A555A19"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298A344A" w14:textId="77777777" w:rsidTr="00EF774A">
        <w:tc>
          <w:tcPr>
            <w:tcW w:w="5171" w:type="dxa"/>
            <w:shd w:val="clear" w:color="auto" w:fill="CBFFCB"/>
          </w:tcPr>
          <w:p w14:paraId="236CEA4D"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246545A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4.640,00</w:t>
            </w:r>
          </w:p>
        </w:tc>
        <w:tc>
          <w:tcPr>
            <w:tcW w:w="1300" w:type="dxa"/>
            <w:shd w:val="clear" w:color="auto" w:fill="CBFFCB"/>
          </w:tcPr>
          <w:p w14:paraId="5C2E85B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7FCC9A1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4.640,00</w:t>
            </w:r>
          </w:p>
        </w:tc>
        <w:tc>
          <w:tcPr>
            <w:tcW w:w="960" w:type="dxa"/>
            <w:shd w:val="clear" w:color="auto" w:fill="CBFFCB"/>
          </w:tcPr>
          <w:p w14:paraId="674051A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776715AA" w14:textId="77777777" w:rsidTr="00EF774A">
        <w:tc>
          <w:tcPr>
            <w:tcW w:w="5171" w:type="dxa"/>
            <w:shd w:val="clear" w:color="auto" w:fill="F2F2F2"/>
          </w:tcPr>
          <w:p w14:paraId="3604B79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6E03612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4.640,00</w:t>
            </w:r>
          </w:p>
        </w:tc>
        <w:tc>
          <w:tcPr>
            <w:tcW w:w="1300" w:type="dxa"/>
            <w:shd w:val="clear" w:color="auto" w:fill="F2F2F2"/>
          </w:tcPr>
          <w:p w14:paraId="12B43FA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7FB0C5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4.640,00</w:t>
            </w:r>
          </w:p>
        </w:tc>
        <w:tc>
          <w:tcPr>
            <w:tcW w:w="960" w:type="dxa"/>
            <w:shd w:val="clear" w:color="auto" w:fill="F2F2F2"/>
          </w:tcPr>
          <w:p w14:paraId="6515263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5E9FECAC" w14:textId="77777777" w:rsidTr="00EF774A">
        <w:tc>
          <w:tcPr>
            <w:tcW w:w="5171" w:type="dxa"/>
            <w:shd w:val="clear" w:color="auto" w:fill="F2F2F2"/>
          </w:tcPr>
          <w:p w14:paraId="48B7223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34A8F47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1300" w:type="dxa"/>
            <w:shd w:val="clear" w:color="auto" w:fill="F2F2F2"/>
          </w:tcPr>
          <w:p w14:paraId="50B8756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F7D561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960" w:type="dxa"/>
            <w:shd w:val="clear" w:color="auto" w:fill="F2F2F2"/>
          </w:tcPr>
          <w:p w14:paraId="165BE65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1A42AAAF" w14:textId="77777777" w:rsidTr="00EF774A">
        <w:tc>
          <w:tcPr>
            <w:tcW w:w="5171" w:type="dxa"/>
            <w:shd w:val="clear" w:color="auto" w:fill="F2F2F2"/>
          </w:tcPr>
          <w:p w14:paraId="3847594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321 Naknade troškova zaposlenima</w:t>
            </w:r>
          </w:p>
        </w:tc>
        <w:tc>
          <w:tcPr>
            <w:tcW w:w="1300" w:type="dxa"/>
            <w:shd w:val="clear" w:color="auto" w:fill="F2F2F2"/>
          </w:tcPr>
          <w:p w14:paraId="2437D32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0CAB5B8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4E308E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34D9955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38A6B245" w14:textId="77777777" w:rsidTr="00EF774A">
        <w:tc>
          <w:tcPr>
            <w:tcW w:w="5171" w:type="dxa"/>
          </w:tcPr>
          <w:p w14:paraId="0A9AB60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3213 Stručno usavršavanje zaposlenika</w:t>
            </w:r>
          </w:p>
        </w:tc>
        <w:tc>
          <w:tcPr>
            <w:tcW w:w="1300" w:type="dxa"/>
          </w:tcPr>
          <w:p w14:paraId="6C45AB5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47CC0EE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A64F1D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0D9F705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239AADEB" w14:textId="77777777" w:rsidTr="00EF774A">
        <w:tc>
          <w:tcPr>
            <w:tcW w:w="5171" w:type="dxa"/>
            <w:shd w:val="clear" w:color="auto" w:fill="F2F2F2"/>
          </w:tcPr>
          <w:p w14:paraId="6E11DF0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3EA5E0D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2.650,00</w:t>
            </w:r>
          </w:p>
        </w:tc>
        <w:tc>
          <w:tcPr>
            <w:tcW w:w="1300" w:type="dxa"/>
            <w:shd w:val="clear" w:color="auto" w:fill="F2F2F2"/>
          </w:tcPr>
          <w:p w14:paraId="7CAF751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22BDD2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2.650,00</w:t>
            </w:r>
          </w:p>
        </w:tc>
        <w:tc>
          <w:tcPr>
            <w:tcW w:w="960" w:type="dxa"/>
            <w:shd w:val="clear" w:color="auto" w:fill="F2F2F2"/>
          </w:tcPr>
          <w:p w14:paraId="17D00D4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3B8A3C10" w14:textId="77777777" w:rsidTr="00EF774A">
        <w:tc>
          <w:tcPr>
            <w:tcW w:w="5171" w:type="dxa"/>
          </w:tcPr>
          <w:p w14:paraId="000EE8A4"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3227 Službena, radna i zaštitna odjeća i obuća</w:t>
            </w:r>
          </w:p>
        </w:tc>
        <w:tc>
          <w:tcPr>
            <w:tcW w:w="1300" w:type="dxa"/>
          </w:tcPr>
          <w:p w14:paraId="56FF8E0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24F79F9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AB1780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960" w:type="dxa"/>
          </w:tcPr>
          <w:p w14:paraId="1556BC8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3FCEA292" w14:textId="77777777" w:rsidTr="00EF774A">
        <w:tc>
          <w:tcPr>
            <w:tcW w:w="5171" w:type="dxa"/>
            <w:shd w:val="clear" w:color="auto" w:fill="F2F2F2"/>
          </w:tcPr>
          <w:p w14:paraId="412F092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447FFB9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7CE4579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F01972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5B113FE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6F0868F0" w14:textId="77777777" w:rsidTr="00EF774A">
        <w:tc>
          <w:tcPr>
            <w:tcW w:w="5171" w:type="dxa"/>
            <w:shd w:val="clear" w:color="auto" w:fill="F2F2F2"/>
          </w:tcPr>
          <w:p w14:paraId="753F805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202BB0D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472C387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680147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7A9CDE4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7C57494E" w14:textId="77777777" w:rsidTr="00EF774A">
        <w:tc>
          <w:tcPr>
            <w:tcW w:w="5171" w:type="dxa"/>
          </w:tcPr>
          <w:p w14:paraId="30AEB7E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39D1BE0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3E73293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3002E2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18F7FAA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6E6AECD2" w14:textId="77777777" w:rsidTr="00EF774A">
        <w:tc>
          <w:tcPr>
            <w:tcW w:w="5171" w:type="dxa"/>
            <w:shd w:val="clear" w:color="auto" w:fill="CBFFCB"/>
          </w:tcPr>
          <w:p w14:paraId="3BA42C79"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244AF09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3.320,00</w:t>
            </w:r>
          </w:p>
        </w:tc>
        <w:tc>
          <w:tcPr>
            <w:tcW w:w="1300" w:type="dxa"/>
            <w:shd w:val="clear" w:color="auto" w:fill="CBFFCB"/>
          </w:tcPr>
          <w:p w14:paraId="69FD2B3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06F028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3.320,00</w:t>
            </w:r>
          </w:p>
        </w:tc>
        <w:tc>
          <w:tcPr>
            <w:tcW w:w="960" w:type="dxa"/>
            <w:shd w:val="clear" w:color="auto" w:fill="CBFFCB"/>
          </w:tcPr>
          <w:p w14:paraId="2DC15F1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37B9DFA8" w14:textId="77777777" w:rsidTr="00EF774A">
        <w:tc>
          <w:tcPr>
            <w:tcW w:w="5171" w:type="dxa"/>
            <w:shd w:val="clear" w:color="auto" w:fill="F2F2F2"/>
          </w:tcPr>
          <w:p w14:paraId="170C15D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5AEEC7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1300" w:type="dxa"/>
            <w:shd w:val="clear" w:color="auto" w:fill="F2F2F2"/>
          </w:tcPr>
          <w:p w14:paraId="62B35C4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5E762E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960" w:type="dxa"/>
            <w:shd w:val="clear" w:color="auto" w:fill="F2F2F2"/>
          </w:tcPr>
          <w:p w14:paraId="68CA660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0E7424E8" w14:textId="77777777" w:rsidTr="00EF774A">
        <w:tc>
          <w:tcPr>
            <w:tcW w:w="5171" w:type="dxa"/>
            <w:shd w:val="clear" w:color="auto" w:fill="F2F2F2"/>
          </w:tcPr>
          <w:p w14:paraId="70C60F3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7941988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1300" w:type="dxa"/>
            <w:shd w:val="clear" w:color="auto" w:fill="F2F2F2"/>
          </w:tcPr>
          <w:p w14:paraId="64844E4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2BBC34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960" w:type="dxa"/>
            <w:shd w:val="clear" w:color="auto" w:fill="F2F2F2"/>
          </w:tcPr>
          <w:p w14:paraId="38401BB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52F1DD61" w14:textId="77777777" w:rsidTr="00EF774A">
        <w:tc>
          <w:tcPr>
            <w:tcW w:w="5171" w:type="dxa"/>
            <w:shd w:val="clear" w:color="auto" w:fill="F2F2F2"/>
          </w:tcPr>
          <w:p w14:paraId="18B8A19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7E1ADD8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1300" w:type="dxa"/>
            <w:shd w:val="clear" w:color="auto" w:fill="F2F2F2"/>
          </w:tcPr>
          <w:p w14:paraId="67B0E06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79CB16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960" w:type="dxa"/>
            <w:shd w:val="clear" w:color="auto" w:fill="F2F2F2"/>
          </w:tcPr>
          <w:p w14:paraId="214E467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448D5B96" w14:textId="77777777" w:rsidTr="00EF774A">
        <w:tc>
          <w:tcPr>
            <w:tcW w:w="5171" w:type="dxa"/>
          </w:tcPr>
          <w:p w14:paraId="23C6BB24"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1A0612F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7611909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AE530C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960" w:type="dxa"/>
          </w:tcPr>
          <w:p w14:paraId="658BF04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58C31428" w14:textId="77777777" w:rsidTr="00EF774A">
        <w:trPr>
          <w:trHeight w:val="540"/>
        </w:trPr>
        <w:tc>
          <w:tcPr>
            <w:tcW w:w="5171" w:type="dxa"/>
            <w:shd w:val="clear" w:color="auto" w:fill="17365D"/>
            <w:vAlign w:val="center"/>
          </w:tcPr>
          <w:p w14:paraId="7DFF5F22"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2015 RAZVOJ CIVILNOG DRUŠTVA</w:t>
            </w:r>
          </w:p>
        </w:tc>
        <w:tc>
          <w:tcPr>
            <w:tcW w:w="1300" w:type="dxa"/>
            <w:shd w:val="clear" w:color="auto" w:fill="17365D"/>
            <w:vAlign w:val="center"/>
          </w:tcPr>
          <w:p w14:paraId="48F18CCB"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15.330,00</w:t>
            </w:r>
          </w:p>
        </w:tc>
        <w:tc>
          <w:tcPr>
            <w:tcW w:w="1300" w:type="dxa"/>
            <w:shd w:val="clear" w:color="auto" w:fill="17365D"/>
            <w:vAlign w:val="center"/>
          </w:tcPr>
          <w:p w14:paraId="75B321E2"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0,00</w:t>
            </w:r>
          </w:p>
        </w:tc>
        <w:tc>
          <w:tcPr>
            <w:tcW w:w="1300" w:type="dxa"/>
            <w:shd w:val="clear" w:color="auto" w:fill="17365D"/>
            <w:vAlign w:val="center"/>
          </w:tcPr>
          <w:p w14:paraId="7427C8A5"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15.330,00</w:t>
            </w:r>
          </w:p>
        </w:tc>
        <w:tc>
          <w:tcPr>
            <w:tcW w:w="960" w:type="dxa"/>
            <w:shd w:val="clear" w:color="auto" w:fill="17365D"/>
            <w:vAlign w:val="center"/>
          </w:tcPr>
          <w:p w14:paraId="3549515C"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100,00%</w:t>
            </w:r>
          </w:p>
        </w:tc>
      </w:tr>
      <w:tr w:rsidR="005E78AB" w:rsidRPr="00323BF0" w14:paraId="6FA44FE7" w14:textId="77777777" w:rsidTr="00EF774A">
        <w:trPr>
          <w:trHeight w:val="540"/>
        </w:trPr>
        <w:tc>
          <w:tcPr>
            <w:tcW w:w="5171" w:type="dxa"/>
            <w:shd w:val="clear" w:color="auto" w:fill="DAE8F2"/>
            <w:vAlign w:val="center"/>
          </w:tcPr>
          <w:p w14:paraId="4EE92549"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A201501 HUMANITARNO-SOCIJALNE UDRUGE</w:t>
            </w:r>
          </w:p>
          <w:p w14:paraId="61484ACB"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109 Aktivnosti socijalne zaštite koje nisu drugdje svrstane</w:t>
            </w:r>
          </w:p>
        </w:tc>
        <w:tc>
          <w:tcPr>
            <w:tcW w:w="1300" w:type="dxa"/>
            <w:shd w:val="clear" w:color="auto" w:fill="DAE8F2"/>
            <w:vAlign w:val="center"/>
          </w:tcPr>
          <w:p w14:paraId="2D6A2F7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3.380,00</w:t>
            </w:r>
          </w:p>
        </w:tc>
        <w:tc>
          <w:tcPr>
            <w:tcW w:w="1300" w:type="dxa"/>
            <w:shd w:val="clear" w:color="auto" w:fill="DAE8F2"/>
            <w:vAlign w:val="center"/>
          </w:tcPr>
          <w:p w14:paraId="5DAB4995"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0F32CE2C"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3.380,00</w:t>
            </w:r>
          </w:p>
        </w:tc>
        <w:tc>
          <w:tcPr>
            <w:tcW w:w="960" w:type="dxa"/>
            <w:shd w:val="clear" w:color="auto" w:fill="DAE8F2"/>
            <w:vAlign w:val="center"/>
          </w:tcPr>
          <w:p w14:paraId="2B1C16D2"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7310F606" w14:textId="77777777" w:rsidTr="00EF774A">
        <w:tc>
          <w:tcPr>
            <w:tcW w:w="5171" w:type="dxa"/>
            <w:shd w:val="clear" w:color="auto" w:fill="CBFFCB"/>
          </w:tcPr>
          <w:p w14:paraId="0D9A340D"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6FCB962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2.450,00</w:t>
            </w:r>
          </w:p>
        </w:tc>
        <w:tc>
          <w:tcPr>
            <w:tcW w:w="1300" w:type="dxa"/>
            <w:shd w:val="clear" w:color="auto" w:fill="CBFFCB"/>
          </w:tcPr>
          <w:p w14:paraId="704D838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68BAE49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2.450,00</w:t>
            </w:r>
          </w:p>
        </w:tc>
        <w:tc>
          <w:tcPr>
            <w:tcW w:w="960" w:type="dxa"/>
            <w:shd w:val="clear" w:color="auto" w:fill="CBFFCB"/>
          </w:tcPr>
          <w:p w14:paraId="64DFA6D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7463A3D3" w14:textId="77777777" w:rsidTr="00EF774A">
        <w:tc>
          <w:tcPr>
            <w:tcW w:w="5171" w:type="dxa"/>
            <w:shd w:val="clear" w:color="auto" w:fill="F2F2F2"/>
          </w:tcPr>
          <w:p w14:paraId="6CBB358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3 Rashodi poslovanja</w:t>
            </w:r>
          </w:p>
        </w:tc>
        <w:tc>
          <w:tcPr>
            <w:tcW w:w="1300" w:type="dxa"/>
            <w:shd w:val="clear" w:color="auto" w:fill="F2F2F2"/>
          </w:tcPr>
          <w:p w14:paraId="65020EF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2.450,00</w:t>
            </w:r>
          </w:p>
        </w:tc>
        <w:tc>
          <w:tcPr>
            <w:tcW w:w="1300" w:type="dxa"/>
            <w:shd w:val="clear" w:color="auto" w:fill="F2F2F2"/>
          </w:tcPr>
          <w:p w14:paraId="1B04916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94B632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2.450,00</w:t>
            </w:r>
          </w:p>
        </w:tc>
        <w:tc>
          <w:tcPr>
            <w:tcW w:w="960" w:type="dxa"/>
            <w:shd w:val="clear" w:color="auto" w:fill="F2F2F2"/>
          </w:tcPr>
          <w:p w14:paraId="7C26B7B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0F9AF95D" w14:textId="77777777" w:rsidTr="00EF774A">
        <w:tc>
          <w:tcPr>
            <w:tcW w:w="5171" w:type="dxa"/>
            <w:shd w:val="clear" w:color="auto" w:fill="F2F2F2"/>
          </w:tcPr>
          <w:p w14:paraId="2D90D1A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27C80B8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2.450,00</w:t>
            </w:r>
          </w:p>
        </w:tc>
        <w:tc>
          <w:tcPr>
            <w:tcW w:w="1300" w:type="dxa"/>
            <w:shd w:val="clear" w:color="auto" w:fill="F2F2F2"/>
          </w:tcPr>
          <w:p w14:paraId="406FDAD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E2A5F6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2.450,00</w:t>
            </w:r>
          </w:p>
        </w:tc>
        <w:tc>
          <w:tcPr>
            <w:tcW w:w="960" w:type="dxa"/>
            <w:shd w:val="clear" w:color="auto" w:fill="F2F2F2"/>
          </w:tcPr>
          <w:p w14:paraId="5A9B370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12ECDC3F" w14:textId="77777777" w:rsidTr="00EF774A">
        <w:tc>
          <w:tcPr>
            <w:tcW w:w="5171" w:type="dxa"/>
            <w:shd w:val="clear" w:color="auto" w:fill="F2F2F2"/>
          </w:tcPr>
          <w:p w14:paraId="475D14E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58F739D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2.450,00</w:t>
            </w:r>
          </w:p>
        </w:tc>
        <w:tc>
          <w:tcPr>
            <w:tcW w:w="1300" w:type="dxa"/>
            <w:shd w:val="clear" w:color="auto" w:fill="F2F2F2"/>
          </w:tcPr>
          <w:p w14:paraId="1F72736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4C1F3C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2.450,00</w:t>
            </w:r>
          </w:p>
        </w:tc>
        <w:tc>
          <w:tcPr>
            <w:tcW w:w="960" w:type="dxa"/>
            <w:shd w:val="clear" w:color="auto" w:fill="F2F2F2"/>
          </w:tcPr>
          <w:p w14:paraId="1FB236C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24DB92C2" w14:textId="77777777" w:rsidTr="00EF774A">
        <w:tc>
          <w:tcPr>
            <w:tcW w:w="5171" w:type="dxa"/>
          </w:tcPr>
          <w:p w14:paraId="23CA0FD7"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19CE725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1300" w:type="dxa"/>
          </w:tcPr>
          <w:p w14:paraId="200629A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779040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960" w:type="dxa"/>
          </w:tcPr>
          <w:p w14:paraId="689B320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6E7B4E92" w14:textId="77777777" w:rsidTr="00EF774A">
        <w:tc>
          <w:tcPr>
            <w:tcW w:w="5171" w:type="dxa"/>
            <w:shd w:val="clear" w:color="auto" w:fill="CBFFCB"/>
          </w:tcPr>
          <w:p w14:paraId="1699F040"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2AA27D9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930,00</w:t>
            </w:r>
          </w:p>
        </w:tc>
        <w:tc>
          <w:tcPr>
            <w:tcW w:w="1300" w:type="dxa"/>
            <w:shd w:val="clear" w:color="auto" w:fill="CBFFCB"/>
          </w:tcPr>
          <w:p w14:paraId="36B83E5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553BF2C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930,00</w:t>
            </w:r>
          </w:p>
        </w:tc>
        <w:tc>
          <w:tcPr>
            <w:tcW w:w="960" w:type="dxa"/>
            <w:shd w:val="clear" w:color="auto" w:fill="CBFFCB"/>
          </w:tcPr>
          <w:p w14:paraId="77DCD8E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08DC7FA3" w14:textId="77777777" w:rsidTr="00EF774A">
        <w:tc>
          <w:tcPr>
            <w:tcW w:w="5171" w:type="dxa"/>
            <w:shd w:val="clear" w:color="auto" w:fill="F2F2F2"/>
          </w:tcPr>
          <w:p w14:paraId="0B8219B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9218A3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1300" w:type="dxa"/>
            <w:shd w:val="clear" w:color="auto" w:fill="F2F2F2"/>
          </w:tcPr>
          <w:p w14:paraId="36C0998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5CDB9D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960" w:type="dxa"/>
            <w:shd w:val="clear" w:color="auto" w:fill="F2F2F2"/>
          </w:tcPr>
          <w:p w14:paraId="105E332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63CD0F18" w14:textId="77777777" w:rsidTr="00EF774A">
        <w:tc>
          <w:tcPr>
            <w:tcW w:w="5171" w:type="dxa"/>
            <w:shd w:val="clear" w:color="auto" w:fill="F2F2F2"/>
          </w:tcPr>
          <w:p w14:paraId="0E19535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7C9F73F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1300" w:type="dxa"/>
            <w:shd w:val="clear" w:color="auto" w:fill="F2F2F2"/>
          </w:tcPr>
          <w:p w14:paraId="0C2FD30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1BE509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960" w:type="dxa"/>
            <w:shd w:val="clear" w:color="auto" w:fill="F2F2F2"/>
          </w:tcPr>
          <w:p w14:paraId="1D265D1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6D9C1DD6" w14:textId="77777777" w:rsidTr="00EF774A">
        <w:tc>
          <w:tcPr>
            <w:tcW w:w="5171" w:type="dxa"/>
            <w:shd w:val="clear" w:color="auto" w:fill="F2F2F2"/>
          </w:tcPr>
          <w:p w14:paraId="4CC8F53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5474359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1300" w:type="dxa"/>
            <w:shd w:val="clear" w:color="auto" w:fill="F2F2F2"/>
          </w:tcPr>
          <w:p w14:paraId="0938D04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39BE9C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960" w:type="dxa"/>
            <w:shd w:val="clear" w:color="auto" w:fill="F2F2F2"/>
          </w:tcPr>
          <w:p w14:paraId="6F64159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2A8D6B9B" w14:textId="77777777" w:rsidTr="00EF774A">
        <w:tc>
          <w:tcPr>
            <w:tcW w:w="5171" w:type="dxa"/>
          </w:tcPr>
          <w:p w14:paraId="19318392"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1B91300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1300" w:type="dxa"/>
          </w:tcPr>
          <w:p w14:paraId="2BEBB0D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BECFCF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960" w:type="dxa"/>
          </w:tcPr>
          <w:p w14:paraId="1DB1015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4CAEB877" w14:textId="77777777" w:rsidTr="00EF774A">
        <w:trPr>
          <w:trHeight w:val="540"/>
        </w:trPr>
        <w:tc>
          <w:tcPr>
            <w:tcW w:w="5171" w:type="dxa"/>
            <w:shd w:val="clear" w:color="auto" w:fill="DAE8F2"/>
            <w:vAlign w:val="center"/>
          </w:tcPr>
          <w:p w14:paraId="0E65DC99"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A201502 VJERSKE ZAJEDNICE</w:t>
            </w:r>
          </w:p>
          <w:p w14:paraId="74CC9167"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084 Religijske i druge službe zajednice</w:t>
            </w:r>
          </w:p>
        </w:tc>
        <w:tc>
          <w:tcPr>
            <w:tcW w:w="1300" w:type="dxa"/>
            <w:shd w:val="clear" w:color="auto" w:fill="DAE8F2"/>
            <w:vAlign w:val="center"/>
          </w:tcPr>
          <w:p w14:paraId="66F3029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7.970,00</w:t>
            </w:r>
          </w:p>
        </w:tc>
        <w:tc>
          <w:tcPr>
            <w:tcW w:w="1300" w:type="dxa"/>
            <w:shd w:val="clear" w:color="auto" w:fill="DAE8F2"/>
            <w:vAlign w:val="center"/>
          </w:tcPr>
          <w:p w14:paraId="13B85E5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2306E0A8"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7.970,00</w:t>
            </w:r>
          </w:p>
        </w:tc>
        <w:tc>
          <w:tcPr>
            <w:tcW w:w="960" w:type="dxa"/>
            <w:shd w:val="clear" w:color="auto" w:fill="DAE8F2"/>
            <w:vAlign w:val="center"/>
          </w:tcPr>
          <w:p w14:paraId="59E54C58"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4D99B9CF" w14:textId="77777777" w:rsidTr="00EF774A">
        <w:tc>
          <w:tcPr>
            <w:tcW w:w="5171" w:type="dxa"/>
            <w:shd w:val="clear" w:color="auto" w:fill="CBFFCB"/>
          </w:tcPr>
          <w:p w14:paraId="65E787AB"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7E4C8E2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7.970,00</w:t>
            </w:r>
          </w:p>
        </w:tc>
        <w:tc>
          <w:tcPr>
            <w:tcW w:w="1300" w:type="dxa"/>
            <w:shd w:val="clear" w:color="auto" w:fill="CBFFCB"/>
          </w:tcPr>
          <w:p w14:paraId="59F7332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7B7170A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7.970,00</w:t>
            </w:r>
          </w:p>
        </w:tc>
        <w:tc>
          <w:tcPr>
            <w:tcW w:w="960" w:type="dxa"/>
            <w:shd w:val="clear" w:color="auto" w:fill="CBFFCB"/>
          </w:tcPr>
          <w:p w14:paraId="49FB6D3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0653FF4B" w14:textId="77777777" w:rsidTr="00EF774A">
        <w:tc>
          <w:tcPr>
            <w:tcW w:w="5171" w:type="dxa"/>
            <w:shd w:val="clear" w:color="auto" w:fill="F2F2F2"/>
          </w:tcPr>
          <w:p w14:paraId="1D7A2A7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2BB0EA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7.970,00</w:t>
            </w:r>
          </w:p>
        </w:tc>
        <w:tc>
          <w:tcPr>
            <w:tcW w:w="1300" w:type="dxa"/>
            <w:shd w:val="clear" w:color="auto" w:fill="F2F2F2"/>
          </w:tcPr>
          <w:p w14:paraId="0D2D580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F971C6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7.970,00</w:t>
            </w:r>
          </w:p>
        </w:tc>
        <w:tc>
          <w:tcPr>
            <w:tcW w:w="960" w:type="dxa"/>
            <w:shd w:val="clear" w:color="auto" w:fill="F2F2F2"/>
          </w:tcPr>
          <w:p w14:paraId="032A3C3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32EA1DF2" w14:textId="77777777" w:rsidTr="00EF774A">
        <w:tc>
          <w:tcPr>
            <w:tcW w:w="5171" w:type="dxa"/>
            <w:shd w:val="clear" w:color="auto" w:fill="F2F2F2"/>
          </w:tcPr>
          <w:p w14:paraId="5F758B6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3B71F73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7.970,00</w:t>
            </w:r>
          </w:p>
        </w:tc>
        <w:tc>
          <w:tcPr>
            <w:tcW w:w="1300" w:type="dxa"/>
            <w:shd w:val="clear" w:color="auto" w:fill="F2F2F2"/>
          </w:tcPr>
          <w:p w14:paraId="1E26508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EECFAF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7.970,00</w:t>
            </w:r>
          </w:p>
        </w:tc>
        <w:tc>
          <w:tcPr>
            <w:tcW w:w="960" w:type="dxa"/>
            <w:shd w:val="clear" w:color="auto" w:fill="F2F2F2"/>
          </w:tcPr>
          <w:p w14:paraId="2464324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5504FAB2" w14:textId="77777777" w:rsidTr="00EF774A">
        <w:tc>
          <w:tcPr>
            <w:tcW w:w="5171" w:type="dxa"/>
            <w:shd w:val="clear" w:color="auto" w:fill="F2F2F2"/>
          </w:tcPr>
          <w:p w14:paraId="5A8B975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3838E66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7.970,00</w:t>
            </w:r>
          </w:p>
        </w:tc>
        <w:tc>
          <w:tcPr>
            <w:tcW w:w="1300" w:type="dxa"/>
            <w:shd w:val="clear" w:color="auto" w:fill="F2F2F2"/>
          </w:tcPr>
          <w:p w14:paraId="79ECC1E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AD8BB9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7.970,00</w:t>
            </w:r>
          </w:p>
        </w:tc>
        <w:tc>
          <w:tcPr>
            <w:tcW w:w="960" w:type="dxa"/>
            <w:shd w:val="clear" w:color="auto" w:fill="F2F2F2"/>
          </w:tcPr>
          <w:p w14:paraId="37A1CB6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6CAA5A79" w14:textId="77777777" w:rsidTr="00EF774A">
        <w:tc>
          <w:tcPr>
            <w:tcW w:w="5171" w:type="dxa"/>
          </w:tcPr>
          <w:p w14:paraId="3B12550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4955E47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7.970,00</w:t>
            </w:r>
          </w:p>
        </w:tc>
        <w:tc>
          <w:tcPr>
            <w:tcW w:w="1300" w:type="dxa"/>
          </w:tcPr>
          <w:p w14:paraId="7F2B402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94A54C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7.970,00</w:t>
            </w:r>
          </w:p>
        </w:tc>
        <w:tc>
          <w:tcPr>
            <w:tcW w:w="960" w:type="dxa"/>
          </w:tcPr>
          <w:p w14:paraId="73A3C43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6BFEA76C" w14:textId="77777777" w:rsidTr="00EF774A">
        <w:trPr>
          <w:trHeight w:val="540"/>
        </w:trPr>
        <w:tc>
          <w:tcPr>
            <w:tcW w:w="5171" w:type="dxa"/>
            <w:shd w:val="clear" w:color="auto" w:fill="DAE8F2"/>
            <w:vAlign w:val="center"/>
          </w:tcPr>
          <w:p w14:paraId="5E5DC9AB"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A201503 ZAŠTITA I PROMICANJE PRAVA I INTERESA OSOBA S INVALIDITETOM</w:t>
            </w:r>
          </w:p>
          <w:p w14:paraId="4F0E8CBF"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109 Aktivnosti socijalne zaštite koje nisu drugdje svrstane</w:t>
            </w:r>
          </w:p>
        </w:tc>
        <w:tc>
          <w:tcPr>
            <w:tcW w:w="1300" w:type="dxa"/>
            <w:shd w:val="clear" w:color="auto" w:fill="DAE8F2"/>
            <w:vAlign w:val="center"/>
          </w:tcPr>
          <w:p w14:paraId="7C3A5D3D"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660,00</w:t>
            </w:r>
          </w:p>
        </w:tc>
        <w:tc>
          <w:tcPr>
            <w:tcW w:w="1300" w:type="dxa"/>
            <w:shd w:val="clear" w:color="auto" w:fill="DAE8F2"/>
            <w:vAlign w:val="center"/>
          </w:tcPr>
          <w:p w14:paraId="6617F5E7"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40418BCA"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660,00</w:t>
            </w:r>
          </w:p>
        </w:tc>
        <w:tc>
          <w:tcPr>
            <w:tcW w:w="960" w:type="dxa"/>
            <w:shd w:val="clear" w:color="auto" w:fill="DAE8F2"/>
            <w:vAlign w:val="center"/>
          </w:tcPr>
          <w:p w14:paraId="2D9C9B4D"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47FB15D2" w14:textId="77777777" w:rsidTr="00EF774A">
        <w:tc>
          <w:tcPr>
            <w:tcW w:w="5171" w:type="dxa"/>
            <w:shd w:val="clear" w:color="auto" w:fill="CBFFCB"/>
          </w:tcPr>
          <w:p w14:paraId="2369BAE5"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2A33A2F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1300" w:type="dxa"/>
            <w:shd w:val="clear" w:color="auto" w:fill="CBFFCB"/>
          </w:tcPr>
          <w:p w14:paraId="19FF5A9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7442EE3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960" w:type="dxa"/>
            <w:shd w:val="clear" w:color="auto" w:fill="CBFFCB"/>
          </w:tcPr>
          <w:p w14:paraId="46B9263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733D6CFA" w14:textId="77777777" w:rsidTr="00EF774A">
        <w:tc>
          <w:tcPr>
            <w:tcW w:w="5171" w:type="dxa"/>
            <w:shd w:val="clear" w:color="auto" w:fill="F2F2F2"/>
          </w:tcPr>
          <w:p w14:paraId="0680E1F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1969C84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0A3515D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19304D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702C6C2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62C056AF" w14:textId="77777777" w:rsidTr="00EF774A">
        <w:tc>
          <w:tcPr>
            <w:tcW w:w="5171" w:type="dxa"/>
            <w:shd w:val="clear" w:color="auto" w:fill="F2F2F2"/>
          </w:tcPr>
          <w:p w14:paraId="168AB32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62087EA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7AF03E3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D90750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59E5DF9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66DEADEF" w14:textId="77777777" w:rsidTr="00EF774A">
        <w:tc>
          <w:tcPr>
            <w:tcW w:w="5171" w:type="dxa"/>
            <w:shd w:val="clear" w:color="auto" w:fill="F2F2F2"/>
          </w:tcPr>
          <w:p w14:paraId="07CA70D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7C568AF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1F1F0B4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500E7A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0EC2EBD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3192818A" w14:textId="77777777" w:rsidTr="00EF774A">
        <w:tc>
          <w:tcPr>
            <w:tcW w:w="5171" w:type="dxa"/>
          </w:tcPr>
          <w:p w14:paraId="07C39C52"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765097E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0CDF856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60CB0C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5FE6BAA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09725760" w14:textId="77777777" w:rsidTr="00EF774A">
        <w:trPr>
          <w:trHeight w:val="540"/>
        </w:trPr>
        <w:tc>
          <w:tcPr>
            <w:tcW w:w="5171" w:type="dxa"/>
            <w:shd w:val="clear" w:color="auto" w:fill="DAE8F2"/>
            <w:vAlign w:val="center"/>
          </w:tcPr>
          <w:p w14:paraId="5C8056CF"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A201504 ZAŠTITA PRAVA NACIONALNIH MANJINA</w:t>
            </w:r>
          </w:p>
          <w:p w14:paraId="428F2E92"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062 Razvoj zajednice</w:t>
            </w:r>
          </w:p>
        </w:tc>
        <w:tc>
          <w:tcPr>
            <w:tcW w:w="1300" w:type="dxa"/>
            <w:shd w:val="clear" w:color="auto" w:fill="DAE8F2"/>
            <w:vAlign w:val="center"/>
          </w:tcPr>
          <w:p w14:paraId="09FA7C0C"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3.320,00</w:t>
            </w:r>
          </w:p>
        </w:tc>
        <w:tc>
          <w:tcPr>
            <w:tcW w:w="1300" w:type="dxa"/>
            <w:shd w:val="clear" w:color="auto" w:fill="DAE8F2"/>
            <w:vAlign w:val="center"/>
          </w:tcPr>
          <w:p w14:paraId="69758623"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5CA7EC3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3.320,00</w:t>
            </w:r>
          </w:p>
        </w:tc>
        <w:tc>
          <w:tcPr>
            <w:tcW w:w="960" w:type="dxa"/>
            <w:shd w:val="clear" w:color="auto" w:fill="DAE8F2"/>
            <w:vAlign w:val="center"/>
          </w:tcPr>
          <w:p w14:paraId="311EE635"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196CF479" w14:textId="77777777" w:rsidTr="00EF774A">
        <w:tc>
          <w:tcPr>
            <w:tcW w:w="5171" w:type="dxa"/>
            <w:shd w:val="clear" w:color="auto" w:fill="CBFFCB"/>
          </w:tcPr>
          <w:p w14:paraId="028EA25F"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34F7B53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3.320,00</w:t>
            </w:r>
          </w:p>
        </w:tc>
        <w:tc>
          <w:tcPr>
            <w:tcW w:w="1300" w:type="dxa"/>
            <w:shd w:val="clear" w:color="auto" w:fill="CBFFCB"/>
          </w:tcPr>
          <w:p w14:paraId="1DF0846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2F1470C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3.320,00</w:t>
            </w:r>
          </w:p>
        </w:tc>
        <w:tc>
          <w:tcPr>
            <w:tcW w:w="960" w:type="dxa"/>
            <w:shd w:val="clear" w:color="auto" w:fill="CBFFCB"/>
          </w:tcPr>
          <w:p w14:paraId="3E3885A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3D9D639F" w14:textId="77777777" w:rsidTr="00EF774A">
        <w:tc>
          <w:tcPr>
            <w:tcW w:w="5171" w:type="dxa"/>
            <w:shd w:val="clear" w:color="auto" w:fill="F2F2F2"/>
          </w:tcPr>
          <w:p w14:paraId="03EB896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E02AD7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1300" w:type="dxa"/>
            <w:shd w:val="clear" w:color="auto" w:fill="F2F2F2"/>
          </w:tcPr>
          <w:p w14:paraId="47C4F2B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9A10E1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960" w:type="dxa"/>
            <w:shd w:val="clear" w:color="auto" w:fill="F2F2F2"/>
          </w:tcPr>
          <w:p w14:paraId="62A70CA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71316191" w14:textId="77777777" w:rsidTr="00EF774A">
        <w:tc>
          <w:tcPr>
            <w:tcW w:w="5171" w:type="dxa"/>
            <w:shd w:val="clear" w:color="auto" w:fill="F2F2F2"/>
          </w:tcPr>
          <w:p w14:paraId="5A03956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 Ostali rashodi</w:t>
            </w:r>
          </w:p>
        </w:tc>
        <w:tc>
          <w:tcPr>
            <w:tcW w:w="1300" w:type="dxa"/>
            <w:shd w:val="clear" w:color="auto" w:fill="F2F2F2"/>
          </w:tcPr>
          <w:p w14:paraId="5686F3D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1300" w:type="dxa"/>
            <w:shd w:val="clear" w:color="auto" w:fill="F2F2F2"/>
          </w:tcPr>
          <w:p w14:paraId="124683F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642297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960" w:type="dxa"/>
            <w:shd w:val="clear" w:color="auto" w:fill="F2F2F2"/>
          </w:tcPr>
          <w:p w14:paraId="233CDE8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4592DEF1" w14:textId="77777777" w:rsidTr="00EF774A">
        <w:tc>
          <w:tcPr>
            <w:tcW w:w="5171" w:type="dxa"/>
            <w:shd w:val="clear" w:color="auto" w:fill="F2F2F2"/>
          </w:tcPr>
          <w:p w14:paraId="0E78DBE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381 Tekuće donacije</w:t>
            </w:r>
          </w:p>
        </w:tc>
        <w:tc>
          <w:tcPr>
            <w:tcW w:w="1300" w:type="dxa"/>
            <w:shd w:val="clear" w:color="auto" w:fill="F2F2F2"/>
          </w:tcPr>
          <w:p w14:paraId="4D9A14C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1300" w:type="dxa"/>
            <w:shd w:val="clear" w:color="auto" w:fill="F2F2F2"/>
          </w:tcPr>
          <w:p w14:paraId="2B1CC00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900D32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3.320,00</w:t>
            </w:r>
          </w:p>
        </w:tc>
        <w:tc>
          <w:tcPr>
            <w:tcW w:w="960" w:type="dxa"/>
            <w:shd w:val="clear" w:color="auto" w:fill="F2F2F2"/>
          </w:tcPr>
          <w:p w14:paraId="7FB1082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388EED57" w14:textId="77777777" w:rsidTr="00EF774A">
        <w:tc>
          <w:tcPr>
            <w:tcW w:w="5171" w:type="dxa"/>
          </w:tcPr>
          <w:p w14:paraId="2E7F997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70305DB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0A88721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F8D241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960" w:type="dxa"/>
          </w:tcPr>
          <w:p w14:paraId="54AE2A0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39A8372F" w14:textId="77777777" w:rsidTr="00EF774A">
        <w:trPr>
          <w:trHeight w:val="540"/>
        </w:trPr>
        <w:tc>
          <w:tcPr>
            <w:tcW w:w="5171" w:type="dxa"/>
            <w:shd w:val="clear" w:color="auto" w:fill="17365D"/>
            <w:vAlign w:val="center"/>
          </w:tcPr>
          <w:p w14:paraId="5E33EF2E"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2018 UPRAVLJANJE IMOVINOM</w:t>
            </w:r>
          </w:p>
        </w:tc>
        <w:tc>
          <w:tcPr>
            <w:tcW w:w="1300" w:type="dxa"/>
            <w:shd w:val="clear" w:color="auto" w:fill="17365D"/>
            <w:vAlign w:val="center"/>
          </w:tcPr>
          <w:p w14:paraId="096BA9FB"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301.220,00</w:t>
            </w:r>
          </w:p>
        </w:tc>
        <w:tc>
          <w:tcPr>
            <w:tcW w:w="1300" w:type="dxa"/>
            <w:shd w:val="clear" w:color="auto" w:fill="17365D"/>
            <w:vAlign w:val="center"/>
          </w:tcPr>
          <w:p w14:paraId="0264B5BD"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-6.395,02</w:t>
            </w:r>
          </w:p>
        </w:tc>
        <w:tc>
          <w:tcPr>
            <w:tcW w:w="1300" w:type="dxa"/>
            <w:shd w:val="clear" w:color="auto" w:fill="17365D"/>
            <w:vAlign w:val="center"/>
          </w:tcPr>
          <w:p w14:paraId="6C9CC5EF"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294.824,98</w:t>
            </w:r>
          </w:p>
        </w:tc>
        <w:tc>
          <w:tcPr>
            <w:tcW w:w="960" w:type="dxa"/>
            <w:shd w:val="clear" w:color="auto" w:fill="17365D"/>
            <w:vAlign w:val="center"/>
          </w:tcPr>
          <w:p w14:paraId="55625D75"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97,88%</w:t>
            </w:r>
          </w:p>
        </w:tc>
      </w:tr>
      <w:tr w:rsidR="005E78AB" w:rsidRPr="00323BF0" w14:paraId="11C89D7A" w14:textId="77777777" w:rsidTr="00EF774A">
        <w:trPr>
          <w:trHeight w:val="540"/>
        </w:trPr>
        <w:tc>
          <w:tcPr>
            <w:tcW w:w="5171" w:type="dxa"/>
            <w:shd w:val="clear" w:color="auto" w:fill="DAE8F2"/>
            <w:vAlign w:val="center"/>
          </w:tcPr>
          <w:p w14:paraId="0559CC36"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TEKUĆI PROJEKT T201807 ADAPTACIJA OPĆINSKE POSLOVNE ZGRADE U NASELJU ŠODOLOVCI</w:t>
            </w:r>
          </w:p>
          <w:p w14:paraId="60FBE7B1"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062 Razvoj zajednice</w:t>
            </w:r>
          </w:p>
        </w:tc>
        <w:tc>
          <w:tcPr>
            <w:tcW w:w="1300" w:type="dxa"/>
            <w:shd w:val="clear" w:color="auto" w:fill="DAE8F2"/>
            <w:vAlign w:val="center"/>
          </w:tcPr>
          <w:p w14:paraId="3AF4545B"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4A5505D8"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30.878,88</w:t>
            </w:r>
          </w:p>
        </w:tc>
        <w:tc>
          <w:tcPr>
            <w:tcW w:w="1300" w:type="dxa"/>
            <w:shd w:val="clear" w:color="auto" w:fill="DAE8F2"/>
            <w:vAlign w:val="center"/>
          </w:tcPr>
          <w:p w14:paraId="3ACE00B1"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30.878,88</w:t>
            </w:r>
          </w:p>
        </w:tc>
        <w:tc>
          <w:tcPr>
            <w:tcW w:w="960" w:type="dxa"/>
            <w:shd w:val="clear" w:color="auto" w:fill="DAE8F2"/>
            <w:vAlign w:val="center"/>
          </w:tcPr>
          <w:p w14:paraId="0BFD5C3F" w14:textId="77777777" w:rsidR="005E78AB" w:rsidRPr="00323BF0" w:rsidRDefault="005E78AB" w:rsidP="00EF774A">
            <w:pPr>
              <w:spacing w:after="0"/>
              <w:jc w:val="right"/>
              <w:rPr>
                <w:rFonts w:ascii="Times New Roman" w:hAnsi="Times New Roman" w:cs="Times New Roman"/>
                <w:b/>
                <w:sz w:val="18"/>
                <w:szCs w:val="18"/>
              </w:rPr>
            </w:pPr>
          </w:p>
        </w:tc>
      </w:tr>
      <w:tr w:rsidR="005E78AB" w:rsidRPr="00323BF0" w14:paraId="1D3ACC1A" w14:textId="77777777" w:rsidTr="00EF774A">
        <w:tc>
          <w:tcPr>
            <w:tcW w:w="5171" w:type="dxa"/>
            <w:shd w:val="clear" w:color="auto" w:fill="CBFFCB"/>
          </w:tcPr>
          <w:p w14:paraId="584E1AD3"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4767F1C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79B288E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4.334,32</w:t>
            </w:r>
          </w:p>
        </w:tc>
        <w:tc>
          <w:tcPr>
            <w:tcW w:w="1300" w:type="dxa"/>
            <w:shd w:val="clear" w:color="auto" w:fill="CBFFCB"/>
          </w:tcPr>
          <w:p w14:paraId="513ACF3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4.334,32</w:t>
            </w:r>
          </w:p>
        </w:tc>
        <w:tc>
          <w:tcPr>
            <w:tcW w:w="960" w:type="dxa"/>
            <w:shd w:val="clear" w:color="auto" w:fill="CBFFCB"/>
          </w:tcPr>
          <w:p w14:paraId="582BA3E1"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75828FD9" w14:textId="77777777" w:rsidTr="00EF774A">
        <w:tc>
          <w:tcPr>
            <w:tcW w:w="5171" w:type="dxa"/>
            <w:shd w:val="clear" w:color="auto" w:fill="F2F2F2"/>
          </w:tcPr>
          <w:p w14:paraId="73B4C15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86ABDE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205800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4.334,32</w:t>
            </w:r>
          </w:p>
        </w:tc>
        <w:tc>
          <w:tcPr>
            <w:tcW w:w="1300" w:type="dxa"/>
            <w:shd w:val="clear" w:color="auto" w:fill="F2F2F2"/>
          </w:tcPr>
          <w:p w14:paraId="180D25F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4.334,32</w:t>
            </w:r>
          </w:p>
        </w:tc>
        <w:tc>
          <w:tcPr>
            <w:tcW w:w="960" w:type="dxa"/>
            <w:shd w:val="clear" w:color="auto" w:fill="F2F2F2"/>
          </w:tcPr>
          <w:p w14:paraId="4B757E7E"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7AD8DDEC" w14:textId="77777777" w:rsidTr="00EF774A">
        <w:tc>
          <w:tcPr>
            <w:tcW w:w="5171" w:type="dxa"/>
            <w:shd w:val="clear" w:color="auto" w:fill="F2F2F2"/>
          </w:tcPr>
          <w:p w14:paraId="2CD55D2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1062D15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A06F23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4.334,32</w:t>
            </w:r>
          </w:p>
        </w:tc>
        <w:tc>
          <w:tcPr>
            <w:tcW w:w="1300" w:type="dxa"/>
            <w:shd w:val="clear" w:color="auto" w:fill="F2F2F2"/>
          </w:tcPr>
          <w:p w14:paraId="378622F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4.334,32</w:t>
            </w:r>
          </w:p>
        </w:tc>
        <w:tc>
          <w:tcPr>
            <w:tcW w:w="960" w:type="dxa"/>
            <w:shd w:val="clear" w:color="auto" w:fill="F2F2F2"/>
          </w:tcPr>
          <w:p w14:paraId="2FF8E794"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5CD67DB1" w14:textId="77777777" w:rsidTr="00EF774A">
        <w:tc>
          <w:tcPr>
            <w:tcW w:w="5171" w:type="dxa"/>
            <w:shd w:val="clear" w:color="auto" w:fill="F2F2F2"/>
          </w:tcPr>
          <w:p w14:paraId="6CC699A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1A024DE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573587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4.334,32</w:t>
            </w:r>
          </w:p>
        </w:tc>
        <w:tc>
          <w:tcPr>
            <w:tcW w:w="1300" w:type="dxa"/>
            <w:shd w:val="clear" w:color="auto" w:fill="F2F2F2"/>
          </w:tcPr>
          <w:p w14:paraId="15163E0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4.334,32</w:t>
            </w:r>
          </w:p>
        </w:tc>
        <w:tc>
          <w:tcPr>
            <w:tcW w:w="960" w:type="dxa"/>
            <w:shd w:val="clear" w:color="auto" w:fill="F2F2F2"/>
          </w:tcPr>
          <w:p w14:paraId="11574A9F" w14:textId="77777777" w:rsidR="005E78AB" w:rsidRPr="00323BF0" w:rsidRDefault="005E78AB" w:rsidP="00EF774A">
            <w:pPr>
              <w:spacing w:after="0"/>
              <w:jc w:val="right"/>
              <w:rPr>
                <w:rFonts w:ascii="Times New Roman" w:hAnsi="Times New Roman" w:cs="Times New Roman"/>
                <w:sz w:val="18"/>
                <w:szCs w:val="18"/>
              </w:rPr>
            </w:pPr>
          </w:p>
        </w:tc>
      </w:tr>
      <w:tr w:rsidR="005E78AB" w14:paraId="7C16C95E" w14:textId="77777777" w:rsidTr="00EF774A">
        <w:tc>
          <w:tcPr>
            <w:tcW w:w="5171" w:type="dxa"/>
          </w:tcPr>
          <w:p w14:paraId="2BA0D787"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547922E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63D792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4.334,32</w:t>
            </w:r>
          </w:p>
        </w:tc>
        <w:tc>
          <w:tcPr>
            <w:tcW w:w="1300" w:type="dxa"/>
          </w:tcPr>
          <w:p w14:paraId="3F5D703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4.334,32</w:t>
            </w:r>
          </w:p>
        </w:tc>
        <w:tc>
          <w:tcPr>
            <w:tcW w:w="960" w:type="dxa"/>
          </w:tcPr>
          <w:p w14:paraId="7EA787EF" w14:textId="77777777" w:rsidR="005E78AB" w:rsidRDefault="005E78AB" w:rsidP="00EF774A">
            <w:pPr>
              <w:spacing w:after="0"/>
              <w:jc w:val="right"/>
              <w:rPr>
                <w:rFonts w:ascii="Times New Roman" w:hAnsi="Times New Roman" w:cs="Times New Roman"/>
                <w:sz w:val="18"/>
                <w:szCs w:val="18"/>
              </w:rPr>
            </w:pPr>
          </w:p>
        </w:tc>
      </w:tr>
      <w:tr w:rsidR="005E78AB" w:rsidRPr="00323BF0" w14:paraId="20B88B86" w14:textId="77777777" w:rsidTr="00EF774A">
        <w:tc>
          <w:tcPr>
            <w:tcW w:w="5171" w:type="dxa"/>
            <w:shd w:val="clear" w:color="auto" w:fill="CBFFCB"/>
          </w:tcPr>
          <w:p w14:paraId="11380A92"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62 TEKUĆE DONACIJE OD NEPROFITNIH ORGANIZACIJA</w:t>
            </w:r>
          </w:p>
        </w:tc>
        <w:tc>
          <w:tcPr>
            <w:tcW w:w="1300" w:type="dxa"/>
            <w:shd w:val="clear" w:color="auto" w:fill="CBFFCB"/>
          </w:tcPr>
          <w:p w14:paraId="2DFA3A6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739FB0E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26.544,56</w:t>
            </w:r>
          </w:p>
        </w:tc>
        <w:tc>
          <w:tcPr>
            <w:tcW w:w="1300" w:type="dxa"/>
            <w:shd w:val="clear" w:color="auto" w:fill="CBFFCB"/>
          </w:tcPr>
          <w:p w14:paraId="505250D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26.544,56</w:t>
            </w:r>
          </w:p>
        </w:tc>
        <w:tc>
          <w:tcPr>
            <w:tcW w:w="960" w:type="dxa"/>
            <w:shd w:val="clear" w:color="auto" w:fill="CBFFCB"/>
          </w:tcPr>
          <w:p w14:paraId="00F3B6CD"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6DABAF42" w14:textId="77777777" w:rsidTr="00EF774A">
        <w:tc>
          <w:tcPr>
            <w:tcW w:w="5171" w:type="dxa"/>
            <w:shd w:val="clear" w:color="auto" w:fill="F2F2F2"/>
          </w:tcPr>
          <w:p w14:paraId="62CD5E3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BA4FED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3D295B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26.544,56</w:t>
            </w:r>
          </w:p>
        </w:tc>
        <w:tc>
          <w:tcPr>
            <w:tcW w:w="1300" w:type="dxa"/>
            <w:shd w:val="clear" w:color="auto" w:fill="F2F2F2"/>
          </w:tcPr>
          <w:p w14:paraId="40C66C1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26.544,56</w:t>
            </w:r>
          </w:p>
        </w:tc>
        <w:tc>
          <w:tcPr>
            <w:tcW w:w="960" w:type="dxa"/>
            <w:shd w:val="clear" w:color="auto" w:fill="F2F2F2"/>
          </w:tcPr>
          <w:p w14:paraId="172E7E30"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0606B256" w14:textId="77777777" w:rsidTr="00EF774A">
        <w:tc>
          <w:tcPr>
            <w:tcW w:w="5171" w:type="dxa"/>
            <w:shd w:val="clear" w:color="auto" w:fill="F2F2F2"/>
          </w:tcPr>
          <w:p w14:paraId="6E6F5D2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41567E4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E368E0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26.544,56</w:t>
            </w:r>
          </w:p>
        </w:tc>
        <w:tc>
          <w:tcPr>
            <w:tcW w:w="1300" w:type="dxa"/>
            <w:shd w:val="clear" w:color="auto" w:fill="F2F2F2"/>
          </w:tcPr>
          <w:p w14:paraId="7DF2A90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26.544,56</w:t>
            </w:r>
          </w:p>
        </w:tc>
        <w:tc>
          <w:tcPr>
            <w:tcW w:w="960" w:type="dxa"/>
            <w:shd w:val="clear" w:color="auto" w:fill="F2F2F2"/>
          </w:tcPr>
          <w:p w14:paraId="614A9A1A"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34952A8A" w14:textId="77777777" w:rsidTr="00EF774A">
        <w:tc>
          <w:tcPr>
            <w:tcW w:w="5171" w:type="dxa"/>
            <w:shd w:val="clear" w:color="auto" w:fill="F2F2F2"/>
          </w:tcPr>
          <w:p w14:paraId="49F44D6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3C496EA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8271CD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26.544,56</w:t>
            </w:r>
          </w:p>
        </w:tc>
        <w:tc>
          <w:tcPr>
            <w:tcW w:w="1300" w:type="dxa"/>
            <w:shd w:val="clear" w:color="auto" w:fill="F2F2F2"/>
          </w:tcPr>
          <w:p w14:paraId="3F8B317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26.544,56</w:t>
            </w:r>
          </w:p>
        </w:tc>
        <w:tc>
          <w:tcPr>
            <w:tcW w:w="960" w:type="dxa"/>
            <w:shd w:val="clear" w:color="auto" w:fill="F2F2F2"/>
          </w:tcPr>
          <w:p w14:paraId="59F55A47" w14:textId="77777777" w:rsidR="005E78AB" w:rsidRPr="00323BF0" w:rsidRDefault="005E78AB" w:rsidP="00EF774A">
            <w:pPr>
              <w:spacing w:after="0"/>
              <w:jc w:val="right"/>
              <w:rPr>
                <w:rFonts w:ascii="Times New Roman" w:hAnsi="Times New Roman" w:cs="Times New Roman"/>
                <w:sz w:val="18"/>
                <w:szCs w:val="18"/>
              </w:rPr>
            </w:pPr>
          </w:p>
        </w:tc>
      </w:tr>
      <w:tr w:rsidR="005E78AB" w14:paraId="2ABF4490" w14:textId="77777777" w:rsidTr="00EF774A">
        <w:tc>
          <w:tcPr>
            <w:tcW w:w="5171" w:type="dxa"/>
          </w:tcPr>
          <w:p w14:paraId="598DB451"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2C4B6C8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8E6BF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26.544,56</w:t>
            </w:r>
          </w:p>
        </w:tc>
        <w:tc>
          <w:tcPr>
            <w:tcW w:w="1300" w:type="dxa"/>
          </w:tcPr>
          <w:p w14:paraId="46D12AD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26.544,56</w:t>
            </w:r>
          </w:p>
        </w:tc>
        <w:tc>
          <w:tcPr>
            <w:tcW w:w="960" w:type="dxa"/>
          </w:tcPr>
          <w:p w14:paraId="61664057" w14:textId="77777777" w:rsidR="005E78AB" w:rsidRDefault="005E78AB" w:rsidP="00EF774A">
            <w:pPr>
              <w:spacing w:after="0"/>
              <w:jc w:val="right"/>
              <w:rPr>
                <w:rFonts w:ascii="Times New Roman" w:hAnsi="Times New Roman" w:cs="Times New Roman"/>
                <w:sz w:val="18"/>
                <w:szCs w:val="18"/>
              </w:rPr>
            </w:pPr>
          </w:p>
        </w:tc>
      </w:tr>
      <w:tr w:rsidR="005E78AB" w:rsidRPr="00323BF0" w14:paraId="6B9ED3C4" w14:textId="77777777" w:rsidTr="00EF774A">
        <w:trPr>
          <w:trHeight w:val="540"/>
        </w:trPr>
        <w:tc>
          <w:tcPr>
            <w:tcW w:w="5171" w:type="dxa"/>
            <w:shd w:val="clear" w:color="auto" w:fill="DAE8F2"/>
            <w:vAlign w:val="center"/>
          </w:tcPr>
          <w:p w14:paraId="06B624ED"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A201801 NABAVA I ODRŽAVANJE GRAĐEVINSKIH OBJEKATA</w:t>
            </w:r>
          </w:p>
          <w:p w14:paraId="14B35F0F"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082 Službe kulture</w:t>
            </w:r>
          </w:p>
        </w:tc>
        <w:tc>
          <w:tcPr>
            <w:tcW w:w="1300" w:type="dxa"/>
            <w:shd w:val="clear" w:color="auto" w:fill="DAE8F2"/>
            <w:vAlign w:val="center"/>
          </w:tcPr>
          <w:p w14:paraId="40527673"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58.120,00</w:t>
            </w:r>
          </w:p>
        </w:tc>
        <w:tc>
          <w:tcPr>
            <w:tcW w:w="1300" w:type="dxa"/>
            <w:shd w:val="clear" w:color="auto" w:fill="DAE8F2"/>
            <w:vAlign w:val="center"/>
          </w:tcPr>
          <w:p w14:paraId="3696F5DD"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40.661,55</w:t>
            </w:r>
          </w:p>
        </w:tc>
        <w:tc>
          <w:tcPr>
            <w:tcW w:w="1300" w:type="dxa"/>
            <w:shd w:val="clear" w:color="auto" w:fill="DAE8F2"/>
            <w:vAlign w:val="center"/>
          </w:tcPr>
          <w:p w14:paraId="5863023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98.781,55</w:t>
            </w:r>
          </w:p>
        </w:tc>
        <w:tc>
          <w:tcPr>
            <w:tcW w:w="960" w:type="dxa"/>
            <w:shd w:val="clear" w:color="auto" w:fill="DAE8F2"/>
            <w:vAlign w:val="center"/>
          </w:tcPr>
          <w:p w14:paraId="6957E2A5"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169,96%</w:t>
            </w:r>
          </w:p>
        </w:tc>
      </w:tr>
      <w:tr w:rsidR="005E78AB" w:rsidRPr="00323BF0" w14:paraId="0D25E675" w14:textId="77777777" w:rsidTr="00EF774A">
        <w:tc>
          <w:tcPr>
            <w:tcW w:w="5171" w:type="dxa"/>
            <w:shd w:val="clear" w:color="auto" w:fill="CBFFCB"/>
          </w:tcPr>
          <w:p w14:paraId="472F01C3"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71635D8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C08972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6.534,01</w:t>
            </w:r>
          </w:p>
        </w:tc>
        <w:tc>
          <w:tcPr>
            <w:tcW w:w="1300" w:type="dxa"/>
            <w:shd w:val="clear" w:color="auto" w:fill="CBFFCB"/>
          </w:tcPr>
          <w:p w14:paraId="409C98F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6.534,01</w:t>
            </w:r>
          </w:p>
        </w:tc>
        <w:tc>
          <w:tcPr>
            <w:tcW w:w="960" w:type="dxa"/>
            <w:shd w:val="clear" w:color="auto" w:fill="CBFFCB"/>
          </w:tcPr>
          <w:p w14:paraId="52A488EE"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22A51C28" w14:textId="77777777" w:rsidTr="00EF774A">
        <w:tc>
          <w:tcPr>
            <w:tcW w:w="5171" w:type="dxa"/>
            <w:shd w:val="clear" w:color="auto" w:fill="F2F2F2"/>
          </w:tcPr>
          <w:p w14:paraId="0206E1B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5D0EAAD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6BD914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6.534,01</w:t>
            </w:r>
          </w:p>
        </w:tc>
        <w:tc>
          <w:tcPr>
            <w:tcW w:w="1300" w:type="dxa"/>
            <w:shd w:val="clear" w:color="auto" w:fill="F2F2F2"/>
          </w:tcPr>
          <w:p w14:paraId="017BACC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6.534,01</w:t>
            </w:r>
          </w:p>
        </w:tc>
        <w:tc>
          <w:tcPr>
            <w:tcW w:w="960" w:type="dxa"/>
            <w:shd w:val="clear" w:color="auto" w:fill="F2F2F2"/>
          </w:tcPr>
          <w:p w14:paraId="00A059E3"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7D8D52F4" w14:textId="77777777" w:rsidTr="00EF774A">
        <w:tc>
          <w:tcPr>
            <w:tcW w:w="5171" w:type="dxa"/>
            <w:shd w:val="clear" w:color="auto" w:fill="F2F2F2"/>
          </w:tcPr>
          <w:p w14:paraId="3335DC7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3457C00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56F636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6.534,01</w:t>
            </w:r>
          </w:p>
        </w:tc>
        <w:tc>
          <w:tcPr>
            <w:tcW w:w="1300" w:type="dxa"/>
            <w:shd w:val="clear" w:color="auto" w:fill="F2F2F2"/>
          </w:tcPr>
          <w:p w14:paraId="3D44B90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6.534,01</w:t>
            </w:r>
          </w:p>
        </w:tc>
        <w:tc>
          <w:tcPr>
            <w:tcW w:w="960" w:type="dxa"/>
            <w:shd w:val="clear" w:color="auto" w:fill="F2F2F2"/>
          </w:tcPr>
          <w:p w14:paraId="107BEF05"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24935AD3" w14:textId="77777777" w:rsidTr="00EF774A">
        <w:tc>
          <w:tcPr>
            <w:tcW w:w="5171" w:type="dxa"/>
            <w:shd w:val="clear" w:color="auto" w:fill="F2F2F2"/>
          </w:tcPr>
          <w:p w14:paraId="31B4471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6C17045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A0F053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6.534,01</w:t>
            </w:r>
          </w:p>
        </w:tc>
        <w:tc>
          <w:tcPr>
            <w:tcW w:w="1300" w:type="dxa"/>
            <w:shd w:val="clear" w:color="auto" w:fill="F2F2F2"/>
          </w:tcPr>
          <w:p w14:paraId="3D47765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6.534,01</w:t>
            </w:r>
          </w:p>
        </w:tc>
        <w:tc>
          <w:tcPr>
            <w:tcW w:w="960" w:type="dxa"/>
            <w:shd w:val="clear" w:color="auto" w:fill="F2F2F2"/>
          </w:tcPr>
          <w:p w14:paraId="79935791" w14:textId="77777777" w:rsidR="005E78AB" w:rsidRPr="00323BF0" w:rsidRDefault="005E78AB" w:rsidP="00EF774A">
            <w:pPr>
              <w:spacing w:after="0"/>
              <w:jc w:val="right"/>
              <w:rPr>
                <w:rFonts w:ascii="Times New Roman" w:hAnsi="Times New Roman" w:cs="Times New Roman"/>
                <w:sz w:val="18"/>
                <w:szCs w:val="18"/>
              </w:rPr>
            </w:pPr>
          </w:p>
        </w:tc>
      </w:tr>
      <w:tr w:rsidR="005E78AB" w14:paraId="61A20851" w14:textId="77777777" w:rsidTr="00EF774A">
        <w:tc>
          <w:tcPr>
            <w:tcW w:w="5171" w:type="dxa"/>
          </w:tcPr>
          <w:p w14:paraId="441021F3"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4212 Poslovni objekti</w:t>
            </w:r>
          </w:p>
        </w:tc>
        <w:tc>
          <w:tcPr>
            <w:tcW w:w="1300" w:type="dxa"/>
          </w:tcPr>
          <w:p w14:paraId="39F3443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48BC84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6.534,01</w:t>
            </w:r>
          </w:p>
        </w:tc>
        <w:tc>
          <w:tcPr>
            <w:tcW w:w="1300" w:type="dxa"/>
          </w:tcPr>
          <w:p w14:paraId="418EC8F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6.534,01</w:t>
            </w:r>
          </w:p>
        </w:tc>
        <w:tc>
          <w:tcPr>
            <w:tcW w:w="960" w:type="dxa"/>
          </w:tcPr>
          <w:p w14:paraId="1DBFC980" w14:textId="77777777" w:rsidR="005E78AB" w:rsidRDefault="005E78AB" w:rsidP="00EF774A">
            <w:pPr>
              <w:spacing w:after="0"/>
              <w:jc w:val="right"/>
              <w:rPr>
                <w:rFonts w:ascii="Times New Roman" w:hAnsi="Times New Roman" w:cs="Times New Roman"/>
                <w:sz w:val="18"/>
                <w:szCs w:val="18"/>
              </w:rPr>
            </w:pPr>
          </w:p>
        </w:tc>
      </w:tr>
      <w:tr w:rsidR="005E78AB" w:rsidRPr="00323BF0" w14:paraId="59882548" w14:textId="77777777" w:rsidTr="00EF774A">
        <w:tc>
          <w:tcPr>
            <w:tcW w:w="5171" w:type="dxa"/>
            <w:shd w:val="clear" w:color="auto" w:fill="CBFFCB"/>
          </w:tcPr>
          <w:p w14:paraId="2025FCF2"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13 PRIHODI OD NEFINANCIJSKE IMOVINE</w:t>
            </w:r>
          </w:p>
        </w:tc>
        <w:tc>
          <w:tcPr>
            <w:tcW w:w="1300" w:type="dxa"/>
            <w:shd w:val="clear" w:color="auto" w:fill="CBFFCB"/>
          </w:tcPr>
          <w:p w14:paraId="6C658A8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19.900,00</w:t>
            </w:r>
          </w:p>
        </w:tc>
        <w:tc>
          <w:tcPr>
            <w:tcW w:w="1300" w:type="dxa"/>
            <w:shd w:val="clear" w:color="auto" w:fill="CBFFCB"/>
          </w:tcPr>
          <w:p w14:paraId="0E7F78B8"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22.788,34</w:t>
            </w:r>
          </w:p>
        </w:tc>
        <w:tc>
          <w:tcPr>
            <w:tcW w:w="1300" w:type="dxa"/>
            <w:shd w:val="clear" w:color="auto" w:fill="CBFFCB"/>
          </w:tcPr>
          <w:p w14:paraId="4B46D61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42.688,34</w:t>
            </w:r>
          </w:p>
        </w:tc>
        <w:tc>
          <w:tcPr>
            <w:tcW w:w="960" w:type="dxa"/>
            <w:shd w:val="clear" w:color="auto" w:fill="CBFFCB"/>
          </w:tcPr>
          <w:p w14:paraId="778F8FA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214,51%</w:t>
            </w:r>
          </w:p>
        </w:tc>
      </w:tr>
      <w:tr w:rsidR="005E78AB" w:rsidRPr="00323BF0" w14:paraId="1A2F4B24" w14:textId="77777777" w:rsidTr="00EF774A">
        <w:tc>
          <w:tcPr>
            <w:tcW w:w="5171" w:type="dxa"/>
            <w:shd w:val="clear" w:color="auto" w:fill="F2F2F2"/>
          </w:tcPr>
          <w:p w14:paraId="570B2CF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4 Rashodi za nabavu nefinancijske imovine</w:t>
            </w:r>
          </w:p>
        </w:tc>
        <w:tc>
          <w:tcPr>
            <w:tcW w:w="1300" w:type="dxa"/>
            <w:shd w:val="clear" w:color="auto" w:fill="F2F2F2"/>
          </w:tcPr>
          <w:p w14:paraId="62C922E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19.900,00</w:t>
            </w:r>
          </w:p>
        </w:tc>
        <w:tc>
          <w:tcPr>
            <w:tcW w:w="1300" w:type="dxa"/>
            <w:shd w:val="clear" w:color="auto" w:fill="F2F2F2"/>
          </w:tcPr>
          <w:p w14:paraId="594DA91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22.788,34</w:t>
            </w:r>
          </w:p>
        </w:tc>
        <w:tc>
          <w:tcPr>
            <w:tcW w:w="1300" w:type="dxa"/>
            <w:shd w:val="clear" w:color="auto" w:fill="F2F2F2"/>
          </w:tcPr>
          <w:p w14:paraId="135D1D7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42.688,34</w:t>
            </w:r>
          </w:p>
        </w:tc>
        <w:tc>
          <w:tcPr>
            <w:tcW w:w="960" w:type="dxa"/>
            <w:shd w:val="clear" w:color="auto" w:fill="F2F2F2"/>
          </w:tcPr>
          <w:p w14:paraId="764041F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214,51%</w:t>
            </w:r>
          </w:p>
        </w:tc>
      </w:tr>
      <w:tr w:rsidR="005E78AB" w:rsidRPr="00323BF0" w14:paraId="0E64048C" w14:textId="77777777" w:rsidTr="00EF774A">
        <w:tc>
          <w:tcPr>
            <w:tcW w:w="5171" w:type="dxa"/>
            <w:shd w:val="clear" w:color="auto" w:fill="F2F2F2"/>
          </w:tcPr>
          <w:p w14:paraId="236276B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13717E7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19.900,00</w:t>
            </w:r>
          </w:p>
        </w:tc>
        <w:tc>
          <w:tcPr>
            <w:tcW w:w="1300" w:type="dxa"/>
            <w:shd w:val="clear" w:color="auto" w:fill="F2F2F2"/>
          </w:tcPr>
          <w:p w14:paraId="040D33E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22.788,34</w:t>
            </w:r>
          </w:p>
        </w:tc>
        <w:tc>
          <w:tcPr>
            <w:tcW w:w="1300" w:type="dxa"/>
            <w:shd w:val="clear" w:color="auto" w:fill="F2F2F2"/>
          </w:tcPr>
          <w:p w14:paraId="098C35B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42.688,34</w:t>
            </w:r>
          </w:p>
        </w:tc>
        <w:tc>
          <w:tcPr>
            <w:tcW w:w="960" w:type="dxa"/>
            <w:shd w:val="clear" w:color="auto" w:fill="F2F2F2"/>
          </w:tcPr>
          <w:p w14:paraId="62F5E52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214,51%</w:t>
            </w:r>
          </w:p>
        </w:tc>
      </w:tr>
      <w:tr w:rsidR="005E78AB" w:rsidRPr="00323BF0" w14:paraId="208048DC" w14:textId="77777777" w:rsidTr="00EF774A">
        <w:tc>
          <w:tcPr>
            <w:tcW w:w="5171" w:type="dxa"/>
            <w:shd w:val="clear" w:color="auto" w:fill="F2F2F2"/>
          </w:tcPr>
          <w:p w14:paraId="2E0F355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187F2E1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19.900,00</w:t>
            </w:r>
          </w:p>
        </w:tc>
        <w:tc>
          <w:tcPr>
            <w:tcW w:w="1300" w:type="dxa"/>
            <w:shd w:val="clear" w:color="auto" w:fill="F2F2F2"/>
          </w:tcPr>
          <w:p w14:paraId="621710A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22.788,34</w:t>
            </w:r>
          </w:p>
        </w:tc>
        <w:tc>
          <w:tcPr>
            <w:tcW w:w="1300" w:type="dxa"/>
            <w:shd w:val="clear" w:color="auto" w:fill="F2F2F2"/>
          </w:tcPr>
          <w:p w14:paraId="29E5AAC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42.688,34</w:t>
            </w:r>
          </w:p>
        </w:tc>
        <w:tc>
          <w:tcPr>
            <w:tcW w:w="960" w:type="dxa"/>
            <w:shd w:val="clear" w:color="auto" w:fill="F2F2F2"/>
          </w:tcPr>
          <w:p w14:paraId="6AD5A0A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214,51%</w:t>
            </w:r>
          </w:p>
        </w:tc>
      </w:tr>
      <w:tr w:rsidR="005E78AB" w14:paraId="234C9AC6" w14:textId="77777777" w:rsidTr="00EF774A">
        <w:tc>
          <w:tcPr>
            <w:tcW w:w="5171" w:type="dxa"/>
          </w:tcPr>
          <w:p w14:paraId="7477E9E0"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4212 Poslovni objekti</w:t>
            </w:r>
          </w:p>
        </w:tc>
        <w:tc>
          <w:tcPr>
            <w:tcW w:w="1300" w:type="dxa"/>
          </w:tcPr>
          <w:p w14:paraId="37541AE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19.900,00</w:t>
            </w:r>
          </w:p>
        </w:tc>
        <w:tc>
          <w:tcPr>
            <w:tcW w:w="1300" w:type="dxa"/>
          </w:tcPr>
          <w:p w14:paraId="3099ED4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22.788,34</w:t>
            </w:r>
          </w:p>
        </w:tc>
        <w:tc>
          <w:tcPr>
            <w:tcW w:w="1300" w:type="dxa"/>
          </w:tcPr>
          <w:p w14:paraId="1C31C92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42.688,34</w:t>
            </w:r>
          </w:p>
        </w:tc>
        <w:tc>
          <w:tcPr>
            <w:tcW w:w="960" w:type="dxa"/>
          </w:tcPr>
          <w:p w14:paraId="3CFF257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214,51%</w:t>
            </w:r>
          </w:p>
        </w:tc>
      </w:tr>
      <w:tr w:rsidR="005E78AB" w:rsidRPr="00323BF0" w14:paraId="66D6E11D" w14:textId="77777777" w:rsidTr="00EF774A">
        <w:tc>
          <w:tcPr>
            <w:tcW w:w="5171" w:type="dxa"/>
            <w:shd w:val="clear" w:color="auto" w:fill="CBFFCB"/>
          </w:tcPr>
          <w:p w14:paraId="4CDA6A48"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722C298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38.220,00</w:t>
            </w:r>
          </w:p>
        </w:tc>
        <w:tc>
          <w:tcPr>
            <w:tcW w:w="1300" w:type="dxa"/>
            <w:shd w:val="clear" w:color="auto" w:fill="CBFFCB"/>
          </w:tcPr>
          <w:p w14:paraId="2341933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5.500,00</w:t>
            </w:r>
          </w:p>
        </w:tc>
        <w:tc>
          <w:tcPr>
            <w:tcW w:w="1300" w:type="dxa"/>
            <w:shd w:val="clear" w:color="auto" w:fill="CBFFCB"/>
          </w:tcPr>
          <w:p w14:paraId="25BA160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43.720,00</w:t>
            </w:r>
          </w:p>
        </w:tc>
        <w:tc>
          <w:tcPr>
            <w:tcW w:w="960" w:type="dxa"/>
            <w:shd w:val="clear" w:color="auto" w:fill="CBFFCB"/>
          </w:tcPr>
          <w:p w14:paraId="6EEBCAF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114,39%</w:t>
            </w:r>
          </w:p>
        </w:tc>
      </w:tr>
      <w:tr w:rsidR="005E78AB" w:rsidRPr="00323BF0" w14:paraId="04686D6C" w14:textId="77777777" w:rsidTr="00EF774A">
        <w:tc>
          <w:tcPr>
            <w:tcW w:w="5171" w:type="dxa"/>
            <w:shd w:val="clear" w:color="auto" w:fill="F2F2F2"/>
          </w:tcPr>
          <w:p w14:paraId="5C86FEF5"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1EFECA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38.220,00</w:t>
            </w:r>
          </w:p>
        </w:tc>
        <w:tc>
          <w:tcPr>
            <w:tcW w:w="1300" w:type="dxa"/>
            <w:shd w:val="clear" w:color="auto" w:fill="F2F2F2"/>
          </w:tcPr>
          <w:p w14:paraId="2C56688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5.500,00</w:t>
            </w:r>
          </w:p>
        </w:tc>
        <w:tc>
          <w:tcPr>
            <w:tcW w:w="1300" w:type="dxa"/>
            <w:shd w:val="clear" w:color="auto" w:fill="F2F2F2"/>
          </w:tcPr>
          <w:p w14:paraId="09F412A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43.720,00</w:t>
            </w:r>
          </w:p>
        </w:tc>
        <w:tc>
          <w:tcPr>
            <w:tcW w:w="960" w:type="dxa"/>
            <w:shd w:val="clear" w:color="auto" w:fill="F2F2F2"/>
          </w:tcPr>
          <w:p w14:paraId="737C58D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114,39%</w:t>
            </w:r>
          </w:p>
        </w:tc>
      </w:tr>
      <w:tr w:rsidR="005E78AB" w:rsidRPr="00323BF0" w14:paraId="295C2408" w14:textId="77777777" w:rsidTr="00EF774A">
        <w:tc>
          <w:tcPr>
            <w:tcW w:w="5171" w:type="dxa"/>
            <w:shd w:val="clear" w:color="auto" w:fill="F2F2F2"/>
          </w:tcPr>
          <w:p w14:paraId="353A88E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1A2B00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38.220,00</w:t>
            </w:r>
          </w:p>
        </w:tc>
        <w:tc>
          <w:tcPr>
            <w:tcW w:w="1300" w:type="dxa"/>
            <w:shd w:val="clear" w:color="auto" w:fill="F2F2F2"/>
          </w:tcPr>
          <w:p w14:paraId="7947D98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5.500,00</w:t>
            </w:r>
          </w:p>
        </w:tc>
        <w:tc>
          <w:tcPr>
            <w:tcW w:w="1300" w:type="dxa"/>
            <w:shd w:val="clear" w:color="auto" w:fill="F2F2F2"/>
          </w:tcPr>
          <w:p w14:paraId="5470F9D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43.720,00</w:t>
            </w:r>
          </w:p>
        </w:tc>
        <w:tc>
          <w:tcPr>
            <w:tcW w:w="960" w:type="dxa"/>
            <w:shd w:val="clear" w:color="auto" w:fill="F2F2F2"/>
          </w:tcPr>
          <w:p w14:paraId="0D2D993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114,39%</w:t>
            </w:r>
          </w:p>
        </w:tc>
      </w:tr>
      <w:tr w:rsidR="005E78AB" w:rsidRPr="00323BF0" w14:paraId="4141BE7F" w14:textId="77777777" w:rsidTr="00EF774A">
        <w:tc>
          <w:tcPr>
            <w:tcW w:w="5171" w:type="dxa"/>
            <w:shd w:val="clear" w:color="auto" w:fill="F2F2F2"/>
          </w:tcPr>
          <w:p w14:paraId="4EDF183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5FB05FC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11.150,00</w:t>
            </w:r>
          </w:p>
        </w:tc>
        <w:tc>
          <w:tcPr>
            <w:tcW w:w="1300" w:type="dxa"/>
            <w:shd w:val="clear" w:color="auto" w:fill="F2F2F2"/>
          </w:tcPr>
          <w:p w14:paraId="0C581E4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5.500,00</w:t>
            </w:r>
          </w:p>
        </w:tc>
        <w:tc>
          <w:tcPr>
            <w:tcW w:w="1300" w:type="dxa"/>
            <w:shd w:val="clear" w:color="auto" w:fill="F2F2F2"/>
          </w:tcPr>
          <w:p w14:paraId="2B8F603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16.650,00</w:t>
            </w:r>
          </w:p>
        </w:tc>
        <w:tc>
          <w:tcPr>
            <w:tcW w:w="960" w:type="dxa"/>
            <w:shd w:val="clear" w:color="auto" w:fill="F2F2F2"/>
          </w:tcPr>
          <w:p w14:paraId="366AFB9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149,33%</w:t>
            </w:r>
          </w:p>
        </w:tc>
      </w:tr>
      <w:tr w:rsidR="005E78AB" w14:paraId="074015CB" w14:textId="77777777" w:rsidTr="00EF774A">
        <w:tc>
          <w:tcPr>
            <w:tcW w:w="5171" w:type="dxa"/>
          </w:tcPr>
          <w:p w14:paraId="1235D94B"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3223 Energija</w:t>
            </w:r>
          </w:p>
        </w:tc>
        <w:tc>
          <w:tcPr>
            <w:tcW w:w="1300" w:type="dxa"/>
          </w:tcPr>
          <w:p w14:paraId="36DDCCD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11.150,00</w:t>
            </w:r>
          </w:p>
        </w:tc>
        <w:tc>
          <w:tcPr>
            <w:tcW w:w="1300" w:type="dxa"/>
          </w:tcPr>
          <w:p w14:paraId="76082F9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5.500,00</w:t>
            </w:r>
          </w:p>
        </w:tc>
        <w:tc>
          <w:tcPr>
            <w:tcW w:w="1300" w:type="dxa"/>
          </w:tcPr>
          <w:p w14:paraId="3316ABB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16.650,00</w:t>
            </w:r>
          </w:p>
        </w:tc>
        <w:tc>
          <w:tcPr>
            <w:tcW w:w="960" w:type="dxa"/>
          </w:tcPr>
          <w:p w14:paraId="07C7637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149,33%</w:t>
            </w:r>
          </w:p>
        </w:tc>
      </w:tr>
      <w:tr w:rsidR="005E78AB" w:rsidRPr="00323BF0" w14:paraId="112E064D" w14:textId="77777777" w:rsidTr="00EF774A">
        <w:tc>
          <w:tcPr>
            <w:tcW w:w="5171" w:type="dxa"/>
            <w:shd w:val="clear" w:color="auto" w:fill="F2F2F2"/>
          </w:tcPr>
          <w:p w14:paraId="4090B16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09F1F5F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27.070,00</w:t>
            </w:r>
          </w:p>
        </w:tc>
        <w:tc>
          <w:tcPr>
            <w:tcW w:w="1300" w:type="dxa"/>
            <w:shd w:val="clear" w:color="auto" w:fill="F2F2F2"/>
          </w:tcPr>
          <w:p w14:paraId="2276A84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D227C9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27.070,00</w:t>
            </w:r>
          </w:p>
        </w:tc>
        <w:tc>
          <w:tcPr>
            <w:tcW w:w="960" w:type="dxa"/>
            <w:shd w:val="clear" w:color="auto" w:fill="F2F2F2"/>
          </w:tcPr>
          <w:p w14:paraId="6F11992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12A41DEC" w14:textId="77777777" w:rsidTr="00EF774A">
        <w:tc>
          <w:tcPr>
            <w:tcW w:w="5171" w:type="dxa"/>
          </w:tcPr>
          <w:p w14:paraId="2DB47F3B"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0081CA5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22.560,00</w:t>
            </w:r>
          </w:p>
        </w:tc>
        <w:tc>
          <w:tcPr>
            <w:tcW w:w="1300" w:type="dxa"/>
          </w:tcPr>
          <w:p w14:paraId="0E3B044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20E26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22.560,00</w:t>
            </w:r>
          </w:p>
        </w:tc>
        <w:tc>
          <w:tcPr>
            <w:tcW w:w="960" w:type="dxa"/>
          </w:tcPr>
          <w:p w14:paraId="4D99718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21F79DFA" w14:textId="77777777" w:rsidTr="00EF774A">
        <w:tc>
          <w:tcPr>
            <w:tcW w:w="5171" w:type="dxa"/>
          </w:tcPr>
          <w:p w14:paraId="3D1C9D6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0DD075B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4.510,00</w:t>
            </w:r>
          </w:p>
        </w:tc>
        <w:tc>
          <w:tcPr>
            <w:tcW w:w="1300" w:type="dxa"/>
          </w:tcPr>
          <w:p w14:paraId="1141489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089E76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4.510,00</w:t>
            </w:r>
          </w:p>
        </w:tc>
        <w:tc>
          <w:tcPr>
            <w:tcW w:w="960" w:type="dxa"/>
          </w:tcPr>
          <w:p w14:paraId="157E1BA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012F27CD" w14:textId="77777777" w:rsidTr="00EF774A">
        <w:tc>
          <w:tcPr>
            <w:tcW w:w="5171" w:type="dxa"/>
            <w:shd w:val="clear" w:color="auto" w:fill="CBFFCB"/>
          </w:tcPr>
          <w:p w14:paraId="33743E29"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45 PRIHODI OD PRODAJE DRŽ. POLJOP. ZEMLJIŠTA</w:t>
            </w:r>
          </w:p>
        </w:tc>
        <w:tc>
          <w:tcPr>
            <w:tcW w:w="1300" w:type="dxa"/>
            <w:shd w:val="clear" w:color="auto" w:fill="CBFFCB"/>
          </w:tcPr>
          <w:p w14:paraId="0D818988"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D85E9B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5.839,20</w:t>
            </w:r>
          </w:p>
        </w:tc>
        <w:tc>
          <w:tcPr>
            <w:tcW w:w="1300" w:type="dxa"/>
            <w:shd w:val="clear" w:color="auto" w:fill="CBFFCB"/>
          </w:tcPr>
          <w:p w14:paraId="5563097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5.839,20</w:t>
            </w:r>
          </w:p>
        </w:tc>
        <w:tc>
          <w:tcPr>
            <w:tcW w:w="960" w:type="dxa"/>
            <w:shd w:val="clear" w:color="auto" w:fill="CBFFCB"/>
          </w:tcPr>
          <w:p w14:paraId="536FC040"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5B565284" w14:textId="77777777" w:rsidTr="00EF774A">
        <w:tc>
          <w:tcPr>
            <w:tcW w:w="5171" w:type="dxa"/>
            <w:shd w:val="clear" w:color="auto" w:fill="F2F2F2"/>
          </w:tcPr>
          <w:p w14:paraId="0916A11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442DC87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B715B6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5.839,20</w:t>
            </w:r>
          </w:p>
        </w:tc>
        <w:tc>
          <w:tcPr>
            <w:tcW w:w="1300" w:type="dxa"/>
            <w:shd w:val="clear" w:color="auto" w:fill="F2F2F2"/>
          </w:tcPr>
          <w:p w14:paraId="36CC8DD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5.839,20</w:t>
            </w:r>
          </w:p>
        </w:tc>
        <w:tc>
          <w:tcPr>
            <w:tcW w:w="960" w:type="dxa"/>
            <w:shd w:val="clear" w:color="auto" w:fill="F2F2F2"/>
          </w:tcPr>
          <w:p w14:paraId="6069F12E"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75B43144" w14:textId="77777777" w:rsidTr="00EF774A">
        <w:tc>
          <w:tcPr>
            <w:tcW w:w="5171" w:type="dxa"/>
            <w:shd w:val="clear" w:color="auto" w:fill="F2F2F2"/>
          </w:tcPr>
          <w:p w14:paraId="19A885D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71246F6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DD3003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5.839,20</w:t>
            </w:r>
          </w:p>
        </w:tc>
        <w:tc>
          <w:tcPr>
            <w:tcW w:w="1300" w:type="dxa"/>
            <w:shd w:val="clear" w:color="auto" w:fill="F2F2F2"/>
          </w:tcPr>
          <w:p w14:paraId="42BBF53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5.839,20</w:t>
            </w:r>
          </w:p>
        </w:tc>
        <w:tc>
          <w:tcPr>
            <w:tcW w:w="960" w:type="dxa"/>
            <w:shd w:val="clear" w:color="auto" w:fill="F2F2F2"/>
          </w:tcPr>
          <w:p w14:paraId="3FBAA0B6"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660BE7A2" w14:textId="77777777" w:rsidTr="00EF774A">
        <w:tc>
          <w:tcPr>
            <w:tcW w:w="5171" w:type="dxa"/>
            <w:shd w:val="clear" w:color="auto" w:fill="F2F2F2"/>
          </w:tcPr>
          <w:p w14:paraId="1CD3050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667492D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1313B6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5.839,20</w:t>
            </w:r>
          </w:p>
        </w:tc>
        <w:tc>
          <w:tcPr>
            <w:tcW w:w="1300" w:type="dxa"/>
            <w:shd w:val="clear" w:color="auto" w:fill="F2F2F2"/>
          </w:tcPr>
          <w:p w14:paraId="78C0082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5.839,20</w:t>
            </w:r>
          </w:p>
        </w:tc>
        <w:tc>
          <w:tcPr>
            <w:tcW w:w="960" w:type="dxa"/>
            <w:shd w:val="clear" w:color="auto" w:fill="F2F2F2"/>
          </w:tcPr>
          <w:p w14:paraId="7A067D90" w14:textId="77777777" w:rsidR="005E78AB" w:rsidRPr="00323BF0" w:rsidRDefault="005E78AB" w:rsidP="00EF774A">
            <w:pPr>
              <w:spacing w:after="0"/>
              <w:jc w:val="right"/>
              <w:rPr>
                <w:rFonts w:ascii="Times New Roman" w:hAnsi="Times New Roman" w:cs="Times New Roman"/>
                <w:sz w:val="18"/>
                <w:szCs w:val="18"/>
              </w:rPr>
            </w:pPr>
          </w:p>
        </w:tc>
      </w:tr>
      <w:tr w:rsidR="005E78AB" w14:paraId="31E1CBD9" w14:textId="77777777" w:rsidTr="00EF774A">
        <w:tc>
          <w:tcPr>
            <w:tcW w:w="5171" w:type="dxa"/>
          </w:tcPr>
          <w:p w14:paraId="71C2287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4212 Poslovni objekti</w:t>
            </w:r>
          </w:p>
        </w:tc>
        <w:tc>
          <w:tcPr>
            <w:tcW w:w="1300" w:type="dxa"/>
          </w:tcPr>
          <w:p w14:paraId="4097255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7F3E0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5.839,20</w:t>
            </w:r>
          </w:p>
        </w:tc>
        <w:tc>
          <w:tcPr>
            <w:tcW w:w="1300" w:type="dxa"/>
          </w:tcPr>
          <w:p w14:paraId="097ACBA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5.839,20</w:t>
            </w:r>
          </w:p>
        </w:tc>
        <w:tc>
          <w:tcPr>
            <w:tcW w:w="960" w:type="dxa"/>
          </w:tcPr>
          <w:p w14:paraId="46E3F2AE" w14:textId="77777777" w:rsidR="005E78AB" w:rsidRDefault="005E78AB" w:rsidP="00EF774A">
            <w:pPr>
              <w:spacing w:after="0"/>
              <w:jc w:val="right"/>
              <w:rPr>
                <w:rFonts w:ascii="Times New Roman" w:hAnsi="Times New Roman" w:cs="Times New Roman"/>
                <w:sz w:val="18"/>
                <w:szCs w:val="18"/>
              </w:rPr>
            </w:pPr>
          </w:p>
        </w:tc>
      </w:tr>
      <w:tr w:rsidR="005E78AB" w:rsidRPr="00323BF0" w14:paraId="6B21F864" w14:textId="77777777" w:rsidTr="00EF774A">
        <w:trPr>
          <w:trHeight w:val="540"/>
        </w:trPr>
        <w:tc>
          <w:tcPr>
            <w:tcW w:w="5171" w:type="dxa"/>
            <w:shd w:val="clear" w:color="auto" w:fill="DAE8F2"/>
            <w:vAlign w:val="center"/>
          </w:tcPr>
          <w:p w14:paraId="3E5622B1"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A201802 NABAVA I ODRŽAVANJE POSTROJENJA I OPREME</w:t>
            </w:r>
          </w:p>
          <w:p w14:paraId="097DB87F"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056 Poslovi i usluge zaštite okoliša koji nisu drugdje svrstani</w:t>
            </w:r>
          </w:p>
        </w:tc>
        <w:tc>
          <w:tcPr>
            <w:tcW w:w="1300" w:type="dxa"/>
            <w:shd w:val="clear" w:color="auto" w:fill="DAE8F2"/>
            <w:vAlign w:val="center"/>
          </w:tcPr>
          <w:p w14:paraId="371B8B99"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16.160,00</w:t>
            </w:r>
          </w:p>
        </w:tc>
        <w:tc>
          <w:tcPr>
            <w:tcW w:w="1300" w:type="dxa"/>
            <w:shd w:val="clear" w:color="auto" w:fill="DAE8F2"/>
            <w:vAlign w:val="center"/>
          </w:tcPr>
          <w:p w14:paraId="36C72D8C"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-4.175,00</w:t>
            </w:r>
          </w:p>
        </w:tc>
        <w:tc>
          <w:tcPr>
            <w:tcW w:w="1300" w:type="dxa"/>
            <w:shd w:val="clear" w:color="auto" w:fill="DAE8F2"/>
            <w:vAlign w:val="center"/>
          </w:tcPr>
          <w:p w14:paraId="122B19D8"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11.985,00</w:t>
            </w:r>
          </w:p>
        </w:tc>
        <w:tc>
          <w:tcPr>
            <w:tcW w:w="960" w:type="dxa"/>
            <w:shd w:val="clear" w:color="auto" w:fill="DAE8F2"/>
            <w:vAlign w:val="center"/>
          </w:tcPr>
          <w:p w14:paraId="1A8B3FF9"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74,16%</w:t>
            </w:r>
          </w:p>
        </w:tc>
      </w:tr>
      <w:tr w:rsidR="005E78AB" w:rsidRPr="00323BF0" w14:paraId="287660E4" w14:textId="77777777" w:rsidTr="00EF774A">
        <w:tc>
          <w:tcPr>
            <w:tcW w:w="5171" w:type="dxa"/>
            <w:shd w:val="clear" w:color="auto" w:fill="CBFFCB"/>
          </w:tcPr>
          <w:p w14:paraId="1142F25E"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5058B22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8.490,00</w:t>
            </w:r>
          </w:p>
        </w:tc>
        <w:tc>
          <w:tcPr>
            <w:tcW w:w="1300" w:type="dxa"/>
            <w:shd w:val="clear" w:color="auto" w:fill="CBFFCB"/>
          </w:tcPr>
          <w:p w14:paraId="75B6556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-3.495,00</w:t>
            </w:r>
          </w:p>
        </w:tc>
        <w:tc>
          <w:tcPr>
            <w:tcW w:w="1300" w:type="dxa"/>
            <w:shd w:val="clear" w:color="auto" w:fill="CBFFCB"/>
          </w:tcPr>
          <w:p w14:paraId="6EF66FA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4.995,00</w:t>
            </w:r>
          </w:p>
        </w:tc>
        <w:tc>
          <w:tcPr>
            <w:tcW w:w="960" w:type="dxa"/>
            <w:shd w:val="clear" w:color="auto" w:fill="CBFFCB"/>
          </w:tcPr>
          <w:p w14:paraId="7F2779B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58,83%</w:t>
            </w:r>
          </w:p>
        </w:tc>
      </w:tr>
      <w:tr w:rsidR="005E78AB" w:rsidRPr="00323BF0" w14:paraId="090D9354" w14:textId="77777777" w:rsidTr="00EF774A">
        <w:tc>
          <w:tcPr>
            <w:tcW w:w="5171" w:type="dxa"/>
            <w:shd w:val="clear" w:color="auto" w:fill="F2F2F2"/>
          </w:tcPr>
          <w:p w14:paraId="606FCFD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3C8529B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1300" w:type="dxa"/>
            <w:shd w:val="clear" w:color="auto" w:fill="F2F2F2"/>
          </w:tcPr>
          <w:p w14:paraId="5B9F588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B14329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960" w:type="dxa"/>
            <w:shd w:val="clear" w:color="auto" w:fill="F2F2F2"/>
          </w:tcPr>
          <w:p w14:paraId="20E4EAB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09C6FA0A" w14:textId="77777777" w:rsidTr="00EF774A">
        <w:tc>
          <w:tcPr>
            <w:tcW w:w="5171" w:type="dxa"/>
            <w:shd w:val="clear" w:color="auto" w:fill="F2F2F2"/>
          </w:tcPr>
          <w:p w14:paraId="68D9A20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0028EBD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1300" w:type="dxa"/>
            <w:shd w:val="clear" w:color="auto" w:fill="F2F2F2"/>
          </w:tcPr>
          <w:p w14:paraId="3CEB502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A6F780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960" w:type="dxa"/>
            <w:shd w:val="clear" w:color="auto" w:fill="F2F2F2"/>
          </w:tcPr>
          <w:p w14:paraId="115BCCA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37488BD8" w14:textId="77777777" w:rsidTr="00EF774A">
        <w:tc>
          <w:tcPr>
            <w:tcW w:w="5171" w:type="dxa"/>
            <w:shd w:val="clear" w:color="auto" w:fill="F2F2F2"/>
          </w:tcPr>
          <w:p w14:paraId="3172FD2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2367228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1300" w:type="dxa"/>
            <w:shd w:val="clear" w:color="auto" w:fill="F2F2F2"/>
          </w:tcPr>
          <w:p w14:paraId="46A5637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1E4FFA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930,00</w:t>
            </w:r>
          </w:p>
        </w:tc>
        <w:tc>
          <w:tcPr>
            <w:tcW w:w="960" w:type="dxa"/>
            <w:shd w:val="clear" w:color="auto" w:fill="F2F2F2"/>
          </w:tcPr>
          <w:p w14:paraId="5930917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467C592C" w14:textId="77777777" w:rsidTr="00EF774A">
        <w:tc>
          <w:tcPr>
            <w:tcW w:w="5171" w:type="dxa"/>
          </w:tcPr>
          <w:p w14:paraId="7529B79B"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5C75A2D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1300" w:type="dxa"/>
          </w:tcPr>
          <w:p w14:paraId="27F5749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E8788B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960" w:type="dxa"/>
          </w:tcPr>
          <w:p w14:paraId="0093F07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0BE7B452" w14:textId="77777777" w:rsidTr="00EF774A">
        <w:tc>
          <w:tcPr>
            <w:tcW w:w="5171" w:type="dxa"/>
            <w:shd w:val="clear" w:color="auto" w:fill="F2F2F2"/>
          </w:tcPr>
          <w:p w14:paraId="2B75CE5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6178DCD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7.560,00</w:t>
            </w:r>
          </w:p>
        </w:tc>
        <w:tc>
          <w:tcPr>
            <w:tcW w:w="1300" w:type="dxa"/>
            <w:shd w:val="clear" w:color="auto" w:fill="F2F2F2"/>
          </w:tcPr>
          <w:p w14:paraId="74BD98D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-3.495,00</w:t>
            </w:r>
          </w:p>
        </w:tc>
        <w:tc>
          <w:tcPr>
            <w:tcW w:w="1300" w:type="dxa"/>
            <w:shd w:val="clear" w:color="auto" w:fill="F2F2F2"/>
          </w:tcPr>
          <w:p w14:paraId="289C934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4.065,00</w:t>
            </w:r>
          </w:p>
        </w:tc>
        <w:tc>
          <w:tcPr>
            <w:tcW w:w="960" w:type="dxa"/>
            <w:shd w:val="clear" w:color="auto" w:fill="F2F2F2"/>
          </w:tcPr>
          <w:p w14:paraId="19CA95F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53,77%</w:t>
            </w:r>
          </w:p>
        </w:tc>
      </w:tr>
      <w:tr w:rsidR="005E78AB" w:rsidRPr="00323BF0" w14:paraId="78D7AB6F" w14:textId="77777777" w:rsidTr="00EF774A">
        <w:tc>
          <w:tcPr>
            <w:tcW w:w="5171" w:type="dxa"/>
            <w:shd w:val="clear" w:color="auto" w:fill="F2F2F2"/>
          </w:tcPr>
          <w:p w14:paraId="52FD58D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5C474DD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7.560,00</w:t>
            </w:r>
          </w:p>
        </w:tc>
        <w:tc>
          <w:tcPr>
            <w:tcW w:w="1300" w:type="dxa"/>
            <w:shd w:val="clear" w:color="auto" w:fill="F2F2F2"/>
          </w:tcPr>
          <w:p w14:paraId="3682CB8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-3.495,00</w:t>
            </w:r>
          </w:p>
        </w:tc>
        <w:tc>
          <w:tcPr>
            <w:tcW w:w="1300" w:type="dxa"/>
            <w:shd w:val="clear" w:color="auto" w:fill="F2F2F2"/>
          </w:tcPr>
          <w:p w14:paraId="52C62B3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4.065,00</w:t>
            </w:r>
          </w:p>
        </w:tc>
        <w:tc>
          <w:tcPr>
            <w:tcW w:w="960" w:type="dxa"/>
            <w:shd w:val="clear" w:color="auto" w:fill="F2F2F2"/>
          </w:tcPr>
          <w:p w14:paraId="1774D9E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53,77%</w:t>
            </w:r>
          </w:p>
        </w:tc>
      </w:tr>
      <w:tr w:rsidR="005E78AB" w:rsidRPr="00323BF0" w14:paraId="1536F204" w14:textId="77777777" w:rsidTr="00EF774A">
        <w:tc>
          <w:tcPr>
            <w:tcW w:w="5171" w:type="dxa"/>
            <w:shd w:val="clear" w:color="auto" w:fill="F2F2F2"/>
          </w:tcPr>
          <w:p w14:paraId="04D8B69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08E17CA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7.560,00</w:t>
            </w:r>
          </w:p>
        </w:tc>
        <w:tc>
          <w:tcPr>
            <w:tcW w:w="1300" w:type="dxa"/>
            <w:shd w:val="clear" w:color="auto" w:fill="F2F2F2"/>
          </w:tcPr>
          <w:p w14:paraId="4D78A6B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-3.495,00</w:t>
            </w:r>
          </w:p>
        </w:tc>
        <w:tc>
          <w:tcPr>
            <w:tcW w:w="1300" w:type="dxa"/>
            <w:shd w:val="clear" w:color="auto" w:fill="F2F2F2"/>
          </w:tcPr>
          <w:p w14:paraId="28A0278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4.065,00</w:t>
            </w:r>
          </w:p>
        </w:tc>
        <w:tc>
          <w:tcPr>
            <w:tcW w:w="960" w:type="dxa"/>
            <w:shd w:val="clear" w:color="auto" w:fill="F2F2F2"/>
          </w:tcPr>
          <w:p w14:paraId="23191B3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53,77%</w:t>
            </w:r>
          </w:p>
        </w:tc>
      </w:tr>
      <w:tr w:rsidR="005E78AB" w14:paraId="4B1429C0" w14:textId="77777777" w:rsidTr="00EF774A">
        <w:tc>
          <w:tcPr>
            <w:tcW w:w="5171" w:type="dxa"/>
          </w:tcPr>
          <w:p w14:paraId="77EF4AC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3214D7D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64AA00D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8EF23D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960" w:type="dxa"/>
          </w:tcPr>
          <w:p w14:paraId="393F43A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6D65C74C" w14:textId="77777777" w:rsidTr="00EF774A">
        <w:tc>
          <w:tcPr>
            <w:tcW w:w="5171" w:type="dxa"/>
          </w:tcPr>
          <w:p w14:paraId="5F9285C9"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4222 Komunikacijska oprema</w:t>
            </w:r>
          </w:p>
        </w:tc>
        <w:tc>
          <w:tcPr>
            <w:tcW w:w="1300" w:type="dxa"/>
          </w:tcPr>
          <w:p w14:paraId="1323647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1300" w:type="dxa"/>
          </w:tcPr>
          <w:p w14:paraId="4FD1C0A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CD9CDC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960" w:type="dxa"/>
          </w:tcPr>
          <w:p w14:paraId="0AB8C4E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39F9FED3" w14:textId="77777777" w:rsidTr="00EF774A">
        <w:tc>
          <w:tcPr>
            <w:tcW w:w="5171" w:type="dxa"/>
          </w:tcPr>
          <w:p w14:paraId="749BAD7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135A75A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105FCC1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-3.495,00</w:t>
            </w:r>
          </w:p>
        </w:tc>
        <w:tc>
          <w:tcPr>
            <w:tcW w:w="1300" w:type="dxa"/>
          </w:tcPr>
          <w:p w14:paraId="4625CBC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485,00</w:t>
            </w:r>
          </w:p>
        </w:tc>
        <w:tc>
          <w:tcPr>
            <w:tcW w:w="960" w:type="dxa"/>
          </w:tcPr>
          <w:p w14:paraId="33074BF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12,19%</w:t>
            </w:r>
          </w:p>
        </w:tc>
      </w:tr>
      <w:tr w:rsidR="005E78AB" w:rsidRPr="00323BF0" w14:paraId="5D22752F" w14:textId="77777777" w:rsidTr="00EF774A">
        <w:tc>
          <w:tcPr>
            <w:tcW w:w="5171" w:type="dxa"/>
            <w:shd w:val="clear" w:color="auto" w:fill="CBFFCB"/>
          </w:tcPr>
          <w:p w14:paraId="46B1B20E"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15 PRIHODI OD KAZNI</w:t>
            </w:r>
          </w:p>
        </w:tc>
        <w:tc>
          <w:tcPr>
            <w:tcW w:w="1300" w:type="dxa"/>
            <w:shd w:val="clear" w:color="auto" w:fill="CBFFCB"/>
          </w:tcPr>
          <w:p w14:paraId="2A088EE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1.330,00</w:t>
            </w:r>
          </w:p>
        </w:tc>
        <w:tc>
          <w:tcPr>
            <w:tcW w:w="1300" w:type="dxa"/>
            <w:shd w:val="clear" w:color="auto" w:fill="CBFFCB"/>
          </w:tcPr>
          <w:p w14:paraId="255F79F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5AD6626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1.330,00</w:t>
            </w:r>
          </w:p>
        </w:tc>
        <w:tc>
          <w:tcPr>
            <w:tcW w:w="960" w:type="dxa"/>
            <w:shd w:val="clear" w:color="auto" w:fill="CBFFCB"/>
          </w:tcPr>
          <w:p w14:paraId="6D89DE4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3C569AE5" w14:textId="77777777" w:rsidTr="00EF774A">
        <w:tc>
          <w:tcPr>
            <w:tcW w:w="5171" w:type="dxa"/>
            <w:shd w:val="clear" w:color="auto" w:fill="F2F2F2"/>
          </w:tcPr>
          <w:p w14:paraId="0DF668E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1238E8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0C1EDF3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766914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54E04F7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029C00DE" w14:textId="77777777" w:rsidTr="00EF774A">
        <w:tc>
          <w:tcPr>
            <w:tcW w:w="5171" w:type="dxa"/>
            <w:shd w:val="clear" w:color="auto" w:fill="F2F2F2"/>
          </w:tcPr>
          <w:p w14:paraId="6181224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320CC48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2EDC348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0D6FAF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62661E0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532507F7" w14:textId="77777777" w:rsidTr="00EF774A">
        <w:tc>
          <w:tcPr>
            <w:tcW w:w="5171" w:type="dxa"/>
            <w:shd w:val="clear" w:color="auto" w:fill="F2F2F2"/>
          </w:tcPr>
          <w:p w14:paraId="35D9E8D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03C64FB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69EBB34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24AA32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960" w:type="dxa"/>
            <w:shd w:val="clear" w:color="auto" w:fill="F2F2F2"/>
          </w:tcPr>
          <w:p w14:paraId="54621DF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1C2A7935" w14:textId="77777777" w:rsidTr="00EF774A">
        <w:tc>
          <w:tcPr>
            <w:tcW w:w="5171" w:type="dxa"/>
          </w:tcPr>
          <w:p w14:paraId="4EAF6A24"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3A87D7F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0876213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6E4EAB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070D16A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6CC271FC" w14:textId="77777777" w:rsidTr="00EF774A">
        <w:tc>
          <w:tcPr>
            <w:tcW w:w="5171" w:type="dxa"/>
            <w:shd w:val="clear" w:color="auto" w:fill="CBFFCB"/>
          </w:tcPr>
          <w:p w14:paraId="2478A1C0"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42E1FEC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6.340,00</w:t>
            </w:r>
          </w:p>
        </w:tc>
        <w:tc>
          <w:tcPr>
            <w:tcW w:w="1300" w:type="dxa"/>
            <w:shd w:val="clear" w:color="auto" w:fill="CBFFCB"/>
          </w:tcPr>
          <w:p w14:paraId="72F791F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-680,00</w:t>
            </w:r>
          </w:p>
        </w:tc>
        <w:tc>
          <w:tcPr>
            <w:tcW w:w="1300" w:type="dxa"/>
            <w:shd w:val="clear" w:color="auto" w:fill="CBFFCB"/>
          </w:tcPr>
          <w:p w14:paraId="1EA8D9F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5.660,00</w:t>
            </w:r>
          </w:p>
        </w:tc>
        <w:tc>
          <w:tcPr>
            <w:tcW w:w="960" w:type="dxa"/>
            <w:shd w:val="clear" w:color="auto" w:fill="CBFFCB"/>
          </w:tcPr>
          <w:p w14:paraId="4EBE11E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89,27%</w:t>
            </w:r>
          </w:p>
        </w:tc>
      </w:tr>
      <w:tr w:rsidR="005E78AB" w:rsidRPr="00323BF0" w14:paraId="3A54CDD2" w14:textId="77777777" w:rsidTr="00EF774A">
        <w:tc>
          <w:tcPr>
            <w:tcW w:w="5171" w:type="dxa"/>
            <w:shd w:val="clear" w:color="auto" w:fill="F2F2F2"/>
          </w:tcPr>
          <w:p w14:paraId="7A9BB5E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29F15C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6C13FEB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1.670,00</w:t>
            </w:r>
          </w:p>
        </w:tc>
        <w:tc>
          <w:tcPr>
            <w:tcW w:w="1300" w:type="dxa"/>
            <w:shd w:val="clear" w:color="auto" w:fill="F2F2F2"/>
          </w:tcPr>
          <w:p w14:paraId="561F708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3.000,00</w:t>
            </w:r>
          </w:p>
        </w:tc>
        <w:tc>
          <w:tcPr>
            <w:tcW w:w="960" w:type="dxa"/>
            <w:shd w:val="clear" w:color="auto" w:fill="F2F2F2"/>
          </w:tcPr>
          <w:p w14:paraId="0F2C877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225,56%</w:t>
            </w:r>
          </w:p>
        </w:tc>
      </w:tr>
      <w:tr w:rsidR="005E78AB" w:rsidRPr="00323BF0" w14:paraId="1E282D01" w14:textId="77777777" w:rsidTr="00EF774A">
        <w:tc>
          <w:tcPr>
            <w:tcW w:w="5171" w:type="dxa"/>
            <w:shd w:val="clear" w:color="auto" w:fill="F2F2F2"/>
          </w:tcPr>
          <w:p w14:paraId="6268CDF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69B2BDB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09261EA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1.670,00</w:t>
            </w:r>
          </w:p>
        </w:tc>
        <w:tc>
          <w:tcPr>
            <w:tcW w:w="1300" w:type="dxa"/>
            <w:shd w:val="clear" w:color="auto" w:fill="F2F2F2"/>
          </w:tcPr>
          <w:p w14:paraId="1671E2F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3.000,00</w:t>
            </w:r>
          </w:p>
        </w:tc>
        <w:tc>
          <w:tcPr>
            <w:tcW w:w="960" w:type="dxa"/>
            <w:shd w:val="clear" w:color="auto" w:fill="F2F2F2"/>
          </w:tcPr>
          <w:p w14:paraId="2A1C63A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225,56%</w:t>
            </w:r>
          </w:p>
        </w:tc>
      </w:tr>
      <w:tr w:rsidR="005E78AB" w:rsidRPr="00323BF0" w14:paraId="1ED7242E" w14:textId="77777777" w:rsidTr="00EF774A">
        <w:tc>
          <w:tcPr>
            <w:tcW w:w="5171" w:type="dxa"/>
            <w:shd w:val="clear" w:color="auto" w:fill="F2F2F2"/>
          </w:tcPr>
          <w:p w14:paraId="0653345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410BB13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1.330,00</w:t>
            </w:r>
          </w:p>
        </w:tc>
        <w:tc>
          <w:tcPr>
            <w:tcW w:w="1300" w:type="dxa"/>
            <w:shd w:val="clear" w:color="auto" w:fill="F2F2F2"/>
          </w:tcPr>
          <w:p w14:paraId="7899787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1.670,00</w:t>
            </w:r>
          </w:p>
        </w:tc>
        <w:tc>
          <w:tcPr>
            <w:tcW w:w="1300" w:type="dxa"/>
            <w:shd w:val="clear" w:color="auto" w:fill="F2F2F2"/>
          </w:tcPr>
          <w:p w14:paraId="32B075D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3.000,00</w:t>
            </w:r>
          </w:p>
        </w:tc>
        <w:tc>
          <w:tcPr>
            <w:tcW w:w="960" w:type="dxa"/>
            <w:shd w:val="clear" w:color="auto" w:fill="F2F2F2"/>
          </w:tcPr>
          <w:p w14:paraId="36A6249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225,56%</w:t>
            </w:r>
          </w:p>
        </w:tc>
      </w:tr>
      <w:tr w:rsidR="005E78AB" w14:paraId="27E70BC6" w14:textId="77777777" w:rsidTr="00EF774A">
        <w:tc>
          <w:tcPr>
            <w:tcW w:w="5171" w:type="dxa"/>
          </w:tcPr>
          <w:p w14:paraId="3E93B255"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3225 Sitni inventar i auto gume</w:t>
            </w:r>
          </w:p>
        </w:tc>
        <w:tc>
          <w:tcPr>
            <w:tcW w:w="1300" w:type="dxa"/>
          </w:tcPr>
          <w:p w14:paraId="432D348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3844199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1.670,00</w:t>
            </w:r>
          </w:p>
        </w:tc>
        <w:tc>
          <w:tcPr>
            <w:tcW w:w="1300" w:type="dxa"/>
          </w:tcPr>
          <w:p w14:paraId="2796C92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5EB02E2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225,56%</w:t>
            </w:r>
          </w:p>
        </w:tc>
      </w:tr>
      <w:tr w:rsidR="005E78AB" w:rsidRPr="00323BF0" w14:paraId="5E2FD24D" w14:textId="77777777" w:rsidTr="00EF774A">
        <w:tc>
          <w:tcPr>
            <w:tcW w:w="5171" w:type="dxa"/>
            <w:shd w:val="clear" w:color="auto" w:fill="F2F2F2"/>
          </w:tcPr>
          <w:p w14:paraId="65BB659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6135810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5.010,00</w:t>
            </w:r>
          </w:p>
        </w:tc>
        <w:tc>
          <w:tcPr>
            <w:tcW w:w="1300" w:type="dxa"/>
            <w:shd w:val="clear" w:color="auto" w:fill="F2F2F2"/>
          </w:tcPr>
          <w:p w14:paraId="5CA42A0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-2.350,00</w:t>
            </w:r>
          </w:p>
        </w:tc>
        <w:tc>
          <w:tcPr>
            <w:tcW w:w="1300" w:type="dxa"/>
            <w:shd w:val="clear" w:color="auto" w:fill="F2F2F2"/>
          </w:tcPr>
          <w:p w14:paraId="20ED671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2.660,00</w:t>
            </w:r>
          </w:p>
        </w:tc>
        <w:tc>
          <w:tcPr>
            <w:tcW w:w="960" w:type="dxa"/>
            <w:shd w:val="clear" w:color="auto" w:fill="F2F2F2"/>
          </w:tcPr>
          <w:p w14:paraId="4E98FD0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53,09%</w:t>
            </w:r>
          </w:p>
        </w:tc>
      </w:tr>
      <w:tr w:rsidR="005E78AB" w:rsidRPr="00323BF0" w14:paraId="4D112ED7" w14:textId="77777777" w:rsidTr="00EF774A">
        <w:tc>
          <w:tcPr>
            <w:tcW w:w="5171" w:type="dxa"/>
            <w:shd w:val="clear" w:color="auto" w:fill="F2F2F2"/>
          </w:tcPr>
          <w:p w14:paraId="6BA3CF3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0651DC8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5.010,00</w:t>
            </w:r>
          </w:p>
        </w:tc>
        <w:tc>
          <w:tcPr>
            <w:tcW w:w="1300" w:type="dxa"/>
            <w:shd w:val="clear" w:color="auto" w:fill="F2F2F2"/>
          </w:tcPr>
          <w:p w14:paraId="0D87106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-2.350,00</w:t>
            </w:r>
          </w:p>
        </w:tc>
        <w:tc>
          <w:tcPr>
            <w:tcW w:w="1300" w:type="dxa"/>
            <w:shd w:val="clear" w:color="auto" w:fill="F2F2F2"/>
          </w:tcPr>
          <w:p w14:paraId="118DDB1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2.660,00</w:t>
            </w:r>
          </w:p>
        </w:tc>
        <w:tc>
          <w:tcPr>
            <w:tcW w:w="960" w:type="dxa"/>
            <w:shd w:val="clear" w:color="auto" w:fill="F2F2F2"/>
          </w:tcPr>
          <w:p w14:paraId="0A1B1C1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53,09%</w:t>
            </w:r>
          </w:p>
        </w:tc>
      </w:tr>
      <w:tr w:rsidR="005E78AB" w:rsidRPr="00323BF0" w14:paraId="7DCF8DE9" w14:textId="77777777" w:rsidTr="00EF774A">
        <w:tc>
          <w:tcPr>
            <w:tcW w:w="5171" w:type="dxa"/>
            <w:shd w:val="clear" w:color="auto" w:fill="F2F2F2"/>
          </w:tcPr>
          <w:p w14:paraId="273EC67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2E4FE32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5.010,00</w:t>
            </w:r>
          </w:p>
        </w:tc>
        <w:tc>
          <w:tcPr>
            <w:tcW w:w="1300" w:type="dxa"/>
            <w:shd w:val="clear" w:color="auto" w:fill="F2F2F2"/>
          </w:tcPr>
          <w:p w14:paraId="49CAEE1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-2.350,00</w:t>
            </w:r>
          </w:p>
        </w:tc>
        <w:tc>
          <w:tcPr>
            <w:tcW w:w="1300" w:type="dxa"/>
            <w:shd w:val="clear" w:color="auto" w:fill="F2F2F2"/>
          </w:tcPr>
          <w:p w14:paraId="091BEF4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2.660,00</w:t>
            </w:r>
          </w:p>
        </w:tc>
        <w:tc>
          <w:tcPr>
            <w:tcW w:w="960" w:type="dxa"/>
            <w:shd w:val="clear" w:color="auto" w:fill="F2F2F2"/>
          </w:tcPr>
          <w:p w14:paraId="0FB715E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53,09%</w:t>
            </w:r>
          </w:p>
        </w:tc>
      </w:tr>
      <w:tr w:rsidR="005E78AB" w14:paraId="1F7DEC39" w14:textId="77777777" w:rsidTr="00EF774A">
        <w:tc>
          <w:tcPr>
            <w:tcW w:w="5171" w:type="dxa"/>
          </w:tcPr>
          <w:p w14:paraId="1E842BCB"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4F90BFD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7F1D9F8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E7E163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36275F4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3DE2BE47" w14:textId="77777777" w:rsidTr="00EF774A">
        <w:tc>
          <w:tcPr>
            <w:tcW w:w="5171" w:type="dxa"/>
          </w:tcPr>
          <w:p w14:paraId="3CDC159B"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4223 Oprema za održavanje i zaštitu</w:t>
            </w:r>
          </w:p>
        </w:tc>
        <w:tc>
          <w:tcPr>
            <w:tcW w:w="1300" w:type="dxa"/>
          </w:tcPr>
          <w:p w14:paraId="6235BF6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2.350,00</w:t>
            </w:r>
          </w:p>
        </w:tc>
        <w:tc>
          <w:tcPr>
            <w:tcW w:w="1300" w:type="dxa"/>
          </w:tcPr>
          <w:p w14:paraId="42FD12C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-2.350,00</w:t>
            </w:r>
          </w:p>
        </w:tc>
        <w:tc>
          <w:tcPr>
            <w:tcW w:w="1300" w:type="dxa"/>
          </w:tcPr>
          <w:p w14:paraId="01C580B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0E8612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14:paraId="254A878B" w14:textId="77777777" w:rsidTr="00EF774A">
        <w:tc>
          <w:tcPr>
            <w:tcW w:w="5171" w:type="dxa"/>
          </w:tcPr>
          <w:p w14:paraId="3EAA765F"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2C8BE66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0E134A6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1AE9E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448B0BA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63C33DC0" w14:textId="77777777" w:rsidTr="00EF774A">
        <w:trPr>
          <w:trHeight w:val="540"/>
        </w:trPr>
        <w:tc>
          <w:tcPr>
            <w:tcW w:w="5171" w:type="dxa"/>
            <w:shd w:val="clear" w:color="auto" w:fill="DAE8F2"/>
            <w:vAlign w:val="center"/>
          </w:tcPr>
          <w:p w14:paraId="373EA7BA"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A201803 NABAVA I ODRŽAVANJE PRIJEVOZNIH SREDSTAVA</w:t>
            </w:r>
          </w:p>
          <w:p w14:paraId="79B5684D"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0131 Opće usluge vezane uz službenike</w:t>
            </w:r>
          </w:p>
        </w:tc>
        <w:tc>
          <w:tcPr>
            <w:tcW w:w="1300" w:type="dxa"/>
            <w:shd w:val="clear" w:color="auto" w:fill="DAE8F2"/>
            <w:vAlign w:val="center"/>
          </w:tcPr>
          <w:p w14:paraId="3F6F5B18"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11.830,00</w:t>
            </w:r>
          </w:p>
        </w:tc>
        <w:tc>
          <w:tcPr>
            <w:tcW w:w="1300" w:type="dxa"/>
            <w:shd w:val="clear" w:color="auto" w:fill="DAE8F2"/>
            <w:vAlign w:val="center"/>
          </w:tcPr>
          <w:p w14:paraId="2E066AC8"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473B43F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11.830,00</w:t>
            </w:r>
          </w:p>
        </w:tc>
        <w:tc>
          <w:tcPr>
            <w:tcW w:w="960" w:type="dxa"/>
            <w:shd w:val="clear" w:color="auto" w:fill="DAE8F2"/>
            <w:vAlign w:val="center"/>
          </w:tcPr>
          <w:p w14:paraId="47AA1A6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029AAEFB" w14:textId="77777777" w:rsidTr="00EF774A">
        <w:tc>
          <w:tcPr>
            <w:tcW w:w="5171" w:type="dxa"/>
            <w:shd w:val="clear" w:color="auto" w:fill="CBFFCB"/>
          </w:tcPr>
          <w:p w14:paraId="5424DD45"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254976D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3.870,00</w:t>
            </w:r>
          </w:p>
        </w:tc>
        <w:tc>
          <w:tcPr>
            <w:tcW w:w="1300" w:type="dxa"/>
            <w:shd w:val="clear" w:color="auto" w:fill="CBFFCB"/>
          </w:tcPr>
          <w:p w14:paraId="0E60B04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2E56968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3.870,00</w:t>
            </w:r>
          </w:p>
        </w:tc>
        <w:tc>
          <w:tcPr>
            <w:tcW w:w="960" w:type="dxa"/>
            <w:shd w:val="clear" w:color="auto" w:fill="CBFFCB"/>
          </w:tcPr>
          <w:p w14:paraId="4AD904D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68C65160" w14:textId="77777777" w:rsidTr="00EF774A">
        <w:tc>
          <w:tcPr>
            <w:tcW w:w="5171" w:type="dxa"/>
            <w:shd w:val="clear" w:color="auto" w:fill="F2F2F2"/>
          </w:tcPr>
          <w:p w14:paraId="033779A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241A99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3.870,00</w:t>
            </w:r>
          </w:p>
        </w:tc>
        <w:tc>
          <w:tcPr>
            <w:tcW w:w="1300" w:type="dxa"/>
            <w:shd w:val="clear" w:color="auto" w:fill="F2F2F2"/>
          </w:tcPr>
          <w:p w14:paraId="2C132A9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655ABE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3.870,00</w:t>
            </w:r>
          </w:p>
        </w:tc>
        <w:tc>
          <w:tcPr>
            <w:tcW w:w="960" w:type="dxa"/>
            <w:shd w:val="clear" w:color="auto" w:fill="F2F2F2"/>
          </w:tcPr>
          <w:p w14:paraId="4FB1884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7573732C" w14:textId="77777777" w:rsidTr="00EF774A">
        <w:tc>
          <w:tcPr>
            <w:tcW w:w="5171" w:type="dxa"/>
            <w:shd w:val="clear" w:color="auto" w:fill="F2F2F2"/>
          </w:tcPr>
          <w:p w14:paraId="1B2CCF8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212341D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3.870,00</w:t>
            </w:r>
          </w:p>
        </w:tc>
        <w:tc>
          <w:tcPr>
            <w:tcW w:w="1300" w:type="dxa"/>
            <w:shd w:val="clear" w:color="auto" w:fill="F2F2F2"/>
          </w:tcPr>
          <w:p w14:paraId="60A1CB5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A02BA9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3.870,00</w:t>
            </w:r>
          </w:p>
        </w:tc>
        <w:tc>
          <w:tcPr>
            <w:tcW w:w="960" w:type="dxa"/>
            <w:shd w:val="clear" w:color="auto" w:fill="F2F2F2"/>
          </w:tcPr>
          <w:p w14:paraId="15BC577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1C82B7A2" w14:textId="77777777" w:rsidTr="00EF774A">
        <w:tc>
          <w:tcPr>
            <w:tcW w:w="5171" w:type="dxa"/>
            <w:shd w:val="clear" w:color="auto" w:fill="F2F2F2"/>
          </w:tcPr>
          <w:p w14:paraId="6916591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1965B0B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480,00</w:t>
            </w:r>
          </w:p>
        </w:tc>
        <w:tc>
          <w:tcPr>
            <w:tcW w:w="1300" w:type="dxa"/>
            <w:shd w:val="clear" w:color="auto" w:fill="F2F2F2"/>
          </w:tcPr>
          <w:p w14:paraId="6D39F82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3F20AE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480,00</w:t>
            </w:r>
          </w:p>
        </w:tc>
        <w:tc>
          <w:tcPr>
            <w:tcW w:w="960" w:type="dxa"/>
            <w:shd w:val="clear" w:color="auto" w:fill="F2F2F2"/>
          </w:tcPr>
          <w:p w14:paraId="5798D07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798F8986" w14:textId="77777777" w:rsidTr="00EF774A">
        <w:tc>
          <w:tcPr>
            <w:tcW w:w="5171" w:type="dxa"/>
          </w:tcPr>
          <w:p w14:paraId="5DCB7720"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3224 Materijal i dijelovi za tekuće i investicijsko održavanje</w:t>
            </w:r>
          </w:p>
        </w:tc>
        <w:tc>
          <w:tcPr>
            <w:tcW w:w="1300" w:type="dxa"/>
          </w:tcPr>
          <w:p w14:paraId="61A5E61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270,00</w:t>
            </w:r>
          </w:p>
        </w:tc>
        <w:tc>
          <w:tcPr>
            <w:tcW w:w="1300" w:type="dxa"/>
          </w:tcPr>
          <w:p w14:paraId="34789D3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233AB1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270,00</w:t>
            </w:r>
          </w:p>
        </w:tc>
        <w:tc>
          <w:tcPr>
            <w:tcW w:w="960" w:type="dxa"/>
          </w:tcPr>
          <w:p w14:paraId="6338152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14:paraId="38113B7A" w14:textId="77777777" w:rsidTr="00EF774A">
        <w:tc>
          <w:tcPr>
            <w:tcW w:w="5171" w:type="dxa"/>
          </w:tcPr>
          <w:p w14:paraId="129BC129"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3225 Sitni inventar i auto gume</w:t>
            </w:r>
          </w:p>
        </w:tc>
        <w:tc>
          <w:tcPr>
            <w:tcW w:w="1300" w:type="dxa"/>
          </w:tcPr>
          <w:p w14:paraId="7C4DEF8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210,00</w:t>
            </w:r>
          </w:p>
        </w:tc>
        <w:tc>
          <w:tcPr>
            <w:tcW w:w="1300" w:type="dxa"/>
          </w:tcPr>
          <w:p w14:paraId="54EAD94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09E13F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210,00</w:t>
            </w:r>
          </w:p>
        </w:tc>
        <w:tc>
          <w:tcPr>
            <w:tcW w:w="960" w:type="dxa"/>
          </w:tcPr>
          <w:p w14:paraId="5B71CEA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0048FD54" w14:textId="77777777" w:rsidTr="00EF774A">
        <w:tc>
          <w:tcPr>
            <w:tcW w:w="5171" w:type="dxa"/>
            <w:shd w:val="clear" w:color="auto" w:fill="F2F2F2"/>
          </w:tcPr>
          <w:p w14:paraId="08237F4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323 Rashodi za usluge</w:t>
            </w:r>
          </w:p>
        </w:tc>
        <w:tc>
          <w:tcPr>
            <w:tcW w:w="1300" w:type="dxa"/>
            <w:shd w:val="clear" w:color="auto" w:fill="F2F2F2"/>
          </w:tcPr>
          <w:p w14:paraId="54D5A27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1.400,00</w:t>
            </w:r>
          </w:p>
        </w:tc>
        <w:tc>
          <w:tcPr>
            <w:tcW w:w="1300" w:type="dxa"/>
            <w:shd w:val="clear" w:color="auto" w:fill="F2F2F2"/>
          </w:tcPr>
          <w:p w14:paraId="22C6EF3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4D338F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1.400,00</w:t>
            </w:r>
          </w:p>
        </w:tc>
        <w:tc>
          <w:tcPr>
            <w:tcW w:w="960" w:type="dxa"/>
            <w:shd w:val="clear" w:color="auto" w:fill="F2F2F2"/>
          </w:tcPr>
          <w:p w14:paraId="763C3EF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27FB4B80" w14:textId="77777777" w:rsidTr="00EF774A">
        <w:tc>
          <w:tcPr>
            <w:tcW w:w="5171" w:type="dxa"/>
          </w:tcPr>
          <w:p w14:paraId="0B2B206A"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10872C0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1.400,00</w:t>
            </w:r>
          </w:p>
        </w:tc>
        <w:tc>
          <w:tcPr>
            <w:tcW w:w="1300" w:type="dxa"/>
          </w:tcPr>
          <w:p w14:paraId="2CB095C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6F837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1.400,00</w:t>
            </w:r>
          </w:p>
        </w:tc>
        <w:tc>
          <w:tcPr>
            <w:tcW w:w="960" w:type="dxa"/>
          </w:tcPr>
          <w:p w14:paraId="0A13785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28AB1BDF" w14:textId="77777777" w:rsidTr="00EF774A">
        <w:tc>
          <w:tcPr>
            <w:tcW w:w="5171" w:type="dxa"/>
            <w:shd w:val="clear" w:color="auto" w:fill="F2F2F2"/>
          </w:tcPr>
          <w:p w14:paraId="6E8C32B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329 Ostali nespomenuti rashodi poslovanja</w:t>
            </w:r>
          </w:p>
        </w:tc>
        <w:tc>
          <w:tcPr>
            <w:tcW w:w="1300" w:type="dxa"/>
            <w:shd w:val="clear" w:color="auto" w:fill="F2F2F2"/>
          </w:tcPr>
          <w:p w14:paraId="1381B9E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1.990,00</w:t>
            </w:r>
          </w:p>
        </w:tc>
        <w:tc>
          <w:tcPr>
            <w:tcW w:w="1300" w:type="dxa"/>
            <w:shd w:val="clear" w:color="auto" w:fill="F2F2F2"/>
          </w:tcPr>
          <w:p w14:paraId="72C5D66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ABF983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1.990,00</w:t>
            </w:r>
          </w:p>
        </w:tc>
        <w:tc>
          <w:tcPr>
            <w:tcW w:w="960" w:type="dxa"/>
            <w:shd w:val="clear" w:color="auto" w:fill="F2F2F2"/>
          </w:tcPr>
          <w:p w14:paraId="1340668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3E8C5194" w14:textId="77777777" w:rsidTr="00EF774A">
        <w:tc>
          <w:tcPr>
            <w:tcW w:w="5171" w:type="dxa"/>
          </w:tcPr>
          <w:p w14:paraId="4758FC06"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3292 Premije osiguranja</w:t>
            </w:r>
          </w:p>
        </w:tc>
        <w:tc>
          <w:tcPr>
            <w:tcW w:w="1300" w:type="dxa"/>
          </w:tcPr>
          <w:p w14:paraId="3BC94CF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1.990,00</w:t>
            </w:r>
          </w:p>
        </w:tc>
        <w:tc>
          <w:tcPr>
            <w:tcW w:w="1300" w:type="dxa"/>
          </w:tcPr>
          <w:p w14:paraId="349B8BC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E4F4E6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1.990,00</w:t>
            </w:r>
          </w:p>
        </w:tc>
        <w:tc>
          <w:tcPr>
            <w:tcW w:w="960" w:type="dxa"/>
          </w:tcPr>
          <w:p w14:paraId="537EB25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28EFBCF8" w14:textId="77777777" w:rsidTr="00EF774A">
        <w:tc>
          <w:tcPr>
            <w:tcW w:w="5171" w:type="dxa"/>
            <w:shd w:val="clear" w:color="auto" w:fill="CBFFCB"/>
          </w:tcPr>
          <w:p w14:paraId="2822676B"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4AE646B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7.960,00</w:t>
            </w:r>
          </w:p>
        </w:tc>
        <w:tc>
          <w:tcPr>
            <w:tcW w:w="1300" w:type="dxa"/>
            <w:shd w:val="clear" w:color="auto" w:fill="CBFFCB"/>
          </w:tcPr>
          <w:p w14:paraId="7F34BCD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253C76F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7.960,00</w:t>
            </w:r>
          </w:p>
        </w:tc>
        <w:tc>
          <w:tcPr>
            <w:tcW w:w="960" w:type="dxa"/>
            <w:shd w:val="clear" w:color="auto" w:fill="CBFFCB"/>
          </w:tcPr>
          <w:p w14:paraId="1BABCD4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314596EA" w14:textId="77777777" w:rsidTr="00EF774A">
        <w:tc>
          <w:tcPr>
            <w:tcW w:w="5171" w:type="dxa"/>
            <w:shd w:val="clear" w:color="auto" w:fill="F2F2F2"/>
          </w:tcPr>
          <w:p w14:paraId="1031403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C78B0A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7.960,00</w:t>
            </w:r>
          </w:p>
        </w:tc>
        <w:tc>
          <w:tcPr>
            <w:tcW w:w="1300" w:type="dxa"/>
            <w:shd w:val="clear" w:color="auto" w:fill="F2F2F2"/>
          </w:tcPr>
          <w:p w14:paraId="4D1DE57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EF9B8B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7.960,00</w:t>
            </w:r>
          </w:p>
        </w:tc>
        <w:tc>
          <w:tcPr>
            <w:tcW w:w="960" w:type="dxa"/>
            <w:shd w:val="clear" w:color="auto" w:fill="F2F2F2"/>
          </w:tcPr>
          <w:p w14:paraId="1D2F0E5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0AF7F945" w14:textId="77777777" w:rsidTr="00EF774A">
        <w:tc>
          <w:tcPr>
            <w:tcW w:w="5171" w:type="dxa"/>
            <w:shd w:val="clear" w:color="auto" w:fill="F2F2F2"/>
          </w:tcPr>
          <w:p w14:paraId="55BB662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114AA32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7.960,00</w:t>
            </w:r>
          </w:p>
        </w:tc>
        <w:tc>
          <w:tcPr>
            <w:tcW w:w="1300" w:type="dxa"/>
            <w:shd w:val="clear" w:color="auto" w:fill="F2F2F2"/>
          </w:tcPr>
          <w:p w14:paraId="7762303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CDF888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7.960,00</w:t>
            </w:r>
          </w:p>
        </w:tc>
        <w:tc>
          <w:tcPr>
            <w:tcW w:w="960" w:type="dxa"/>
            <w:shd w:val="clear" w:color="auto" w:fill="F2F2F2"/>
          </w:tcPr>
          <w:p w14:paraId="7685ED9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74519C1A" w14:textId="77777777" w:rsidTr="00EF774A">
        <w:tc>
          <w:tcPr>
            <w:tcW w:w="5171" w:type="dxa"/>
            <w:shd w:val="clear" w:color="auto" w:fill="F2F2F2"/>
          </w:tcPr>
          <w:p w14:paraId="6622900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56FC2CB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1300" w:type="dxa"/>
            <w:shd w:val="clear" w:color="auto" w:fill="F2F2F2"/>
          </w:tcPr>
          <w:p w14:paraId="234C4FF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41A43DE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5.310,00</w:t>
            </w:r>
          </w:p>
        </w:tc>
        <w:tc>
          <w:tcPr>
            <w:tcW w:w="960" w:type="dxa"/>
            <w:shd w:val="clear" w:color="auto" w:fill="F2F2F2"/>
          </w:tcPr>
          <w:p w14:paraId="54E8715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12F1ECD0" w14:textId="77777777" w:rsidTr="00EF774A">
        <w:tc>
          <w:tcPr>
            <w:tcW w:w="5171" w:type="dxa"/>
          </w:tcPr>
          <w:p w14:paraId="79DE8ECC"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3223 Energija</w:t>
            </w:r>
          </w:p>
        </w:tc>
        <w:tc>
          <w:tcPr>
            <w:tcW w:w="1300" w:type="dxa"/>
          </w:tcPr>
          <w:p w14:paraId="6A1923F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1300" w:type="dxa"/>
          </w:tcPr>
          <w:p w14:paraId="61859E4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E1725E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5.310,00</w:t>
            </w:r>
          </w:p>
        </w:tc>
        <w:tc>
          <w:tcPr>
            <w:tcW w:w="960" w:type="dxa"/>
          </w:tcPr>
          <w:p w14:paraId="3915C34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23F265C5" w14:textId="77777777" w:rsidTr="00EF774A">
        <w:tc>
          <w:tcPr>
            <w:tcW w:w="5171" w:type="dxa"/>
            <w:shd w:val="clear" w:color="auto" w:fill="F2F2F2"/>
          </w:tcPr>
          <w:p w14:paraId="6616B5D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104BB20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2.650,00</w:t>
            </w:r>
          </w:p>
        </w:tc>
        <w:tc>
          <w:tcPr>
            <w:tcW w:w="1300" w:type="dxa"/>
            <w:shd w:val="clear" w:color="auto" w:fill="F2F2F2"/>
          </w:tcPr>
          <w:p w14:paraId="42F8BE9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BB43B6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2.650,00</w:t>
            </w:r>
          </w:p>
        </w:tc>
        <w:tc>
          <w:tcPr>
            <w:tcW w:w="960" w:type="dxa"/>
            <w:shd w:val="clear" w:color="auto" w:fill="F2F2F2"/>
          </w:tcPr>
          <w:p w14:paraId="2C5715F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2B5D9161" w14:textId="77777777" w:rsidTr="00EF774A">
        <w:tc>
          <w:tcPr>
            <w:tcW w:w="5171" w:type="dxa"/>
          </w:tcPr>
          <w:p w14:paraId="25370385"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4A8ECDB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6376115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83EAC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960" w:type="dxa"/>
          </w:tcPr>
          <w:p w14:paraId="36D1D82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06E54936" w14:textId="77777777" w:rsidTr="00EF774A">
        <w:trPr>
          <w:trHeight w:val="540"/>
        </w:trPr>
        <w:tc>
          <w:tcPr>
            <w:tcW w:w="5171" w:type="dxa"/>
            <w:shd w:val="clear" w:color="auto" w:fill="DAE8F2"/>
            <w:vAlign w:val="center"/>
          </w:tcPr>
          <w:p w14:paraId="3F9F07D6"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A201805 NABAVA I ODRŽAVANJE NEPROIZVEDENE DUGOTRAJNE IMOVINE</w:t>
            </w:r>
          </w:p>
          <w:p w14:paraId="52FC6F2A"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062 Razvoj zajednice</w:t>
            </w:r>
          </w:p>
        </w:tc>
        <w:tc>
          <w:tcPr>
            <w:tcW w:w="1300" w:type="dxa"/>
            <w:shd w:val="clear" w:color="auto" w:fill="DAE8F2"/>
            <w:vAlign w:val="center"/>
          </w:tcPr>
          <w:p w14:paraId="3941709B"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19.910,00</w:t>
            </w:r>
          </w:p>
        </w:tc>
        <w:tc>
          <w:tcPr>
            <w:tcW w:w="1300" w:type="dxa"/>
            <w:shd w:val="clear" w:color="auto" w:fill="DAE8F2"/>
            <w:vAlign w:val="center"/>
          </w:tcPr>
          <w:p w14:paraId="1E89B5B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-14.910,00</w:t>
            </w:r>
          </w:p>
        </w:tc>
        <w:tc>
          <w:tcPr>
            <w:tcW w:w="1300" w:type="dxa"/>
            <w:shd w:val="clear" w:color="auto" w:fill="DAE8F2"/>
            <w:vAlign w:val="center"/>
          </w:tcPr>
          <w:p w14:paraId="240BF07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5.000,00</w:t>
            </w:r>
          </w:p>
        </w:tc>
        <w:tc>
          <w:tcPr>
            <w:tcW w:w="960" w:type="dxa"/>
            <w:shd w:val="clear" w:color="auto" w:fill="DAE8F2"/>
            <w:vAlign w:val="center"/>
          </w:tcPr>
          <w:p w14:paraId="7913C7CF"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25,11%</w:t>
            </w:r>
          </w:p>
        </w:tc>
      </w:tr>
      <w:tr w:rsidR="005E78AB" w:rsidRPr="00323BF0" w14:paraId="23ACC676" w14:textId="77777777" w:rsidTr="00EF774A">
        <w:tc>
          <w:tcPr>
            <w:tcW w:w="5171" w:type="dxa"/>
            <w:shd w:val="clear" w:color="auto" w:fill="CBFFCB"/>
          </w:tcPr>
          <w:p w14:paraId="25365D95"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31B0E31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19.910,00</w:t>
            </w:r>
          </w:p>
        </w:tc>
        <w:tc>
          <w:tcPr>
            <w:tcW w:w="1300" w:type="dxa"/>
            <w:shd w:val="clear" w:color="auto" w:fill="CBFFCB"/>
          </w:tcPr>
          <w:p w14:paraId="6A059C0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-14.910,00</w:t>
            </w:r>
          </w:p>
        </w:tc>
        <w:tc>
          <w:tcPr>
            <w:tcW w:w="1300" w:type="dxa"/>
            <w:shd w:val="clear" w:color="auto" w:fill="CBFFCB"/>
          </w:tcPr>
          <w:p w14:paraId="743FF09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5.000,00</w:t>
            </w:r>
          </w:p>
        </w:tc>
        <w:tc>
          <w:tcPr>
            <w:tcW w:w="960" w:type="dxa"/>
            <w:shd w:val="clear" w:color="auto" w:fill="CBFFCB"/>
          </w:tcPr>
          <w:p w14:paraId="53FCC8B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25,11%</w:t>
            </w:r>
          </w:p>
        </w:tc>
      </w:tr>
      <w:tr w:rsidR="005E78AB" w:rsidRPr="00323BF0" w14:paraId="0AD39C16" w14:textId="77777777" w:rsidTr="00EF774A">
        <w:tc>
          <w:tcPr>
            <w:tcW w:w="5171" w:type="dxa"/>
            <w:shd w:val="clear" w:color="auto" w:fill="F2F2F2"/>
          </w:tcPr>
          <w:p w14:paraId="3646564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4368276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1300" w:type="dxa"/>
            <w:shd w:val="clear" w:color="auto" w:fill="F2F2F2"/>
          </w:tcPr>
          <w:p w14:paraId="0DBD475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-14.910,00</w:t>
            </w:r>
          </w:p>
        </w:tc>
        <w:tc>
          <w:tcPr>
            <w:tcW w:w="1300" w:type="dxa"/>
            <w:shd w:val="clear" w:color="auto" w:fill="F2F2F2"/>
          </w:tcPr>
          <w:p w14:paraId="31664D5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5.000,00</w:t>
            </w:r>
          </w:p>
        </w:tc>
        <w:tc>
          <w:tcPr>
            <w:tcW w:w="960" w:type="dxa"/>
            <w:shd w:val="clear" w:color="auto" w:fill="F2F2F2"/>
          </w:tcPr>
          <w:p w14:paraId="3CB1C4B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25,11%</w:t>
            </w:r>
          </w:p>
        </w:tc>
      </w:tr>
      <w:tr w:rsidR="005E78AB" w:rsidRPr="00323BF0" w14:paraId="31BAEA19" w14:textId="77777777" w:rsidTr="00EF774A">
        <w:tc>
          <w:tcPr>
            <w:tcW w:w="5171" w:type="dxa"/>
            <w:shd w:val="clear" w:color="auto" w:fill="F2F2F2"/>
          </w:tcPr>
          <w:p w14:paraId="7317AD0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6E56498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1300" w:type="dxa"/>
            <w:shd w:val="clear" w:color="auto" w:fill="F2F2F2"/>
          </w:tcPr>
          <w:p w14:paraId="7F5075D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-14.910,00</w:t>
            </w:r>
          </w:p>
        </w:tc>
        <w:tc>
          <w:tcPr>
            <w:tcW w:w="1300" w:type="dxa"/>
            <w:shd w:val="clear" w:color="auto" w:fill="F2F2F2"/>
          </w:tcPr>
          <w:p w14:paraId="4CC6C92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5.000,00</w:t>
            </w:r>
          </w:p>
        </w:tc>
        <w:tc>
          <w:tcPr>
            <w:tcW w:w="960" w:type="dxa"/>
            <w:shd w:val="clear" w:color="auto" w:fill="F2F2F2"/>
          </w:tcPr>
          <w:p w14:paraId="011F884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25,11%</w:t>
            </w:r>
          </w:p>
        </w:tc>
      </w:tr>
      <w:tr w:rsidR="005E78AB" w:rsidRPr="00323BF0" w14:paraId="4F994998" w14:textId="77777777" w:rsidTr="00EF774A">
        <w:tc>
          <w:tcPr>
            <w:tcW w:w="5171" w:type="dxa"/>
            <w:shd w:val="clear" w:color="auto" w:fill="F2F2F2"/>
          </w:tcPr>
          <w:p w14:paraId="6AB39BA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0767EB9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19.910,00</w:t>
            </w:r>
          </w:p>
        </w:tc>
        <w:tc>
          <w:tcPr>
            <w:tcW w:w="1300" w:type="dxa"/>
            <w:shd w:val="clear" w:color="auto" w:fill="F2F2F2"/>
          </w:tcPr>
          <w:p w14:paraId="38C6CB3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-14.910,00</w:t>
            </w:r>
          </w:p>
        </w:tc>
        <w:tc>
          <w:tcPr>
            <w:tcW w:w="1300" w:type="dxa"/>
            <w:shd w:val="clear" w:color="auto" w:fill="F2F2F2"/>
          </w:tcPr>
          <w:p w14:paraId="3D6DD28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5.000,00</w:t>
            </w:r>
          </w:p>
        </w:tc>
        <w:tc>
          <w:tcPr>
            <w:tcW w:w="960" w:type="dxa"/>
            <w:shd w:val="clear" w:color="auto" w:fill="F2F2F2"/>
          </w:tcPr>
          <w:p w14:paraId="3932093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25,11%</w:t>
            </w:r>
          </w:p>
        </w:tc>
      </w:tr>
      <w:tr w:rsidR="005E78AB" w14:paraId="165F80C9" w14:textId="77777777" w:rsidTr="00EF774A">
        <w:tc>
          <w:tcPr>
            <w:tcW w:w="5171" w:type="dxa"/>
          </w:tcPr>
          <w:p w14:paraId="46A91D4B"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60D58E4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19.910,00</w:t>
            </w:r>
          </w:p>
        </w:tc>
        <w:tc>
          <w:tcPr>
            <w:tcW w:w="1300" w:type="dxa"/>
          </w:tcPr>
          <w:p w14:paraId="7BBF1C7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-14.910,00</w:t>
            </w:r>
          </w:p>
        </w:tc>
        <w:tc>
          <w:tcPr>
            <w:tcW w:w="1300" w:type="dxa"/>
          </w:tcPr>
          <w:p w14:paraId="6DB30A2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0899FBD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25,11%</w:t>
            </w:r>
          </w:p>
        </w:tc>
      </w:tr>
      <w:tr w:rsidR="005E78AB" w:rsidRPr="00323BF0" w14:paraId="1FF6B1BE" w14:textId="77777777" w:rsidTr="00EF774A">
        <w:trPr>
          <w:trHeight w:val="540"/>
        </w:trPr>
        <w:tc>
          <w:tcPr>
            <w:tcW w:w="5171" w:type="dxa"/>
            <w:shd w:val="clear" w:color="auto" w:fill="DAE8F2"/>
            <w:vAlign w:val="center"/>
          </w:tcPr>
          <w:p w14:paraId="68DC6766"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K201804 REKONSTRUKCIJA DRUŠTEVNOG DOMA U NASELJU PETROVA SLATINA</w:t>
            </w:r>
          </w:p>
          <w:p w14:paraId="6A779FB9"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062 Razvoj zajednice</w:t>
            </w:r>
          </w:p>
        </w:tc>
        <w:tc>
          <w:tcPr>
            <w:tcW w:w="1300" w:type="dxa"/>
            <w:shd w:val="clear" w:color="auto" w:fill="DAE8F2"/>
            <w:vAlign w:val="center"/>
          </w:tcPr>
          <w:p w14:paraId="0A377D16"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62.480,00</w:t>
            </w:r>
          </w:p>
        </w:tc>
        <w:tc>
          <w:tcPr>
            <w:tcW w:w="1300" w:type="dxa"/>
            <w:shd w:val="clear" w:color="auto" w:fill="DAE8F2"/>
            <w:vAlign w:val="center"/>
          </w:tcPr>
          <w:p w14:paraId="0DC678A8"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-11.647,66</w:t>
            </w:r>
          </w:p>
        </w:tc>
        <w:tc>
          <w:tcPr>
            <w:tcW w:w="1300" w:type="dxa"/>
            <w:shd w:val="clear" w:color="auto" w:fill="DAE8F2"/>
            <w:vAlign w:val="center"/>
          </w:tcPr>
          <w:p w14:paraId="120F7956"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50.832,34</w:t>
            </w:r>
          </w:p>
        </w:tc>
        <w:tc>
          <w:tcPr>
            <w:tcW w:w="960" w:type="dxa"/>
            <w:shd w:val="clear" w:color="auto" w:fill="DAE8F2"/>
            <w:vAlign w:val="center"/>
          </w:tcPr>
          <w:p w14:paraId="76AE8379"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81,36%</w:t>
            </w:r>
          </w:p>
        </w:tc>
      </w:tr>
      <w:tr w:rsidR="005E78AB" w:rsidRPr="00323BF0" w14:paraId="06A31E09" w14:textId="77777777" w:rsidTr="00EF774A">
        <w:tc>
          <w:tcPr>
            <w:tcW w:w="5171" w:type="dxa"/>
            <w:shd w:val="clear" w:color="auto" w:fill="CBFFCB"/>
          </w:tcPr>
          <w:p w14:paraId="560D985E"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629B3FE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39.920,00</w:t>
            </w:r>
          </w:p>
        </w:tc>
        <w:tc>
          <w:tcPr>
            <w:tcW w:w="1300" w:type="dxa"/>
            <w:shd w:val="clear" w:color="auto" w:fill="CBFFCB"/>
          </w:tcPr>
          <w:p w14:paraId="78EEDD5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-11.650,54</w:t>
            </w:r>
          </w:p>
        </w:tc>
        <w:tc>
          <w:tcPr>
            <w:tcW w:w="1300" w:type="dxa"/>
            <w:shd w:val="clear" w:color="auto" w:fill="CBFFCB"/>
          </w:tcPr>
          <w:p w14:paraId="7EADAEA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28.269,46</w:t>
            </w:r>
          </w:p>
        </w:tc>
        <w:tc>
          <w:tcPr>
            <w:tcW w:w="960" w:type="dxa"/>
            <w:shd w:val="clear" w:color="auto" w:fill="CBFFCB"/>
          </w:tcPr>
          <w:p w14:paraId="68119C3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70,82%</w:t>
            </w:r>
          </w:p>
        </w:tc>
      </w:tr>
      <w:tr w:rsidR="005E78AB" w:rsidRPr="00323BF0" w14:paraId="028481B9" w14:textId="77777777" w:rsidTr="00EF774A">
        <w:tc>
          <w:tcPr>
            <w:tcW w:w="5171" w:type="dxa"/>
            <w:shd w:val="clear" w:color="auto" w:fill="F2F2F2"/>
          </w:tcPr>
          <w:p w14:paraId="3AC4054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0D0A5B1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39.920,00</w:t>
            </w:r>
          </w:p>
        </w:tc>
        <w:tc>
          <w:tcPr>
            <w:tcW w:w="1300" w:type="dxa"/>
            <w:shd w:val="clear" w:color="auto" w:fill="F2F2F2"/>
          </w:tcPr>
          <w:p w14:paraId="615652D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-11.650,54</w:t>
            </w:r>
          </w:p>
        </w:tc>
        <w:tc>
          <w:tcPr>
            <w:tcW w:w="1300" w:type="dxa"/>
            <w:shd w:val="clear" w:color="auto" w:fill="F2F2F2"/>
          </w:tcPr>
          <w:p w14:paraId="47B4936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28.269,46</w:t>
            </w:r>
          </w:p>
        </w:tc>
        <w:tc>
          <w:tcPr>
            <w:tcW w:w="960" w:type="dxa"/>
            <w:shd w:val="clear" w:color="auto" w:fill="F2F2F2"/>
          </w:tcPr>
          <w:p w14:paraId="758821C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70,82%</w:t>
            </w:r>
          </w:p>
        </w:tc>
      </w:tr>
      <w:tr w:rsidR="005E78AB" w:rsidRPr="00323BF0" w14:paraId="0324CC7B" w14:textId="77777777" w:rsidTr="00EF774A">
        <w:tc>
          <w:tcPr>
            <w:tcW w:w="5171" w:type="dxa"/>
            <w:shd w:val="clear" w:color="auto" w:fill="F2F2F2"/>
          </w:tcPr>
          <w:p w14:paraId="3071532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45 Rashodi za dodatna ulaganja na nefinancijskoj imovini</w:t>
            </w:r>
          </w:p>
        </w:tc>
        <w:tc>
          <w:tcPr>
            <w:tcW w:w="1300" w:type="dxa"/>
            <w:shd w:val="clear" w:color="auto" w:fill="F2F2F2"/>
          </w:tcPr>
          <w:p w14:paraId="068EBFF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39.920,00</w:t>
            </w:r>
          </w:p>
        </w:tc>
        <w:tc>
          <w:tcPr>
            <w:tcW w:w="1300" w:type="dxa"/>
            <w:shd w:val="clear" w:color="auto" w:fill="F2F2F2"/>
          </w:tcPr>
          <w:p w14:paraId="2D66CF8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-11.650,54</w:t>
            </w:r>
          </w:p>
        </w:tc>
        <w:tc>
          <w:tcPr>
            <w:tcW w:w="1300" w:type="dxa"/>
            <w:shd w:val="clear" w:color="auto" w:fill="F2F2F2"/>
          </w:tcPr>
          <w:p w14:paraId="5C3355D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28.269,46</w:t>
            </w:r>
          </w:p>
        </w:tc>
        <w:tc>
          <w:tcPr>
            <w:tcW w:w="960" w:type="dxa"/>
            <w:shd w:val="clear" w:color="auto" w:fill="F2F2F2"/>
          </w:tcPr>
          <w:p w14:paraId="3871DC7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70,82%</w:t>
            </w:r>
          </w:p>
        </w:tc>
      </w:tr>
      <w:tr w:rsidR="005E78AB" w:rsidRPr="00323BF0" w14:paraId="61D3DAB5" w14:textId="77777777" w:rsidTr="00EF774A">
        <w:tc>
          <w:tcPr>
            <w:tcW w:w="5171" w:type="dxa"/>
            <w:shd w:val="clear" w:color="auto" w:fill="F2F2F2"/>
          </w:tcPr>
          <w:p w14:paraId="35C5441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451 Dodatna ulaganja na građevinskim objektima</w:t>
            </w:r>
          </w:p>
        </w:tc>
        <w:tc>
          <w:tcPr>
            <w:tcW w:w="1300" w:type="dxa"/>
            <w:shd w:val="clear" w:color="auto" w:fill="F2F2F2"/>
          </w:tcPr>
          <w:p w14:paraId="6BD1925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39.920,00</w:t>
            </w:r>
          </w:p>
        </w:tc>
        <w:tc>
          <w:tcPr>
            <w:tcW w:w="1300" w:type="dxa"/>
            <w:shd w:val="clear" w:color="auto" w:fill="F2F2F2"/>
          </w:tcPr>
          <w:p w14:paraId="61E8646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-11.650,54</w:t>
            </w:r>
          </w:p>
        </w:tc>
        <w:tc>
          <w:tcPr>
            <w:tcW w:w="1300" w:type="dxa"/>
            <w:shd w:val="clear" w:color="auto" w:fill="F2F2F2"/>
          </w:tcPr>
          <w:p w14:paraId="2B61B2C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28.269,46</w:t>
            </w:r>
          </w:p>
        </w:tc>
        <w:tc>
          <w:tcPr>
            <w:tcW w:w="960" w:type="dxa"/>
            <w:shd w:val="clear" w:color="auto" w:fill="F2F2F2"/>
          </w:tcPr>
          <w:p w14:paraId="5E14DFA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70,82%</w:t>
            </w:r>
          </w:p>
        </w:tc>
      </w:tr>
      <w:tr w:rsidR="005E78AB" w14:paraId="648C3E16" w14:textId="77777777" w:rsidTr="00EF774A">
        <w:tc>
          <w:tcPr>
            <w:tcW w:w="5171" w:type="dxa"/>
          </w:tcPr>
          <w:p w14:paraId="177A4CF0"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4511 Dodatna ulaganja na građevinskim objektima</w:t>
            </w:r>
          </w:p>
        </w:tc>
        <w:tc>
          <w:tcPr>
            <w:tcW w:w="1300" w:type="dxa"/>
          </w:tcPr>
          <w:p w14:paraId="49E65E5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39.920,00</w:t>
            </w:r>
          </w:p>
        </w:tc>
        <w:tc>
          <w:tcPr>
            <w:tcW w:w="1300" w:type="dxa"/>
          </w:tcPr>
          <w:p w14:paraId="25BE109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-11.650,54</w:t>
            </w:r>
          </w:p>
        </w:tc>
        <w:tc>
          <w:tcPr>
            <w:tcW w:w="1300" w:type="dxa"/>
          </w:tcPr>
          <w:p w14:paraId="078E3FC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28.269,46</w:t>
            </w:r>
          </w:p>
        </w:tc>
        <w:tc>
          <w:tcPr>
            <w:tcW w:w="960" w:type="dxa"/>
          </w:tcPr>
          <w:p w14:paraId="77326CF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70,82%</w:t>
            </w:r>
          </w:p>
        </w:tc>
      </w:tr>
      <w:tr w:rsidR="005E78AB" w:rsidRPr="00323BF0" w14:paraId="6E7A65E3" w14:textId="77777777" w:rsidTr="00EF774A">
        <w:tc>
          <w:tcPr>
            <w:tcW w:w="5171" w:type="dxa"/>
            <w:shd w:val="clear" w:color="auto" w:fill="CBFFCB"/>
          </w:tcPr>
          <w:p w14:paraId="7336CEE5"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522 KAPITALNE POMOĆI IZ DRŽAVNOG PRORAČUNA</w:t>
            </w:r>
          </w:p>
        </w:tc>
        <w:tc>
          <w:tcPr>
            <w:tcW w:w="1300" w:type="dxa"/>
            <w:shd w:val="clear" w:color="auto" w:fill="CBFFCB"/>
          </w:tcPr>
          <w:p w14:paraId="18AC1F87"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22.560,00</w:t>
            </w:r>
          </w:p>
        </w:tc>
        <w:tc>
          <w:tcPr>
            <w:tcW w:w="1300" w:type="dxa"/>
            <w:shd w:val="clear" w:color="auto" w:fill="CBFFCB"/>
          </w:tcPr>
          <w:p w14:paraId="1E424D18"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2,88</w:t>
            </w:r>
          </w:p>
        </w:tc>
        <w:tc>
          <w:tcPr>
            <w:tcW w:w="1300" w:type="dxa"/>
            <w:shd w:val="clear" w:color="auto" w:fill="CBFFCB"/>
          </w:tcPr>
          <w:p w14:paraId="70945D6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22.562,88</w:t>
            </w:r>
          </w:p>
        </w:tc>
        <w:tc>
          <w:tcPr>
            <w:tcW w:w="960" w:type="dxa"/>
            <w:shd w:val="clear" w:color="auto" w:fill="CBFFCB"/>
          </w:tcPr>
          <w:p w14:paraId="06CFD71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100,01%</w:t>
            </w:r>
          </w:p>
        </w:tc>
      </w:tr>
      <w:tr w:rsidR="005E78AB" w:rsidRPr="00323BF0" w14:paraId="06E5FD82" w14:textId="77777777" w:rsidTr="00EF774A">
        <w:tc>
          <w:tcPr>
            <w:tcW w:w="5171" w:type="dxa"/>
            <w:shd w:val="clear" w:color="auto" w:fill="F2F2F2"/>
          </w:tcPr>
          <w:p w14:paraId="68A3B6F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6BAE109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22.560,00</w:t>
            </w:r>
          </w:p>
        </w:tc>
        <w:tc>
          <w:tcPr>
            <w:tcW w:w="1300" w:type="dxa"/>
            <w:shd w:val="clear" w:color="auto" w:fill="F2F2F2"/>
          </w:tcPr>
          <w:p w14:paraId="0FBF774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2,88</w:t>
            </w:r>
          </w:p>
        </w:tc>
        <w:tc>
          <w:tcPr>
            <w:tcW w:w="1300" w:type="dxa"/>
            <w:shd w:val="clear" w:color="auto" w:fill="F2F2F2"/>
          </w:tcPr>
          <w:p w14:paraId="3F4FB38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22.562,88</w:t>
            </w:r>
          </w:p>
        </w:tc>
        <w:tc>
          <w:tcPr>
            <w:tcW w:w="960" w:type="dxa"/>
            <w:shd w:val="clear" w:color="auto" w:fill="F2F2F2"/>
          </w:tcPr>
          <w:p w14:paraId="6FA7795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5E78AB" w:rsidRPr="00323BF0" w14:paraId="2101CB0A" w14:textId="77777777" w:rsidTr="00EF774A">
        <w:tc>
          <w:tcPr>
            <w:tcW w:w="5171" w:type="dxa"/>
            <w:shd w:val="clear" w:color="auto" w:fill="F2F2F2"/>
          </w:tcPr>
          <w:p w14:paraId="403B190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45 Rashodi za dodatna ulaganja na nefinancijskoj imovini</w:t>
            </w:r>
          </w:p>
        </w:tc>
        <w:tc>
          <w:tcPr>
            <w:tcW w:w="1300" w:type="dxa"/>
            <w:shd w:val="clear" w:color="auto" w:fill="F2F2F2"/>
          </w:tcPr>
          <w:p w14:paraId="363CE3B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22.560,00</w:t>
            </w:r>
          </w:p>
        </w:tc>
        <w:tc>
          <w:tcPr>
            <w:tcW w:w="1300" w:type="dxa"/>
            <w:shd w:val="clear" w:color="auto" w:fill="F2F2F2"/>
          </w:tcPr>
          <w:p w14:paraId="58F97F3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2,88</w:t>
            </w:r>
          </w:p>
        </w:tc>
        <w:tc>
          <w:tcPr>
            <w:tcW w:w="1300" w:type="dxa"/>
            <w:shd w:val="clear" w:color="auto" w:fill="F2F2F2"/>
          </w:tcPr>
          <w:p w14:paraId="7692F5C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22.562,88</w:t>
            </w:r>
          </w:p>
        </w:tc>
        <w:tc>
          <w:tcPr>
            <w:tcW w:w="960" w:type="dxa"/>
            <w:shd w:val="clear" w:color="auto" w:fill="F2F2F2"/>
          </w:tcPr>
          <w:p w14:paraId="7EEB394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5E78AB" w:rsidRPr="00323BF0" w14:paraId="77839723" w14:textId="77777777" w:rsidTr="00EF774A">
        <w:tc>
          <w:tcPr>
            <w:tcW w:w="5171" w:type="dxa"/>
            <w:shd w:val="clear" w:color="auto" w:fill="F2F2F2"/>
          </w:tcPr>
          <w:p w14:paraId="5CD6FB8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451 Dodatna ulaganja na građevinskim objektima</w:t>
            </w:r>
          </w:p>
        </w:tc>
        <w:tc>
          <w:tcPr>
            <w:tcW w:w="1300" w:type="dxa"/>
            <w:shd w:val="clear" w:color="auto" w:fill="F2F2F2"/>
          </w:tcPr>
          <w:p w14:paraId="3E7D1D8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22.560,00</w:t>
            </w:r>
          </w:p>
        </w:tc>
        <w:tc>
          <w:tcPr>
            <w:tcW w:w="1300" w:type="dxa"/>
            <w:shd w:val="clear" w:color="auto" w:fill="F2F2F2"/>
          </w:tcPr>
          <w:p w14:paraId="60E36F1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2,88</w:t>
            </w:r>
          </w:p>
        </w:tc>
        <w:tc>
          <w:tcPr>
            <w:tcW w:w="1300" w:type="dxa"/>
            <w:shd w:val="clear" w:color="auto" w:fill="F2F2F2"/>
          </w:tcPr>
          <w:p w14:paraId="10294FB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22.562,88</w:t>
            </w:r>
          </w:p>
        </w:tc>
        <w:tc>
          <w:tcPr>
            <w:tcW w:w="960" w:type="dxa"/>
            <w:shd w:val="clear" w:color="auto" w:fill="F2F2F2"/>
          </w:tcPr>
          <w:p w14:paraId="1BE33C0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100,01%</w:t>
            </w:r>
          </w:p>
        </w:tc>
      </w:tr>
      <w:tr w:rsidR="005E78AB" w14:paraId="2A8882BE" w14:textId="77777777" w:rsidTr="00EF774A">
        <w:tc>
          <w:tcPr>
            <w:tcW w:w="5171" w:type="dxa"/>
          </w:tcPr>
          <w:p w14:paraId="0E4A0072"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4511 Dodatna ulaganja na građevinskim objektima</w:t>
            </w:r>
          </w:p>
        </w:tc>
        <w:tc>
          <w:tcPr>
            <w:tcW w:w="1300" w:type="dxa"/>
          </w:tcPr>
          <w:p w14:paraId="47FFCA17"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22.560,00</w:t>
            </w:r>
          </w:p>
        </w:tc>
        <w:tc>
          <w:tcPr>
            <w:tcW w:w="1300" w:type="dxa"/>
          </w:tcPr>
          <w:p w14:paraId="3AF8A26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2,88</w:t>
            </w:r>
          </w:p>
        </w:tc>
        <w:tc>
          <w:tcPr>
            <w:tcW w:w="1300" w:type="dxa"/>
          </w:tcPr>
          <w:p w14:paraId="6F7C3A2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22.562,88</w:t>
            </w:r>
          </w:p>
        </w:tc>
        <w:tc>
          <w:tcPr>
            <w:tcW w:w="960" w:type="dxa"/>
          </w:tcPr>
          <w:p w14:paraId="0BCF4B4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100,01%</w:t>
            </w:r>
          </w:p>
        </w:tc>
      </w:tr>
      <w:tr w:rsidR="005E78AB" w:rsidRPr="00323BF0" w14:paraId="3B2EA8E1" w14:textId="77777777" w:rsidTr="00EF774A">
        <w:trPr>
          <w:trHeight w:val="540"/>
        </w:trPr>
        <w:tc>
          <w:tcPr>
            <w:tcW w:w="5171" w:type="dxa"/>
            <w:shd w:val="clear" w:color="auto" w:fill="DAE8F2"/>
            <w:vAlign w:val="center"/>
          </w:tcPr>
          <w:p w14:paraId="520C8E96"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K201807 ADAPTACIJA OPĆINSKE POSLOVNE ZGRADE U NASELJU ŠODOLOVCI</w:t>
            </w:r>
          </w:p>
          <w:p w14:paraId="46C6E8FB"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062 Razvoj zajednice</w:t>
            </w:r>
          </w:p>
        </w:tc>
        <w:tc>
          <w:tcPr>
            <w:tcW w:w="1300" w:type="dxa"/>
            <w:shd w:val="clear" w:color="auto" w:fill="DAE8F2"/>
            <w:vAlign w:val="center"/>
          </w:tcPr>
          <w:p w14:paraId="57E4D2E1"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53.090,00</w:t>
            </w:r>
          </w:p>
        </w:tc>
        <w:tc>
          <w:tcPr>
            <w:tcW w:w="1300" w:type="dxa"/>
            <w:shd w:val="clear" w:color="auto" w:fill="DAE8F2"/>
            <w:vAlign w:val="center"/>
          </w:tcPr>
          <w:p w14:paraId="007AD896"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-53.090,00</w:t>
            </w:r>
          </w:p>
        </w:tc>
        <w:tc>
          <w:tcPr>
            <w:tcW w:w="1300" w:type="dxa"/>
            <w:shd w:val="clear" w:color="auto" w:fill="DAE8F2"/>
            <w:vAlign w:val="center"/>
          </w:tcPr>
          <w:p w14:paraId="03D3939D"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960" w:type="dxa"/>
            <w:shd w:val="clear" w:color="auto" w:fill="DAE8F2"/>
            <w:vAlign w:val="center"/>
          </w:tcPr>
          <w:p w14:paraId="66D2AC73"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r>
      <w:tr w:rsidR="005E78AB" w:rsidRPr="00323BF0" w14:paraId="205F5989" w14:textId="77777777" w:rsidTr="00EF774A">
        <w:tc>
          <w:tcPr>
            <w:tcW w:w="5171" w:type="dxa"/>
            <w:shd w:val="clear" w:color="auto" w:fill="CBFFCB"/>
          </w:tcPr>
          <w:p w14:paraId="081185F3"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234C765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476406B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-13.270,00</w:t>
            </w:r>
          </w:p>
        </w:tc>
        <w:tc>
          <w:tcPr>
            <w:tcW w:w="1300" w:type="dxa"/>
            <w:shd w:val="clear" w:color="auto" w:fill="CBFFCB"/>
          </w:tcPr>
          <w:p w14:paraId="6362C65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5F60D1D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5E78AB" w:rsidRPr="00323BF0" w14:paraId="14F8089F" w14:textId="77777777" w:rsidTr="00EF774A">
        <w:tc>
          <w:tcPr>
            <w:tcW w:w="5171" w:type="dxa"/>
            <w:shd w:val="clear" w:color="auto" w:fill="F2F2F2"/>
          </w:tcPr>
          <w:p w14:paraId="04FA9F3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1DBB78B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3C120B7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1B4EED6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3DF5ACE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08905ACE" w14:textId="77777777" w:rsidTr="00EF774A">
        <w:tc>
          <w:tcPr>
            <w:tcW w:w="5171" w:type="dxa"/>
            <w:shd w:val="clear" w:color="auto" w:fill="F2F2F2"/>
          </w:tcPr>
          <w:p w14:paraId="0A6F6D4B"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45 Rashodi za dodatna ulaganja na nefinancijskoj imovini</w:t>
            </w:r>
          </w:p>
        </w:tc>
        <w:tc>
          <w:tcPr>
            <w:tcW w:w="1300" w:type="dxa"/>
            <w:shd w:val="clear" w:color="auto" w:fill="F2F2F2"/>
          </w:tcPr>
          <w:p w14:paraId="6FC08C3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48CF2B9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4EC8EA9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0CDCAAC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2029C1B8" w14:textId="77777777" w:rsidTr="00EF774A">
        <w:tc>
          <w:tcPr>
            <w:tcW w:w="5171" w:type="dxa"/>
            <w:shd w:val="clear" w:color="auto" w:fill="F2F2F2"/>
          </w:tcPr>
          <w:p w14:paraId="24F8416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451 Dodatna ulaganja na građevinskim objektima</w:t>
            </w:r>
          </w:p>
        </w:tc>
        <w:tc>
          <w:tcPr>
            <w:tcW w:w="1300" w:type="dxa"/>
            <w:shd w:val="clear" w:color="auto" w:fill="F2F2F2"/>
          </w:tcPr>
          <w:p w14:paraId="62F167C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62271DF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-13.270,00</w:t>
            </w:r>
          </w:p>
        </w:tc>
        <w:tc>
          <w:tcPr>
            <w:tcW w:w="1300" w:type="dxa"/>
            <w:shd w:val="clear" w:color="auto" w:fill="F2F2F2"/>
          </w:tcPr>
          <w:p w14:paraId="11B4D94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61FF749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14:paraId="7D54CFBD" w14:textId="77777777" w:rsidTr="00EF774A">
        <w:tc>
          <w:tcPr>
            <w:tcW w:w="5171" w:type="dxa"/>
          </w:tcPr>
          <w:p w14:paraId="7CF96E0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4511 Dodatna ulaganja na građevinskim objektima</w:t>
            </w:r>
          </w:p>
        </w:tc>
        <w:tc>
          <w:tcPr>
            <w:tcW w:w="1300" w:type="dxa"/>
          </w:tcPr>
          <w:p w14:paraId="07FF1FF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617A38B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28DDE91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4431A4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rsidRPr="00323BF0" w14:paraId="40F7D449" w14:textId="77777777" w:rsidTr="00EF774A">
        <w:tc>
          <w:tcPr>
            <w:tcW w:w="5171" w:type="dxa"/>
            <w:shd w:val="clear" w:color="auto" w:fill="CBFFCB"/>
          </w:tcPr>
          <w:p w14:paraId="39B288B6"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61 KAPITALNE DONACIJE OD NEPROFITNIH ORGANIZACIJA</w:t>
            </w:r>
          </w:p>
        </w:tc>
        <w:tc>
          <w:tcPr>
            <w:tcW w:w="1300" w:type="dxa"/>
            <w:shd w:val="clear" w:color="auto" w:fill="CBFFCB"/>
          </w:tcPr>
          <w:p w14:paraId="11337C1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39.820,00</w:t>
            </w:r>
          </w:p>
        </w:tc>
        <w:tc>
          <w:tcPr>
            <w:tcW w:w="1300" w:type="dxa"/>
            <w:shd w:val="clear" w:color="auto" w:fill="CBFFCB"/>
          </w:tcPr>
          <w:p w14:paraId="7F2D681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-39.820,00</w:t>
            </w:r>
          </w:p>
        </w:tc>
        <w:tc>
          <w:tcPr>
            <w:tcW w:w="1300" w:type="dxa"/>
            <w:shd w:val="clear" w:color="auto" w:fill="CBFFCB"/>
          </w:tcPr>
          <w:p w14:paraId="0BFFD28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703BCB6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5E78AB" w:rsidRPr="00323BF0" w14:paraId="6215414F" w14:textId="77777777" w:rsidTr="00EF774A">
        <w:tc>
          <w:tcPr>
            <w:tcW w:w="5171" w:type="dxa"/>
            <w:shd w:val="clear" w:color="auto" w:fill="F2F2F2"/>
          </w:tcPr>
          <w:p w14:paraId="7E97DDA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231ED6B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39.820,00</w:t>
            </w:r>
          </w:p>
        </w:tc>
        <w:tc>
          <w:tcPr>
            <w:tcW w:w="1300" w:type="dxa"/>
            <w:shd w:val="clear" w:color="auto" w:fill="F2F2F2"/>
          </w:tcPr>
          <w:p w14:paraId="711FE0F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-39.820,00</w:t>
            </w:r>
          </w:p>
        </w:tc>
        <w:tc>
          <w:tcPr>
            <w:tcW w:w="1300" w:type="dxa"/>
            <w:shd w:val="clear" w:color="auto" w:fill="F2F2F2"/>
          </w:tcPr>
          <w:p w14:paraId="6F05CC8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4C833F0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104D1A32" w14:textId="77777777" w:rsidTr="00EF774A">
        <w:tc>
          <w:tcPr>
            <w:tcW w:w="5171" w:type="dxa"/>
            <w:shd w:val="clear" w:color="auto" w:fill="F2F2F2"/>
          </w:tcPr>
          <w:p w14:paraId="6477712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45 Rashodi za dodatna ulaganja na nefinancijskoj imovini</w:t>
            </w:r>
          </w:p>
        </w:tc>
        <w:tc>
          <w:tcPr>
            <w:tcW w:w="1300" w:type="dxa"/>
            <w:shd w:val="clear" w:color="auto" w:fill="F2F2F2"/>
          </w:tcPr>
          <w:p w14:paraId="553BDB6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39.820,00</w:t>
            </w:r>
          </w:p>
        </w:tc>
        <w:tc>
          <w:tcPr>
            <w:tcW w:w="1300" w:type="dxa"/>
            <w:shd w:val="clear" w:color="auto" w:fill="F2F2F2"/>
          </w:tcPr>
          <w:p w14:paraId="745BCA4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-39.820,00</w:t>
            </w:r>
          </w:p>
        </w:tc>
        <w:tc>
          <w:tcPr>
            <w:tcW w:w="1300" w:type="dxa"/>
            <w:shd w:val="clear" w:color="auto" w:fill="F2F2F2"/>
          </w:tcPr>
          <w:p w14:paraId="006C5F9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589CBEB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332C41D0" w14:textId="77777777" w:rsidTr="00EF774A">
        <w:tc>
          <w:tcPr>
            <w:tcW w:w="5171" w:type="dxa"/>
            <w:shd w:val="clear" w:color="auto" w:fill="F2F2F2"/>
          </w:tcPr>
          <w:p w14:paraId="78F2B97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451 Dodatna ulaganja na građevinskim objektima</w:t>
            </w:r>
          </w:p>
        </w:tc>
        <w:tc>
          <w:tcPr>
            <w:tcW w:w="1300" w:type="dxa"/>
            <w:shd w:val="clear" w:color="auto" w:fill="F2F2F2"/>
          </w:tcPr>
          <w:p w14:paraId="12C1169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39.820,00</w:t>
            </w:r>
          </w:p>
        </w:tc>
        <w:tc>
          <w:tcPr>
            <w:tcW w:w="1300" w:type="dxa"/>
            <w:shd w:val="clear" w:color="auto" w:fill="F2F2F2"/>
          </w:tcPr>
          <w:p w14:paraId="148D7AE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-39.820,00</w:t>
            </w:r>
          </w:p>
        </w:tc>
        <w:tc>
          <w:tcPr>
            <w:tcW w:w="1300" w:type="dxa"/>
            <w:shd w:val="clear" w:color="auto" w:fill="F2F2F2"/>
          </w:tcPr>
          <w:p w14:paraId="12B098A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1BDE1DD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14:paraId="263761DB" w14:textId="77777777" w:rsidTr="00EF774A">
        <w:tc>
          <w:tcPr>
            <w:tcW w:w="5171" w:type="dxa"/>
          </w:tcPr>
          <w:p w14:paraId="43E58794"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4511 Dodatna ulaganja na građevinskim objektima</w:t>
            </w:r>
          </w:p>
        </w:tc>
        <w:tc>
          <w:tcPr>
            <w:tcW w:w="1300" w:type="dxa"/>
          </w:tcPr>
          <w:p w14:paraId="578F096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39.820,00</w:t>
            </w:r>
          </w:p>
        </w:tc>
        <w:tc>
          <w:tcPr>
            <w:tcW w:w="1300" w:type="dxa"/>
          </w:tcPr>
          <w:p w14:paraId="256805E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-39.820,00</w:t>
            </w:r>
          </w:p>
        </w:tc>
        <w:tc>
          <w:tcPr>
            <w:tcW w:w="1300" w:type="dxa"/>
          </w:tcPr>
          <w:p w14:paraId="22B6B70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69827B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rsidRPr="00323BF0" w14:paraId="67B182E0" w14:textId="77777777" w:rsidTr="00EF774A">
        <w:trPr>
          <w:trHeight w:val="540"/>
        </w:trPr>
        <w:tc>
          <w:tcPr>
            <w:tcW w:w="5171" w:type="dxa"/>
            <w:shd w:val="clear" w:color="auto" w:fill="DAE8F2"/>
            <w:vAlign w:val="center"/>
          </w:tcPr>
          <w:p w14:paraId="35B1DD02"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K201808 IZGRADNJA FOTONAPONSKE ELEKTRANE NA KROVIŠTU ZGRADE OPĆINE</w:t>
            </w:r>
          </w:p>
          <w:p w14:paraId="03787663"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0435 Električna energija</w:t>
            </w:r>
          </w:p>
        </w:tc>
        <w:tc>
          <w:tcPr>
            <w:tcW w:w="1300" w:type="dxa"/>
            <w:shd w:val="clear" w:color="auto" w:fill="DAE8F2"/>
            <w:vAlign w:val="center"/>
          </w:tcPr>
          <w:p w14:paraId="3F627394"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33.180,00</w:t>
            </w:r>
          </w:p>
        </w:tc>
        <w:tc>
          <w:tcPr>
            <w:tcW w:w="1300" w:type="dxa"/>
            <w:shd w:val="clear" w:color="auto" w:fill="DAE8F2"/>
            <w:vAlign w:val="center"/>
          </w:tcPr>
          <w:p w14:paraId="3EF8D6C6"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-5.976,54</w:t>
            </w:r>
          </w:p>
        </w:tc>
        <w:tc>
          <w:tcPr>
            <w:tcW w:w="1300" w:type="dxa"/>
            <w:shd w:val="clear" w:color="auto" w:fill="DAE8F2"/>
            <w:vAlign w:val="center"/>
          </w:tcPr>
          <w:p w14:paraId="6B5433E2"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27.203,46</w:t>
            </w:r>
          </w:p>
        </w:tc>
        <w:tc>
          <w:tcPr>
            <w:tcW w:w="960" w:type="dxa"/>
            <w:shd w:val="clear" w:color="auto" w:fill="DAE8F2"/>
            <w:vAlign w:val="center"/>
          </w:tcPr>
          <w:p w14:paraId="185749A8"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81,99%</w:t>
            </w:r>
          </w:p>
        </w:tc>
      </w:tr>
      <w:tr w:rsidR="005E78AB" w:rsidRPr="00323BF0" w14:paraId="3AEFCEA3" w14:textId="77777777" w:rsidTr="00EF774A">
        <w:tc>
          <w:tcPr>
            <w:tcW w:w="5171" w:type="dxa"/>
            <w:shd w:val="clear" w:color="auto" w:fill="CBFFCB"/>
          </w:tcPr>
          <w:p w14:paraId="1FF6CB34"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59DE5F1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6.640,00</w:t>
            </w:r>
          </w:p>
        </w:tc>
        <w:tc>
          <w:tcPr>
            <w:tcW w:w="1300" w:type="dxa"/>
            <w:shd w:val="clear" w:color="auto" w:fill="CBFFCB"/>
          </w:tcPr>
          <w:p w14:paraId="42F296A0"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-5.976,54</w:t>
            </w:r>
          </w:p>
        </w:tc>
        <w:tc>
          <w:tcPr>
            <w:tcW w:w="1300" w:type="dxa"/>
            <w:shd w:val="clear" w:color="auto" w:fill="CBFFCB"/>
          </w:tcPr>
          <w:p w14:paraId="6F89447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663,46</w:t>
            </w:r>
          </w:p>
        </w:tc>
        <w:tc>
          <w:tcPr>
            <w:tcW w:w="960" w:type="dxa"/>
            <w:shd w:val="clear" w:color="auto" w:fill="CBFFCB"/>
          </w:tcPr>
          <w:p w14:paraId="0014D9A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9,99%</w:t>
            </w:r>
          </w:p>
        </w:tc>
      </w:tr>
      <w:tr w:rsidR="005E78AB" w:rsidRPr="00323BF0" w14:paraId="639FC29F" w14:textId="77777777" w:rsidTr="00EF774A">
        <w:tc>
          <w:tcPr>
            <w:tcW w:w="5171" w:type="dxa"/>
            <w:shd w:val="clear" w:color="auto" w:fill="F2F2F2"/>
          </w:tcPr>
          <w:p w14:paraId="1CD728AC"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05400D5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054CF86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-5.976,54</w:t>
            </w:r>
          </w:p>
        </w:tc>
        <w:tc>
          <w:tcPr>
            <w:tcW w:w="1300" w:type="dxa"/>
            <w:shd w:val="clear" w:color="auto" w:fill="F2F2F2"/>
          </w:tcPr>
          <w:p w14:paraId="74E1946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663,46</w:t>
            </w:r>
          </w:p>
        </w:tc>
        <w:tc>
          <w:tcPr>
            <w:tcW w:w="960" w:type="dxa"/>
            <w:shd w:val="clear" w:color="auto" w:fill="F2F2F2"/>
          </w:tcPr>
          <w:p w14:paraId="0D07143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9,99%</w:t>
            </w:r>
          </w:p>
        </w:tc>
      </w:tr>
      <w:tr w:rsidR="005E78AB" w:rsidRPr="00323BF0" w14:paraId="4EC42FD8" w14:textId="77777777" w:rsidTr="00EF774A">
        <w:tc>
          <w:tcPr>
            <w:tcW w:w="5171" w:type="dxa"/>
            <w:shd w:val="clear" w:color="auto" w:fill="F2F2F2"/>
          </w:tcPr>
          <w:p w14:paraId="02FA2788"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51CB30B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7B19ECE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-5.976,54</w:t>
            </w:r>
          </w:p>
        </w:tc>
        <w:tc>
          <w:tcPr>
            <w:tcW w:w="1300" w:type="dxa"/>
            <w:shd w:val="clear" w:color="auto" w:fill="F2F2F2"/>
          </w:tcPr>
          <w:p w14:paraId="2CA2186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663,46</w:t>
            </w:r>
          </w:p>
        </w:tc>
        <w:tc>
          <w:tcPr>
            <w:tcW w:w="960" w:type="dxa"/>
            <w:shd w:val="clear" w:color="auto" w:fill="F2F2F2"/>
          </w:tcPr>
          <w:p w14:paraId="618F3A8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9,99%</w:t>
            </w:r>
          </w:p>
        </w:tc>
      </w:tr>
      <w:tr w:rsidR="005E78AB" w:rsidRPr="00323BF0" w14:paraId="201D20F7" w14:textId="77777777" w:rsidTr="00EF774A">
        <w:tc>
          <w:tcPr>
            <w:tcW w:w="5171" w:type="dxa"/>
            <w:shd w:val="clear" w:color="auto" w:fill="F2F2F2"/>
          </w:tcPr>
          <w:p w14:paraId="576C482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70192CC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6.640,00</w:t>
            </w:r>
          </w:p>
        </w:tc>
        <w:tc>
          <w:tcPr>
            <w:tcW w:w="1300" w:type="dxa"/>
            <w:shd w:val="clear" w:color="auto" w:fill="F2F2F2"/>
          </w:tcPr>
          <w:p w14:paraId="10D8A17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-5.976,54</w:t>
            </w:r>
          </w:p>
        </w:tc>
        <w:tc>
          <w:tcPr>
            <w:tcW w:w="1300" w:type="dxa"/>
            <w:shd w:val="clear" w:color="auto" w:fill="F2F2F2"/>
          </w:tcPr>
          <w:p w14:paraId="61B843B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663,46</w:t>
            </w:r>
          </w:p>
        </w:tc>
        <w:tc>
          <w:tcPr>
            <w:tcW w:w="960" w:type="dxa"/>
            <w:shd w:val="clear" w:color="auto" w:fill="F2F2F2"/>
          </w:tcPr>
          <w:p w14:paraId="750A1D9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9,99%</w:t>
            </w:r>
          </w:p>
        </w:tc>
      </w:tr>
      <w:tr w:rsidR="005E78AB" w14:paraId="50A15E0A" w14:textId="77777777" w:rsidTr="00EF774A">
        <w:tc>
          <w:tcPr>
            <w:tcW w:w="5171" w:type="dxa"/>
          </w:tcPr>
          <w:p w14:paraId="18865CC1"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75A1145A"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3F96C26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-5.976,54</w:t>
            </w:r>
          </w:p>
        </w:tc>
        <w:tc>
          <w:tcPr>
            <w:tcW w:w="1300" w:type="dxa"/>
          </w:tcPr>
          <w:p w14:paraId="15AC86B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663,46</w:t>
            </w:r>
          </w:p>
        </w:tc>
        <w:tc>
          <w:tcPr>
            <w:tcW w:w="960" w:type="dxa"/>
          </w:tcPr>
          <w:p w14:paraId="16B8F52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9,99%</w:t>
            </w:r>
          </w:p>
        </w:tc>
      </w:tr>
      <w:tr w:rsidR="005E78AB" w:rsidRPr="00323BF0" w14:paraId="4F2DF449" w14:textId="77777777" w:rsidTr="00EF774A">
        <w:tc>
          <w:tcPr>
            <w:tcW w:w="5171" w:type="dxa"/>
            <w:shd w:val="clear" w:color="auto" w:fill="CBFFCB"/>
          </w:tcPr>
          <w:p w14:paraId="59A1780D"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523 KAPITALNE POMOĆI OD IZVANPRORAČUNSKIH KORISNIKA</w:t>
            </w:r>
          </w:p>
        </w:tc>
        <w:tc>
          <w:tcPr>
            <w:tcW w:w="1300" w:type="dxa"/>
            <w:shd w:val="clear" w:color="auto" w:fill="CBFFCB"/>
          </w:tcPr>
          <w:p w14:paraId="2287836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26.540,00</w:t>
            </w:r>
          </w:p>
        </w:tc>
        <w:tc>
          <w:tcPr>
            <w:tcW w:w="1300" w:type="dxa"/>
            <w:shd w:val="clear" w:color="auto" w:fill="CBFFCB"/>
          </w:tcPr>
          <w:p w14:paraId="43CA04B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38233CE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26.540,00</w:t>
            </w:r>
          </w:p>
        </w:tc>
        <w:tc>
          <w:tcPr>
            <w:tcW w:w="960" w:type="dxa"/>
            <w:shd w:val="clear" w:color="auto" w:fill="CBFFCB"/>
          </w:tcPr>
          <w:p w14:paraId="3AE3C5F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46C37894" w14:textId="77777777" w:rsidTr="00EF774A">
        <w:tc>
          <w:tcPr>
            <w:tcW w:w="5171" w:type="dxa"/>
            <w:shd w:val="clear" w:color="auto" w:fill="F2F2F2"/>
          </w:tcPr>
          <w:p w14:paraId="31017BC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4 Rashodi za nabavu nefinancijske imovine</w:t>
            </w:r>
          </w:p>
        </w:tc>
        <w:tc>
          <w:tcPr>
            <w:tcW w:w="1300" w:type="dxa"/>
            <w:shd w:val="clear" w:color="auto" w:fill="F2F2F2"/>
          </w:tcPr>
          <w:p w14:paraId="20F619F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26.540,00</w:t>
            </w:r>
          </w:p>
        </w:tc>
        <w:tc>
          <w:tcPr>
            <w:tcW w:w="1300" w:type="dxa"/>
            <w:shd w:val="clear" w:color="auto" w:fill="F2F2F2"/>
          </w:tcPr>
          <w:p w14:paraId="1C4E298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D9C57B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26.540,00</w:t>
            </w:r>
          </w:p>
        </w:tc>
        <w:tc>
          <w:tcPr>
            <w:tcW w:w="960" w:type="dxa"/>
            <w:shd w:val="clear" w:color="auto" w:fill="F2F2F2"/>
          </w:tcPr>
          <w:p w14:paraId="71DD02D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2A6F39A8" w14:textId="77777777" w:rsidTr="00EF774A">
        <w:tc>
          <w:tcPr>
            <w:tcW w:w="5171" w:type="dxa"/>
            <w:shd w:val="clear" w:color="auto" w:fill="F2F2F2"/>
          </w:tcPr>
          <w:p w14:paraId="53F5AAB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12A23BD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26.540,00</w:t>
            </w:r>
          </w:p>
        </w:tc>
        <w:tc>
          <w:tcPr>
            <w:tcW w:w="1300" w:type="dxa"/>
            <w:shd w:val="clear" w:color="auto" w:fill="F2F2F2"/>
          </w:tcPr>
          <w:p w14:paraId="74DE846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789CFA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26.540,00</w:t>
            </w:r>
          </w:p>
        </w:tc>
        <w:tc>
          <w:tcPr>
            <w:tcW w:w="960" w:type="dxa"/>
            <w:shd w:val="clear" w:color="auto" w:fill="F2F2F2"/>
          </w:tcPr>
          <w:p w14:paraId="1CEF7BD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6EB7B8B5" w14:textId="77777777" w:rsidTr="00EF774A">
        <w:tc>
          <w:tcPr>
            <w:tcW w:w="5171" w:type="dxa"/>
            <w:shd w:val="clear" w:color="auto" w:fill="F2F2F2"/>
          </w:tcPr>
          <w:p w14:paraId="0803A53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421 Građevinski objekti</w:t>
            </w:r>
          </w:p>
        </w:tc>
        <w:tc>
          <w:tcPr>
            <w:tcW w:w="1300" w:type="dxa"/>
            <w:shd w:val="clear" w:color="auto" w:fill="F2F2F2"/>
          </w:tcPr>
          <w:p w14:paraId="0EE712B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26.540,00</w:t>
            </w:r>
          </w:p>
        </w:tc>
        <w:tc>
          <w:tcPr>
            <w:tcW w:w="1300" w:type="dxa"/>
            <w:shd w:val="clear" w:color="auto" w:fill="F2F2F2"/>
          </w:tcPr>
          <w:p w14:paraId="51C6C6F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1CC81B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26.540,00</w:t>
            </w:r>
          </w:p>
        </w:tc>
        <w:tc>
          <w:tcPr>
            <w:tcW w:w="960" w:type="dxa"/>
            <w:shd w:val="clear" w:color="auto" w:fill="F2F2F2"/>
          </w:tcPr>
          <w:p w14:paraId="2D99575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27860123" w14:textId="77777777" w:rsidTr="00EF774A">
        <w:tc>
          <w:tcPr>
            <w:tcW w:w="5171" w:type="dxa"/>
          </w:tcPr>
          <w:p w14:paraId="1935E261"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433A68F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26.540,00</w:t>
            </w:r>
          </w:p>
        </w:tc>
        <w:tc>
          <w:tcPr>
            <w:tcW w:w="1300" w:type="dxa"/>
          </w:tcPr>
          <w:p w14:paraId="32DADC99"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14DAAE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26.540,00</w:t>
            </w:r>
          </w:p>
        </w:tc>
        <w:tc>
          <w:tcPr>
            <w:tcW w:w="960" w:type="dxa"/>
          </w:tcPr>
          <w:p w14:paraId="6BA156A6"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1CE13AAB" w14:textId="77777777" w:rsidTr="00EF774A">
        <w:trPr>
          <w:trHeight w:val="540"/>
        </w:trPr>
        <w:tc>
          <w:tcPr>
            <w:tcW w:w="5171" w:type="dxa"/>
            <w:shd w:val="clear" w:color="auto" w:fill="DAE8F2"/>
            <w:vAlign w:val="center"/>
          </w:tcPr>
          <w:p w14:paraId="5AE665AB"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TEKUĆI PROJEKT T201806 NABAVA KOMUNALNE OPREME</w:t>
            </w:r>
          </w:p>
          <w:p w14:paraId="53D735AD"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066 Rashodi vezani uz stanovanje i kom. pogodnosti koji nisu drugdje svrstani</w:t>
            </w:r>
          </w:p>
        </w:tc>
        <w:tc>
          <w:tcPr>
            <w:tcW w:w="1300" w:type="dxa"/>
            <w:shd w:val="clear" w:color="auto" w:fill="DAE8F2"/>
            <w:vAlign w:val="center"/>
          </w:tcPr>
          <w:p w14:paraId="0232FE8D"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46.450,00</w:t>
            </w:r>
          </w:p>
        </w:tc>
        <w:tc>
          <w:tcPr>
            <w:tcW w:w="1300" w:type="dxa"/>
            <w:shd w:val="clear" w:color="auto" w:fill="DAE8F2"/>
            <w:vAlign w:val="center"/>
          </w:tcPr>
          <w:p w14:paraId="795C0C62"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11.863,75</w:t>
            </w:r>
          </w:p>
        </w:tc>
        <w:tc>
          <w:tcPr>
            <w:tcW w:w="1300" w:type="dxa"/>
            <w:shd w:val="clear" w:color="auto" w:fill="DAE8F2"/>
            <w:vAlign w:val="center"/>
          </w:tcPr>
          <w:p w14:paraId="5B540F67"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58.313,75</w:t>
            </w:r>
          </w:p>
        </w:tc>
        <w:tc>
          <w:tcPr>
            <w:tcW w:w="960" w:type="dxa"/>
            <w:shd w:val="clear" w:color="auto" w:fill="DAE8F2"/>
            <w:vAlign w:val="center"/>
          </w:tcPr>
          <w:p w14:paraId="42DFC04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125,54%</w:t>
            </w:r>
          </w:p>
        </w:tc>
      </w:tr>
      <w:tr w:rsidR="005E78AB" w:rsidRPr="00323BF0" w14:paraId="69B176AA" w14:textId="77777777" w:rsidTr="00EF774A">
        <w:tc>
          <w:tcPr>
            <w:tcW w:w="5171" w:type="dxa"/>
            <w:shd w:val="clear" w:color="auto" w:fill="CBFFCB"/>
          </w:tcPr>
          <w:p w14:paraId="07946CCB"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641E63D6"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7CE8FC8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25.513,75</w:t>
            </w:r>
          </w:p>
        </w:tc>
        <w:tc>
          <w:tcPr>
            <w:tcW w:w="1300" w:type="dxa"/>
            <w:shd w:val="clear" w:color="auto" w:fill="CBFFCB"/>
          </w:tcPr>
          <w:p w14:paraId="112BD30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25.513,75</w:t>
            </w:r>
          </w:p>
        </w:tc>
        <w:tc>
          <w:tcPr>
            <w:tcW w:w="960" w:type="dxa"/>
            <w:shd w:val="clear" w:color="auto" w:fill="CBFFCB"/>
          </w:tcPr>
          <w:p w14:paraId="594C9308"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4296CBEC" w14:textId="77777777" w:rsidTr="00EF774A">
        <w:tc>
          <w:tcPr>
            <w:tcW w:w="5171" w:type="dxa"/>
            <w:shd w:val="clear" w:color="auto" w:fill="F2F2F2"/>
          </w:tcPr>
          <w:p w14:paraId="5822530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37D7929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41EEE3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25.513,75</w:t>
            </w:r>
          </w:p>
        </w:tc>
        <w:tc>
          <w:tcPr>
            <w:tcW w:w="1300" w:type="dxa"/>
            <w:shd w:val="clear" w:color="auto" w:fill="F2F2F2"/>
          </w:tcPr>
          <w:p w14:paraId="11A6760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25.513,75</w:t>
            </w:r>
          </w:p>
        </w:tc>
        <w:tc>
          <w:tcPr>
            <w:tcW w:w="960" w:type="dxa"/>
            <w:shd w:val="clear" w:color="auto" w:fill="F2F2F2"/>
          </w:tcPr>
          <w:p w14:paraId="3A0A922E"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5F65F4F7" w14:textId="77777777" w:rsidTr="00EF774A">
        <w:tc>
          <w:tcPr>
            <w:tcW w:w="5171" w:type="dxa"/>
            <w:shd w:val="clear" w:color="auto" w:fill="F2F2F2"/>
          </w:tcPr>
          <w:p w14:paraId="2E19F51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34DBB9A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C6E677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25.513,75</w:t>
            </w:r>
          </w:p>
        </w:tc>
        <w:tc>
          <w:tcPr>
            <w:tcW w:w="1300" w:type="dxa"/>
            <w:shd w:val="clear" w:color="auto" w:fill="F2F2F2"/>
          </w:tcPr>
          <w:p w14:paraId="6284A06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25.513,75</w:t>
            </w:r>
          </w:p>
        </w:tc>
        <w:tc>
          <w:tcPr>
            <w:tcW w:w="960" w:type="dxa"/>
            <w:shd w:val="clear" w:color="auto" w:fill="F2F2F2"/>
          </w:tcPr>
          <w:p w14:paraId="150AEE55"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3A0B94FE" w14:textId="77777777" w:rsidTr="00EF774A">
        <w:tc>
          <w:tcPr>
            <w:tcW w:w="5171" w:type="dxa"/>
            <w:shd w:val="clear" w:color="auto" w:fill="F2F2F2"/>
          </w:tcPr>
          <w:p w14:paraId="65738983"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1C6F420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7343EAE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25.513,75</w:t>
            </w:r>
          </w:p>
        </w:tc>
        <w:tc>
          <w:tcPr>
            <w:tcW w:w="1300" w:type="dxa"/>
            <w:shd w:val="clear" w:color="auto" w:fill="F2F2F2"/>
          </w:tcPr>
          <w:p w14:paraId="0F9808F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25.513,75</w:t>
            </w:r>
          </w:p>
        </w:tc>
        <w:tc>
          <w:tcPr>
            <w:tcW w:w="960" w:type="dxa"/>
            <w:shd w:val="clear" w:color="auto" w:fill="F2F2F2"/>
          </w:tcPr>
          <w:p w14:paraId="569C0228" w14:textId="77777777" w:rsidR="005E78AB" w:rsidRPr="00323BF0" w:rsidRDefault="005E78AB" w:rsidP="00EF774A">
            <w:pPr>
              <w:spacing w:after="0"/>
              <w:jc w:val="right"/>
              <w:rPr>
                <w:rFonts w:ascii="Times New Roman" w:hAnsi="Times New Roman" w:cs="Times New Roman"/>
                <w:sz w:val="18"/>
                <w:szCs w:val="18"/>
              </w:rPr>
            </w:pPr>
          </w:p>
        </w:tc>
      </w:tr>
      <w:tr w:rsidR="005E78AB" w14:paraId="5112C901" w14:textId="77777777" w:rsidTr="00EF774A">
        <w:tc>
          <w:tcPr>
            <w:tcW w:w="5171" w:type="dxa"/>
          </w:tcPr>
          <w:p w14:paraId="695FB3A8"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177C16A4"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E7D468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25.513,75</w:t>
            </w:r>
          </w:p>
        </w:tc>
        <w:tc>
          <w:tcPr>
            <w:tcW w:w="1300" w:type="dxa"/>
          </w:tcPr>
          <w:p w14:paraId="7708792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25.513,75</w:t>
            </w:r>
          </w:p>
        </w:tc>
        <w:tc>
          <w:tcPr>
            <w:tcW w:w="960" w:type="dxa"/>
          </w:tcPr>
          <w:p w14:paraId="1B1D60AF" w14:textId="77777777" w:rsidR="005E78AB" w:rsidRDefault="005E78AB" w:rsidP="00EF774A">
            <w:pPr>
              <w:spacing w:after="0"/>
              <w:jc w:val="right"/>
              <w:rPr>
                <w:rFonts w:ascii="Times New Roman" w:hAnsi="Times New Roman" w:cs="Times New Roman"/>
                <w:sz w:val="18"/>
                <w:szCs w:val="18"/>
              </w:rPr>
            </w:pPr>
          </w:p>
        </w:tc>
      </w:tr>
      <w:tr w:rsidR="005E78AB" w:rsidRPr="00323BF0" w14:paraId="4AA4162D" w14:textId="77777777" w:rsidTr="00EF774A">
        <w:tc>
          <w:tcPr>
            <w:tcW w:w="5171" w:type="dxa"/>
            <w:shd w:val="clear" w:color="auto" w:fill="CBFFCB"/>
          </w:tcPr>
          <w:p w14:paraId="58B60460"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59D2CEF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9.290,00</w:t>
            </w:r>
          </w:p>
        </w:tc>
        <w:tc>
          <w:tcPr>
            <w:tcW w:w="1300" w:type="dxa"/>
            <w:shd w:val="clear" w:color="auto" w:fill="CBFFCB"/>
          </w:tcPr>
          <w:p w14:paraId="075B79E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-9.290,00</w:t>
            </w:r>
          </w:p>
        </w:tc>
        <w:tc>
          <w:tcPr>
            <w:tcW w:w="1300" w:type="dxa"/>
            <w:shd w:val="clear" w:color="auto" w:fill="CBFFCB"/>
          </w:tcPr>
          <w:p w14:paraId="5B60836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209D3918"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5E78AB" w:rsidRPr="00323BF0" w14:paraId="4E33BD97" w14:textId="77777777" w:rsidTr="00EF774A">
        <w:tc>
          <w:tcPr>
            <w:tcW w:w="5171" w:type="dxa"/>
            <w:shd w:val="clear" w:color="auto" w:fill="F2F2F2"/>
          </w:tcPr>
          <w:p w14:paraId="13F388A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00CD388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9.290,00</w:t>
            </w:r>
          </w:p>
        </w:tc>
        <w:tc>
          <w:tcPr>
            <w:tcW w:w="1300" w:type="dxa"/>
            <w:shd w:val="clear" w:color="auto" w:fill="F2F2F2"/>
          </w:tcPr>
          <w:p w14:paraId="5BFE0A5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-9.290,00</w:t>
            </w:r>
          </w:p>
        </w:tc>
        <w:tc>
          <w:tcPr>
            <w:tcW w:w="1300" w:type="dxa"/>
            <w:shd w:val="clear" w:color="auto" w:fill="F2F2F2"/>
          </w:tcPr>
          <w:p w14:paraId="3BDFF5D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19E7019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7D88B318" w14:textId="77777777" w:rsidTr="00EF774A">
        <w:tc>
          <w:tcPr>
            <w:tcW w:w="5171" w:type="dxa"/>
            <w:shd w:val="clear" w:color="auto" w:fill="F2F2F2"/>
          </w:tcPr>
          <w:p w14:paraId="31FD204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56CAFB4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9.290,00</w:t>
            </w:r>
          </w:p>
        </w:tc>
        <w:tc>
          <w:tcPr>
            <w:tcW w:w="1300" w:type="dxa"/>
            <w:shd w:val="clear" w:color="auto" w:fill="F2F2F2"/>
          </w:tcPr>
          <w:p w14:paraId="4416F6A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-9.290,00</w:t>
            </w:r>
          </w:p>
        </w:tc>
        <w:tc>
          <w:tcPr>
            <w:tcW w:w="1300" w:type="dxa"/>
            <w:shd w:val="clear" w:color="auto" w:fill="F2F2F2"/>
          </w:tcPr>
          <w:p w14:paraId="400194C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17B45E0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79E037DB" w14:textId="77777777" w:rsidTr="00EF774A">
        <w:tc>
          <w:tcPr>
            <w:tcW w:w="5171" w:type="dxa"/>
            <w:shd w:val="clear" w:color="auto" w:fill="F2F2F2"/>
          </w:tcPr>
          <w:p w14:paraId="004B9D8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6FE6F69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9.290,00</w:t>
            </w:r>
          </w:p>
        </w:tc>
        <w:tc>
          <w:tcPr>
            <w:tcW w:w="1300" w:type="dxa"/>
            <w:shd w:val="clear" w:color="auto" w:fill="F2F2F2"/>
          </w:tcPr>
          <w:p w14:paraId="0A8FFC8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-9.290,00</w:t>
            </w:r>
          </w:p>
        </w:tc>
        <w:tc>
          <w:tcPr>
            <w:tcW w:w="1300" w:type="dxa"/>
            <w:shd w:val="clear" w:color="auto" w:fill="F2F2F2"/>
          </w:tcPr>
          <w:p w14:paraId="50D82CF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10431DF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14:paraId="05CFEB3D" w14:textId="77777777" w:rsidTr="00EF774A">
        <w:tc>
          <w:tcPr>
            <w:tcW w:w="5171" w:type="dxa"/>
          </w:tcPr>
          <w:p w14:paraId="29CBCB30"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0A3EC96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9.290,00</w:t>
            </w:r>
          </w:p>
        </w:tc>
        <w:tc>
          <w:tcPr>
            <w:tcW w:w="1300" w:type="dxa"/>
          </w:tcPr>
          <w:p w14:paraId="25C05905"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-9.290,00</w:t>
            </w:r>
          </w:p>
        </w:tc>
        <w:tc>
          <w:tcPr>
            <w:tcW w:w="1300" w:type="dxa"/>
          </w:tcPr>
          <w:p w14:paraId="5F23D2E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C5FE48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rsidRPr="00323BF0" w14:paraId="778BBDCA" w14:textId="77777777" w:rsidTr="00EF774A">
        <w:tc>
          <w:tcPr>
            <w:tcW w:w="5171" w:type="dxa"/>
            <w:shd w:val="clear" w:color="auto" w:fill="CBFFCB"/>
          </w:tcPr>
          <w:p w14:paraId="148039F0"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512 TEKUĆE POMOĆI IZ DRŽAVNOG PRORAČUNA</w:t>
            </w:r>
          </w:p>
        </w:tc>
        <w:tc>
          <w:tcPr>
            <w:tcW w:w="1300" w:type="dxa"/>
            <w:shd w:val="clear" w:color="auto" w:fill="CBFFCB"/>
          </w:tcPr>
          <w:p w14:paraId="163B573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37.160,00</w:t>
            </w:r>
          </w:p>
        </w:tc>
        <w:tc>
          <w:tcPr>
            <w:tcW w:w="1300" w:type="dxa"/>
            <w:shd w:val="clear" w:color="auto" w:fill="CBFFCB"/>
          </w:tcPr>
          <w:p w14:paraId="7D8CFD0A"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-4.360,00</w:t>
            </w:r>
          </w:p>
        </w:tc>
        <w:tc>
          <w:tcPr>
            <w:tcW w:w="1300" w:type="dxa"/>
            <w:shd w:val="clear" w:color="auto" w:fill="CBFFCB"/>
          </w:tcPr>
          <w:p w14:paraId="24D46DB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32.800,00</w:t>
            </w:r>
          </w:p>
        </w:tc>
        <w:tc>
          <w:tcPr>
            <w:tcW w:w="960" w:type="dxa"/>
            <w:shd w:val="clear" w:color="auto" w:fill="CBFFCB"/>
          </w:tcPr>
          <w:p w14:paraId="04818303"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88,27%</w:t>
            </w:r>
          </w:p>
        </w:tc>
      </w:tr>
      <w:tr w:rsidR="005E78AB" w:rsidRPr="00323BF0" w14:paraId="62B5531B" w14:textId="77777777" w:rsidTr="00EF774A">
        <w:tc>
          <w:tcPr>
            <w:tcW w:w="5171" w:type="dxa"/>
            <w:shd w:val="clear" w:color="auto" w:fill="F2F2F2"/>
          </w:tcPr>
          <w:p w14:paraId="46FCD4F6"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6C82AE7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37.160,00</w:t>
            </w:r>
          </w:p>
        </w:tc>
        <w:tc>
          <w:tcPr>
            <w:tcW w:w="1300" w:type="dxa"/>
            <w:shd w:val="clear" w:color="auto" w:fill="F2F2F2"/>
          </w:tcPr>
          <w:p w14:paraId="6C6C07E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-4.360,00</w:t>
            </w:r>
          </w:p>
        </w:tc>
        <w:tc>
          <w:tcPr>
            <w:tcW w:w="1300" w:type="dxa"/>
            <w:shd w:val="clear" w:color="auto" w:fill="F2F2F2"/>
          </w:tcPr>
          <w:p w14:paraId="0778591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32.800,00</w:t>
            </w:r>
          </w:p>
        </w:tc>
        <w:tc>
          <w:tcPr>
            <w:tcW w:w="960" w:type="dxa"/>
            <w:shd w:val="clear" w:color="auto" w:fill="F2F2F2"/>
          </w:tcPr>
          <w:p w14:paraId="2EFE093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88,27%</w:t>
            </w:r>
          </w:p>
        </w:tc>
      </w:tr>
      <w:tr w:rsidR="005E78AB" w:rsidRPr="00323BF0" w14:paraId="4363F474" w14:textId="77777777" w:rsidTr="00EF774A">
        <w:tc>
          <w:tcPr>
            <w:tcW w:w="5171" w:type="dxa"/>
            <w:shd w:val="clear" w:color="auto" w:fill="F2F2F2"/>
          </w:tcPr>
          <w:p w14:paraId="61422CD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42C0165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37.160,00</w:t>
            </w:r>
          </w:p>
        </w:tc>
        <w:tc>
          <w:tcPr>
            <w:tcW w:w="1300" w:type="dxa"/>
            <w:shd w:val="clear" w:color="auto" w:fill="F2F2F2"/>
          </w:tcPr>
          <w:p w14:paraId="5E26E63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-4.360,00</w:t>
            </w:r>
          </w:p>
        </w:tc>
        <w:tc>
          <w:tcPr>
            <w:tcW w:w="1300" w:type="dxa"/>
            <w:shd w:val="clear" w:color="auto" w:fill="F2F2F2"/>
          </w:tcPr>
          <w:p w14:paraId="1559E20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32.800,00</w:t>
            </w:r>
          </w:p>
        </w:tc>
        <w:tc>
          <w:tcPr>
            <w:tcW w:w="960" w:type="dxa"/>
            <w:shd w:val="clear" w:color="auto" w:fill="F2F2F2"/>
          </w:tcPr>
          <w:p w14:paraId="34412CE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88,27%</w:t>
            </w:r>
          </w:p>
        </w:tc>
      </w:tr>
      <w:tr w:rsidR="005E78AB" w:rsidRPr="00323BF0" w14:paraId="465B502C" w14:textId="77777777" w:rsidTr="00EF774A">
        <w:tc>
          <w:tcPr>
            <w:tcW w:w="5171" w:type="dxa"/>
            <w:shd w:val="clear" w:color="auto" w:fill="F2F2F2"/>
          </w:tcPr>
          <w:p w14:paraId="6CA5E6DF"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3396E5F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37.160,00</w:t>
            </w:r>
          </w:p>
        </w:tc>
        <w:tc>
          <w:tcPr>
            <w:tcW w:w="1300" w:type="dxa"/>
            <w:shd w:val="clear" w:color="auto" w:fill="F2F2F2"/>
          </w:tcPr>
          <w:p w14:paraId="3F00C60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-4.360,00</w:t>
            </w:r>
          </w:p>
        </w:tc>
        <w:tc>
          <w:tcPr>
            <w:tcW w:w="1300" w:type="dxa"/>
            <w:shd w:val="clear" w:color="auto" w:fill="F2F2F2"/>
          </w:tcPr>
          <w:p w14:paraId="1BBA45E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32.800,00</w:t>
            </w:r>
          </w:p>
        </w:tc>
        <w:tc>
          <w:tcPr>
            <w:tcW w:w="960" w:type="dxa"/>
            <w:shd w:val="clear" w:color="auto" w:fill="F2F2F2"/>
          </w:tcPr>
          <w:p w14:paraId="5418615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88,27%</w:t>
            </w:r>
          </w:p>
        </w:tc>
      </w:tr>
      <w:tr w:rsidR="005E78AB" w14:paraId="0AF1F5C5" w14:textId="77777777" w:rsidTr="00EF774A">
        <w:tc>
          <w:tcPr>
            <w:tcW w:w="5171" w:type="dxa"/>
          </w:tcPr>
          <w:p w14:paraId="381F94B5"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2E98ACBC"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37.160,00</w:t>
            </w:r>
          </w:p>
        </w:tc>
        <w:tc>
          <w:tcPr>
            <w:tcW w:w="1300" w:type="dxa"/>
          </w:tcPr>
          <w:p w14:paraId="32277EF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-4.360,00</w:t>
            </w:r>
          </w:p>
        </w:tc>
        <w:tc>
          <w:tcPr>
            <w:tcW w:w="1300" w:type="dxa"/>
          </w:tcPr>
          <w:p w14:paraId="303F8FD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32.800,00</w:t>
            </w:r>
          </w:p>
        </w:tc>
        <w:tc>
          <w:tcPr>
            <w:tcW w:w="960" w:type="dxa"/>
          </w:tcPr>
          <w:p w14:paraId="117D31F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88,27%</w:t>
            </w:r>
          </w:p>
        </w:tc>
      </w:tr>
      <w:tr w:rsidR="005E78AB" w:rsidRPr="00323BF0" w14:paraId="3B64DB8A" w14:textId="77777777" w:rsidTr="00EF774A">
        <w:trPr>
          <w:trHeight w:val="540"/>
        </w:trPr>
        <w:tc>
          <w:tcPr>
            <w:tcW w:w="5171" w:type="dxa"/>
            <w:shd w:val="clear" w:color="auto" w:fill="17365D"/>
            <w:vAlign w:val="center"/>
          </w:tcPr>
          <w:p w14:paraId="7F6E4CC5"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2019 RAZVOJ I SIGURNOST PROMETA</w:t>
            </w:r>
          </w:p>
        </w:tc>
        <w:tc>
          <w:tcPr>
            <w:tcW w:w="1300" w:type="dxa"/>
            <w:shd w:val="clear" w:color="auto" w:fill="17365D"/>
            <w:vAlign w:val="center"/>
          </w:tcPr>
          <w:p w14:paraId="45842956"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4.640,00</w:t>
            </w:r>
          </w:p>
        </w:tc>
        <w:tc>
          <w:tcPr>
            <w:tcW w:w="1300" w:type="dxa"/>
            <w:shd w:val="clear" w:color="auto" w:fill="17365D"/>
            <w:vAlign w:val="center"/>
          </w:tcPr>
          <w:p w14:paraId="7A32A72C"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1.030,29</w:t>
            </w:r>
          </w:p>
        </w:tc>
        <w:tc>
          <w:tcPr>
            <w:tcW w:w="1300" w:type="dxa"/>
            <w:shd w:val="clear" w:color="auto" w:fill="17365D"/>
            <w:vAlign w:val="center"/>
          </w:tcPr>
          <w:p w14:paraId="04444883"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5.670,29</w:t>
            </w:r>
          </w:p>
        </w:tc>
        <w:tc>
          <w:tcPr>
            <w:tcW w:w="960" w:type="dxa"/>
            <w:shd w:val="clear" w:color="auto" w:fill="17365D"/>
            <w:vAlign w:val="center"/>
          </w:tcPr>
          <w:p w14:paraId="4A9E7114"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122,20%</w:t>
            </w:r>
          </w:p>
        </w:tc>
      </w:tr>
      <w:tr w:rsidR="005E78AB" w:rsidRPr="00323BF0" w14:paraId="56A9DE8E" w14:textId="77777777" w:rsidTr="00EF774A">
        <w:trPr>
          <w:trHeight w:val="540"/>
        </w:trPr>
        <w:tc>
          <w:tcPr>
            <w:tcW w:w="5171" w:type="dxa"/>
            <w:shd w:val="clear" w:color="auto" w:fill="DAE8F2"/>
            <w:vAlign w:val="center"/>
          </w:tcPr>
          <w:p w14:paraId="27471DB8"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A201901 NABAVA I ODRŽAVANJE PROMETNE SIGNALIZACIJE</w:t>
            </w:r>
          </w:p>
          <w:p w14:paraId="6E4BD47D"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0451 Cestovni promet</w:t>
            </w:r>
          </w:p>
        </w:tc>
        <w:tc>
          <w:tcPr>
            <w:tcW w:w="1300" w:type="dxa"/>
            <w:shd w:val="clear" w:color="auto" w:fill="DAE8F2"/>
            <w:vAlign w:val="center"/>
          </w:tcPr>
          <w:p w14:paraId="6E23A589"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660,00</w:t>
            </w:r>
          </w:p>
        </w:tc>
        <w:tc>
          <w:tcPr>
            <w:tcW w:w="1300" w:type="dxa"/>
            <w:shd w:val="clear" w:color="auto" w:fill="DAE8F2"/>
            <w:vAlign w:val="center"/>
          </w:tcPr>
          <w:p w14:paraId="689268C9"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53CAD623"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660,00</w:t>
            </w:r>
          </w:p>
        </w:tc>
        <w:tc>
          <w:tcPr>
            <w:tcW w:w="960" w:type="dxa"/>
            <w:shd w:val="clear" w:color="auto" w:fill="DAE8F2"/>
            <w:vAlign w:val="center"/>
          </w:tcPr>
          <w:p w14:paraId="2785E4D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6AD29D5D" w14:textId="77777777" w:rsidTr="00EF774A">
        <w:tc>
          <w:tcPr>
            <w:tcW w:w="5171" w:type="dxa"/>
            <w:shd w:val="clear" w:color="auto" w:fill="CBFFCB"/>
          </w:tcPr>
          <w:p w14:paraId="4DCBD97B"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2063331B"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1300" w:type="dxa"/>
            <w:shd w:val="clear" w:color="auto" w:fill="CBFFCB"/>
          </w:tcPr>
          <w:p w14:paraId="18AC4A1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24A3C999"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660,00</w:t>
            </w:r>
          </w:p>
        </w:tc>
        <w:tc>
          <w:tcPr>
            <w:tcW w:w="960" w:type="dxa"/>
            <w:shd w:val="clear" w:color="auto" w:fill="CBFFCB"/>
          </w:tcPr>
          <w:p w14:paraId="3A79B99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0F733D17" w14:textId="77777777" w:rsidTr="00EF774A">
        <w:tc>
          <w:tcPr>
            <w:tcW w:w="5171" w:type="dxa"/>
            <w:shd w:val="clear" w:color="auto" w:fill="F2F2F2"/>
          </w:tcPr>
          <w:p w14:paraId="2CEBF71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7373F6F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42D63CF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FEEBF6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7531B82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654E567F" w14:textId="77777777" w:rsidTr="00EF774A">
        <w:tc>
          <w:tcPr>
            <w:tcW w:w="5171" w:type="dxa"/>
            <w:shd w:val="clear" w:color="auto" w:fill="F2F2F2"/>
          </w:tcPr>
          <w:p w14:paraId="52FB4B6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0D87D90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2F9CAC2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884C46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0870AA9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6E039A8A" w14:textId="77777777" w:rsidTr="00EF774A">
        <w:tc>
          <w:tcPr>
            <w:tcW w:w="5171" w:type="dxa"/>
            <w:shd w:val="clear" w:color="auto" w:fill="F2F2F2"/>
          </w:tcPr>
          <w:p w14:paraId="095943F2"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322 Rashodi za materijal i energiju</w:t>
            </w:r>
          </w:p>
        </w:tc>
        <w:tc>
          <w:tcPr>
            <w:tcW w:w="1300" w:type="dxa"/>
            <w:shd w:val="clear" w:color="auto" w:fill="F2F2F2"/>
          </w:tcPr>
          <w:p w14:paraId="40904D6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1300" w:type="dxa"/>
            <w:shd w:val="clear" w:color="auto" w:fill="F2F2F2"/>
          </w:tcPr>
          <w:p w14:paraId="7AF6C5A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80A8CC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660,00</w:t>
            </w:r>
          </w:p>
        </w:tc>
        <w:tc>
          <w:tcPr>
            <w:tcW w:w="960" w:type="dxa"/>
            <w:shd w:val="clear" w:color="auto" w:fill="F2F2F2"/>
          </w:tcPr>
          <w:p w14:paraId="77C8D0E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737115D2" w14:textId="77777777" w:rsidTr="00EF774A">
        <w:tc>
          <w:tcPr>
            <w:tcW w:w="5171" w:type="dxa"/>
          </w:tcPr>
          <w:p w14:paraId="1B4C91F4"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3225 Sitni inventar i auto gume</w:t>
            </w:r>
          </w:p>
        </w:tc>
        <w:tc>
          <w:tcPr>
            <w:tcW w:w="1300" w:type="dxa"/>
          </w:tcPr>
          <w:p w14:paraId="6387EDD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70BB634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FDBD03D"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0ED0985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6DC49F52" w14:textId="77777777" w:rsidTr="00EF774A">
        <w:trPr>
          <w:trHeight w:val="540"/>
        </w:trPr>
        <w:tc>
          <w:tcPr>
            <w:tcW w:w="5171" w:type="dxa"/>
            <w:shd w:val="clear" w:color="auto" w:fill="DAE8F2"/>
            <w:vAlign w:val="center"/>
          </w:tcPr>
          <w:p w14:paraId="545F1FC9"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A201902 MJERE I AKTIVNOSTI ZA PRIVREMENU REGULACIJU PROMETA</w:t>
            </w:r>
          </w:p>
          <w:p w14:paraId="60533DA8"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0451 Cestovni promet</w:t>
            </w:r>
          </w:p>
        </w:tc>
        <w:tc>
          <w:tcPr>
            <w:tcW w:w="1300" w:type="dxa"/>
            <w:shd w:val="clear" w:color="auto" w:fill="DAE8F2"/>
            <w:vAlign w:val="center"/>
          </w:tcPr>
          <w:p w14:paraId="7471357D"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3.980,00</w:t>
            </w:r>
          </w:p>
        </w:tc>
        <w:tc>
          <w:tcPr>
            <w:tcW w:w="1300" w:type="dxa"/>
            <w:shd w:val="clear" w:color="auto" w:fill="DAE8F2"/>
            <w:vAlign w:val="center"/>
          </w:tcPr>
          <w:p w14:paraId="361DE5FC"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340CCBD7"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3.980,00</w:t>
            </w:r>
          </w:p>
        </w:tc>
        <w:tc>
          <w:tcPr>
            <w:tcW w:w="960" w:type="dxa"/>
            <w:shd w:val="clear" w:color="auto" w:fill="DAE8F2"/>
            <w:vAlign w:val="center"/>
          </w:tcPr>
          <w:p w14:paraId="69F4C208"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0692424D" w14:textId="77777777" w:rsidTr="00EF774A">
        <w:tc>
          <w:tcPr>
            <w:tcW w:w="5171" w:type="dxa"/>
            <w:shd w:val="clear" w:color="auto" w:fill="CBFFCB"/>
          </w:tcPr>
          <w:p w14:paraId="2B20F4A4"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2A56082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3.980,00</w:t>
            </w:r>
          </w:p>
        </w:tc>
        <w:tc>
          <w:tcPr>
            <w:tcW w:w="1300" w:type="dxa"/>
            <w:shd w:val="clear" w:color="auto" w:fill="CBFFCB"/>
          </w:tcPr>
          <w:p w14:paraId="4182979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49FDEE71"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3.980,00</w:t>
            </w:r>
          </w:p>
        </w:tc>
        <w:tc>
          <w:tcPr>
            <w:tcW w:w="960" w:type="dxa"/>
            <w:shd w:val="clear" w:color="auto" w:fill="CBFFCB"/>
          </w:tcPr>
          <w:p w14:paraId="2DB1518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4421E3F6" w14:textId="77777777" w:rsidTr="00EF774A">
        <w:tc>
          <w:tcPr>
            <w:tcW w:w="5171" w:type="dxa"/>
            <w:shd w:val="clear" w:color="auto" w:fill="F2F2F2"/>
          </w:tcPr>
          <w:p w14:paraId="340640A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6EEB988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1300" w:type="dxa"/>
            <w:shd w:val="clear" w:color="auto" w:fill="F2F2F2"/>
          </w:tcPr>
          <w:p w14:paraId="5F47DDB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311B1C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960" w:type="dxa"/>
            <w:shd w:val="clear" w:color="auto" w:fill="F2F2F2"/>
          </w:tcPr>
          <w:p w14:paraId="38DE52F9"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15720200" w14:textId="77777777" w:rsidTr="00EF774A">
        <w:tc>
          <w:tcPr>
            <w:tcW w:w="5171" w:type="dxa"/>
            <w:shd w:val="clear" w:color="auto" w:fill="F2F2F2"/>
          </w:tcPr>
          <w:p w14:paraId="6333357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 Materijalni rashodi</w:t>
            </w:r>
          </w:p>
        </w:tc>
        <w:tc>
          <w:tcPr>
            <w:tcW w:w="1300" w:type="dxa"/>
            <w:shd w:val="clear" w:color="auto" w:fill="F2F2F2"/>
          </w:tcPr>
          <w:p w14:paraId="3E974C6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1300" w:type="dxa"/>
            <w:shd w:val="clear" w:color="auto" w:fill="F2F2F2"/>
          </w:tcPr>
          <w:p w14:paraId="4D5A14E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13DFEE4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960" w:type="dxa"/>
            <w:shd w:val="clear" w:color="auto" w:fill="F2F2F2"/>
          </w:tcPr>
          <w:p w14:paraId="10C5F5C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5E392FC9" w14:textId="77777777" w:rsidTr="00EF774A">
        <w:tc>
          <w:tcPr>
            <w:tcW w:w="5171" w:type="dxa"/>
            <w:shd w:val="clear" w:color="auto" w:fill="F2F2F2"/>
          </w:tcPr>
          <w:p w14:paraId="51C36A67"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323 Rashodi za usluge</w:t>
            </w:r>
          </w:p>
        </w:tc>
        <w:tc>
          <w:tcPr>
            <w:tcW w:w="1300" w:type="dxa"/>
            <w:shd w:val="clear" w:color="auto" w:fill="F2F2F2"/>
          </w:tcPr>
          <w:p w14:paraId="50D5D84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1300" w:type="dxa"/>
            <w:shd w:val="clear" w:color="auto" w:fill="F2F2F2"/>
          </w:tcPr>
          <w:p w14:paraId="36D79E2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8DAD6A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3.980,00</w:t>
            </w:r>
          </w:p>
        </w:tc>
        <w:tc>
          <w:tcPr>
            <w:tcW w:w="960" w:type="dxa"/>
            <w:shd w:val="clear" w:color="auto" w:fill="F2F2F2"/>
          </w:tcPr>
          <w:p w14:paraId="4E6A472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7659CDF9" w14:textId="77777777" w:rsidTr="00EF774A">
        <w:tc>
          <w:tcPr>
            <w:tcW w:w="5171" w:type="dxa"/>
          </w:tcPr>
          <w:p w14:paraId="52EB12D3"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1F3E1C9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1300" w:type="dxa"/>
          </w:tcPr>
          <w:p w14:paraId="2CDAC07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F1579C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3.980,00</w:t>
            </w:r>
          </w:p>
        </w:tc>
        <w:tc>
          <w:tcPr>
            <w:tcW w:w="960" w:type="dxa"/>
          </w:tcPr>
          <w:p w14:paraId="55ECBE9F"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0525CFFC" w14:textId="77777777" w:rsidTr="00EF774A">
        <w:trPr>
          <w:trHeight w:val="540"/>
        </w:trPr>
        <w:tc>
          <w:tcPr>
            <w:tcW w:w="5171" w:type="dxa"/>
            <w:shd w:val="clear" w:color="auto" w:fill="DAE8F2"/>
            <w:vAlign w:val="center"/>
          </w:tcPr>
          <w:p w14:paraId="6E3FBF18"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K201903 IZGRADNJA PJEŠAČKOG SEMAFORA SA MJERAČIMA BRZINE U NASELJU ŠODOLOVCI</w:t>
            </w:r>
          </w:p>
          <w:p w14:paraId="1E92DC74"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0451 Cestovni promet</w:t>
            </w:r>
          </w:p>
        </w:tc>
        <w:tc>
          <w:tcPr>
            <w:tcW w:w="1300" w:type="dxa"/>
            <w:shd w:val="clear" w:color="auto" w:fill="DAE8F2"/>
            <w:vAlign w:val="center"/>
          </w:tcPr>
          <w:p w14:paraId="032014CD"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00CABAF8"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1.030,29</w:t>
            </w:r>
          </w:p>
        </w:tc>
        <w:tc>
          <w:tcPr>
            <w:tcW w:w="1300" w:type="dxa"/>
            <w:shd w:val="clear" w:color="auto" w:fill="DAE8F2"/>
            <w:vAlign w:val="center"/>
          </w:tcPr>
          <w:p w14:paraId="7C735BF0"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1.030,29</w:t>
            </w:r>
          </w:p>
        </w:tc>
        <w:tc>
          <w:tcPr>
            <w:tcW w:w="960" w:type="dxa"/>
            <w:shd w:val="clear" w:color="auto" w:fill="DAE8F2"/>
            <w:vAlign w:val="center"/>
          </w:tcPr>
          <w:p w14:paraId="709AFE97" w14:textId="77777777" w:rsidR="005E78AB" w:rsidRPr="00323BF0" w:rsidRDefault="005E78AB" w:rsidP="00EF774A">
            <w:pPr>
              <w:spacing w:after="0"/>
              <w:jc w:val="right"/>
              <w:rPr>
                <w:rFonts w:ascii="Times New Roman" w:hAnsi="Times New Roman" w:cs="Times New Roman"/>
                <w:b/>
                <w:sz w:val="18"/>
                <w:szCs w:val="18"/>
              </w:rPr>
            </w:pPr>
          </w:p>
        </w:tc>
      </w:tr>
      <w:tr w:rsidR="005E78AB" w:rsidRPr="00323BF0" w14:paraId="2A7CDC1F" w14:textId="77777777" w:rsidTr="00EF774A">
        <w:tc>
          <w:tcPr>
            <w:tcW w:w="5171" w:type="dxa"/>
            <w:shd w:val="clear" w:color="auto" w:fill="CBFFCB"/>
          </w:tcPr>
          <w:p w14:paraId="16A8A408"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5EA9843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28416255"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1.030,29</w:t>
            </w:r>
          </w:p>
        </w:tc>
        <w:tc>
          <w:tcPr>
            <w:tcW w:w="1300" w:type="dxa"/>
            <w:shd w:val="clear" w:color="auto" w:fill="CBFFCB"/>
          </w:tcPr>
          <w:p w14:paraId="6F662D7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1.030,29</w:t>
            </w:r>
          </w:p>
        </w:tc>
        <w:tc>
          <w:tcPr>
            <w:tcW w:w="960" w:type="dxa"/>
            <w:shd w:val="clear" w:color="auto" w:fill="CBFFCB"/>
          </w:tcPr>
          <w:p w14:paraId="3DEC3A14" w14:textId="77777777" w:rsidR="005E78AB" w:rsidRPr="00323BF0" w:rsidRDefault="005E78AB" w:rsidP="00EF774A">
            <w:pPr>
              <w:spacing w:after="0"/>
              <w:jc w:val="right"/>
              <w:rPr>
                <w:rFonts w:ascii="Times New Roman" w:hAnsi="Times New Roman" w:cs="Times New Roman"/>
                <w:sz w:val="16"/>
                <w:szCs w:val="18"/>
              </w:rPr>
            </w:pPr>
          </w:p>
        </w:tc>
      </w:tr>
      <w:tr w:rsidR="005E78AB" w:rsidRPr="00323BF0" w14:paraId="51DCCEFD" w14:textId="77777777" w:rsidTr="00EF774A">
        <w:tc>
          <w:tcPr>
            <w:tcW w:w="5171" w:type="dxa"/>
            <w:shd w:val="clear" w:color="auto" w:fill="F2F2F2"/>
          </w:tcPr>
          <w:p w14:paraId="13155659"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349E59F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39ED429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1.030,29</w:t>
            </w:r>
          </w:p>
        </w:tc>
        <w:tc>
          <w:tcPr>
            <w:tcW w:w="1300" w:type="dxa"/>
            <w:shd w:val="clear" w:color="auto" w:fill="F2F2F2"/>
          </w:tcPr>
          <w:p w14:paraId="5E1FDAF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1.030,29</w:t>
            </w:r>
          </w:p>
        </w:tc>
        <w:tc>
          <w:tcPr>
            <w:tcW w:w="960" w:type="dxa"/>
            <w:shd w:val="clear" w:color="auto" w:fill="F2F2F2"/>
          </w:tcPr>
          <w:p w14:paraId="071F2BB7"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5A2A5F39" w14:textId="77777777" w:rsidTr="00EF774A">
        <w:tc>
          <w:tcPr>
            <w:tcW w:w="5171" w:type="dxa"/>
            <w:shd w:val="clear" w:color="auto" w:fill="F2F2F2"/>
          </w:tcPr>
          <w:p w14:paraId="1EFDB301"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 Rashodi za nabavu proizvedene dugotrajne imovine</w:t>
            </w:r>
          </w:p>
        </w:tc>
        <w:tc>
          <w:tcPr>
            <w:tcW w:w="1300" w:type="dxa"/>
            <w:shd w:val="clear" w:color="auto" w:fill="F2F2F2"/>
          </w:tcPr>
          <w:p w14:paraId="05C8E0D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66669C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1.030,29</w:t>
            </w:r>
          </w:p>
        </w:tc>
        <w:tc>
          <w:tcPr>
            <w:tcW w:w="1300" w:type="dxa"/>
            <w:shd w:val="clear" w:color="auto" w:fill="F2F2F2"/>
          </w:tcPr>
          <w:p w14:paraId="21F4D0A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1.030,29</w:t>
            </w:r>
          </w:p>
        </w:tc>
        <w:tc>
          <w:tcPr>
            <w:tcW w:w="960" w:type="dxa"/>
            <w:shd w:val="clear" w:color="auto" w:fill="F2F2F2"/>
          </w:tcPr>
          <w:p w14:paraId="47F697CD" w14:textId="77777777" w:rsidR="005E78AB" w:rsidRPr="00323BF0" w:rsidRDefault="005E78AB" w:rsidP="00EF774A">
            <w:pPr>
              <w:spacing w:after="0"/>
              <w:jc w:val="right"/>
              <w:rPr>
                <w:rFonts w:ascii="Times New Roman" w:hAnsi="Times New Roman" w:cs="Times New Roman"/>
                <w:sz w:val="18"/>
                <w:szCs w:val="18"/>
              </w:rPr>
            </w:pPr>
          </w:p>
        </w:tc>
      </w:tr>
      <w:tr w:rsidR="005E78AB" w:rsidRPr="00323BF0" w14:paraId="1A1B9806" w14:textId="77777777" w:rsidTr="00EF774A">
        <w:tc>
          <w:tcPr>
            <w:tcW w:w="5171" w:type="dxa"/>
            <w:shd w:val="clear" w:color="auto" w:fill="F2F2F2"/>
          </w:tcPr>
          <w:p w14:paraId="2694000D"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422 Postrojenja i oprema</w:t>
            </w:r>
          </w:p>
        </w:tc>
        <w:tc>
          <w:tcPr>
            <w:tcW w:w="1300" w:type="dxa"/>
            <w:shd w:val="clear" w:color="auto" w:fill="F2F2F2"/>
          </w:tcPr>
          <w:p w14:paraId="16D2AD3F"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2B4CF80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1.030,29</w:t>
            </w:r>
          </w:p>
        </w:tc>
        <w:tc>
          <w:tcPr>
            <w:tcW w:w="1300" w:type="dxa"/>
            <w:shd w:val="clear" w:color="auto" w:fill="F2F2F2"/>
          </w:tcPr>
          <w:p w14:paraId="42D493A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1.030,29</w:t>
            </w:r>
          </w:p>
        </w:tc>
        <w:tc>
          <w:tcPr>
            <w:tcW w:w="960" w:type="dxa"/>
            <w:shd w:val="clear" w:color="auto" w:fill="F2F2F2"/>
          </w:tcPr>
          <w:p w14:paraId="7030C5A7" w14:textId="77777777" w:rsidR="005E78AB" w:rsidRPr="00323BF0" w:rsidRDefault="005E78AB" w:rsidP="00EF774A">
            <w:pPr>
              <w:spacing w:after="0"/>
              <w:jc w:val="right"/>
              <w:rPr>
                <w:rFonts w:ascii="Times New Roman" w:hAnsi="Times New Roman" w:cs="Times New Roman"/>
                <w:sz w:val="18"/>
                <w:szCs w:val="18"/>
              </w:rPr>
            </w:pPr>
          </w:p>
        </w:tc>
      </w:tr>
      <w:tr w:rsidR="005E78AB" w14:paraId="7D5A900D" w14:textId="77777777" w:rsidTr="00EF774A">
        <w:tc>
          <w:tcPr>
            <w:tcW w:w="5171" w:type="dxa"/>
          </w:tcPr>
          <w:p w14:paraId="2FA3D780"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4225 Instrumenti, uređaji i strojevi</w:t>
            </w:r>
          </w:p>
        </w:tc>
        <w:tc>
          <w:tcPr>
            <w:tcW w:w="1300" w:type="dxa"/>
          </w:tcPr>
          <w:p w14:paraId="3B8F219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09754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1.030,29</w:t>
            </w:r>
          </w:p>
        </w:tc>
        <w:tc>
          <w:tcPr>
            <w:tcW w:w="1300" w:type="dxa"/>
          </w:tcPr>
          <w:p w14:paraId="6EE403B2"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1.030,29</w:t>
            </w:r>
          </w:p>
        </w:tc>
        <w:tc>
          <w:tcPr>
            <w:tcW w:w="960" w:type="dxa"/>
          </w:tcPr>
          <w:p w14:paraId="3C6EAFC9" w14:textId="77777777" w:rsidR="005E78AB" w:rsidRDefault="005E78AB" w:rsidP="00EF774A">
            <w:pPr>
              <w:spacing w:after="0"/>
              <w:jc w:val="right"/>
              <w:rPr>
                <w:rFonts w:ascii="Times New Roman" w:hAnsi="Times New Roman" w:cs="Times New Roman"/>
                <w:sz w:val="18"/>
                <w:szCs w:val="18"/>
              </w:rPr>
            </w:pPr>
          </w:p>
        </w:tc>
      </w:tr>
      <w:tr w:rsidR="005E78AB" w:rsidRPr="00323BF0" w14:paraId="6E65281D" w14:textId="77777777" w:rsidTr="00EF774A">
        <w:trPr>
          <w:trHeight w:val="540"/>
        </w:trPr>
        <w:tc>
          <w:tcPr>
            <w:tcW w:w="5171" w:type="dxa"/>
            <w:shd w:val="clear" w:color="auto" w:fill="17365D"/>
            <w:vAlign w:val="center"/>
          </w:tcPr>
          <w:p w14:paraId="1655415B"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2020 RAZVOJ I UPRAVLJANJE SUSTAVA VODOOPSKRBE, ODVODNJE I ZAŠTITE VODA</w:t>
            </w:r>
          </w:p>
        </w:tc>
        <w:tc>
          <w:tcPr>
            <w:tcW w:w="1300" w:type="dxa"/>
            <w:shd w:val="clear" w:color="auto" w:fill="17365D"/>
            <w:vAlign w:val="center"/>
          </w:tcPr>
          <w:p w14:paraId="5FB8F2A2"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400,00</w:t>
            </w:r>
          </w:p>
        </w:tc>
        <w:tc>
          <w:tcPr>
            <w:tcW w:w="1300" w:type="dxa"/>
            <w:shd w:val="clear" w:color="auto" w:fill="17365D"/>
            <w:vAlign w:val="center"/>
          </w:tcPr>
          <w:p w14:paraId="554121FE"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0,00</w:t>
            </w:r>
          </w:p>
        </w:tc>
        <w:tc>
          <w:tcPr>
            <w:tcW w:w="1300" w:type="dxa"/>
            <w:shd w:val="clear" w:color="auto" w:fill="17365D"/>
            <w:vAlign w:val="center"/>
          </w:tcPr>
          <w:p w14:paraId="3EC1F1C1"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400,00</w:t>
            </w:r>
          </w:p>
        </w:tc>
        <w:tc>
          <w:tcPr>
            <w:tcW w:w="960" w:type="dxa"/>
            <w:shd w:val="clear" w:color="auto" w:fill="17365D"/>
            <w:vAlign w:val="center"/>
          </w:tcPr>
          <w:p w14:paraId="316442D8"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100,00%</w:t>
            </w:r>
          </w:p>
        </w:tc>
      </w:tr>
      <w:tr w:rsidR="005E78AB" w:rsidRPr="00323BF0" w14:paraId="1002C10D" w14:textId="77777777" w:rsidTr="00EF774A">
        <w:trPr>
          <w:trHeight w:val="540"/>
        </w:trPr>
        <w:tc>
          <w:tcPr>
            <w:tcW w:w="5171" w:type="dxa"/>
            <w:shd w:val="clear" w:color="auto" w:fill="DAE8F2"/>
            <w:vAlign w:val="center"/>
          </w:tcPr>
          <w:p w14:paraId="39C0E3F6"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AKTIVNOST A202001 REGIONALNI VODOOPSKRBNI SUSTAV</w:t>
            </w:r>
          </w:p>
          <w:p w14:paraId="37F61EEC"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063 Opskrba vodom</w:t>
            </w:r>
          </w:p>
        </w:tc>
        <w:tc>
          <w:tcPr>
            <w:tcW w:w="1300" w:type="dxa"/>
            <w:shd w:val="clear" w:color="auto" w:fill="DAE8F2"/>
            <w:vAlign w:val="center"/>
          </w:tcPr>
          <w:p w14:paraId="780D134E"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400,00</w:t>
            </w:r>
          </w:p>
        </w:tc>
        <w:tc>
          <w:tcPr>
            <w:tcW w:w="1300" w:type="dxa"/>
            <w:shd w:val="clear" w:color="auto" w:fill="DAE8F2"/>
            <w:vAlign w:val="center"/>
          </w:tcPr>
          <w:p w14:paraId="28AA93CB"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1300" w:type="dxa"/>
            <w:shd w:val="clear" w:color="auto" w:fill="DAE8F2"/>
            <w:vAlign w:val="center"/>
          </w:tcPr>
          <w:p w14:paraId="32F4A159"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400,00</w:t>
            </w:r>
          </w:p>
        </w:tc>
        <w:tc>
          <w:tcPr>
            <w:tcW w:w="960" w:type="dxa"/>
            <w:shd w:val="clear" w:color="auto" w:fill="DAE8F2"/>
            <w:vAlign w:val="center"/>
          </w:tcPr>
          <w:p w14:paraId="6DDE9B8F"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100,00%</w:t>
            </w:r>
          </w:p>
        </w:tc>
      </w:tr>
      <w:tr w:rsidR="005E78AB" w:rsidRPr="00323BF0" w14:paraId="17A77BFF" w14:textId="77777777" w:rsidTr="00EF774A">
        <w:tc>
          <w:tcPr>
            <w:tcW w:w="5171" w:type="dxa"/>
            <w:shd w:val="clear" w:color="auto" w:fill="CBFFCB"/>
          </w:tcPr>
          <w:p w14:paraId="54B4CC30"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11 PRIHODI OD POREZA</w:t>
            </w:r>
          </w:p>
        </w:tc>
        <w:tc>
          <w:tcPr>
            <w:tcW w:w="1300" w:type="dxa"/>
            <w:shd w:val="clear" w:color="auto" w:fill="CBFFCB"/>
          </w:tcPr>
          <w:p w14:paraId="370A3DA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400,00</w:t>
            </w:r>
          </w:p>
        </w:tc>
        <w:tc>
          <w:tcPr>
            <w:tcW w:w="1300" w:type="dxa"/>
            <w:shd w:val="clear" w:color="auto" w:fill="CBFFCB"/>
          </w:tcPr>
          <w:p w14:paraId="1EED19CC"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1300" w:type="dxa"/>
            <w:shd w:val="clear" w:color="auto" w:fill="CBFFCB"/>
          </w:tcPr>
          <w:p w14:paraId="09037BEF"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400,00</w:t>
            </w:r>
          </w:p>
        </w:tc>
        <w:tc>
          <w:tcPr>
            <w:tcW w:w="960" w:type="dxa"/>
            <w:shd w:val="clear" w:color="auto" w:fill="CBFFCB"/>
          </w:tcPr>
          <w:p w14:paraId="65B6249D"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100,00%</w:t>
            </w:r>
          </w:p>
        </w:tc>
      </w:tr>
      <w:tr w:rsidR="005E78AB" w:rsidRPr="00323BF0" w14:paraId="6F36C0CB" w14:textId="77777777" w:rsidTr="00EF774A">
        <w:tc>
          <w:tcPr>
            <w:tcW w:w="5171" w:type="dxa"/>
            <w:shd w:val="clear" w:color="auto" w:fill="F2F2F2"/>
          </w:tcPr>
          <w:p w14:paraId="0F4C9AC4"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3 Rashodi poslovanja</w:t>
            </w:r>
          </w:p>
        </w:tc>
        <w:tc>
          <w:tcPr>
            <w:tcW w:w="1300" w:type="dxa"/>
            <w:shd w:val="clear" w:color="auto" w:fill="F2F2F2"/>
          </w:tcPr>
          <w:p w14:paraId="08D9FC5E"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1300" w:type="dxa"/>
            <w:shd w:val="clear" w:color="auto" w:fill="F2F2F2"/>
          </w:tcPr>
          <w:p w14:paraId="2DB3473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51C0C5A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960" w:type="dxa"/>
            <w:shd w:val="clear" w:color="auto" w:fill="F2F2F2"/>
          </w:tcPr>
          <w:p w14:paraId="6B6A7C7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212D9FE5" w14:textId="77777777" w:rsidTr="00EF774A">
        <w:tc>
          <w:tcPr>
            <w:tcW w:w="5171" w:type="dxa"/>
            <w:shd w:val="clear" w:color="auto" w:fill="F2F2F2"/>
          </w:tcPr>
          <w:p w14:paraId="228F0F7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lastRenderedPageBreak/>
              <w:t>38 Ostali rashodi</w:t>
            </w:r>
          </w:p>
        </w:tc>
        <w:tc>
          <w:tcPr>
            <w:tcW w:w="1300" w:type="dxa"/>
            <w:shd w:val="clear" w:color="auto" w:fill="F2F2F2"/>
          </w:tcPr>
          <w:p w14:paraId="65518C2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1300" w:type="dxa"/>
            <w:shd w:val="clear" w:color="auto" w:fill="F2F2F2"/>
          </w:tcPr>
          <w:p w14:paraId="047B271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03974C3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960" w:type="dxa"/>
            <w:shd w:val="clear" w:color="auto" w:fill="F2F2F2"/>
          </w:tcPr>
          <w:p w14:paraId="5E52951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rsidRPr="00323BF0" w14:paraId="5E41FB1E" w14:textId="77777777" w:rsidTr="00EF774A">
        <w:tc>
          <w:tcPr>
            <w:tcW w:w="5171" w:type="dxa"/>
            <w:shd w:val="clear" w:color="auto" w:fill="F2F2F2"/>
          </w:tcPr>
          <w:p w14:paraId="6E5BCB3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 xml:space="preserve">386 Kapitalne pomoći </w:t>
            </w:r>
          </w:p>
        </w:tc>
        <w:tc>
          <w:tcPr>
            <w:tcW w:w="1300" w:type="dxa"/>
            <w:shd w:val="clear" w:color="auto" w:fill="F2F2F2"/>
          </w:tcPr>
          <w:p w14:paraId="528ED6B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1300" w:type="dxa"/>
            <w:shd w:val="clear" w:color="auto" w:fill="F2F2F2"/>
          </w:tcPr>
          <w:p w14:paraId="4CD0021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1300" w:type="dxa"/>
            <w:shd w:val="clear" w:color="auto" w:fill="F2F2F2"/>
          </w:tcPr>
          <w:p w14:paraId="62EC5357"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400,00</w:t>
            </w:r>
          </w:p>
        </w:tc>
        <w:tc>
          <w:tcPr>
            <w:tcW w:w="960" w:type="dxa"/>
            <w:shd w:val="clear" w:color="auto" w:fill="F2F2F2"/>
          </w:tcPr>
          <w:p w14:paraId="1F46128A"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100,00%</w:t>
            </w:r>
          </w:p>
        </w:tc>
      </w:tr>
      <w:tr w:rsidR="005E78AB" w14:paraId="30F7A2C0" w14:textId="77777777" w:rsidTr="00EF774A">
        <w:tc>
          <w:tcPr>
            <w:tcW w:w="5171" w:type="dxa"/>
          </w:tcPr>
          <w:p w14:paraId="244B9693"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3861 Kapitalne pomoći kreditnim i ostalim financijskim institucijama te trgovačkim društvima u javnom sektoru</w:t>
            </w:r>
          </w:p>
        </w:tc>
        <w:tc>
          <w:tcPr>
            <w:tcW w:w="1300" w:type="dxa"/>
          </w:tcPr>
          <w:p w14:paraId="02DC55BB"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59D18F9E"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77F9271"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960" w:type="dxa"/>
          </w:tcPr>
          <w:p w14:paraId="5421D51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5E78AB" w:rsidRPr="00323BF0" w14:paraId="27916CE1" w14:textId="77777777" w:rsidTr="00EF774A">
        <w:trPr>
          <w:trHeight w:val="540"/>
        </w:trPr>
        <w:tc>
          <w:tcPr>
            <w:tcW w:w="5171" w:type="dxa"/>
            <w:shd w:val="clear" w:color="auto" w:fill="17365D"/>
            <w:vAlign w:val="center"/>
          </w:tcPr>
          <w:p w14:paraId="272B74B8" w14:textId="77777777" w:rsidR="005E78AB" w:rsidRPr="00323BF0" w:rsidRDefault="005E78AB" w:rsidP="00EF774A">
            <w:pPr>
              <w:spacing w:after="0"/>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PROGRAM 2021 POTICANJE RAZVOJA TURIZMA</w:t>
            </w:r>
          </w:p>
        </w:tc>
        <w:tc>
          <w:tcPr>
            <w:tcW w:w="1300" w:type="dxa"/>
            <w:shd w:val="clear" w:color="auto" w:fill="17365D"/>
            <w:vAlign w:val="center"/>
          </w:tcPr>
          <w:p w14:paraId="49298FEF"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18.580,00</w:t>
            </w:r>
          </w:p>
        </w:tc>
        <w:tc>
          <w:tcPr>
            <w:tcW w:w="1300" w:type="dxa"/>
            <w:shd w:val="clear" w:color="auto" w:fill="17365D"/>
            <w:vAlign w:val="center"/>
          </w:tcPr>
          <w:p w14:paraId="5A839C8A"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-18.580,00</w:t>
            </w:r>
          </w:p>
        </w:tc>
        <w:tc>
          <w:tcPr>
            <w:tcW w:w="1300" w:type="dxa"/>
            <w:shd w:val="clear" w:color="auto" w:fill="17365D"/>
            <w:vAlign w:val="center"/>
          </w:tcPr>
          <w:p w14:paraId="06193660"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0,00</w:t>
            </w:r>
          </w:p>
        </w:tc>
        <w:tc>
          <w:tcPr>
            <w:tcW w:w="960" w:type="dxa"/>
            <w:shd w:val="clear" w:color="auto" w:fill="17365D"/>
            <w:vAlign w:val="center"/>
          </w:tcPr>
          <w:p w14:paraId="1047A4FE" w14:textId="77777777" w:rsidR="005E78AB" w:rsidRPr="00323BF0" w:rsidRDefault="005E78AB" w:rsidP="00EF774A">
            <w:pPr>
              <w:spacing w:after="0"/>
              <w:jc w:val="right"/>
              <w:rPr>
                <w:rFonts w:ascii="Times New Roman" w:hAnsi="Times New Roman" w:cs="Times New Roman"/>
                <w:b/>
                <w:color w:val="FFFFFF"/>
                <w:sz w:val="18"/>
                <w:szCs w:val="18"/>
              </w:rPr>
            </w:pPr>
            <w:r w:rsidRPr="00323BF0">
              <w:rPr>
                <w:rFonts w:ascii="Times New Roman" w:hAnsi="Times New Roman" w:cs="Times New Roman"/>
                <w:b/>
                <w:color w:val="FFFFFF"/>
                <w:sz w:val="18"/>
                <w:szCs w:val="18"/>
              </w:rPr>
              <w:t>0,00%</w:t>
            </w:r>
          </w:p>
        </w:tc>
      </w:tr>
      <w:tr w:rsidR="005E78AB" w:rsidRPr="00323BF0" w14:paraId="42351C79" w14:textId="77777777" w:rsidTr="00EF774A">
        <w:trPr>
          <w:trHeight w:val="540"/>
        </w:trPr>
        <w:tc>
          <w:tcPr>
            <w:tcW w:w="5171" w:type="dxa"/>
            <w:shd w:val="clear" w:color="auto" w:fill="DAE8F2"/>
            <w:vAlign w:val="center"/>
          </w:tcPr>
          <w:p w14:paraId="110ACDF5"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KAPITALNI PROJEKT K202101 UREĐENJE I OPREMANJE RIBNJAKA U NASELJU KOPRIVNA</w:t>
            </w:r>
          </w:p>
          <w:p w14:paraId="668BD7CA" w14:textId="77777777" w:rsidR="005E78AB" w:rsidRPr="00323BF0" w:rsidRDefault="005E78AB" w:rsidP="00EF774A">
            <w:pPr>
              <w:spacing w:after="0"/>
              <w:rPr>
                <w:rFonts w:ascii="Times New Roman" w:hAnsi="Times New Roman" w:cs="Times New Roman"/>
                <w:b/>
                <w:sz w:val="18"/>
                <w:szCs w:val="18"/>
              </w:rPr>
            </w:pPr>
            <w:r w:rsidRPr="00323BF0">
              <w:rPr>
                <w:rFonts w:ascii="Times New Roman" w:hAnsi="Times New Roman" w:cs="Times New Roman"/>
                <w:b/>
                <w:sz w:val="18"/>
                <w:szCs w:val="18"/>
              </w:rPr>
              <w:t>Funkcija 0473 Turizam</w:t>
            </w:r>
          </w:p>
        </w:tc>
        <w:tc>
          <w:tcPr>
            <w:tcW w:w="1300" w:type="dxa"/>
            <w:shd w:val="clear" w:color="auto" w:fill="DAE8F2"/>
            <w:vAlign w:val="center"/>
          </w:tcPr>
          <w:p w14:paraId="1DE24B88"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18.580,00</w:t>
            </w:r>
          </w:p>
        </w:tc>
        <w:tc>
          <w:tcPr>
            <w:tcW w:w="1300" w:type="dxa"/>
            <w:shd w:val="clear" w:color="auto" w:fill="DAE8F2"/>
            <w:vAlign w:val="center"/>
          </w:tcPr>
          <w:p w14:paraId="0D787082"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-18.580,00</w:t>
            </w:r>
          </w:p>
        </w:tc>
        <w:tc>
          <w:tcPr>
            <w:tcW w:w="1300" w:type="dxa"/>
            <w:shd w:val="clear" w:color="auto" w:fill="DAE8F2"/>
            <w:vAlign w:val="center"/>
          </w:tcPr>
          <w:p w14:paraId="6080E55F"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c>
          <w:tcPr>
            <w:tcW w:w="960" w:type="dxa"/>
            <w:shd w:val="clear" w:color="auto" w:fill="DAE8F2"/>
            <w:vAlign w:val="center"/>
          </w:tcPr>
          <w:p w14:paraId="4BEC458D" w14:textId="77777777" w:rsidR="005E78AB" w:rsidRPr="00323BF0" w:rsidRDefault="005E78AB" w:rsidP="00EF774A">
            <w:pPr>
              <w:spacing w:after="0"/>
              <w:jc w:val="right"/>
              <w:rPr>
                <w:rFonts w:ascii="Times New Roman" w:hAnsi="Times New Roman" w:cs="Times New Roman"/>
                <w:b/>
                <w:sz w:val="18"/>
                <w:szCs w:val="18"/>
              </w:rPr>
            </w:pPr>
            <w:r w:rsidRPr="00323BF0">
              <w:rPr>
                <w:rFonts w:ascii="Times New Roman" w:hAnsi="Times New Roman" w:cs="Times New Roman"/>
                <w:b/>
                <w:sz w:val="18"/>
                <w:szCs w:val="18"/>
              </w:rPr>
              <w:t>0,00%</w:t>
            </w:r>
          </w:p>
        </w:tc>
      </w:tr>
      <w:tr w:rsidR="005E78AB" w:rsidRPr="00323BF0" w14:paraId="0BDE97A3" w14:textId="77777777" w:rsidTr="00EF774A">
        <w:tc>
          <w:tcPr>
            <w:tcW w:w="5171" w:type="dxa"/>
            <w:shd w:val="clear" w:color="auto" w:fill="CBFFCB"/>
          </w:tcPr>
          <w:p w14:paraId="0A92172A" w14:textId="77777777" w:rsidR="005E78AB" w:rsidRPr="00323BF0" w:rsidRDefault="005E78AB" w:rsidP="00EF774A">
            <w:pPr>
              <w:spacing w:after="0"/>
              <w:rPr>
                <w:rFonts w:ascii="Times New Roman" w:hAnsi="Times New Roman" w:cs="Times New Roman"/>
                <w:sz w:val="16"/>
                <w:szCs w:val="18"/>
              </w:rPr>
            </w:pPr>
            <w:r w:rsidRPr="00323BF0">
              <w:rPr>
                <w:rFonts w:ascii="Times New Roman" w:hAnsi="Times New Roman" w:cs="Times New Roman"/>
                <w:sz w:val="16"/>
                <w:szCs w:val="18"/>
              </w:rPr>
              <w:t>IZVOR 19 PRIHODI OD FISKALNOG IZRAVNANJA</w:t>
            </w:r>
          </w:p>
        </w:tc>
        <w:tc>
          <w:tcPr>
            <w:tcW w:w="1300" w:type="dxa"/>
            <w:shd w:val="clear" w:color="auto" w:fill="CBFFCB"/>
          </w:tcPr>
          <w:p w14:paraId="218F6B7E"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18.580,00</w:t>
            </w:r>
          </w:p>
        </w:tc>
        <w:tc>
          <w:tcPr>
            <w:tcW w:w="1300" w:type="dxa"/>
            <w:shd w:val="clear" w:color="auto" w:fill="CBFFCB"/>
          </w:tcPr>
          <w:p w14:paraId="161B945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-18.580,00</w:t>
            </w:r>
          </w:p>
        </w:tc>
        <w:tc>
          <w:tcPr>
            <w:tcW w:w="1300" w:type="dxa"/>
            <w:shd w:val="clear" w:color="auto" w:fill="CBFFCB"/>
          </w:tcPr>
          <w:p w14:paraId="3B15D592"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c>
          <w:tcPr>
            <w:tcW w:w="960" w:type="dxa"/>
            <w:shd w:val="clear" w:color="auto" w:fill="CBFFCB"/>
          </w:tcPr>
          <w:p w14:paraId="4FAF1C54" w14:textId="77777777" w:rsidR="005E78AB" w:rsidRPr="00323BF0" w:rsidRDefault="005E78AB" w:rsidP="00EF774A">
            <w:pPr>
              <w:spacing w:after="0"/>
              <w:jc w:val="right"/>
              <w:rPr>
                <w:rFonts w:ascii="Times New Roman" w:hAnsi="Times New Roman" w:cs="Times New Roman"/>
                <w:sz w:val="16"/>
                <w:szCs w:val="18"/>
              </w:rPr>
            </w:pPr>
            <w:r w:rsidRPr="00323BF0">
              <w:rPr>
                <w:rFonts w:ascii="Times New Roman" w:hAnsi="Times New Roman" w:cs="Times New Roman"/>
                <w:sz w:val="16"/>
                <w:szCs w:val="18"/>
              </w:rPr>
              <w:t>0,00%</w:t>
            </w:r>
          </w:p>
        </w:tc>
      </w:tr>
      <w:tr w:rsidR="005E78AB" w:rsidRPr="00323BF0" w14:paraId="2F5E93CF" w14:textId="77777777" w:rsidTr="00EF774A">
        <w:tc>
          <w:tcPr>
            <w:tcW w:w="5171" w:type="dxa"/>
            <w:shd w:val="clear" w:color="auto" w:fill="F2F2F2"/>
          </w:tcPr>
          <w:p w14:paraId="756C08E0"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 Rashodi za nabavu nefinancijske imovine</w:t>
            </w:r>
          </w:p>
        </w:tc>
        <w:tc>
          <w:tcPr>
            <w:tcW w:w="1300" w:type="dxa"/>
            <w:shd w:val="clear" w:color="auto" w:fill="F2F2F2"/>
          </w:tcPr>
          <w:p w14:paraId="4C9D7036"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18.580,00</w:t>
            </w:r>
          </w:p>
        </w:tc>
        <w:tc>
          <w:tcPr>
            <w:tcW w:w="1300" w:type="dxa"/>
            <w:shd w:val="clear" w:color="auto" w:fill="F2F2F2"/>
          </w:tcPr>
          <w:p w14:paraId="4EE6A4C1"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-18.580,00</w:t>
            </w:r>
          </w:p>
        </w:tc>
        <w:tc>
          <w:tcPr>
            <w:tcW w:w="1300" w:type="dxa"/>
            <w:shd w:val="clear" w:color="auto" w:fill="F2F2F2"/>
          </w:tcPr>
          <w:p w14:paraId="014B517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4181E5ED"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2847A448" w14:textId="77777777" w:rsidTr="00EF774A">
        <w:tc>
          <w:tcPr>
            <w:tcW w:w="5171" w:type="dxa"/>
            <w:shd w:val="clear" w:color="auto" w:fill="F2F2F2"/>
          </w:tcPr>
          <w:p w14:paraId="5A5941EA"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41 Rashodi za nabavu neproizvedene dugotrajne imovine</w:t>
            </w:r>
          </w:p>
        </w:tc>
        <w:tc>
          <w:tcPr>
            <w:tcW w:w="1300" w:type="dxa"/>
            <w:shd w:val="clear" w:color="auto" w:fill="F2F2F2"/>
          </w:tcPr>
          <w:p w14:paraId="2D42A66B"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18.580,00</w:t>
            </w:r>
          </w:p>
        </w:tc>
        <w:tc>
          <w:tcPr>
            <w:tcW w:w="1300" w:type="dxa"/>
            <w:shd w:val="clear" w:color="auto" w:fill="F2F2F2"/>
          </w:tcPr>
          <w:p w14:paraId="70F72CBC"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-18.580,00</w:t>
            </w:r>
          </w:p>
        </w:tc>
        <w:tc>
          <w:tcPr>
            <w:tcW w:w="1300" w:type="dxa"/>
            <w:shd w:val="clear" w:color="auto" w:fill="F2F2F2"/>
          </w:tcPr>
          <w:p w14:paraId="557C2EA4"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18163DA5"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rsidRPr="00323BF0" w14:paraId="209D8546" w14:textId="77777777" w:rsidTr="00EF774A">
        <w:tc>
          <w:tcPr>
            <w:tcW w:w="5171" w:type="dxa"/>
            <w:shd w:val="clear" w:color="auto" w:fill="F2F2F2"/>
          </w:tcPr>
          <w:p w14:paraId="5F76209E" w14:textId="77777777" w:rsidR="005E78AB" w:rsidRPr="00323BF0" w:rsidRDefault="005E78AB" w:rsidP="00EF774A">
            <w:pPr>
              <w:spacing w:after="0"/>
              <w:rPr>
                <w:rFonts w:ascii="Times New Roman" w:hAnsi="Times New Roman" w:cs="Times New Roman"/>
                <w:sz w:val="18"/>
                <w:szCs w:val="18"/>
              </w:rPr>
            </w:pPr>
            <w:r w:rsidRPr="00323BF0">
              <w:rPr>
                <w:rFonts w:ascii="Times New Roman" w:hAnsi="Times New Roman" w:cs="Times New Roman"/>
                <w:sz w:val="18"/>
                <w:szCs w:val="18"/>
              </w:rPr>
              <w:t>411 Materijalna imovina - prirodna bogatstva</w:t>
            </w:r>
          </w:p>
        </w:tc>
        <w:tc>
          <w:tcPr>
            <w:tcW w:w="1300" w:type="dxa"/>
            <w:shd w:val="clear" w:color="auto" w:fill="F2F2F2"/>
          </w:tcPr>
          <w:p w14:paraId="51CE2BA8"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18.580,00</w:t>
            </w:r>
          </w:p>
        </w:tc>
        <w:tc>
          <w:tcPr>
            <w:tcW w:w="1300" w:type="dxa"/>
            <w:shd w:val="clear" w:color="auto" w:fill="F2F2F2"/>
          </w:tcPr>
          <w:p w14:paraId="6D6DB933"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-18.580,00</w:t>
            </w:r>
          </w:p>
        </w:tc>
        <w:tc>
          <w:tcPr>
            <w:tcW w:w="1300" w:type="dxa"/>
            <w:shd w:val="clear" w:color="auto" w:fill="F2F2F2"/>
          </w:tcPr>
          <w:p w14:paraId="2566CC52"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c>
          <w:tcPr>
            <w:tcW w:w="960" w:type="dxa"/>
            <w:shd w:val="clear" w:color="auto" w:fill="F2F2F2"/>
          </w:tcPr>
          <w:p w14:paraId="73B923C0" w14:textId="77777777" w:rsidR="005E78AB" w:rsidRPr="00323BF0" w:rsidRDefault="005E78AB" w:rsidP="00EF774A">
            <w:pPr>
              <w:spacing w:after="0"/>
              <w:jc w:val="right"/>
              <w:rPr>
                <w:rFonts w:ascii="Times New Roman" w:hAnsi="Times New Roman" w:cs="Times New Roman"/>
                <w:sz w:val="18"/>
                <w:szCs w:val="18"/>
              </w:rPr>
            </w:pPr>
            <w:r w:rsidRPr="00323BF0">
              <w:rPr>
                <w:rFonts w:ascii="Times New Roman" w:hAnsi="Times New Roman" w:cs="Times New Roman"/>
                <w:sz w:val="18"/>
                <w:szCs w:val="18"/>
              </w:rPr>
              <w:t>0,00%</w:t>
            </w:r>
          </w:p>
        </w:tc>
      </w:tr>
      <w:tr w:rsidR="005E78AB" w14:paraId="1A4A531C" w14:textId="77777777" w:rsidTr="00EF774A">
        <w:tc>
          <w:tcPr>
            <w:tcW w:w="5171" w:type="dxa"/>
          </w:tcPr>
          <w:p w14:paraId="560E801B" w14:textId="77777777" w:rsidR="005E78AB" w:rsidRDefault="005E78AB" w:rsidP="00EF774A">
            <w:pPr>
              <w:spacing w:after="0"/>
              <w:rPr>
                <w:rFonts w:ascii="Times New Roman" w:hAnsi="Times New Roman" w:cs="Times New Roman"/>
                <w:sz w:val="18"/>
                <w:szCs w:val="18"/>
              </w:rPr>
            </w:pPr>
            <w:r>
              <w:rPr>
                <w:rFonts w:ascii="Times New Roman" w:hAnsi="Times New Roman" w:cs="Times New Roman"/>
                <w:sz w:val="18"/>
                <w:szCs w:val="18"/>
              </w:rPr>
              <w:t>4113 Ostala prirodna materijalna imovina</w:t>
            </w:r>
          </w:p>
        </w:tc>
        <w:tc>
          <w:tcPr>
            <w:tcW w:w="1300" w:type="dxa"/>
          </w:tcPr>
          <w:p w14:paraId="0555761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18.580,00</w:t>
            </w:r>
          </w:p>
        </w:tc>
        <w:tc>
          <w:tcPr>
            <w:tcW w:w="1300" w:type="dxa"/>
          </w:tcPr>
          <w:p w14:paraId="3A9EE6A8"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-18.580,00</w:t>
            </w:r>
          </w:p>
        </w:tc>
        <w:tc>
          <w:tcPr>
            <w:tcW w:w="1300" w:type="dxa"/>
          </w:tcPr>
          <w:p w14:paraId="7D038043"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A5C8440" w14:textId="77777777" w:rsidR="005E78AB" w:rsidRDefault="005E78AB" w:rsidP="00EF774A">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5E78AB" w:rsidRPr="00323BF0" w14:paraId="24B8726D" w14:textId="77777777" w:rsidTr="00EF774A">
        <w:tc>
          <w:tcPr>
            <w:tcW w:w="5171" w:type="dxa"/>
            <w:shd w:val="clear" w:color="auto" w:fill="505050"/>
          </w:tcPr>
          <w:p w14:paraId="30631411" w14:textId="77777777" w:rsidR="005E78AB" w:rsidRPr="00323BF0" w:rsidRDefault="005E78AB" w:rsidP="00EF774A">
            <w:pPr>
              <w:spacing w:after="0"/>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UKUPNO RASHODI</w:t>
            </w:r>
          </w:p>
        </w:tc>
        <w:tc>
          <w:tcPr>
            <w:tcW w:w="1300" w:type="dxa"/>
            <w:shd w:val="clear" w:color="auto" w:fill="505050"/>
          </w:tcPr>
          <w:p w14:paraId="6405A12C"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1.290.070,00</w:t>
            </w:r>
          </w:p>
        </w:tc>
        <w:tc>
          <w:tcPr>
            <w:tcW w:w="1300" w:type="dxa"/>
            <w:shd w:val="clear" w:color="auto" w:fill="505050"/>
          </w:tcPr>
          <w:p w14:paraId="4704FC63"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-3.561,32</w:t>
            </w:r>
          </w:p>
        </w:tc>
        <w:tc>
          <w:tcPr>
            <w:tcW w:w="1300" w:type="dxa"/>
            <w:shd w:val="clear" w:color="auto" w:fill="505050"/>
          </w:tcPr>
          <w:p w14:paraId="25532EEB"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1.286.508,68</w:t>
            </w:r>
          </w:p>
        </w:tc>
        <w:tc>
          <w:tcPr>
            <w:tcW w:w="960" w:type="dxa"/>
            <w:shd w:val="clear" w:color="auto" w:fill="505050"/>
          </w:tcPr>
          <w:p w14:paraId="033BB5C2" w14:textId="77777777" w:rsidR="005E78AB" w:rsidRPr="00323BF0" w:rsidRDefault="005E78AB" w:rsidP="00EF774A">
            <w:pPr>
              <w:spacing w:after="0"/>
              <w:jc w:val="right"/>
              <w:rPr>
                <w:rFonts w:ascii="Times New Roman" w:hAnsi="Times New Roman" w:cs="Times New Roman"/>
                <w:b/>
                <w:color w:val="FFFFFF"/>
                <w:sz w:val="16"/>
                <w:szCs w:val="18"/>
              </w:rPr>
            </w:pPr>
            <w:r w:rsidRPr="00323BF0">
              <w:rPr>
                <w:rFonts w:ascii="Times New Roman" w:hAnsi="Times New Roman" w:cs="Times New Roman"/>
                <w:b/>
                <w:color w:val="FFFFFF"/>
                <w:sz w:val="16"/>
                <w:szCs w:val="18"/>
              </w:rPr>
              <w:t>99,72%</w:t>
            </w:r>
          </w:p>
        </w:tc>
      </w:tr>
    </w:tbl>
    <w:p w14:paraId="3811213B" w14:textId="77777777" w:rsidR="005E78AB" w:rsidRPr="00B51219" w:rsidRDefault="005E78AB" w:rsidP="005E78AB">
      <w:pPr>
        <w:spacing w:after="0"/>
        <w:rPr>
          <w:rFonts w:ascii="Times New Roman" w:hAnsi="Times New Roman" w:cs="Times New Roman"/>
        </w:rPr>
      </w:pPr>
    </w:p>
    <w:p w14:paraId="0434A6C9" w14:textId="77777777" w:rsidR="005E78AB" w:rsidRPr="009362F0" w:rsidRDefault="005E78AB" w:rsidP="005E78AB">
      <w:pPr>
        <w:spacing w:after="0"/>
        <w:rPr>
          <w:rFonts w:ascii="Times New Roman" w:hAnsi="Times New Roman" w:cs="Times New Roman"/>
        </w:rPr>
      </w:pPr>
    </w:p>
    <w:p w14:paraId="72EF1208" w14:textId="77777777" w:rsidR="005E78AB" w:rsidRDefault="005E78AB" w:rsidP="005E78AB">
      <w:pPr>
        <w:spacing w:after="0"/>
        <w:rPr>
          <w:rFonts w:ascii="Times New Roman" w:hAnsi="Times New Roman" w:cs="Times New Roman"/>
        </w:rPr>
      </w:pPr>
    </w:p>
    <w:p w14:paraId="5893B2C4" w14:textId="77777777" w:rsidR="005E78AB" w:rsidRPr="00675C8B" w:rsidRDefault="005E78AB" w:rsidP="005E78AB">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 xml:space="preserve">OBRAZLOŽENJE </w:t>
      </w:r>
      <w:r>
        <w:rPr>
          <w:rFonts w:ascii="Times New Roman" w:hAnsi="Times New Roman" w:cs="Times New Roman"/>
          <w:b/>
          <w:bCs/>
          <w:sz w:val="28"/>
          <w:szCs w:val="28"/>
        </w:rPr>
        <w:t>I. IZMJENA I DOPUNA</w:t>
      </w:r>
      <w:r w:rsidRPr="00675C8B">
        <w:rPr>
          <w:rFonts w:ascii="Times New Roman" w:hAnsi="Times New Roman" w:cs="Times New Roman"/>
          <w:b/>
          <w:bCs/>
          <w:sz w:val="28"/>
          <w:szCs w:val="28"/>
        </w:rPr>
        <w:t xml:space="preserve"> PRORAČUNA</w:t>
      </w:r>
    </w:p>
    <w:p w14:paraId="353DFEC4" w14:textId="77777777" w:rsidR="005E78AB" w:rsidRPr="00675C8B" w:rsidRDefault="005E78AB" w:rsidP="005E78AB">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OPĆINE ŠODOLOVCI</w:t>
      </w:r>
      <w:r>
        <w:rPr>
          <w:rFonts w:ascii="Times New Roman" w:hAnsi="Times New Roman" w:cs="Times New Roman"/>
          <w:b/>
          <w:bCs/>
          <w:sz w:val="28"/>
          <w:szCs w:val="28"/>
        </w:rPr>
        <w:t xml:space="preserve"> ZA 2023.g.</w:t>
      </w:r>
    </w:p>
    <w:p w14:paraId="26637ED2" w14:textId="77777777" w:rsidR="005E78AB" w:rsidRPr="00675C8B" w:rsidRDefault="005E78AB" w:rsidP="005E78AB">
      <w:pPr>
        <w:spacing w:after="0"/>
        <w:jc w:val="center"/>
        <w:rPr>
          <w:rFonts w:ascii="Times New Roman" w:hAnsi="Times New Roman" w:cs="Times New Roman"/>
          <w:b/>
          <w:bCs/>
          <w:sz w:val="28"/>
          <w:szCs w:val="28"/>
        </w:rPr>
      </w:pPr>
    </w:p>
    <w:p w14:paraId="5204FB0E" w14:textId="77777777" w:rsidR="005E78AB" w:rsidRPr="00675C8B" w:rsidRDefault="005E78AB" w:rsidP="005E78AB">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OPĆI DIO</w:t>
      </w:r>
    </w:p>
    <w:p w14:paraId="24202DD7" w14:textId="77777777" w:rsidR="005E78AB" w:rsidRPr="00675C8B" w:rsidRDefault="005E78AB" w:rsidP="005E78AB">
      <w:pPr>
        <w:spacing w:after="0"/>
        <w:rPr>
          <w:rFonts w:ascii="Times New Roman" w:hAnsi="Times New Roman" w:cs="Times New Roman"/>
        </w:rPr>
      </w:pPr>
    </w:p>
    <w:p w14:paraId="018B5E36" w14:textId="77777777" w:rsidR="005E78AB" w:rsidRPr="00675C8B" w:rsidRDefault="005E78AB" w:rsidP="005E78AB">
      <w:pPr>
        <w:spacing w:after="0"/>
        <w:rPr>
          <w:rFonts w:ascii="Times New Roman" w:hAnsi="Times New Roman" w:cs="Times New Roman"/>
          <w:b/>
          <w:bCs/>
          <w:i/>
          <w:iCs/>
          <w:sz w:val="28"/>
          <w:szCs w:val="28"/>
        </w:rPr>
      </w:pPr>
      <w:r w:rsidRPr="00675C8B">
        <w:rPr>
          <w:rFonts w:ascii="Times New Roman" w:hAnsi="Times New Roman" w:cs="Times New Roman"/>
          <w:b/>
          <w:bCs/>
          <w:i/>
          <w:iCs/>
          <w:sz w:val="28"/>
          <w:szCs w:val="28"/>
        </w:rPr>
        <w:t>PRIHODI I PRIMICI PRORAČUNA PO EKONOMSKOJ KLASIFIKACIJI</w:t>
      </w:r>
    </w:p>
    <w:p w14:paraId="5AA9ED92" w14:textId="77777777" w:rsidR="005E78AB" w:rsidRPr="00675C8B" w:rsidRDefault="005E78AB" w:rsidP="005E78AB">
      <w:pPr>
        <w:spacing w:after="0"/>
        <w:rPr>
          <w:rFonts w:ascii="Times New Roman" w:hAnsi="Times New Roman" w:cs="Times New Roman"/>
          <w:sz w:val="20"/>
          <w:szCs w:val="20"/>
        </w:rPr>
      </w:pPr>
    </w:p>
    <w:p w14:paraId="440BDD78"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U I. Izmjenama i dopunama Proračuna Općine Šodolovci za 2023.g. predlažu se ukupni prihodi u iznosu od 1.286.508,68 eura, a odnose se na prihode poslovanja (927.777,38 eura), prihode od prodaje nefinancijske imovine (66.360,00 eura) i preneseni višak iz prethodnih godina (292.371,30 eura).</w:t>
      </w:r>
    </w:p>
    <w:p w14:paraId="163C2B53" w14:textId="77777777" w:rsidR="005E78AB" w:rsidRPr="00675C8B" w:rsidRDefault="005E78AB" w:rsidP="005E78AB">
      <w:pPr>
        <w:spacing w:after="0"/>
        <w:rPr>
          <w:rFonts w:ascii="Times New Roman" w:hAnsi="Times New Roman" w:cs="Times New Roman"/>
          <w:sz w:val="20"/>
          <w:szCs w:val="20"/>
        </w:rPr>
      </w:pPr>
    </w:p>
    <w:p w14:paraId="1D56C3C1" w14:textId="77777777" w:rsidR="005E78AB" w:rsidRPr="00675C8B" w:rsidRDefault="005E78AB" w:rsidP="005E78AB">
      <w:pPr>
        <w:jc w:val="both"/>
        <w:rPr>
          <w:rFonts w:ascii="Times New Roman" w:hAnsi="Times New Roman" w:cs="Times New Roman"/>
          <w:sz w:val="24"/>
          <w:szCs w:val="24"/>
        </w:rPr>
      </w:pPr>
      <w:r w:rsidRPr="00675C8B">
        <w:rPr>
          <w:rFonts w:ascii="Times New Roman" w:hAnsi="Times New Roman" w:cs="Times New Roman"/>
          <w:i/>
          <w:iCs/>
          <w:sz w:val="24"/>
          <w:szCs w:val="24"/>
        </w:rPr>
        <w:t>Prihode poslovanja</w:t>
      </w:r>
      <w:r w:rsidRPr="00675C8B">
        <w:rPr>
          <w:rFonts w:ascii="Times New Roman" w:hAnsi="Times New Roman" w:cs="Times New Roman"/>
          <w:sz w:val="24"/>
          <w:szCs w:val="24"/>
        </w:rPr>
        <w:t xml:space="preserve"> čine:</w:t>
      </w:r>
    </w:p>
    <w:p w14:paraId="24A08A39" w14:textId="77777777" w:rsidR="005E78AB" w:rsidRPr="00675C8B" w:rsidRDefault="005E78AB" w:rsidP="005E78AB">
      <w:pPr>
        <w:pStyle w:val="Odlomakpopisa"/>
        <w:numPr>
          <w:ilvl w:val="0"/>
          <w:numId w:val="17"/>
        </w:numPr>
        <w:spacing w:after="160" w:line="254" w:lineRule="auto"/>
        <w:jc w:val="both"/>
        <w:rPr>
          <w:rFonts w:ascii="Times New Roman" w:hAnsi="Times New Roman"/>
          <w:sz w:val="24"/>
          <w:szCs w:val="24"/>
        </w:rPr>
      </w:pPr>
      <w:r w:rsidRPr="00675C8B">
        <w:rPr>
          <w:rFonts w:ascii="Times New Roman" w:hAnsi="Times New Roman"/>
          <w:sz w:val="24"/>
          <w:szCs w:val="24"/>
        </w:rPr>
        <w:t>Prihodi od poreza</w:t>
      </w:r>
    </w:p>
    <w:p w14:paraId="3DE36EA5" w14:textId="77777777" w:rsidR="005E78AB" w:rsidRPr="00675C8B" w:rsidRDefault="005E78AB" w:rsidP="005E78AB">
      <w:pPr>
        <w:pStyle w:val="Odlomakpopisa"/>
        <w:numPr>
          <w:ilvl w:val="0"/>
          <w:numId w:val="17"/>
        </w:numPr>
        <w:spacing w:after="160" w:line="254" w:lineRule="auto"/>
        <w:jc w:val="both"/>
        <w:rPr>
          <w:rFonts w:ascii="Times New Roman" w:hAnsi="Times New Roman"/>
          <w:sz w:val="24"/>
          <w:szCs w:val="24"/>
        </w:rPr>
      </w:pPr>
      <w:r w:rsidRPr="00675C8B">
        <w:rPr>
          <w:rFonts w:ascii="Times New Roman" w:hAnsi="Times New Roman"/>
          <w:sz w:val="24"/>
          <w:szCs w:val="24"/>
        </w:rPr>
        <w:t>Pomoći iz inozemstva (darovnice) i od subjekata unutar općeg proračuna</w:t>
      </w:r>
    </w:p>
    <w:p w14:paraId="591883C9" w14:textId="77777777" w:rsidR="005E78AB" w:rsidRPr="00675C8B" w:rsidRDefault="005E78AB" w:rsidP="005E78AB">
      <w:pPr>
        <w:pStyle w:val="Odlomakpopisa"/>
        <w:numPr>
          <w:ilvl w:val="0"/>
          <w:numId w:val="17"/>
        </w:numPr>
        <w:spacing w:after="160" w:line="254" w:lineRule="auto"/>
        <w:jc w:val="both"/>
        <w:rPr>
          <w:rFonts w:ascii="Times New Roman" w:hAnsi="Times New Roman"/>
          <w:sz w:val="24"/>
          <w:szCs w:val="24"/>
        </w:rPr>
      </w:pPr>
      <w:r w:rsidRPr="00675C8B">
        <w:rPr>
          <w:rFonts w:ascii="Times New Roman" w:hAnsi="Times New Roman"/>
          <w:sz w:val="24"/>
          <w:szCs w:val="24"/>
        </w:rPr>
        <w:t>Prihodi od imovine</w:t>
      </w:r>
    </w:p>
    <w:p w14:paraId="1C8499AD" w14:textId="77777777" w:rsidR="005E78AB" w:rsidRPr="00675C8B" w:rsidRDefault="005E78AB" w:rsidP="005E78AB">
      <w:pPr>
        <w:pStyle w:val="Odlomakpopisa"/>
        <w:numPr>
          <w:ilvl w:val="0"/>
          <w:numId w:val="17"/>
        </w:numPr>
        <w:spacing w:after="160" w:line="254" w:lineRule="auto"/>
        <w:jc w:val="both"/>
        <w:rPr>
          <w:rFonts w:ascii="Times New Roman" w:hAnsi="Times New Roman"/>
          <w:sz w:val="24"/>
          <w:szCs w:val="24"/>
        </w:rPr>
      </w:pPr>
      <w:r w:rsidRPr="00675C8B">
        <w:rPr>
          <w:rFonts w:ascii="Times New Roman" w:hAnsi="Times New Roman"/>
          <w:sz w:val="24"/>
          <w:szCs w:val="24"/>
        </w:rPr>
        <w:t>Prihodi od upravnih i administrativnih pristojbi, pristojbi po posebnim propisima i naknada,</w:t>
      </w:r>
    </w:p>
    <w:p w14:paraId="26084BA7" w14:textId="77777777" w:rsidR="005E78AB" w:rsidRPr="00675C8B" w:rsidRDefault="005E78AB" w:rsidP="005E78AB">
      <w:pPr>
        <w:pStyle w:val="Odlomakpopisa"/>
        <w:numPr>
          <w:ilvl w:val="0"/>
          <w:numId w:val="17"/>
        </w:numPr>
        <w:spacing w:after="160" w:line="254" w:lineRule="auto"/>
        <w:jc w:val="both"/>
        <w:rPr>
          <w:rFonts w:ascii="Times New Roman" w:hAnsi="Times New Roman"/>
          <w:sz w:val="24"/>
          <w:szCs w:val="24"/>
        </w:rPr>
      </w:pPr>
      <w:r w:rsidRPr="00675C8B">
        <w:rPr>
          <w:rFonts w:ascii="Times New Roman" w:hAnsi="Times New Roman"/>
          <w:sz w:val="24"/>
          <w:szCs w:val="24"/>
        </w:rPr>
        <w:t>Prihodi od prodaje proizvoda i robe te pruženih usluga, prihodi od donacija te povrati po protestiranim jamstvima,</w:t>
      </w:r>
    </w:p>
    <w:p w14:paraId="2C3D7AA6" w14:textId="7E16EC78" w:rsidR="005E78AB" w:rsidRPr="005E78AB" w:rsidRDefault="005E78AB" w:rsidP="005E78AB">
      <w:pPr>
        <w:pStyle w:val="Odlomakpopisa"/>
        <w:numPr>
          <w:ilvl w:val="0"/>
          <w:numId w:val="17"/>
        </w:numPr>
        <w:spacing w:after="160" w:line="254" w:lineRule="auto"/>
        <w:jc w:val="both"/>
        <w:rPr>
          <w:rFonts w:ascii="Times New Roman" w:hAnsi="Times New Roman"/>
          <w:sz w:val="24"/>
          <w:szCs w:val="24"/>
        </w:rPr>
      </w:pPr>
      <w:r w:rsidRPr="00675C8B">
        <w:rPr>
          <w:rFonts w:ascii="Times New Roman" w:hAnsi="Times New Roman"/>
          <w:sz w:val="24"/>
          <w:szCs w:val="24"/>
        </w:rPr>
        <w:t>Kazne, upravne mjere i ostali prihodi.</w:t>
      </w:r>
    </w:p>
    <w:p w14:paraId="4D96F06B" w14:textId="77777777" w:rsidR="005E78AB" w:rsidRPr="00675C8B" w:rsidRDefault="005E78AB" w:rsidP="005E78AB">
      <w:pPr>
        <w:spacing w:after="0"/>
        <w:rPr>
          <w:rFonts w:ascii="Times New Roman" w:hAnsi="Times New Roman" w:cs="Times New Roman"/>
          <w:b/>
          <w:bCs/>
          <w:i/>
          <w:iCs/>
          <w:sz w:val="24"/>
          <w:szCs w:val="24"/>
        </w:rPr>
      </w:pPr>
    </w:p>
    <w:p w14:paraId="329228F7" w14:textId="77777777" w:rsidR="005E78AB" w:rsidRPr="00675C8B" w:rsidRDefault="005E78AB" w:rsidP="005E78AB">
      <w:pPr>
        <w:jc w:val="both"/>
        <w:rPr>
          <w:rFonts w:ascii="Times New Roman" w:hAnsi="Times New Roman" w:cs="Times New Roman"/>
          <w:sz w:val="24"/>
          <w:szCs w:val="24"/>
        </w:rPr>
      </w:pPr>
      <w:r w:rsidRPr="00675C8B">
        <w:rPr>
          <w:rFonts w:ascii="Times New Roman" w:hAnsi="Times New Roman" w:cs="Times New Roman"/>
          <w:b/>
          <w:sz w:val="24"/>
          <w:szCs w:val="24"/>
        </w:rPr>
        <w:t>Prihodi od poreza</w:t>
      </w:r>
      <w:r w:rsidRPr="00675C8B">
        <w:rPr>
          <w:rFonts w:ascii="Times New Roman" w:hAnsi="Times New Roman" w:cs="Times New Roman"/>
          <w:sz w:val="24"/>
          <w:szCs w:val="24"/>
        </w:rPr>
        <w:t xml:space="preserve"> (skupina 61) planirani su u iznosu od 233.023,06 eura, a odnose se na prihode od poreza i prireza na dohodak, poreza na imovinu (porez na promet nekretnina) i poreza na robu i usluge (porez na potrošnju alkoholnih i bezalkoholnih pića).</w:t>
      </w:r>
    </w:p>
    <w:p w14:paraId="2C3A5B61"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b/>
          <w:sz w:val="24"/>
          <w:szCs w:val="24"/>
        </w:rPr>
        <w:t xml:space="preserve">Prihodi od pomoći iz inozemstva  i od subjekata unutar općeg proračuna </w:t>
      </w:r>
      <w:r w:rsidRPr="00675C8B">
        <w:rPr>
          <w:rFonts w:ascii="Times New Roman" w:hAnsi="Times New Roman" w:cs="Times New Roman"/>
          <w:bCs/>
          <w:sz w:val="24"/>
          <w:szCs w:val="24"/>
        </w:rPr>
        <w:t>(skupina 63)</w:t>
      </w:r>
      <w:r w:rsidRPr="00675C8B">
        <w:rPr>
          <w:rFonts w:ascii="Times New Roman" w:hAnsi="Times New Roman" w:cs="Times New Roman"/>
          <w:sz w:val="24"/>
          <w:szCs w:val="24"/>
        </w:rPr>
        <w:t xml:space="preserve"> planirani su u iznosu od 537.290,89 eura.  U planiranom iznosu prihoda od pomoći sadržana su i sredstva fiskalnog izravnanja koja je potrebno planirati kao tekuće pomoći iz državnog </w:t>
      </w:r>
      <w:r w:rsidRPr="00675C8B">
        <w:rPr>
          <w:rFonts w:ascii="Times New Roman" w:hAnsi="Times New Roman" w:cs="Times New Roman"/>
          <w:sz w:val="24"/>
          <w:szCs w:val="24"/>
        </w:rPr>
        <w:lastRenderedPageBreak/>
        <w:t xml:space="preserve">proračuna obzirom na izvor isplate istih, a sukladno odredbama Zakona o  financiranju jedinica lokalne i područne (regionalne) samouprave su nenamjenska. Osim sredstava fiskalnog izravnanja u ovoj skupini prihoda planirane su tekuće pomoći iz državnog proračuna u iznosu od 32.724,21 eura za nabavu komunalne opreme, tekuće pomoći iz županijskog proračuna u iznosu od 800,00 eura za sufinanciranje troškova naknade članovima biračkih odbora za provedbu izbora za članove vijeća i predstavnike manjina Općine Šodolovci  i tekuće pomoći od izvanproračunskih korisnika državnog proračuna (Fond za zaštitu okoliša i energetsku učinkovitost) u iznosu od 70.658,99 eura za provedbu projekata digitalizacije arhive, ugradnje videonadzora radi kontrole neovlaštenog odlaganja smeća na lokacijama sa područja općine i radi sanacije već postojećeg neovlaštenog odlagališta otpada. </w:t>
      </w:r>
    </w:p>
    <w:p w14:paraId="55D0754C"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Uz prethodno navedene tekuće pomoći, planirane su i kapitalne pomoći iz državnog proračuna u iznosu od 59.322,88 eura radi sufinanciranja izgradnje sportskog igrališta i rekonstrukcije društvenog doma u naselju Petrova Slatina. Kapitalne pomoći su planirane i od Fonda za zaštitu okoliša i energetsku učinkovitost u iznosu od 69.320,38 eura radi sufinanciranja izgradnje fotonaponske elektrane i nabave potrebne opreme u sklopu projekta očuvanje okoliša na području općine Šodolovci. </w:t>
      </w:r>
    </w:p>
    <w:p w14:paraId="3930D561" w14:textId="77777777" w:rsidR="005E78AB" w:rsidRPr="00675C8B" w:rsidRDefault="005E78AB" w:rsidP="005E78AB">
      <w:pPr>
        <w:spacing w:after="0"/>
        <w:jc w:val="both"/>
        <w:rPr>
          <w:rFonts w:ascii="Times New Roman" w:hAnsi="Times New Roman" w:cs="Times New Roman"/>
          <w:sz w:val="24"/>
          <w:szCs w:val="24"/>
        </w:rPr>
      </w:pPr>
    </w:p>
    <w:p w14:paraId="2176ABE1" w14:textId="77777777" w:rsidR="005E78AB" w:rsidRPr="00675C8B" w:rsidRDefault="005E78AB" w:rsidP="005E78AB">
      <w:pPr>
        <w:jc w:val="both"/>
        <w:rPr>
          <w:rFonts w:ascii="Times New Roman" w:hAnsi="Times New Roman" w:cs="Times New Roman"/>
          <w:sz w:val="24"/>
          <w:szCs w:val="24"/>
        </w:rPr>
      </w:pPr>
      <w:r w:rsidRPr="00675C8B">
        <w:rPr>
          <w:rFonts w:ascii="Times New Roman" w:hAnsi="Times New Roman" w:cs="Times New Roman"/>
          <w:b/>
          <w:sz w:val="24"/>
          <w:szCs w:val="24"/>
        </w:rPr>
        <w:t xml:space="preserve">Prihodi od imovine </w:t>
      </w:r>
      <w:r w:rsidRPr="00675C8B">
        <w:rPr>
          <w:rFonts w:ascii="Times New Roman" w:hAnsi="Times New Roman" w:cs="Times New Roman"/>
          <w:bCs/>
          <w:sz w:val="24"/>
          <w:szCs w:val="24"/>
        </w:rPr>
        <w:t>(skupina 64)</w:t>
      </w:r>
      <w:r w:rsidRPr="00675C8B">
        <w:rPr>
          <w:rFonts w:ascii="Times New Roman" w:hAnsi="Times New Roman" w:cs="Times New Roman"/>
          <w:sz w:val="24"/>
          <w:szCs w:val="24"/>
        </w:rPr>
        <w:t xml:space="preserve"> planirani su u iznosu od 103.700,00 eura, a najveći udio se odnosi na prihode od naknade za koncesije u iznosu od  74.560,00 eura. Osim prethodno navedenog u ovoj skupini prihoda planirani su i prihodi od zakupa državnog i općinskog poljoprivrednog zemljišta, zakupa poslovnog prostora, naknade za pravo služnosti, naknade za zadržavanje nezakonito izgrađene zgrade u prostoru te pasivnih kamata. </w:t>
      </w:r>
    </w:p>
    <w:p w14:paraId="60AC8EB5" w14:textId="77777777" w:rsidR="005E78AB" w:rsidRPr="00675C8B" w:rsidRDefault="005E78AB" w:rsidP="005E78AB">
      <w:pPr>
        <w:jc w:val="both"/>
        <w:rPr>
          <w:rFonts w:ascii="Times New Roman" w:hAnsi="Times New Roman" w:cs="Times New Roman"/>
          <w:sz w:val="24"/>
          <w:szCs w:val="24"/>
        </w:rPr>
      </w:pPr>
      <w:r w:rsidRPr="00675C8B">
        <w:rPr>
          <w:rFonts w:ascii="Times New Roman" w:hAnsi="Times New Roman" w:cs="Times New Roman"/>
          <w:b/>
          <w:sz w:val="24"/>
          <w:szCs w:val="24"/>
        </w:rPr>
        <w:t xml:space="preserve">Prihodi od upravnih i administrativnih pristojbi, pristojbi po posebnim propisima i naknada </w:t>
      </w:r>
      <w:r w:rsidRPr="00675C8B">
        <w:rPr>
          <w:rFonts w:ascii="Times New Roman" w:hAnsi="Times New Roman" w:cs="Times New Roman"/>
          <w:bCs/>
          <w:sz w:val="24"/>
          <w:szCs w:val="24"/>
        </w:rPr>
        <w:t>(skupina 65)</w:t>
      </w:r>
      <w:r w:rsidRPr="00675C8B">
        <w:rPr>
          <w:rFonts w:ascii="Times New Roman" w:hAnsi="Times New Roman" w:cs="Times New Roman"/>
          <w:sz w:val="24"/>
          <w:szCs w:val="24"/>
        </w:rPr>
        <w:t xml:space="preserve">  su planirani u iznosu od 50.443,43 eura, a podrazumijevaju prihode od naknade za pokretnu prodaju, godišnje naknade za pravo puta HAKOM te prihode od vodnog, šumskog i komunalnog doprinosa i komunalne naknade. </w:t>
      </w:r>
    </w:p>
    <w:p w14:paraId="56EBA9E4" w14:textId="77777777" w:rsidR="005E78AB" w:rsidRPr="00675C8B" w:rsidRDefault="005E78AB" w:rsidP="005E78AB">
      <w:pPr>
        <w:jc w:val="both"/>
        <w:rPr>
          <w:rFonts w:ascii="Times New Roman" w:hAnsi="Times New Roman" w:cs="Times New Roman"/>
          <w:sz w:val="24"/>
          <w:szCs w:val="24"/>
        </w:rPr>
      </w:pPr>
      <w:r w:rsidRPr="00675C8B">
        <w:rPr>
          <w:rFonts w:ascii="Times New Roman" w:hAnsi="Times New Roman" w:cs="Times New Roman"/>
          <w:b/>
          <w:bCs/>
          <w:sz w:val="24"/>
          <w:szCs w:val="24"/>
        </w:rPr>
        <w:t xml:space="preserve">Prihode od prodaje proizvoda i robe te pruženih usluga, prihode od donacija te povrate po protestiranim jamstvima </w:t>
      </w:r>
      <w:r w:rsidRPr="00675C8B">
        <w:rPr>
          <w:rFonts w:ascii="Times New Roman" w:hAnsi="Times New Roman" w:cs="Times New Roman"/>
          <w:sz w:val="24"/>
          <w:szCs w:val="24"/>
        </w:rPr>
        <w:t xml:space="preserve">(skupina 66) čini preneseni iznos kapitalnih i tekućih donacija primljenih od Zajedničkog vijeća općina tijekom 2022.g.   u svrhu uređenja prostora kod društvenog doma u naselju Ada za sport i rekreaciju te adaptacija i uređenje objekta u vlasništvu Općine. </w:t>
      </w:r>
    </w:p>
    <w:p w14:paraId="29E17E80" w14:textId="77777777" w:rsidR="005E78AB" w:rsidRPr="00675C8B" w:rsidRDefault="005E78AB" w:rsidP="005E78AB">
      <w:pPr>
        <w:jc w:val="both"/>
        <w:rPr>
          <w:rFonts w:ascii="Times New Roman" w:hAnsi="Times New Roman" w:cs="Times New Roman"/>
          <w:sz w:val="24"/>
          <w:szCs w:val="24"/>
        </w:rPr>
      </w:pPr>
      <w:r w:rsidRPr="00675C8B">
        <w:rPr>
          <w:rFonts w:ascii="Times New Roman" w:hAnsi="Times New Roman" w:cs="Times New Roman"/>
          <w:sz w:val="24"/>
          <w:szCs w:val="24"/>
        </w:rPr>
        <w:t xml:space="preserve">Prihodi od </w:t>
      </w:r>
      <w:r w:rsidRPr="00675C8B">
        <w:rPr>
          <w:rFonts w:ascii="Times New Roman" w:hAnsi="Times New Roman" w:cs="Times New Roman"/>
          <w:b/>
          <w:sz w:val="24"/>
          <w:szCs w:val="24"/>
        </w:rPr>
        <w:t xml:space="preserve">kazni, upravnih mjera i ostali prihodi </w:t>
      </w:r>
      <w:r w:rsidRPr="00675C8B">
        <w:rPr>
          <w:rFonts w:ascii="Times New Roman" w:hAnsi="Times New Roman" w:cs="Times New Roman"/>
          <w:bCs/>
          <w:sz w:val="24"/>
          <w:szCs w:val="24"/>
        </w:rPr>
        <w:t>(skupina 68)</w:t>
      </w:r>
      <w:r w:rsidRPr="00675C8B">
        <w:rPr>
          <w:rFonts w:ascii="Times New Roman" w:hAnsi="Times New Roman" w:cs="Times New Roman"/>
          <w:sz w:val="24"/>
          <w:szCs w:val="24"/>
        </w:rPr>
        <w:t xml:space="preserve"> planirani su u iznosu od 3.320,00 eura, a odnose se na prihode od kazni po Rješenju komunalnog redara te ostale prihode.</w:t>
      </w:r>
    </w:p>
    <w:p w14:paraId="10DFC0BE" w14:textId="507AB672" w:rsidR="005E78AB" w:rsidRPr="00675C8B" w:rsidRDefault="005E78AB" w:rsidP="005E78AB">
      <w:pPr>
        <w:jc w:val="both"/>
        <w:rPr>
          <w:rFonts w:ascii="Times New Roman" w:hAnsi="Times New Roman" w:cs="Times New Roman"/>
          <w:sz w:val="24"/>
          <w:szCs w:val="24"/>
        </w:rPr>
      </w:pPr>
      <w:r w:rsidRPr="00675C8B">
        <w:rPr>
          <w:rFonts w:ascii="Times New Roman" w:hAnsi="Times New Roman" w:cs="Times New Roman"/>
          <w:i/>
          <w:iCs/>
          <w:sz w:val="24"/>
          <w:szCs w:val="24"/>
        </w:rPr>
        <w:t>Prihodi od prodaje nefinancijske imovine</w:t>
      </w:r>
      <w:r w:rsidRPr="00675C8B">
        <w:rPr>
          <w:rFonts w:ascii="Times New Roman" w:hAnsi="Times New Roman" w:cs="Times New Roman"/>
          <w:sz w:val="24"/>
          <w:szCs w:val="24"/>
        </w:rPr>
        <w:t xml:space="preserve"> se odnose isključivo na prihode od prodaje državnog poljoprivrednog zemljišta, a planirani su u iznosu od 66.360,00 eura. </w:t>
      </w:r>
    </w:p>
    <w:p w14:paraId="72F1FC4E" w14:textId="77777777" w:rsidR="005E78AB" w:rsidRPr="00675C8B" w:rsidRDefault="005E78AB" w:rsidP="005E78AB">
      <w:pPr>
        <w:spacing w:after="0"/>
        <w:rPr>
          <w:rFonts w:ascii="Times New Roman" w:hAnsi="Times New Roman" w:cs="Times New Roman"/>
          <w:sz w:val="24"/>
          <w:szCs w:val="24"/>
        </w:rPr>
      </w:pPr>
    </w:p>
    <w:p w14:paraId="3FF49BE1" w14:textId="77777777" w:rsidR="005E78AB" w:rsidRDefault="005E78AB" w:rsidP="005E78AB">
      <w:pPr>
        <w:spacing w:after="0"/>
        <w:rPr>
          <w:rFonts w:ascii="Times New Roman" w:hAnsi="Times New Roman" w:cs="Times New Roman"/>
          <w:b/>
          <w:bCs/>
          <w:i/>
          <w:iCs/>
          <w:sz w:val="28"/>
          <w:szCs w:val="28"/>
        </w:rPr>
      </w:pPr>
      <w:r w:rsidRPr="00675C8B">
        <w:rPr>
          <w:rFonts w:ascii="Times New Roman" w:hAnsi="Times New Roman" w:cs="Times New Roman"/>
          <w:b/>
          <w:bCs/>
          <w:i/>
          <w:iCs/>
          <w:sz w:val="28"/>
          <w:szCs w:val="28"/>
        </w:rPr>
        <w:t>RASHODI I IZDACI PRORAČUNA PO EKONOMSKOJ KLASIFIKACIJI</w:t>
      </w:r>
    </w:p>
    <w:p w14:paraId="3B13D4C1" w14:textId="0836F8D4" w:rsidR="005E78AB" w:rsidRPr="005E78AB" w:rsidRDefault="005E78AB" w:rsidP="005E78AB">
      <w:pPr>
        <w:spacing w:after="0"/>
        <w:rPr>
          <w:rFonts w:ascii="Times New Roman" w:hAnsi="Times New Roman" w:cs="Times New Roman"/>
          <w:b/>
          <w:bCs/>
          <w:i/>
          <w:iCs/>
          <w:sz w:val="28"/>
          <w:szCs w:val="28"/>
        </w:rPr>
      </w:pPr>
      <w:r w:rsidRPr="00675C8B">
        <w:rPr>
          <w:rFonts w:ascii="Times New Roman" w:hAnsi="Times New Roman" w:cs="Times New Roman"/>
          <w:sz w:val="24"/>
          <w:szCs w:val="24"/>
        </w:rPr>
        <w:lastRenderedPageBreak/>
        <w:t>U I. Izmjenama i dopunama Proračuna Općine Šodolovci za 2023.g. predlažu se ukupni rashodi u iznosu od 1.286.508,68 eura, a odnose se na rashode poslovanja (816.599,48 eura) i rashode za nabavu nefinancijske imovine (469.909,20 eura).</w:t>
      </w:r>
    </w:p>
    <w:p w14:paraId="02D5CFF3" w14:textId="77777777" w:rsidR="005E78AB" w:rsidRPr="00675C8B" w:rsidRDefault="005E78AB" w:rsidP="005E78AB">
      <w:pPr>
        <w:spacing w:after="0"/>
        <w:rPr>
          <w:rFonts w:ascii="Times New Roman" w:hAnsi="Times New Roman" w:cs="Times New Roman"/>
          <w:sz w:val="24"/>
          <w:szCs w:val="24"/>
        </w:rPr>
      </w:pPr>
    </w:p>
    <w:p w14:paraId="5F975CF7" w14:textId="77777777" w:rsidR="005E78AB" w:rsidRPr="00675C8B" w:rsidRDefault="005E78AB" w:rsidP="005E78AB">
      <w:pPr>
        <w:spacing w:after="0"/>
        <w:rPr>
          <w:rFonts w:ascii="Times New Roman" w:hAnsi="Times New Roman" w:cs="Times New Roman"/>
          <w:sz w:val="24"/>
          <w:szCs w:val="24"/>
        </w:rPr>
      </w:pPr>
      <w:r w:rsidRPr="00675C8B">
        <w:rPr>
          <w:rFonts w:ascii="Times New Roman" w:hAnsi="Times New Roman" w:cs="Times New Roman"/>
          <w:i/>
          <w:iCs/>
          <w:sz w:val="24"/>
          <w:szCs w:val="24"/>
        </w:rPr>
        <w:t xml:space="preserve">Rashode poslovanja </w:t>
      </w:r>
      <w:r w:rsidRPr="00675C8B">
        <w:rPr>
          <w:rFonts w:ascii="Times New Roman" w:hAnsi="Times New Roman" w:cs="Times New Roman"/>
          <w:sz w:val="24"/>
          <w:szCs w:val="24"/>
        </w:rPr>
        <w:t>čine:</w:t>
      </w:r>
    </w:p>
    <w:p w14:paraId="4CD658B5" w14:textId="77777777" w:rsidR="005E78AB" w:rsidRPr="00675C8B" w:rsidRDefault="005E78AB" w:rsidP="005E78AB">
      <w:pPr>
        <w:pStyle w:val="Odlomakpopisa"/>
        <w:numPr>
          <w:ilvl w:val="0"/>
          <w:numId w:val="18"/>
        </w:numPr>
        <w:spacing w:after="0" w:line="254" w:lineRule="auto"/>
        <w:rPr>
          <w:rFonts w:ascii="Times New Roman" w:hAnsi="Times New Roman"/>
          <w:sz w:val="24"/>
          <w:szCs w:val="24"/>
        </w:rPr>
      </w:pPr>
      <w:r w:rsidRPr="00675C8B">
        <w:rPr>
          <w:rFonts w:ascii="Times New Roman" w:hAnsi="Times New Roman"/>
          <w:sz w:val="24"/>
          <w:szCs w:val="24"/>
        </w:rPr>
        <w:t>Rashodi za zaposlene,</w:t>
      </w:r>
    </w:p>
    <w:p w14:paraId="5615F497" w14:textId="77777777" w:rsidR="005E78AB" w:rsidRPr="00675C8B" w:rsidRDefault="005E78AB" w:rsidP="005E78AB">
      <w:pPr>
        <w:pStyle w:val="Odlomakpopisa"/>
        <w:numPr>
          <w:ilvl w:val="0"/>
          <w:numId w:val="18"/>
        </w:numPr>
        <w:spacing w:after="0" w:line="254" w:lineRule="auto"/>
        <w:rPr>
          <w:rFonts w:ascii="Times New Roman" w:hAnsi="Times New Roman"/>
          <w:sz w:val="24"/>
          <w:szCs w:val="24"/>
        </w:rPr>
      </w:pPr>
      <w:r w:rsidRPr="00675C8B">
        <w:rPr>
          <w:rFonts w:ascii="Times New Roman" w:hAnsi="Times New Roman"/>
          <w:sz w:val="24"/>
          <w:szCs w:val="24"/>
        </w:rPr>
        <w:t>Materijalni rashodi,</w:t>
      </w:r>
    </w:p>
    <w:p w14:paraId="235520B8" w14:textId="77777777" w:rsidR="005E78AB" w:rsidRPr="00675C8B" w:rsidRDefault="005E78AB" w:rsidP="005E78AB">
      <w:pPr>
        <w:pStyle w:val="Odlomakpopisa"/>
        <w:numPr>
          <w:ilvl w:val="0"/>
          <w:numId w:val="18"/>
        </w:numPr>
        <w:spacing w:after="0" w:line="254" w:lineRule="auto"/>
        <w:rPr>
          <w:rFonts w:ascii="Times New Roman" w:hAnsi="Times New Roman"/>
          <w:sz w:val="24"/>
          <w:szCs w:val="24"/>
        </w:rPr>
      </w:pPr>
      <w:r w:rsidRPr="00675C8B">
        <w:rPr>
          <w:rFonts w:ascii="Times New Roman" w:hAnsi="Times New Roman"/>
          <w:sz w:val="24"/>
          <w:szCs w:val="24"/>
        </w:rPr>
        <w:t>Financijski rashodi,</w:t>
      </w:r>
    </w:p>
    <w:p w14:paraId="13D500D9" w14:textId="77777777" w:rsidR="005E78AB" w:rsidRPr="00675C8B" w:rsidRDefault="005E78AB" w:rsidP="005E78AB">
      <w:pPr>
        <w:pStyle w:val="Odlomakpopisa"/>
        <w:numPr>
          <w:ilvl w:val="0"/>
          <w:numId w:val="18"/>
        </w:numPr>
        <w:spacing w:after="0" w:line="254" w:lineRule="auto"/>
        <w:rPr>
          <w:rFonts w:ascii="Times New Roman" w:hAnsi="Times New Roman"/>
          <w:sz w:val="24"/>
          <w:szCs w:val="24"/>
        </w:rPr>
      </w:pPr>
      <w:r w:rsidRPr="00675C8B">
        <w:rPr>
          <w:rFonts w:ascii="Times New Roman" w:hAnsi="Times New Roman"/>
          <w:sz w:val="24"/>
          <w:szCs w:val="24"/>
        </w:rPr>
        <w:t>Pomoći dane u inozemstvo i unutar općeg proračuna,</w:t>
      </w:r>
    </w:p>
    <w:p w14:paraId="6D8E3BAD" w14:textId="77777777" w:rsidR="005E78AB" w:rsidRPr="00675C8B" w:rsidRDefault="005E78AB" w:rsidP="005E78AB">
      <w:pPr>
        <w:pStyle w:val="Odlomakpopisa"/>
        <w:numPr>
          <w:ilvl w:val="0"/>
          <w:numId w:val="18"/>
        </w:numPr>
        <w:spacing w:after="0" w:line="254" w:lineRule="auto"/>
        <w:rPr>
          <w:rFonts w:ascii="Times New Roman" w:hAnsi="Times New Roman"/>
          <w:sz w:val="24"/>
          <w:szCs w:val="24"/>
        </w:rPr>
      </w:pPr>
      <w:r w:rsidRPr="00675C8B">
        <w:rPr>
          <w:rFonts w:ascii="Times New Roman" w:hAnsi="Times New Roman"/>
          <w:sz w:val="24"/>
          <w:szCs w:val="24"/>
        </w:rPr>
        <w:t>Naknade građanima i kućanstvima na temelju osiguranja i druge naknade,</w:t>
      </w:r>
    </w:p>
    <w:p w14:paraId="04945A8E" w14:textId="77777777" w:rsidR="005E78AB" w:rsidRPr="00675C8B" w:rsidRDefault="005E78AB" w:rsidP="005E78AB">
      <w:pPr>
        <w:pStyle w:val="Odlomakpopisa"/>
        <w:numPr>
          <w:ilvl w:val="0"/>
          <w:numId w:val="18"/>
        </w:numPr>
        <w:spacing w:after="0" w:line="254" w:lineRule="auto"/>
        <w:rPr>
          <w:rFonts w:ascii="Times New Roman" w:hAnsi="Times New Roman"/>
          <w:sz w:val="24"/>
          <w:szCs w:val="24"/>
        </w:rPr>
      </w:pPr>
      <w:r w:rsidRPr="00675C8B">
        <w:rPr>
          <w:rFonts w:ascii="Times New Roman" w:hAnsi="Times New Roman"/>
          <w:sz w:val="24"/>
          <w:szCs w:val="24"/>
        </w:rPr>
        <w:t>Ostali rashodi.</w:t>
      </w:r>
    </w:p>
    <w:p w14:paraId="4A62B30E" w14:textId="77777777" w:rsidR="005E78AB" w:rsidRPr="00675C8B" w:rsidRDefault="005E78AB" w:rsidP="005E78AB">
      <w:pPr>
        <w:pStyle w:val="Odlomakpopisa"/>
        <w:spacing w:after="0"/>
        <w:rPr>
          <w:rFonts w:ascii="Times New Roman" w:hAnsi="Times New Roman"/>
          <w:sz w:val="24"/>
          <w:szCs w:val="24"/>
        </w:rPr>
      </w:pPr>
    </w:p>
    <w:p w14:paraId="477C0623" w14:textId="77777777" w:rsidR="005E78AB" w:rsidRPr="00675C8B" w:rsidRDefault="005E78AB" w:rsidP="005E78AB">
      <w:pPr>
        <w:jc w:val="both"/>
        <w:rPr>
          <w:rFonts w:ascii="Times New Roman" w:hAnsi="Times New Roman" w:cs="Times New Roman"/>
          <w:sz w:val="24"/>
          <w:szCs w:val="24"/>
        </w:rPr>
      </w:pPr>
      <w:r w:rsidRPr="00675C8B">
        <w:rPr>
          <w:rFonts w:ascii="Times New Roman" w:hAnsi="Times New Roman" w:cs="Times New Roman"/>
          <w:b/>
          <w:sz w:val="24"/>
          <w:szCs w:val="24"/>
        </w:rPr>
        <w:t xml:space="preserve">Rashode za zaposlene </w:t>
      </w:r>
      <w:r w:rsidRPr="00675C8B">
        <w:rPr>
          <w:rFonts w:ascii="Times New Roman" w:hAnsi="Times New Roman" w:cs="Times New Roman"/>
          <w:sz w:val="24"/>
          <w:szCs w:val="24"/>
        </w:rPr>
        <w:t xml:space="preserve">čine bruto plaće dužnosnika  i službenika Općine Šodolovci, a isti su planirani u iznosu od 107.666,24 eura. Osim bruto plaća u ovoj skupini rashoda evidentirani su i doprinosi na plaće kao i svi ostali rashodi vezani za zaposlene. </w:t>
      </w:r>
    </w:p>
    <w:p w14:paraId="7C0455B0" w14:textId="77777777" w:rsidR="005E78AB" w:rsidRPr="00675C8B" w:rsidRDefault="005E78AB" w:rsidP="005E78AB">
      <w:pPr>
        <w:jc w:val="both"/>
        <w:rPr>
          <w:rFonts w:ascii="Times New Roman" w:hAnsi="Times New Roman" w:cs="Times New Roman"/>
          <w:sz w:val="24"/>
          <w:szCs w:val="24"/>
        </w:rPr>
      </w:pPr>
      <w:r w:rsidRPr="00675C8B">
        <w:rPr>
          <w:rFonts w:ascii="Times New Roman" w:hAnsi="Times New Roman" w:cs="Times New Roman"/>
          <w:b/>
          <w:sz w:val="24"/>
          <w:szCs w:val="24"/>
        </w:rPr>
        <w:t xml:space="preserve">Materijalni rashodi </w:t>
      </w:r>
      <w:r w:rsidRPr="00675C8B">
        <w:rPr>
          <w:rFonts w:ascii="Times New Roman" w:hAnsi="Times New Roman" w:cs="Times New Roman"/>
          <w:bCs/>
          <w:sz w:val="24"/>
          <w:szCs w:val="24"/>
        </w:rPr>
        <w:t>su planirani u iznosu od 557.284,55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različite naknade troškova zaposlenima (dnevnice za službena putovanja, troškove prijevoza, troškove seminara, tečajeva i sl.), rashode za materijal i energiju (uredski materijal, literatura, troškove električne energije svih objekata u vlasništvu Općine, materijal i dijelove za tekuća i investicijska održavanja, sitan inventar), rashode za usluge (usluge telefona, poštarina, Internet, tekuće i investicijsko održavanje, komunalne usluge, autorski honorari i ugovori o djelu, usluge odvjetnika i pravnog savjetovanja, geodetsko-katastarske usluge, intelektualne i ostale usluge) i ostali nespomenuti rashodi poslovanja (naknade za rad članova predstavničkog tijela, osiguranja zaposlenika, vozila, imovine, reprezentacija i ostali rashodi). </w:t>
      </w:r>
    </w:p>
    <w:p w14:paraId="4D582D22" w14:textId="77777777" w:rsidR="005E78AB" w:rsidRPr="00675C8B" w:rsidRDefault="005E78AB" w:rsidP="005E78AB">
      <w:pPr>
        <w:jc w:val="both"/>
        <w:rPr>
          <w:rFonts w:ascii="Times New Roman" w:hAnsi="Times New Roman" w:cs="Times New Roman"/>
          <w:sz w:val="24"/>
          <w:szCs w:val="24"/>
        </w:rPr>
      </w:pPr>
      <w:r w:rsidRPr="00675C8B">
        <w:rPr>
          <w:rFonts w:ascii="Times New Roman" w:hAnsi="Times New Roman" w:cs="Times New Roman"/>
          <w:b/>
          <w:sz w:val="24"/>
          <w:szCs w:val="24"/>
        </w:rPr>
        <w:t xml:space="preserve">Financijski rashodi </w:t>
      </w:r>
      <w:r w:rsidRPr="00675C8B">
        <w:rPr>
          <w:rFonts w:ascii="Times New Roman" w:hAnsi="Times New Roman" w:cs="Times New Roman"/>
          <w:bCs/>
          <w:sz w:val="24"/>
          <w:szCs w:val="24"/>
        </w:rPr>
        <w:t>su planirani u iznosu od 4.010,00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usluge platnog prometa i eventualne zatezne kamate za obveze plaćene nakon datuma dospijeća kao i zatezne kamate za poreze i doprinose. </w:t>
      </w:r>
    </w:p>
    <w:p w14:paraId="4AC85648" w14:textId="77777777" w:rsidR="005E78AB" w:rsidRPr="00675C8B" w:rsidRDefault="005E78AB" w:rsidP="005E78AB">
      <w:pPr>
        <w:jc w:val="both"/>
        <w:rPr>
          <w:rFonts w:ascii="Times New Roman" w:hAnsi="Times New Roman" w:cs="Times New Roman"/>
          <w:sz w:val="24"/>
          <w:szCs w:val="24"/>
        </w:rPr>
      </w:pPr>
      <w:r w:rsidRPr="00675C8B">
        <w:rPr>
          <w:rFonts w:ascii="Times New Roman" w:hAnsi="Times New Roman" w:cs="Times New Roman"/>
          <w:b/>
          <w:sz w:val="24"/>
          <w:szCs w:val="24"/>
        </w:rPr>
        <w:t xml:space="preserve">Pomoći dane u inozemstvo i unutar opće države </w:t>
      </w:r>
      <w:r w:rsidRPr="00675C8B">
        <w:rPr>
          <w:rFonts w:ascii="Times New Roman" w:hAnsi="Times New Roman" w:cs="Times New Roman"/>
          <w:bCs/>
          <w:sz w:val="24"/>
          <w:szCs w:val="24"/>
        </w:rPr>
        <w:t>su planirane u iznosu od 2.760,00 eura,  a odnose</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se na pomoći isplaćene drugim proračunima ili proračunskim korisnicima drugih proračuna. U okviru ove skupine rashoda planirana su sredstva za  sufinanciranje izgradnje županijskog skloništa za napuštene životinje kao i novčana pomoć u održavanju manifestacija po određenim zamolbama. </w:t>
      </w:r>
    </w:p>
    <w:p w14:paraId="02A2D556" w14:textId="77777777" w:rsidR="005E78AB" w:rsidRPr="00675C8B" w:rsidRDefault="005E78AB" w:rsidP="005E78AB">
      <w:pPr>
        <w:jc w:val="both"/>
        <w:rPr>
          <w:rFonts w:ascii="Times New Roman" w:hAnsi="Times New Roman" w:cs="Times New Roman"/>
          <w:sz w:val="24"/>
          <w:szCs w:val="24"/>
        </w:rPr>
      </w:pPr>
      <w:r w:rsidRPr="00675C8B">
        <w:rPr>
          <w:rFonts w:ascii="Times New Roman" w:hAnsi="Times New Roman" w:cs="Times New Roman"/>
          <w:b/>
          <w:sz w:val="24"/>
          <w:szCs w:val="24"/>
        </w:rPr>
        <w:t xml:space="preserve">Naknade građanima i kućanstvima na temelju osiguranja i druge naknade </w:t>
      </w:r>
      <w:r w:rsidRPr="00675C8B">
        <w:rPr>
          <w:rFonts w:ascii="Times New Roman" w:hAnsi="Times New Roman" w:cs="Times New Roman"/>
          <w:bCs/>
          <w:sz w:val="24"/>
          <w:szCs w:val="24"/>
        </w:rPr>
        <w:t>planirane su u iznosu od 103.508,69 eura, a</w:t>
      </w:r>
      <w:r w:rsidRPr="00675C8B">
        <w:rPr>
          <w:rFonts w:ascii="Times New Roman" w:hAnsi="Times New Roman" w:cs="Times New Roman"/>
          <w:b/>
          <w:sz w:val="24"/>
          <w:szCs w:val="24"/>
        </w:rPr>
        <w:t xml:space="preserve"> </w:t>
      </w:r>
      <w:r w:rsidRPr="00675C8B">
        <w:rPr>
          <w:rFonts w:ascii="Times New Roman" w:hAnsi="Times New Roman" w:cs="Times New Roman"/>
          <w:sz w:val="24"/>
          <w:szCs w:val="24"/>
        </w:rPr>
        <w:t xml:space="preserve">podrazumijevaju različite pomoći obiteljima i kućanstvima (jednokratne novčane pomoći, novčane pomoći umirovljenicima povodom blagdana, novčane naknade za novorođenu djecu) kao i pomoći u vidu sufinanciranja cijene mjesečne karte za učenike srednjih škola, financiranje predškole, nabavu radnih bilježnica i dodatnih materijala za učenike od prvog do osmog razreda osnovnih škola i jednokratne novčane naknade redovnim studentima. Osim navedenog u ovu skupinu rashoda se ubrajaju i sredstva sufinanciranja priključaka na vodoopskrbnu mrežu građanima na području naselja Šodolovci, Koprivna i Paulin Dvor. </w:t>
      </w:r>
    </w:p>
    <w:p w14:paraId="3BDEFB2A" w14:textId="77777777" w:rsidR="005E78AB" w:rsidRPr="00675C8B" w:rsidRDefault="005E78AB" w:rsidP="005E78AB">
      <w:pPr>
        <w:jc w:val="both"/>
        <w:rPr>
          <w:rFonts w:ascii="Times New Roman" w:hAnsi="Times New Roman" w:cs="Times New Roman"/>
          <w:sz w:val="24"/>
          <w:szCs w:val="24"/>
        </w:rPr>
      </w:pPr>
      <w:r w:rsidRPr="00675C8B">
        <w:rPr>
          <w:rFonts w:ascii="Times New Roman" w:hAnsi="Times New Roman" w:cs="Times New Roman"/>
          <w:b/>
          <w:sz w:val="24"/>
          <w:szCs w:val="24"/>
        </w:rPr>
        <w:lastRenderedPageBreak/>
        <w:t xml:space="preserve">Ostali rashodi </w:t>
      </w:r>
      <w:r w:rsidRPr="00675C8B">
        <w:rPr>
          <w:rFonts w:ascii="Times New Roman" w:hAnsi="Times New Roman" w:cs="Times New Roman"/>
          <w:sz w:val="24"/>
          <w:szCs w:val="24"/>
        </w:rPr>
        <w:t>poslovanja su planirani u iznosu od 41.370,00 eura, a uključuju tekuće donacije vjerskim zajednicama, udrugama i političkim strankama, sportskim društvima i humanitarnim organizacijama.</w:t>
      </w:r>
    </w:p>
    <w:p w14:paraId="74565991" w14:textId="77777777" w:rsidR="005E78AB" w:rsidRPr="00675C8B" w:rsidRDefault="005E78AB" w:rsidP="005E78AB">
      <w:pPr>
        <w:jc w:val="both"/>
        <w:rPr>
          <w:rFonts w:ascii="Times New Roman" w:hAnsi="Times New Roman" w:cs="Times New Roman"/>
          <w:sz w:val="24"/>
          <w:szCs w:val="24"/>
        </w:rPr>
      </w:pPr>
      <w:r w:rsidRPr="00675C8B">
        <w:rPr>
          <w:rFonts w:ascii="Times New Roman" w:hAnsi="Times New Roman" w:cs="Times New Roman"/>
          <w:i/>
          <w:iCs/>
          <w:sz w:val="24"/>
          <w:szCs w:val="24"/>
        </w:rPr>
        <w:t xml:space="preserve">Rashode za nabavu nefinancijske imovine </w:t>
      </w:r>
      <w:r w:rsidRPr="00675C8B">
        <w:rPr>
          <w:rFonts w:ascii="Times New Roman" w:hAnsi="Times New Roman" w:cs="Times New Roman"/>
          <w:sz w:val="24"/>
          <w:szCs w:val="24"/>
        </w:rPr>
        <w:t>čine:</w:t>
      </w:r>
    </w:p>
    <w:p w14:paraId="2FB70251" w14:textId="77777777" w:rsidR="005E78AB" w:rsidRPr="00675C8B" w:rsidRDefault="005E78AB" w:rsidP="005E78AB">
      <w:pPr>
        <w:pStyle w:val="Odlomakpopisa"/>
        <w:numPr>
          <w:ilvl w:val="0"/>
          <w:numId w:val="19"/>
        </w:numPr>
        <w:spacing w:after="160" w:line="254" w:lineRule="auto"/>
        <w:jc w:val="both"/>
        <w:rPr>
          <w:rFonts w:ascii="Times New Roman" w:hAnsi="Times New Roman"/>
          <w:sz w:val="24"/>
          <w:szCs w:val="24"/>
        </w:rPr>
      </w:pPr>
      <w:r w:rsidRPr="00675C8B">
        <w:rPr>
          <w:rFonts w:ascii="Times New Roman" w:hAnsi="Times New Roman"/>
          <w:sz w:val="24"/>
          <w:szCs w:val="24"/>
        </w:rPr>
        <w:t>Rashodi za nabavu proizvedene dugotrajne imovine i</w:t>
      </w:r>
    </w:p>
    <w:p w14:paraId="1AE0B3F8" w14:textId="77777777" w:rsidR="005E78AB" w:rsidRPr="00675C8B" w:rsidRDefault="005E78AB" w:rsidP="005E78AB">
      <w:pPr>
        <w:pStyle w:val="Odlomakpopisa"/>
        <w:numPr>
          <w:ilvl w:val="0"/>
          <w:numId w:val="19"/>
        </w:numPr>
        <w:spacing w:after="160" w:line="254" w:lineRule="auto"/>
        <w:jc w:val="both"/>
        <w:rPr>
          <w:rFonts w:ascii="Times New Roman" w:hAnsi="Times New Roman"/>
          <w:sz w:val="24"/>
          <w:szCs w:val="24"/>
        </w:rPr>
      </w:pPr>
      <w:r w:rsidRPr="00675C8B">
        <w:rPr>
          <w:rFonts w:ascii="Times New Roman" w:hAnsi="Times New Roman"/>
          <w:sz w:val="24"/>
          <w:szCs w:val="24"/>
        </w:rPr>
        <w:t>Rashodi za dodatna ulaganja na nefinancijskoj imovini.</w:t>
      </w:r>
    </w:p>
    <w:p w14:paraId="39650311" w14:textId="77777777" w:rsidR="005E78AB" w:rsidRPr="00675C8B" w:rsidRDefault="005E78AB" w:rsidP="005E78AB">
      <w:pPr>
        <w:jc w:val="both"/>
        <w:rPr>
          <w:rFonts w:ascii="Times New Roman" w:hAnsi="Times New Roman" w:cs="Times New Roman"/>
          <w:sz w:val="24"/>
          <w:szCs w:val="24"/>
        </w:rPr>
      </w:pPr>
      <w:r w:rsidRPr="00675C8B">
        <w:rPr>
          <w:rFonts w:ascii="Times New Roman" w:hAnsi="Times New Roman" w:cs="Times New Roman"/>
          <w:b/>
          <w:bCs/>
          <w:sz w:val="24"/>
          <w:szCs w:val="24"/>
        </w:rPr>
        <w:t xml:space="preserve">Rashodi za nabavu proizvedene dugotrajne imovine </w:t>
      </w:r>
      <w:r w:rsidRPr="00675C8B">
        <w:rPr>
          <w:rFonts w:ascii="Times New Roman" w:hAnsi="Times New Roman" w:cs="Times New Roman"/>
          <w:sz w:val="24"/>
          <w:szCs w:val="24"/>
        </w:rPr>
        <w:t>su planirani u iznosu od 419.076,86 eura, a podrazumijevaju  rashode za izgradnju otresnica, završetak projektno tehničke dokumentacije za izgradnju nerazvrstane ceste u naselju Ada, izgradnju sportskih igrališta u naseljima Ada i Petrova Slatina, izgradnju fotonaponske elektrane, kupovinu dva građevinska objekta u poslovne svrhe, digitalizaciju arhive, ugradnju videonadzora radi kontrole neovlaštenog odlaganja otpada na lokacijama širom općine Šodolovci te nabavu komunalne opreme i višegodišnjih nasada.</w:t>
      </w:r>
    </w:p>
    <w:p w14:paraId="73337213" w14:textId="77777777" w:rsidR="005E78AB" w:rsidRPr="00675C8B" w:rsidRDefault="005E78AB" w:rsidP="005E78AB">
      <w:pPr>
        <w:jc w:val="both"/>
        <w:rPr>
          <w:rFonts w:ascii="Times New Roman" w:hAnsi="Times New Roman" w:cs="Times New Roman"/>
          <w:sz w:val="24"/>
          <w:szCs w:val="24"/>
        </w:rPr>
      </w:pPr>
      <w:r w:rsidRPr="00675C8B">
        <w:rPr>
          <w:rFonts w:ascii="Times New Roman" w:hAnsi="Times New Roman" w:cs="Times New Roman"/>
          <w:b/>
          <w:bCs/>
          <w:sz w:val="24"/>
          <w:szCs w:val="24"/>
        </w:rPr>
        <w:t xml:space="preserve">Rashodi za dodatna ulaganja na nefinancijskoj imovini </w:t>
      </w:r>
      <w:r w:rsidRPr="00675C8B">
        <w:rPr>
          <w:rFonts w:ascii="Times New Roman" w:hAnsi="Times New Roman" w:cs="Times New Roman"/>
          <w:sz w:val="24"/>
          <w:szCs w:val="24"/>
        </w:rPr>
        <w:t>su planirani u iznosu od 50.832,34 eura, a odnose se na rashode za rekonstrukciju društvenog doma u naselju Petrova Slatina.</w:t>
      </w:r>
    </w:p>
    <w:p w14:paraId="17AC2702" w14:textId="77777777" w:rsidR="005E78AB" w:rsidRPr="00675C8B" w:rsidRDefault="005E78AB" w:rsidP="005E78AB">
      <w:pPr>
        <w:spacing w:after="0"/>
        <w:rPr>
          <w:rFonts w:ascii="Times New Roman" w:hAnsi="Times New Roman" w:cs="Times New Roman"/>
          <w:sz w:val="20"/>
          <w:szCs w:val="20"/>
        </w:rPr>
      </w:pPr>
    </w:p>
    <w:p w14:paraId="426144FA" w14:textId="77777777" w:rsidR="005E78AB" w:rsidRPr="00675C8B" w:rsidRDefault="005E78AB" w:rsidP="005E78AB">
      <w:pPr>
        <w:spacing w:after="0"/>
        <w:rPr>
          <w:rFonts w:ascii="Times New Roman" w:hAnsi="Times New Roman" w:cs="Times New Roman"/>
          <w:b/>
          <w:bCs/>
          <w:i/>
          <w:iCs/>
          <w:sz w:val="28"/>
          <w:szCs w:val="28"/>
        </w:rPr>
      </w:pPr>
      <w:r w:rsidRPr="00675C8B">
        <w:rPr>
          <w:rFonts w:ascii="Times New Roman" w:hAnsi="Times New Roman" w:cs="Times New Roman"/>
          <w:b/>
          <w:bCs/>
          <w:i/>
          <w:iCs/>
          <w:sz w:val="28"/>
          <w:szCs w:val="28"/>
        </w:rPr>
        <w:t>PRENESENI VIŠAK IZ PRETHODNIH RAZDOBLJA</w:t>
      </w:r>
    </w:p>
    <w:p w14:paraId="28A00F13" w14:textId="77777777" w:rsidR="005E78AB" w:rsidRPr="00675C8B" w:rsidRDefault="005E78AB" w:rsidP="005E78AB">
      <w:pPr>
        <w:spacing w:after="0"/>
        <w:rPr>
          <w:rFonts w:ascii="Times New Roman" w:hAnsi="Times New Roman" w:cs="Times New Roman"/>
          <w:sz w:val="20"/>
          <w:szCs w:val="20"/>
        </w:rPr>
      </w:pPr>
    </w:p>
    <w:p w14:paraId="1F6F2718"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Planirani preneseni višak Općine Šodolovci u 2023. godini je planiran u ukupnom iznosu od 292.371,30 EUR  i sastoji se iz sljedećih izvora financiranja:</w:t>
      </w:r>
    </w:p>
    <w:p w14:paraId="063B795F" w14:textId="77777777" w:rsidR="005E78AB" w:rsidRPr="00675C8B" w:rsidRDefault="005E78AB" w:rsidP="005E78A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 xml:space="preserve">Izvor 1 Opći prihodi i primici </w:t>
      </w:r>
    </w:p>
    <w:p w14:paraId="32ABE716"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Iznos: 168.654,48 EUR (višak)-  odnosi se na neutrošena sredstva iz prihoda od poreza, prihoda od fiskalnog izravnanja, nefinancijske imovine i Vijeća srpske nacionalne manjine.</w:t>
      </w:r>
    </w:p>
    <w:p w14:paraId="07CD0BF7" w14:textId="77777777" w:rsidR="005E78AB" w:rsidRPr="00675C8B" w:rsidRDefault="005E78AB" w:rsidP="005E78A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Izvor 4 Prihodi za posebne namjene</w:t>
      </w:r>
    </w:p>
    <w:p w14:paraId="6050B575"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Iznos: 58.859,71 EUR (višak) – odnosi se na neutrošena sredstva iz prihoda od raspolaganja državnim poljoprivrednim zemljištem, šumskog i komunalnog doprinosa i komunalne naknade. </w:t>
      </w:r>
    </w:p>
    <w:p w14:paraId="134E2239" w14:textId="77777777" w:rsidR="005E78AB" w:rsidRPr="00675C8B" w:rsidRDefault="005E78AB" w:rsidP="005E78A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Izvor 5 Pomoći</w:t>
      </w:r>
    </w:p>
    <w:p w14:paraId="37839A95"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Iznos: 8.140.43 EUR (manjak) – odnosi se na neisplaćena sredstva za provedbu projekta „Očuvanje okoliša na području općine Šodolovci“ i „Uklanjanje otpada odbačenog u okoliš na lokaciji u Šodolovcima k.č.br. 300/1“, a čija se isplata očekuje tijekom 2023.g.</w:t>
      </w:r>
    </w:p>
    <w:p w14:paraId="4ECE109B" w14:textId="77777777" w:rsidR="005E78AB" w:rsidRPr="00675C8B" w:rsidRDefault="005E78AB" w:rsidP="005E78A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rPr>
        <w:t>Izvor 6 Donacije</w:t>
      </w:r>
    </w:p>
    <w:p w14:paraId="46EAF302" w14:textId="260CEFCA" w:rsidR="005E78AB" w:rsidRPr="005E78A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Iznos: 72.997,54 EUR (višak) – odnosi se na neutrošena sredstva iz kapitalnih i tekućih donacija od neprofitnih organizacija.</w:t>
      </w:r>
    </w:p>
    <w:p w14:paraId="3E7961E1" w14:textId="77777777" w:rsidR="005E78AB" w:rsidRPr="00675C8B" w:rsidRDefault="005E78AB" w:rsidP="005E78AB">
      <w:pPr>
        <w:spacing w:after="0"/>
        <w:rPr>
          <w:rFonts w:ascii="Times New Roman" w:hAnsi="Times New Roman" w:cs="Times New Roman"/>
        </w:rPr>
      </w:pPr>
    </w:p>
    <w:p w14:paraId="51ACB986" w14:textId="77777777" w:rsidR="005E78AB" w:rsidRPr="00675C8B" w:rsidRDefault="005E78AB" w:rsidP="005E78AB">
      <w:pPr>
        <w:spacing w:after="0"/>
        <w:jc w:val="center"/>
        <w:rPr>
          <w:rFonts w:ascii="Times New Roman" w:hAnsi="Times New Roman" w:cs="Times New Roman"/>
          <w:b/>
          <w:bCs/>
          <w:sz w:val="28"/>
          <w:szCs w:val="28"/>
        </w:rPr>
      </w:pPr>
      <w:r w:rsidRPr="00675C8B">
        <w:rPr>
          <w:rFonts w:ascii="Times New Roman" w:hAnsi="Times New Roman" w:cs="Times New Roman"/>
          <w:b/>
          <w:bCs/>
          <w:sz w:val="28"/>
          <w:szCs w:val="28"/>
        </w:rPr>
        <w:t>POSEBNI DIO</w:t>
      </w:r>
    </w:p>
    <w:p w14:paraId="6A5619C7" w14:textId="77777777" w:rsidR="005E78AB" w:rsidRPr="00675C8B" w:rsidRDefault="005E78AB" w:rsidP="005E78AB">
      <w:pPr>
        <w:spacing w:after="0"/>
        <w:rPr>
          <w:rFonts w:ascii="Times New Roman" w:hAnsi="Times New Roman" w:cs="Times New Roman"/>
        </w:rPr>
      </w:pPr>
    </w:p>
    <w:p w14:paraId="0427C7CE"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Obrazloženje posebnog dijela proračuna Općine Šodolovci temelji se na obrazloženjima financijskih planova proračunskih korisnika, a sastoji se od obrazloženja programa koji su dani kroz obrazloženje aktivnosti i projekata zajedno s ciljevima i pokazateljima uspješnosti iz akata strateškog planiranja. </w:t>
      </w:r>
    </w:p>
    <w:p w14:paraId="0528DB84" w14:textId="77777777" w:rsidR="005E78AB" w:rsidRPr="00675C8B" w:rsidRDefault="005E78AB" w:rsidP="005E78AB">
      <w:pPr>
        <w:spacing w:after="0"/>
        <w:rPr>
          <w:rFonts w:ascii="Times New Roman" w:hAnsi="Times New Roman" w:cs="Times New Roman"/>
          <w:sz w:val="24"/>
          <w:szCs w:val="24"/>
        </w:rPr>
      </w:pPr>
    </w:p>
    <w:p w14:paraId="0B7A1AD7" w14:textId="77777777" w:rsidR="005E78AB" w:rsidRPr="00675C8B" w:rsidRDefault="005E78AB" w:rsidP="005E78AB">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lastRenderedPageBreak/>
        <w:t>PROGRAM: 1001 REDOVAN RAD PREDSTAVNIČKOG TIJELA</w:t>
      </w:r>
    </w:p>
    <w:p w14:paraId="6664734F"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11.930,64 EUR, a sadrži slijedeće aktivnosti:</w:t>
      </w:r>
    </w:p>
    <w:p w14:paraId="36A8894C"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A100101 NAKNADE ZA RAD ČLANOVA PREDSTAVNIČKOG TIJELA, planirana u iznosu 10.700,64 EUR.</w:t>
      </w:r>
    </w:p>
    <w:p w14:paraId="7AA7FC27"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A100102 FINANCIRANJE POLITIČKIH STRANAKA I VIJEĆNIKA LISTE GRUPE BIRAČA, planirana u iznosu 1.230,00 EUR.</w:t>
      </w:r>
    </w:p>
    <w:p w14:paraId="19815251" w14:textId="77777777" w:rsidR="005E78AB" w:rsidRPr="00675C8B" w:rsidRDefault="005E78AB" w:rsidP="005E78AB">
      <w:pPr>
        <w:spacing w:after="0"/>
        <w:jc w:val="both"/>
        <w:rPr>
          <w:rFonts w:ascii="Times New Roman" w:hAnsi="Times New Roman" w:cs="Times New Roman"/>
          <w:sz w:val="24"/>
          <w:szCs w:val="24"/>
        </w:rPr>
      </w:pPr>
    </w:p>
    <w:p w14:paraId="113FA181" w14:textId="77777777" w:rsidR="005E78AB" w:rsidRPr="00675C8B" w:rsidRDefault="005E78AB" w:rsidP="005E78AB">
      <w:pPr>
        <w:jc w:val="both"/>
        <w:rPr>
          <w:rFonts w:ascii="Times New Roman" w:hAnsi="Times New Roman" w:cs="Times New Roman"/>
          <w:sz w:val="24"/>
          <w:szCs w:val="24"/>
        </w:rPr>
      </w:pPr>
      <w:r w:rsidRPr="00675C8B">
        <w:rPr>
          <w:rFonts w:ascii="Times New Roman" w:hAnsi="Times New Roman" w:cs="Times New Roman"/>
          <w:sz w:val="24"/>
          <w:szCs w:val="24"/>
        </w:rPr>
        <w:t>Predstavničko tijelo općine Šodolovci je Općinsko Vijeće kojeg čini ukupno 9 vijećnika, a konstituirano je dana 17. lipnja 2021.g. Unutarnje ustrojstvo Općinskog Vijeća uređeno je Poslovnikom Općinskog vijeća Općine Šodolovci, a odnosi se na ostvarivanje prava i dužnosti predsjednika i potpredsjednika Općinskog vijeća, sastav i način rada radnih tijela, način i postupak donošenja akata u Općinskom vijeću, sazivanje, rad i tijek sjednice, postupak izbora i imenovanja, te druga pitanja od značaja za rad Općinskog vijeća Općine Šodolovci.</w:t>
      </w:r>
    </w:p>
    <w:p w14:paraId="51238E8E"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Programom 1001 planirana su sredstva za redovan rad Općinskog Vijeća, a odnose se na naknade vijećnicima kao i redovno godišnje financiranje političkih stranaka po zastupljenosti vijećnika u Općinskom Vijeću. </w:t>
      </w:r>
    </w:p>
    <w:p w14:paraId="5C20BC5E"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Izvršavanje zakonskih ovlasti i potpuna provedba Poslovnika Općinskog Vijeća radi zadovoljenja općih društvenih potreba. </w:t>
      </w:r>
    </w:p>
    <w:p w14:paraId="6EE759BB"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postignutih provedbom ovog programa je broj uspješno održanih sjednica, a koji je u skladu sa zakonskim odredbama. </w:t>
      </w:r>
    </w:p>
    <w:p w14:paraId="3C6A573D" w14:textId="77777777" w:rsidR="005E78AB" w:rsidRPr="00675C8B" w:rsidRDefault="005E78AB" w:rsidP="005E78AB">
      <w:pPr>
        <w:spacing w:after="0"/>
        <w:rPr>
          <w:rFonts w:ascii="Times New Roman" w:hAnsi="Times New Roman" w:cs="Times New Roman"/>
          <w:sz w:val="24"/>
          <w:szCs w:val="24"/>
        </w:rPr>
      </w:pPr>
    </w:p>
    <w:p w14:paraId="56A1A62F" w14:textId="77777777" w:rsidR="005E78AB" w:rsidRPr="00675C8B" w:rsidRDefault="005E78AB" w:rsidP="005E78AB">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1002 REDOVAN RAD IZVRŠNOG TIJELA</w:t>
      </w:r>
    </w:p>
    <w:p w14:paraId="12714FEA"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48.684,87 EUR, a sadrži slijedeće aktivnosti:</w:t>
      </w:r>
    </w:p>
    <w:p w14:paraId="20137AA2"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A100201 POSLOVANJE UREDA NAČELNIKA, planirana u iznosu 43.862,88 EUR.</w:t>
      </w:r>
    </w:p>
    <w:p w14:paraId="26545C4A"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A100202 ČLANARINA ZA LOKALNU AKCIJSKU GRUPU VUKA-DUNAV, planirana u iznosu 486,80 EUR.</w:t>
      </w:r>
    </w:p>
    <w:p w14:paraId="0D6548A5"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A100203 PROSLAVA DANA OPĆINE, planirana u iznosu 3.005,19 EUR.</w:t>
      </w:r>
    </w:p>
    <w:p w14:paraId="01A0998B"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A100204 PRORAČUNSKA ZALIHA, planirana u iznosu 1.330,00 EUR.</w:t>
      </w:r>
    </w:p>
    <w:p w14:paraId="092F146F" w14:textId="77777777" w:rsidR="005E78AB" w:rsidRPr="00675C8B" w:rsidRDefault="005E78AB" w:rsidP="005E78AB">
      <w:pPr>
        <w:spacing w:after="0"/>
        <w:jc w:val="both"/>
        <w:rPr>
          <w:rFonts w:ascii="Times New Roman" w:hAnsi="Times New Roman" w:cs="Times New Roman"/>
          <w:sz w:val="24"/>
          <w:szCs w:val="24"/>
        </w:rPr>
      </w:pPr>
    </w:p>
    <w:p w14:paraId="6E2F9CDF"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Izvršno tijelo Općine Šodolovci je općinski načelnik koji svoju dužnost obnaša profesionalno od 21. svibnja 2021.g.</w:t>
      </w:r>
    </w:p>
    <w:p w14:paraId="33A20558"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Programom 1002 planirana su sredstva za plaće općinskog načelnika i zamjenika općinskog načelnika iz reda pripadnika hrvatskog naroda kao i sredstva za ostale materijalne rashode potrebne radi redovnog rada izvršnog tijela.</w:t>
      </w:r>
    </w:p>
    <w:p w14:paraId="69B3D99B"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Izvršavanje zakonskih ovlasti i provedba odluka Općinskog vijeća radi održivog rada Općine i zadovoljenja općih društvenih potreba. </w:t>
      </w:r>
    </w:p>
    <w:p w14:paraId="33B00AF1"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postignutih provedbom ovog programa je niz provedenih projekata kojima se poboljšava komunalna infrastruktura općine i unaprjeđuje prostorno uređenje i društvene aktivnosti što rezultira i većim zadovoljstvom građana općine. </w:t>
      </w:r>
    </w:p>
    <w:p w14:paraId="03A08E28" w14:textId="77777777" w:rsidR="005E78AB" w:rsidRPr="00675C8B" w:rsidRDefault="005E78AB" w:rsidP="005E78AB">
      <w:pPr>
        <w:spacing w:after="0"/>
        <w:rPr>
          <w:rFonts w:ascii="Times New Roman" w:hAnsi="Times New Roman" w:cs="Times New Roman"/>
          <w:sz w:val="24"/>
          <w:szCs w:val="24"/>
        </w:rPr>
      </w:pPr>
    </w:p>
    <w:p w14:paraId="417A3666" w14:textId="77777777" w:rsidR="005E78AB" w:rsidRPr="00675C8B" w:rsidRDefault="005E78AB" w:rsidP="005E78AB">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1004 REDOVAN RAD SRPSKE NACIONALNE MANJINE</w:t>
      </w:r>
    </w:p>
    <w:p w14:paraId="0885C4CB"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13.429,50 EUR, a sadrži slijedeće aktivnosti:</w:t>
      </w:r>
    </w:p>
    <w:p w14:paraId="0EDB5C24"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   ●  AKTIVNOST A100401 ORGANIZACIJA MANIFESTACIJA I PUTOVANJA, planirana u iznosu 7.100,00 EUR.</w:t>
      </w:r>
    </w:p>
    <w:p w14:paraId="106A93FE"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A100402 IZBORI ZA VIJEĆE SRPSKE NACIONALNE MANJINE, planirana u iznosu 6.329,50 EUR.</w:t>
      </w:r>
    </w:p>
    <w:p w14:paraId="63BC329D" w14:textId="77777777" w:rsidR="005E78AB" w:rsidRPr="00675C8B" w:rsidRDefault="005E78AB" w:rsidP="005E78AB">
      <w:pPr>
        <w:spacing w:after="0"/>
        <w:jc w:val="both"/>
        <w:rPr>
          <w:rFonts w:ascii="Times New Roman" w:hAnsi="Times New Roman" w:cs="Times New Roman"/>
          <w:sz w:val="24"/>
          <w:szCs w:val="24"/>
        </w:rPr>
      </w:pPr>
    </w:p>
    <w:p w14:paraId="45EEABD8" w14:textId="77777777" w:rsidR="005E78AB" w:rsidRPr="00675C8B" w:rsidRDefault="005E78AB" w:rsidP="005E78AB">
      <w:pPr>
        <w:spacing w:after="0"/>
        <w:jc w:val="both"/>
        <w:rPr>
          <w:rFonts w:ascii="Times New Roman" w:hAnsi="Times New Roman" w:cs="Times New Roman"/>
          <w:sz w:val="24"/>
          <w:szCs w:val="24"/>
        </w:rPr>
      </w:pPr>
    </w:p>
    <w:p w14:paraId="70434C24"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Programom 1004 su planirana sredstva redovan rad Vijeća srpske nacionalne manjine, a odnose se na rashode za reprezentaciju, promidžbene aktivnosti i rashode za organizaciju različitih manifestacija i putovanja. I. Izmjenama i dopunama Proračuna Općine Šodolovci za 2023.g. planirana su i sredstva za provedbu redovnih izbora za članove Vijeća srpske nacionalne manjine.</w:t>
      </w:r>
    </w:p>
    <w:p w14:paraId="60CCF6A4" w14:textId="77777777" w:rsidR="005E78AB" w:rsidRPr="00675C8B" w:rsidRDefault="005E78AB" w:rsidP="005E78AB">
      <w:pPr>
        <w:spacing w:after="0"/>
        <w:jc w:val="both"/>
        <w:rPr>
          <w:rFonts w:ascii="Times New Roman" w:hAnsi="Times New Roman" w:cs="Times New Roman"/>
          <w:sz w:val="24"/>
          <w:szCs w:val="24"/>
        </w:rPr>
      </w:pPr>
    </w:p>
    <w:p w14:paraId="321ECB45"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Cilj: Učinkovito obavljanje poslova iz djelokruga rada Vijeća srpske nacionalne manjine, a sa ciljem zaštite i promicanja interesa pripadnika srpske nacionalne manjine u skladu s odredbama Ustavnog zakona o pravima nacionalnih manjina.</w:t>
      </w:r>
    </w:p>
    <w:p w14:paraId="6268D9CD"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Sudjelovanje u provedbi kulturnih i vjerskih aktivnosti kojima se nastoji očuvati identitet srpske nacionalne manjine. Ostvarene suradnje i odnosi sa većinskim narodom, drugima nacionalnim manjinama te sa drugim srpskim organizacijama i institucijama unutar RH.</w:t>
      </w:r>
    </w:p>
    <w:p w14:paraId="6B786F1A" w14:textId="77777777" w:rsidR="005E78AB" w:rsidRPr="00675C8B" w:rsidRDefault="005E78AB" w:rsidP="005E78AB">
      <w:pPr>
        <w:spacing w:after="0"/>
        <w:rPr>
          <w:rFonts w:ascii="Times New Roman" w:hAnsi="Times New Roman" w:cs="Times New Roman"/>
          <w:sz w:val="24"/>
          <w:szCs w:val="24"/>
        </w:rPr>
      </w:pPr>
    </w:p>
    <w:p w14:paraId="064B2C4A" w14:textId="77777777" w:rsidR="005E78AB" w:rsidRPr="00675C8B" w:rsidRDefault="005E78AB" w:rsidP="005E78AB">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2001 MJERE I AKTIVNOSTI ZA OSIGURANJE RADA IZ DJELOKRUGA JEDINSTVENOG UPRAVNOG ODJELA</w:t>
      </w:r>
    </w:p>
    <w:p w14:paraId="0CEEBF78"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186.459,46 EUR, a sadrži slijedeće aktivnosti:</w:t>
      </w:r>
    </w:p>
    <w:p w14:paraId="3E3414FE"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A200101 STRUČNO, ADMINISTRATIVNO I TEHNIČKO OSOBLJE, planirana u iznosu 89.183,85 EUR.</w:t>
      </w:r>
    </w:p>
    <w:p w14:paraId="6F16292A"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A200102 REDOVNI RASHODI POSLOVANJA JAVNE UPRAVE I ADMINISTRACIJE, planirana u iznosu 64.555,61 EUR.</w:t>
      </w:r>
    </w:p>
    <w:p w14:paraId="403628BE"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A200103 RASHODI ZA OSOBE IZVAN RADNOG ODNOSA, planirana u iznosu 200,00 EUR.</w:t>
      </w:r>
    </w:p>
    <w:p w14:paraId="78C5DDDB"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T200105 DIGITALNA ARHIVA OPĆINE ŠODOLOVCI, planiran u iznosu 32.520,00 EUR.</w:t>
      </w:r>
    </w:p>
    <w:p w14:paraId="59DD1CC8" w14:textId="77777777" w:rsidR="005E78AB" w:rsidRPr="00675C8B" w:rsidRDefault="005E78AB" w:rsidP="005E78AB">
      <w:pPr>
        <w:spacing w:after="0"/>
        <w:jc w:val="both"/>
        <w:rPr>
          <w:rFonts w:ascii="Times New Roman" w:hAnsi="Times New Roman" w:cs="Times New Roman"/>
          <w:sz w:val="24"/>
          <w:szCs w:val="24"/>
        </w:rPr>
      </w:pPr>
    </w:p>
    <w:p w14:paraId="12A6192C" w14:textId="77777777" w:rsidR="005E78AB" w:rsidRPr="00675C8B" w:rsidRDefault="005E78AB" w:rsidP="005E78AB">
      <w:pPr>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Učinkovito i pravovremeno izvršavanje poslova iz djelokruga rada JUO.  Održavanje funkcionalnosti sustava kroz nabavu potrebne uredske, računalne i komunikacijske opreme. </w:t>
      </w:r>
    </w:p>
    <w:p w14:paraId="092071C6"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Uspješno izvršavanje poslova iz djelokruga rada, održavanje funkcionalnosti računalnog sustava.</w:t>
      </w:r>
    </w:p>
    <w:p w14:paraId="3CB962AA" w14:textId="77777777" w:rsidR="005E78AB" w:rsidRPr="00675C8B" w:rsidRDefault="005E78AB" w:rsidP="005E78AB">
      <w:pPr>
        <w:spacing w:after="0"/>
        <w:jc w:val="both"/>
        <w:rPr>
          <w:rFonts w:ascii="Times New Roman" w:hAnsi="Times New Roman" w:cs="Times New Roman"/>
          <w:sz w:val="24"/>
          <w:szCs w:val="24"/>
        </w:rPr>
      </w:pPr>
    </w:p>
    <w:p w14:paraId="2F0AF444"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Kroz aktivnost A200101 Stručno, administrativno i tehničko osoblje su planirana sredstva za plaće službenika Jedinstvenog upravnog odjela, kontinuiranu edukaciju i usavršavanje te nabavu stručne literature kao i službene odjeće. </w:t>
      </w:r>
    </w:p>
    <w:p w14:paraId="5249ACBE"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Aktivnost A200102 Redovni rashodi poslovanja javne uprave i administracije obuhvaćaju rashode za materijal i energiju, usluge i ostale nespomenute rashode poslovanja neophodne za redovan i održiv rad Jedinstvenog upravnog odjela. </w:t>
      </w:r>
    </w:p>
    <w:p w14:paraId="6F74DF45"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A200103 Rashodi za osobe izvan radnog odnosa obuhvaćaju naknade za troškove službenog puta koje bi se eventualno morale isplatiti osobama koje nisu službenici ili dužnosnici Općine Šodolovci, a povezani su određenim interesima. </w:t>
      </w:r>
    </w:p>
    <w:p w14:paraId="71A649A2"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Tekući projekt T200105 Digitalna arhiva Općine Šodolovci obuhvaća rashode za usluge i nabavu potrebne opreme kako bi se osigurala provedba projekta digitalizacije arhive, a isti je sufinanciran sredstvima Fonda za zaštitu okoliša i energetsku učinkovitost. </w:t>
      </w:r>
    </w:p>
    <w:p w14:paraId="1363B787" w14:textId="77777777" w:rsidR="005E78AB" w:rsidRPr="00675C8B" w:rsidRDefault="005E78AB" w:rsidP="005E78AB">
      <w:pPr>
        <w:spacing w:after="0"/>
        <w:rPr>
          <w:rFonts w:ascii="Times New Roman" w:hAnsi="Times New Roman" w:cs="Times New Roman"/>
          <w:sz w:val="24"/>
          <w:szCs w:val="24"/>
        </w:rPr>
      </w:pPr>
    </w:p>
    <w:p w14:paraId="73846A44" w14:textId="77777777" w:rsidR="005E78AB" w:rsidRPr="00675C8B" w:rsidRDefault="005E78AB" w:rsidP="005E78AB">
      <w:pPr>
        <w:spacing w:after="0"/>
        <w:rPr>
          <w:rFonts w:ascii="Times New Roman" w:hAnsi="Times New Roman" w:cs="Times New Roman"/>
          <w:sz w:val="24"/>
          <w:szCs w:val="24"/>
        </w:rPr>
      </w:pPr>
    </w:p>
    <w:p w14:paraId="39EDA3B2" w14:textId="77777777" w:rsidR="005E78AB" w:rsidRPr="00675C8B" w:rsidRDefault="005E78AB" w:rsidP="005E78AB">
      <w:pPr>
        <w:spacing w:after="0"/>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2002 ODRŽAVANJE OBJEKATA I UREĐAJA KOMUNALNE INFRASTRUKTURE</w:t>
      </w:r>
    </w:p>
    <w:p w14:paraId="6CADBA34"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259.098,61 EUR, a sadrži slijedeće aktivnosti:</w:t>
      </w:r>
    </w:p>
    <w:p w14:paraId="5FCD5539"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A200201 ODRŽAVANJE JAVNE RASVJETE, planirana u iznosu 33.940,00 EUR.</w:t>
      </w:r>
    </w:p>
    <w:p w14:paraId="634B611E"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A200202 ODRŽAVANJE I UREĐENJE JAVNIH ZELENIH POVRŠINA, planirana u iznosu 96.515,93 EUR.</w:t>
      </w:r>
    </w:p>
    <w:p w14:paraId="5DD9ADF0"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A200203 ODRŽAVANJE GROBLJA, planirana u iznosu 33.180,00 EUR.</w:t>
      </w:r>
    </w:p>
    <w:p w14:paraId="02F2BB90"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A200204 ODRŽAVANJE GRAĐEVINA, UREĐAJA I PREDMETA JAVNE NAMJENE, planirana u iznosu 6.640,00 EUR.</w:t>
      </w:r>
    </w:p>
    <w:p w14:paraId="351241F4"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A200205 ODRŽAVANJE NERAZVRSTANIH CESTA, planirana u iznosu 14.270,00 EUR.</w:t>
      </w:r>
    </w:p>
    <w:p w14:paraId="187901CA"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A200206 ODRŽAVANJE GRAĐEVINA JAVNE ODVODNJE OBORINSKIH VODA, planirana u iznosu 23.772,85 EUR.</w:t>
      </w:r>
    </w:p>
    <w:p w14:paraId="75466C2F"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A200207 ODRŽAVANJE ČISTOĆE JAVNIH POVRŠINA, planirana u iznosu 44.139,83 EUR.</w:t>
      </w:r>
    </w:p>
    <w:p w14:paraId="29B1440E"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A200209 ODRŽAVANJE JAVNIH POVRŠINA NA KOJIMA NIJE DOPUŠTEN PROMET MOTORNIM VOZILIMA, planirana u iznosu 6.640,00 EUR.</w:t>
      </w:r>
    </w:p>
    <w:p w14:paraId="108CA607" w14:textId="77777777" w:rsidR="005E78AB" w:rsidRPr="00675C8B" w:rsidRDefault="005E78AB" w:rsidP="005E78AB">
      <w:pPr>
        <w:spacing w:after="0"/>
        <w:jc w:val="both"/>
        <w:rPr>
          <w:rFonts w:ascii="Times New Roman" w:hAnsi="Times New Roman" w:cs="Times New Roman"/>
          <w:sz w:val="24"/>
          <w:szCs w:val="24"/>
        </w:rPr>
      </w:pPr>
    </w:p>
    <w:p w14:paraId="7ECA2551"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Kontinuirano održavanje i uređenje objekata i uređaja komunalne infrastrukture što doprinosi razvoju lokalne zajednice i unaprjeđenju kvalitete života. </w:t>
      </w:r>
    </w:p>
    <w:p w14:paraId="2C069F45"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Uređenje javne površine na području Općine, kilometri uređenih nerazvrstanih cesta te kontinuirano obnavljanje zelenila.</w:t>
      </w:r>
    </w:p>
    <w:p w14:paraId="1518E3E0" w14:textId="77777777" w:rsidR="005E78AB" w:rsidRPr="00675C8B" w:rsidRDefault="005E78AB" w:rsidP="005E78AB">
      <w:pPr>
        <w:spacing w:after="0"/>
        <w:jc w:val="both"/>
        <w:rPr>
          <w:rFonts w:ascii="Times New Roman" w:hAnsi="Times New Roman" w:cs="Times New Roman"/>
          <w:sz w:val="24"/>
          <w:szCs w:val="24"/>
        </w:rPr>
      </w:pPr>
    </w:p>
    <w:p w14:paraId="76EAB8A0"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A200201 Održavanje javne rasvjete obuhvaća rashode vezane za tekuće i investicijsko održavanje javne rasvjete u svim naseljima na području općine kao i rashode za opskrbu električnom energijom.</w:t>
      </w:r>
    </w:p>
    <w:p w14:paraId="25B9D16E"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A200202 Održavanje i uređenje javnih zelenih površina planira rashode vezane za redovno košenje i uređenje javnih zelenih površina, rashode za zbrinjavanje pasa lutalica i životinjskih leševa te rashode za nabavu novih dječjih igrala i opreme radi zamijene dotrajalih u centrima naselja i na dječjim igralištima.  </w:t>
      </w:r>
    </w:p>
    <w:p w14:paraId="64A433D0"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A200203 Održavanje groblja se odnosi na rashode za košenje i uređenje groblja u svim naseljima Općine.</w:t>
      </w:r>
    </w:p>
    <w:p w14:paraId="0A649E03"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Aktivnost A200204 Održavanje građevina, uređaja i predmeta javne namjene se odnosi na rashode za održavanje autobusnih stajališta što podrazumijeva zamjenu dotrajalih pleksiglasa na postojećim nadstrešnicama na autobusnim stajalištima. </w:t>
      </w:r>
    </w:p>
    <w:p w14:paraId="510E9EB3"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A200205 Održavanje nerazvrstanih cesta obuhvaća rashode za redovno održavanje nerazvrstanih cesta kako bi se osigurala njihova prohodnost, tehnička ispravnost i prometna sigurnost. </w:t>
      </w:r>
    </w:p>
    <w:p w14:paraId="38EB090D"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A200206 Održavanje građevina javne odvodnje oborinskih voda se odnosi na rashode za uređenje kanalske mreže.</w:t>
      </w:r>
    </w:p>
    <w:p w14:paraId="2BC71143"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A200207 Održavanje čistoće javnih površina podrazumijeva rashode za redovno čišćenje površina javne namjene kao i rashode za provođenje redovne deratizacije i po potrebi dezinsekcije. </w:t>
      </w:r>
    </w:p>
    <w:p w14:paraId="0EEE1381"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A200209 Održavanje javnih površina na kojima nije dopušten promet motornim vozilima se odnosi na rashode za saniranje pukotina i rupa na pješačkim stazama u naseljima gdje je potrebno izvršiti sanaciju. </w:t>
      </w:r>
    </w:p>
    <w:p w14:paraId="5E6EFF5F" w14:textId="77777777" w:rsidR="005E78AB" w:rsidRPr="00675C8B" w:rsidRDefault="005E78AB" w:rsidP="005E78AB">
      <w:pPr>
        <w:spacing w:after="0"/>
        <w:jc w:val="both"/>
        <w:rPr>
          <w:rFonts w:ascii="Times New Roman" w:hAnsi="Times New Roman" w:cs="Times New Roman"/>
          <w:sz w:val="24"/>
          <w:szCs w:val="24"/>
        </w:rPr>
      </w:pPr>
    </w:p>
    <w:p w14:paraId="6347D29A" w14:textId="77777777" w:rsidR="005E78AB" w:rsidRPr="00675C8B" w:rsidRDefault="005E78AB" w:rsidP="005E78A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2003 IZGRADNJA OBJEKATA I UREĐAJA KOMUNALNE INFRASTRUKTURE</w:t>
      </w:r>
    </w:p>
    <w:p w14:paraId="556737C9"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171.439,85 EUR, a sadrži slijedeće aktivnosti:</w:t>
      </w:r>
    </w:p>
    <w:p w14:paraId="73D3EBB0"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K200309 IZGRADNJA KOŠARKAŠKOG IGRALIŠTA U NASELJU PETROVA SLATINA, planiran u iznosu 65.000,00 EUR.</w:t>
      </w:r>
    </w:p>
    <w:p w14:paraId="2405BEB1"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K200310 UREĐENJE VANJSKOG PROSTORA DRUŠTVENOG DOMA S IZGRADNJOM SPORTSKOG SADRŽAJA U NASELJU ADA, planiran u iznosu 91.379,85 EUR.</w:t>
      </w:r>
    </w:p>
    <w:p w14:paraId="0B715A9B"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K200311 IZGRADNJA NERAZVRSTANE CESTE U ULICI 4. JULA U NASELJU ADA, planiran u iznosu 5.310,00 EUR.</w:t>
      </w:r>
    </w:p>
    <w:p w14:paraId="16AD98AB"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K200313 IZGRADNJA PJEŠAČKE STAZE OD NASELJA ŠODOLOVCI DO NASELJA KOPRIVNA, planiran u iznosu 9.750,00 EUR.</w:t>
      </w:r>
    </w:p>
    <w:p w14:paraId="1CC69FFB" w14:textId="77777777" w:rsidR="005E78AB" w:rsidRPr="00675C8B" w:rsidRDefault="005E78AB" w:rsidP="005E78AB">
      <w:pPr>
        <w:spacing w:after="0"/>
        <w:jc w:val="both"/>
        <w:rPr>
          <w:rFonts w:ascii="Times New Roman" w:hAnsi="Times New Roman" w:cs="Times New Roman"/>
          <w:sz w:val="24"/>
          <w:szCs w:val="24"/>
        </w:rPr>
      </w:pPr>
    </w:p>
    <w:p w14:paraId="0AF41B15"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Kontinuirano ulaganje u izgradnju objekata i uređaja komunalne infrastrukture radi jačanja zajednice i civilnog društva.</w:t>
      </w:r>
    </w:p>
    <w:p w14:paraId="51BF9F43"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Broj novoizgrađenih sportskih objekata, kilometri novoizgrađenih nerazvrstanih cesta. </w:t>
      </w:r>
    </w:p>
    <w:p w14:paraId="3F4DB4BE" w14:textId="77777777" w:rsidR="005E78AB" w:rsidRPr="00675C8B" w:rsidRDefault="005E78AB" w:rsidP="005E78AB">
      <w:pPr>
        <w:spacing w:after="0"/>
        <w:jc w:val="both"/>
        <w:rPr>
          <w:rFonts w:ascii="Times New Roman" w:hAnsi="Times New Roman" w:cs="Times New Roman"/>
          <w:sz w:val="24"/>
          <w:szCs w:val="24"/>
        </w:rPr>
      </w:pPr>
    </w:p>
    <w:p w14:paraId="231BA9FA"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Kapitalni projekt K200309 Izgradnja košarkaškog igrališta u naselju Petrova Slatina čiju izgradnju sufinancira Ministarstvo regionalnog razvoja i fondova Europske Unije je projekt odobren u 2022.g., ali zbog nemogućnosti realizacije tijekom 2022.g. planirana je realizacija tijekom 2023.g.</w:t>
      </w:r>
    </w:p>
    <w:p w14:paraId="7754A433"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Kapitalni projekt K200310 Uređenje vanjskog prostora društvenog doma s izgradnjom sportskog sadržaja u naselju Ada je također projekt čija realizacije nije bila moguća tijekom 2022.g., a čiju izgradnju financira Zajedničko vijeće Općina. </w:t>
      </w:r>
    </w:p>
    <w:p w14:paraId="052C2434"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Kapitalni projekt K200311 Izgradnja nerazvrstane ceste u ulici 4. Jula u naselju Ada se odnosi na rashode potrebne za završetak izrade projektno-tehničke dokumentacije neophodne za početak izgradnje nerazvrstane ceste. </w:t>
      </w:r>
    </w:p>
    <w:p w14:paraId="0975931F"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Kapitalni projekt K200313 Izgradnja pješačke staze od naselja Šodolovci do naselja Koprivna se odnosi na rashode za izradu projektno-tehničke dokumentacije potrebne za početak izgradnje staze</w:t>
      </w:r>
    </w:p>
    <w:p w14:paraId="7E99B086" w14:textId="77777777" w:rsidR="005E78AB" w:rsidRPr="00675C8B" w:rsidRDefault="005E78AB" w:rsidP="005E78AB">
      <w:pPr>
        <w:spacing w:after="0"/>
        <w:jc w:val="both"/>
        <w:rPr>
          <w:rFonts w:ascii="Times New Roman" w:hAnsi="Times New Roman" w:cs="Times New Roman"/>
          <w:sz w:val="24"/>
          <w:szCs w:val="24"/>
        </w:rPr>
      </w:pPr>
    </w:p>
    <w:p w14:paraId="69160195" w14:textId="77777777" w:rsidR="005E78AB" w:rsidRPr="00675C8B" w:rsidRDefault="005E78AB" w:rsidP="005E78A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2004 ZAŠTITA OKOLIŠA</w:t>
      </w:r>
    </w:p>
    <w:p w14:paraId="0C47A98B"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114.800,02 EUR, a sadrži slijedeće aktivnosti:</w:t>
      </w:r>
    </w:p>
    <w:p w14:paraId="343FE900"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A200401 ZBRINJAVANJE OTPADA, planirana u iznosu 7.320,00 EUR.</w:t>
      </w:r>
    </w:p>
    <w:p w14:paraId="12DA84FC"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K200405 OČUVANJE OKOLIŠA NA PODRUČJU OPĆINE ŠODOLOVCI, planiran u iznosu 55.490,96 EUR.</w:t>
      </w:r>
    </w:p>
    <w:p w14:paraId="642C852C"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T200404 UKLANJANJE OTPADA ODBAČENOG U OKOLIŠ NA LOKACIJI U ŠODOLOVCIMA K.Č.BR. 300/1, planiran u iznosu 51.989,06 EUR.</w:t>
      </w:r>
    </w:p>
    <w:p w14:paraId="1AFDC9B8"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w:t>
      </w:r>
    </w:p>
    <w:p w14:paraId="15305E6E"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Ulaganje u izgradnju građevina i nabavu opreme za gospodarenje otpadom i kontrola neovlaštenog odlaganja otpada na javnim površinama na području općine, a sve u svrhu zaštite okoliša i održivog korištenja prirode. </w:t>
      </w:r>
    </w:p>
    <w:p w14:paraId="7BA3597B"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Broj termina stavljenih na raspolaganje građanima za korištenje mobilnog reciklažnog dvorišta, kilometri saniranih nelegalnih odlagališta na području općine, broj ugrađenih nadzornih kamera za kontrolu onečišćenja javnih površina. </w:t>
      </w:r>
    </w:p>
    <w:p w14:paraId="44ACB460" w14:textId="77777777" w:rsidR="005E78AB" w:rsidRPr="00675C8B" w:rsidRDefault="005E78AB" w:rsidP="005E78AB">
      <w:pPr>
        <w:spacing w:after="0"/>
        <w:jc w:val="both"/>
        <w:rPr>
          <w:rFonts w:ascii="Times New Roman" w:hAnsi="Times New Roman" w:cs="Times New Roman"/>
          <w:sz w:val="24"/>
          <w:szCs w:val="24"/>
        </w:rPr>
      </w:pPr>
    </w:p>
    <w:p w14:paraId="3090A7E9"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A200401 Zbrinjavanje otpada podrazumijeva rashode za odvoz komunalnog otpada iz spremnika koji se nalaze na javnim površinama kao i rashode za najam mobilnog reciklažnog dvorišta koji se daje građanima na korištenje. </w:t>
      </w:r>
    </w:p>
    <w:p w14:paraId="388651BD"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Kapitalni projekt K200405 Očuvanje okoliša na području općine Šodolovci je projekt kojim se planira ugradnja nadzornih kamera na određenim javnim površinama radi kontrole nelegalnog odlaganja otpada na istima. Sufinanciranje realizacije ovog projekta je odobrenom u 2022.g., a realizacije je planirana tijekom 2023.g.</w:t>
      </w:r>
    </w:p>
    <w:p w14:paraId="13FA8D10"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Tekući projekt T200404 Uklanjanje otpada odbačenog u okoliš na lokaciji u Šodolovcima k.č.br. 300/1 je projekt sufinanciran sredstvima Fonda za zaštitu okoliša i energetsku učinkovitost, a odnosi se saniranje otpadom onečišćenje javne površine u naselju Šodolovci. </w:t>
      </w:r>
    </w:p>
    <w:p w14:paraId="0E026AA5" w14:textId="77777777" w:rsidR="005E78AB" w:rsidRPr="00675C8B" w:rsidRDefault="005E78AB" w:rsidP="005E78AB">
      <w:pPr>
        <w:spacing w:after="0"/>
        <w:jc w:val="both"/>
        <w:rPr>
          <w:rFonts w:ascii="Times New Roman" w:hAnsi="Times New Roman" w:cs="Times New Roman"/>
          <w:sz w:val="24"/>
          <w:szCs w:val="24"/>
        </w:rPr>
      </w:pPr>
    </w:p>
    <w:p w14:paraId="0DC1E887" w14:textId="77777777" w:rsidR="005E78AB" w:rsidRPr="00675C8B" w:rsidRDefault="005E78AB" w:rsidP="005E78A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2005 ZAŠTITA ŽIVOTINJA</w:t>
      </w:r>
    </w:p>
    <w:p w14:paraId="63023970"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2.330,00 EUR, a sadrži slijedeće aktivnosti:</w:t>
      </w:r>
    </w:p>
    <w:p w14:paraId="676278F1"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A200501 MJERE I AKTIVNOSTI ZA OSIGURANJE ZAŠTITE ŽIVOTINJA, planirana u iznosu 2.330,00 EUR.</w:t>
      </w:r>
    </w:p>
    <w:p w14:paraId="47C6AE09" w14:textId="77777777" w:rsidR="005E78AB" w:rsidRPr="00675C8B" w:rsidRDefault="005E78AB" w:rsidP="005E78AB">
      <w:pPr>
        <w:spacing w:after="0"/>
        <w:jc w:val="both"/>
        <w:rPr>
          <w:rFonts w:ascii="Times New Roman" w:hAnsi="Times New Roman" w:cs="Times New Roman"/>
          <w:sz w:val="24"/>
          <w:szCs w:val="24"/>
        </w:rPr>
      </w:pPr>
    </w:p>
    <w:p w14:paraId="2C0F6C1B"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Poduzimanje mjera koje doprinose zaštiti života i zdravlja životinja kao i dobrobiti cijele zajednice.</w:t>
      </w:r>
    </w:p>
    <w:p w14:paraId="66B323AB" w14:textId="77777777" w:rsidR="005E78AB" w:rsidRPr="00675C8B" w:rsidRDefault="005E78AB" w:rsidP="005E78AB">
      <w:pPr>
        <w:spacing w:after="0"/>
        <w:jc w:val="both"/>
        <w:rPr>
          <w:rFonts w:ascii="Times New Roman" w:hAnsi="Times New Roman" w:cs="Times New Roman"/>
          <w:sz w:val="24"/>
          <w:szCs w:val="24"/>
        </w:rPr>
      </w:pPr>
    </w:p>
    <w:p w14:paraId="016C4B7D"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A200501 Mjere i aktivnosti za osiguranje zaštite životinja se odnosi na novčana sredstva planirana za provedbu kontrole mikročipiranja pasa kao i sufinanciranja izgradnje županijskog skloništa za napuštene životinje.</w:t>
      </w:r>
    </w:p>
    <w:p w14:paraId="3298B142" w14:textId="77777777" w:rsidR="005E78AB" w:rsidRPr="00675C8B" w:rsidRDefault="005E78AB" w:rsidP="005E78AB">
      <w:pPr>
        <w:spacing w:after="0"/>
        <w:jc w:val="both"/>
        <w:rPr>
          <w:rFonts w:ascii="Times New Roman" w:hAnsi="Times New Roman" w:cs="Times New Roman"/>
          <w:sz w:val="24"/>
          <w:szCs w:val="24"/>
        </w:rPr>
      </w:pPr>
    </w:p>
    <w:p w14:paraId="26D50952" w14:textId="77777777" w:rsidR="005E78AB" w:rsidRPr="00675C8B" w:rsidRDefault="005E78AB" w:rsidP="005E78A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2006 POTPORA POLJOPRIVREDI</w:t>
      </w:r>
    </w:p>
    <w:p w14:paraId="55D353AF"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19.910,00 EUR, a sadrži slijedeće aktivnosti:</w:t>
      </w:r>
    </w:p>
    <w:p w14:paraId="273E4E4F"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   ●  AKTIVNOST A200601 UREĐENJE POLJSKIH PUTEVA, planirana u iznosu 19.910,00 EUR.</w:t>
      </w:r>
    </w:p>
    <w:p w14:paraId="1C4EF3E2" w14:textId="77777777" w:rsidR="005E78AB" w:rsidRPr="00675C8B" w:rsidRDefault="005E78AB" w:rsidP="005E78AB">
      <w:pPr>
        <w:spacing w:after="0"/>
        <w:jc w:val="both"/>
        <w:rPr>
          <w:rFonts w:ascii="Times New Roman" w:hAnsi="Times New Roman" w:cs="Times New Roman"/>
          <w:sz w:val="24"/>
          <w:szCs w:val="24"/>
        </w:rPr>
      </w:pPr>
    </w:p>
    <w:p w14:paraId="1BEEEE02"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Poticanje održivog razvoja poljoprivrede putem ulaganja u infrastrukturu čime se potiče poljoprivredna proizvodnja i istovremeno olakšava svakodnevni posao poljoprivrednicima sa područja općine Šodolovci.</w:t>
      </w:r>
    </w:p>
    <w:p w14:paraId="382D9273"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uređenih otresnica na području općine Šodolovci.</w:t>
      </w:r>
    </w:p>
    <w:p w14:paraId="475829CE" w14:textId="77777777" w:rsidR="005E78AB" w:rsidRPr="00675C8B" w:rsidRDefault="005E78AB" w:rsidP="005E78AB">
      <w:pPr>
        <w:spacing w:after="0"/>
        <w:jc w:val="both"/>
        <w:rPr>
          <w:rFonts w:ascii="Times New Roman" w:hAnsi="Times New Roman" w:cs="Times New Roman"/>
          <w:sz w:val="24"/>
          <w:szCs w:val="24"/>
        </w:rPr>
      </w:pPr>
    </w:p>
    <w:p w14:paraId="1C48B07C"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A200601 Uređenje poljskih puteva se odnosi na ulaganja u izgradnju otresnica na području općine Šodolovci kako bi se osigurala prometna sigurnost i olakšao svakodnevni pristup oranicama.</w:t>
      </w:r>
    </w:p>
    <w:p w14:paraId="2BA7470F" w14:textId="77777777" w:rsidR="005E78AB" w:rsidRPr="00675C8B" w:rsidRDefault="005E78AB" w:rsidP="005E78AB">
      <w:pPr>
        <w:spacing w:after="0"/>
        <w:jc w:val="both"/>
        <w:rPr>
          <w:rFonts w:ascii="Times New Roman" w:hAnsi="Times New Roman" w:cs="Times New Roman"/>
          <w:sz w:val="24"/>
          <w:szCs w:val="24"/>
        </w:rPr>
      </w:pPr>
    </w:p>
    <w:p w14:paraId="4B5DE543" w14:textId="77777777" w:rsidR="005E78AB" w:rsidRPr="00675C8B" w:rsidRDefault="005E78AB" w:rsidP="005E78A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2008 SOCIJALNA SKRB</w:t>
      </w:r>
    </w:p>
    <w:p w14:paraId="6C311ADF"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6.770,00 EUR, a sadrži slijedeće aktivnosti:</w:t>
      </w:r>
    </w:p>
    <w:p w14:paraId="32E0CD8E"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A200801 JEDNOKRATNE POMOĆI, planirana u iznosu 6.370,00 EUR.</w:t>
      </w:r>
    </w:p>
    <w:p w14:paraId="753A93D4"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A200804 NAKNADE U NARAVI SOCIJALNO UGROŽENIM KUĆANSTVIMA, planirana u iznosu 400,00 EUR.</w:t>
      </w:r>
    </w:p>
    <w:p w14:paraId="634624A6" w14:textId="77777777" w:rsidR="005E78AB" w:rsidRPr="00675C8B" w:rsidRDefault="005E78AB" w:rsidP="005E78AB">
      <w:pPr>
        <w:spacing w:after="0"/>
        <w:jc w:val="both"/>
        <w:rPr>
          <w:rFonts w:ascii="Times New Roman" w:hAnsi="Times New Roman" w:cs="Times New Roman"/>
          <w:sz w:val="24"/>
          <w:szCs w:val="24"/>
        </w:rPr>
      </w:pPr>
    </w:p>
    <w:p w14:paraId="14F8DF3B"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Smanjenje nejednakosti u društvu i socijalnih razlika kroz poboljšanje standarda postojećih usluga socijalne zaštite u okvirima lokalne zajednice.</w:t>
      </w:r>
    </w:p>
    <w:p w14:paraId="2A9895A1"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odobrenih zahtjeva za jednokratnom pomoći, pomoći u naravi kao i broj korisnika zajamčene minimalne naknade na području općine Šodolovci.</w:t>
      </w:r>
    </w:p>
    <w:p w14:paraId="3AB107FF" w14:textId="77777777" w:rsidR="005E78AB" w:rsidRPr="00675C8B" w:rsidRDefault="005E78AB" w:rsidP="005E78AB">
      <w:pPr>
        <w:spacing w:after="0"/>
        <w:jc w:val="both"/>
        <w:rPr>
          <w:rFonts w:ascii="Times New Roman" w:hAnsi="Times New Roman" w:cs="Times New Roman"/>
          <w:sz w:val="24"/>
          <w:szCs w:val="24"/>
        </w:rPr>
      </w:pPr>
    </w:p>
    <w:p w14:paraId="348C988E"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A200801 Jednokratne pomoći obuhvaća rashode planirane za isplatu socijalno ugroženim građanima, a prema podnesenim Zahtjevima za odobrenje jednokratne pomoći.</w:t>
      </w:r>
    </w:p>
    <w:p w14:paraId="10C54E0A"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A200801 Naknade u naravi socijalno ugroženim kućanstvima kao i prethodna aktivnost obuhvaća rashode za ovu vrstu naknade onima kojima je ista neophodna. </w:t>
      </w:r>
    </w:p>
    <w:p w14:paraId="7C4F8FEC" w14:textId="77777777" w:rsidR="005E78AB" w:rsidRPr="00675C8B" w:rsidRDefault="005E78AB" w:rsidP="005E78AB">
      <w:pPr>
        <w:spacing w:after="0"/>
        <w:jc w:val="both"/>
        <w:rPr>
          <w:rFonts w:ascii="Times New Roman" w:hAnsi="Times New Roman" w:cs="Times New Roman"/>
          <w:sz w:val="24"/>
          <w:szCs w:val="24"/>
        </w:rPr>
      </w:pPr>
    </w:p>
    <w:p w14:paraId="13515D14" w14:textId="77777777" w:rsidR="005E78AB" w:rsidRPr="00675C8B" w:rsidRDefault="005E78AB" w:rsidP="005E78A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2009 PROSTORNO UREĐENJE I UNAPREĐENJE STANOVANJA</w:t>
      </w:r>
    </w:p>
    <w:p w14:paraId="336C83FC"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44.840,00 EUR, a sadrži slijedeće aktivnosti:</w:t>
      </w:r>
    </w:p>
    <w:p w14:paraId="65102B78"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A200901 BOŽIĆNI I NOVOGODIŠNJI POKLON PAKETIĆI, planirana u iznosu 5.970,00 EUR.</w:t>
      </w:r>
    </w:p>
    <w:p w14:paraId="38607B07"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A200902 NAKNADE ZA NOVOROĐENU DJECU, planirana u iznosu 13.000,00 EUR.</w:t>
      </w:r>
    </w:p>
    <w:p w14:paraId="685C8C9D"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A200903 NAKNADE GRAĐANIMA U NARAVI, planirana u iznosu 2.060,00 EUR.</w:t>
      </w:r>
    </w:p>
    <w:p w14:paraId="418B5168"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A200906 NOVAČNI DODACI UMIROVLJENICIMA POVODOM BLAGDANA, planirana u iznosu 19.890,00 EUR.</w:t>
      </w:r>
    </w:p>
    <w:p w14:paraId="18BECB9D"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A200908 PROSLAVA DJEČJEG DANA U OPĆINI ŠODOLOVCI, planirana u iznosu 950,00 EUR.</w:t>
      </w:r>
    </w:p>
    <w:p w14:paraId="6A960ECA"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K200901 PROJEKT WiFi4EU, planiran u iznosu 2.970,00 EUR.</w:t>
      </w:r>
    </w:p>
    <w:p w14:paraId="19C24389" w14:textId="77777777" w:rsidR="005E78AB" w:rsidRPr="00675C8B" w:rsidRDefault="005E78AB" w:rsidP="005E78AB">
      <w:pPr>
        <w:spacing w:after="0"/>
        <w:jc w:val="both"/>
        <w:rPr>
          <w:rFonts w:ascii="Times New Roman" w:hAnsi="Times New Roman" w:cs="Times New Roman"/>
          <w:sz w:val="24"/>
          <w:szCs w:val="24"/>
        </w:rPr>
      </w:pPr>
    </w:p>
    <w:p w14:paraId="4CA5A4AD"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kvalitete života i stanovanja na području općine Šodolovci.</w:t>
      </w:r>
    </w:p>
    <w:p w14:paraId="09AB6CBF"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Pokazatelj rezultata: Isplaćene naknade za novorođenu djecu, naknade umirovljenicima povodom blagdana, broj sufinanciranih priključaka građana na vodoopskrbnu mrežu, povećanje dostupnosti digitalnih sadržaja građanima općine. </w:t>
      </w:r>
    </w:p>
    <w:p w14:paraId="1077A472" w14:textId="77777777" w:rsidR="005E78AB" w:rsidRPr="00675C8B" w:rsidRDefault="005E78AB" w:rsidP="005E78AB">
      <w:pPr>
        <w:spacing w:after="0"/>
        <w:jc w:val="both"/>
        <w:rPr>
          <w:rFonts w:ascii="Times New Roman" w:hAnsi="Times New Roman" w:cs="Times New Roman"/>
          <w:sz w:val="24"/>
          <w:szCs w:val="24"/>
        </w:rPr>
      </w:pPr>
    </w:p>
    <w:p w14:paraId="58EC60B6"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2009 planira se ostvariti kroz ukupno šest aktivnosti koje podrazumijevaju nabavu i podjelu prigodnih dječjih paketića povodom blagdana, isplatu naknada za novorođenu djecu kao i naknada umirovljenicima povodom blagdana, a vrijednost naknada se kontinuirano povećava u skladu sa proračunskim mogućnostima. Uz navedeno planirani su i rashodi u obliku davanja u naravi građanima što se odnosi na sufinanciranje priključaka na vodoopskrbnu mrežu, ali i rashodi za unaprjeđenje stanovanja putem organizacije manifestacija za djecu i građane te  povećanje dostupnosti digitalnih sadržaja putem projekta WiFi4EU kojim je omogućeno besplatno korištenje interneta u centrima svih naselja Općine. </w:t>
      </w:r>
    </w:p>
    <w:p w14:paraId="7F4701E7" w14:textId="77777777" w:rsidR="005E78AB" w:rsidRPr="00675C8B" w:rsidRDefault="005E78AB" w:rsidP="005E78AB">
      <w:pPr>
        <w:spacing w:after="0"/>
        <w:jc w:val="both"/>
        <w:rPr>
          <w:rFonts w:ascii="Times New Roman" w:hAnsi="Times New Roman" w:cs="Times New Roman"/>
          <w:sz w:val="24"/>
          <w:szCs w:val="24"/>
        </w:rPr>
      </w:pPr>
    </w:p>
    <w:p w14:paraId="6220E850" w14:textId="77777777" w:rsidR="005E78AB" w:rsidRPr="00675C8B" w:rsidRDefault="005E78AB" w:rsidP="005E78A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2010 OBRAZOVANJE</w:t>
      </w:r>
    </w:p>
    <w:p w14:paraId="237D2665"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60.870,46 EUR, a sadrži slijedeće aktivnosti:</w:t>
      </w:r>
    </w:p>
    <w:p w14:paraId="1336C8A9"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A201001 PREDŠKOLSKO OBRAZOVANJE, planirana u iznosu 31.670,46 EUR.</w:t>
      </w:r>
    </w:p>
    <w:p w14:paraId="37BCB850"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A201002 OSNOVNOŠKOLSKO OBRAZOVANJE, planirana u iznosu 7.440,00 EUR.</w:t>
      </w:r>
    </w:p>
    <w:p w14:paraId="5DF7A263"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A201003 SREDNJOŠKOLSKO OBRAZIVANJE, planirana u iznosu 15.260,00 EUR.</w:t>
      </w:r>
    </w:p>
    <w:p w14:paraId="001D9B31"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A201004 VISOKO OBRAZOVANJE, planirana u iznosu 6.500,00 EUR.</w:t>
      </w:r>
    </w:p>
    <w:p w14:paraId="0AD75782" w14:textId="77777777" w:rsidR="005E78AB" w:rsidRPr="00675C8B" w:rsidRDefault="005E78AB" w:rsidP="005E78AB">
      <w:pPr>
        <w:spacing w:after="0"/>
        <w:jc w:val="both"/>
        <w:rPr>
          <w:rFonts w:ascii="Times New Roman" w:hAnsi="Times New Roman" w:cs="Times New Roman"/>
          <w:sz w:val="24"/>
          <w:szCs w:val="24"/>
        </w:rPr>
      </w:pPr>
    </w:p>
    <w:p w14:paraId="0244CC41"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 Provođenje mjera kojima se građanima olakšava pristup odgojno obrazovnim institucijama, ali i potiče obrazovanje i unaprjeđenje kvalitete obrazovanja.</w:t>
      </w:r>
    </w:p>
    <w:p w14:paraId="245C9A0B"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Pokazatelj rezultata: Broj djece kojima se financira pohađanje predškolskog odgoja, kojima se sufinancira vrtić, školska  prehrana, nabava dodatnih obrazovnih materijala, broj učenika kojima se sufinancira prijevoz do srednjih škola te broj studenata kojima se isplaćuju jednokratne novčane naknade. </w:t>
      </w:r>
    </w:p>
    <w:p w14:paraId="0F8E6AAD" w14:textId="77777777" w:rsidR="005E78AB" w:rsidRPr="00675C8B" w:rsidRDefault="005E78AB" w:rsidP="005E78AB">
      <w:pPr>
        <w:spacing w:after="0"/>
        <w:jc w:val="both"/>
        <w:rPr>
          <w:rFonts w:ascii="Times New Roman" w:hAnsi="Times New Roman" w:cs="Times New Roman"/>
          <w:sz w:val="24"/>
          <w:szCs w:val="24"/>
        </w:rPr>
      </w:pPr>
    </w:p>
    <w:p w14:paraId="659F27CB"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A201001 Predškolsko obrazovanje sadrži rashode kojima je planirano financiranje provedbe predškolske nastave u naseljima Silaš i Šodolovci te sufinanciranje dječjeg vrtića.</w:t>
      </w:r>
    </w:p>
    <w:p w14:paraId="25C67263"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A201002 Osnovnoškolsko obrazovanje sadrži rashode planirane za sufinanciranje školskog obroka i nabavu dodatnih obrazovnih materijala za učenike sa područja Općine Šodolovci koji pohađaju osnovnu školu. </w:t>
      </w:r>
    </w:p>
    <w:p w14:paraId="491EF90F"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A201003 Srednjoškolsko obrazovanje sadrži rashode planirane za sufinanciranje prijevoza učenicima srednjih škola.</w:t>
      </w:r>
    </w:p>
    <w:p w14:paraId="44459E06"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A201004 Visoko obrazovanje sadrži rashode planirane za isplatu jednokratnih novčanih naknada redovnim studentima sa područja Općine Šodolovci.</w:t>
      </w:r>
    </w:p>
    <w:p w14:paraId="5B76C403" w14:textId="77777777" w:rsidR="005E78AB" w:rsidRPr="00675C8B" w:rsidRDefault="005E78AB" w:rsidP="005E78AB">
      <w:pPr>
        <w:spacing w:after="0"/>
        <w:jc w:val="both"/>
        <w:rPr>
          <w:rFonts w:ascii="Times New Roman" w:hAnsi="Times New Roman" w:cs="Times New Roman"/>
          <w:sz w:val="24"/>
          <w:szCs w:val="24"/>
        </w:rPr>
      </w:pPr>
    </w:p>
    <w:p w14:paraId="764A9DA0" w14:textId="77777777" w:rsidR="005E78AB" w:rsidRPr="00675C8B" w:rsidRDefault="005E78AB" w:rsidP="005E78A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2011 RAZVOJ SPORTA I REKREACIJE</w:t>
      </w:r>
    </w:p>
    <w:p w14:paraId="278DEA9A"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5.310,00 EUR, a sadrži slijedeće aktivnosti:</w:t>
      </w:r>
    </w:p>
    <w:p w14:paraId="0A6DE9F2"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A201101 POTICANJE SPORTSKIH AKTIVNOSTI, planirana u iznosu 5.310,00 EUR.</w:t>
      </w:r>
    </w:p>
    <w:p w14:paraId="35B48DC8" w14:textId="77777777" w:rsidR="005E78AB" w:rsidRPr="00675C8B" w:rsidRDefault="005E78AB" w:rsidP="005E78AB">
      <w:pPr>
        <w:spacing w:after="0"/>
        <w:jc w:val="both"/>
        <w:rPr>
          <w:rFonts w:ascii="Times New Roman" w:hAnsi="Times New Roman" w:cs="Times New Roman"/>
          <w:sz w:val="24"/>
          <w:szCs w:val="24"/>
        </w:rPr>
      </w:pPr>
    </w:p>
    <w:p w14:paraId="6AAFF337"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Poticanje sporta i povećanje dostupnosti sportsko-rekreativnih sadržaja.</w:t>
      </w:r>
    </w:p>
    <w:p w14:paraId="7B1282B5"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sportskih udruga čije se aktivnosti sufinanciraju iz općinskog proračuna.</w:t>
      </w:r>
    </w:p>
    <w:p w14:paraId="102D5204" w14:textId="77777777" w:rsidR="005E78AB" w:rsidRPr="00675C8B" w:rsidRDefault="005E78AB" w:rsidP="005E78AB">
      <w:pPr>
        <w:spacing w:after="0"/>
        <w:jc w:val="both"/>
        <w:rPr>
          <w:rFonts w:ascii="Times New Roman" w:hAnsi="Times New Roman" w:cs="Times New Roman"/>
          <w:sz w:val="24"/>
          <w:szCs w:val="24"/>
        </w:rPr>
      </w:pPr>
    </w:p>
    <w:p w14:paraId="35B02B76"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Kroz aktivnost A201101 Poticanje sportskih aktivnosti su planirani rashodi za sufinanciranje rada sportske udruge na području općine Šodolovci, ali i rada nekih drugih sportskih udruga izvan područja Općine.</w:t>
      </w:r>
    </w:p>
    <w:p w14:paraId="428016B3" w14:textId="77777777" w:rsidR="005E78AB" w:rsidRPr="00675C8B" w:rsidRDefault="005E78AB" w:rsidP="005E78AB">
      <w:pPr>
        <w:spacing w:after="0"/>
        <w:jc w:val="both"/>
        <w:rPr>
          <w:rFonts w:ascii="Times New Roman" w:hAnsi="Times New Roman" w:cs="Times New Roman"/>
          <w:sz w:val="24"/>
          <w:szCs w:val="24"/>
        </w:rPr>
      </w:pPr>
    </w:p>
    <w:p w14:paraId="46F399C8" w14:textId="77777777" w:rsidR="005E78AB" w:rsidRPr="00675C8B" w:rsidRDefault="005E78AB" w:rsidP="005E78A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2012 PROMICANJE KULTURE</w:t>
      </w:r>
    </w:p>
    <w:p w14:paraId="0A5F75CF"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11.140,00 EUR, a sadrži slijedeće aktivnosti:</w:t>
      </w:r>
    </w:p>
    <w:p w14:paraId="0B374C1C"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A201201 POTICANJE KULTURNIH AKTIVNOSTI, planirana u iznosu 11.140,00 EUR.</w:t>
      </w:r>
    </w:p>
    <w:p w14:paraId="636F93B4" w14:textId="77777777" w:rsidR="005E78AB" w:rsidRPr="00675C8B" w:rsidRDefault="005E78AB" w:rsidP="005E78AB">
      <w:pPr>
        <w:spacing w:after="0"/>
        <w:jc w:val="both"/>
        <w:rPr>
          <w:rFonts w:ascii="Times New Roman" w:hAnsi="Times New Roman" w:cs="Times New Roman"/>
          <w:sz w:val="24"/>
          <w:szCs w:val="24"/>
        </w:rPr>
      </w:pPr>
    </w:p>
    <w:p w14:paraId="4A824FCF"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Cilj programa: Povećanje dostupnosti kulturnih sadržaja i poticanje aktivnosti kojima se promiče očuvanje kulture i identiteta. </w:t>
      </w:r>
    </w:p>
    <w:p w14:paraId="043C95DD"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udruga koje promiču kulturni sadržaj, a čiji rad se sufinancira iz proračuna Općine Šodolovci.</w:t>
      </w:r>
    </w:p>
    <w:p w14:paraId="234DF4B6" w14:textId="77777777" w:rsidR="005E78AB" w:rsidRPr="00675C8B" w:rsidRDefault="005E78AB" w:rsidP="005E78AB">
      <w:pPr>
        <w:spacing w:after="0"/>
        <w:jc w:val="both"/>
        <w:rPr>
          <w:rFonts w:ascii="Times New Roman" w:hAnsi="Times New Roman" w:cs="Times New Roman"/>
          <w:sz w:val="24"/>
          <w:szCs w:val="24"/>
        </w:rPr>
      </w:pPr>
    </w:p>
    <w:p w14:paraId="00B1B127" w14:textId="77777777" w:rsidR="005E78AB" w:rsidRPr="00675C8B" w:rsidRDefault="005E78AB" w:rsidP="005E78A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2013 ZDRAVSTVO</w:t>
      </w:r>
    </w:p>
    <w:p w14:paraId="3BE5E023"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660,00 EUR, a sadrži slijedeće aktivnosti:</w:t>
      </w:r>
    </w:p>
    <w:p w14:paraId="7CD476AE"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A201302 MJERE I AKTIVNOSTI ZA ZAŠTITU ZDRAVLJA, planirana u iznosu 660,00 EUR.</w:t>
      </w:r>
    </w:p>
    <w:p w14:paraId="7DD9DFF4" w14:textId="77777777" w:rsidR="005E78AB" w:rsidRPr="00675C8B" w:rsidRDefault="005E78AB" w:rsidP="005E78AB">
      <w:pPr>
        <w:spacing w:after="0"/>
        <w:jc w:val="both"/>
        <w:rPr>
          <w:rFonts w:ascii="Times New Roman" w:hAnsi="Times New Roman" w:cs="Times New Roman"/>
          <w:sz w:val="24"/>
          <w:szCs w:val="24"/>
        </w:rPr>
      </w:pPr>
    </w:p>
    <w:p w14:paraId="2A717F77"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Unaprjeđivanje uvjeta za pružanje zdravstvenih usluga, zaštita i unaprjeđenje zdravlja.</w:t>
      </w:r>
    </w:p>
    <w:p w14:paraId="5F33BA64"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pomoći isplaćenih zdravstvenim ustanovama za unaprjeđenje zdravstvenih usluga.</w:t>
      </w:r>
    </w:p>
    <w:p w14:paraId="5E827714" w14:textId="77777777" w:rsidR="005E78AB" w:rsidRPr="00675C8B" w:rsidRDefault="005E78AB" w:rsidP="005E78AB">
      <w:pPr>
        <w:spacing w:after="0"/>
        <w:jc w:val="both"/>
        <w:rPr>
          <w:rFonts w:ascii="Times New Roman" w:hAnsi="Times New Roman" w:cs="Times New Roman"/>
          <w:sz w:val="24"/>
          <w:szCs w:val="24"/>
        </w:rPr>
      </w:pPr>
    </w:p>
    <w:p w14:paraId="4E1F118E"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A201302 Mjere i aktivnosti za zaštitu zdravlja sadrži rashode koji su planirani za isplatu zdravstvenim ustanovama po pojedinačnim zamolbama, a u cilju unaprjeđenja zdravstvenih usluga.</w:t>
      </w:r>
    </w:p>
    <w:p w14:paraId="18F165E1" w14:textId="77777777" w:rsidR="005E78AB" w:rsidRPr="00675C8B" w:rsidRDefault="005E78AB" w:rsidP="005E78AB">
      <w:pPr>
        <w:spacing w:after="0"/>
        <w:jc w:val="both"/>
        <w:rPr>
          <w:rFonts w:ascii="Times New Roman" w:hAnsi="Times New Roman" w:cs="Times New Roman"/>
          <w:sz w:val="24"/>
          <w:szCs w:val="24"/>
        </w:rPr>
      </w:pPr>
    </w:p>
    <w:p w14:paraId="7FDE34C9" w14:textId="77777777" w:rsidR="005E78AB" w:rsidRPr="00675C8B" w:rsidRDefault="005E78AB" w:rsidP="005E78A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2014 RAZVOJ SUSTAVA CIVILNE ZAŠTITE</w:t>
      </w:r>
    </w:p>
    <w:p w14:paraId="0A9C113D"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12.610,00 EUR, a sadrži slijedeće aktivnosti:</w:t>
      </w:r>
    </w:p>
    <w:p w14:paraId="204DFB59"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A201401 REDOVNA DJELATNOST JVP I DVD, planirana u iznosu 4.650,00 EUR.</w:t>
      </w:r>
    </w:p>
    <w:p w14:paraId="6AB042EC"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A201402 REDOVNA DJELATNOST CIVILNE ZAŠTITE, planirana u iznosu 7.960,00 EUR.</w:t>
      </w:r>
    </w:p>
    <w:p w14:paraId="07043D6A" w14:textId="77777777" w:rsidR="005E78AB" w:rsidRPr="00675C8B" w:rsidRDefault="005E78AB" w:rsidP="005E78AB">
      <w:pPr>
        <w:spacing w:after="0"/>
        <w:jc w:val="both"/>
        <w:rPr>
          <w:rFonts w:ascii="Times New Roman" w:hAnsi="Times New Roman" w:cs="Times New Roman"/>
          <w:sz w:val="24"/>
          <w:szCs w:val="24"/>
        </w:rPr>
      </w:pPr>
    </w:p>
    <w:p w14:paraId="48B4D1A4"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Kontinuirano poboljšanje opremljenosti protupožarnih snaga kao i sustava civilne zaštite.</w:t>
      </w:r>
    </w:p>
    <w:p w14:paraId="5BDB5B04"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Pokazatelj rezultata: Broj osnovanih dobrovoljnih vatrogasnih društva na području općine, broj osposobljenih pripadnika civilne zaštite, broj opremljenih pripadnika operativnih snaga civilne zaštite. </w:t>
      </w:r>
    </w:p>
    <w:p w14:paraId="093F8B83" w14:textId="77777777" w:rsidR="005E78AB" w:rsidRPr="00675C8B" w:rsidRDefault="005E78AB" w:rsidP="005E78AB">
      <w:pPr>
        <w:spacing w:after="0"/>
        <w:jc w:val="both"/>
        <w:rPr>
          <w:rFonts w:ascii="Times New Roman" w:hAnsi="Times New Roman" w:cs="Times New Roman"/>
          <w:sz w:val="24"/>
          <w:szCs w:val="24"/>
        </w:rPr>
      </w:pPr>
    </w:p>
    <w:p w14:paraId="65D7D902"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A201401 Redovna djelatnost JVP i DVD je aktivnost kroz koju su planirana sredstva sa financiranje DVD-a Silaš, a sukladno zakonskim odredbama.</w:t>
      </w:r>
    </w:p>
    <w:p w14:paraId="24AD1950"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Aktivnost A201402 Redovna djelatnost civilne zaštite osigurava novčana sredstva namijenjena sufinanciranju rada lovačkog društva Orao Silaš, Hrvatske gorske službe spašavanja te osposobljavanju i nabavi zaštitne odjeće i obuće pripadnicima operativnih snaga civilne zaštite. </w:t>
      </w:r>
    </w:p>
    <w:p w14:paraId="1FB0E802" w14:textId="77777777" w:rsidR="005E78AB" w:rsidRPr="00675C8B" w:rsidRDefault="005E78AB" w:rsidP="005E78AB">
      <w:pPr>
        <w:spacing w:after="0"/>
        <w:jc w:val="both"/>
        <w:rPr>
          <w:rFonts w:ascii="Times New Roman" w:hAnsi="Times New Roman" w:cs="Times New Roman"/>
          <w:sz w:val="24"/>
          <w:szCs w:val="24"/>
        </w:rPr>
      </w:pPr>
    </w:p>
    <w:p w14:paraId="60C15550" w14:textId="77777777" w:rsidR="005E78AB" w:rsidRPr="00675C8B" w:rsidRDefault="005E78AB" w:rsidP="005E78A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2015 RAZVOJ CIVILNOG DRUŠTVA</w:t>
      </w:r>
    </w:p>
    <w:p w14:paraId="73F2CDED"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15.330,00 EUR, a sadrži slijedeće aktivnosti:</w:t>
      </w:r>
    </w:p>
    <w:p w14:paraId="44D30491"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A201501 HUMANITARNO-SOCIJALNE UDRUGE, planirana u iznosu 3.380,00 EUR.</w:t>
      </w:r>
    </w:p>
    <w:p w14:paraId="6E631819"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A201502 VJERSKE ZAJEDNICE, planirana u iznosu 7.970,00 EUR.</w:t>
      </w:r>
    </w:p>
    <w:p w14:paraId="6AA066B9"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A201503 ZAŠTITA I PROMICANJE PRAVA I INTERESA OSOBA S INVALIDITETOM, planirana u iznosu 660,00 EUR.</w:t>
      </w:r>
    </w:p>
    <w:p w14:paraId="2691B9ED"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A201504 ZAŠTITA PRAVA NACIONALNIH MANJINA, planirana u iznosu 3.320,00 EUR.</w:t>
      </w:r>
    </w:p>
    <w:p w14:paraId="3F967018" w14:textId="77777777" w:rsidR="005E78AB" w:rsidRPr="00675C8B" w:rsidRDefault="005E78AB" w:rsidP="005E78AB">
      <w:pPr>
        <w:spacing w:after="0"/>
        <w:jc w:val="both"/>
        <w:rPr>
          <w:rFonts w:ascii="Times New Roman" w:hAnsi="Times New Roman" w:cs="Times New Roman"/>
          <w:sz w:val="24"/>
          <w:szCs w:val="24"/>
        </w:rPr>
      </w:pPr>
    </w:p>
    <w:p w14:paraId="09572F00"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uvjeta za rad vjerskih zajednica, zaštita i unaprjeđenje multinacionalnosti što doprinosi jačanju zajednice i civilnog društva, a samim tim i kvaliteti življenja na području Općine.</w:t>
      </w:r>
    </w:p>
    <w:p w14:paraId="70B2C426"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vjerskih zajednica, humanitarno-socijalnih udruga, udruga koje promiču prava osoba s invaliditetom te prava nacionalnih manjina, a čiji rad se sufinancira proračunskim sredstvima Općine Šodolovci.</w:t>
      </w:r>
    </w:p>
    <w:p w14:paraId="151BEC01" w14:textId="77777777" w:rsidR="005E78AB" w:rsidRPr="00675C8B" w:rsidRDefault="005E78AB" w:rsidP="005E78AB">
      <w:pPr>
        <w:spacing w:after="0"/>
        <w:jc w:val="both"/>
        <w:rPr>
          <w:rFonts w:ascii="Times New Roman" w:hAnsi="Times New Roman" w:cs="Times New Roman"/>
          <w:sz w:val="24"/>
          <w:szCs w:val="24"/>
        </w:rPr>
      </w:pPr>
    </w:p>
    <w:p w14:paraId="6B39A220"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A201501 Humanitarno-socijalne udruge je aktivnost kroz koju su planirana sredstva za sufinanciranje rada Hrvatskog crvenog križa i drugih humanitarnih organizacija.</w:t>
      </w:r>
    </w:p>
    <w:p w14:paraId="1D0D9592"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A201502 Vjerske zajednice se odnosi na rashode planirane za sufinanciranje rada vjerskih zajednica sa područja Općine kao i ostalih izvan područja Općine.</w:t>
      </w:r>
    </w:p>
    <w:p w14:paraId="2D2FC3E7"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A201503 Zaštita i promicanje prava i interesa osoba s invaliditetom planira sredstva za tekuće donacije udrugama koje promiču prva i interese osoba s invaliditetom.</w:t>
      </w:r>
    </w:p>
    <w:p w14:paraId="1C7B41CC"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A201504 Zaštita prava nacionalnih manjina se  odnosi na sredstva planirana za sufinanciranje rada Zajedničkog vijeća općina.</w:t>
      </w:r>
    </w:p>
    <w:p w14:paraId="3F97F086" w14:textId="77777777" w:rsidR="005E78AB" w:rsidRPr="00675C8B" w:rsidRDefault="005E78AB" w:rsidP="005E78AB">
      <w:pPr>
        <w:spacing w:after="0"/>
        <w:jc w:val="both"/>
        <w:rPr>
          <w:rFonts w:ascii="Times New Roman" w:hAnsi="Times New Roman" w:cs="Times New Roman"/>
          <w:sz w:val="24"/>
          <w:szCs w:val="24"/>
        </w:rPr>
      </w:pPr>
    </w:p>
    <w:p w14:paraId="42F30E1C" w14:textId="77777777" w:rsidR="005E78AB" w:rsidRPr="00675C8B" w:rsidRDefault="005E78AB" w:rsidP="005E78A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2018 UPRAVLJANJE IMOVINOM</w:t>
      </w:r>
    </w:p>
    <w:p w14:paraId="01712251"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294.824,98 EUR, a sadrži slijedeće aktivnosti:</w:t>
      </w:r>
    </w:p>
    <w:p w14:paraId="6C3E1E3E"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T201807 ADAPTACIJA OPĆINSKE POSLOVNE ZGRADE U NASELJU ŠODOLOVCI, planirana u iznosu 30.878,88 EUR.</w:t>
      </w:r>
    </w:p>
    <w:p w14:paraId="261B1FCC"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A201801 NABAVA I ODRŽAVANJE GRAĐEVINSKIH OBJEKATA, planirana u iznosu 98.781,55 EUR.</w:t>
      </w:r>
    </w:p>
    <w:p w14:paraId="799F8A15"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A201802 NABAVA I ODRŽAVANJE POSTROJENJA I OPREME, planirana u iznosu 11.985,00 EUR.</w:t>
      </w:r>
    </w:p>
    <w:p w14:paraId="78813193"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lastRenderedPageBreak/>
        <w:t xml:space="preserve">   ●  AKTIVNOST A201803 NABAVA I ODRŽAVANJE PRIJEVOZNIH SREDSTAVA, planirana u iznosu 11.830,00 EUR.</w:t>
      </w:r>
    </w:p>
    <w:p w14:paraId="0F57CE9D"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A201805 NABAVA I ODRŽAVANJE NEPROIZVEDENE DUGOTRAJNE IMOVINE, planirana u iznosu 5.000,00 EUR.</w:t>
      </w:r>
    </w:p>
    <w:p w14:paraId="369E1A67"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K201804 REKONSTRUKCIJA DRUŠTEVNOG DOMA U NASELJU PETROVA SLATINA, planiran u iznosu 50.832,34 EUR.</w:t>
      </w:r>
    </w:p>
    <w:p w14:paraId="6A67B230"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K201808 IZGRADNJA FOTONAPONSKE ELEKTRANE NA KROVIŠTU ZGRADE OPĆINE, planiran u iznosu 27.203,46 EUR.</w:t>
      </w:r>
    </w:p>
    <w:p w14:paraId="272BD44C"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TEKUĆI PROJEKT T201806 NABAVA KOMUNALNE OPREME, planiran u iznosu 58.313,75 EUR.</w:t>
      </w:r>
    </w:p>
    <w:p w14:paraId="577C40EC" w14:textId="77777777" w:rsidR="005E78AB" w:rsidRPr="00675C8B" w:rsidRDefault="005E78AB" w:rsidP="005E78AB">
      <w:pPr>
        <w:spacing w:after="0"/>
        <w:jc w:val="both"/>
        <w:rPr>
          <w:rFonts w:ascii="Times New Roman" w:hAnsi="Times New Roman" w:cs="Times New Roman"/>
          <w:sz w:val="24"/>
          <w:szCs w:val="24"/>
        </w:rPr>
      </w:pPr>
    </w:p>
    <w:p w14:paraId="54D38B5B"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Ulaganje u unaprjeđenje energetske infrastrukture, komunalne opremljenosti, socijalnih usluga, društvenih sadržaja i općenito razvoj lokalne zajednice i stanovanja.</w:t>
      </w:r>
    </w:p>
    <w:p w14:paraId="5295F1EE"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novonabavljenih komunalnih strojeva i opreme, broj rekonstruiranih i uređenih društvenih domova, broj izgrađenih fotonaponskih elektrana na krovištima općinskih objekata.</w:t>
      </w:r>
    </w:p>
    <w:p w14:paraId="5D6F296D" w14:textId="77777777" w:rsidR="005E78AB" w:rsidRPr="00675C8B" w:rsidRDefault="005E78AB" w:rsidP="005E78AB">
      <w:pPr>
        <w:spacing w:after="0"/>
        <w:jc w:val="both"/>
        <w:rPr>
          <w:rFonts w:ascii="Times New Roman" w:hAnsi="Times New Roman" w:cs="Times New Roman"/>
          <w:sz w:val="24"/>
          <w:szCs w:val="24"/>
        </w:rPr>
      </w:pPr>
    </w:p>
    <w:p w14:paraId="0C951F01"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Tekući projekt T201807 Adaptacija općinske poslovne zgrade u naselju Šodolovci je projekt za čiju su realizaciju odobrena sredstva u 2022.g. od strane Zajedničkog vijeća općina, a odnose se rashode za izmjenu stolarije na građevinskom objektu koji se planira koristiti u poslovne svrhe.</w:t>
      </w:r>
    </w:p>
    <w:p w14:paraId="4FD32C20"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Aktivnost A201801 Nabava i održavanje građevinskih objekata podrazumijeva rashode za opskrbnu električnom energijom i pitkom vodom, tekuće i investicijsko održavanje, uređenje kuhinje i sanitarnog čvora u društvenom domu u naselju Paulin Dvor. Uz navedeno u ovoj aktivnosti su planirana i sredstva za kupnju građevinskih objekata koji bi se koristili u poslovne svrhe. </w:t>
      </w:r>
    </w:p>
    <w:p w14:paraId="73509B64"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A201802 Nabava i održavanje postrojenja i opreme se odnosi na rashode planirane za nabavu sitnog inventara, opreme, uredskog namještaja, računala te rashode za tekuće i investicijsko održavanje istih.</w:t>
      </w:r>
    </w:p>
    <w:p w14:paraId="76664E60"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A201803 Nabava i održavanje prijevoznih sredstava se odnosi na rashode za tekuće i investicijsko održavanje prijevoznih sredstava u vlasništvu općine, motorni benzin i dizel gorivo te usluge registracije i osiguranja istih.</w:t>
      </w:r>
    </w:p>
    <w:p w14:paraId="4DD9AD3D"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Aktivnost A201805 Nabava i održavanje neproizvedene dugotrajne imovine sadrži rashode kojima se planira uređenje općinskih placeva u smislu košenja trave, uklanjanja raslinja te čišćenja ostataka građevina sa istih.</w:t>
      </w:r>
    </w:p>
    <w:p w14:paraId="32D7DA72"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Kapitalni projekt K201804 Rekonstrukcija društvenog doma u naselju Petrova Slatina je projekt čija je realizacija planirana tijekom 2023.g. iako je sufinanciranje istoga odobreno u 2022.g., a planirana je rekonstrukcija krovišta društvenog doma i uređenje vanjske fasade.</w:t>
      </w:r>
    </w:p>
    <w:p w14:paraId="1DE426BA"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Kapitalni projekt K201808 Izgradnja fotonaponske elektrane na krovištu zgrade Općine se odnosi na rashode planirane za izgradnju fotonaponske elektrane, a u skladu sa proračunskim mogućnostima i prilikama za prijavu projekta na natječaj Fonda za zaštitu okoliša i energetsku  učinkovitost. </w:t>
      </w:r>
    </w:p>
    <w:p w14:paraId="54AE62D8"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Tekući projekt T201806 Nabava komunalne opreme se odnosi na rashode planirane za nabavu opreme odnosno malčera i prikolice.</w:t>
      </w:r>
    </w:p>
    <w:p w14:paraId="4112D7ED" w14:textId="77777777" w:rsidR="005E78AB" w:rsidRPr="00675C8B" w:rsidRDefault="005E78AB" w:rsidP="005E78AB">
      <w:pPr>
        <w:spacing w:after="0"/>
        <w:jc w:val="both"/>
        <w:rPr>
          <w:rFonts w:ascii="Times New Roman" w:hAnsi="Times New Roman" w:cs="Times New Roman"/>
          <w:sz w:val="24"/>
          <w:szCs w:val="24"/>
        </w:rPr>
      </w:pPr>
    </w:p>
    <w:p w14:paraId="0AF288AD" w14:textId="77777777" w:rsidR="005E78AB" w:rsidRPr="00675C8B" w:rsidRDefault="005E78AB" w:rsidP="005E78A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2019 RAZVOJ I SIGURNOST PROMETA</w:t>
      </w:r>
    </w:p>
    <w:p w14:paraId="157205B4"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5.670,29 EUR, a sadrži slijedeće aktivnosti:</w:t>
      </w:r>
    </w:p>
    <w:p w14:paraId="52518E5A"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A201901 NABAVA I ODRŽAVANJE PROMETNE SIGNALIZACIJE, planirana u iznosu 660,00 EUR.</w:t>
      </w:r>
    </w:p>
    <w:p w14:paraId="1DCEE2DF"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A201902 MJERE I AKTIVNOSTI ZA PRIVREMENU REGULACIJU PROMETA, planirana u iznosu 3.980,00 EUR.</w:t>
      </w:r>
    </w:p>
    <w:p w14:paraId="24E24620"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KAPITALNI PROJEKT A201903 IZGRADNJA PJEŠAČKOG SEMAFORA SA MJERAČIMA BRZINE U NASELJU ŠODOLOVCI, planirana u iznosu 1.030,29 EUR.</w:t>
      </w:r>
    </w:p>
    <w:p w14:paraId="17A90D8C" w14:textId="77777777" w:rsidR="005E78AB" w:rsidRPr="00675C8B" w:rsidRDefault="005E78AB" w:rsidP="005E78AB">
      <w:pPr>
        <w:spacing w:after="0"/>
        <w:jc w:val="both"/>
        <w:rPr>
          <w:rFonts w:ascii="Times New Roman" w:hAnsi="Times New Roman" w:cs="Times New Roman"/>
          <w:sz w:val="24"/>
          <w:szCs w:val="24"/>
        </w:rPr>
      </w:pPr>
    </w:p>
    <w:p w14:paraId="4B79781E"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i razvoj lokalne prometne povezanosti i sigurnosti u prometu.</w:t>
      </w:r>
    </w:p>
    <w:p w14:paraId="0E0202F3"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Broj postavljene svjetlosne i zvučne signalizacije, izgrađenih pješačkih prijelaza i prometnih znakova.</w:t>
      </w:r>
    </w:p>
    <w:p w14:paraId="7E37D4E7" w14:textId="77777777" w:rsidR="005E78AB" w:rsidRPr="00675C8B" w:rsidRDefault="005E78AB" w:rsidP="005E78AB">
      <w:pPr>
        <w:spacing w:after="0"/>
        <w:jc w:val="both"/>
        <w:rPr>
          <w:rFonts w:ascii="Times New Roman" w:hAnsi="Times New Roman" w:cs="Times New Roman"/>
          <w:sz w:val="24"/>
          <w:szCs w:val="24"/>
        </w:rPr>
      </w:pPr>
    </w:p>
    <w:p w14:paraId="3EEF9DB3"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Program 2019 sadrži aktivnosti kojima se planirana sredstva za nabavu prometnih znakova i signalizacije te po potrebi izradi prometnih elaborata regulacije prometa na točno određenim mjestima na prometnicama.</w:t>
      </w:r>
    </w:p>
    <w:p w14:paraId="0981B891" w14:textId="77777777" w:rsidR="005E78AB" w:rsidRPr="00675C8B" w:rsidRDefault="005E78AB" w:rsidP="005E78AB">
      <w:pPr>
        <w:spacing w:after="0"/>
        <w:jc w:val="both"/>
        <w:rPr>
          <w:rFonts w:ascii="Times New Roman" w:hAnsi="Times New Roman" w:cs="Times New Roman"/>
          <w:sz w:val="24"/>
          <w:szCs w:val="24"/>
        </w:rPr>
      </w:pPr>
    </w:p>
    <w:p w14:paraId="509252AA" w14:textId="77777777" w:rsidR="005E78AB" w:rsidRPr="00675C8B" w:rsidRDefault="005E78AB" w:rsidP="005E78AB">
      <w:pPr>
        <w:spacing w:after="0"/>
        <w:jc w:val="both"/>
        <w:rPr>
          <w:rFonts w:ascii="Times New Roman" w:hAnsi="Times New Roman" w:cs="Times New Roman"/>
          <w:b/>
          <w:bCs/>
          <w:sz w:val="24"/>
          <w:szCs w:val="24"/>
        </w:rPr>
      </w:pPr>
      <w:r w:rsidRPr="00675C8B">
        <w:rPr>
          <w:rFonts w:ascii="Times New Roman" w:hAnsi="Times New Roman" w:cs="Times New Roman"/>
          <w:b/>
          <w:bCs/>
          <w:sz w:val="24"/>
          <w:szCs w:val="24"/>
          <w:highlight w:val="yellow"/>
        </w:rPr>
        <w:t>PROGRAM: 2020 RAZVOJ I UPRAVLJANJE SUSTAVA VODOOPSKRBE, ODVODNJE I ZAŠTITE VODA</w:t>
      </w:r>
    </w:p>
    <w:p w14:paraId="187A223F"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Planiran je u iznosu 400,00 EUR, a sadrži slijedeće aktivnosti:</w:t>
      </w:r>
    </w:p>
    <w:p w14:paraId="2080803D"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 xml:space="preserve">   ●  AKTIVNOST A202001 REGIONALNI VODOOPSKRBNI SUSTAV, planirana u iznosu 400,00 EUR.</w:t>
      </w:r>
    </w:p>
    <w:p w14:paraId="7CC46438" w14:textId="77777777" w:rsidR="005E78AB" w:rsidRPr="00675C8B" w:rsidRDefault="005E78AB" w:rsidP="005E78AB">
      <w:pPr>
        <w:spacing w:after="0"/>
        <w:jc w:val="both"/>
        <w:rPr>
          <w:rFonts w:ascii="Times New Roman" w:hAnsi="Times New Roman" w:cs="Times New Roman"/>
          <w:sz w:val="24"/>
          <w:szCs w:val="24"/>
        </w:rPr>
      </w:pPr>
    </w:p>
    <w:p w14:paraId="1545C42A"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Cilj programa: Unaprjeđenje komunalne infrastrukture i kvalitete života kroz pružanje mogućnosti građanima na pristup odnosno priključenje na komunalne građevine.</w:t>
      </w:r>
    </w:p>
    <w:p w14:paraId="308330A3" w14:textId="77777777"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Pokazatelj rezultata: Izgrađenost vodoopskrbne mreže i kanalizacijske mreže.</w:t>
      </w:r>
    </w:p>
    <w:p w14:paraId="33EDAB97" w14:textId="77777777" w:rsidR="005E78AB" w:rsidRPr="00675C8B" w:rsidRDefault="005E78AB" w:rsidP="005E78AB">
      <w:pPr>
        <w:spacing w:after="0"/>
        <w:jc w:val="both"/>
        <w:rPr>
          <w:rFonts w:ascii="Times New Roman" w:hAnsi="Times New Roman" w:cs="Times New Roman"/>
          <w:sz w:val="24"/>
          <w:szCs w:val="24"/>
        </w:rPr>
      </w:pPr>
    </w:p>
    <w:p w14:paraId="0CFB5399" w14:textId="5957E52F" w:rsidR="005E78AB" w:rsidRPr="00675C8B" w:rsidRDefault="005E78AB" w:rsidP="005E78AB">
      <w:pPr>
        <w:spacing w:after="0"/>
        <w:jc w:val="both"/>
        <w:rPr>
          <w:rFonts w:ascii="Times New Roman" w:hAnsi="Times New Roman" w:cs="Times New Roman"/>
          <w:sz w:val="24"/>
          <w:szCs w:val="24"/>
        </w:rPr>
      </w:pPr>
      <w:r w:rsidRPr="00675C8B">
        <w:rPr>
          <w:rFonts w:ascii="Times New Roman" w:hAnsi="Times New Roman" w:cs="Times New Roman"/>
          <w:sz w:val="24"/>
          <w:szCs w:val="24"/>
        </w:rPr>
        <w:t>Programom 2020 su planirana sredstva za sufinanciranje izgradnje regionalnog vodoopskrbnog sustava.</w:t>
      </w:r>
    </w:p>
    <w:p w14:paraId="20C2CFDA" w14:textId="77777777" w:rsidR="005E78AB" w:rsidRPr="00675C8B" w:rsidRDefault="005E78AB" w:rsidP="005E78AB">
      <w:pPr>
        <w:spacing w:after="0"/>
        <w:jc w:val="both"/>
        <w:rPr>
          <w:rFonts w:ascii="Times New Roman" w:hAnsi="Times New Roman" w:cs="Times New Roman"/>
          <w:sz w:val="24"/>
          <w:szCs w:val="24"/>
        </w:rPr>
      </w:pPr>
    </w:p>
    <w:p w14:paraId="6CACABAB" w14:textId="77777777" w:rsidR="005E78AB" w:rsidRPr="00675C8B" w:rsidRDefault="005E78AB" w:rsidP="005E78AB">
      <w:pPr>
        <w:spacing w:after="0"/>
        <w:jc w:val="center"/>
        <w:rPr>
          <w:rFonts w:ascii="Times New Roman" w:hAnsi="Times New Roman" w:cs="Times New Roman"/>
          <w:b/>
          <w:bCs/>
          <w:sz w:val="24"/>
          <w:szCs w:val="24"/>
        </w:rPr>
      </w:pPr>
      <w:r w:rsidRPr="00675C8B">
        <w:rPr>
          <w:rFonts w:ascii="Times New Roman" w:hAnsi="Times New Roman" w:cs="Times New Roman"/>
          <w:b/>
          <w:bCs/>
          <w:sz w:val="24"/>
          <w:szCs w:val="24"/>
        </w:rPr>
        <w:t>Članak 4.</w:t>
      </w:r>
    </w:p>
    <w:p w14:paraId="3742B848" w14:textId="77777777" w:rsidR="005E78AB" w:rsidRPr="00675C8B" w:rsidRDefault="005E78AB" w:rsidP="005E78AB">
      <w:pPr>
        <w:widowControl w:val="0"/>
        <w:tabs>
          <w:tab w:val="left" w:pos="90"/>
        </w:tabs>
        <w:autoSpaceDE w:val="0"/>
        <w:autoSpaceDN w:val="0"/>
        <w:adjustRightInd w:val="0"/>
        <w:spacing w:before="15"/>
        <w:jc w:val="both"/>
        <w:rPr>
          <w:rFonts w:ascii="Times New Roman" w:hAnsi="Times New Roman" w:cs="Times New Roman"/>
          <w:sz w:val="24"/>
          <w:szCs w:val="24"/>
        </w:rPr>
      </w:pPr>
      <w:r w:rsidRPr="00675C8B">
        <w:rPr>
          <w:rFonts w:ascii="Times New Roman" w:hAnsi="Times New Roman" w:cs="Times New Roman"/>
          <w:sz w:val="24"/>
          <w:szCs w:val="24"/>
        </w:rPr>
        <w:t xml:space="preserve">Opći i posebni dio I. Izmjena i dopuna Proračuna Općine Šodolovci za 2023.g. objavit će se u „Službenom glasniku općine Šodolovci“ te uz Obrazloženje istih i na službenoj web stranici Općine </w:t>
      </w:r>
      <w:hyperlink r:id="rId14" w:history="1">
        <w:r w:rsidRPr="00675C8B">
          <w:rPr>
            <w:rStyle w:val="Hiperveza"/>
            <w:rFonts w:ascii="Times New Roman" w:hAnsi="Times New Roman" w:cs="Times New Roman"/>
            <w:sz w:val="24"/>
            <w:szCs w:val="24"/>
          </w:rPr>
          <w:t>www.sodolovci.hr</w:t>
        </w:r>
      </w:hyperlink>
      <w:r w:rsidRPr="00675C8B">
        <w:rPr>
          <w:rFonts w:ascii="Times New Roman" w:hAnsi="Times New Roman" w:cs="Times New Roman"/>
          <w:sz w:val="24"/>
          <w:szCs w:val="24"/>
        </w:rPr>
        <w:t xml:space="preserve">. </w:t>
      </w:r>
    </w:p>
    <w:p w14:paraId="15A4710F" w14:textId="1C001CE2" w:rsidR="005E78AB" w:rsidRPr="00675C8B" w:rsidRDefault="005E78AB" w:rsidP="005E78AB">
      <w:pPr>
        <w:spacing w:after="0"/>
        <w:jc w:val="both"/>
        <w:rPr>
          <w:rFonts w:ascii="Times New Roman" w:hAnsi="Times New Roman" w:cs="Times New Roman"/>
          <w:sz w:val="24"/>
          <w:szCs w:val="24"/>
        </w:rPr>
      </w:pPr>
      <w:r w:rsidRPr="00675C8B">
        <w:rPr>
          <w:rFonts w:ascii="Times New Roman" w:eastAsia="Times New Roman" w:hAnsi="Times New Roman" w:cs="Times New Roman"/>
          <w:sz w:val="24"/>
          <w:szCs w:val="24"/>
          <w:lang w:eastAsia="hr-HR"/>
        </w:rPr>
        <w:t>KLASA: 400-01/22-01/2</w:t>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t xml:space="preserve">  </w:t>
      </w:r>
    </w:p>
    <w:p w14:paraId="60920A30" w14:textId="4B60D7A7" w:rsidR="005E78AB" w:rsidRPr="00D55EA1" w:rsidRDefault="005E78AB" w:rsidP="005E78AB">
      <w:pPr>
        <w:spacing w:after="0"/>
        <w:jc w:val="both"/>
        <w:rPr>
          <w:rFonts w:ascii="Times New Roman" w:eastAsia="Times New Roman" w:hAnsi="Times New Roman" w:cs="Times New Roman"/>
          <w:sz w:val="24"/>
          <w:szCs w:val="24"/>
          <w:lang w:eastAsia="hr-HR"/>
        </w:rPr>
      </w:pPr>
      <w:r w:rsidRPr="00675C8B">
        <w:rPr>
          <w:rFonts w:ascii="Times New Roman" w:eastAsia="Times New Roman" w:hAnsi="Times New Roman" w:cs="Times New Roman"/>
          <w:sz w:val="24"/>
          <w:szCs w:val="24"/>
          <w:lang w:eastAsia="hr-HR"/>
        </w:rPr>
        <w:t>URBROJ: 2158-36-01-23-3</w:t>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p>
    <w:p w14:paraId="5D9DC70D" w14:textId="78960945" w:rsidR="005E78AB" w:rsidRDefault="005E78AB" w:rsidP="005E78AB">
      <w:pPr>
        <w:spacing w:after="0"/>
        <w:jc w:val="both"/>
        <w:rPr>
          <w:rFonts w:ascii="Times New Roman" w:eastAsia="Times New Roman" w:hAnsi="Times New Roman" w:cs="Times New Roman"/>
          <w:sz w:val="24"/>
          <w:szCs w:val="24"/>
          <w:lang w:eastAsia="hr-HR"/>
        </w:rPr>
      </w:pPr>
      <w:r w:rsidRPr="00675C8B">
        <w:rPr>
          <w:rFonts w:ascii="Times New Roman" w:eastAsia="Times New Roman" w:hAnsi="Times New Roman" w:cs="Times New Roman"/>
          <w:sz w:val="24"/>
          <w:szCs w:val="24"/>
          <w:lang w:eastAsia="hr-HR"/>
        </w:rPr>
        <w:t>Šodolovci,  26. lipnja 2023.</w:t>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r>
      <w:r w:rsidRPr="00675C8B">
        <w:rPr>
          <w:rFonts w:ascii="Times New Roman" w:eastAsia="Times New Roman" w:hAnsi="Times New Roman" w:cs="Times New Roman"/>
          <w:sz w:val="24"/>
          <w:szCs w:val="24"/>
          <w:lang w:eastAsia="hr-HR"/>
        </w:rPr>
        <w:tab/>
        <w:t xml:space="preserve"> </w:t>
      </w:r>
      <w:r>
        <w:rPr>
          <w:rFonts w:ascii="Times New Roman" w:eastAsia="Times New Roman" w:hAnsi="Times New Roman" w:cs="Times New Roman"/>
          <w:sz w:val="24"/>
          <w:szCs w:val="24"/>
          <w:lang w:eastAsia="hr-HR"/>
        </w:rPr>
        <w:t>PREDSJEDNIK OPĆINSKOG VIJEĆA:</w:t>
      </w:r>
    </w:p>
    <w:p w14:paraId="0F953B5B" w14:textId="7C883778" w:rsidR="005E78AB" w:rsidRDefault="005E78AB" w:rsidP="005E78AB">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Lazar Telenta</w:t>
      </w:r>
    </w:p>
    <w:p w14:paraId="7E75463C" w14:textId="77777777" w:rsidR="005E78AB" w:rsidRDefault="005E78AB" w:rsidP="005E78AB">
      <w:pPr>
        <w:spacing w:after="0"/>
        <w:jc w:val="both"/>
        <w:rPr>
          <w:rFonts w:ascii="Times New Roman" w:eastAsia="Times New Roman" w:hAnsi="Times New Roman" w:cs="Times New Roman"/>
          <w:sz w:val="24"/>
          <w:szCs w:val="24"/>
          <w:lang w:eastAsia="hr-HR"/>
        </w:rPr>
      </w:pPr>
    </w:p>
    <w:p w14:paraId="6CEC9C7F" w14:textId="3021CB85" w:rsidR="005E78AB" w:rsidRDefault="005E78AB" w:rsidP="005E78AB">
      <w:pPr>
        <w:spacing w:after="0"/>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p w14:paraId="2F7F1B45" w14:textId="21CA8180" w:rsidR="008809D0" w:rsidRPr="0086663B" w:rsidRDefault="008809D0" w:rsidP="008809D0">
      <w:pPr>
        <w:spacing w:after="0"/>
        <w:rPr>
          <w:rFonts w:eastAsia="Times New Roman" w:cs="Times New Roman"/>
          <w:sz w:val="20"/>
          <w:szCs w:val="20"/>
          <w:lang w:eastAsia="hr-HR"/>
        </w:rPr>
      </w:pPr>
      <w:r w:rsidRPr="0086663B">
        <w:rPr>
          <w:rFonts w:eastAsia="Times New Roman" w:cs="Times New Roman"/>
          <w:noProof/>
          <w:sz w:val="20"/>
          <w:szCs w:val="20"/>
          <w:lang w:eastAsia="hr-HR"/>
        </w:rPr>
        <w:lastRenderedPageBreak/>
        <mc:AlternateContent>
          <mc:Choice Requires="wps">
            <w:drawing>
              <wp:anchor distT="0" distB="0" distL="0" distR="0" simplePos="0" relativeHeight="251660288" behindDoc="0" locked="0" layoutInCell="1" allowOverlap="1" wp14:anchorId="15F347F6" wp14:editId="5FE435BD">
                <wp:simplePos x="0" y="0"/>
                <wp:positionH relativeFrom="margin">
                  <wp:align>left</wp:align>
                </wp:positionH>
                <wp:positionV relativeFrom="paragraph">
                  <wp:posOffset>751205</wp:posOffset>
                </wp:positionV>
                <wp:extent cx="2529840" cy="723900"/>
                <wp:effectExtent l="0" t="0" r="3810" b="0"/>
                <wp:wrapTopAndBottom/>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723900"/>
                        </a:xfrm>
                        <a:prstGeom prst="rect">
                          <a:avLst/>
                        </a:prstGeom>
                        <a:solidFill>
                          <a:srgbClr val="FFFFFF"/>
                        </a:solidFill>
                        <a:ln w="9525">
                          <a:noFill/>
                          <a:miter lim="800000"/>
                          <a:headEnd/>
                          <a:tailEnd/>
                        </a:ln>
                      </wps:spPr>
                      <wps:txbx>
                        <w:txbxContent>
                          <w:p w14:paraId="5707CF2A" w14:textId="77777777" w:rsidR="008809D0" w:rsidRPr="008809D0" w:rsidRDefault="008809D0" w:rsidP="008809D0">
                            <w:pPr>
                              <w:autoSpaceDE w:val="0"/>
                              <w:autoSpaceDN w:val="0"/>
                              <w:adjustRightInd w:val="0"/>
                              <w:spacing w:after="0" w:line="240" w:lineRule="auto"/>
                              <w:jc w:val="center"/>
                              <w:rPr>
                                <w:rFonts w:ascii="Times New Roman" w:hAnsi="Times New Roman" w:cs="Times New Roman"/>
                                <w:sz w:val="16"/>
                                <w:szCs w:val="16"/>
                              </w:rPr>
                            </w:pPr>
                            <w:r w:rsidRPr="008809D0">
                              <w:rPr>
                                <w:rFonts w:ascii="Times New Roman" w:hAnsi="Times New Roman" w:cs="Times New Roman"/>
                                <w:sz w:val="16"/>
                                <w:szCs w:val="16"/>
                              </w:rPr>
                              <w:t>REPUBLIKA HRVATSKA</w:t>
                            </w:r>
                          </w:p>
                          <w:p w14:paraId="61A3540D" w14:textId="77777777" w:rsidR="008809D0" w:rsidRPr="008809D0" w:rsidRDefault="008809D0" w:rsidP="008809D0">
                            <w:pPr>
                              <w:autoSpaceDE w:val="0"/>
                              <w:autoSpaceDN w:val="0"/>
                              <w:adjustRightInd w:val="0"/>
                              <w:spacing w:after="0" w:line="240" w:lineRule="auto"/>
                              <w:jc w:val="center"/>
                              <w:rPr>
                                <w:rFonts w:ascii="Times New Roman" w:hAnsi="Times New Roman" w:cs="Times New Roman"/>
                                <w:sz w:val="16"/>
                                <w:szCs w:val="16"/>
                              </w:rPr>
                            </w:pPr>
                            <w:r w:rsidRPr="008809D0">
                              <w:rPr>
                                <w:rFonts w:ascii="Times New Roman" w:hAnsi="Times New Roman" w:cs="Times New Roman"/>
                                <w:sz w:val="16"/>
                                <w:szCs w:val="16"/>
                              </w:rPr>
                              <w:t>OSJEČKO BARANJSKA ŽUPANIJA</w:t>
                            </w:r>
                          </w:p>
                          <w:p w14:paraId="51DC4FBD" w14:textId="77777777" w:rsidR="008809D0" w:rsidRPr="008809D0" w:rsidRDefault="008809D0" w:rsidP="008809D0">
                            <w:pPr>
                              <w:autoSpaceDE w:val="0"/>
                              <w:autoSpaceDN w:val="0"/>
                              <w:adjustRightInd w:val="0"/>
                              <w:spacing w:after="0" w:line="240" w:lineRule="auto"/>
                              <w:jc w:val="center"/>
                              <w:rPr>
                                <w:rFonts w:ascii="Times New Roman" w:hAnsi="Times New Roman" w:cs="Times New Roman"/>
                                <w:sz w:val="16"/>
                                <w:szCs w:val="16"/>
                              </w:rPr>
                            </w:pPr>
                            <w:r w:rsidRPr="008809D0">
                              <w:rPr>
                                <w:rFonts w:ascii="Times New Roman" w:hAnsi="Times New Roman" w:cs="Times New Roman"/>
                                <w:sz w:val="16"/>
                                <w:szCs w:val="16"/>
                              </w:rPr>
                              <w:t>OPĆINA ŠODOLOVCI</w:t>
                            </w:r>
                          </w:p>
                          <w:p w14:paraId="0BEBD769" w14:textId="77777777" w:rsidR="008809D0" w:rsidRPr="008809D0" w:rsidRDefault="008809D0" w:rsidP="008809D0">
                            <w:pPr>
                              <w:autoSpaceDE w:val="0"/>
                              <w:autoSpaceDN w:val="0"/>
                              <w:adjustRightInd w:val="0"/>
                              <w:spacing w:after="0" w:line="240" w:lineRule="auto"/>
                              <w:jc w:val="center"/>
                              <w:rPr>
                                <w:rFonts w:ascii="Times New Roman" w:hAnsi="Times New Roman" w:cs="Times New Roman"/>
                                <w:sz w:val="16"/>
                                <w:szCs w:val="16"/>
                              </w:rPr>
                            </w:pPr>
                            <w:r w:rsidRPr="008809D0">
                              <w:rPr>
                                <w:rFonts w:ascii="Times New Roman" w:hAnsi="Times New Roman" w:cs="Times New Roman"/>
                                <w:sz w:val="16"/>
                                <w:szCs w:val="16"/>
                              </w:rPr>
                              <w:t>OPĆINSKO VIJEĆE</w:t>
                            </w:r>
                          </w:p>
                          <w:p w14:paraId="71B39123" w14:textId="77777777" w:rsidR="008809D0" w:rsidRPr="008809D0" w:rsidRDefault="008809D0" w:rsidP="008809D0">
                            <w:pPr>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347F6" id="_x0000_t202" coordsize="21600,21600" o:spt="202" path="m,l,21600r21600,l21600,xe">
                <v:stroke joinstyle="miter"/>
                <v:path gradientshapeok="t" o:connecttype="rect"/>
              </v:shapetype>
              <v:shape id="Tekstni okvir 3" o:spid="_x0000_s1026" type="#_x0000_t202" style="position:absolute;margin-left:0;margin-top:59.15pt;width:199.2pt;height:57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" stroked="f">
                <v:textbox>
                  <w:txbxContent>
                    <w:p w14:paraId="5707CF2A" w14:textId="77777777" w:rsidR="008809D0" w:rsidRPr="008809D0" w:rsidRDefault="008809D0" w:rsidP="008809D0">
                      <w:pPr>
                        <w:autoSpaceDE w:val="0"/>
                        <w:autoSpaceDN w:val="0"/>
                        <w:adjustRightInd w:val="0"/>
                        <w:spacing w:after="0" w:line="240" w:lineRule="auto"/>
                        <w:jc w:val="center"/>
                        <w:rPr>
                          <w:rFonts w:ascii="Times New Roman" w:hAnsi="Times New Roman" w:cs="Times New Roman"/>
                          <w:sz w:val="16"/>
                          <w:szCs w:val="16"/>
                        </w:rPr>
                      </w:pPr>
                      <w:r w:rsidRPr="008809D0">
                        <w:rPr>
                          <w:rFonts w:ascii="Times New Roman" w:hAnsi="Times New Roman" w:cs="Times New Roman"/>
                          <w:sz w:val="16"/>
                          <w:szCs w:val="16"/>
                        </w:rPr>
                        <w:t>REPUBLIKA HRVATSKA</w:t>
                      </w:r>
                    </w:p>
                    <w:p w14:paraId="61A3540D" w14:textId="77777777" w:rsidR="008809D0" w:rsidRPr="008809D0" w:rsidRDefault="008809D0" w:rsidP="008809D0">
                      <w:pPr>
                        <w:autoSpaceDE w:val="0"/>
                        <w:autoSpaceDN w:val="0"/>
                        <w:adjustRightInd w:val="0"/>
                        <w:spacing w:after="0" w:line="240" w:lineRule="auto"/>
                        <w:jc w:val="center"/>
                        <w:rPr>
                          <w:rFonts w:ascii="Times New Roman" w:hAnsi="Times New Roman" w:cs="Times New Roman"/>
                          <w:sz w:val="16"/>
                          <w:szCs w:val="16"/>
                        </w:rPr>
                      </w:pPr>
                      <w:r w:rsidRPr="008809D0">
                        <w:rPr>
                          <w:rFonts w:ascii="Times New Roman" w:hAnsi="Times New Roman" w:cs="Times New Roman"/>
                          <w:sz w:val="16"/>
                          <w:szCs w:val="16"/>
                        </w:rPr>
                        <w:t>OSJEČKO BARANJSKA ŽUPANIJA</w:t>
                      </w:r>
                    </w:p>
                    <w:p w14:paraId="51DC4FBD" w14:textId="77777777" w:rsidR="008809D0" w:rsidRPr="008809D0" w:rsidRDefault="008809D0" w:rsidP="008809D0">
                      <w:pPr>
                        <w:autoSpaceDE w:val="0"/>
                        <w:autoSpaceDN w:val="0"/>
                        <w:adjustRightInd w:val="0"/>
                        <w:spacing w:after="0" w:line="240" w:lineRule="auto"/>
                        <w:jc w:val="center"/>
                        <w:rPr>
                          <w:rFonts w:ascii="Times New Roman" w:hAnsi="Times New Roman" w:cs="Times New Roman"/>
                          <w:sz w:val="16"/>
                          <w:szCs w:val="16"/>
                        </w:rPr>
                      </w:pPr>
                      <w:r w:rsidRPr="008809D0">
                        <w:rPr>
                          <w:rFonts w:ascii="Times New Roman" w:hAnsi="Times New Roman" w:cs="Times New Roman"/>
                          <w:sz w:val="16"/>
                          <w:szCs w:val="16"/>
                        </w:rPr>
                        <w:t>OPĆINA ŠODOLOVCI</w:t>
                      </w:r>
                    </w:p>
                    <w:p w14:paraId="0BEBD769" w14:textId="77777777" w:rsidR="008809D0" w:rsidRPr="008809D0" w:rsidRDefault="008809D0" w:rsidP="008809D0">
                      <w:pPr>
                        <w:autoSpaceDE w:val="0"/>
                        <w:autoSpaceDN w:val="0"/>
                        <w:adjustRightInd w:val="0"/>
                        <w:spacing w:after="0" w:line="240" w:lineRule="auto"/>
                        <w:jc w:val="center"/>
                        <w:rPr>
                          <w:rFonts w:ascii="Times New Roman" w:hAnsi="Times New Roman" w:cs="Times New Roman"/>
                          <w:sz w:val="16"/>
                          <w:szCs w:val="16"/>
                        </w:rPr>
                      </w:pPr>
                      <w:r w:rsidRPr="008809D0">
                        <w:rPr>
                          <w:rFonts w:ascii="Times New Roman" w:hAnsi="Times New Roman" w:cs="Times New Roman"/>
                          <w:sz w:val="16"/>
                          <w:szCs w:val="16"/>
                        </w:rPr>
                        <w:t>OPĆINSKO VIJEĆE</w:t>
                      </w:r>
                    </w:p>
                    <w:p w14:paraId="71B39123" w14:textId="77777777" w:rsidR="008809D0" w:rsidRPr="008809D0" w:rsidRDefault="008809D0" w:rsidP="008809D0">
                      <w:pPr>
                        <w:jc w:val="center"/>
                        <w:rPr>
                          <w:rFonts w:ascii="Times New Roman" w:hAnsi="Times New Roman" w:cs="Times New Roman"/>
                        </w:rPr>
                      </w:pPr>
                    </w:p>
                  </w:txbxContent>
                </v:textbox>
                <w10:wrap type="topAndBottom" anchorx="margin"/>
              </v:shape>
            </w:pict>
          </mc:Fallback>
        </mc:AlternateContent>
      </w:r>
      <w:r w:rsidRPr="0086663B">
        <w:rPr>
          <w:rFonts w:eastAsia="Times New Roman" w:cs="Times New Roman"/>
          <w:noProof/>
          <w:sz w:val="20"/>
          <w:szCs w:val="20"/>
          <w:lang w:eastAsia="hr-HR"/>
        </w:rPr>
        <mc:AlternateContent>
          <mc:Choice Requires="wps">
            <w:drawing>
              <wp:anchor distT="0" distB="0" distL="0" distR="0" simplePos="0" relativeHeight="251659264" behindDoc="0" locked="0" layoutInCell="1" allowOverlap="1" wp14:anchorId="29E5C46F" wp14:editId="2D01163D">
                <wp:simplePos x="0" y="0"/>
                <wp:positionH relativeFrom="column">
                  <wp:posOffset>289560</wp:posOffset>
                </wp:positionH>
                <wp:positionV relativeFrom="paragraph">
                  <wp:posOffset>179070</wp:posOffset>
                </wp:positionV>
                <wp:extent cx="1929130" cy="603885"/>
                <wp:effectExtent l="0" t="0" r="0" b="5715"/>
                <wp:wrapTopAndBottom/>
                <wp:docPr id="5859403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31EC69EA" w14:textId="77777777" w:rsidR="008809D0" w:rsidRPr="008809D0" w:rsidRDefault="008809D0" w:rsidP="008809D0">
                            <w:pPr>
                              <w:jc w:val="center"/>
                              <w:rPr>
                                <w:rFonts w:cs="Times New Roman"/>
                                <w:sz w:val="16"/>
                                <w:szCs w:val="16"/>
                              </w:rPr>
                            </w:pPr>
                            <w:r w:rsidRPr="008809D0">
                              <w:rPr>
                                <w:noProof/>
                                <w:sz w:val="16"/>
                                <w:szCs w:val="16"/>
                                <w:lang w:eastAsia="hr-HR"/>
                              </w:rPr>
                              <w:drawing>
                                <wp:inline distT="0" distB="0" distL="0" distR="0" wp14:anchorId="1ABDCF2A" wp14:editId="7EC141D7">
                                  <wp:extent cx="381000" cy="49847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55A81564" w14:textId="77777777" w:rsidR="008809D0" w:rsidRDefault="008809D0" w:rsidP="008809D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5C46F" id="Tekstni okvir 2" o:spid="_x0000_s1027" type="#_x0000_t202" style="position:absolute;margin-left:22.8pt;margin-top:14.1pt;width:151.9pt;height:47.5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" stroked="f">
                <v:textbox>
                  <w:txbxContent>
                    <w:p w14:paraId="31EC69EA" w14:textId="77777777" w:rsidR="008809D0" w:rsidRPr="008809D0" w:rsidRDefault="008809D0" w:rsidP="008809D0">
                      <w:pPr>
                        <w:jc w:val="center"/>
                        <w:rPr>
                          <w:rFonts w:cs="Times New Roman"/>
                          <w:sz w:val="16"/>
                          <w:szCs w:val="16"/>
                        </w:rPr>
                      </w:pPr>
                      <w:r w:rsidRPr="008809D0">
                        <w:rPr>
                          <w:noProof/>
                          <w:sz w:val="16"/>
                          <w:szCs w:val="16"/>
                          <w:lang w:eastAsia="hr-HR"/>
                        </w:rPr>
                        <w:drawing>
                          <wp:inline distT="0" distB="0" distL="0" distR="0" wp14:anchorId="1ABDCF2A" wp14:editId="7EC141D7">
                            <wp:extent cx="381000" cy="49847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55A81564" w14:textId="77777777" w:rsidR="008809D0" w:rsidRDefault="008809D0" w:rsidP="008809D0">
                      <w:pPr>
                        <w:jc w:val="center"/>
                      </w:pPr>
                    </w:p>
                  </w:txbxContent>
                </v:textbox>
                <w10:wrap type="topAndBottom"/>
              </v:shape>
            </w:pict>
          </mc:Fallback>
        </mc:AlternateContent>
      </w:r>
      <w:r w:rsidRPr="0086663B">
        <w:rPr>
          <w:noProof/>
        </w:rPr>
        <mc:AlternateContent>
          <mc:Choice Requires="wps">
            <w:drawing>
              <wp:anchor distT="0" distB="0" distL="114300" distR="114300" simplePos="0" relativeHeight="251661312" behindDoc="0" locked="0" layoutInCell="1" allowOverlap="1" wp14:anchorId="2A85E1EA" wp14:editId="6D389CC1">
                <wp:simplePos x="0" y="0"/>
                <wp:positionH relativeFrom="margin">
                  <wp:posOffset>-22860</wp:posOffset>
                </wp:positionH>
                <wp:positionV relativeFrom="paragraph">
                  <wp:posOffset>1073785</wp:posOffset>
                </wp:positionV>
                <wp:extent cx="284480" cy="321945"/>
                <wp:effectExtent l="0" t="0" r="1270" b="1905"/>
                <wp:wrapTopAndBottom/>
                <wp:docPr id="1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2AB2C347" w14:textId="77777777" w:rsidR="008809D0" w:rsidRDefault="008809D0" w:rsidP="008809D0"/>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2A85E1EA" id="_x0000_s1028" type="#_x0000_t202" style="position:absolute;margin-left:-1.8pt;margin-top:84.55pt;width:22.4pt;height:2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" filled="f" stroked="f">
                <v:textbox inset="1mm,1mm,1mm,1mm">
                  <w:txbxContent>
                    <w:p w14:paraId="2AB2C347" w14:textId="77777777" w:rsidR="008809D0" w:rsidRDefault="008809D0" w:rsidP="008809D0"/>
                  </w:txbxContent>
                </v:textbox>
                <w10:wrap type="topAndBottom" anchorx="margin"/>
              </v:shape>
            </w:pict>
          </mc:Fallback>
        </mc:AlternateContent>
      </w:r>
    </w:p>
    <w:p w14:paraId="3A45E6BB" w14:textId="77777777" w:rsidR="008809D0" w:rsidRPr="008809D0" w:rsidRDefault="008809D0" w:rsidP="008809D0">
      <w:pPr>
        <w:spacing w:after="0"/>
        <w:rPr>
          <w:rFonts w:ascii="Times New Roman" w:eastAsia="Times New Roman" w:hAnsi="Times New Roman" w:cs="Times New Roman"/>
          <w:lang w:eastAsia="hr-HR"/>
        </w:rPr>
      </w:pPr>
      <w:r w:rsidRPr="008809D0">
        <w:rPr>
          <w:rFonts w:ascii="Times New Roman" w:eastAsia="Times New Roman" w:hAnsi="Times New Roman" w:cs="Times New Roman"/>
          <w:lang w:eastAsia="hr-HR"/>
        </w:rPr>
        <w:t>KLASA: 550-01/22-01/5</w:t>
      </w:r>
    </w:p>
    <w:p w14:paraId="26B16469" w14:textId="77777777" w:rsidR="008809D0" w:rsidRPr="008809D0" w:rsidRDefault="008809D0" w:rsidP="008809D0">
      <w:pPr>
        <w:spacing w:after="0"/>
        <w:rPr>
          <w:rFonts w:ascii="Times New Roman" w:eastAsia="Times New Roman" w:hAnsi="Times New Roman" w:cs="Times New Roman"/>
          <w:lang w:eastAsia="hr-HR"/>
        </w:rPr>
      </w:pPr>
      <w:r w:rsidRPr="008809D0">
        <w:rPr>
          <w:rFonts w:ascii="Times New Roman" w:eastAsia="Times New Roman" w:hAnsi="Times New Roman" w:cs="Times New Roman"/>
          <w:lang w:eastAsia="hr-HR"/>
        </w:rPr>
        <w:t>URBROJ: 2158-36-01-23-2</w:t>
      </w:r>
    </w:p>
    <w:p w14:paraId="7E65C6C4" w14:textId="77777777" w:rsidR="008809D0" w:rsidRPr="008809D0" w:rsidRDefault="008809D0" w:rsidP="008809D0">
      <w:pPr>
        <w:spacing w:after="0"/>
        <w:rPr>
          <w:rFonts w:ascii="Times New Roman" w:eastAsia="Times New Roman" w:hAnsi="Times New Roman" w:cs="Times New Roman"/>
          <w:lang w:eastAsia="hr-HR"/>
        </w:rPr>
      </w:pPr>
      <w:r w:rsidRPr="008809D0">
        <w:rPr>
          <w:rFonts w:ascii="Times New Roman" w:eastAsia="Times New Roman" w:hAnsi="Times New Roman" w:cs="Times New Roman"/>
          <w:lang w:eastAsia="hr-HR"/>
        </w:rPr>
        <w:t>Šodolovci, 26. lipnja 2023.</w:t>
      </w:r>
    </w:p>
    <w:p w14:paraId="5B55E71F" w14:textId="77777777" w:rsidR="008809D0" w:rsidRPr="008809D0" w:rsidRDefault="008809D0" w:rsidP="008809D0">
      <w:pPr>
        <w:autoSpaceDE w:val="0"/>
        <w:autoSpaceDN w:val="0"/>
        <w:adjustRightInd w:val="0"/>
        <w:spacing w:after="0"/>
        <w:jc w:val="both"/>
        <w:rPr>
          <w:rFonts w:ascii="Times New Roman" w:hAnsi="Times New Roman" w:cs="Times New Roman"/>
        </w:rPr>
      </w:pPr>
    </w:p>
    <w:p w14:paraId="09906E3A" w14:textId="77777777" w:rsidR="008809D0" w:rsidRPr="008809D0" w:rsidRDefault="008809D0" w:rsidP="008809D0">
      <w:pPr>
        <w:autoSpaceDE w:val="0"/>
        <w:autoSpaceDN w:val="0"/>
        <w:adjustRightInd w:val="0"/>
        <w:spacing w:after="0"/>
        <w:jc w:val="both"/>
        <w:rPr>
          <w:rFonts w:ascii="Times New Roman" w:hAnsi="Times New Roman" w:cs="Times New Roman"/>
        </w:rPr>
      </w:pPr>
      <w:r w:rsidRPr="008809D0">
        <w:rPr>
          <w:rFonts w:ascii="Times New Roman" w:hAnsi="Times New Roman" w:cs="Times New Roman"/>
        </w:rPr>
        <w:t>Na temelju članka 289. Zakona o socijalnoj skrbi („Narodne novine“, broj 18/22, 46/22 i 119/22) i članka 31. Statuta Općine Šodolovci („službeni glasnik općine Šodolovci“ broj 2/21), Općinsko vijeće Općine Šodolovci na svojoj 16. sjednici održanoj dana 26. lipnja 2023. godine donosi</w:t>
      </w:r>
    </w:p>
    <w:p w14:paraId="04E15202" w14:textId="77777777" w:rsidR="008809D0" w:rsidRPr="008809D0" w:rsidRDefault="008809D0" w:rsidP="008809D0">
      <w:pPr>
        <w:autoSpaceDE w:val="0"/>
        <w:autoSpaceDN w:val="0"/>
        <w:adjustRightInd w:val="0"/>
        <w:spacing w:after="0"/>
        <w:jc w:val="both"/>
        <w:rPr>
          <w:rFonts w:ascii="Times New Roman" w:hAnsi="Times New Roman" w:cs="Times New Roman"/>
        </w:rPr>
      </w:pPr>
    </w:p>
    <w:p w14:paraId="5313CD46" w14:textId="77777777" w:rsidR="008809D0" w:rsidRPr="008809D0" w:rsidRDefault="008809D0" w:rsidP="008809D0">
      <w:pPr>
        <w:pStyle w:val="Naslov1"/>
        <w:rPr>
          <w:rFonts w:cs="Times New Roman"/>
          <w:sz w:val="22"/>
          <w:szCs w:val="22"/>
        </w:rPr>
      </w:pPr>
      <w:r w:rsidRPr="008809D0">
        <w:rPr>
          <w:rFonts w:cs="Times New Roman"/>
          <w:sz w:val="22"/>
          <w:szCs w:val="22"/>
        </w:rPr>
        <w:t xml:space="preserve"> I. izmjene i dopune Programa</w:t>
      </w:r>
      <w:r w:rsidRPr="008809D0">
        <w:rPr>
          <w:rFonts w:cs="Times New Roman"/>
          <w:sz w:val="22"/>
          <w:szCs w:val="22"/>
        </w:rPr>
        <w:br/>
        <w:t>javnih potreba u socijalnoj skrbi Općine Šodolovci za 2023 godinu</w:t>
      </w:r>
    </w:p>
    <w:p w14:paraId="39B6D943" w14:textId="77777777" w:rsidR="008809D0" w:rsidRPr="008809D0" w:rsidRDefault="008809D0" w:rsidP="008809D0">
      <w:pPr>
        <w:spacing w:after="0"/>
        <w:jc w:val="center"/>
        <w:rPr>
          <w:rFonts w:ascii="Times New Roman" w:hAnsi="Times New Roman" w:cs="Times New Roman"/>
          <w:b/>
          <w:bCs/>
        </w:rPr>
      </w:pPr>
    </w:p>
    <w:p w14:paraId="36B9A938" w14:textId="77777777" w:rsidR="008809D0" w:rsidRPr="008809D0" w:rsidRDefault="008809D0" w:rsidP="008809D0">
      <w:pPr>
        <w:spacing w:after="0"/>
        <w:rPr>
          <w:rFonts w:ascii="Times New Roman" w:hAnsi="Times New Roman" w:cs="Times New Roman"/>
          <w:b/>
          <w:bCs/>
        </w:rPr>
      </w:pPr>
    </w:p>
    <w:p w14:paraId="0B9DA6EF" w14:textId="77777777" w:rsidR="008809D0" w:rsidRPr="008809D0" w:rsidRDefault="008809D0" w:rsidP="008809D0">
      <w:pPr>
        <w:spacing w:after="0"/>
        <w:jc w:val="center"/>
        <w:rPr>
          <w:rFonts w:ascii="Times New Roman" w:hAnsi="Times New Roman" w:cs="Times New Roman"/>
        </w:rPr>
      </w:pPr>
      <w:r w:rsidRPr="008809D0">
        <w:rPr>
          <w:rFonts w:ascii="Times New Roman" w:hAnsi="Times New Roman" w:cs="Times New Roman"/>
        </w:rPr>
        <w:t>Članak 1.</w:t>
      </w:r>
    </w:p>
    <w:p w14:paraId="3A19CD48" w14:textId="77777777" w:rsidR="008809D0" w:rsidRPr="008809D0" w:rsidRDefault="008809D0" w:rsidP="008809D0">
      <w:pPr>
        <w:spacing w:after="0"/>
        <w:jc w:val="both"/>
        <w:rPr>
          <w:rFonts w:ascii="Times New Roman" w:hAnsi="Times New Roman" w:cs="Times New Roman"/>
        </w:rPr>
      </w:pPr>
      <w:r w:rsidRPr="008809D0">
        <w:rPr>
          <w:rFonts w:ascii="Times New Roman" w:hAnsi="Times New Roman" w:cs="Times New Roman"/>
        </w:rPr>
        <w:t>Program javnih potreba u socijalnoj skrbi Općine Šodolovci za 2023. godinu („službeni glasnik općine Šodolovci“ broj 9/22, u daljnjem tekstu Program) mijenja se prema odredbama ovog Programa.</w:t>
      </w:r>
    </w:p>
    <w:p w14:paraId="0AE50E50" w14:textId="77777777" w:rsidR="008809D0" w:rsidRPr="008809D0" w:rsidRDefault="008809D0" w:rsidP="008809D0">
      <w:pPr>
        <w:spacing w:after="0"/>
        <w:jc w:val="both"/>
        <w:rPr>
          <w:rFonts w:ascii="Times New Roman" w:hAnsi="Times New Roman" w:cs="Times New Roman"/>
        </w:rPr>
      </w:pPr>
    </w:p>
    <w:p w14:paraId="1062CDA9" w14:textId="77777777" w:rsidR="008809D0" w:rsidRPr="008809D0" w:rsidRDefault="008809D0" w:rsidP="008809D0">
      <w:pPr>
        <w:spacing w:after="0"/>
        <w:jc w:val="center"/>
        <w:rPr>
          <w:rFonts w:ascii="Times New Roman" w:hAnsi="Times New Roman" w:cs="Times New Roman"/>
        </w:rPr>
      </w:pPr>
      <w:r w:rsidRPr="008809D0">
        <w:rPr>
          <w:rFonts w:ascii="Times New Roman" w:hAnsi="Times New Roman" w:cs="Times New Roman"/>
        </w:rPr>
        <w:t>Članak 2.</w:t>
      </w:r>
    </w:p>
    <w:p w14:paraId="39788185" w14:textId="77777777" w:rsidR="008809D0" w:rsidRPr="008809D0" w:rsidRDefault="008809D0" w:rsidP="008809D0">
      <w:pPr>
        <w:pStyle w:val="Tijeloteksta2"/>
        <w:shd w:val="clear" w:color="auto" w:fill="auto"/>
        <w:spacing w:line="276" w:lineRule="auto"/>
        <w:ind w:left="20" w:right="20" w:firstLine="0"/>
      </w:pPr>
      <w:r w:rsidRPr="008809D0">
        <w:t>Članak 1. Programa mijenja se i glasi:</w:t>
      </w:r>
    </w:p>
    <w:p w14:paraId="5F0D9CD6" w14:textId="77777777" w:rsidR="008809D0" w:rsidRPr="008809D0" w:rsidRDefault="008809D0" w:rsidP="008809D0">
      <w:pPr>
        <w:pStyle w:val="Tijeloteksta2"/>
        <w:shd w:val="clear" w:color="auto" w:fill="auto"/>
        <w:spacing w:line="276" w:lineRule="auto"/>
        <w:ind w:left="20" w:right="20" w:firstLine="0"/>
      </w:pPr>
    </w:p>
    <w:p w14:paraId="2846AF8F" w14:textId="77777777" w:rsidR="008809D0" w:rsidRPr="008809D0" w:rsidRDefault="008809D0" w:rsidP="008809D0">
      <w:pPr>
        <w:pStyle w:val="Tijeloteksta2"/>
        <w:shd w:val="clear" w:color="auto" w:fill="auto"/>
        <w:spacing w:line="276" w:lineRule="auto"/>
        <w:ind w:left="20" w:right="20" w:firstLine="0"/>
      </w:pPr>
      <w:r w:rsidRPr="008809D0">
        <w:t>„Programom javnih potreba Općine Šodolovci u području socijalne skrbi utvrđeni su oblici, opseg i način zadovoljenja potreba mještana iz područja socijalne skrbi te, mjere, programi i aktivnosti za unaprjeđenje kvalitete življenja a koje će se financirati sredstvima proračuna Općine Šodolovci. Program javnih potreba u socijalnoj skrbi na području Općine Šodolovci izvršit će se kako slijedi:</w:t>
      </w:r>
    </w:p>
    <w:p w14:paraId="3AC9D76B" w14:textId="77777777" w:rsidR="008809D0" w:rsidRPr="008809D0" w:rsidRDefault="008809D0" w:rsidP="008809D0">
      <w:pPr>
        <w:pStyle w:val="Tijeloteksta2"/>
        <w:shd w:val="clear" w:color="auto" w:fill="auto"/>
        <w:spacing w:line="276" w:lineRule="auto"/>
        <w:ind w:left="20" w:right="20" w:firstLine="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8809D0" w:rsidRPr="002D4764" w14:paraId="6720386B" w14:textId="77777777" w:rsidTr="00EF774A">
        <w:tc>
          <w:tcPr>
            <w:tcW w:w="7780" w:type="dxa"/>
            <w:shd w:val="clear" w:color="auto" w:fill="505050"/>
          </w:tcPr>
          <w:p w14:paraId="6C59EEDF" w14:textId="77777777" w:rsidR="008809D0" w:rsidRPr="002D4764" w:rsidRDefault="008809D0" w:rsidP="00EF774A">
            <w:pPr>
              <w:pStyle w:val="Tijeloteksta2"/>
              <w:shd w:val="clear" w:color="auto" w:fill="auto"/>
              <w:spacing w:line="276" w:lineRule="auto"/>
              <w:ind w:right="20" w:firstLine="0"/>
              <w:jc w:val="left"/>
              <w:rPr>
                <w:b/>
                <w:color w:val="FFFFFF"/>
                <w:sz w:val="16"/>
                <w:szCs w:val="20"/>
              </w:rPr>
            </w:pPr>
            <w:r w:rsidRPr="002D4764">
              <w:rPr>
                <w:b/>
                <w:color w:val="FFFFFF"/>
                <w:sz w:val="16"/>
                <w:szCs w:val="20"/>
              </w:rPr>
              <w:t>REDNI BROJ I OPIS</w:t>
            </w:r>
          </w:p>
        </w:tc>
        <w:tc>
          <w:tcPr>
            <w:tcW w:w="1400" w:type="dxa"/>
            <w:shd w:val="clear" w:color="auto" w:fill="505050"/>
          </w:tcPr>
          <w:p w14:paraId="512DDA65" w14:textId="77777777" w:rsidR="008809D0" w:rsidRPr="002D4764" w:rsidRDefault="008809D0" w:rsidP="00EF774A">
            <w:pPr>
              <w:pStyle w:val="Tijeloteksta2"/>
              <w:shd w:val="clear" w:color="auto" w:fill="auto"/>
              <w:spacing w:line="276" w:lineRule="auto"/>
              <w:ind w:right="20" w:firstLine="0"/>
              <w:jc w:val="right"/>
              <w:rPr>
                <w:b/>
                <w:color w:val="FFFFFF"/>
                <w:sz w:val="16"/>
                <w:szCs w:val="20"/>
              </w:rPr>
            </w:pPr>
            <w:r w:rsidRPr="002D4764">
              <w:rPr>
                <w:b/>
                <w:color w:val="FFFFFF"/>
                <w:sz w:val="16"/>
                <w:szCs w:val="20"/>
              </w:rPr>
              <w:t>I. IZMJENE I DOPUNE PRORAČUNA OPĆINE ŠODOLOVCI ZA 2023.G.</w:t>
            </w:r>
          </w:p>
        </w:tc>
      </w:tr>
      <w:tr w:rsidR="008809D0" w14:paraId="04421071" w14:textId="77777777" w:rsidTr="00EF774A">
        <w:tc>
          <w:tcPr>
            <w:tcW w:w="7780" w:type="dxa"/>
          </w:tcPr>
          <w:p w14:paraId="5A215801" w14:textId="77777777" w:rsidR="008809D0" w:rsidRDefault="008809D0" w:rsidP="00EF774A">
            <w:pPr>
              <w:pStyle w:val="Tijeloteksta2"/>
              <w:shd w:val="clear" w:color="auto" w:fill="auto"/>
              <w:spacing w:line="276" w:lineRule="auto"/>
              <w:ind w:right="20" w:firstLine="0"/>
              <w:jc w:val="left"/>
              <w:rPr>
                <w:sz w:val="20"/>
                <w:szCs w:val="20"/>
              </w:rPr>
            </w:pPr>
            <w:r>
              <w:rPr>
                <w:sz w:val="20"/>
                <w:szCs w:val="20"/>
              </w:rPr>
              <w:t>R102 JEDNOKRATNE POMOĆI</w:t>
            </w:r>
          </w:p>
          <w:p w14:paraId="4C3A1739" w14:textId="77777777" w:rsidR="008809D0" w:rsidRDefault="008809D0" w:rsidP="00EF774A">
            <w:pPr>
              <w:pStyle w:val="Tijeloteksta2"/>
              <w:shd w:val="clear" w:color="auto" w:fill="auto"/>
              <w:spacing w:line="276" w:lineRule="auto"/>
              <w:ind w:right="20" w:firstLine="0"/>
              <w:jc w:val="left"/>
              <w:rPr>
                <w:sz w:val="20"/>
                <w:szCs w:val="20"/>
              </w:rPr>
            </w:pPr>
            <w:r>
              <w:rPr>
                <w:sz w:val="20"/>
                <w:szCs w:val="20"/>
              </w:rPr>
              <w:t>Izvor: 11 PRIHODI OD POREZA</w:t>
            </w:r>
          </w:p>
        </w:tc>
        <w:tc>
          <w:tcPr>
            <w:tcW w:w="1400" w:type="dxa"/>
          </w:tcPr>
          <w:p w14:paraId="6B99BF05" w14:textId="77777777" w:rsidR="008809D0" w:rsidRDefault="008809D0" w:rsidP="00EF774A">
            <w:pPr>
              <w:pStyle w:val="Tijeloteksta2"/>
              <w:shd w:val="clear" w:color="auto" w:fill="auto"/>
              <w:spacing w:line="276" w:lineRule="auto"/>
              <w:ind w:right="20" w:firstLine="0"/>
              <w:jc w:val="right"/>
              <w:rPr>
                <w:sz w:val="20"/>
                <w:szCs w:val="20"/>
              </w:rPr>
            </w:pPr>
            <w:r>
              <w:rPr>
                <w:sz w:val="20"/>
                <w:szCs w:val="20"/>
              </w:rPr>
              <w:t>6.370,00</w:t>
            </w:r>
          </w:p>
        </w:tc>
      </w:tr>
      <w:tr w:rsidR="008809D0" w14:paraId="290B5537" w14:textId="77777777" w:rsidTr="00EF774A">
        <w:tc>
          <w:tcPr>
            <w:tcW w:w="7780" w:type="dxa"/>
          </w:tcPr>
          <w:p w14:paraId="757D68A2" w14:textId="77777777" w:rsidR="008809D0" w:rsidRDefault="008809D0" w:rsidP="00EF774A">
            <w:pPr>
              <w:pStyle w:val="Tijeloteksta2"/>
              <w:shd w:val="clear" w:color="auto" w:fill="auto"/>
              <w:spacing w:line="276" w:lineRule="auto"/>
              <w:ind w:right="20" w:firstLine="0"/>
              <w:jc w:val="left"/>
              <w:rPr>
                <w:sz w:val="20"/>
                <w:szCs w:val="20"/>
              </w:rPr>
            </w:pPr>
            <w:r>
              <w:rPr>
                <w:sz w:val="20"/>
                <w:szCs w:val="20"/>
              </w:rPr>
              <w:t>R103 NOVČANE NAKNADE ZA NOVOROĐENU DJECU</w:t>
            </w:r>
          </w:p>
          <w:p w14:paraId="672407C9" w14:textId="77777777" w:rsidR="008809D0" w:rsidRDefault="008809D0" w:rsidP="00EF774A">
            <w:pPr>
              <w:pStyle w:val="Tijeloteksta2"/>
              <w:shd w:val="clear" w:color="auto" w:fill="auto"/>
              <w:spacing w:line="276" w:lineRule="auto"/>
              <w:ind w:right="20" w:firstLine="0"/>
              <w:jc w:val="left"/>
              <w:rPr>
                <w:sz w:val="20"/>
                <w:szCs w:val="20"/>
              </w:rPr>
            </w:pPr>
            <w:r>
              <w:rPr>
                <w:sz w:val="20"/>
                <w:szCs w:val="20"/>
              </w:rPr>
              <w:t>Izvor: 11 PRIHODI OD POREZA</w:t>
            </w:r>
          </w:p>
        </w:tc>
        <w:tc>
          <w:tcPr>
            <w:tcW w:w="1400" w:type="dxa"/>
          </w:tcPr>
          <w:p w14:paraId="6C4B8A73" w14:textId="77777777" w:rsidR="008809D0" w:rsidRDefault="008809D0" w:rsidP="00EF774A">
            <w:pPr>
              <w:pStyle w:val="Tijeloteksta2"/>
              <w:shd w:val="clear" w:color="auto" w:fill="auto"/>
              <w:spacing w:line="276" w:lineRule="auto"/>
              <w:ind w:right="20" w:firstLine="0"/>
              <w:jc w:val="right"/>
              <w:rPr>
                <w:sz w:val="20"/>
                <w:szCs w:val="20"/>
              </w:rPr>
            </w:pPr>
            <w:r>
              <w:rPr>
                <w:sz w:val="20"/>
                <w:szCs w:val="20"/>
              </w:rPr>
              <w:t>13.000,00</w:t>
            </w:r>
          </w:p>
        </w:tc>
      </w:tr>
      <w:tr w:rsidR="008809D0" w14:paraId="796237D8" w14:textId="77777777" w:rsidTr="00EF774A">
        <w:tc>
          <w:tcPr>
            <w:tcW w:w="7780" w:type="dxa"/>
          </w:tcPr>
          <w:p w14:paraId="32D0E723" w14:textId="77777777" w:rsidR="008809D0" w:rsidRDefault="008809D0" w:rsidP="00EF774A">
            <w:pPr>
              <w:pStyle w:val="Tijeloteksta2"/>
              <w:shd w:val="clear" w:color="auto" w:fill="auto"/>
              <w:spacing w:line="276" w:lineRule="auto"/>
              <w:ind w:right="20" w:firstLine="0"/>
              <w:jc w:val="left"/>
              <w:rPr>
                <w:sz w:val="20"/>
                <w:szCs w:val="20"/>
              </w:rPr>
            </w:pPr>
            <w:r>
              <w:rPr>
                <w:sz w:val="20"/>
                <w:szCs w:val="20"/>
              </w:rPr>
              <w:t>R244 NOVČANI DODACI UMIROVLJENICIMA POVODOM BLAGDANA</w:t>
            </w:r>
          </w:p>
          <w:p w14:paraId="1340007C" w14:textId="77777777" w:rsidR="008809D0" w:rsidRDefault="008809D0" w:rsidP="00EF774A">
            <w:pPr>
              <w:pStyle w:val="Tijeloteksta2"/>
              <w:shd w:val="clear" w:color="auto" w:fill="auto"/>
              <w:spacing w:line="276" w:lineRule="auto"/>
              <w:ind w:right="20" w:firstLine="0"/>
              <w:jc w:val="left"/>
              <w:rPr>
                <w:sz w:val="20"/>
                <w:szCs w:val="20"/>
              </w:rPr>
            </w:pPr>
            <w:r>
              <w:rPr>
                <w:sz w:val="20"/>
                <w:szCs w:val="20"/>
              </w:rPr>
              <w:t>Izvor: 19 PRIHODI OD FISKALNOG IZRAVNANJA</w:t>
            </w:r>
          </w:p>
        </w:tc>
        <w:tc>
          <w:tcPr>
            <w:tcW w:w="1400" w:type="dxa"/>
          </w:tcPr>
          <w:p w14:paraId="195F5590" w14:textId="77777777" w:rsidR="008809D0" w:rsidRDefault="008809D0" w:rsidP="00EF774A">
            <w:pPr>
              <w:pStyle w:val="Tijeloteksta2"/>
              <w:shd w:val="clear" w:color="auto" w:fill="auto"/>
              <w:spacing w:line="276" w:lineRule="auto"/>
              <w:ind w:right="20" w:firstLine="0"/>
              <w:jc w:val="right"/>
              <w:rPr>
                <w:sz w:val="20"/>
                <w:szCs w:val="20"/>
              </w:rPr>
            </w:pPr>
            <w:r>
              <w:rPr>
                <w:sz w:val="20"/>
                <w:szCs w:val="20"/>
              </w:rPr>
              <w:t>19.890,00</w:t>
            </w:r>
          </w:p>
        </w:tc>
      </w:tr>
      <w:tr w:rsidR="008809D0" w14:paraId="48B064AC" w14:textId="77777777" w:rsidTr="00EF774A">
        <w:tc>
          <w:tcPr>
            <w:tcW w:w="7780" w:type="dxa"/>
          </w:tcPr>
          <w:p w14:paraId="4805650F" w14:textId="77777777" w:rsidR="008809D0" w:rsidRDefault="008809D0" w:rsidP="00EF774A">
            <w:pPr>
              <w:pStyle w:val="Tijeloteksta2"/>
              <w:shd w:val="clear" w:color="auto" w:fill="auto"/>
              <w:spacing w:line="276" w:lineRule="auto"/>
              <w:ind w:right="20" w:firstLine="0"/>
              <w:jc w:val="left"/>
              <w:rPr>
                <w:sz w:val="20"/>
                <w:szCs w:val="20"/>
              </w:rPr>
            </w:pPr>
            <w:r>
              <w:rPr>
                <w:sz w:val="20"/>
                <w:szCs w:val="20"/>
              </w:rPr>
              <w:t>R110 OSTALE NAKNADE U NARAVI</w:t>
            </w:r>
          </w:p>
          <w:p w14:paraId="1202D994" w14:textId="77777777" w:rsidR="008809D0" w:rsidRDefault="008809D0" w:rsidP="00EF774A">
            <w:pPr>
              <w:pStyle w:val="Tijeloteksta2"/>
              <w:shd w:val="clear" w:color="auto" w:fill="auto"/>
              <w:spacing w:line="276" w:lineRule="auto"/>
              <w:ind w:right="20" w:firstLine="0"/>
              <w:jc w:val="left"/>
              <w:rPr>
                <w:sz w:val="20"/>
                <w:szCs w:val="20"/>
              </w:rPr>
            </w:pPr>
            <w:r>
              <w:rPr>
                <w:sz w:val="20"/>
                <w:szCs w:val="20"/>
              </w:rPr>
              <w:t>Izvor: 11 PRIHODI OD POREZA</w:t>
            </w:r>
          </w:p>
        </w:tc>
        <w:tc>
          <w:tcPr>
            <w:tcW w:w="1400" w:type="dxa"/>
          </w:tcPr>
          <w:p w14:paraId="1261B02D" w14:textId="77777777" w:rsidR="008809D0" w:rsidRDefault="008809D0" w:rsidP="00EF774A">
            <w:pPr>
              <w:pStyle w:val="Tijeloteksta2"/>
              <w:shd w:val="clear" w:color="auto" w:fill="auto"/>
              <w:spacing w:line="276" w:lineRule="auto"/>
              <w:ind w:right="20" w:firstLine="0"/>
              <w:jc w:val="right"/>
              <w:rPr>
                <w:sz w:val="20"/>
                <w:szCs w:val="20"/>
              </w:rPr>
            </w:pPr>
            <w:r>
              <w:rPr>
                <w:sz w:val="20"/>
                <w:szCs w:val="20"/>
              </w:rPr>
              <w:t>400,00</w:t>
            </w:r>
          </w:p>
        </w:tc>
      </w:tr>
      <w:tr w:rsidR="008809D0" w14:paraId="577008FB" w14:textId="77777777" w:rsidTr="00EF774A">
        <w:tc>
          <w:tcPr>
            <w:tcW w:w="7780" w:type="dxa"/>
          </w:tcPr>
          <w:p w14:paraId="3212E869" w14:textId="77777777" w:rsidR="008809D0" w:rsidRDefault="008809D0" w:rsidP="00EF774A">
            <w:pPr>
              <w:pStyle w:val="Tijeloteksta2"/>
              <w:shd w:val="clear" w:color="auto" w:fill="auto"/>
              <w:spacing w:line="276" w:lineRule="auto"/>
              <w:ind w:right="20" w:firstLine="0"/>
              <w:jc w:val="left"/>
              <w:rPr>
                <w:sz w:val="20"/>
                <w:szCs w:val="20"/>
              </w:rPr>
            </w:pPr>
            <w:r>
              <w:rPr>
                <w:sz w:val="20"/>
                <w:szCs w:val="20"/>
              </w:rPr>
              <w:t>R188 PODJELA PAKETIĆA-NAKNADA ZA DJEDA BOŽIĆNJAKA</w:t>
            </w:r>
          </w:p>
          <w:p w14:paraId="1A6ADA64" w14:textId="77777777" w:rsidR="008809D0" w:rsidRDefault="008809D0" w:rsidP="00EF774A">
            <w:pPr>
              <w:pStyle w:val="Tijeloteksta2"/>
              <w:shd w:val="clear" w:color="auto" w:fill="auto"/>
              <w:spacing w:line="276" w:lineRule="auto"/>
              <w:ind w:right="20" w:firstLine="0"/>
              <w:jc w:val="left"/>
              <w:rPr>
                <w:sz w:val="20"/>
                <w:szCs w:val="20"/>
              </w:rPr>
            </w:pPr>
            <w:r>
              <w:rPr>
                <w:sz w:val="20"/>
                <w:szCs w:val="20"/>
              </w:rPr>
              <w:t>Izvor: 11 PRIHODI OD POREZA</w:t>
            </w:r>
          </w:p>
        </w:tc>
        <w:tc>
          <w:tcPr>
            <w:tcW w:w="1400" w:type="dxa"/>
          </w:tcPr>
          <w:p w14:paraId="1048E46E" w14:textId="77777777" w:rsidR="008809D0" w:rsidRDefault="008809D0" w:rsidP="00EF774A">
            <w:pPr>
              <w:pStyle w:val="Tijeloteksta2"/>
              <w:shd w:val="clear" w:color="auto" w:fill="auto"/>
              <w:spacing w:line="276" w:lineRule="auto"/>
              <w:ind w:right="20" w:firstLine="0"/>
              <w:jc w:val="right"/>
              <w:rPr>
                <w:sz w:val="20"/>
                <w:szCs w:val="20"/>
              </w:rPr>
            </w:pPr>
            <w:r>
              <w:rPr>
                <w:sz w:val="20"/>
                <w:szCs w:val="20"/>
              </w:rPr>
              <w:t>660,00</w:t>
            </w:r>
          </w:p>
        </w:tc>
      </w:tr>
      <w:tr w:rsidR="008809D0" w14:paraId="24A77C14" w14:textId="77777777" w:rsidTr="00EF774A">
        <w:tc>
          <w:tcPr>
            <w:tcW w:w="7780" w:type="dxa"/>
          </w:tcPr>
          <w:p w14:paraId="001567CB" w14:textId="77777777" w:rsidR="008809D0" w:rsidRDefault="008809D0" w:rsidP="00EF774A">
            <w:pPr>
              <w:pStyle w:val="Tijeloteksta2"/>
              <w:shd w:val="clear" w:color="auto" w:fill="auto"/>
              <w:spacing w:line="276" w:lineRule="auto"/>
              <w:ind w:right="20" w:firstLine="0"/>
              <w:jc w:val="left"/>
              <w:rPr>
                <w:sz w:val="20"/>
                <w:szCs w:val="20"/>
              </w:rPr>
            </w:pPr>
            <w:r>
              <w:rPr>
                <w:sz w:val="20"/>
                <w:szCs w:val="20"/>
              </w:rPr>
              <w:t>R106 POKLON PAKETIĆI DJECI</w:t>
            </w:r>
          </w:p>
          <w:p w14:paraId="503B8BB8" w14:textId="77777777" w:rsidR="008809D0" w:rsidRDefault="008809D0" w:rsidP="00EF774A">
            <w:pPr>
              <w:pStyle w:val="Tijeloteksta2"/>
              <w:shd w:val="clear" w:color="auto" w:fill="auto"/>
              <w:spacing w:line="276" w:lineRule="auto"/>
              <w:ind w:right="20" w:firstLine="0"/>
              <w:jc w:val="left"/>
              <w:rPr>
                <w:sz w:val="20"/>
                <w:szCs w:val="20"/>
              </w:rPr>
            </w:pPr>
            <w:r>
              <w:rPr>
                <w:sz w:val="20"/>
                <w:szCs w:val="20"/>
              </w:rPr>
              <w:t>Izvor: 11 PRIHODI OD POREZA</w:t>
            </w:r>
          </w:p>
        </w:tc>
        <w:tc>
          <w:tcPr>
            <w:tcW w:w="1400" w:type="dxa"/>
          </w:tcPr>
          <w:p w14:paraId="176BFBCC" w14:textId="77777777" w:rsidR="008809D0" w:rsidRDefault="008809D0" w:rsidP="00EF774A">
            <w:pPr>
              <w:pStyle w:val="Tijeloteksta2"/>
              <w:shd w:val="clear" w:color="auto" w:fill="auto"/>
              <w:spacing w:line="276" w:lineRule="auto"/>
              <w:ind w:right="20" w:firstLine="0"/>
              <w:jc w:val="right"/>
              <w:rPr>
                <w:sz w:val="20"/>
                <w:szCs w:val="20"/>
              </w:rPr>
            </w:pPr>
            <w:r>
              <w:rPr>
                <w:sz w:val="20"/>
                <w:szCs w:val="20"/>
              </w:rPr>
              <w:t>5.310,00</w:t>
            </w:r>
          </w:p>
        </w:tc>
      </w:tr>
      <w:tr w:rsidR="008809D0" w14:paraId="7186F80E" w14:textId="77777777" w:rsidTr="00EF774A">
        <w:tc>
          <w:tcPr>
            <w:tcW w:w="7780" w:type="dxa"/>
          </w:tcPr>
          <w:p w14:paraId="484FE33B" w14:textId="77777777" w:rsidR="008809D0" w:rsidRDefault="008809D0" w:rsidP="00EF774A">
            <w:pPr>
              <w:pStyle w:val="Tijeloteksta2"/>
              <w:shd w:val="clear" w:color="auto" w:fill="auto"/>
              <w:spacing w:line="276" w:lineRule="auto"/>
              <w:ind w:right="20" w:firstLine="0"/>
              <w:jc w:val="left"/>
              <w:rPr>
                <w:sz w:val="20"/>
                <w:szCs w:val="20"/>
              </w:rPr>
            </w:pPr>
            <w:r>
              <w:rPr>
                <w:sz w:val="20"/>
                <w:szCs w:val="20"/>
              </w:rPr>
              <w:lastRenderedPageBreak/>
              <w:t>R172 SUFINANCIRANJE PRIKLJUČAKA NA VODOVODNU MREŽU</w:t>
            </w:r>
          </w:p>
          <w:p w14:paraId="3BCD31B7" w14:textId="77777777" w:rsidR="008809D0" w:rsidRDefault="008809D0" w:rsidP="00EF774A">
            <w:pPr>
              <w:pStyle w:val="Tijeloteksta2"/>
              <w:shd w:val="clear" w:color="auto" w:fill="auto"/>
              <w:spacing w:line="276" w:lineRule="auto"/>
              <w:ind w:right="20" w:firstLine="0"/>
              <w:jc w:val="left"/>
              <w:rPr>
                <w:sz w:val="20"/>
                <w:szCs w:val="20"/>
              </w:rPr>
            </w:pPr>
            <w:r>
              <w:rPr>
                <w:sz w:val="20"/>
                <w:szCs w:val="20"/>
              </w:rPr>
              <w:t>Izvor: 11 PRIHODI OD POREZA</w:t>
            </w:r>
          </w:p>
        </w:tc>
        <w:tc>
          <w:tcPr>
            <w:tcW w:w="1400" w:type="dxa"/>
          </w:tcPr>
          <w:p w14:paraId="49F906CE" w14:textId="77777777" w:rsidR="008809D0" w:rsidRDefault="008809D0" w:rsidP="00EF774A">
            <w:pPr>
              <w:pStyle w:val="Tijeloteksta2"/>
              <w:shd w:val="clear" w:color="auto" w:fill="auto"/>
              <w:spacing w:line="276" w:lineRule="auto"/>
              <w:ind w:right="20" w:firstLine="0"/>
              <w:jc w:val="right"/>
              <w:rPr>
                <w:sz w:val="20"/>
                <w:szCs w:val="20"/>
              </w:rPr>
            </w:pPr>
            <w:r>
              <w:rPr>
                <w:sz w:val="20"/>
                <w:szCs w:val="20"/>
              </w:rPr>
              <w:t>2.060,00</w:t>
            </w:r>
          </w:p>
        </w:tc>
      </w:tr>
      <w:tr w:rsidR="008809D0" w:rsidRPr="002D4764" w14:paraId="2BCC53C4" w14:textId="77777777" w:rsidTr="00EF774A">
        <w:tc>
          <w:tcPr>
            <w:tcW w:w="7780" w:type="dxa"/>
          </w:tcPr>
          <w:p w14:paraId="61E72E84" w14:textId="77777777" w:rsidR="008809D0" w:rsidRPr="002D4764" w:rsidRDefault="008809D0" w:rsidP="00EF774A">
            <w:pPr>
              <w:pStyle w:val="Tijeloteksta2"/>
              <w:shd w:val="clear" w:color="auto" w:fill="auto"/>
              <w:spacing w:line="276" w:lineRule="auto"/>
              <w:ind w:right="20" w:firstLine="0"/>
              <w:jc w:val="left"/>
              <w:rPr>
                <w:b/>
                <w:sz w:val="20"/>
                <w:szCs w:val="20"/>
              </w:rPr>
            </w:pPr>
            <w:r w:rsidRPr="002D4764">
              <w:rPr>
                <w:b/>
                <w:sz w:val="20"/>
                <w:szCs w:val="20"/>
              </w:rPr>
              <w:t xml:space="preserve">UKUPNO: </w:t>
            </w:r>
          </w:p>
        </w:tc>
        <w:tc>
          <w:tcPr>
            <w:tcW w:w="1400" w:type="dxa"/>
          </w:tcPr>
          <w:p w14:paraId="7CF05A7C" w14:textId="77777777" w:rsidR="008809D0" w:rsidRPr="002D4764" w:rsidRDefault="008809D0" w:rsidP="00EF774A">
            <w:pPr>
              <w:pStyle w:val="Tijeloteksta2"/>
              <w:shd w:val="clear" w:color="auto" w:fill="auto"/>
              <w:spacing w:line="276" w:lineRule="auto"/>
              <w:ind w:right="20" w:firstLine="0"/>
              <w:jc w:val="right"/>
              <w:rPr>
                <w:b/>
                <w:sz w:val="20"/>
                <w:szCs w:val="20"/>
              </w:rPr>
            </w:pPr>
            <w:r w:rsidRPr="002D4764">
              <w:rPr>
                <w:b/>
                <w:sz w:val="20"/>
                <w:szCs w:val="20"/>
              </w:rPr>
              <w:t>47.690,00</w:t>
            </w:r>
          </w:p>
        </w:tc>
      </w:tr>
    </w:tbl>
    <w:p w14:paraId="58B63E79" w14:textId="77777777" w:rsidR="008809D0" w:rsidRPr="0086663B" w:rsidRDefault="008809D0" w:rsidP="008809D0">
      <w:pPr>
        <w:spacing w:after="0"/>
        <w:rPr>
          <w:sz w:val="20"/>
          <w:szCs w:val="20"/>
        </w:rPr>
      </w:pPr>
    </w:p>
    <w:p w14:paraId="6287919B" w14:textId="77777777" w:rsidR="008809D0" w:rsidRPr="008809D0" w:rsidRDefault="008809D0" w:rsidP="008809D0">
      <w:pPr>
        <w:spacing w:after="0"/>
        <w:jc w:val="center"/>
        <w:rPr>
          <w:rFonts w:ascii="Times New Roman" w:hAnsi="Times New Roman" w:cs="Times New Roman"/>
        </w:rPr>
      </w:pPr>
      <w:r w:rsidRPr="008809D0">
        <w:rPr>
          <w:rFonts w:ascii="Times New Roman" w:hAnsi="Times New Roman" w:cs="Times New Roman"/>
        </w:rPr>
        <w:t>Članak 3.</w:t>
      </w:r>
    </w:p>
    <w:p w14:paraId="05E9C57F" w14:textId="77777777" w:rsidR="008809D0" w:rsidRPr="008809D0" w:rsidRDefault="008809D0" w:rsidP="008809D0">
      <w:pPr>
        <w:pStyle w:val="Tijeloteksta2"/>
        <w:shd w:val="clear" w:color="auto" w:fill="auto"/>
        <w:spacing w:line="276" w:lineRule="auto"/>
        <w:ind w:firstLine="0"/>
      </w:pPr>
      <w:r w:rsidRPr="008809D0">
        <w:t>I. izmjene i dopune Programa javnih potreba u socijalnoj skrbi Općine Šodolovci za 2023. godinu stupaju na snagu prvog dana od dana objave u „Službenom glasniku općine Šodolovci“.</w:t>
      </w:r>
    </w:p>
    <w:p w14:paraId="744A58F9" w14:textId="77777777" w:rsidR="008809D0" w:rsidRPr="008809D0" w:rsidRDefault="008809D0" w:rsidP="008809D0">
      <w:pPr>
        <w:pStyle w:val="Tijeloteksta2"/>
        <w:shd w:val="clear" w:color="auto" w:fill="auto"/>
        <w:spacing w:line="276" w:lineRule="auto"/>
        <w:ind w:firstLine="708"/>
      </w:pPr>
    </w:p>
    <w:p w14:paraId="63443F5E" w14:textId="77777777" w:rsidR="008809D0" w:rsidRPr="008809D0" w:rsidRDefault="008809D0" w:rsidP="008809D0">
      <w:pPr>
        <w:spacing w:after="0"/>
        <w:jc w:val="right"/>
        <w:rPr>
          <w:rFonts w:ascii="Times New Roman" w:hAnsi="Times New Roman" w:cs="Times New Roman"/>
        </w:rPr>
      </w:pPr>
    </w:p>
    <w:p w14:paraId="4C3FDD2D" w14:textId="74AB6741" w:rsidR="008809D0" w:rsidRPr="008809D0" w:rsidRDefault="008809D0" w:rsidP="008809D0">
      <w:pPr>
        <w:spacing w:after="0"/>
        <w:jc w:val="both"/>
        <w:rPr>
          <w:rFonts w:ascii="Times New Roman" w:hAnsi="Times New Roman" w:cs="Times New Roman"/>
        </w:rPr>
      </w:pPr>
      <w:r w:rsidRPr="008809D0">
        <w:rPr>
          <w:rFonts w:ascii="Times New Roman" w:hAnsi="Times New Roman" w:cs="Times New Roman"/>
        </w:rPr>
        <w:t xml:space="preserve">                                                                                                  PREDSJEDNIK OPĆINSKOG VIJEĆA</w:t>
      </w:r>
    </w:p>
    <w:p w14:paraId="4914F3FE" w14:textId="5DDE23C1" w:rsidR="008809D0" w:rsidRDefault="008809D0" w:rsidP="008809D0">
      <w:pPr>
        <w:spacing w:after="0"/>
        <w:jc w:val="both"/>
        <w:rPr>
          <w:rFonts w:ascii="Times New Roman" w:hAnsi="Times New Roman" w:cs="Times New Roman"/>
        </w:rPr>
      </w:pPr>
      <w:r w:rsidRPr="008809D0">
        <w:rPr>
          <w:rFonts w:ascii="Times New Roman" w:hAnsi="Times New Roman" w:cs="Times New Roman"/>
        </w:rPr>
        <w:t xml:space="preserve">                                                                                                            </w:t>
      </w:r>
      <w:r>
        <w:rPr>
          <w:rFonts w:ascii="Times New Roman" w:hAnsi="Times New Roman" w:cs="Times New Roman"/>
        </w:rPr>
        <w:t xml:space="preserve">    </w:t>
      </w:r>
      <w:r w:rsidRPr="008809D0">
        <w:rPr>
          <w:rFonts w:ascii="Times New Roman" w:hAnsi="Times New Roman" w:cs="Times New Roman"/>
        </w:rPr>
        <w:t xml:space="preserve">      Lazar Telenta</w:t>
      </w:r>
    </w:p>
    <w:p w14:paraId="5DC89561" w14:textId="77777777" w:rsidR="008809D0" w:rsidRDefault="008809D0" w:rsidP="008809D0">
      <w:pPr>
        <w:spacing w:after="0"/>
        <w:jc w:val="both"/>
        <w:rPr>
          <w:rFonts w:ascii="Times New Roman" w:hAnsi="Times New Roman" w:cs="Times New Roman"/>
        </w:rPr>
      </w:pPr>
    </w:p>
    <w:p w14:paraId="7DF90181" w14:textId="5660F106" w:rsidR="008809D0" w:rsidRDefault="008809D0" w:rsidP="008809D0">
      <w:pPr>
        <w:spacing w:after="0"/>
        <w:jc w:val="center"/>
        <w:rPr>
          <w:rFonts w:ascii="Times New Roman" w:hAnsi="Times New Roman" w:cs="Times New Roman"/>
        </w:rPr>
      </w:pPr>
      <w:r>
        <w:rPr>
          <w:rFonts w:ascii="Times New Roman" w:hAnsi="Times New Roman" w:cs="Times New Roman"/>
        </w:rPr>
        <w:t>**********</w:t>
      </w:r>
    </w:p>
    <w:p w14:paraId="7A3D7341" w14:textId="77777777" w:rsidR="008809D0" w:rsidRPr="004752F6" w:rsidRDefault="008809D0" w:rsidP="008809D0">
      <w:pPr>
        <w:spacing w:after="0"/>
        <w:rPr>
          <w:rFonts w:ascii="Times New Roman" w:eastAsia="Times New Roman" w:hAnsi="Times New Roman" w:cs="Times New Roman"/>
          <w:sz w:val="20"/>
          <w:szCs w:val="20"/>
          <w:lang w:eastAsia="hr-HR"/>
        </w:rPr>
      </w:pPr>
      <w:r w:rsidRPr="004752F6">
        <w:rPr>
          <w:rFonts w:ascii="Times New Roman" w:eastAsia="Times New Roman" w:hAnsi="Times New Roman" w:cs="Times New Roman"/>
          <w:noProof/>
          <w:sz w:val="20"/>
          <w:szCs w:val="20"/>
          <w:lang w:eastAsia="hr-HR"/>
        </w:rPr>
        <mc:AlternateContent>
          <mc:Choice Requires="wps">
            <w:drawing>
              <wp:anchor distT="0" distB="0" distL="0" distR="0" simplePos="0" relativeHeight="251663360" behindDoc="0" locked="0" layoutInCell="1" allowOverlap="1" wp14:anchorId="5A880D96" wp14:editId="307E1CEB">
                <wp:simplePos x="0" y="0"/>
                <wp:positionH relativeFrom="column">
                  <wp:posOffset>289560</wp:posOffset>
                </wp:positionH>
                <wp:positionV relativeFrom="paragraph">
                  <wp:posOffset>179070</wp:posOffset>
                </wp:positionV>
                <wp:extent cx="1929130" cy="603885"/>
                <wp:effectExtent l="0" t="0" r="0" b="5715"/>
                <wp:wrapTopAndBottom/>
                <wp:docPr id="27951539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047C1DCF" w14:textId="77777777" w:rsidR="008809D0" w:rsidRPr="008809D0" w:rsidRDefault="008809D0" w:rsidP="008809D0">
                            <w:pPr>
                              <w:jc w:val="center"/>
                              <w:rPr>
                                <w:rFonts w:ascii="Times New Roman" w:hAnsi="Times New Roman" w:cs="Times New Roman"/>
                                <w:sz w:val="16"/>
                                <w:szCs w:val="16"/>
                              </w:rPr>
                            </w:pPr>
                            <w:r w:rsidRPr="008809D0">
                              <w:rPr>
                                <w:noProof/>
                                <w:sz w:val="16"/>
                                <w:szCs w:val="16"/>
                                <w:lang w:eastAsia="hr-HR"/>
                              </w:rPr>
                              <w:drawing>
                                <wp:inline distT="0" distB="0" distL="0" distR="0" wp14:anchorId="06D86F5D" wp14:editId="3834EAF3">
                                  <wp:extent cx="381000" cy="498475"/>
                                  <wp:effectExtent l="0" t="0" r="0" b="0"/>
                                  <wp:docPr id="1403240221" name="Slika 140324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2890365D" w14:textId="77777777" w:rsidR="008809D0" w:rsidRDefault="008809D0" w:rsidP="008809D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80D96" id="_x0000_s1029" type="#_x0000_t202" style="position:absolute;margin-left:22.8pt;margin-top:14.1pt;width:151.9pt;height:47.5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" stroked="f">
                <v:textbox>
                  <w:txbxContent>
                    <w:p w14:paraId="047C1DCF" w14:textId="77777777" w:rsidR="008809D0" w:rsidRPr="008809D0" w:rsidRDefault="008809D0" w:rsidP="008809D0">
                      <w:pPr>
                        <w:jc w:val="center"/>
                        <w:rPr>
                          <w:rFonts w:ascii="Times New Roman" w:hAnsi="Times New Roman" w:cs="Times New Roman"/>
                          <w:sz w:val="16"/>
                          <w:szCs w:val="16"/>
                        </w:rPr>
                      </w:pPr>
                      <w:r w:rsidRPr="008809D0">
                        <w:rPr>
                          <w:noProof/>
                          <w:sz w:val="16"/>
                          <w:szCs w:val="16"/>
                          <w:lang w:eastAsia="hr-HR"/>
                        </w:rPr>
                        <w:drawing>
                          <wp:inline distT="0" distB="0" distL="0" distR="0" wp14:anchorId="06D86F5D" wp14:editId="3834EAF3">
                            <wp:extent cx="381000" cy="498475"/>
                            <wp:effectExtent l="0" t="0" r="0" b="0"/>
                            <wp:docPr id="1403240221" name="Slika 140324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2890365D" w14:textId="77777777" w:rsidR="008809D0" w:rsidRDefault="008809D0" w:rsidP="008809D0">
                      <w:pPr>
                        <w:jc w:val="center"/>
                      </w:pPr>
                    </w:p>
                  </w:txbxContent>
                </v:textbox>
                <w10:wrap type="topAndBottom"/>
              </v:shape>
            </w:pict>
          </mc:Fallback>
        </mc:AlternateContent>
      </w:r>
      <w:r w:rsidRPr="004752F6">
        <w:rPr>
          <w:rFonts w:ascii="Times New Roman" w:eastAsia="Times New Roman" w:hAnsi="Times New Roman" w:cs="Times New Roman"/>
          <w:noProof/>
          <w:sz w:val="20"/>
          <w:szCs w:val="20"/>
          <w:lang w:eastAsia="hr-HR"/>
        </w:rPr>
        <mc:AlternateContent>
          <mc:Choice Requires="wps">
            <w:drawing>
              <wp:anchor distT="0" distB="0" distL="0" distR="0" simplePos="0" relativeHeight="251664384" behindDoc="0" locked="0" layoutInCell="1" allowOverlap="1" wp14:anchorId="71282CA6" wp14:editId="2D45CEDF">
                <wp:simplePos x="0" y="0"/>
                <wp:positionH relativeFrom="margin">
                  <wp:align>left</wp:align>
                </wp:positionH>
                <wp:positionV relativeFrom="paragraph">
                  <wp:posOffset>751205</wp:posOffset>
                </wp:positionV>
                <wp:extent cx="2529840" cy="663575"/>
                <wp:effectExtent l="0" t="0" r="3810" b="3175"/>
                <wp:wrapTopAndBottom/>
                <wp:docPr id="431477038" name="Tekstni okvir 431477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14:paraId="61262D8A" w14:textId="77777777" w:rsidR="008809D0" w:rsidRPr="008809D0" w:rsidRDefault="008809D0" w:rsidP="008809D0">
                            <w:pPr>
                              <w:autoSpaceDE w:val="0"/>
                              <w:autoSpaceDN w:val="0"/>
                              <w:adjustRightInd w:val="0"/>
                              <w:spacing w:after="0" w:line="240" w:lineRule="auto"/>
                              <w:jc w:val="center"/>
                              <w:rPr>
                                <w:rFonts w:ascii="Times New Roman" w:hAnsi="Times New Roman" w:cs="Times New Roman"/>
                                <w:sz w:val="16"/>
                                <w:szCs w:val="16"/>
                              </w:rPr>
                            </w:pPr>
                            <w:r w:rsidRPr="008809D0">
                              <w:rPr>
                                <w:rFonts w:ascii="Times New Roman" w:hAnsi="Times New Roman" w:cs="Times New Roman"/>
                                <w:sz w:val="16"/>
                                <w:szCs w:val="16"/>
                              </w:rPr>
                              <w:t>REPUBLIKA HRVATSKA</w:t>
                            </w:r>
                          </w:p>
                          <w:p w14:paraId="10ADE8FE" w14:textId="77777777" w:rsidR="008809D0" w:rsidRPr="008809D0" w:rsidRDefault="008809D0" w:rsidP="008809D0">
                            <w:pPr>
                              <w:autoSpaceDE w:val="0"/>
                              <w:autoSpaceDN w:val="0"/>
                              <w:adjustRightInd w:val="0"/>
                              <w:spacing w:after="0" w:line="240" w:lineRule="auto"/>
                              <w:jc w:val="center"/>
                              <w:rPr>
                                <w:rFonts w:ascii="Times New Roman" w:hAnsi="Times New Roman" w:cs="Times New Roman"/>
                                <w:sz w:val="16"/>
                                <w:szCs w:val="16"/>
                              </w:rPr>
                            </w:pPr>
                            <w:r w:rsidRPr="008809D0">
                              <w:rPr>
                                <w:rFonts w:ascii="Times New Roman" w:hAnsi="Times New Roman" w:cs="Times New Roman"/>
                                <w:sz w:val="16"/>
                                <w:szCs w:val="16"/>
                              </w:rPr>
                              <w:t>OSJEČKO BARANJSKA ŽUPANIJA</w:t>
                            </w:r>
                          </w:p>
                          <w:p w14:paraId="7AD0144A" w14:textId="77777777" w:rsidR="008809D0" w:rsidRPr="008809D0" w:rsidRDefault="008809D0" w:rsidP="008809D0">
                            <w:pPr>
                              <w:autoSpaceDE w:val="0"/>
                              <w:autoSpaceDN w:val="0"/>
                              <w:adjustRightInd w:val="0"/>
                              <w:spacing w:after="0" w:line="240" w:lineRule="auto"/>
                              <w:jc w:val="center"/>
                              <w:rPr>
                                <w:rFonts w:ascii="Times New Roman" w:hAnsi="Times New Roman" w:cs="Times New Roman"/>
                                <w:sz w:val="16"/>
                                <w:szCs w:val="16"/>
                              </w:rPr>
                            </w:pPr>
                            <w:r w:rsidRPr="008809D0">
                              <w:rPr>
                                <w:rFonts w:ascii="Times New Roman" w:hAnsi="Times New Roman" w:cs="Times New Roman"/>
                                <w:sz w:val="16"/>
                                <w:szCs w:val="16"/>
                              </w:rPr>
                              <w:t>OPĆINA ŠODOLOVCI</w:t>
                            </w:r>
                          </w:p>
                          <w:p w14:paraId="1BA747AE" w14:textId="77777777" w:rsidR="008809D0" w:rsidRPr="008809D0" w:rsidRDefault="008809D0" w:rsidP="008809D0">
                            <w:pPr>
                              <w:autoSpaceDE w:val="0"/>
                              <w:autoSpaceDN w:val="0"/>
                              <w:adjustRightInd w:val="0"/>
                              <w:spacing w:after="0" w:line="240" w:lineRule="auto"/>
                              <w:jc w:val="center"/>
                              <w:rPr>
                                <w:rFonts w:ascii="Times New Roman" w:hAnsi="Times New Roman" w:cs="Times New Roman"/>
                                <w:sz w:val="16"/>
                                <w:szCs w:val="16"/>
                              </w:rPr>
                            </w:pPr>
                            <w:r w:rsidRPr="008809D0">
                              <w:rPr>
                                <w:rFonts w:ascii="Times New Roman" w:hAnsi="Times New Roman" w:cs="Times New Roman"/>
                                <w:sz w:val="16"/>
                                <w:szCs w:val="16"/>
                              </w:rPr>
                              <w:t>OPĆINSKO VIJEĆE</w:t>
                            </w:r>
                          </w:p>
                          <w:p w14:paraId="7B75AE28" w14:textId="77777777" w:rsidR="008809D0" w:rsidRPr="009924FF" w:rsidRDefault="008809D0" w:rsidP="008809D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82CA6" id="Tekstni okvir 431477038" o:spid="_x0000_s1030" type="#_x0000_t202" style="position:absolute;margin-left:0;margin-top:59.15pt;width:199.2pt;height:52.25pt;z-index:2516643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" stroked="f">
                <v:textbox>
                  <w:txbxContent>
                    <w:p w14:paraId="61262D8A" w14:textId="77777777" w:rsidR="008809D0" w:rsidRPr="008809D0" w:rsidRDefault="008809D0" w:rsidP="008809D0">
                      <w:pPr>
                        <w:autoSpaceDE w:val="0"/>
                        <w:autoSpaceDN w:val="0"/>
                        <w:adjustRightInd w:val="0"/>
                        <w:spacing w:after="0" w:line="240" w:lineRule="auto"/>
                        <w:jc w:val="center"/>
                        <w:rPr>
                          <w:rFonts w:ascii="Times New Roman" w:hAnsi="Times New Roman" w:cs="Times New Roman"/>
                          <w:sz w:val="16"/>
                          <w:szCs w:val="16"/>
                        </w:rPr>
                      </w:pPr>
                      <w:r w:rsidRPr="008809D0">
                        <w:rPr>
                          <w:rFonts w:ascii="Times New Roman" w:hAnsi="Times New Roman" w:cs="Times New Roman"/>
                          <w:sz w:val="16"/>
                          <w:szCs w:val="16"/>
                        </w:rPr>
                        <w:t>REPUBLIKA HRVATSKA</w:t>
                      </w:r>
                    </w:p>
                    <w:p w14:paraId="10ADE8FE" w14:textId="77777777" w:rsidR="008809D0" w:rsidRPr="008809D0" w:rsidRDefault="008809D0" w:rsidP="008809D0">
                      <w:pPr>
                        <w:autoSpaceDE w:val="0"/>
                        <w:autoSpaceDN w:val="0"/>
                        <w:adjustRightInd w:val="0"/>
                        <w:spacing w:after="0" w:line="240" w:lineRule="auto"/>
                        <w:jc w:val="center"/>
                        <w:rPr>
                          <w:rFonts w:ascii="Times New Roman" w:hAnsi="Times New Roman" w:cs="Times New Roman"/>
                          <w:sz w:val="16"/>
                          <w:szCs w:val="16"/>
                        </w:rPr>
                      </w:pPr>
                      <w:r w:rsidRPr="008809D0">
                        <w:rPr>
                          <w:rFonts w:ascii="Times New Roman" w:hAnsi="Times New Roman" w:cs="Times New Roman"/>
                          <w:sz w:val="16"/>
                          <w:szCs w:val="16"/>
                        </w:rPr>
                        <w:t>OSJEČKO BARANJSKA ŽUPANIJA</w:t>
                      </w:r>
                    </w:p>
                    <w:p w14:paraId="7AD0144A" w14:textId="77777777" w:rsidR="008809D0" w:rsidRPr="008809D0" w:rsidRDefault="008809D0" w:rsidP="008809D0">
                      <w:pPr>
                        <w:autoSpaceDE w:val="0"/>
                        <w:autoSpaceDN w:val="0"/>
                        <w:adjustRightInd w:val="0"/>
                        <w:spacing w:after="0" w:line="240" w:lineRule="auto"/>
                        <w:jc w:val="center"/>
                        <w:rPr>
                          <w:rFonts w:ascii="Times New Roman" w:hAnsi="Times New Roman" w:cs="Times New Roman"/>
                          <w:sz w:val="16"/>
                          <w:szCs w:val="16"/>
                        </w:rPr>
                      </w:pPr>
                      <w:r w:rsidRPr="008809D0">
                        <w:rPr>
                          <w:rFonts w:ascii="Times New Roman" w:hAnsi="Times New Roman" w:cs="Times New Roman"/>
                          <w:sz w:val="16"/>
                          <w:szCs w:val="16"/>
                        </w:rPr>
                        <w:t>OPĆINA ŠODOLOVCI</w:t>
                      </w:r>
                    </w:p>
                    <w:p w14:paraId="1BA747AE" w14:textId="77777777" w:rsidR="008809D0" w:rsidRPr="008809D0" w:rsidRDefault="008809D0" w:rsidP="008809D0">
                      <w:pPr>
                        <w:autoSpaceDE w:val="0"/>
                        <w:autoSpaceDN w:val="0"/>
                        <w:adjustRightInd w:val="0"/>
                        <w:spacing w:after="0" w:line="240" w:lineRule="auto"/>
                        <w:jc w:val="center"/>
                        <w:rPr>
                          <w:rFonts w:ascii="Times New Roman" w:hAnsi="Times New Roman" w:cs="Times New Roman"/>
                          <w:sz w:val="16"/>
                          <w:szCs w:val="16"/>
                        </w:rPr>
                      </w:pPr>
                      <w:r w:rsidRPr="008809D0">
                        <w:rPr>
                          <w:rFonts w:ascii="Times New Roman" w:hAnsi="Times New Roman" w:cs="Times New Roman"/>
                          <w:sz w:val="16"/>
                          <w:szCs w:val="16"/>
                        </w:rPr>
                        <w:t>OPĆINSKO VIJEĆE</w:t>
                      </w:r>
                    </w:p>
                    <w:p w14:paraId="7B75AE28" w14:textId="77777777" w:rsidR="008809D0" w:rsidRPr="009924FF" w:rsidRDefault="008809D0" w:rsidP="008809D0">
                      <w:pPr>
                        <w:jc w:val="center"/>
                      </w:pPr>
                    </w:p>
                  </w:txbxContent>
                </v:textbox>
                <w10:wrap type="topAndBottom" anchorx="margin"/>
              </v:shape>
            </w:pict>
          </mc:Fallback>
        </mc:AlternateContent>
      </w:r>
      <w:r>
        <w:rPr>
          <w:noProof/>
        </w:rPr>
        <mc:AlternateContent>
          <mc:Choice Requires="wps">
            <w:drawing>
              <wp:anchor distT="0" distB="0" distL="114300" distR="114300" simplePos="0" relativeHeight="251665408" behindDoc="0" locked="0" layoutInCell="1" allowOverlap="1" wp14:anchorId="6A1E1082" wp14:editId="1E6C40B7">
                <wp:simplePos x="0" y="0"/>
                <wp:positionH relativeFrom="margin">
                  <wp:posOffset>-22860</wp:posOffset>
                </wp:positionH>
                <wp:positionV relativeFrom="paragraph">
                  <wp:posOffset>1073785</wp:posOffset>
                </wp:positionV>
                <wp:extent cx="284480" cy="321945"/>
                <wp:effectExtent l="0" t="0" r="1270" b="1905"/>
                <wp:wrapTopAndBottom/>
                <wp:docPr id="60318302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64880EA9" w14:textId="77777777" w:rsidR="008809D0" w:rsidRDefault="008809D0" w:rsidP="008809D0"/>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6A1E1082" id="_x0000_s1031" type="#_x0000_t202" style="position:absolute;margin-left:-1.8pt;margin-top:84.55pt;width:22.4pt;height:25.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" filled="f" stroked="f">
                <v:textbox inset="1mm,1mm,1mm,1mm">
                  <w:txbxContent>
                    <w:p w14:paraId="64880EA9" w14:textId="77777777" w:rsidR="008809D0" w:rsidRDefault="008809D0" w:rsidP="008809D0"/>
                  </w:txbxContent>
                </v:textbox>
                <w10:wrap type="topAndBottom" anchorx="margin"/>
              </v:shape>
            </w:pict>
          </mc:Fallback>
        </mc:AlternateContent>
      </w:r>
    </w:p>
    <w:p w14:paraId="227B6FB0" w14:textId="77777777" w:rsidR="008809D0" w:rsidRDefault="008809D0" w:rsidP="008809D0">
      <w:pPr>
        <w:spacing w:after="0"/>
        <w:rPr>
          <w:rFonts w:ascii="Times New Roman" w:eastAsia="Times New Roman" w:hAnsi="Times New Roman" w:cs="Times New Roman"/>
          <w:sz w:val="20"/>
          <w:szCs w:val="20"/>
          <w:lang w:eastAsia="hr-HR"/>
        </w:rPr>
      </w:pPr>
    </w:p>
    <w:p w14:paraId="74787C24" w14:textId="77777777" w:rsidR="008809D0" w:rsidRPr="008809D0" w:rsidRDefault="008809D0" w:rsidP="008809D0">
      <w:pPr>
        <w:spacing w:after="0"/>
        <w:rPr>
          <w:rFonts w:ascii="Times New Roman" w:eastAsia="Times New Roman" w:hAnsi="Times New Roman" w:cs="Times New Roman"/>
          <w:lang w:eastAsia="hr-HR"/>
        </w:rPr>
      </w:pPr>
      <w:r w:rsidRPr="008809D0">
        <w:rPr>
          <w:rFonts w:ascii="Times New Roman" w:eastAsia="Times New Roman" w:hAnsi="Times New Roman" w:cs="Times New Roman"/>
          <w:lang w:eastAsia="hr-HR"/>
        </w:rPr>
        <w:t>KLASA: 620-01/22-01/4</w:t>
      </w:r>
    </w:p>
    <w:p w14:paraId="4D3F5CAD" w14:textId="77777777" w:rsidR="008809D0" w:rsidRPr="008809D0" w:rsidRDefault="008809D0" w:rsidP="008809D0">
      <w:pPr>
        <w:spacing w:after="0"/>
        <w:rPr>
          <w:rFonts w:ascii="Times New Roman" w:eastAsia="Times New Roman" w:hAnsi="Times New Roman" w:cs="Times New Roman"/>
          <w:lang w:eastAsia="hr-HR"/>
        </w:rPr>
      </w:pPr>
      <w:r w:rsidRPr="008809D0">
        <w:rPr>
          <w:rFonts w:ascii="Times New Roman" w:eastAsia="Times New Roman" w:hAnsi="Times New Roman" w:cs="Times New Roman"/>
          <w:lang w:eastAsia="hr-HR"/>
        </w:rPr>
        <w:t>URBROJ: 2158-36-01-23-2</w:t>
      </w:r>
    </w:p>
    <w:p w14:paraId="12D32C65" w14:textId="77777777" w:rsidR="008809D0" w:rsidRPr="008809D0" w:rsidRDefault="008809D0" w:rsidP="008809D0">
      <w:pPr>
        <w:spacing w:after="0"/>
        <w:rPr>
          <w:rFonts w:ascii="Times New Roman" w:eastAsia="Times New Roman" w:hAnsi="Times New Roman" w:cs="Times New Roman"/>
          <w:lang w:eastAsia="hr-HR"/>
        </w:rPr>
      </w:pPr>
      <w:r w:rsidRPr="008809D0">
        <w:rPr>
          <w:rFonts w:ascii="Times New Roman" w:eastAsia="Times New Roman" w:hAnsi="Times New Roman" w:cs="Times New Roman"/>
          <w:lang w:eastAsia="hr-HR"/>
        </w:rPr>
        <w:t>Šodolovci, 26. lipnja 2023.</w:t>
      </w:r>
    </w:p>
    <w:p w14:paraId="4A5AE679" w14:textId="77777777" w:rsidR="008809D0" w:rsidRPr="008809D0" w:rsidRDefault="008809D0" w:rsidP="008809D0">
      <w:pPr>
        <w:spacing w:after="0"/>
        <w:rPr>
          <w:rFonts w:ascii="Times New Roman" w:hAnsi="Times New Roman"/>
        </w:rPr>
      </w:pPr>
    </w:p>
    <w:p w14:paraId="1C488A40" w14:textId="77777777" w:rsidR="008809D0" w:rsidRPr="008809D0" w:rsidRDefault="008809D0" w:rsidP="008809D0">
      <w:pPr>
        <w:autoSpaceDE w:val="0"/>
        <w:autoSpaceDN w:val="0"/>
        <w:adjustRightInd w:val="0"/>
        <w:spacing w:after="0"/>
        <w:jc w:val="both"/>
        <w:rPr>
          <w:rFonts w:ascii="Times New Roman" w:hAnsi="Times New Roman" w:cs="Times New Roman"/>
        </w:rPr>
      </w:pPr>
      <w:r w:rsidRPr="008809D0">
        <w:rPr>
          <w:rFonts w:ascii="Times New Roman" w:hAnsi="Times New Roman" w:cs="Times New Roman"/>
        </w:rPr>
        <w:t>Temeljem članka 75. Zakona o sportu („Narodne novine“ broj 141/22) i članka 31. Statuta Općine Šodolovci („službeni glasnik općine Šodolovci“ broj 2/21) Općinsko vijeće Općine Šodolovci na svojoj 16. sjednici održanoj dana 26. lipnja 2023. godine donosi</w:t>
      </w:r>
    </w:p>
    <w:p w14:paraId="25EC6802" w14:textId="77777777" w:rsidR="008809D0" w:rsidRPr="008809D0" w:rsidRDefault="008809D0" w:rsidP="008809D0">
      <w:pPr>
        <w:autoSpaceDE w:val="0"/>
        <w:autoSpaceDN w:val="0"/>
        <w:adjustRightInd w:val="0"/>
        <w:spacing w:after="0"/>
        <w:ind w:firstLine="708"/>
        <w:jc w:val="both"/>
        <w:rPr>
          <w:rFonts w:ascii="Times New Roman" w:hAnsi="Times New Roman" w:cs="Times New Roman"/>
        </w:rPr>
      </w:pPr>
    </w:p>
    <w:p w14:paraId="795ED563" w14:textId="77777777" w:rsidR="008809D0" w:rsidRPr="008809D0" w:rsidRDefault="008809D0" w:rsidP="008809D0">
      <w:pPr>
        <w:pStyle w:val="Naslov1"/>
        <w:rPr>
          <w:sz w:val="22"/>
          <w:szCs w:val="22"/>
        </w:rPr>
      </w:pPr>
      <w:r w:rsidRPr="008809D0">
        <w:rPr>
          <w:sz w:val="22"/>
          <w:szCs w:val="22"/>
        </w:rPr>
        <w:t>I. izmjene i dopune Programa</w:t>
      </w:r>
      <w:r w:rsidRPr="008809D0">
        <w:rPr>
          <w:sz w:val="22"/>
          <w:szCs w:val="22"/>
        </w:rPr>
        <w:br/>
        <w:t xml:space="preserve">javnih potreba u sportu na području Općine Šodolovci za 2023. godinu </w:t>
      </w:r>
    </w:p>
    <w:p w14:paraId="462D2DCD" w14:textId="77777777" w:rsidR="008809D0" w:rsidRPr="008809D0" w:rsidRDefault="008809D0" w:rsidP="008809D0">
      <w:pPr>
        <w:spacing w:after="0"/>
        <w:jc w:val="center"/>
        <w:rPr>
          <w:rFonts w:ascii="Times New Roman" w:hAnsi="Times New Roman" w:cs="Times New Roman"/>
          <w:b/>
          <w:bCs/>
        </w:rPr>
      </w:pPr>
    </w:p>
    <w:p w14:paraId="4E42EE9C" w14:textId="77777777" w:rsidR="008809D0" w:rsidRPr="008809D0" w:rsidRDefault="008809D0" w:rsidP="008809D0">
      <w:pPr>
        <w:spacing w:after="0"/>
        <w:jc w:val="center"/>
        <w:rPr>
          <w:rFonts w:ascii="Times New Roman" w:hAnsi="Times New Roman" w:cs="Times New Roman"/>
          <w:b/>
          <w:bCs/>
        </w:rPr>
      </w:pPr>
    </w:p>
    <w:p w14:paraId="78C8A80A" w14:textId="77777777" w:rsidR="008809D0" w:rsidRPr="008809D0" w:rsidRDefault="008809D0" w:rsidP="008809D0">
      <w:pPr>
        <w:spacing w:after="0"/>
        <w:jc w:val="center"/>
        <w:rPr>
          <w:rFonts w:ascii="Times New Roman" w:hAnsi="Times New Roman" w:cs="Times New Roman"/>
        </w:rPr>
      </w:pPr>
      <w:r w:rsidRPr="008809D0">
        <w:rPr>
          <w:rFonts w:ascii="Times New Roman" w:hAnsi="Times New Roman" w:cs="Times New Roman"/>
        </w:rPr>
        <w:t>Članak 1.</w:t>
      </w:r>
    </w:p>
    <w:p w14:paraId="44E391E0" w14:textId="77777777" w:rsidR="008809D0" w:rsidRPr="008809D0" w:rsidRDefault="008809D0" w:rsidP="008809D0">
      <w:pPr>
        <w:spacing w:after="0"/>
        <w:jc w:val="both"/>
        <w:rPr>
          <w:rFonts w:ascii="Times New Roman" w:hAnsi="Times New Roman" w:cs="Times New Roman"/>
        </w:rPr>
      </w:pPr>
      <w:r w:rsidRPr="008809D0">
        <w:rPr>
          <w:rFonts w:ascii="Times New Roman" w:hAnsi="Times New Roman" w:cs="Times New Roman"/>
        </w:rPr>
        <w:t>Program javnih potreba u sportu na području Općine Šodolovci za 2023. godinu („službeni glasnik općine Šodolovci“ broj 9/22, u daljnjem tekstu: Program) mijenja se prema odredbama ovog Programa.</w:t>
      </w:r>
    </w:p>
    <w:p w14:paraId="69601D28" w14:textId="77777777" w:rsidR="008809D0" w:rsidRPr="008809D0" w:rsidRDefault="008809D0" w:rsidP="008809D0">
      <w:pPr>
        <w:spacing w:after="0"/>
        <w:jc w:val="both"/>
        <w:rPr>
          <w:rFonts w:ascii="Times New Roman" w:hAnsi="Times New Roman" w:cs="Times New Roman"/>
          <w:b/>
          <w:bCs/>
        </w:rPr>
      </w:pPr>
    </w:p>
    <w:p w14:paraId="274B7F1E" w14:textId="77777777" w:rsidR="008809D0" w:rsidRPr="008809D0" w:rsidRDefault="008809D0" w:rsidP="008809D0">
      <w:pPr>
        <w:spacing w:after="0"/>
        <w:jc w:val="center"/>
        <w:rPr>
          <w:rFonts w:ascii="Times New Roman" w:hAnsi="Times New Roman" w:cs="Times New Roman"/>
        </w:rPr>
      </w:pPr>
      <w:r w:rsidRPr="008809D0">
        <w:rPr>
          <w:rFonts w:ascii="Times New Roman" w:hAnsi="Times New Roman" w:cs="Times New Roman"/>
        </w:rPr>
        <w:t>Članak 2.</w:t>
      </w:r>
    </w:p>
    <w:p w14:paraId="165877D8" w14:textId="77777777" w:rsidR="008809D0" w:rsidRPr="008809D0" w:rsidRDefault="008809D0" w:rsidP="008809D0">
      <w:pPr>
        <w:spacing w:after="0"/>
        <w:jc w:val="both"/>
        <w:rPr>
          <w:rFonts w:ascii="Times New Roman" w:hAnsi="Times New Roman" w:cs="Times New Roman"/>
        </w:rPr>
      </w:pPr>
      <w:r w:rsidRPr="008809D0">
        <w:rPr>
          <w:rFonts w:ascii="Times New Roman" w:hAnsi="Times New Roman" w:cs="Times New Roman"/>
        </w:rPr>
        <w:t>Članak 1. Programa mijenja se i glasi:</w:t>
      </w:r>
    </w:p>
    <w:p w14:paraId="5AFA5A0E" w14:textId="77777777" w:rsidR="008809D0" w:rsidRPr="008809D0" w:rsidRDefault="008809D0" w:rsidP="008809D0">
      <w:pPr>
        <w:spacing w:after="0"/>
        <w:jc w:val="both"/>
        <w:rPr>
          <w:rFonts w:ascii="Times New Roman" w:hAnsi="Times New Roman" w:cs="Times New Roman"/>
          <w:b/>
          <w:bCs/>
        </w:rPr>
      </w:pPr>
      <w:r w:rsidRPr="008809D0">
        <w:rPr>
          <w:rFonts w:ascii="Times New Roman" w:hAnsi="Times New Roman" w:cs="Times New Roman"/>
        </w:rPr>
        <w:t>„U proračunu Općine Šodolovci za 2023. godinu planiraju se sredstva za financiranje javnih potreba u sportu kako slijedi: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gridCol w:w="1400"/>
      </w:tblGrid>
      <w:tr w:rsidR="008809D0" w:rsidRPr="00942541" w14:paraId="2DCE9FD0" w14:textId="77777777" w:rsidTr="00EF774A">
        <w:tc>
          <w:tcPr>
            <w:tcW w:w="8347" w:type="dxa"/>
            <w:shd w:val="clear" w:color="auto" w:fill="505050"/>
          </w:tcPr>
          <w:p w14:paraId="515DBAF4" w14:textId="77777777" w:rsidR="008809D0" w:rsidRPr="00942541" w:rsidRDefault="008809D0" w:rsidP="00EF774A">
            <w:pPr>
              <w:spacing w:after="0"/>
              <w:rPr>
                <w:rFonts w:ascii="Times New Roman" w:hAnsi="Times New Roman" w:cs="Times New Roman"/>
                <w:b/>
                <w:color w:val="FFFFFF"/>
                <w:sz w:val="16"/>
                <w:szCs w:val="20"/>
              </w:rPr>
            </w:pPr>
            <w:r w:rsidRPr="00942541">
              <w:rPr>
                <w:rFonts w:ascii="Times New Roman" w:hAnsi="Times New Roman" w:cs="Times New Roman"/>
                <w:b/>
                <w:color w:val="FFFFFF"/>
                <w:sz w:val="16"/>
                <w:szCs w:val="20"/>
              </w:rPr>
              <w:t>REDNI BROJ I OPIS</w:t>
            </w:r>
          </w:p>
        </w:tc>
        <w:tc>
          <w:tcPr>
            <w:tcW w:w="1400" w:type="dxa"/>
            <w:shd w:val="clear" w:color="auto" w:fill="505050"/>
          </w:tcPr>
          <w:p w14:paraId="13DA03C0" w14:textId="77777777" w:rsidR="008809D0" w:rsidRPr="00942541" w:rsidRDefault="008809D0" w:rsidP="00EF774A">
            <w:pPr>
              <w:spacing w:after="0"/>
              <w:jc w:val="right"/>
              <w:rPr>
                <w:rFonts w:ascii="Times New Roman" w:hAnsi="Times New Roman" w:cs="Times New Roman"/>
                <w:b/>
                <w:color w:val="FFFFFF"/>
                <w:sz w:val="16"/>
                <w:szCs w:val="20"/>
              </w:rPr>
            </w:pPr>
            <w:r w:rsidRPr="00942541">
              <w:rPr>
                <w:rFonts w:ascii="Times New Roman" w:hAnsi="Times New Roman" w:cs="Times New Roman"/>
                <w:b/>
                <w:color w:val="FFFFFF"/>
                <w:sz w:val="16"/>
                <w:szCs w:val="20"/>
              </w:rPr>
              <w:t>I. IZMJENE I DOPUNE PRORAČUNA OPĆINE ŠODOLOVCI ZA 2023.G.</w:t>
            </w:r>
          </w:p>
        </w:tc>
      </w:tr>
      <w:tr w:rsidR="008809D0" w14:paraId="18F140AD" w14:textId="77777777" w:rsidTr="00EF774A">
        <w:tc>
          <w:tcPr>
            <w:tcW w:w="8347" w:type="dxa"/>
          </w:tcPr>
          <w:p w14:paraId="6AD5B7D7" w14:textId="77777777" w:rsidR="008809D0" w:rsidRDefault="008809D0" w:rsidP="00EF774A">
            <w:pPr>
              <w:spacing w:after="0"/>
              <w:rPr>
                <w:rFonts w:ascii="Times New Roman" w:hAnsi="Times New Roman" w:cs="Times New Roman"/>
                <w:sz w:val="20"/>
                <w:szCs w:val="20"/>
              </w:rPr>
            </w:pPr>
            <w:r>
              <w:rPr>
                <w:rFonts w:ascii="Times New Roman" w:hAnsi="Times New Roman" w:cs="Times New Roman"/>
                <w:sz w:val="20"/>
                <w:szCs w:val="20"/>
              </w:rPr>
              <w:t>R282 NK VETERANI KOPRIVNA</w:t>
            </w:r>
          </w:p>
          <w:p w14:paraId="23FAA5AC" w14:textId="77777777" w:rsidR="008809D0" w:rsidRDefault="008809D0" w:rsidP="00EF774A">
            <w:pPr>
              <w:spacing w:after="0"/>
              <w:rPr>
                <w:rFonts w:ascii="Times New Roman" w:hAnsi="Times New Roman" w:cs="Times New Roman"/>
                <w:sz w:val="20"/>
                <w:szCs w:val="20"/>
              </w:rPr>
            </w:pPr>
            <w:r>
              <w:rPr>
                <w:rFonts w:ascii="Times New Roman" w:hAnsi="Times New Roman" w:cs="Times New Roman"/>
                <w:sz w:val="20"/>
                <w:szCs w:val="20"/>
              </w:rPr>
              <w:t>Izvor: 19 PRIHODI OD FISKALNOG IZRAVNANJA</w:t>
            </w:r>
          </w:p>
        </w:tc>
        <w:tc>
          <w:tcPr>
            <w:tcW w:w="1400" w:type="dxa"/>
          </w:tcPr>
          <w:p w14:paraId="61B286FB" w14:textId="77777777" w:rsidR="008809D0" w:rsidRDefault="008809D0" w:rsidP="00EF774A">
            <w:pPr>
              <w:spacing w:after="0"/>
              <w:jc w:val="right"/>
              <w:rPr>
                <w:rFonts w:ascii="Times New Roman" w:hAnsi="Times New Roman" w:cs="Times New Roman"/>
                <w:sz w:val="20"/>
                <w:szCs w:val="20"/>
              </w:rPr>
            </w:pPr>
            <w:r>
              <w:rPr>
                <w:rFonts w:ascii="Times New Roman" w:hAnsi="Times New Roman" w:cs="Times New Roman"/>
                <w:sz w:val="20"/>
                <w:szCs w:val="20"/>
              </w:rPr>
              <w:t>2.650,00</w:t>
            </w:r>
          </w:p>
        </w:tc>
      </w:tr>
      <w:tr w:rsidR="008809D0" w14:paraId="44B5217F" w14:textId="77777777" w:rsidTr="00EF774A">
        <w:tc>
          <w:tcPr>
            <w:tcW w:w="8347" w:type="dxa"/>
          </w:tcPr>
          <w:p w14:paraId="7A4AD921" w14:textId="77777777" w:rsidR="008809D0" w:rsidRDefault="008809D0" w:rsidP="00EF774A">
            <w:pPr>
              <w:spacing w:after="0"/>
              <w:rPr>
                <w:rFonts w:ascii="Times New Roman" w:hAnsi="Times New Roman" w:cs="Times New Roman"/>
                <w:sz w:val="20"/>
                <w:szCs w:val="20"/>
              </w:rPr>
            </w:pPr>
            <w:r>
              <w:rPr>
                <w:rFonts w:ascii="Times New Roman" w:hAnsi="Times New Roman" w:cs="Times New Roman"/>
                <w:sz w:val="20"/>
                <w:szCs w:val="20"/>
              </w:rPr>
              <w:lastRenderedPageBreak/>
              <w:t>R126 POMOĆ OSTALIM SPORTSKIM DRUŠTVIMA</w:t>
            </w:r>
          </w:p>
          <w:p w14:paraId="2478AE3E" w14:textId="77777777" w:rsidR="008809D0" w:rsidRDefault="008809D0" w:rsidP="00EF774A">
            <w:pPr>
              <w:spacing w:after="0"/>
              <w:rPr>
                <w:rFonts w:ascii="Times New Roman" w:hAnsi="Times New Roman" w:cs="Times New Roman"/>
                <w:sz w:val="20"/>
                <w:szCs w:val="20"/>
              </w:rPr>
            </w:pPr>
            <w:r>
              <w:rPr>
                <w:rFonts w:ascii="Times New Roman" w:hAnsi="Times New Roman" w:cs="Times New Roman"/>
                <w:sz w:val="20"/>
                <w:szCs w:val="20"/>
              </w:rPr>
              <w:t>Izvor: 13 PRIHODI OD NEFINANCIJSKE IMOVINE</w:t>
            </w:r>
          </w:p>
        </w:tc>
        <w:tc>
          <w:tcPr>
            <w:tcW w:w="1400" w:type="dxa"/>
          </w:tcPr>
          <w:p w14:paraId="44C13FB0" w14:textId="77777777" w:rsidR="008809D0" w:rsidRDefault="008809D0" w:rsidP="00EF774A">
            <w:pPr>
              <w:spacing w:after="0"/>
              <w:jc w:val="right"/>
              <w:rPr>
                <w:rFonts w:ascii="Times New Roman" w:hAnsi="Times New Roman" w:cs="Times New Roman"/>
                <w:sz w:val="20"/>
                <w:szCs w:val="20"/>
              </w:rPr>
            </w:pPr>
            <w:r>
              <w:rPr>
                <w:rFonts w:ascii="Times New Roman" w:hAnsi="Times New Roman" w:cs="Times New Roman"/>
                <w:sz w:val="20"/>
                <w:szCs w:val="20"/>
              </w:rPr>
              <w:t>660,00</w:t>
            </w:r>
          </w:p>
        </w:tc>
      </w:tr>
      <w:tr w:rsidR="008809D0" w14:paraId="5CB9DE7C" w14:textId="77777777" w:rsidTr="00EF774A">
        <w:tc>
          <w:tcPr>
            <w:tcW w:w="8347" w:type="dxa"/>
          </w:tcPr>
          <w:p w14:paraId="73D2E7D0" w14:textId="77777777" w:rsidR="008809D0" w:rsidRDefault="008809D0" w:rsidP="00EF774A">
            <w:pPr>
              <w:spacing w:after="0"/>
              <w:rPr>
                <w:rFonts w:ascii="Times New Roman" w:hAnsi="Times New Roman" w:cs="Times New Roman"/>
                <w:sz w:val="20"/>
                <w:szCs w:val="20"/>
              </w:rPr>
            </w:pPr>
            <w:r>
              <w:rPr>
                <w:rFonts w:ascii="Times New Roman" w:hAnsi="Times New Roman" w:cs="Times New Roman"/>
                <w:sz w:val="20"/>
                <w:szCs w:val="20"/>
              </w:rPr>
              <w:t>R351 SPORTSKA OPREMA</w:t>
            </w:r>
          </w:p>
          <w:p w14:paraId="7D141F3A" w14:textId="77777777" w:rsidR="008809D0" w:rsidRDefault="008809D0" w:rsidP="00EF774A">
            <w:pPr>
              <w:spacing w:after="0"/>
              <w:rPr>
                <w:rFonts w:ascii="Times New Roman" w:hAnsi="Times New Roman" w:cs="Times New Roman"/>
                <w:sz w:val="20"/>
                <w:szCs w:val="20"/>
              </w:rPr>
            </w:pPr>
            <w:r>
              <w:rPr>
                <w:rFonts w:ascii="Times New Roman" w:hAnsi="Times New Roman" w:cs="Times New Roman"/>
                <w:sz w:val="20"/>
                <w:szCs w:val="20"/>
              </w:rPr>
              <w:t>Izvor: 11 PRIHODI OD POREZA</w:t>
            </w:r>
          </w:p>
        </w:tc>
        <w:tc>
          <w:tcPr>
            <w:tcW w:w="1400" w:type="dxa"/>
          </w:tcPr>
          <w:p w14:paraId="07FF0044" w14:textId="77777777" w:rsidR="008809D0" w:rsidRDefault="008809D0" w:rsidP="00EF774A">
            <w:pPr>
              <w:spacing w:after="0"/>
              <w:jc w:val="right"/>
              <w:rPr>
                <w:rFonts w:ascii="Times New Roman" w:hAnsi="Times New Roman" w:cs="Times New Roman"/>
                <w:sz w:val="20"/>
                <w:szCs w:val="20"/>
              </w:rPr>
            </w:pPr>
            <w:r>
              <w:rPr>
                <w:rFonts w:ascii="Times New Roman" w:hAnsi="Times New Roman" w:cs="Times New Roman"/>
                <w:sz w:val="20"/>
                <w:szCs w:val="20"/>
              </w:rPr>
              <w:t>2.000,00</w:t>
            </w:r>
          </w:p>
        </w:tc>
      </w:tr>
      <w:tr w:rsidR="008809D0" w:rsidRPr="00942541" w14:paraId="1F54D117" w14:textId="77777777" w:rsidTr="00EF774A">
        <w:tc>
          <w:tcPr>
            <w:tcW w:w="8347" w:type="dxa"/>
          </w:tcPr>
          <w:p w14:paraId="61991436" w14:textId="77777777" w:rsidR="008809D0" w:rsidRPr="00942541" w:rsidRDefault="008809D0" w:rsidP="00EF774A">
            <w:pPr>
              <w:spacing w:after="0"/>
              <w:rPr>
                <w:rFonts w:ascii="Times New Roman" w:hAnsi="Times New Roman" w:cs="Times New Roman"/>
                <w:b/>
                <w:sz w:val="20"/>
                <w:szCs w:val="20"/>
              </w:rPr>
            </w:pPr>
            <w:r w:rsidRPr="00942541">
              <w:rPr>
                <w:rFonts w:ascii="Times New Roman" w:hAnsi="Times New Roman" w:cs="Times New Roman"/>
                <w:b/>
                <w:sz w:val="20"/>
                <w:szCs w:val="20"/>
              </w:rPr>
              <w:t xml:space="preserve">UKUPNO: </w:t>
            </w:r>
          </w:p>
        </w:tc>
        <w:tc>
          <w:tcPr>
            <w:tcW w:w="1400" w:type="dxa"/>
          </w:tcPr>
          <w:p w14:paraId="48A93B4D" w14:textId="77777777" w:rsidR="008809D0" w:rsidRPr="00942541" w:rsidRDefault="008809D0" w:rsidP="00EF774A">
            <w:pPr>
              <w:spacing w:after="0"/>
              <w:jc w:val="right"/>
              <w:rPr>
                <w:rFonts w:ascii="Times New Roman" w:hAnsi="Times New Roman" w:cs="Times New Roman"/>
                <w:b/>
                <w:sz w:val="20"/>
                <w:szCs w:val="20"/>
              </w:rPr>
            </w:pPr>
            <w:r w:rsidRPr="00942541">
              <w:rPr>
                <w:rFonts w:ascii="Times New Roman" w:hAnsi="Times New Roman" w:cs="Times New Roman"/>
                <w:b/>
                <w:sz w:val="20"/>
                <w:szCs w:val="20"/>
              </w:rPr>
              <w:t>5.310,00</w:t>
            </w:r>
          </w:p>
        </w:tc>
      </w:tr>
    </w:tbl>
    <w:p w14:paraId="13E62A36" w14:textId="77777777" w:rsidR="008809D0" w:rsidRDefault="008809D0" w:rsidP="008809D0">
      <w:pPr>
        <w:spacing w:after="0"/>
        <w:jc w:val="both"/>
        <w:rPr>
          <w:rFonts w:ascii="Times New Roman" w:hAnsi="Times New Roman" w:cs="Times New Roman"/>
          <w:sz w:val="20"/>
          <w:szCs w:val="20"/>
        </w:rPr>
      </w:pPr>
    </w:p>
    <w:p w14:paraId="7FEE1EB3" w14:textId="77777777" w:rsidR="008809D0" w:rsidRPr="008809D0" w:rsidRDefault="008809D0" w:rsidP="008809D0">
      <w:pPr>
        <w:spacing w:after="0"/>
        <w:jc w:val="center"/>
        <w:rPr>
          <w:rFonts w:ascii="Times New Roman" w:hAnsi="Times New Roman" w:cs="Times New Roman"/>
        </w:rPr>
      </w:pPr>
      <w:r w:rsidRPr="008809D0">
        <w:rPr>
          <w:rFonts w:ascii="Times New Roman" w:hAnsi="Times New Roman" w:cs="Times New Roman"/>
        </w:rPr>
        <w:t>Članak 3.</w:t>
      </w:r>
    </w:p>
    <w:p w14:paraId="6D1CA4FF" w14:textId="77777777" w:rsidR="008809D0" w:rsidRPr="008809D0" w:rsidRDefault="008809D0" w:rsidP="008809D0">
      <w:pPr>
        <w:spacing w:after="0"/>
        <w:jc w:val="both"/>
        <w:rPr>
          <w:rFonts w:ascii="Times New Roman" w:hAnsi="Times New Roman"/>
        </w:rPr>
      </w:pPr>
      <w:r w:rsidRPr="008809D0">
        <w:rPr>
          <w:rFonts w:ascii="Times New Roman" w:hAnsi="Times New Roman"/>
        </w:rPr>
        <w:t>I. izmjene i dopune Programa javnih potreba u sportu na području Općine Šodolovci za 2023. godinu stupaju na snagu prvog dana od dana objave u „Službenom glasniku Općine Šodolovci“.</w:t>
      </w:r>
    </w:p>
    <w:p w14:paraId="7EF2C118" w14:textId="77777777" w:rsidR="008809D0" w:rsidRPr="008809D0" w:rsidRDefault="008809D0" w:rsidP="008809D0">
      <w:pPr>
        <w:spacing w:after="0"/>
        <w:jc w:val="both"/>
        <w:rPr>
          <w:rFonts w:ascii="Times New Roman" w:hAnsi="Times New Roman"/>
          <w:b/>
          <w:bCs/>
        </w:rPr>
      </w:pPr>
    </w:p>
    <w:p w14:paraId="41E6BCAA" w14:textId="77777777" w:rsidR="008809D0" w:rsidRPr="008809D0" w:rsidRDefault="008809D0" w:rsidP="008809D0">
      <w:pPr>
        <w:spacing w:after="0"/>
        <w:rPr>
          <w:rFonts w:ascii="Times New Roman" w:hAnsi="Times New Roman"/>
          <w:b/>
          <w:bCs/>
        </w:rPr>
      </w:pPr>
    </w:p>
    <w:p w14:paraId="4BE0A4D7" w14:textId="7FAB2F5A" w:rsidR="008809D0" w:rsidRPr="008809D0" w:rsidRDefault="008809D0" w:rsidP="008809D0">
      <w:pPr>
        <w:spacing w:after="0"/>
        <w:jc w:val="both"/>
        <w:rPr>
          <w:rFonts w:ascii="Times New Roman" w:hAnsi="Times New Roman" w:cs="Times New Roman"/>
        </w:rPr>
      </w:pPr>
      <w:r w:rsidRPr="008809D0">
        <w:rPr>
          <w:rFonts w:ascii="Times New Roman" w:hAnsi="Times New Roman" w:cs="Times New Roman"/>
        </w:rPr>
        <w:t xml:space="preserve">                                                                                                  PREDSJEDNIK OPĆINSKOG VIJEĆA</w:t>
      </w:r>
    </w:p>
    <w:p w14:paraId="0420B934" w14:textId="2B5D410D" w:rsidR="008809D0" w:rsidRDefault="008809D0" w:rsidP="008809D0">
      <w:pPr>
        <w:spacing w:after="0"/>
        <w:jc w:val="both"/>
        <w:rPr>
          <w:rFonts w:ascii="Times New Roman" w:hAnsi="Times New Roman" w:cs="Times New Roman"/>
        </w:rPr>
      </w:pPr>
      <w:r w:rsidRPr="008809D0">
        <w:rPr>
          <w:rFonts w:ascii="Times New Roman" w:hAnsi="Times New Roman" w:cs="Times New Roman"/>
        </w:rPr>
        <w:t xml:space="preserve">                                                                                                                      Lazar Telenta</w:t>
      </w:r>
    </w:p>
    <w:p w14:paraId="0120031E" w14:textId="77777777" w:rsidR="008809D0" w:rsidRDefault="008809D0" w:rsidP="008809D0">
      <w:pPr>
        <w:spacing w:after="0"/>
        <w:jc w:val="both"/>
        <w:rPr>
          <w:rFonts w:ascii="Times New Roman" w:hAnsi="Times New Roman" w:cs="Times New Roman"/>
        </w:rPr>
      </w:pPr>
    </w:p>
    <w:p w14:paraId="3CE0D36A" w14:textId="33FF7E6B" w:rsidR="008809D0" w:rsidRDefault="008809D0" w:rsidP="008809D0">
      <w:pPr>
        <w:spacing w:after="0"/>
        <w:jc w:val="center"/>
        <w:rPr>
          <w:rFonts w:ascii="Times New Roman" w:hAnsi="Times New Roman" w:cs="Times New Roman"/>
        </w:rPr>
      </w:pPr>
      <w:r>
        <w:rPr>
          <w:rFonts w:ascii="Times New Roman" w:hAnsi="Times New Roman" w:cs="Times New Roman"/>
        </w:rPr>
        <w:t>**********</w:t>
      </w:r>
    </w:p>
    <w:p w14:paraId="619E9455"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Na temelju članka 49. Zakona o predškolskom odgoju i obrazovanju („Narodne novine“ broj 10/97, 107/07, 94/13, 98/19 i 57/22), članka 143. Zakona o odgoju i obrazovanju u osnovnoj i srednjoj školi („Narodne novine“ broj 87/08, 86/09, 92/10, 105/1090/11, 5/12, 16/12, 86/12, 126/12, 94/13, 152/14, 07/17, 68/18, 98/19, 64/20 i 151/22) i članka 31. Statuta Općine Šodolovci („službeni glasnik općine Šodolovci“ broj 2/21), Općinsko vijeće Općine Šodolovci na svojoj 16. sjednici održanoj dana 26. lipnja 2023. godine donosi</w:t>
      </w:r>
    </w:p>
    <w:p w14:paraId="1BAD68BB" w14:textId="77777777" w:rsidR="008809D0" w:rsidRPr="008809D0" w:rsidRDefault="008809D0" w:rsidP="008809D0">
      <w:pPr>
        <w:spacing w:after="160" w:line="259" w:lineRule="auto"/>
        <w:jc w:val="both"/>
        <w:rPr>
          <w:rFonts w:ascii="Times New Roman" w:hAnsi="Times New Roman" w:cs="Times New Roman"/>
          <w:sz w:val="24"/>
          <w:szCs w:val="24"/>
        </w:rPr>
      </w:pPr>
    </w:p>
    <w:p w14:paraId="66979E54" w14:textId="77777777" w:rsidR="008809D0" w:rsidRPr="008809D0" w:rsidRDefault="008809D0" w:rsidP="008809D0">
      <w:pPr>
        <w:spacing w:after="160" w:line="259" w:lineRule="auto"/>
        <w:jc w:val="center"/>
        <w:rPr>
          <w:rFonts w:ascii="Times New Roman" w:hAnsi="Times New Roman" w:cs="Times New Roman"/>
          <w:b/>
          <w:sz w:val="24"/>
          <w:szCs w:val="24"/>
        </w:rPr>
      </w:pPr>
      <w:r w:rsidRPr="008809D0">
        <w:rPr>
          <w:rFonts w:ascii="Times New Roman" w:hAnsi="Times New Roman" w:cs="Times New Roman"/>
          <w:b/>
          <w:sz w:val="24"/>
          <w:szCs w:val="24"/>
        </w:rPr>
        <w:t>I. Izmjene i dopune Programa</w:t>
      </w:r>
    </w:p>
    <w:p w14:paraId="61A1F8E5" w14:textId="77777777" w:rsidR="008809D0" w:rsidRPr="008809D0" w:rsidRDefault="008809D0" w:rsidP="008809D0">
      <w:pPr>
        <w:spacing w:after="160" w:line="259" w:lineRule="auto"/>
        <w:jc w:val="center"/>
        <w:rPr>
          <w:rFonts w:ascii="Times New Roman" w:hAnsi="Times New Roman" w:cs="Times New Roman"/>
          <w:b/>
          <w:sz w:val="24"/>
          <w:szCs w:val="24"/>
        </w:rPr>
      </w:pPr>
      <w:r w:rsidRPr="008809D0">
        <w:rPr>
          <w:rFonts w:ascii="Times New Roman" w:hAnsi="Times New Roman" w:cs="Times New Roman"/>
          <w:b/>
          <w:sz w:val="24"/>
          <w:szCs w:val="24"/>
        </w:rPr>
        <w:t>javnih potreba u predškolskom odgoju i obrazovanju</w:t>
      </w:r>
    </w:p>
    <w:p w14:paraId="1DD6571D" w14:textId="77777777" w:rsidR="008809D0" w:rsidRPr="008809D0" w:rsidRDefault="008809D0" w:rsidP="008809D0">
      <w:pPr>
        <w:spacing w:after="160" w:line="259" w:lineRule="auto"/>
        <w:jc w:val="center"/>
        <w:rPr>
          <w:rFonts w:ascii="Times New Roman" w:hAnsi="Times New Roman" w:cs="Times New Roman"/>
          <w:b/>
          <w:sz w:val="24"/>
          <w:szCs w:val="24"/>
        </w:rPr>
      </w:pPr>
      <w:r w:rsidRPr="008809D0">
        <w:rPr>
          <w:rFonts w:ascii="Times New Roman" w:hAnsi="Times New Roman" w:cs="Times New Roman"/>
          <w:b/>
          <w:sz w:val="24"/>
          <w:szCs w:val="24"/>
        </w:rPr>
        <w:t>Općine Šodolovci za 2023. godinu</w:t>
      </w:r>
    </w:p>
    <w:p w14:paraId="42D8B8EB" w14:textId="77777777" w:rsidR="008809D0" w:rsidRPr="008809D0" w:rsidRDefault="008809D0" w:rsidP="008809D0">
      <w:pPr>
        <w:spacing w:after="160" w:line="259" w:lineRule="auto"/>
        <w:jc w:val="center"/>
        <w:rPr>
          <w:rFonts w:ascii="Times New Roman" w:hAnsi="Times New Roman" w:cs="Times New Roman"/>
          <w:sz w:val="24"/>
          <w:szCs w:val="24"/>
        </w:rPr>
      </w:pPr>
    </w:p>
    <w:p w14:paraId="0F3AF0DB" w14:textId="77777777" w:rsidR="008809D0" w:rsidRPr="008809D0" w:rsidRDefault="008809D0" w:rsidP="008809D0">
      <w:pPr>
        <w:spacing w:after="160" w:line="259" w:lineRule="auto"/>
        <w:jc w:val="center"/>
        <w:rPr>
          <w:rFonts w:ascii="Times New Roman" w:hAnsi="Times New Roman" w:cs="Times New Roman"/>
          <w:sz w:val="24"/>
          <w:szCs w:val="24"/>
        </w:rPr>
      </w:pPr>
      <w:r w:rsidRPr="008809D0">
        <w:rPr>
          <w:rFonts w:ascii="Times New Roman" w:hAnsi="Times New Roman" w:cs="Times New Roman"/>
          <w:sz w:val="24"/>
          <w:szCs w:val="24"/>
        </w:rPr>
        <w:t>Članak 1.</w:t>
      </w:r>
    </w:p>
    <w:p w14:paraId="6336C119"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Program javnih potreba u predškolskom odgoju i obrazovanju Općine Šodolovci za 2023. godinu („službeni glasnik“ Općine Šodolovci broj 9/22, u daljnjem tekstu: Program) mijenja se prema odredbama ovog Programa.</w:t>
      </w:r>
    </w:p>
    <w:p w14:paraId="469AB71F" w14:textId="77777777" w:rsidR="008809D0" w:rsidRPr="008809D0" w:rsidRDefault="008809D0" w:rsidP="008809D0">
      <w:pPr>
        <w:spacing w:after="160" w:line="259" w:lineRule="auto"/>
        <w:jc w:val="center"/>
        <w:rPr>
          <w:rFonts w:ascii="Times New Roman" w:hAnsi="Times New Roman" w:cs="Times New Roman"/>
          <w:sz w:val="24"/>
          <w:szCs w:val="24"/>
        </w:rPr>
      </w:pPr>
      <w:r w:rsidRPr="008809D0">
        <w:rPr>
          <w:rFonts w:ascii="Times New Roman" w:hAnsi="Times New Roman" w:cs="Times New Roman"/>
          <w:sz w:val="24"/>
          <w:szCs w:val="24"/>
        </w:rPr>
        <w:t>Članak 2.</w:t>
      </w:r>
    </w:p>
    <w:p w14:paraId="386FEE56"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Članak 6. Programa mijenja se i glasi:</w:t>
      </w:r>
    </w:p>
    <w:p w14:paraId="39173D6C"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„Planirana sredstva za provedbu Programa javnih potreba u predškolskom odgoju i obrazovanju iz Općinskog Proračuna za 2023.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8809D0" w:rsidRPr="008809D0" w14:paraId="55BFBC9C" w14:textId="77777777" w:rsidTr="00EF774A">
        <w:trPr>
          <w:trHeight w:val="390"/>
        </w:trPr>
        <w:tc>
          <w:tcPr>
            <w:tcW w:w="1217" w:type="dxa"/>
          </w:tcPr>
          <w:p w14:paraId="4B9C2C74" w14:textId="77777777" w:rsidR="008809D0" w:rsidRPr="008809D0" w:rsidRDefault="008809D0" w:rsidP="008809D0">
            <w:pPr>
              <w:spacing w:after="160" w:line="259" w:lineRule="auto"/>
              <w:jc w:val="center"/>
              <w:rPr>
                <w:rFonts w:ascii="Times New Roman" w:hAnsi="Times New Roman" w:cs="Times New Roman"/>
                <w:b/>
                <w:sz w:val="24"/>
                <w:szCs w:val="24"/>
              </w:rPr>
            </w:pPr>
            <w:r w:rsidRPr="008809D0">
              <w:rPr>
                <w:rFonts w:ascii="Times New Roman" w:hAnsi="Times New Roman" w:cs="Times New Roman"/>
                <w:b/>
                <w:sz w:val="24"/>
                <w:szCs w:val="24"/>
              </w:rPr>
              <w:t>Rbr.</w:t>
            </w:r>
          </w:p>
        </w:tc>
        <w:tc>
          <w:tcPr>
            <w:tcW w:w="2194" w:type="dxa"/>
          </w:tcPr>
          <w:p w14:paraId="41623E46" w14:textId="77777777" w:rsidR="008809D0" w:rsidRPr="008809D0" w:rsidRDefault="008809D0" w:rsidP="008809D0">
            <w:pPr>
              <w:spacing w:after="160" w:line="259" w:lineRule="auto"/>
              <w:jc w:val="center"/>
              <w:rPr>
                <w:rFonts w:ascii="Times New Roman" w:hAnsi="Times New Roman" w:cs="Times New Roman"/>
                <w:b/>
                <w:sz w:val="24"/>
                <w:szCs w:val="24"/>
              </w:rPr>
            </w:pPr>
            <w:r w:rsidRPr="008809D0">
              <w:rPr>
                <w:rFonts w:ascii="Times New Roman" w:hAnsi="Times New Roman" w:cs="Times New Roman"/>
                <w:b/>
                <w:sz w:val="24"/>
                <w:szCs w:val="24"/>
              </w:rPr>
              <w:t>Aktivnosti</w:t>
            </w:r>
          </w:p>
        </w:tc>
        <w:tc>
          <w:tcPr>
            <w:tcW w:w="2964" w:type="dxa"/>
          </w:tcPr>
          <w:p w14:paraId="70FBDEFD" w14:textId="77777777" w:rsidR="008809D0" w:rsidRPr="008809D0" w:rsidRDefault="008809D0" w:rsidP="008809D0">
            <w:pPr>
              <w:spacing w:after="160" w:line="259" w:lineRule="auto"/>
              <w:jc w:val="center"/>
              <w:rPr>
                <w:rFonts w:ascii="Times New Roman" w:hAnsi="Times New Roman" w:cs="Times New Roman"/>
                <w:b/>
                <w:sz w:val="24"/>
                <w:szCs w:val="24"/>
              </w:rPr>
            </w:pPr>
            <w:r w:rsidRPr="008809D0">
              <w:rPr>
                <w:rFonts w:ascii="Times New Roman" w:hAnsi="Times New Roman" w:cs="Times New Roman"/>
                <w:b/>
                <w:sz w:val="24"/>
                <w:szCs w:val="24"/>
              </w:rPr>
              <w:t>Iznos</w:t>
            </w:r>
          </w:p>
        </w:tc>
        <w:tc>
          <w:tcPr>
            <w:tcW w:w="2895" w:type="dxa"/>
          </w:tcPr>
          <w:p w14:paraId="09A68EC4" w14:textId="77777777" w:rsidR="008809D0" w:rsidRPr="008809D0" w:rsidRDefault="008809D0" w:rsidP="008809D0">
            <w:pPr>
              <w:spacing w:after="160" w:line="259" w:lineRule="auto"/>
              <w:jc w:val="center"/>
              <w:rPr>
                <w:rFonts w:ascii="Times New Roman" w:hAnsi="Times New Roman" w:cs="Times New Roman"/>
                <w:b/>
                <w:sz w:val="24"/>
                <w:szCs w:val="24"/>
              </w:rPr>
            </w:pPr>
            <w:r w:rsidRPr="008809D0">
              <w:rPr>
                <w:rFonts w:ascii="Times New Roman" w:hAnsi="Times New Roman" w:cs="Times New Roman"/>
                <w:b/>
                <w:sz w:val="24"/>
                <w:szCs w:val="24"/>
              </w:rPr>
              <w:t>Izvor</w:t>
            </w:r>
          </w:p>
        </w:tc>
      </w:tr>
      <w:tr w:rsidR="008809D0" w:rsidRPr="008809D0" w14:paraId="0E362AF3" w14:textId="77777777" w:rsidTr="00EF774A">
        <w:trPr>
          <w:trHeight w:val="390"/>
        </w:trPr>
        <w:tc>
          <w:tcPr>
            <w:tcW w:w="1217" w:type="dxa"/>
            <w:vMerge w:val="restart"/>
          </w:tcPr>
          <w:p w14:paraId="37B38A7C"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1.</w:t>
            </w:r>
          </w:p>
        </w:tc>
        <w:tc>
          <w:tcPr>
            <w:tcW w:w="2194" w:type="dxa"/>
          </w:tcPr>
          <w:p w14:paraId="7DD47A67" w14:textId="77777777" w:rsidR="008809D0" w:rsidRPr="008809D0" w:rsidRDefault="008809D0" w:rsidP="008809D0">
            <w:pPr>
              <w:spacing w:after="160" w:line="259" w:lineRule="auto"/>
              <w:jc w:val="both"/>
              <w:rPr>
                <w:rFonts w:ascii="Times New Roman" w:hAnsi="Times New Roman" w:cs="Times New Roman"/>
                <w:b/>
                <w:sz w:val="24"/>
                <w:szCs w:val="24"/>
              </w:rPr>
            </w:pPr>
            <w:r w:rsidRPr="008809D0">
              <w:rPr>
                <w:rFonts w:ascii="Times New Roman" w:hAnsi="Times New Roman" w:cs="Times New Roman"/>
                <w:b/>
                <w:sz w:val="24"/>
                <w:szCs w:val="24"/>
              </w:rPr>
              <w:t>Predškolski odgoj</w:t>
            </w:r>
          </w:p>
        </w:tc>
        <w:tc>
          <w:tcPr>
            <w:tcW w:w="2964" w:type="dxa"/>
          </w:tcPr>
          <w:p w14:paraId="5B68CCEF" w14:textId="77777777" w:rsidR="008809D0" w:rsidRPr="008809D0" w:rsidRDefault="008809D0" w:rsidP="008809D0">
            <w:pPr>
              <w:spacing w:after="160" w:line="259" w:lineRule="auto"/>
              <w:jc w:val="both"/>
              <w:rPr>
                <w:rFonts w:ascii="Times New Roman" w:hAnsi="Times New Roman" w:cs="Times New Roman"/>
                <w:b/>
                <w:sz w:val="24"/>
                <w:szCs w:val="24"/>
              </w:rPr>
            </w:pPr>
            <w:r w:rsidRPr="008809D0">
              <w:rPr>
                <w:rFonts w:ascii="Times New Roman" w:hAnsi="Times New Roman" w:cs="Times New Roman"/>
                <w:b/>
                <w:sz w:val="24"/>
                <w:szCs w:val="24"/>
              </w:rPr>
              <w:t>31.670,46</w:t>
            </w:r>
          </w:p>
        </w:tc>
        <w:tc>
          <w:tcPr>
            <w:tcW w:w="2895" w:type="dxa"/>
          </w:tcPr>
          <w:p w14:paraId="5E8ACF0E" w14:textId="77777777" w:rsidR="008809D0" w:rsidRPr="008809D0" w:rsidRDefault="008809D0" w:rsidP="008809D0">
            <w:pPr>
              <w:spacing w:after="160" w:line="259" w:lineRule="auto"/>
              <w:jc w:val="both"/>
              <w:rPr>
                <w:rFonts w:ascii="Times New Roman" w:hAnsi="Times New Roman" w:cs="Times New Roman"/>
                <w:b/>
                <w:sz w:val="24"/>
                <w:szCs w:val="24"/>
              </w:rPr>
            </w:pPr>
          </w:p>
        </w:tc>
      </w:tr>
      <w:tr w:rsidR="008809D0" w:rsidRPr="008809D0" w14:paraId="3030A026" w14:textId="77777777" w:rsidTr="00EF774A">
        <w:trPr>
          <w:trHeight w:val="240"/>
        </w:trPr>
        <w:tc>
          <w:tcPr>
            <w:tcW w:w="1217" w:type="dxa"/>
            <w:vMerge/>
          </w:tcPr>
          <w:p w14:paraId="4F1A5E1B" w14:textId="77777777" w:rsidR="008809D0" w:rsidRPr="008809D0" w:rsidRDefault="008809D0" w:rsidP="008809D0">
            <w:pPr>
              <w:spacing w:after="160" w:line="259" w:lineRule="auto"/>
              <w:jc w:val="both"/>
              <w:rPr>
                <w:rFonts w:ascii="Times New Roman" w:hAnsi="Times New Roman" w:cs="Times New Roman"/>
                <w:sz w:val="24"/>
                <w:szCs w:val="24"/>
              </w:rPr>
            </w:pPr>
          </w:p>
        </w:tc>
        <w:tc>
          <w:tcPr>
            <w:tcW w:w="2194" w:type="dxa"/>
          </w:tcPr>
          <w:p w14:paraId="419903A1"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1.1.održavanje predškole u naselju Šodolovci</w:t>
            </w:r>
          </w:p>
        </w:tc>
        <w:tc>
          <w:tcPr>
            <w:tcW w:w="2964" w:type="dxa"/>
          </w:tcPr>
          <w:p w14:paraId="262D1ED1"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1.661,77</w:t>
            </w:r>
          </w:p>
        </w:tc>
        <w:tc>
          <w:tcPr>
            <w:tcW w:w="2895" w:type="dxa"/>
          </w:tcPr>
          <w:p w14:paraId="2C03FDE9"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Opći prihodi i primitci</w:t>
            </w:r>
          </w:p>
        </w:tc>
      </w:tr>
      <w:tr w:rsidR="008809D0" w:rsidRPr="008809D0" w14:paraId="49011B74" w14:textId="77777777" w:rsidTr="00EF774A">
        <w:trPr>
          <w:trHeight w:val="855"/>
        </w:trPr>
        <w:tc>
          <w:tcPr>
            <w:tcW w:w="1217" w:type="dxa"/>
            <w:vMerge/>
          </w:tcPr>
          <w:p w14:paraId="547C96BD" w14:textId="77777777" w:rsidR="008809D0" w:rsidRPr="008809D0" w:rsidRDefault="008809D0" w:rsidP="008809D0">
            <w:pPr>
              <w:spacing w:after="160" w:line="259" w:lineRule="auto"/>
              <w:jc w:val="both"/>
              <w:rPr>
                <w:rFonts w:ascii="Times New Roman" w:hAnsi="Times New Roman" w:cs="Times New Roman"/>
                <w:sz w:val="24"/>
                <w:szCs w:val="24"/>
              </w:rPr>
            </w:pPr>
          </w:p>
        </w:tc>
        <w:tc>
          <w:tcPr>
            <w:tcW w:w="2194" w:type="dxa"/>
          </w:tcPr>
          <w:p w14:paraId="4AAFAEB2"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 xml:space="preserve">1.2.održavanje predškole u ostalim naseljima </w:t>
            </w:r>
          </w:p>
        </w:tc>
        <w:tc>
          <w:tcPr>
            <w:tcW w:w="2964" w:type="dxa"/>
          </w:tcPr>
          <w:p w14:paraId="50CDBAEE"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1.630,00</w:t>
            </w:r>
          </w:p>
        </w:tc>
        <w:tc>
          <w:tcPr>
            <w:tcW w:w="2895" w:type="dxa"/>
          </w:tcPr>
          <w:p w14:paraId="7F89153F"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Opći prihodi i primitci</w:t>
            </w:r>
          </w:p>
        </w:tc>
      </w:tr>
      <w:tr w:rsidR="008809D0" w:rsidRPr="008809D0" w14:paraId="3933439A" w14:textId="77777777" w:rsidTr="00EF774A">
        <w:trPr>
          <w:trHeight w:val="183"/>
        </w:trPr>
        <w:tc>
          <w:tcPr>
            <w:tcW w:w="1217" w:type="dxa"/>
            <w:vMerge/>
          </w:tcPr>
          <w:p w14:paraId="4A871DDC" w14:textId="77777777" w:rsidR="008809D0" w:rsidRPr="008809D0" w:rsidRDefault="008809D0" w:rsidP="008809D0">
            <w:pPr>
              <w:spacing w:after="160" w:line="259" w:lineRule="auto"/>
              <w:jc w:val="both"/>
              <w:rPr>
                <w:rFonts w:ascii="Times New Roman" w:hAnsi="Times New Roman" w:cs="Times New Roman"/>
                <w:sz w:val="24"/>
                <w:szCs w:val="24"/>
              </w:rPr>
            </w:pPr>
          </w:p>
        </w:tc>
        <w:tc>
          <w:tcPr>
            <w:tcW w:w="2194" w:type="dxa"/>
          </w:tcPr>
          <w:p w14:paraId="3C917044"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1.3.nabava materija za provedbu obvezne predškole</w:t>
            </w:r>
          </w:p>
        </w:tc>
        <w:tc>
          <w:tcPr>
            <w:tcW w:w="2964" w:type="dxa"/>
          </w:tcPr>
          <w:p w14:paraId="328CB765"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78,69</w:t>
            </w:r>
          </w:p>
        </w:tc>
        <w:tc>
          <w:tcPr>
            <w:tcW w:w="2895" w:type="dxa"/>
          </w:tcPr>
          <w:p w14:paraId="5B647D99"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Opći prihodi i primitci</w:t>
            </w:r>
          </w:p>
        </w:tc>
      </w:tr>
      <w:tr w:rsidR="008809D0" w:rsidRPr="008809D0" w14:paraId="13406AEE" w14:textId="77777777" w:rsidTr="00EF774A">
        <w:trPr>
          <w:trHeight w:val="795"/>
        </w:trPr>
        <w:tc>
          <w:tcPr>
            <w:tcW w:w="1217" w:type="dxa"/>
            <w:vMerge/>
          </w:tcPr>
          <w:p w14:paraId="7EB54FCC" w14:textId="77777777" w:rsidR="008809D0" w:rsidRPr="008809D0" w:rsidRDefault="008809D0" w:rsidP="008809D0">
            <w:pPr>
              <w:spacing w:after="160" w:line="259" w:lineRule="auto"/>
              <w:jc w:val="both"/>
              <w:rPr>
                <w:rFonts w:ascii="Times New Roman" w:hAnsi="Times New Roman" w:cs="Times New Roman"/>
                <w:sz w:val="24"/>
                <w:szCs w:val="24"/>
              </w:rPr>
            </w:pPr>
          </w:p>
        </w:tc>
        <w:tc>
          <w:tcPr>
            <w:tcW w:w="2194" w:type="dxa"/>
          </w:tcPr>
          <w:p w14:paraId="0CC331AF"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1.4.sufinanciranje dječjeg vrtića</w:t>
            </w:r>
          </w:p>
        </w:tc>
        <w:tc>
          <w:tcPr>
            <w:tcW w:w="2964" w:type="dxa"/>
          </w:tcPr>
          <w:p w14:paraId="3755C1B2"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28.000,00</w:t>
            </w:r>
          </w:p>
        </w:tc>
        <w:tc>
          <w:tcPr>
            <w:tcW w:w="2895" w:type="dxa"/>
          </w:tcPr>
          <w:p w14:paraId="6FF48933"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Opći prihodi i primici</w:t>
            </w:r>
          </w:p>
        </w:tc>
      </w:tr>
      <w:tr w:rsidR="008809D0" w:rsidRPr="008809D0" w14:paraId="62C510DE" w14:textId="77777777" w:rsidTr="00EF774A">
        <w:trPr>
          <w:trHeight w:val="243"/>
        </w:trPr>
        <w:tc>
          <w:tcPr>
            <w:tcW w:w="1217" w:type="dxa"/>
            <w:vMerge/>
          </w:tcPr>
          <w:p w14:paraId="2952FA9D" w14:textId="77777777" w:rsidR="008809D0" w:rsidRPr="008809D0" w:rsidRDefault="008809D0" w:rsidP="008809D0">
            <w:pPr>
              <w:spacing w:after="160" w:line="259" w:lineRule="auto"/>
              <w:jc w:val="both"/>
              <w:rPr>
                <w:rFonts w:ascii="Times New Roman" w:hAnsi="Times New Roman" w:cs="Times New Roman"/>
                <w:sz w:val="24"/>
                <w:szCs w:val="24"/>
              </w:rPr>
            </w:pPr>
          </w:p>
        </w:tc>
        <w:tc>
          <w:tcPr>
            <w:tcW w:w="2194" w:type="dxa"/>
          </w:tcPr>
          <w:p w14:paraId="6F651DD1"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1.5.tekuće pomoći proračunskim korisnicima drugih proračuna</w:t>
            </w:r>
          </w:p>
        </w:tc>
        <w:tc>
          <w:tcPr>
            <w:tcW w:w="2964" w:type="dxa"/>
          </w:tcPr>
          <w:p w14:paraId="1535D164"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300,00</w:t>
            </w:r>
          </w:p>
        </w:tc>
        <w:tc>
          <w:tcPr>
            <w:tcW w:w="2895" w:type="dxa"/>
          </w:tcPr>
          <w:p w14:paraId="4CAEA38C"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Opći prihodi i primici</w:t>
            </w:r>
          </w:p>
        </w:tc>
      </w:tr>
      <w:tr w:rsidR="008809D0" w:rsidRPr="008809D0" w14:paraId="6C994643" w14:textId="77777777" w:rsidTr="00EF774A">
        <w:trPr>
          <w:trHeight w:val="420"/>
        </w:trPr>
        <w:tc>
          <w:tcPr>
            <w:tcW w:w="1217" w:type="dxa"/>
            <w:vMerge w:val="restart"/>
          </w:tcPr>
          <w:p w14:paraId="3D24FAC7"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2.</w:t>
            </w:r>
          </w:p>
        </w:tc>
        <w:tc>
          <w:tcPr>
            <w:tcW w:w="2194" w:type="dxa"/>
          </w:tcPr>
          <w:p w14:paraId="4EB56DDF" w14:textId="77777777" w:rsidR="008809D0" w:rsidRPr="008809D0" w:rsidRDefault="008809D0" w:rsidP="008809D0">
            <w:pPr>
              <w:spacing w:after="160" w:line="259" w:lineRule="auto"/>
              <w:jc w:val="both"/>
              <w:rPr>
                <w:rFonts w:ascii="Times New Roman" w:hAnsi="Times New Roman" w:cs="Times New Roman"/>
                <w:b/>
                <w:sz w:val="24"/>
                <w:szCs w:val="24"/>
              </w:rPr>
            </w:pPr>
            <w:r w:rsidRPr="008809D0">
              <w:rPr>
                <w:rFonts w:ascii="Times New Roman" w:hAnsi="Times New Roman" w:cs="Times New Roman"/>
                <w:b/>
                <w:sz w:val="24"/>
                <w:szCs w:val="24"/>
              </w:rPr>
              <w:t>Osnovnoškolsko obrazovanje</w:t>
            </w:r>
          </w:p>
        </w:tc>
        <w:tc>
          <w:tcPr>
            <w:tcW w:w="2964" w:type="dxa"/>
          </w:tcPr>
          <w:p w14:paraId="2144EC17" w14:textId="77777777" w:rsidR="008809D0" w:rsidRPr="008809D0" w:rsidRDefault="008809D0" w:rsidP="008809D0">
            <w:pPr>
              <w:spacing w:after="160" w:line="259" w:lineRule="auto"/>
              <w:jc w:val="both"/>
              <w:rPr>
                <w:rFonts w:ascii="Times New Roman" w:hAnsi="Times New Roman" w:cs="Times New Roman"/>
                <w:b/>
                <w:sz w:val="24"/>
                <w:szCs w:val="24"/>
              </w:rPr>
            </w:pPr>
            <w:r w:rsidRPr="008809D0">
              <w:rPr>
                <w:rFonts w:ascii="Times New Roman" w:hAnsi="Times New Roman" w:cs="Times New Roman"/>
                <w:b/>
                <w:sz w:val="24"/>
                <w:szCs w:val="24"/>
              </w:rPr>
              <w:t>7.440,00</w:t>
            </w:r>
          </w:p>
        </w:tc>
        <w:tc>
          <w:tcPr>
            <w:tcW w:w="2895" w:type="dxa"/>
          </w:tcPr>
          <w:p w14:paraId="6C21ED4B" w14:textId="77777777" w:rsidR="008809D0" w:rsidRPr="008809D0" w:rsidRDefault="008809D0" w:rsidP="008809D0">
            <w:pPr>
              <w:spacing w:after="160" w:line="259" w:lineRule="auto"/>
              <w:jc w:val="both"/>
              <w:rPr>
                <w:rFonts w:ascii="Times New Roman" w:hAnsi="Times New Roman" w:cs="Times New Roman"/>
                <w:b/>
                <w:sz w:val="24"/>
                <w:szCs w:val="24"/>
              </w:rPr>
            </w:pPr>
          </w:p>
        </w:tc>
      </w:tr>
      <w:tr w:rsidR="008809D0" w:rsidRPr="008809D0" w14:paraId="6B9C3C3E" w14:textId="77777777" w:rsidTr="00EF774A">
        <w:trPr>
          <w:trHeight w:val="218"/>
        </w:trPr>
        <w:tc>
          <w:tcPr>
            <w:tcW w:w="1217" w:type="dxa"/>
            <w:vMerge/>
          </w:tcPr>
          <w:p w14:paraId="4F296775" w14:textId="77777777" w:rsidR="008809D0" w:rsidRPr="008809D0" w:rsidRDefault="008809D0" w:rsidP="008809D0">
            <w:pPr>
              <w:spacing w:after="160" w:line="259" w:lineRule="auto"/>
              <w:jc w:val="both"/>
              <w:rPr>
                <w:rFonts w:ascii="Times New Roman" w:hAnsi="Times New Roman" w:cs="Times New Roman"/>
                <w:sz w:val="24"/>
                <w:szCs w:val="24"/>
              </w:rPr>
            </w:pPr>
          </w:p>
        </w:tc>
        <w:tc>
          <w:tcPr>
            <w:tcW w:w="2194" w:type="dxa"/>
          </w:tcPr>
          <w:p w14:paraId="0272DBBC"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2.1.novčana pomoć školama u održavanju manifestacija</w:t>
            </w:r>
          </w:p>
        </w:tc>
        <w:tc>
          <w:tcPr>
            <w:tcW w:w="2964" w:type="dxa"/>
          </w:tcPr>
          <w:p w14:paraId="0B6461D0"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800,00</w:t>
            </w:r>
          </w:p>
        </w:tc>
        <w:tc>
          <w:tcPr>
            <w:tcW w:w="2895" w:type="dxa"/>
          </w:tcPr>
          <w:p w14:paraId="250929FB"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Opći prihodi i primitci</w:t>
            </w:r>
          </w:p>
        </w:tc>
      </w:tr>
      <w:tr w:rsidR="008809D0" w:rsidRPr="008809D0" w14:paraId="76208917" w14:textId="77777777" w:rsidTr="00EF774A">
        <w:trPr>
          <w:trHeight w:val="1140"/>
        </w:trPr>
        <w:tc>
          <w:tcPr>
            <w:tcW w:w="1217" w:type="dxa"/>
            <w:vMerge/>
          </w:tcPr>
          <w:p w14:paraId="63BFFEB6" w14:textId="77777777" w:rsidR="008809D0" w:rsidRPr="008809D0" w:rsidRDefault="008809D0" w:rsidP="008809D0">
            <w:pPr>
              <w:spacing w:after="160" w:line="259" w:lineRule="auto"/>
              <w:jc w:val="both"/>
              <w:rPr>
                <w:rFonts w:ascii="Times New Roman" w:hAnsi="Times New Roman" w:cs="Times New Roman"/>
                <w:sz w:val="24"/>
                <w:szCs w:val="24"/>
              </w:rPr>
            </w:pPr>
          </w:p>
        </w:tc>
        <w:tc>
          <w:tcPr>
            <w:tcW w:w="2194" w:type="dxa"/>
          </w:tcPr>
          <w:p w14:paraId="579B68CD"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2.2.financiranje dodatnih obrazovnih materijala za učenike osnovnih škola</w:t>
            </w:r>
          </w:p>
        </w:tc>
        <w:tc>
          <w:tcPr>
            <w:tcW w:w="2964" w:type="dxa"/>
          </w:tcPr>
          <w:p w14:paraId="001074C4"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6.640,00</w:t>
            </w:r>
          </w:p>
        </w:tc>
        <w:tc>
          <w:tcPr>
            <w:tcW w:w="2895" w:type="dxa"/>
          </w:tcPr>
          <w:p w14:paraId="125C3316"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Prihodi od nefinancijske imovine</w:t>
            </w:r>
          </w:p>
        </w:tc>
      </w:tr>
      <w:tr w:rsidR="008809D0" w:rsidRPr="008809D0" w14:paraId="3D8A9741" w14:textId="77777777" w:rsidTr="00EF774A">
        <w:trPr>
          <w:trHeight w:val="203"/>
        </w:trPr>
        <w:tc>
          <w:tcPr>
            <w:tcW w:w="1217" w:type="dxa"/>
            <w:vMerge w:val="restart"/>
          </w:tcPr>
          <w:p w14:paraId="59382465"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3.</w:t>
            </w:r>
          </w:p>
        </w:tc>
        <w:tc>
          <w:tcPr>
            <w:tcW w:w="2194" w:type="dxa"/>
          </w:tcPr>
          <w:p w14:paraId="59D913D3" w14:textId="77777777" w:rsidR="008809D0" w:rsidRPr="008809D0" w:rsidRDefault="008809D0" w:rsidP="008809D0">
            <w:pPr>
              <w:spacing w:after="160" w:line="259" w:lineRule="auto"/>
              <w:jc w:val="both"/>
              <w:rPr>
                <w:rFonts w:ascii="Times New Roman" w:hAnsi="Times New Roman" w:cs="Times New Roman"/>
                <w:b/>
                <w:sz w:val="24"/>
                <w:szCs w:val="24"/>
              </w:rPr>
            </w:pPr>
            <w:r w:rsidRPr="008809D0">
              <w:rPr>
                <w:rFonts w:ascii="Times New Roman" w:hAnsi="Times New Roman" w:cs="Times New Roman"/>
                <w:b/>
                <w:sz w:val="24"/>
                <w:szCs w:val="24"/>
              </w:rPr>
              <w:t>Srednjoškolsko obrazovanje</w:t>
            </w:r>
          </w:p>
        </w:tc>
        <w:tc>
          <w:tcPr>
            <w:tcW w:w="2964" w:type="dxa"/>
          </w:tcPr>
          <w:p w14:paraId="77DA7D62" w14:textId="77777777" w:rsidR="008809D0" w:rsidRPr="008809D0" w:rsidRDefault="008809D0" w:rsidP="008809D0">
            <w:pPr>
              <w:spacing w:after="160" w:line="259" w:lineRule="auto"/>
              <w:jc w:val="both"/>
              <w:rPr>
                <w:rFonts w:ascii="Times New Roman" w:hAnsi="Times New Roman" w:cs="Times New Roman"/>
                <w:b/>
                <w:sz w:val="24"/>
                <w:szCs w:val="24"/>
              </w:rPr>
            </w:pPr>
            <w:r w:rsidRPr="008809D0">
              <w:rPr>
                <w:rFonts w:ascii="Times New Roman" w:hAnsi="Times New Roman" w:cs="Times New Roman"/>
                <w:b/>
                <w:sz w:val="24"/>
                <w:szCs w:val="24"/>
              </w:rPr>
              <w:t>15.260,00</w:t>
            </w:r>
          </w:p>
        </w:tc>
        <w:tc>
          <w:tcPr>
            <w:tcW w:w="2895" w:type="dxa"/>
          </w:tcPr>
          <w:p w14:paraId="140922D9" w14:textId="77777777" w:rsidR="008809D0" w:rsidRPr="008809D0" w:rsidRDefault="008809D0" w:rsidP="008809D0">
            <w:pPr>
              <w:spacing w:after="160" w:line="259" w:lineRule="auto"/>
              <w:jc w:val="both"/>
              <w:rPr>
                <w:rFonts w:ascii="Times New Roman" w:hAnsi="Times New Roman" w:cs="Times New Roman"/>
                <w:sz w:val="24"/>
                <w:szCs w:val="24"/>
              </w:rPr>
            </w:pPr>
          </w:p>
        </w:tc>
      </w:tr>
      <w:tr w:rsidR="008809D0" w:rsidRPr="008809D0" w14:paraId="4526AC0B" w14:textId="77777777" w:rsidTr="00EF774A">
        <w:trPr>
          <w:trHeight w:val="225"/>
        </w:trPr>
        <w:tc>
          <w:tcPr>
            <w:tcW w:w="1217" w:type="dxa"/>
            <w:vMerge/>
          </w:tcPr>
          <w:p w14:paraId="08D969D7" w14:textId="77777777" w:rsidR="008809D0" w:rsidRPr="008809D0" w:rsidRDefault="008809D0" w:rsidP="008809D0">
            <w:pPr>
              <w:spacing w:after="160" w:line="259" w:lineRule="auto"/>
              <w:jc w:val="both"/>
              <w:rPr>
                <w:rFonts w:ascii="Times New Roman" w:hAnsi="Times New Roman" w:cs="Times New Roman"/>
                <w:sz w:val="24"/>
                <w:szCs w:val="24"/>
              </w:rPr>
            </w:pPr>
          </w:p>
        </w:tc>
        <w:tc>
          <w:tcPr>
            <w:tcW w:w="2194" w:type="dxa"/>
          </w:tcPr>
          <w:p w14:paraId="17BE0CB0"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3.1.prijevoz učenika srednjih škola</w:t>
            </w:r>
          </w:p>
        </w:tc>
        <w:tc>
          <w:tcPr>
            <w:tcW w:w="2964" w:type="dxa"/>
          </w:tcPr>
          <w:p w14:paraId="70F97C86"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15.260,00</w:t>
            </w:r>
          </w:p>
        </w:tc>
        <w:tc>
          <w:tcPr>
            <w:tcW w:w="2895" w:type="dxa"/>
          </w:tcPr>
          <w:p w14:paraId="2E2B108D"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Opći prihodi i primitci – Prihodi od kompenzacijske mjere</w:t>
            </w:r>
          </w:p>
        </w:tc>
      </w:tr>
      <w:tr w:rsidR="008809D0" w:rsidRPr="008809D0" w14:paraId="4D2BE971" w14:textId="77777777" w:rsidTr="00EF774A">
        <w:trPr>
          <w:trHeight w:val="218"/>
        </w:trPr>
        <w:tc>
          <w:tcPr>
            <w:tcW w:w="1217" w:type="dxa"/>
            <w:vMerge w:val="restart"/>
          </w:tcPr>
          <w:p w14:paraId="77A2EC06"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4.</w:t>
            </w:r>
          </w:p>
        </w:tc>
        <w:tc>
          <w:tcPr>
            <w:tcW w:w="2194" w:type="dxa"/>
          </w:tcPr>
          <w:p w14:paraId="40458DB4" w14:textId="77777777" w:rsidR="008809D0" w:rsidRPr="008809D0" w:rsidRDefault="008809D0" w:rsidP="008809D0">
            <w:pPr>
              <w:spacing w:after="160" w:line="259" w:lineRule="auto"/>
              <w:jc w:val="both"/>
              <w:rPr>
                <w:rFonts w:ascii="Times New Roman" w:hAnsi="Times New Roman" w:cs="Times New Roman"/>
                <w:b/>
                <w:sz w:val="24"/>
                <w:szCs w:val="24"/>
              </w:rPr>
            </w:pPr>
            <w:r w:rsidRPr="008809D0">
              <w:rPr>
                <w:rFonts w:ascii="Times New Roman" w:hAnsi="Times New Roman" w:cs="Times New Roman"/>
                <w:b/>
                <w:sz w:val="24"/>
                <w:szCs w:val="24"/>
              </w:rPr>
              <w:t>Visokoškolsko obrazovanje</w:t>
            </w:r>
          </w:p>
        </w:tc>
        <w:tc>
          <w:tcPr>
            <w:tcW w:w="2964" w:type="dxa"/>
          </w:tcPr>
          <w:p w14:paraId="4759FF0B" w14:textId="77777777" w:rsidR="008809D0" w:rsidRPr="008809D0" w:rsidRDefault="008809D0" w:rsidP="008809D0">
            <w:pPr>
              <w:spacing w:after="160" w:line="259" w:lineRule="auto"/>
              <w:jc w:val="both"/>
              <w:rPr>
                <w:rFonts w:ascii="Times New Roman" w:hAnsi="Times New Roman" w:cs="Times New Roman"/>
                <w:b/>
                <w:sz w:val="24"/>
                <w:szCs w:val="24"/>
              </w:rPr>
            </w:pPr>
            <w:r w:rsidRPr="008809D0">
              <w:rPr>
                <w:rFonts w:ascii="Times New Roman" w:hAnsi="Times New Roman" w:cs="Times New Roman"/>
                <w:b/>
                <w:sz w:val="24"/>
                <w:szCs w:val="24"/>
              </w:rPr>
              <w:t>6.500,00</w:t>
            </w:r>
          </w:p>
        </w:tc>
        <w:tc>
          <w:tcPr>
            <w:tcW w:w="2895" w:type="dxa"/>
          </w:tcPr>
          <w:p w14:paraId="629A1BDD" w14:textId="77777777" w:rsidR="008809D0" w:rsidRPr="008809D0" w:rsidRDefault="008809D0" w:rsidP="008809D0">
            <w:pPr>
              <w:spacing w:after="160" w:line="259" w:lineRule="auto"/>
              <w:jc w:val="both"/>
              <w:rPr>
                <w:rFonts w:ascii="Times New Roman" w:hAnsi="Times New Roman" w:cs="Times New Roman"/>
                <w:sz w:val="24"/>
                <w:szCs w:val="24"/>
              </w:rPr>
            </w:pPr>
          </w:p>
        </w:tc>
      </w:tr>
      <w:tr w:rsidR="008809D0" w:rsidRPr="008809D0" w14:paraId="73D280C7" w14:textId="77777777" w:rsidTr="00EF774A">
        <w:trPr>
          <w:trHeight w:val="585"/>
        </w:trPr>
        <w:tc>
          <w:tcPr>
            <w:tcW w:w="1217" w:type="dxa"/>
            <w:vMerge/>
          </w:tcPr>
          <w:p w14:paraId="28A76D11" w14:textId="77777777" w:rsidR="008809D0" w:rsidRPr="008809D0" w:rsidRDefault="008809D0" w:rsidP="008809D0">
            <w:pPr>
              <w:spacing w:after="160" w:line="259" w:lineRule="auto"/>
              <w:jc w:val="both"/>
              <w:rPr>
                <w:rFonts w:ascii="Times New Roman" w:hAnsi="Times New Roman" w:cs="Times New Roman"/>
                <w:sz w:val="24"/>
                <w:szCs w:val="24"/>
              </w:rPr>
            </w:pPr>
          </w:p>
        </w:tc>
        <w:tc>
          <w:tcPr>
            <w:tcW w:w="2194" w:type="dxa"/>
          </w:tcPr>
          <w:p w14:paraId="3A0FF6EC"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4.1.jednokratne novčane potpore studentima</w:t>
            </w:r>
          </w:p>
        </w:tc>
        <w:tc>
          <w:tcPr>
            <w:tcW w:w="2964" w:type="dxa"/>
          </w:tcPr>
          <w:p w14:paraId="11809C18"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6.500,00</w:t>
            </w:r>
          </w:p>
        </w:tc>
        <w:tc>
          <w:tcPr>
            <w:tcW w:w="2895" w:type="dxa"/>
          </w:tcPr>
          <w:p w14:paraId="0DF10ED4"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Opći prihodi i primitci – Prihodi od kompenzacijske mjere</w:t>
            </w:r>
          </w:p>
        </w:tc>
      </w:tr>
      <w:tr w:rsidR="008809D0" w:rsidRPr="008809D0" w14:paraId="769EAACC" w14:textId="77777777" w:rsidTr="00EF774A">
        <w:trPr>
          <w:trHeight w:val="165"/>
        </w:trPr>
        <w:tc>
          <w:tcPr>
            <w:tcW w:w="6375" w:type="dxa"/>
            <w:gridSpan w:val="3"/>
          </w:tcPr>
          <w:p w14:paraId="6DA3411C" w14:textId="77777777" w:rsidR="008809D0" w:rsidRPr="008809D0" w:rsidRDefault="008809D0" w:rsidP="008809D0">
            <w:pPr>
              <w:spacing w:after="160" w:line="259" w:lineRule="auto"/>
              <w:jc w:val="center"/>
              <w:rPr>
                <w:rFonts w:ascii="Times New Roman" w:hAnsi="Times New Roman" w:cs="Times New Roman"/>
                <w:b/>
                <w:sz w:val="24"/>
                <w:szCs w:val="24"/>
              </w:rPr>
            </w:pPr>
            <w:r w:rsidRPr="008809D0">
              <w:rPr>
                <w:rFonts w:ascii="Times New Roman" w:hAnsi="Times New Roman" w:cs="Times New Roman"/>
                <w:b/>
                <w:sz w:val="24"/>
                <w:szCs w:val="24"/>
              </w:rPr>
              <w:t>UKUPNO</w:t>
            </w:r>
          </w:p>
          <w:p w14:paraId="2B05C1E4" w14:textId="77777777" w:rsidR="008809D0" w:rsidRPr="008809D0" w:rsidRDefault="008809D0" w:rsidP="008809D0">
            <w:pPr>
              <w:spacing w:after="160" w:line="259" w:lineRule="auto"/>
              <w:jc w:val="center"/>
              <w:rPr>
                <w:rFonts w:ascii="Times New Roman" w:hAnsi="Times New Roman" w:cs="Times New Roman"/>
                <w:b/>
                <w:sz w:val="24"/>
                <w:szCs w:val="24"/>
              </w:rPr>
            </w:pPr>
          </w:p>
        </w:tc>
        <w:tc>
          <w:tcPr>
            <w:tcW w:w="2895" w:type="dxa"/>
          </w:tcPr>
          <w:p w14:paraId="16EBFEE7" w14:textId="77777777" w:rsidR="008809D0" w:rsidRPr="008809D0" w:rsidRDefault="008809D0" w:rsidP="008809D0">
            <w:pPr>
              <w:spacing w:after="160" w:line="259" w:lineRule="auto"/>
              <w:jc w:val="both"/>
              <w:rPr>
                <w:rFonts w:ascii="Times New Roman" w:hAnsi="Times New Roman" w:cs="Times New Roman"/>
                <w:b/>
                <w:sz w:val="24"/>
                <w:szCs w:val="24"/>
              </w:rPr>
            </w:pPr>
            <w:r w:rsidRPr="008809D0">
              <w:rPr>
                <w:rFonts w:ascii="Times New Roman" w:hAnsi="Times New Roman" w:cs="Times New Roman"/>
                <w:b/>
                <w:sz w:val="24"/>
                <w:szCs w:val="24"/>
              </w:rPr>
              <w:t>60.870,46</w:t>
            </w:r>
          </w:p>
        </w:tc>
      </w:tr>
    </w:tbl>
    <w:p w14:paraId="400B4DDE" w14:textId="77777777" w:rsidR="008809D0" w:rsidRPr="008809D0" w:rsidRDefault="008809D0" w:rsidP="008809D0">
      <w:pPr>
        <w:spacing w:after="160" w:line="259" w:lineRule="auto"/>
        <w:jc w:val="both"/>
        <w:rPr>
          <w:rFonts w:ascii="Times New Roman" w:hAnsi="Times New Roman" w:cs="Times New Roman"/>
          <w:b/>
          <w:sz w:val="24"/>
          <w:szCs w:val="24"/>
        </w:rPr>
      </w:pPr>
    </w:p>
    <w:p w14:paraId="0CB71DEF" w14:textId="77777777" w:rsidR="008809D0" w:rsidRPr="008809D0" w:rsidRDefault="008809D0" w:rsidP="008809D0">
      <w:pPr>
        <w:spacing w:after="160" w:line="259" w:lineRule="auto"/>
        <w:jc w:val="center"/>
        <w:rPr>
          <w:rFonts w:ascii="Times New Roman" w:hAnsi="Times New Roman" w:cs="Times New Roman"/>
          <w:sz w:val="24"/>
          <w:szCs w:val="24"/>
        </w:rPr>
      </w:pPr>
      <w:bookmarkStart w:id="3" w:name="OLE_LINK1"/>
      <w:r w:rsidRPr="008809D0">
        <w:rPr>
          <w:rFonts w:ascii="Times New Roman" w:hAnsi="Times New Roman" w:cs="Times New Roman"/>
          <w:sz w:val="24"/>
          <w:szCs w:val="24"/>
        </w:rPr>
        <w:t>Članak 3.</w:t>
      </w:r>
    </w:p>
    <w:p w14:paraId="68041CF5"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lastRenderedPageBreak/>
        <w:t>I. izmjene i dopune Programa javnih potreba u predškolskom odgoju i obrazovanju Općine Šodolovci za 2023. godinu stupaju na snagu prvog dana od dana objave u „službenom glasniku općine Šodolovci“.</w:t>
      </w:r>
    </w:p>
    <w:p w14:paraId="00D7D99F" w14:textId="77777777" w:rsidR="008809D0" w:rsidRPr="008809D0" w:rsidRDefault="008809D0" w:rsidP="008809D0">
      <w:pPr>
        <w:spacing w:after="160" w:line="259" w:lineRule="auto"/>
        <w:jc w:val="both"/>
        <w:rPr>
          <w:rFonts w:ascii="Times New Roman" w:hAnsi="Times New Roman" w:cs="Times New Roman"/>
          <w:sz w:val="24"/>
          <w:szCs w:val="24"/>
        </w:rPr>
      </w:pPr>
    </w:p>
    <w:p w14:paraId="73C44A7A"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KLASA: 602-05/22-01/1</w:t>
      </w:r>
    </w:p>
    <w:p w14:paraId="4C6A207C" w14:textId="77777777"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URBROJ: 2158-36-01-23-2</w:t>
      </w:r>
    </w:p>
    <w:p w14:paraId="5770FCB0" w14:textId="07C1B4A9" w:rsidR="008809D0" w:rsidRP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Šodolovci, 26. lipnja 2023.                                   PREDSJEDNIK OPĆINSKOG VIJEĆA:</w:t>
      </w:r>
    </w:p>
    <w:p w14:paraId="249AE21A" w14:textId="26B8BF9E" w:rsidR="008809D0" w:rsidRDefault="008809D0" w:rsidP="008809D0">
      <w:pPr>
        <w:spacing w:after="160" w:line="259" w:lineRule="auto"/>
        <w:jc w:val="both"/>
        <w:rPr>
          <w:rFonts w:ascii="Times New Roman" w:hAnsi="Times New Roman" w:cs="Times New Roman"/>
          <w:sz w:val="24"/>
          <w:szCs w:val="24"/>
        </w:rPr>
      </w:pPr>
      <w:r w:rsidRPr="008809D0">
        <w:rPr>
          <w:rFonts w:ascii="Times New Roman" w:hAnsi="Times New Roman" w:cs="Times New Roman"/>
          <w:sz w:val="24"/>
          <w:szCs w:val="24"/>
        </w:rPr>
        <w:t xml:space="preserve">                                                                                                    Lazar Telenta </w:t>
      </w:r>
      <w:bookmarkEnd w:id="3"/>
    </w:p>
    <w:p w14:paraId="221FF8B3" w14:textId="77777777" w:rsidR="008809D0" w:rsidRDefault="008809D0" w:rsidP="008809D0">
      <w:pPr>
        <w:spacing w:after="160" w:line="259" w:lineRule="auto"/>
        <w:jc w:val="center"/>
        <w:rPr>
          <w:rFonts w:ascii="Times New Roman" w:hAnsi="Times New Roman" w:cs="Times New Roman"/>
          <w:sz w:val="24"/>
          <w:szCs w:val="24"/>
        </w:rPr>
      </w:pPr>
    </w:p>
    <w:p w14:paraId="0AE9BEB8" w14:textId="24B059DC" w:rsidR="008809D0" w:rsidRPr="008809D0" w:rsidRDefault="008809D0" w:rsidP="008809D0">
      <w:pPr>
        <w:spacing w:after="160" w:line="259" w:lineRule="auto"/>
        <w:jc w:val="center"/>
        <w:rPr>
          <w:rFonts w:ascii="Times New Roman" w:hAnsi="Times New Roman" w:cs="Times New Roman"/>
          <w:sz w:val="24"/>
          <w:szCs w:val="24"/>
        </w:rPr>
      </w:pPr>
      <w:r>
        <w:rPr>
          <w:noProof/>
        </w:rPr>
        <mc:AlternateContent>
          <mc:Choice Requires="wps">
            <w:drawing>
              <wp:anchor distT="45720" distB="45720" distL="114300" distR="114300" simplePos="0" relativeHeight="251668480" behindDoc="0" locked="0" layoutInCell="1" allowOverlap="1" wp14:anchorId="60141EE3" wp14:editId="18D5A31D">
                <wp:simplePos x="0" y="0"/>
                <wp:positionH relativeFrom="margin">
                  <wp:posOffset>71755</wp:posOffset>
                </wp:positionH>
                <wp:positionV relativeFrom="paragraph">
                  <wp:posOffset>744220</wp:posOffset>
                </wp:positionV>
                <wp:extent cx="2120900" cy="733425"/>
                <wp:effectExtent l="0" t="0" r="0" b="9525"/>
                <wp:wrapTopAndBottom/>
                <wp:docPr id="213505626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733425"/>
                        </a:xfrm>
                        <a:prstGeom prst="rect">
                          <a:avLst/>
                        </a:prstGeom>
                        <a:solidFill>
                          <a:srgbClr val="FFFFFF"/>
                        </a:solidFill>
                        <a:ln w="9525">
                          <a:noFill/>
                          <a:miter lim="800000"/>
                          <a:headEnd/>
                          <a:tailEnd/>
                        </a:ln>
                      </wps:spPr>
                      <wps:txbx>
                        <w:txbxContent>
                          <w:p w14:paraId="5715A587" w14:textId="77777777" w:rsidR="008809D0" w:rsidRPr="008809D0" w:rsidRDefault="008809D0" w:rsidP="008809D0">
                            <w:pPr>
                              <w:spacing w:after="0" w:line="240" w:lineRule="auto"/>
                              <w:jc w:val="center"/>
                              <w:rPr>
                                <w:rFonts w:ascii="Times New Roman" w:hAnsi="Times New Roman" w:cs="Times New Roman"/>
                                <w:bCs/>
                                <w:sz w:val="18"/>
                              </w:rPr>
                            </w:pPr>
                            <w:r w:rsidRPr="008809D0">
                              <w:rPr>
                                <w:rFonts w:ascii="Times New Roman" w:hAnsi="Times New Roman" w:cs="Times New Roman"/>
                                <w:bCs/>
                                <w:sz w:val="18"/>
                              </w:rPr>
                              <w:t>REPUBLIKA HRVATSKA</w:t>
                            </w:r>
                          </w:p>
                          <w:p w14:paraId="747C0787" w14:textId="77777777" w:rsidR="008809D0" w:rsidRPr="008809D0" w:rsidRDefault="008809D0" w:rsidP="008809D0">
                            <w:pPr>
                              <w:spacing w:after="0" w:line="240" w:lineRule="auto"/>
                              <w:jc w:val="center"/>
                              <w:rPr>
                                <w:rFonts w:ascii="Times New Roman" w:hAnsi="Times New Roman" w:cs="Times New Roman"/>
                                <w:bCs/>
                                <w:sz w:val="18"/>
                              </w:rPr>
                            </w:pPr>
                            <w:r w:rsidRPr="008809D0">
                              <w:rPr>
                                <w:rFonts w:ascii="Times New Roman" w:hAnsi="Times New Roman" w:cs="Times New Roman"/>
                                <w:bCs/>
                                <w:sz w:val="18"/>
                              </w:rPr>
                              <w:t>OSJEČKO BARANJSKA ŽUPANIJA</w:t>
                            </w:r>
                          </w:p>
                          <w:p w14:paraId="5539BDED" w14:textId="77777777" w:rsidR="008809D0" w:rsidRPr="008809D0" w:rsidRDefault="008809D0" w:rsidP="008809D0">
                            <w:pPr>
                              <w:spacing w:after="0" w:line="240" w:lineRule="auto"/>
                              <w:jc w:val="center"/>
                              <w:rPr>
                                <w:rFonts w:ascii="Times New Roman" w:hAnsi="Times New Roman" w:cs="Times New Roman"/>
                                <w:bCs/>
                                <w:sz w:val="18"/>
                              </w:rPr>
                            </w:pPr>
                            <w:r w:rsidRPr="008809D0">
                              <w:rPr>
                                <w:rFonts w:ascii="Times New Roman" w:hAnsi="Times New Roman" w:cs="Times New Roman"/>
                                <w:bCs/>
                                <w:sz w:val="18"/>
                              </w:rPr>
                              <w:t>OPĆINA ŠODOLOVCI</w:t>
                            </w:r>
                          </w:p>
                          <w:p w14:paraId="23381EEA" w14:textId="77777777" w:rsidR="008809D0" w:rsidRPr="008809D0" w:rsidRDefault="008809D0" w:rsidP="008809D0">
                            <w:pPr>
                              <w:spacing w:after="0" w:line="240" w:lineRule="auto"/>
                              <w:jc w:val="center"/>
                              <w:rPr>
                                <w:rFonts w:ascii="Times New Roman" w:hAnsi="Times New Roman" w:cs="Times New Roman"/>
                                <w:bCs/>
                                <w:sz w:val="18"/>
                              </w:rPr>
                            </w:pPr>
                            <w:r w:rsidRPr="008809D0">
                              <w:rPr>
                                <w:rFonts w:ascii="Times New Roman" w:hAnsi="Times New Roman" w:cs="Times New Roman"/>
                                <w:bCs/>
                                <w:sz w:val="18"/>
                              </w:rPr>
                              <w:t>OPĆINSKO VIJEĆE</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41EE3" id="_x0000_s1032" type="#_x0000_t202" style="position:absolute;left:0;text-align:left;margin-left:5.65pt;margin-top:58.6pt;width:167pt;height:57.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" stroked="f">
                <v:textbox inset="1mm,1mm,1mm,1mm">
                  <w:txbxContent>
                    <w:p w14:paraId="5715A587" w14:textId="77777777" w:rsidR="008809D0" w:rsidRPr="008809D0" w:rsidRDefault="008809D0" w:rsidP="008809D0">
                      <w:pPr>
                        <w:spacing w:after="0" w:line="240" w:lineRule="auto"/>
                        <w:jc w:val="center"/>
                        <w:rPr>
                          <w:rFonts w:ascii="Times New Roman" w:hAnsi="Times New Roman" w:cs="Times New Roman"/>
                          <w:bCs/>
                          <w:sz w:val="18"/>
                        </w:rPr>
                      </w:pPr>
                      <w:r w:rsidRPr="008809D0">
                        <w:rPr>
                          <w:rFonts w:ascii="Times New Roman" w:hAnsi="Times New Roman" w:cs="Times New Roman"/>
                          <w:bCs/>
                          <w:sz w:val="18"/>
                        </w:rPr>
                        <w:t>REPUBLIKA HRVATSKA</w:t>
                      </w:r>
                    </w:p>
                    <w:p w14:paraId="747C0787" w14:textId="77777777" w:rsidR="008809D0" w:rsidRPr="008809D0" w:rsidRDefault="008809D0" w:rsidP="008809D0">
                      <w:pPr>
                        <w:spacing w:after="0" w:line="240" w:lineRule="auto"/>
                        <w:jc w:val="center"/>
                        <w:rPr>
                          <w:rFonts w:ascii="Times New Roman" w:hAnsi="Times New Roman" w:cs="Times New Roman"/>
                          <w:bCs/>
                          <w:sz w:val="18"/>
                        </w:rPr>
                      </w:pPr>
                      <w:r w:rsidRPr="008809D0">
                        <w:rPr>
                          <w:rFonts w:ascii="Times New Roman" w:hAnsi="Times New Roman" w:cs="Times New Roman"/>
                          <w:bCs/>
                          <w:sz w:val="18"/>
                        </w:rPr>
                        <w:t>OSJEČKO BARANJSKA ŽUPANIJA</w:t>
                      </w:r>
                    </w:p>
                    <w:p w14:paraId="5539BDED" w14:textId="77777777" w:rsidR="008809D0" w:rsidRPr="008809D0" w:rsidRDefault="008809D0" w:rsidP="008809D0">
                      <w:pPr>
                        <w:spacing w:after="0" w:line="240" w:lineRule="auto"/>
                        <w:jc w:val="center"/>
                        <w:rPr>
                          <w:rFonts w:ascii="Times New Roman" w:hAnsi="Times New Roman" w:cs="Times New Roman"/>
                          <w:bCs/>
                          <w:sz w:val="18"/>
                        </w:rPr>
                      </w:pPr>
                      <w:r w:rsidRPr="008809D0">
                        <w:rPr>
                          <w:rFonts w:ascii="Times New Roman" w:hAnsi="Times New Roman" w:cs="Times New Roman"/>
                          <w:bCs/>
                          <w:sz w:val="18"/>
                        </w:rPr>
                        <w:t>OPĆINA ŠODOLOVCI</w:t>
                      </w:r>
                    </w:p>
                    <w:p w14:paraId="23381EEA" w14:textId="77777777" w:rsidR="008809D0" w:rsidRPr="008809D0" w:rsidRDefault="008809D0" w:rsidP="008809D0">
                      <w:pPr>
                        <w:spacing w:after="0" w:line="240" w:lineRule="auto"/>
                        <w:jc w:val="center"/>
                        <w:rPr>
                          <w:rFonts w:ascii="Times New Roman" w:hAnsi="Times New Roman" w:cs="Times New Roman"/>
                          <w:bCs/>
                          <w:sz w:val="18"/>
                        </w:rPr>
                      </w:pPr>
                      <w:r w:rsidRPr="008809D0">
                        <w:rPr>
                          <w:rFonts w:ascii="Times New Roman" w:hAnsi="Times New Roman" w:cs="Times New Roman"/>
                          <w:bCs/>
                          <w:sz w:val="18"/>
                        </w:rPr>
                        <w:t>OPĆINSKO VIJEĆE</w:t>
                      </w:r>
                    </w:p>
                  </w:txbxContent>
                </v:textbox>
                <w10:wrap type="topAndBottom" anchorx="margin"/>
              </v:shape>
            </w:pict>
          </mc:Fallback>
        </mc:AlternateContent>
      </w:r>
      <w:r>
        <w:rPr>
          <w:rFonts w:ascii="Times New Roman" w:hAnsi="Times New Roman" w:cs="Times New Roman"/>
          <w:sz w:val="24"/>
          <w:szCs w:val="24"/>
        </w:rPr>
        <w:t>**********</w:t>
      </w:r>
      <w:r>
        <w:rPr>
          <w:noProof/>
        </w:rPr>
        <mc:AlternateContent>
          <mc:Choice Requires="wps">
            <w:drawing>
              <wp:anchor distT="0" distB="0" distL="114300" distR="114300" simplePos="0" relativeHeight="251667456" behindDoc="0" locked="0" layoutInCell="1" allowOverlap="1" wp14:anchorId="7B9DDC0C" wp14:editId="56FEB86D">
                <wp:simplePos x="0" y="0"/>
                <wp:positionH relativeFrom="margin">
                  <wp:posOffset>889847</wp:posOffset>
                </wp:positionH>
                <wp:positionV relativeFrom="paragraph">
                  <wp:posOffset>0</wp:posOffset>
                </wp:positionV>
                <wp:extent cx="445770" cy="486410"/>
                <wp:effectExtent l="0" t="0" r="0" b="8890"/>
                <wp:wrapTopAndBottom/>
                <wp:docPr id="197126282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486410"/>
                        </a:xfrm>
                        <a:prstGeom prst="rect">
                          <a:avLst/>
                        </a:prstGeom>
                        <a:solidFill>
                          <a:srgbClr val="FFFFFF"/>
                        </a:solidFill>
                        <a:ln w="9525">
                          <a:noFill/>
                          <a:miter lim="800000"/>
                          <a:headEnd/>
                          <a:tailEnd/>
                        </a:ln>
                      </wps:spPr>
                      <wps:txbx>
                        <w:txbxContent>
                          <w:p w14:paraId="3BDF89E7" w14:textId="77777777" w:rsidR="008809D0" w:rsidRDefault="008809D0" w:rsidP="008809D0">
                            <w:r w:rsidRPr="008809D0">
                              <w:rPr>
                                <w:rFonts w:ascii="Times New Roman" w:hAnsi="Times New Roman" w:cs="Times New Roman"/>
                                <w:noProof/>
                                <w:sz w:val="16"/>
                                <w:szCs w:val="16"/>
                                <w:lang w:eastAsia="hr-HR"/>
                              </w:rPr>
                              <w:drawing>
                                <wp:inline distT="0" distB="0" distL="0" distR="0" wp14:anchorId="494969AF" wp14:editId="206829BB">
                                  <wp:extent cx="406400" cy="40640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6">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7B9DDC0C" id="_x0000_s1033" type="#_x0000_t202" style="position:absolute;left:0;text-align:left;margin-left:70.05pt;margin-top:0;width:35.1pt;height:38.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" stroked="f">
                <v:textbox inset="1mm,1mm,1mm,1mm">
                  <w:txbxContent>
                    <w:p w14:paraId="3BDF89E7" w14:textId="77777777" w:rsidR="008809D0" w:rsidRDefault="008809D0" w:rsidP="008809D0">
                      <w:r w:rsidRPr="008809D0">
                        <w:rPr>
                          <w:rFonts w:ascii="Times New Roman" w:hAnsi="Times New Roman" w:cs="Times New Roman"/>
                          <w:noProof/>
                          <w:sz w:val="16"/>
                          <w:szCs w:val="16"/>
                          <w:lang w:eastAsia="hr-HR"/>
                        </w:rPr>
                        <w:drawing>
                          <wp:inline distT="0" distB="0" distL="0" distR="0" wp14:anchorId="494969AF" wp14:editId="206829BB">
                            <wp:extent cx="406400" cy="40640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6">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xbxContent>
                </v:textbox>
                <w10:wrap type="topAndBottom" anchorx="margin"/>
              </v:shape>
            </w:pict>
          </mc:Fallback>
        </mc:AlternateContent>
      </w:r>
      <w:r>
        <w:rPr>
          <w:noProof/>
        </w:rPr>
        <mc:AlternateContent>
          <mc:Choice Requires="wps">
            <w:drawing>
              <wp:anchor distT="0" distB="0" distL="114300" distR="114300" simplePos="0" relativeHeight="251669504" behindDoc="0" locked="0" layoutInCell="1" allowOverlap="1" wp14:anchorId="204904DE" wp14:editId="2C4C72B8">
                <wp:simplePos x="0" y="0"/>
                <wp:positionH relativeFrom="margin">
                  <wp:posOffset>-73599</wp:posOffset>
                </wp:positionH>
                <wp:positionV relativeFrom="paragraph">
                  <wp:posOffset>726060</wp:posOffset>
                </wp:positionV>
                <wp:extent cx="294640" cy="334645"/>
                <wp:effectExtent l="0" t="0" r="0" b="8255"/>
                <wp:wrapTopAndBottom/>
                <wp:docPr id="42104152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334645"/>
                        </a:xfrm>
                        <a:prstGeom prst="rect">
                          <a:avLst/>
                        </a:prstGeom>
                        <a:noFill/>
                        <a:ln w="9525">
                          <a:noFill/>
                          <a:miter lim="800000"/>
                          <a:headEnd/>
                          <a:tailEnd/>
                        </a:ln>
                      </wps:spPr>
                      <wps:txbx>
                        <w:txbxContent>
                          <w:p w14:paraId="0F058C54" w14:textId="77777777" w:rsidR="008809D0" w:rsidRDefault="008809D0" w:rsidP="008809D0"/>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204904DE" id="_x0000_s1034" type="#_x0000_t202" style="position:absolute;left:0;text-align:left;margin-left:-5.8pt;margin-top:57.15pt;width:23.2pt;height:26.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" filled="f" stroked="f">
                <v:textbox inset="1mm,1mm,1mm,1mm">
                  <w:txbxContent>
                    <w:p w14:paraId="0F058C54" w14:textId="77777777" w:rsidR="008809D0" w:rsidRDefault="008809D0" w:rsidP="008809D0"/>
                  </w:txbxContent>
                </v:textbox>
                <w10:wrap type="topAndBottom" anchorx="margin"/>
              </v:shape>
            </w:pict>
          </mc:Fallback>
        </mc:AlternateContent>
      </w:r>
    </w:p>
    <w:p w14:paraId="44464341" w14:textId="77777777" w:rsidR="008809D0" w:rsidRPr="00566029" w:rsidRDefault="008809D0" w:rsidP="008809D0">
      <w:pPr>
        <w:spacing w:after="0"/>
        <w:rPr>
          <w:rFonts w:ascii="Times New Roman" w:hAnsi="Times New Roman" w:cs="Times New Roman"/>
        </w:rPr>
      </w:pPr>
      <w:r w:rsidRPr="00566029">
        <w:rPr>
          <w:rFonts w:ascii="Times New Roman" w:hAnsi="Times New Roman" w:cs="Times New Roman"/>
        </w:rPr>
        <w:t>KLASA: 363-01/22-01/3</w:t>
      </w:r>
    </w:p>
    <w:p w14:paraId="568EE71C" w14:textId="77777777" w:rsidR="008809D0" w:rsidRPr="00566029" w:rsidRDefault="008809D0" w:rsidP="008809D0">
      <w:pPr>
        <w:spacing w:after="0"/>
        <w:rPr>
          <w:rFonts w:ascii="Times New Roman" w:hAnsi="Times New Roman" w:cs="Times New Roman"/>
        </w:rPr>
      </w:pPr>
      <w:r w:rsidRPr="00566029">
        <w:rPr>
          <w:rFonts w:ascii="Times New Roman" w:hAnsi="Times New Roman" w:cs="Times New Roman"/>
        </w:rPr>
        <w:t>URBROJ: 2158-36-01-23-2</w:t>
      </w:r>
    </w:p>
    <w:p w14:paraId="4344F67D" w14:textId="77777777" w:rsidR="008809D0" w:rsidRPr="00566029" w:rsidRDefault="008809D0" w:rsidP="008809D0">
      <w:pPr>
        <w:spacing w:after="0" w:line="240" w:lineRule="auto"/>
        <w:rPr>
          <w:rFonts w:ascii="Times New Roman" w:hAnsi="Times New Roman" w:cs="Times New Roman"/>
        </w:rPr>
      </w:pPr>
      <w:r w:rsidRPr="00566029">
        <w:rPr>
          <w:rFonts w:ascii="Times New Roman" w:hAnsi="Times New Roman" w:cs="Times New Roman"/>
        </w:rPr>
        <w:t>Šodolovci, 26. lipnja 2023.</w:t>
      </w:r>
    </w:p>
    <w:p w14:paraId="47B0E0AB" w14:textId="77777777" w:rsidR="008809D0" w:rsidRPr="00566029" w:rsidRDefault="008809D0" w:rsidP="008809D0">
      <w:pPr>
        <w:jc w:val="both"/>
        <w:rPr>
          <w:rFonts w:ascii="Times New Roman" w:hAnsi="Times New Roman" w:cs="Times New Roman"/>
        </w:rPr>
      </w:pPr>
    </w:p>
    <w:p w14:paraId="67A7CFFE" w14:textId="77777777" w:rsidR="008809D0" w:rsidRPr="00566029" w:rsidRDefault="008809D0" w:rsidP="008809D0">
      <w:pPr>
        <w:jc w:val="both"/>
        <w:rPr>
          <w:rFonts w:ascii="Times New Roman" w:hAnsi="Times New Roman" w:cs="Times New Roman"/>
        </w:rPr>
      </w:pPr>
      <w:r w:rsidRPr="00566029">
        <w:rPr>
          <w:rFonts w:ascii="Times New Roman" w:hAnsi="Times New Roman" w:cs="Times New Roman"/>
        </w:rPr>
        <w:t>Temeljem članka 72. stavak 1. Zakona o komunalnom gospodarstvu („Narodne novine“, broj 68/18, 110/18 i 32/20) i članka 31. Statuta Općine Šodolovci („službeni glasnik općine Šodolovci“ broj 2/21) Općinsko vijeće Općine Šodolovci na svojoj 16. sjednici održanoj dana 26. lipnja 2023.  godine donosi:</w:t>
      </w:r>
    </w:p>
    <w:p w14:paraId="2BE3353E" w14:textId="77777777" w:rsidR="008809D0" w:rsidRPr="00566029" w:rsidRDefault="008809D0" w:rsidP="008809D0">
      <w:pPr>
        <w:jc w:val="center"/>
        <w:rPr>
          <w:rFonts w:ascii="Times New Roman" w:hAnsi="Times New Roman" w:cs="Times New Roman"/>
          <w:i/>
        </w:rPr>
      </w:pPr>
      <w:r w:rsidRPr="00566029">
        <w:rPr>
          <w:rFonts w:ascii="Times New Roman" w:hAnsi="Times New Roman" w:cs="Times New Roman"/>
          <w:b/>
        </w:rPr>
        <w:t>I. izmjene i dopune Programa</w:t>
      </w:r>
      <w:r w:rsidRPr="00566029">
        <w:rPr>
          <w:rFonts w:ascii="Times New Roman" w:hAnsi="Times New Roman" w:cs="Times New Roman"/>
          <w:b/>
        </w:rPr>
        <w:br/>
        <w:t>održavanja objekata i uređaja komunalne infrastrukture Općine Šodolovci za 2023. godinu</w:t>
      </w:r>
    </w:p>
    <w:p w14:paraId="467E4990" w14:textId="77777777" w:rsidR="008809D0" w:rsidRPr="00566029" w:rsidRDefault="008809D0" w:rsidP="008809D0">
      <w:pPr>
        <w:spacing w:after="0" w:line="240" w:lineRule="auto"/>
        <w:rPr>
          <w:rFonts w:ascii="Times New Roman" w:hAnsi="Times New Roman" w:cs="Times New Roman"/>
          <w:bCs/>
        </w:rPr>
      </w:pPr>
    </w:p>
    <w:p w14:paraId="75D9026F" w14:textId="77777777" w:rsidR="008809D0" w:rsidRPr="00566029" w:rsidRDefault="008809D0" w:rsidP="008809D0">
      <w:pPr>
        <w:spacing w:after="0" w:line="240" w:lineRule="auto"/>
        <w:jc w:val="center"/>
        <w:rPr>
          <w:rFonts w:ascii="Times New Roman" w:hAnsi="Times New Roman" w:cs="Times New Roman"/>
          <w:bCs/>
        </w:rPr>
      </w:pPr>
      <w:r w:rsidRPr="00566029">
        <w:rPr>
          <w:rFonts w:ascii="Times New Roman" w:hAnsi="Times New Roman" w:cs="Times New Roman"/>
          <w:bCs/>
        </w:rPr>
        <w:t>Članak 1.</w:t>
      </w:r>
    </w:p>
    <w:p w14:paraId="213F5676" w14:textId="77777777" w:rsidR="008809D0" w:rsidRPr="00566029" w:rsidRDefault="008809D0" w:rsidP="008809D0">
      <w:pPr>
        <w:spacing w:after="0"/>
        <w:jc w:val="both"/>
        <w:rPr>
          <w:rFonts w:ascii="Times New Roman" w:hAnsi="Times New Roman" w:cs="Times New Roman"/>
        </w:rPr>
      </w:pPr>
      <w:r w:rsidRPr="00566029">
        <w:rPr>
          <w:rFonts w:ascii="Times New Roman" w:hAnsi="Times New Roman" w:cs="Times New Roman"/>
        </w:rPr>
        <w:t>Program održavanja objekata i uređaja komunalne infrastrukture Općine Šodolovci za 2023. godinu („službeni glasnik općine Šodolovci“ broj 9/22, u daljnjem tekstu: Program) mijenja se prema odredbama ovog Programa.</w:t>
      </w:r>
    </w:p>
    <w:p w14:paraId="15E4A358" w14:textId="77777777" w:rsidR="008809D0" w:rsidRPr="00566029" w:rsidRDefault="008809D0" w:rsidP="008809D0">
      <w:pPr>
        <w:jc w:val="both"/>
        <w:rPr>
          <w:rFonts w:ascii="Times New Roman" w:hAnsi="Times New Roman" w:cs="Times New Roman"/>
        </w:rPr>
      </w:pPr>
    </w:p>
    <w:p w14:paraId="7F5B1C77" w14:textId="77777777" w:rsidR="008809D0" w:rsidRPr="00566029" w:rsidRDefault="008809D0" w:rsidP="008809D0">
      <w:pPr>
        <w:spacing w:after="0" w:line="240" w:lineRule="auto"/>
        <w:jc w:val="center"/>
        <w:rPr>
          <w:rFonts w:ascii="Times New Roman" w:hAnsi="Times New Roman" w:cs="Times New Roman"/>
          <w:bCs/>
        </w:rPr>
      </w:pPr>
      <w:r w:rsidRPr="00566029">
        <w:rPr>
          <w:rFonts w:ascii="Times New Roman" w:hAnsi="Times New Roman" w:cs="Times New Roman"/>
          <w:bCs/>
        </w:rPr>
        <w:t>Članak 2.</w:t>
      </w:r>
    </w:p>
    <w:p w14:paraId="655FF598" w14:textId="77777777" w:rsidR="008809D0" w:rsidRPr="00566029" w:rsidRDefault="008809D0" w:rsidP="008809D0">
      <w:pPr>
        <w:spacing w:after="0" w:line="240" w:lineRule="auto"/>
        <w:jc w:val="both"/>
        <w:rPr>
          <w:rFonts w:ascii="Times New Roman" w:hAnsi="Times New Roman" w:cs="Times New Roman"/>
        </w:rPr>
      </w:pPr>
      <w:r w:rsidRPr="00566029">
        <w:rPr>
          <w:rFonts w:ascii="Times New Roman" w:hAnsi="Times New Roman" w:cs="Times New Roman"/>
        </w:rPr>
        <w:t xml:space="preserve">Članak 2. Programa mijenja se i glasi: </w:t>
      </w:r>
    </w:p>
    <w:p w14:paraId="2D5DA582" w14:textId="77777777" w:rsidR="008809D0" w:rsidRPr="00566029" w:rsidRDefault="008809D0" w:rsidP="008809D0">
      <w:pPr>
        <w:spacing w:after="0" w:line="240" w:lineRule="auto"/>
        <w:jc w:val="both"/>
        <w:rPr>
          <w:rFonts w:ascii="Times New Roman" w:hAnsi="Times New Roman" w:cs="Times New Roman"/>
        </w:rPr>
      </w:pPr>
    </w:p>
    <w:p w14:paraId="7CA3252B" w14:textId="77777777" w:rsidR="008809D0" w:rsidRPr="00566029" w:rsidRDefault="008809D0" w:rsidP="008809D0">
      <w:pPr>
        <w:spacing w:after="0" w:line="240" w:lineRule="auto"/>
        <w:jc w:val="both"/>
        <w:rPr>
          <w:rFonts w:ascii="Times New Roman" w:hAnsi="Times New Roman" w:cs="Times New Roman"/>
        </w:rPr>
      </w:pPr>
      <w:r w:rsidRPr="00566029">
        <w:rPr>
          <w:rFonts w:ascii="Times New Roman" w:hAnsi="Times New Roman" w:cs="Times New Roman"/>
        </w:rPr>
        <w:t>„U 2023. godini održavanje komunalne infrastrukture iz članka 1. ove Odluke na području Općine Šodolovci obuhvaća:</w:t>
      </w:r>
    </w:p>
    <w:p w14:paraId="19D5E4A0" w14:textId="77777777" w:rsidR="008809D0" w:rsidRPr="00566029" w:rsidRDefault="008809D0" w:rsidP="008809D0">
      <w:pPr>
        <w:spacing w:after="0" w:line="240" w:lineRule="auto"/>
        <w:rPr>
          <w:rFonts w:ascii="Times New Roman" w:hAnsi="Times New Roman" w:cs="Times New Roman"/>
        </w:rPr>
      </w:pPr>
    </w:p>
    <w:p w14:paraId="3DB0874C" w14:textId="77777777" w:rsidR="008809D0" w:rsidRPr="00566029" w:rsidRDefault="008809D0" w:rsidP="008809D0">
      <w:pPr>
        <w:pStyle w:val="Odlomakpopisa"/>
        <w:numPr>
          <w:ilvl w:val="0"/>
          <w:numId w:val="20"/>
        </w:numPr>
        <w:spacing w:after="0" w:line="259" w:lineRule="auto"/>
        <w:ind w:left="284" w:hanging="284"/>
        <w:jc w:val="both"/>
        <w:rPr>
          <w:rFonts w:ascii="Times New Roman" w:hAnsi="Times New Roman" w:cs="Times New Roman"/>
          <w:b/>
          <w:bCs/>
        </w:rPr>
      </w:pPr>
      <w:r w:rsidRPr="00566029">
        <w:rPr>
          <w:rFonts w:ascii="Times New Roman" w:hAnsi="Times New Roman" w:cs="Times New Roman"/>
          <w:b/>
          <w:bCs/>
        </w:rPr>
        <w:t>Održavanje nerazvrstanih cesta</w:t>
      </w:r>
    </w:p>
    <w:p w14:paraId="384338CA" w14:textId="77777777" w:rsidR="008809D0" w:rsidRPr="00566029" w:rsidRDefault="008809D0" w:rsidP="008809D0">
      <w:pPr>
        <w:spacing w:after="0"/>
        <w:jc w:val="both"/>
        <w:rPr>
          <w:rFonts w:ascii="Times New Roman" w:hAnsi="Times New Roman" w:cs="Times New Roman"/>
        </w:rPr>
      </w:pPr>
      <w:r w:rsidRPr="00566029">
        <w:rPr>
          <w:rFonts w:ascii="Times New Roman" w:hAnsi="Times New Roman" w:cs="Times New Roman"/>
        </w:rPr>
        <w:t>Podrazumijeva skup mjera i radnji koje se obavljaju tijekom cijele godine sa svrhom održavanja prohodnosti, tehničke ispravnosti, urednosti ceste i osiguravanja sigurnosti ceste i cestovnih objekata.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8809D0" w:rsidRPr="00006DA6" w14:paraId="69930377" w14:textId="77777777" w:rsidTr="00EF774A">
        <w:tc>
          <w:tcPr>
            <w:tcW w:w="7780" w:type="dxa"/>
            <w:shd w:val="clear" w:color="auto" w:fill="505050"/>
          </w:tcPr>
          <w:p w14:paraId="05E6707B" w14:textId="77777777" w:rsidR="008809D0" w:rsidRPr="00006DA6" w:rsidRDefault="008809D0" w:rsidP="00EF774A">
            <w:pPr>
              <w:spacing w:after="0"/>
              <w:rPr>
                <w:b/>
                <w:color w:val="FFFFFF"/>
                <w:sz w:val="16"/>
                <w:szCs w:val="18"/>
                <w:lang w:eastAsia="hr-HR"/>
              </w:rPr>
            </w:pPr>
            <w:r w:rsidRPr="00006DA6">
              <w:rPr>
                <w:b/>
                <w:color w:val="FFFFFF"/>
                <w:sz w:val="16"/>
                <w:szCs w:val="18"/>
                <w:lang w:eastAsia="hr-HR"/>
              </w:rPr>
              <w:lastRenderedPageBreak/>
              <w:t>REDNI BROJ I OPIS</w:t>
            </w:r>
          </w:p>
        </w:tc>
        <w:tc>
          <w:tcPr>
            <w:tcW w:w="1400" w:type="dxa"/>
            <w:shd w:val="clear" w:color="auto" w:fill="505050"/>
          </w:tcPr>
          <w:p w14:paraId="7475E304" w14:textId="77777777" w:rsidR="008809D0" w:rsidRPr="00006DA6" w:rsidRDefault="008809D0" w:rsidP="00EF774A">
            <w:pPr>
              <w:spacing w:after="0"/>
              <w:jc w:val="right"/>
              <w:rPr>
                <w:b/>
                <w:color w:val="FFFFFF"/>
                <w:sz w:val="16"/>
                <w:szCs w:val="18"/>
                <w:lang w:eastAsia="hr-HR"/>
              </w:rPr>
            </w:pPr>
            <w:r w:rsidRPr="00006DA6">
              <w:rPr>
                <w:b/>
                <w:color w:val="FFFFFF"/>
                <w:sz w:val="16"/>
                <w:szCs w:val="18"/>
                <w:lang w:eastAsia="hr-HR"/>
              </w:rPr>
              <w:t>I. IZMJENE I DOPUNE PRORAČUNA OPĆINE ŠODOLOVCI ZA 2023.G.</w:t>
            </w:r>
          </w:p>
        </w:tc>
      </w:tr>
      <w:tr w:rsidR="008809D0" w14:paraId="1AD0BF1E" w14:textId="77777777" w:rsidTr="00EF774A">
        <w:tc>
          <w:tcPr>
            <w:tcW w:w="7780" w:type="dxa"/>
          </w:tcPr>
          <w:p w14:paraId="47F8E58A" w14:textId="77777777" w:rsidR="008809D0" w:rsidRDefault="008809D0" w:rsidP="00EF774A">
            <w:pPr>
              <w:spacing w:after="0"/>
              <w:rPr>
                <w:sz w:val="18"/>
                <w:szCs w:val="18"/>
                <w:lang w:eastAsia="hr-HR"/>
              </w:rPr>
            </w:pPr>
            <w:r>
              <w:rPr>
                <w:sz w:val="18"/>
                <w:szCs w:val="18"/>
                <w:lang w:eastAsia="hr-HR"/>
              </w:rPr>
              <w:t>R059 OBAVLJANJE ZIMSKE SLUŽBE</w:t>
            </w:r>
          </w:p>
          <w:p w14:paraId="328ABBE5" w14:textId="77777777" w:rsidR="008809D0" w:rsidRDefault="008809D0" w:rsidP="00EF774A">
            <w:pPr>
              <w:spacing w:after="0"/>
              <w:rPr>
                <w:sz w:val="18"/>
                <w:szCs w:val="18"/>
                <w:lang w:eastAsia="hr-HR"/>
              </w:rPr>
            </w:pPr>
            <w:r>
              <w:rPr>
                <w:sz w:val="18"/>
                <w:szCs w:val="18"/>
                <w:lang w:eastAsia="hr-HR"/>
              </w:rPr>
              <w:t>Izvor: 43 ŠUMSKI DOPRINOS</w:t>
            </w:r>
          </w:p>
        </w:tc>
        <w:tc>
          <w:tcPr>
            <w:tcW w:w="1400" w:type="dxa"/>
          </w:tcPr>
          <w:p w14:paraId="0F571517" w14:textId="77777777" w:rsidR="008809D0" w:rsidRDefault="008809D0" w:rsidP="00EF774A">
            <w:pPr>
              <w:spacing w:after="0"/>
              <w:jc w:val="right"/>
              <w:rPr>
                <w:sz w:val="18"/>
                <w:szCs w:val="18"/>
                <w:lang w:eastAsia="hr-HR"/>
              </w:rPr>
            </w:pPr>
            <w:r>
              <w:rPr>
                <w:sz w:val="18"/>
                <w:szCs w:val="18"/>
                <w:lang w:eastAsia="hr-HR"/>
              </w:rPr>
              <w:t>1.000,00</w:t>
            </w:r>
          </w:p>
        </w:tc>
      </w:tr>
      <w:tr w:rsidR="008809D0" w14:paraId="172FAE97" w14:textId="77777777" w:rsidTr="00EF774A">
        <w:tc>
          <w:tcPr>
            <w:tcW w:w="7780" w:type="dxa"/>
          </w:tcPr>
          <w:p w14:paraId="5540985F" w14:textId="77777777" w:rsidR="008809D0" w:rsidRDefault="008809D0" w:rsidP="00EF774A">
            <w:pPr>
              <w:spacing w:after="0"/>
              <w:rPr>
                <w:sz w:val="18"/>
                <w:szCs w:val="18"/>
                <w:lang w:eastAsia="hr-HR"/>
              </w:rPr>
            </w:pPr>
            <w:r>
              <w:rPr>
                <w:sz w:val="18"/>
                <w:szCs w:val="18"/>
                <w:lang w:eastAsia="hr-HR"/>
              </w:rPr>
              <w:t>R058 ODRŽAVANJE NERAZVRSTANIH CESTA</w:t>
            </w:r>
          </w:p>
          <w:p w14:paraId="2A225060" w14:textId="77777777" w:rsidR="008809D0" w:rsidRDefault="008809D0" w:rsidP="00EF774A">
            <w:pPr>
              <w:spacing w:after="0"/>
              <w:rPr>
                <w:sz w:val="18"/>
                <w:szCs w:val="18"/>
                <w:lang w:eastAsia="hr-HR"/>
              </w:rPr>
            </w:pPr>
            <w:r>
              <w:rPr>
                <w:sz w:val="18"/>
                <w:szCs w:val="18"/>
                <w:lang w:eastAsia="hr-HR"/>
              </w:rPr>
              <w:t>Izvor: 45 PRIHODI OD PRODAJE DRŽ. POLJOP. ZEMLJIŠTA</w:t>
            </w:r>
          </w:p>
        </w:tc>
        <w:tc>
          <w:tcPr>
            <w:tcW w:w="1400" w:type="dxa"/>
          </w:tcPr>
          <w:p w14:paraId="017240E1" w14:textId="77777777" w:rsidR="008809D0" w:rsidRDefault="008809D0" w:rsidP="00EF774A">
            <w:pPr>
              <w:spacing w:after="0"/>
              <w:jc w:val="right"/>
              <w:rPr>
                <w:sz w:val="18"/>
                <w:szCs w:val="18"/>
                <w:lang w:eastAsia="hr-HR"/>
              </w:rPr>
            </w:pPr>
            <w:r>
              <w:rPr>
                <w:sz w:val="18"/>
                <w:szCs w:val="18"/>
                <w:lang w:eastAsia="hr-HR"/>
              </w:rPr>
              <w:t>13.270,00</w:t>
            </w:r>
          </w:p>
        </w:tc>
      </w:tr>
      <w:tr w:rsidR="008809D0" w:rsidRPr="00006DA6" w14:paraId="5056E0F2" w14:textId="77777777" w:rsidTr="00EF774A">
        <w:tc>
          <w:tcPr>
            <w:tcW w:w="7780" w:type="dxa"/>
          </w:tcPr>
          <w:p w14:paraId="1B4988D6" w14:textId="77777777" w:rsidR="008809D0" w:rsidRPr="00006DA6" w:rsidRDefault="008809D0" w:rsidP="00EF774A">
            <w:pPr>
              <w:spacing w:after="0"/>
              <w:rPr>
                <w:b/>
                <w:sz w:val="18"/>
                <w:szCs w:val="18"/>
                <w:lang w:eastAsia="hr-HR"/>
              </w:rPr>
            </w:pPr>
            <w:r w:rsidRPr="00006DA6">
              <w:rPr>
                <w:b/>
                <w:sz w:val="18"/>
                <w:szCs w:val="18"/>
                <w:lang w:eastAsia="hr-HR"/>
              </w:rPr>
              <w:t xml:space="preserve">UKUPNO: </w:t>
            </w:r>
          </w:p>
        </w:tc>
        <w:tc>
          <w:tcPr>
            <w:tcW w:w="1400" w:type="dxa"/>
          </w:tcPr>
          <w:p w14:paraId="6F133EA3" w14:textId="77777777" w:rsidR="008809D0" w:rsidRPr="00006DA6" w:rsidRDefault="008809D0" w:rsidP="00EF774A">
            <w:pPr>
              <w:spacing w:after="0"/>
              <w:jc w:val="right"/>
              <w:rPr>
                <w:b/>
                <w:sz w:val="18"/>
                <w:szCs w:val="18"/>
                <w:lang w:eastAsia="hr-HR"/>
              </w:rPr>
            </w:pPr>
            <w:r w:rsidRPr="00006DA6">
              <w:rPr>
                <w:b/>
                <w:sz w:val="18"/>
                <w:szCs w:val="18"/>
                <w:lang w:eastAsia="hr-HR"/>
              </w:rPr>
              <w:t>14.270,00</w:t>
            </w:r>
          </w:p>
        </w:tc>
      </w:tr>
    </w:tbl>
    <w:p w14:paraId="30009189" w14:textId="77777777" w:rsidR="008809D0" w:rsidRPr="00891630" w:rsidRDefault="008809D0" w:rsidP="008809D0">
      <w:pPr>
        <w:spacing w:after="0"/>
        <w:rPr>
          <w:sz w:val="20"/>
          <w:szCs w:val="20"/>
          <w:lang w:eastAsia="hr-HR"/>
        </w:rPr>
      </w:pPr>
    </w:p>
    <w:p w14:paraId="20DC04A5" w14:textId="77777777" w:rsidR="008809D0" w:rsidRPr="00566029" w:rsidRDefault="008809D0" w:rsidP="008809D0">
      <w:pPr>
        <w:pStyle w:val="Odlomakpopisa"/>
        <w:numPr>
          <w:ilvl w:val="0"/>
          <w:numId w:val="20"/>
        </w:numPr>
        <w:spacing w:after="0" w:line="259" w:lineRule="auto"/>
        <w:ind w:left="284" w:hanging="284"/>
        <w:rPr>
          <w:rFonts w:ascii="Times New Roman" w:hAnsi="Times New Roman" w:cs="Times New Roman"/>
          <w:b/>
          <w:bCs/>
          <w:lang w:eastAsia="hr-HR"/>
        </w:rPr>
      </w:pPr>
      <w:r w:rsidRPr="00566029">
        <w:rPr>
          <w:rFonts w:ascii="Times New Roman" w:hAnsi="Times New Roman" w:cs="Times New Roman"/>
          <w:b/>
          <w:bCs/>
          <w:lang w:eastAsia="hr-HR"/>
        </w:rPr>
        <w:t>Održavanje javnih prometnih površina na kojima nije dopušten promet motornih vozila</w:t>
      </w:r>
    </w:p>
    <w:p w14:paraId="33AAF98C" w14:textId="77777777" w:rsidR="008809D0" w:rsidRPr="00566029" w:rsidRDefault="008809D0" w:rsidP="008809D0">
      <w:pPr>
        <w:spacing w:after="0"/>
        <w:jc w:val="both"/>
        <w:rPr>
          <w:rFonts w:ascii="Times New Roman" w:hAnsi="Times New Roman" w:cs="Times New Roman"/>
          <w:lang w:eastAsia="hr-HR"/>
        </w:rPr>
      </w:pPr>
      <w:r w:rsidRPr="00566029">
        <w:rPr>
          <w:rFonts w:ascii="Times New Roman" w:hAnsi="Times New Roman" w:cs="Times New Roman"/>
          <w:lang w:eastAsia="hr-HR"/>
        </w:rPr>
        <w:t>Pod održavanjem javnih površina na kojima nije dopušten promet motornih vozila podrazumijeva se održavanje i popravci tih površina kojima se osigurava njihova funkcionalna ispravnost.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8809D0" w:rsidRPr="00006DA6" w14:paraId="4DCD1BFB" w14:textId="77777777" w:rsidTr="00EF774A">
        <w:tc>
          <w:tcPr>
            <w:tcW w:w="7780" w:type="dxa"/>
            <w:shd w:val="clear" w:color="auto" w:fill="505050"/>
          </w:tcPr>
          <w:p w14:paraId="41342DE6" w14:textId="77777777" w:rsidR="008809D0" w:rsidRPr="00006DA6" w:rsidRDefault="008809D0" w:rsidP="00EF774A">
            <w:pPr>
              <w:spacing w:after="0"/>
              <w:rPr>
                <w:b/>
                <w:color w:val="FFFFFF"/>
                <w:sz w:val="16"/>
                <w:szCs w:val="18"/>
                <w:lang w:eastAsia="hr-HR"/>
              </w:rPr>
            </w:pPr>
            <w:r w:rsidRPr="00006DA6">
              <w:rPr>
                <w:b/>
                <w:color w:val="FFFFFF"/>
                <w:sz w:val="16"/>
                <w:szCs w:val="18"/>
                <w:lang w:eastAsia="hr-HR"/>
              </w:rPr>
              <w:t>REDNI BROJ I OPIS</w:t>
            </w:r>
          </w:p>
        </w:tc>
        <w:tc>
          <w:tcPr>
            <w:tcW w:w="1400" w:type="dxa"/>
            <w:shd w:val="clear" w:color="auto" w:fill="505050"/>
          </w:tcPr>
          <w:p w14:paraId="09D1B9AF" w14:textId="77777777" w:rsidR="008809D0" w:rsidRPr="00006DA6" w:rsidRDefault="008809D0" w:rsidP="00EF774A">
            <w:pPr>
              <w:spacing w:after="0"/>
              <w:jc w:val="right"/>
              <w:rPr>
                <w:b/>
                <w:color w:val="FFFFFF"/>
                <w:sz w:val="16"/>
                <w:szCs w:val="18"/>
                <w:lang w:eastAsia="hr-HR"/>
              </w:rPr>
            </w:pPr>
          </w:p>
        </w:tc>
      </w:tr>
      <w:tr w:rsidR="008809D0" w14:paraId="14BC316D" w14:textId="77777777" w:rsidTr="00EF774A">
        <w:tc>
          <w:tcPr>
            <w:tcW w:w="7780" w:type="dxa"/>
          </w:tcPr>
          <w:p w14:paraId="50B748DF" w14:textId="77777777" w:rsidR="008809D0" w:rsidRDefault="008809D0" w:rsidP="00EF774A">
            <w:pPr>
              <w:spacing w:after="0"/>
              <w:rPr>
                <w:sz w:val="18"/>
                <w:szCs w:val="18"/>
                <w:lang w:eastAsia="hr-HR"/>
              </w:rPr>
            </w:pPr>
            <w:r>
              <w:rPr>
                <w:sz w:val="18"/>
                <w:szCs w:val="18"/>
                <w:lang w:eastAsia="hr-HR"/>
              </w:rPr>
              <w:t>R337 SANACIJA RUPA PO STAZAMA</w:t>
            </w:r>
          </w:p>
          <w:p w14:paraId="227360F0" w14:textId="77777777" w:rsidR="008809D0" w:rsidRDefault="008809D0" w:rsidP="00EF774A">
            <w:pPr>
              <w:spacing w:after="0"/>
              <w:rPr>
                <w:sz w:val="18"/>
                <w:szCs w:val="18"/>
                <w:lang w:eastAsia="hr-HR"/>
              </w:rPr>
            </w:pPr>
            <w:r>
              <w:rPr>
                <w:sz w:val="18"/>
                <w:szCs w:val="18"/>
                <w:lang w:eastAsia="hr-HR"/>
              </w:rPr>
              <w:t>Izvor: 19 PRIHODI OD FISKALNOG IZRAVNANJA</w:t>
            </w:r>
          </w:p>
        </w:tc>
        <w:tc>
          <w:tcPr>
            <w:tcW w:w="1400" w:type="dxa"/>
          </w:tcPr>
          <w:p w14:paraId="3F5AAD6E" w14:textId="77777777" w:rsidR="008809D0" w:rsidRDefault="008809D0" w:rsidP="00EF774A">
            <w:pPr>
              <w:spacing w:after="0"/>
              <w:jc w:val="right"/>
              <w:rPr>
                <w:sz w:val="18"/>
                <w:szCs w:val="18"/>
                <w:lang w:eastAsia="hr-HR"/>
              </w:rPr>
            </w:pPr>
            <w:r>
              <w:rPr>
                <w:sz w:val="18"/>
                <w:szCs w:val="18"/>
                <w:lang w:eastAsia="hr-HR"/>
              </w:rPr>
              <w:t>6.640,00</w:t>
            </w:r>
          </w:p>
        </w:tc>
      </w:tr>
      <w:tr w:rsidR="008809D0" w:rsidRPr="00006DA6" w14:paraId="64D044B3" w14:textId="77777777" w:rsidTr="00EF774A">
        <w:tc>
          <w:tcPr>
            <w:tcW w:w="7780" w:type="dxa"/>
          </w:tcPr>
          <w:p w14:paraId="12C0DB9F" w14:textId="77777777" w:rsidR="008809D0" w:rsidRPr="00006DA6" w:rsidRDefault="008809D0" w:rsidP="00EF774A">
            <w:pPr>
              <w:spacing w:after="0"/>
              <w:rPr>
                <w:b/>
                <w:sz w:val="18"/>
                <w:szCs w:val="18"/>
                <w:lang w:eastAsia="hr-HR"/>
              </w:rPr>
            </w:pPr>
            <w:r w:rsidRPr="00006DA6">
              <w:rPr>
                <w:b/>
                <w:sz w:val="18"/>
                <w:szCs w:val="18"/>
                <w:lang w:eastAsia="hr-HR"/>
              </w:rPr>
              <w:t xml:space="preserve">UKUPNO: </w:t>
            </w:r>
          </w:p>
        </w:tc>
        <w:tc>
          <w:tcPr>
            <w:tcW w:w="1400" w:type="dxa"/>
          </w:tcPr>
          <w:p w14:paraId="0BB61F02" w14:textId="77777777" w:rsidR="008809D0" w:rsidRPr="00006DA6" w:rsidRDefault="008809D0" w:rsidP="00EF774A">
            <w:pPr>
              <w:spacing w:after="0"/>
              <w:jc w:val="right"/>
              <w:rPr>
                <w:b/>
                <w:sz w:val="18"/>
                <w:szCs w:val="18"/>
                <w:lang w:eastAsia="hr-HR"/>
              </w:rPr>
            </w:pPr>
            <w:r w:rsidRPr="00006DA6">
              <w:rPr>
                <w:b/>
                <w:sz w:val="18"/>
                <w:szCs w:val="18"/>
                <w:lang w:eastAsia="hr-HR"/>
              </w:rPr>
              <w:t>6.640,00</w:t>
            </w:r>
          </w:p>
        </w:tc>
      </w:tr>
    </w:tbl>
    <w:p w14:paraId="24E870FA" w14:textId="77777777" w:rsidR="008809D0" w:rsidRPr="00891630" w:rsidRDefault="008809D0" w:rsidP="008809D0">
      <w:pPr>
        <w:spacing w:after="0"/>
        <w:rPr>
          <w:sz w:val="20"/>
          <w:szCs w:val="20"/>
          <w:lang w:eastAsia="hr-HR"/>
        </w:rPr>
      </w:pPr>
    </w:p>
    <w:p w14:paraId="0442FA85" w14:textId="77777777" w:rsidR="008809D0" w:rsidRPr="00566029" w:rsidRDefault="008809D0" w:rsidP="008809D0">
      <w:pPr>
        <w:pStyle w:val="Odlomakpopisa"/>
        <w:numPr>
          <w:ilvl w:val="0"/>
          <w:numId w:val="20"/>
        </w:numPr>
        <w:spacing w:after="0" w:line="259" w:lineRule="auto"/>
        <w:ind w:left="284" w:hanging="284"/>
        <w:rPr>
          <w:rFonts w:ascii="Times New Roman" w:hAnsi="Times New Roman" w:cs="Times New Roman"/>
          <w:b/>
          <w:bCs/>
          <w:lang w:eastAsia="hr-HR"/>
        </w:rPr>
      </w:pPr>
      <w:r w:rsidRPr="00566029">
        <w:rPr>
          <w:rFonts w:ascii="Times New Roman" w:hAnsi="Times New Roman" w:cs="Times New Roman"/>
          <w:b/>
          <w:bCs/>
          <w:lang w:eastAsia="hr-HR"/>
        </w:rPr>
        <w:t>Održavanje građevina javne odvodnje oborinskih voda</w:t>
      </w:r>
    </w:p>
    <w:p w14:paraId="18916FAC" w14:textId="77777777" w:rsidR="008809D0" w:rsidRPr="00566029" w:rsidRDefault="008809D0" w:rsidP="008809D0">
      <w:pPr>
        <w:spacing w:after="0"/>
        <w:jc w:val="both"/>
        <w:rPr>
          <w:rFonts w:ascii="Times New Roman" w:hAnsi="Times New Roman" w:cs="Times New Roman"/>
          <w:lang w:eastAsia="hr-HR"/>
        </w:rPr>
      </w:pPr>
      <w:r w:rsidRPr="00566029">
        <w:rPr>
          <w:rFonts w:ascii="Times New Roman" w:hAnsi="Times New Roman" w:cs="Times New Roman"/>
          <w:lang w:eastAsia="hr-HR"/>
        </w:rPr>
        <w:t>Podrazumijeva se upravljanje i održavanje građevina koje služe prihvatu, odvodnji i ispuštanju oborinskih voda iz građevina i površina javne namjene osim građevina u vlasništvu javnih isporučitelja vodnih usluga.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8809D0" w:rsidRPr="00006DA6" w14:paraId="3266DB6A" w14:textId="77777777" w:rsidTr="00EF774A">
        <w:tc>
          <w:tcPr>
            <w:tcW w:w="7780" w:type="dxa"/>
            <w:shd w:val="clear" w:color="auto" w:fill="505050"/>
          </w:tcPr>
          <w:p w14:paraId="1E75EB89" w14:textId="77777777" w:rsidR="008809D0" w:rsidRPr="00006DA6" w:rsidRDefault="008809D0" w:rsidP="00EF774A">
            <w:pPr>
              <w:spacing w:after="0"/>
              <w:rPr>
                <w:b/>
                <w:color w:val="FFFFFF"/>
                <w:sz w:val="16"/>
                <w:szCs w:val="18"/>
                <w:lang w:eastAsia="hr-HR"/>
              </w:rPr>
            </w:pPr>
            <w:r w:rsidRPr="00006DA6">
              <w:rPr>
                <w:b/>
                <w:color w:val="FFFFFF"/>
                <w:sz w:val="16"/>
                <w:szCs w:val="18"/>
                <w:lang w:eastAsia="hr-HR"/>
              </w:rPr>
              <w:t>REDNI BROJ I OPIS</w:t>
            </w:r>
          </w:p>
        </w:tc>
        <w:tc>
          <w:tcPr>
            <w:tcW w:w="1400" w:type="dxa"/>
            <w:shd w:val="clear" w:color="auto" w:fill="505050"/>
          </w:tcPr>
          <w:p w14:paraId="2CD99647" w14:textId="77777777" w:rsidR="008809D0" w:rsidRPr="00006DA6" w:rsidRDefault="008809D0" w:rsidP="00EF774A">
            <w:pPr>
              <w:spacing w:after="0"/>
              <w:jc w:val="right"/>
              <w:rPr>
                <w:b/>
                <w:color w:val="FFFFFF"/>
                <w:sz w:val="16"/>
                <w:szCs w:val="18"/>
                <w:lang w:eastAsia="hr-HR"/>
              </w:rPr>
            </w:pPr>
          </w:p>
        </w:tc>
      </w:tr>
      <w:tr w:rsidR="008809D0" w14:paraId="08BC2B4B" w14:textId="77777777" w:rsidTr="00EF774A">
        <w:tc>
          <w:tcPr>
            <w:tcW w:w="7780" w:type="dxa"/>
          </w:tcPr>
          <w:p w14:paraId="2EFC3F23" w14:textId="77777777" w:rsidR="008809D0" w:rsidRDefault="008809D0" w:rsidP="00EF774A">
            <w:pPr>
              <w:spacing w:after="0"/>
              <w:rPr>
                <w:sz w:val="18"/>
                <w:szCs w:val="18"/>
                <w:lang w:eastAsia="hr-HR"/>
              </w:rPr>
            </w:pPr>
            <w:r>
              <w:rPr>
                <w:sz w:val="18"/>
                <w:szCs w:val="18"/>
                <w:lang w:eastAsia="hr-HR"/>
              </w:rPr>
              <w:t>R082 UREĐENJE KANALSKE MREŽE</w:t>
            </w:r>
          </w:p>
          <w:p w14:paraId="1E0EDC16" w14:textId="77777777" w:rsidR="008809D0" w:rsidRDefault="008809D0" w:rsidP="00EF774A">
            <w:pPr>
              <w:spacing w:after="0"/>
              <w:rPr>
                <w:sz w:val="18"/>
                <w:szCs w:val="18"/>
                <w:lang w:eastAsia="hr-HR"/>
              </w:rPr>
            </w:pPr>
            <w:r>
              <w:rPr>
                <w:sz w:val="18"/>
                <w:szCs w:val="18"/>
                <w:lang w:eastAsia="hr-HR"/>
              </w:rPr>
              <w:t>Izvor: 48 VODNI DOPRINOS, 45 PRIHODI OD PRODAJE DRŽ. POLJOP. ZEMLJIŠTA, 43 ŠUMSKI DOPRINOS</w:t>
            </w:r>
          </w:p>
        </w:tc>
        <w:tc>
          <w:tcPr>
            <w:tcW w:w="1400" w:type="dxa"/>
          </w:tcPr>
          <w:p w14:paraId="3B1DFE93" w14:textId="77777777" w:rsidR="008809D0" w:rsidRDefault="008809D0" w:rsidP="00EF774A">
            <w:pPr>
              <w:spacing w:after="0"/>
              <w:jc w:val="right"/>
              <w:rPr>
                <w:sz w:val="18"/>
                <w:szCs w:val="18"/>
                <w:lang w:eastAsia="hr-HR"/>
              </w:rPr>
            </w:pPr>
            <w:r>
              <w:rPr>
                <w:sz w:val="18"/>
                <w:szCs w:val="18"/>
                <w:lang w:eastAsia="hr-HR"/>
              </w:rPr>
              <w:t>23.772,85</w:t>
            </w:r>
          </w:p>
        </w:tc>
      </w:tr>
      <w:tr w:rsidR="008809D0" w:rsidRPr="00006DA6" w14:paraId="72B55AC2" w14:textId="77777777" w:rsidTr="00EF774A">
        <w:tc>
          <w:tcPr>
            <w:tcW w:w="7780" w:type="dxa"/>
          </w:tcPr>
          <w:p w14:paraId="35D58036" w14:textId="77777777" w:rsidR="008809D0" w:rsidRPr="00006DA6" w:rsidRDefault="008809D0" w:rsidP="00EF774A">
            <w:pPr>
              <w:spacing w:after="0"/>
              <w:rPr>
                <w:b/>
                <w:sz w:val="18"/>
                <w:szCs w:val="18"/>
                <w:lang w:eastAsia="hr-HR"/>
              </w:rPr>
            </w:pPr>
            <w:r w:rsidRPr="00006DA6">
              <w:rPr>
                <w:b/>
                <w:sz w:val="18"/>
                <w:szCs w:val="18"/>
                <w:lang w:eastAsia="hr-HR"/>
              </w:rPr>
              <w:t xml:space="preserve">UKUPNO: </w:t>
            </w:r>
          </w:p>
        </w:tc>
        <w:tc>
          <w:tcPr>
            <w:tcW w:w="1400" w:type="dxa"/>
          </w:tcPr>
          <w:p w14:paraId="5AA478A6" w14:textId="77777777" w:rsidR="008809D0" w:rsidRPr="00006DA6" w:rsidRDefault="008809D0" w:rsidP="00EF774A">
            <w:pPr>
              <w:spacing w:after="0"/>
              <w:jc w:val="right"/>
              <w:rPr>
                <w:b/>
                <w:sz w:val="18"/>
                <w:szCs w:val="18"/>
                <w:lang w:eastAsia="hr-HR"/>
              </w:rPr>
            </w:pPr>
            <w:r w:rsidRPr="00006DA6">
              <w:rPr>
                <w:b/>
                <w:sz w:val="18"/>
                <w:szCs w:val="18"/>
                <w:lang w:eastAsia="hr-HR"/>
              </w:rPr>
              <w:t>23.772,85</w:t>
            </w:r>
          </w:p>
        </w:tc>
      </w:tr>
    </w:tbl>
    <w:p w14:paraId="3267B83E" w14:textId="77777777" w:rsidR="008809D0" w:rsidRPr="00891630" w:rsidRDefault="008809D0" w:rsidP="008809D0">
      <w:pPr>
        <w:spacing w:after="0"/>
        <w:rPr>
          <w:sz w:val="20"/>
          <w:szCs w:val="20"/>
          <w:lang w:eastAsia="hr-HR"/>
        </w:rPr>
      </w:pPr>
    </w:p>
    <w:p w14:paraId="5013EE6D" w14:textId="77777777" w:rsidR="008809D0" w:rsidRPr="00566029" w:rsidRDefault="008809D0" w:rsidP="008809D0">
      <w:pPr>
        <w:pStyle w:val="Odlomakpopisa"/>
        <w:numPr>
          <w:ilvl w:val="0"/>
          <w:numId w:val="20"/>
        </w:numPr>
        <w:spacing w:after="0" w:line="259" w:lineRule="auto"/>
        <w:ind w:left="284" w:hanging="284"/>
        <w:rPr>
          <w:rFonts w:ascii="Times New Roman" w:hAnsi="Times New Roman" w:cs="Times New Roman"/>
          <w:b/>
          <w:bCs/>
          <w:lang w:eastAsia="hr-HR"/>
        </w:rPr>
      </w:pPr>
      <w:r w:rsidRPr="00566029">
        <w:rPr>
          <w:rFonts w:ascii="Times New Roman" w:hAnsi="Times New Roman" w:cs="Times New Roman"/>
          <w:b/>
          <w:bCs/>
          <w:lang w:eastAsia="hr-HR"/>
        </w:rPr>
        <w:t>Održavanje javnih zelenih površina</w:t>
      </w:r>
    </w:p>
    <w:p w14:paraId="27AEA583" w14:textId="77777777" w:rsidR="008809D0" w:rsidRPr="00566029" w:rsidRDefault="008809D0" w:rsidP="008809D0">
      <w:pPr>
        <w:spacing w:after="0"/>
        <w:jc w:val="both"/>
        <w:rPr>
          <w:rFonts w:ascii="Times New Roman" w:hAnsi="Times New Roman" w:cs="Times New Roman"/>
          <w:lang w:eastAsia="hr-HR"/>
        </w:rPr>
      </w:pPr>
      <w:r w:rsidRPr="00566029">
        <w:rPr>
          <w:rFonts w:ascii="Times New Roman" w:hAnsi="Times New Roman" w:cs="Times New Roman"/>
          <w:lang w:eastAsia="hr-HR"/>
        </w:rPr>
        <w:t>Košenje, obrezivanje i sakupljanje biološkog otpada s javnih zelenih površina, obnova, održavanje i njega drveća, ukrasnog grmlja i drugog bilja, popločenih i nasipanih površina u parkovima, fitosanitarna zaštita bilja i biljnog materijala.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8809D0" w:rsidRPr="00006DA6" w14:paraId="2C724724" w14:textId="77777777" w:rsidTr="00EF774A">
        <w:tc>
          <w:tcPr>
            <w:tcW w:w="7780" w:type="dxa"/>
            <w:shd w:val="clear" w:color="auto" w:fill="505050"/>
          </w:tcPr>
          <w:p w14:paraId="72106B3A" w14:textId="77777777" w:rsidR="008809D0" w:rsidRPr="00006DA6" w:rsidRDefault="008809D0" w:rsidP="00EF774A">
            <w:pPr>
              <w:spacing w:after="0"/>
              <w:rPr>
                <w:b/>
                <w:color w:val="FFFFFF"/>
                <w:sz w:val="16"/>
                <w:szCs w:val="18"/>
                <w:lang w:eastAsia="hr-HR"/>
              </w:rPr>
            </w:pPr>
            <w:r w:rsidRPr="00006DA6">
              <w:rPr>
                <w:b/>
                <w:color w:val="FFFFFF"/>
                <w:sz w:val="16"/>
                <w:szCs w:val="18"/>
                <w:lang w:eastAsia="hr-HR"/>
              </w:rPr>
              <w:t>REDNI BROJ I OPIS</w:t>
            </w:r>
          </w:p>
        </w:tc>
        <w:tc>
          <w:tcPr>
            <w:tcW w:w="1400" w:type="dxa"/>
            <w:shd w:val="clear" w:color="auto" w:fill="505050"/>
          </w:tcPr>
          <w:p w14:paraId="7AEE8BB3" w14:textId="77777777" w:rsidR="008809D0" w:rsidRPr="00006DA6" w:rsidRDefault="008809D0" w:rsidP="00EF774A">
            <w:pPr>
              <w:spacing w:after="0"/>
              <w:jc w:val="right"/>
              <w:rPr>
                <w:b/>
                <w:color w:val="FFFFFF"/>
                <w:sz w:val="16"/>
                <w:szCs w:val="18"/>
                <w:lang w:eastAsia="hr-HR"/>
              </w:rPr>
            </w:pPr>
          </w:p>
        </w:tc>
      </w:tr>
      <w:tr w:rsidR="008809D0" w14:paraId="03EEFB76" w14:textId="77777777" w:rsidTr="00EF774A">
        <w:tc>
          <w:tcPr>
            <w:tcW w:w="7780" w:type="dxa"/>
          </w:tcPr>
          <w:p w14:paraId="37200652" w14:textId="77777777" w:rsidR="008809D0" w:rsidRDefault="008809D0" w:rsidP="00EF774A">
            <w:pPr>
              <w:spacing w:after="0"/>
              <w:rPr>
                <w:sz w:val="18"/>
                <w:szCs w:val="18"/>
                <w:lang w:eastAsia="hr-HR"/>
              </w:rPr>
            </w:pPr>
            <w:r>
              <w:rPr>
                <w:sz w:val="18"/>
                <w:szCs w:val="18"/>
                <w:lang w:eastAsia="hr-HR"/>
              </w:rPr>
              <w:t>R335 NABAVA DJEČJIH IGRALA</w:t>
            </w:r>
          </w:p>
          <w:p w14:paraId="629F5440" w14:textId="77777777" w:rsidR="008809D0" w:rsidRDefault="008809D0" w:rsidP="00EF774A">
            <w:pPr>
              <w:spacing w:after="0"/>
              <w:rPr>
                <w:sz w:val="18"/>
                <w:szCs w:val="18"/>
                <w:lang w:eastAsia="hr-HR"/>
              </w:rPr>
            </w:pPr>
            <w:r>
              <w:rPr>
                <w:sz w:val="18"/>
                <w:szCs w:val="18"/>
                <w:lang w:eastAsia="hr-HR"/>
              </w:rPr>
              <w:t>Izvor: 19 PRIHODI OD FISKALNOG IZRAVNANJA</w:t>
            </w:r>
          </w:p>
        </w:tc>
        <w:tc>
          <w:tcPr>
            <w:tcW w:w="1400" w:type="dxa"/>
          </w:tcPr>
          <w:p w14:paraId="156FFAA3" w14:textId="77777777" w:rsidR="008809D0" w:rsidRDefault="008809D0" w:rsidP="00EF774A">
            <w:pPr>
              <w:spacing w:after="0"/>
              <w:jc w:val="right"/>
              <w:rPr>
                <w:sz w:val="18"/>
                <w:szCs w:val="18"/>
                <w:lang w:eastAsia="hr-HR"/>
              </w:rPr>
            </w:pPr>
            <w:r>
              <w:rPr>
                <w:sz w:val="18"/>
                <w:szCs w:val="18"/>
                <w:lang w:eastAsia="hr-HR"/>
              </w:rPr>
              <w:t>10.620,00</w:t>
            </w:r>
          </w:p>
        </w:tc>
      </w:tr>
      <w:tr w:rsidR="008809D0" w14:paraId="48302D61" w14:textId="77777777" w:rsidTr="00EF774A">
        <w:tc>
          <w:tcPr>
            <w:tcW w:w="7780" w:type="dxa"/>
          </w:tcPr>
          <w:p w14:paraId="023192D8" w14:textId="77777777" w:rsidR="008809D0" w:rsidRDefault="008809D0" w:rsidP="00EF774A">
            <w:pPr>
              <w:spacing w:after="0"/>
              <w:rPr>
                <w:sz w:val="18"/>
                <w:szCs w:val="18"/>
                <w:lang w:eastAsia="hr-HR"/>
              </w:rPr>
            </w:pPr>
            <w:r>
              <w:rPr>
                <w:sz w:val="18"/>
                <w:szCs w:val="18"/>
                <w:lang w:eastAsia="hr-HR"/>
              </w:rPr>
              <w:t>R281 NABAVA PARKOVSKE OPREME</w:t>
            </w:r>
          </w:p>
          <w:p w14:paraId="42DB2C0E" w14:textId="77777777" w:rsidR="008809D0" w:rsidRDefault="008809D0" w:rsidP="00EF774A">
            <w:pPr>
              <w:spacing w:after="0"/>
              <w:rPr>
                <w:sz w:val="18"/>
                <w:szCs w:val="18"/>
                <w:lang w:eastAsia="hr-HR"/>
              </w:rPr>
            </w:pPr>
            <w:r>
              <w:rPr>
                <w:sz w:val="18"/>
                <w:szCs w:val="18"/>
                <w:lang w:eastAsia="hr-HR"/>
              </w:rPr>
              <w:t>Izvor: 11 PRIHODI OD POREZA</w:t>
            </w:r>
          </w:p>
        </w:tc>
        <w:tc>
          <w:tcPr>
            <w:tcW w:w="1400" w:type="dxa"/>
          </w:tcPr>
          <w:p w14:paraId="6D35E8C8" w14:textId="77777777" w:rsidR="008809D0" w:rsidRDefault="008809D0" w:rsidP="00EF774A">
            <w:pPr>
              <w:spacing w:after="0"/>
              <w:jc w:val="right"/>
              <w:rPr>
                <w:sz w:val="18"/>
                <w:szCs w:val="18"/>
                <w:lang w:eastAsia="hr-HR"/>
              </w:rPr>
            </w:pPr>
            <w:r>
              <w:rPr>
                <w:sz w:val="18"/>
                <w:szCs w:val="18"/>
                <w:lang w:eastAsia="hr-HR"/>
              </w:rPr>
              <w:t>3.980,00</w:t>
            </w:r>
          </w:p>
        </w:tc>
      </w:tr>
      <w:tr w:rsidR="008809D0" w14:paraId="6B491A4F" w14:textId="77777777" w:rsidTr="00EF774A">
        <w:tc>
          <w:tcPr>
            <w:tcW w:w="7780" w:type="dxa"/>
          </w:tcPr>
          <w:p w14:paraId="7B49AB4A" w14:textId="77777777" w:rsidR="008809D0" w:rsidRDefault="008809D0" w:rsidP="00EF774A">
            <w:pPr>
              <w:spacing w:after="0"/>
              <w:rPr>
                <w:sz w:val="18"/>
                <w:szCs w:val="18"/>
                <w:lang w:eastAsia="hr-HR"/>
              </w:rPr>
            </w:pPr>
            <w:r>
              <w:rPr>
                <w:sz w:val="18"/>
                <w:szCs w:val="18"/>
                <w:lang w:eastAsia="hr-HR"/>
              </w:rPr>
              <w:t>R155 ODRŽAVANJE JAVNIH ZELENIH POVRŠINA</w:t>
            </w:r>
          </w:p>
          <w:p w14:paraId="543D39E8" w14:textId="77777777" w:rsidR="008809D0" w:rsidRDefault="008809D0" w:rsidP="00EF774A">
            <w:pPr>
              <w:spacing w:after="0"/>
              <w:rPr>
                <w:sz w:val="18"/>
                <w:szCs w:val="18"/>
                <w:lang w:eastAsia="hr-HR"/>
              </w:rPr>
            </w:pPr>
            <w:r>
              <w:rPr>
                <w:sz w:val="18"/>
                <w:szCs w:val="18"/>
                <w:lang w:eastAsia="hr-HR"/>
              </w:rPr>
              <w:t>Izvor: 49 PRIHODI OD RASPOLAGANJA DRŽ. POLJOP. ZEMLJIŠTEM, 45 PRIHODI OD PRODAJE DRŽ. POLJOP. ZEMLJIŠTA, 13 PRIHODI OD NEFINANCIJSKE IMOVINE</w:t>
            </w:r>
          </w:p>
        </w:tc>
        <w:tc>
          <w:tcPr>
            <w:tcW w:w="1400" w:type="dxa"/>
          </w:tcPr>
          <w:p w14:paraId="4BE35538" w14:textId="77777777" w:rsidR="008809D0" w:rsidRDefault="008809D0" w:rsidP="00EF774A">
            <w:pPr>
              <w:spacing w:after="0"/>
              <w:jc w:val="right"/>
              <w:rPr>
                <w:sz w:val="18"/>
                <w:szCs w:val="18"/>
                <w:lang w:eastAsia="hr-HR"/>
              </w:rPr>
            </w:pPr>
            <w:r>
              <w:rPr>
                <w:sz w:val="18"/>
                <w:szCs w:val="18"/>
                <w:lang w:eastAsia="hr-HR"/>
              </w:rPr>
              <w:t>65.585,93</w:t>
            </w:r>
          </w:p>
        </w:tc>
      </w:tr>
      <w:tr w:rsidR="008809D0" w14:paraId="476547D8" w14:textId="77777777" w:rsidTr="00EF774A">
        <w:tc>
          <w:tcPr>
            <w:tcW w:w="7780" w:type="dxa"/>
          </w:tcPr>
          <w:p w14:paraId="6E834826" w14:textId="77777777" w:rsidR="008809D0" w:rsidRDefault="008809D0" w:rsidP="00EF774A">
            <w:pPr>
              <w:spacing w:after="0"/>
              <w:rPr>
                <w:sz w:val="18"/>
                <w:szCs w:val="18"/>
                <w:lang w:eastAsia="hr-HR"/>
              </w:rPr>
            </w:pPr>
            <w:r>
              <w:rPr>
                <w:sz w:val="18"/>
                <w:szCs w:val="18"/>
                <w:lang w:eastAsia="hr-HR"/>
              </w:rPr>
              <w:t>R277 UREĐENJE JAVNIH POVRŠINA PO NALOGU KOMUNALNOG REDARA</w:t>
            </w:r>
          </w:p>
          <w:p w14:paraId="3D73D8F5" w14:textId="77777777" w:rsidR="008809D0" w:rsidRDefault="008809D0" w:rsidP="00EF774A">
            <w:pPr>
              <w:spacing w:after="0"/>
              <w:rPr>
                <w:sz w:val="18"/>
                <w:szCs w:val="18"/>
                <w:lang w:eastAsia="hr-HR"/>
              </w:rPr>
            </w:pPr>
            <w:r>
              <w:rPr>
                <w:sz w:val="18"/>
                <w:szCs w:val="18"/>
                <w:lang w:eastAsia="hr-HR"/>
              </w:rPr>
              <w:t>Izvor: 15 PRIHODI OD KAZNI</w:t>
            </w:r>
          </w:p>
        </w:tc>
        <w:tc>
          <w:tcPr>
            <w:tcW w:w="1400" w:type="dxa"/>
          </w:tcPr>
          <w:p w14:paraId="20571249" w14:textId="77777777" w:rsidR="008809D0" w:rsidRDefault="008809D0" w:rsidP="00EF774A">
            <w:pPr>
              <w:spacing w:after="0"/>
              <w:jc w:val="right"/>
              <w:rPr>
                <w:sz w:val="18"/>
                <w:szCs w:val="18"/>
                <w:lang w:eastAsia="hr-HR"/>
              </w:rPr>
            </w:pPr>
            <w:r>
              <w:rPr>
                <w:sz w:val="18"/>
                <w:szCs w:val="18"/>
                <w:lang w:eastAsia="hr-HR"/>
              </w:rPr>
              <w:t>1.330,00</w:t>
            </w:r>
          </w:p>
        </w:tc>
      </w:tr>
      <w:tr w:rsidR="008809D0" w14:paraId="3592B330" w14:textId="77777777" w:rsidTr="00EF774A">
        <w:tc>
          <w:tcPr>
            <w:tcW w:w="7780" w:type="dxa"/>
          </w:tcPr>
          <w:p w14:paraId="138214B2" w14:textId="77777777" w:rsidR="008809D0" w:rsidRDefault="008809D0" w:rsidP="00EF774A">
            <w:pPr>
              <w:spacing w:after="0"/>
              <w:rPr>
                <w:sz w:val="18"/>
                <w:szCs w:val="18"/>
                <w:lang w:eastAsia="hr-HR"/>
              </w:rPr>
            </w:pPr>
            <w:r>
              <w:rPr>
                <w:sz w:val="18"/>
                <w:szCs w:val="18"/>
                <w:lang w:eastAsia="hr-HR"/>
              </w:rPr>
              <w:t>R062 ZBRINJAVANJE PASA LUTALICA</w:t>
            </w:r>
          </w:p>
          <w:p w14:paraId="0060A15F" w14:textId="77777777" w:rsidR="008809D0" w:rsidRDefault="008809D0" w:rsidP="00EF774A">
            <w:pPr>
              <w:spacing w:after="0"/>
              <w:rPr>
                <w:sz w:val="18"/>
                <w:szCs w:val="18"/>
                <w:lang w:eastAsia="hr-HR"/>
              </w:rPr>
            </w:pPr>
            <w:r>
              <w:rPr>
                <w:sz w:val="18"/>
                <w:szCs w:val="18"/>
                <w:lang w:eastAsia="hr-HR"/>
              </w:rPr>
              <w:t>Izvor: 11 PRIHODI OD POREZA</w:t>
            </w:r>
          </w:p>
        </w:tc>
        <w:tc>
          <w:tcPr>
            <w:tcW w:w="1400" w:type="dxa"/>
          </w:tcPr>
          <w:p w14:paraId="161B6F8A" w14:textId="77777777" w:rsidR="008809D0" w:rsidRDefault="008809D0" w:rsidP="00EF774A">
            <w:pPr>
              <w:spacing w:after="0"/>
              <w:jc w:val="right"/>
              <w:rPr>
                <w:sz w:val="18"/>
                <w:szCs w:val="18"/>
                <w:lang w:eastAsia="hr-HR"/>
              </w:rPr>
            </w:pPr>
            <w:r>
              <w:rPr>
                <w:sz w:val="18"/>
                <w:szCs w:val="18"/>
                <w:lang w:eastAsia="hr-HR"/>
              </w:rPr>
              <w:t>15.000,00</w:t>
            </w:r>
          </w:p>
        </w:tc>
      </w:tr>
      <w:tr w:rsidR="008809D0" w:rsidRPr="00006DA6" w14:paraId="064D374D" w14:textId="77777777" w:rsidTr="00EF774A">
        <w:tc>
          <w:tcPr>
            <w:tcW w:w="7780" w:type="dxa"/>
          </w:tcPr>
          <w:p w14:paraId="57F1072B" w14:textId="77777777" w:rsidR="008809D0" w:rsidRPr="00006DA6" w:rsidRDefault="008809D0" w:rsidP="00EF774A">
            <w:pPr>
              <w:spacing w:after="0"/>
              <w:rPr>
                <w:b/>
                <w:sz w:val="18"/>
                <w:szCs w:val="18"/>
                <w:lang w:eastAsia="hr-HR"/>
              </w:rPr>
            </w:pPr>
            <w:r w:rsidRPr="00006DA6">
              <w:rPr>
                <w:b/>
                <w:sz w:val="18"/>
                <w:szCs w:val="18"/>
                <w:lang w:eastAsia="hr-HR"/>
              </w:rPr>
              <w:t xml:space="preserve">UKUPNO: </w:t>
            </w:r>
          </w:p>
        </w:tc>
        <w:tc>
          <w:tcPr>
            <w:tcW w:w="1400" w:type="dxa"/>
          </w:tcPr>
          <w:p w14:paraId="54ACDAA8" w14:textId="77777777" w:rsidR="008809D0" w:rsidRPr="00006DA6" w:rsidRDefault="008809D0" w:rsidP="00EF774A">
            <w:pPr>
              <w:spacing w:after="0"/>
              <w:jc w:val="right"/>
              <w:rPr>
                <w:b/>
                <w:sz w:val="18"/>
                <w:szCs w:val="18"/>
                <w:lang w:eastAsia="hr-HR"/>
              </w:rPr>
            </w:pPr>
            <w:r w:rsidRPr="00006DA6">
              <w:rPr>
                <w:b/>
                <w:sz w:val="18"/>
                <w:szCs w:val="18"/>
                <w:lang w:eastAsia="hr-HR"/>
              </w:rPr>
              <w:t>96.515,93</w:t>
            </w:r>
          </w:p>
        </w:tc>
      </w:tr>
    </w:tbl>
    <w:p w14:paraId="5B4F3766" w14:textId="77777777" w:rsidR="008809D0" w:rsidRPr="00891630" w:rsidRDefault="008809D0" w:rsidP="008809D0">
      <w:pPr>
        <w:spacing w:after="0"/>
        <w:rPr>
          <w:sz w:val="20"/>
          <w:szCs w:val="20"/>
          <w:lang w:eastAsia="hr-HR"/>
        </w:rPr>
      </w:pPr>
    </w:p>
    <w:p w14:paraId="090D2743" w14:textId="77777777" w:rsidR="008809D0" w:rsidRPr="00566029" w:rsidRDefault="008809D0" w:rsidP="008809D0">
      <w:pPr>
        <w:pStyle w:val="Odlomakpopisa"/>
        <w:numPr>
          <w:ilvl w:val="0"/>
          <w:numId w:val="20"/>
        </w:numPr>
        <w:spacing w:after="0" w:line="259" w:lineRule="auto"/>
        <w:ind w:left="284" w:hanging="284"/>
        <w:rPr>
          <w:rFonts w:ascii="Times New Roman" w:hAnsi="Times New Roman" w:cs="Times New Roman"/>
          <w:b/>
          <w:bCs/>
          <w:lang w:eastAsia="hr-HR"/>
        </w:rPr>
      </w:pPr>
      <w:r w:rsidRPr="00566029">
        <w:rPr>
          <w:rFonts w:ascii="Times New Roman" w:hAnsi="Times New Roman" w:cs="Times New Roman"/>
          <w:b/>
          <w:bCs/>
          <w:lang w:eastAsia="hr-HR"/>
        </w:rPr>
        <w:t>Održavanje građevina, uređaja i predmeta javne namjene</w:t>
      </w:r>
    </w:p>
    <w:p w14:paraId="58A7FBB2" w14:textId="77777777" w:rsidR="008809D0" w:rsidRPr="00566029" w:rsidRDefault="008809D0" w:rsidP="008809D0">
      <w:pPr>
        <w:spacing w:after="0"/>
        <w:jc w:val="both"/>
        <w:rPr>
          <w:rFonts w:ascii="Times New Roman" w:hAnsi="Times New Roman" w:cs="Times New Roman"/>
          <w:lang w:eastAsia="hr-HR"/>
        </w:rPr>
      </w:pPr>
      <w:r w:rsidRPr="00566029">
        <w:rPr>
          <w:rFonts w:ascii="Times New Roman" w:hAnsi="Times New Roman" w:cs="Times New Roman"/>
          <w:lang w:eastAsia="hr-HR"/>
        </w:rPr>
        <w:t>Podrazumijeva se održavanje, popravci, čišćenje tih građevina, uređaja i predmeta.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8809D0" w:rsidRPr="00006DA6" w14:paraId="2EBA02C8" w14:textId="77777777" w:rsidTr="00EF774A">
        <w:tc>
          <w:tcPr>
            <w:tcW w:w="7780" w:type="dxa"/>
            <w:shd w:val="clear" w:color="auto" w:fill="505050"/>
          </w:tcPr>
          <w:p w14:paraId="3F6FCB02" w14:textId="77777777" w:rsidR="008809D0" w:rsidRPr="00006DA6" w:rsidRDefault="008809D0" w:rsidP="00EF774A">
            <w:pPr>
              <w:spacing w:after="0"/>
              <w:rPr>
                <w:b/>
                <w:color w:val="FFFFFF"/>
                <w:sz w:val="16"/>
                <w:szCs w:val="18"/>
                <w:lang w:eastAsia="hr-HR"/>
              </w:rPr>
            </w:pPr>
            <w:r w:rsidRPr="00006DA6">
              <w:rPr>
                <w:b/>
                <w:color w:val="FFFFFF"/>
                <w:sz w:val="16"/>
                <w:szCs w:val="18"/>
                <w:lang w:eastAsia="hr-HR"/>
              </w:rPr>
              <w:t>REDNI BROJ I OPIS</w:t>
            </w:r>
          </w:p>
        </w:tc>
        <w:tc>
          <w:tcPr>
            <w:tcW w:w="1400" w:type="dxa"/>
            <w:shd w:val="clear" w:color="auto" w:fill="505050"/>
          </w:tcPr>
          <w:p w14:paraId="3ECBE26B" w14:textId="77777777" w:rsidR="008809D0" w:rsidRPr="00006DA6" w:rsidRDefault="008809D0" w:rsidP="00EF774A">
            <w:pPr>
              <w:spacing w:after="0"/>
              <w:jc w:val="right"/>
              <w:rPr>
                <w:b/>
                <w:color w:val="FFFFFF"/>
                <w:sz w:val="16"/>
                <w:szCs w:val="18"/>
                <w:lang w:eastAsia="hr-HR"/>
              </w:rPr>
            </w:pPr>
          </w:p>
        </w:tc>
      </w:tr>
      <w:tr w:rsidR="008809D0" w14:paraId="357CFE2C" w14:textId="77777777" w:rsidTr="00EF774A">
        <w:tc>
          <w:tcPr>
            <w:tcW w:w="7780" w:type="dxa"/>
          </w:tcPr>
          <w:p w14:paraId="31097951" w14:textId="77777777" w:rsidR="008809D0" w:rsidRDefault="008809D0" w:rsidP="00EF774A">
            <w:pPr>
              <w:spacing w:after="0"/>
              <w:rPr>
                <w:sz w:val="18"/>
                <w:szCs w:val="18"/>
                <w:lang w:eastAsia="hr-HR"/>
              </w:rPr>
            </w:pPr>
            <w:r>
              <w:rPr>
                <w:sz w:val="18"/>
                <w:szCs w:val="18"/>
                <w:lang w:eastAsia="hr-HR"/>
              </w:rPr>
              <w:t>R346 ODRŽAVANJE AUTOBUSNIH STAJALIŠTA</w:t>
            </w:r>
          </w:p>
          <w:p w14:paraId="537FD6EA" w14:textId="77777777" w:rsidR="008809D0" w:rsidRDefault="008809D0" w:rsidP="00EF774A">
            <w:pPr>
              <w:spacing w:after="0"/>
              <w:rPr>
                <w:sz w:val="18"/>
                <w:szCs w:val="18"/>
                <w:lang w:eastAsia="hr-HR"/>
              </w:rPr>
            </w:pPr>
            <w:r>
              <w:rPr>
                <w:sz w:val="18"/>
                <w:szCs w:val="18"/>
                <w:lang w:eastAsia="hr-HR"/>
              </w:rPr>
              <w:t>Izvor: 19 PRIHODI OD FISKALNOG IZRAVNANJA</w:t>
            </w:r>
          </w:p>
        </w:tc>
        <w:tc>
          <w:tcPr>
            <w:tcW w:w="1400" w:type="dxa"/>
          </w:tcPr>
          <w:p w14:paraId="6A64BB94" w14:textId="77777777" w:rsidR="008809D0" w:rsidRDefault="008809D0" w:rsidP="00EF774A">
            <w:pPr>
              <w:spacing w:after="0"/>
              <w:jc w:val="right"/>
              <w:rPr>
                <w:sz w:val="18"/>
                <w:szCs w:val="18"/>
                <w:lang w:eastAsia="hr-HR"/>
              </w:rPr>
            </w:pPr>
            <w:r>
              <w:rPr>
                <w:sz w:val="18"/>
                <w:szCs w:val="18"/>
                <w:lang w:eastAsia="hr-HR"/>
              </w:rPr>
              <w:t>6.640,00</w:t>
            </w:r>
          </w:p>
        </w:tc>
      </w:tr>
      <w:tr w:rsidR="008809D0" w:rsidRPr="00006DA6" w14:paraId="5523C91B" w14:textId="77777777" w:rsidTr="00EF774A">
        <w:tc>
          <w:tcPr>
            <w:tcW w:w="7780" w:type="dxa"/>
          </w:tcPr>
          <w:p w14:paraId="172FBCEC" w14:textId="77777777" w:rsidR="008809D0" w:rsidRPr="00006DA6" w:rsidRDefault="008809D0" w:rsidP="00EF774A">
            <w:pPr>
              <w:spacing w:after="0"/>
              <w:rPr>
                <w:b/>
                <w:sz w:val="18"/>
                <w:szCs w:val="18"/>
                <w:lang w:eastAsia="hr-HR"/>
              </w:rPr>
            </w:pPr>
            <w:r w:rsidRPr="00006DA6">
              <w:rPr>
                <w:b/>
                <w:sz w:val="18"/>
                <w:szCs w:val="18"/>
                <w:lang w:eastAsia="hr-HR"/>
              </w:rPr>
              <w:t xml:space="preserve">UKUPNO: </w:t>
            </w:r>
          </w:p>
        </w:tc>
        <w:tc>
          <w:tcPr>
            <w:tcW w:w="1400" w:type="dxa"/>
          </w:tcPr>
          <w:p w14:paraId="1D6F6288" w14:textId="77777777" w:rsidR="008809D0" w:rsidRPr="00006DA6" w:rsidRDefault="008809D0" w:rsidP="00EF774A">
            <w:pPr>
              <w:spacing w:after="0"/>
              <w:jc w:val="right"/>
              <w:rPr>
                <w:b/>
                <w:sz w:val="18"/>
                <w:szCs w:val="18"/>
                <w:lang w:eastAsia="hr-HR"/>
              </w:rPr>
            </w:pPr>
            <w:r w:rsidRPr="00006DA6">
              <w:rPr>
                <w:b/>
                <w:sz w:val="18"/>
                <w:szCs w:val="18"/>
                <w:lang w:eastAsia="hr-HR"/>
              </w:rPr>
              <w:t>6.640,00</w:t>
            </w:r>
          </w:p>
        </w:tc>
      </w:tr>
    </w:tbl>
    <w:p w14:paraId="58E6F882" w14:textId="77777777" w:rsidR="008809D0" w:rsidRPr="00891630" w:rsidRDefault="008809D0" w:rsidP="008809D0">
      <w:pPr>
        <w:spacing w:after="0"/>
        <w:rPr>
          <w:sz w:val="20"/>
          <w:szCs w:val="20"/>
          <w:lang w:eastAsia="hr-HR"/>
        </w:rPr>
      </w:pPr>
    </w:p>
    <w:p w14:paraId="2FD87C0D" w14:textId="77777777" w:rsidR="008809D0" w:rsidRPr="00566029" w:rsidRDefault="008809D0" w:rsidP="008809D0">
      <w:pPr>
        <w:pStyle w:val="Odlomakpopisa"/>
        <w:numPr>
          <w:ilvl w:val="0"/>
          <w:numId w:val="20"/>
        </w:numPr>
        <w:spacing w:after="0" w:line="259" w:lineRule="auto"/>
        <w:ind w:left="284" w:hanging="284"/>
        <w:rPr>
          <w:rFonts w:ascii="Times New Roman" w:hAnsi="Times New Roman" w:cs="Times New Roman"/>
          <w:b/>
          <w:bCs/>
          <w:lang w:eastAsia="hr-HR"/>
        </w:rPr>
      </w:pPr>
      <w:r w:rsidRPr="00566029">
        <w:rPr>
          <w:rFonts w:ascii="Times New Roman" w:hAnsi="Times New Roman" w:cs="Times New Roman"/>
          <w:b/>
          <w:bCs/>
          <w:lang w:eastAsia="hr-HR"/>
        </w:rPr>
        <w:t>Održavanje groblja i krematorija na grobljima</w:t>
      </w:r>
    </w:p>
    <w:p w14:paraId="1F1BDCFC" w14:textId="77777777" w:rsidR="008809D0" w:rsidRPr="00566029" w:rsidRDefault="008809D0" w:rsidP="008809D0">
      <w:pPr>
        <w:spacing w:after="0"/>
        <w:jc w:val="both"/>
        <w:rPr>
          <w:rFonts w:ascii="Times New Roman" w:hAnsi="Times New Roman" w:cs="Times New Roman"/>
          <w:lang w:eastAsia="hr-HR"/>
        </w:rPr>
      </w:pPr>
      <w:r w:rsidRPr="00566029">
        <w:rPr>
          <w:rFonts w:ascii="Times New Roman" w:hAnsi="Times New Roman" w:cs="Times New Roman"/>
          <w:lang w:eastAsia="hr-HR"/>
        </w:rPr>
        <w:t>Održavanje prostora i zgrada za obavljanje ispraćaja i ukopa pokojnika te uređivanje putova, zelenih i drugih površina unutar groblja.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8809D0" w:rsidRPr="00006DA6" w14:paraId="342F7260" w14:textId="77777777" w:rsidTr="00EF774A">
        <w:tc>
          <w:tcPr>
            <w:tcW w:w="7780" w:type="dxa"/>
            <w:shd w:val="clear" w:color="auto" w:fill="505050"/>
          </w:tcPr>
          <w:p w14:paraId="0AF9765C" w14:textId="77777777" w:rsidR="008809D0" w:rsidRPr="00006DA6" w:rsidRDefault="008809D0" w:rsidP="00EF774A">
            <w:pPr>
              <w:spacing w:after="0"/>
              <w:rPr>
                <w:b/>
                <w:color w:val="FFFFFF"/>
                <w:sz w:val="16"/>
                <w:szCs w:val="18"/>
                <w:lang w:eastAsia="hr-HR"/>
              </w:rPr>
            </w:pPr>
            <w:r w:rsidRPr="00006DA6">
              <w:rPr>
                <w:b/>
                <w:color w:val="FFFFFF"/>
                <w:sz w:val="16"/>
                <w:szCs w:val="18"/>
                <w:lang w:eastAsia="hr-HR"/>
              </w:rPr>
              <w:t>REDNI BROJ I OPIS</w:t>
            </w:r>
          </w:p>
        </w:tc>
        <w:tc>
          <w:tcPr>
            <w:tcW w:w="1400" w:type="dxa"/>
            <w:shd w:val="clear" w:color="auto" w:fill="505050"/>
          </w:tcPr>
          <w:p w14:paraId="1F3E4D7D" w14:textId="77777777" w:rsidR="008809D0" w:rsidRPr="00006DA6" w:rsidRDefault="008809D0" w:rsidP="00EF774A">
            <w:pPr>
              <w:spacing w:after="0"/>
              <w:jc w:val="right"/>
              <w:rPr>
                <w:b/>
                <w:color w:val="FFFFFF"/>
                <w:sz w:val="16"/>
                <w:szCs w:val="18"/>
                <w:lang w:eastAsia="hr-HR"/>
              </w:rPr>
            </w:pPr>
          </w:p>
        </w:tc>
      </w:tr>
      <w:tr w:rsidR="008809D0" w14:paraId="23AA3BAF" w14:textId="77777777" w:rsidTr="00EF774A">
        <w:tc>
          <w:tcPr>
            <w:tcW w:w="7780" w:type="dxa"/>
          </w:tcPr>
          <w:p w14:paraId="1B43AF09" w14:textId="77777777" w:rsidR="008809D0" w:rsidRDefault="008809D0" w:rsidP="00EF774A">
            <w:pPr>
              <w:spacing w:after="0"/>
              <w:rPr>
                <w:sz w:val="18"/>
                <w:szCs w:val="18"/>
                <w:lang w:eastAsia="hr-HR"/>
              </w:rPr>
            </w:pPr>
            <w:r>
              <w:rPr>
                <w:sz w:val="18"/>
                <w:szCs w:val="18"/>
                <w:lang w:eastAsia="hr-HR"/>
              </w:rPr>
              <w:t>R056 ODRŽAVANJE GROBLJA</w:t>
            </w:r>
          </w:p>
          <w:p w14:paraId="0E9E9DCD" w14:textId="77777777" w:rsidR="008809D0" w:rsidRDefault="008809D0" w:rsidP="00EF774A">
            <w:pPr>
              <w:spacing w:after="0"/>
              <w:rPr>
                <w:sz w:val="18"/>
                <w:szCs w:val="18"/>
                <w:lang w:eastAsia="hr-HR"/>
              </w:rPr>
            </w:pPr>
            <w:r>
              <w:rPr>
                <w:sz w:val="18"/>
                <w:szCs w:val="18"/>
                <w:lang w:eastAsia="hr-HR"/>
              </w:rPr>
              <w:t>Izvor: 49 PRIHODI OD RASPOLAGANJA DRŽ. POLJOP. ZEMLJIŠTEM</w:t>
            </w:r>
          </w:p>
        </w:tc>
        <w:tc>
          <w:tcPr>
            <w:tcW w:w="1400" w:type="dxa"/>
          </w:tcPr>
          <w:p w14:paraId="7618776B" w14:textId="77777777" w:rsidR="008809D0" w:rsidRDefault="008809D0" w:rsidP="00EF774A">
            <w:pPr>
              <w:spacing w:after="0"/>
              <w:jc w:val="right"/>
              <w:rPr>
                <w:sz w:val="18"/>
                <w:szCs w:val="18"/>
                <w:lang w:eastAsia="hr-HR"/>
              </w:rPr>
            </w:pPr>
            <w:r>
              <w:rPr>
                <w:sz w:val="18"/>
                <w:szCs w:val="18"/>
                <w:lang w:eastAsia="hr-HR"/>
              </w:rPr>
              <w:t>33.180,00</w:t>
            </w:r>
          </w:p>
        </w:tc>
      </w:tr>
      <w:tr w:rsidR="008809D0" w:rsidRPr="00006DA6" w14:paraId="0A3BBB28" w14:textId="77777777" w:rsidTr="00EF774A">
        <w:tc>
          <w:tcPr>
            <w:tcW w:w="7780" w:type="dxa"/>
          </w:tcPr>
          <w:p w14:paraId="54C06D22" w14:textId="77777777" w:rsidR="008809D0" w:rsidRPr="00006DA6" w:rsidRDefault="008809D0" w:rsidP="00EF774A">
            <w:pPr>
              <w:spacing w:after="0"/>
              <w:rPr>
                <w:b/>
                <w:sz w:val="18"/>
                <w:szCs w:val="18"/>
                <w:lang w:eastAsia="hr-HR"/>
              </w:rPr>
            </w:pPr>
            <w:r w:rsidRPr="00006DA6">
              <w:rPr>
                <w:b/>
                <w:sz w:val="18"/>
                <w:szCs w:val="18"/>
                <w:lang w:eastAsia="hr-HR"/>
              </w:rPr>
              <w:t xml:space="preserve">UKUPNO: </w:t>
            </w:r>
          </w:p>
        </w:tc>
        <w:tc>
          <w:tcPr>
            <w:tcW w:w="1400" w:type="dxa"/>
          </w:tcPr>
          <w:p w14:paraId="752792E8" w14:textId="77777777" w:rsidR="008809D0" w:rsidRPr="00006DA6" w:rsidRDefault="008809D0" w:rsidP="00EF774A">
            <w:pPr>
              <w:spacing w:after="0"/>
              <w:jc w:val="right"/>
              <w:rPr>
                <w:b/>
                <w:sz w:val="18"/>
                <w:szCs w:val="18"/>
                <w:lang w:eastAsia="hr-HR"/>
              </w:rPr>
            </w:pPr>
            <w:r w:rsidRPr="00006DA6">
              <w:rPr>
                <w:b/>
                <w:sz w:val="18"/>
                <w:szCs w:val="18"/>
                <w:lang w:eastAsia="hr-HR"/>
              </w:rPr>
              <w:t>33.180,00</w:t>
            </w:r>
          </w:p>
        </w:tc>
      </w:tr>
    </w:tbl>
    <w:p w14:paraId="30879E29" w14:textId="77777777" w:rsidR="008809D0" w:rsidRPr="00891630" w:rsidRDefault="008809D0" w:rsidP="008809D0">
      <w:pPr>
        <w:spacing w:after="0"/>
        <w:rPr>
          <w:sz w:val="18"/>
          <w:szCs w:val="18"/>
          <w:lang w:eastAsia="hr-HR"/>
        </w:rPr>
      </w:pPr>
    </w:p>
    <w:p w14:paraId="5DCB6050" w14:textId="77777777" w:rsidR="008809D0" w:rsidRPr="00566029" w:rsidRDefault="008809D0" w:rsidP="008809D0">
      <w:pPr>
        <w:pStyle w:val="Odlomakpopisa"/>
        <w:numPr>
          <w:ilvl w:val="0"/>
          <w:numId w:val="20"/>
        </w:numPr>
        <w:spacing w:after="0" w:line="259" w:lineRule="auto"/>
        <w:ind w:left="284" w:hanging="284"/>
        <w:rPr>
          <w:rFonts w:ascii="Times New Roman" w:hAnsi="Times New Roman" w:cs="Times New Roman"/>
          <w:b/>
          <w:bCs/>
          <w:lang w:eastAsia="hr-HR"/>
        </w:rPr>
      </w:pPr>
      <w:r w:rsidRPr="00566029">
        <w:rPr>
          <w:rFonts w:ascii="Times New Roman" w:hAnsi="Times New Roman" w:cs="Times New Roman"/>
          <w:b/>
          <w:bCs/>
          <w:lang w:eastAsia="hr-HR"/>
        </w:rPr>
        <w:t>Održavanje čistoće javnih površina</w:t>
      </w:r>
    </w:p>
    <w:p w14:paraId="5E3AB999" w14:textId="77777777" w:rsidR="008809D0" w:rsidRPr="00566029" w:rsidRDefault="008809D0" w:rsidP="008809D0">
      <w:pPr>
        <w:spacing w:after="0"/>
        <w:jc w:val="both"/>
        <w:rPr>
          <w:rFonts w:ascii="Times New Roman" w:hAnsi="Times New Roman" w:cs="Times New Roman"/>
          <w:lang w:eastAsia="hr-HR"/>
        </w:rPr>
      </w:pPr>
      <w:r w:rsidRPr="00566029">
        <w:rPr>
          <w:rFonts w:ascii="Times New Roman" w:hAnsi="Times New Roman" w:cs="Times New Roman"/>
          <w:lang w:eastAsia="hr-HR"/>
        </w:rPr>
        <w:t>Podrazumijeva se čišćenje površina javne namjene, osim javnih cesta, koje obuhvaća ručno i strojno čišćenje i pranje javnih površina od otpada, snijega i leda kao i postavljanje i čišćenje košarica za otpatke.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8809D0" w:rsidRPr="00006DA6" w14:paraId="17578D6A" w14:textId="77777777" w:rsidTr="00EF774A">
        <w:tc>
          <w:tcPr>
            <w:tcW w:w="7780" w:type="dxa"/>
            <w:shd w:val="clear" w:color="auto" w:fill="505050"/>
          </w:tcPr>
          <w:p w14:paraId="0DEF08F0" w14:textId="77777777" w:rsidR="008809D0" w:rsidRPr="00006DA6" w:rsidRDefault="008809D0" w:rsidP="00EF774A">
            <w:pPr>
              <w:spacing w:after="0"/>
              <w:rPr>
                <w:b/>
                <w:color w:val="FFFFFF"/>
                <w:sz w:val="16"/>
                <w:szCs w:val="18"/>
                <w:lang w:eastAsia="hr-HR"/>
              </w:rPr>
            </w:pPr>
            <w:r w:rsidRPr="00006DA6">
              <w:rPr>
                <w:b/>
                <w:color w:val="FFFFFF"/>
                <w:sz w:val="16"/>
                <w:szCs w:val="18"/>
                <w:lang w:eastAsia="hr-HR"/>
              </w:rPr>
              <w:t>REDNI BROJ I OPIS</w:t>
            </w:r>
          </w:p>
        </w:tc>
        <w:tc>
          <w:tcPr>
            <w:tcW w:w="1400" w:type="dxa"/>
            <w:shd w:val="clear" w:color="auto" w:fill="505050"/>
          </w:tcPr>
          <w:p w14:paraId="26369750" w14:textId="77777777" w:rsidR="008809D0" w:rsidRPr="00006DA6" w:rsidRDefault="008809D0" w:rsidP="00EF774A">
            <w:pPr>
              <w:spacing w:after="0"/>
              <w:jc w:val="right"/>
              <w:rPr>
                <w:b/>
                <w:color w:val="FFFFFF"/>
                <w:sz w:val="16"/>
                <w:szCs w:val="18"/>
                <w:lang w:eastAsia="hr-HR"/>
              </w:rPr>
            </w:pPr>
          </w:p>
        </w:tc>
      </w:tr>
      <w:tr w:rsidR="008809D0" w14:paraId="33E6C896" w14:textId="77777777" w:rsidTr="00EF774A">
        <w:tc>
          <w:tcPr>
            <w:tcW w:w="7780" w:type="dxa"/>
          </w:tcPr>
          <w:p w14:paraId="14D8DB93" w14:textId="77777777" w:rsidR="008809D0" w:rsidRDefault="008809D0" w:rsidP="00EF774A">
            <w:pPr>
              <w:spacing w:after="0"/>
              <w:rPr>
                <w:sz w:val="18"/>
                <w:szCs w:val="18"/>
                <w:lang w:eastAsia="hr-HR"/>
              </w:rPr>
            </w:pPr>
            <w:r>
              <w:rPr>
                <w:sz w:val="18"/>
                <w:szCs w:val="18"/>
                <w:lang w:eastAsia="hr-HR"/>
              </w:rPr>
              <w:t>R053 DERATIZACIJA</w:t>
            </w:r>
          </w:p>
          <w:p w14:paraId="5E6C557E" w14:textId="77777777" w:rsidR="008809D0" w:rsidRDefault="008809D0" w:rsidP="00EF774A">
            <w:pPr>
              <w:spacing w:after="0"/>
              <w:rPr>
                <w:sz w:val="18"/>
                <w:szCs w:val="18"/>
                <w:lang w:eastAsia="hr-HR"/>
              </w:rPr>
            </w:pPr>
            <w:r>
              <w:rPr>
                <w:sz w:val="18"/>
                <w:szCs w:val="18"/>
                <w:lang w:eastAsia="hr-HR"/>
              </w:rPr>
              <w:t>Izvor: 49 PRIHODI OD RASPOLAGANJA DRŽ. POLJOP. ZEMLJIŠTEM, 41 KOMUNALNA NAKNADA</w:t>
            </w:r>
          </w:p>
        </w:tc>
        <w:tc>
          <w:tcPr>
            <w:tcW w:w="1400" w:type="dxa"/>
          </w:tcPr>
          <w:p w14:paraId="7D189A5C" w14:textId="77777777" w:rsidR="008809D0" w:rsidRDefault="008809D0" w:rsidP="00EF774A">
            <w:pPr>
              <w:spacing w:after="0"/>
              <w:jc w:val="right"/>
              <w:rPr>
                <w:sz w:val="18"/>
                <w:szCs w:val="18"/>
                <w:lang w:eastAsia="hr-HR"/>
              </w:rPr>
            </w:pPr>
            <w:r>
              <w:rPr>
                <w:sz w:val="18"/>
                <w:szCs w:val="18"/>
                <w:lang w:eastAsia="hr-HR"/>
              </w:rPr>
              <w:t>5.440,00</w:t>
            </w:r>
          </w:p>
        </w:tc>
      </w:tr>
      <w:tr w:rsidR="008809D0" w14:paraId="13E26729" w14:textId="77777777" w:rsidTr="00EF774A">
        <w:tc>
          <w:tcPr>
            <w:tcW w:w="7780" w:type="dxa"/>
          </w:tcPr>
          <w:p w14:paraId="37AA046D" w14:textId="77777777" w:rsidR="008809D0" w:rsidRDefault="008809D0" w:rsidP="00EF774A">
            <w:pPr>
              <w:spacing w:after="0"/>
              <w:rPr>
                <w:sz w:val="18"/>
                <w:szCs w:val="18"/>
                <w:lang w:eastAsia="hr-HR"/>
              </w:rPr>
            </w:pPr>
            <w:r>
              <w:rPr>
                <w:sz w:val="18"/>
                <w:szCs w:val="18"/>
                <w:lang w:eastAsia="hr-HR"/>
              </w:rPr>
              <w:t>R053-1 DEZINSEKCIJA</w:t>
            </w:r>
          </w:p>
          <w:p w14:paraId="10788C96" w14:textId="77777777" w:rsidR="008809D0" w:rsidRDefault="008809D0" w:rsidP="00EF774A">
            <w:pPr>
              <w:spacing w:after="0"/>
              <w:rPr>
                <w:sz w:val="18"/>
                <w:szCs w:val="18"/>
                <w:lang w:eastAsia="hr-HR"/>
              </w:rPr>
            </w:pPr>
            <w:r>
              <w:rPr>
                <w:sz w:val="18"/>
                <w:szCs w:val="18"/>
                <w:lang w:eastAsia="hr-HR"/>
              </w:rPr>
              <w:t>Izvor: 49 PRIHODI OD RASPOLAGANJA DRŽ. POLJOP. ZEMLJIŠTEM</w:t>
            </w:r>
          </w:p>
        </w:tc>
        <w:tc>
          <w:tcPr>
            <w:tcW w:w="1400" w:type="dxa"/>
          </w:tcPr>
          <w:p w14:paraId="7BB618CD" w14:textId="77777777" w:rsidR="008809D0" w:rsidRDefault="008809D0" w:rsidP="00EF774A">
            <w:pPr>
              <w:spacing w:after="0"/>
              <w:jc w:val="right"/>
              <w:rPr>
                <w:sz w:val="18"/>
                <w:szCs w:val="18"/>
                <w:lang w:eastAsia="hr-HR"/>
              </w:rPr>
            </w:pPr>
            <w:r>
              <w:rPr>
                <w:sz w:val="18"/>
                <w:szCs w:val="18"/>
                <w:lang w:eastAsia="hr-HR"/>
              </w:rPr>
              <w:t>18.000,00</w:t>
            </w:r>
          </w:p>
        </w:tc>
      </w:tr>
      <w:tr w:rsidR="008809D0" w14:paraId="51E2CED0" w14:textId="77777777" w:rsidTr="00EF774A">
        <w:tc>
          <w:tcPr>
            <w:tcW w:w="7780" w:type="dxa"/>
          </w:tcPr>
          <w:p w14:paraId="6F9C5EF1" w14:textId="77777777" w:rsidR="008809D0" w:rsidRDefault="008809D0" w:rsidP="00EF774A">
            <w:pPr>
              <w:spacing w:after="0"/>
              <w:rPr>
                <w:sz w:val="18"/>
                <w:szCs w:val="18"/>
                <w:lang w:eastAsia="hr-HR"/>
              </w:rPr>
            </w:pPr>
            <w:r>
              <w:rPr>
                <w:sz w:val="18"/>
                <w:szCs w:val="18"/>
                <w:lang w:eastAsia="hr-HR"/>
              </w:rPr>
              <w:t>R055 ODRŽAVANJE ČISTOĆE JAVNIH POVRŠINA</w:t>
            </w:r>
          </w:p>
          <w:p w14:paraId="5CF33597" w14:textId="77777777" w:rsidR="008809D0" w:rsidRDefault="008809D0" w:rsidP="00EF774A">
            <w:pPr>
              <w:spacing w:after="0"/>
              <w:rPr>
                <w:sz w:val="18"/>
                <w:szCs w:val="18"/>
                <w:lang w:eastAsia="hr-HR"/>
              </w:rPr>
            </w:pPr>
            <w:r>
              <w:rPr>
                <w:sz w:val="18"/>
                <w:szCs w:val="18"/>
                <w:lang w:eastAsia="hr-HR"/>
              </w:rPr>
              <w:t>Izvor: 41 KOMUNALNA NAKNADA, 49 PRIHODI OD RASPOLAGANJA DRŽ. POLJOP. ZEMLJIŠTEM</w:t>
            </w:r>
          </w:p>
        </w:tc>
        <w:tc>
          <w:tcPr>
            <w:tcW w:w="1400" w:type="dxa"/>
          </w:tcPr>
          <w:p w14:paraId="795BCD60" w14:textId="77777777" w:rsidR="008809D0" w:rsidRDefault="008809D0" w:rsidP="00EF774A">
            <w:pPr>
              <w:spacing w:after="0"/>
              <w:jc w:val="right"/>
              <w:rPr>
                <w:sz w:val="18"/>
                <w:szCs w:val="18"/>
                <w:lang w:eastAsia="hr-HR"/>
              </w:rPr>
            </w:pPr>
            <w:r>
              <w:rPr>
                <w:sz w:val="18"/>
                <w:szCs w:val="18"/>
                <w:lang w:eastAsia="hr-HR"/>
              </w:rPr>
              <w:t>20.699,83</w:t>
            </w:r>
          </w:p>
        </w:tc>
      </w:tr>
      <w:tr w:rsidR="008809D0" w:rsidRPr="00006DA6" w14:paraId="14D087E3" w14:textId="77777777" w:rsidTr="00EF774A">
        <w:tc>
          <w:tcPr>
            <w:tcW w:w="7780" w:type="dxa"/>
          </w:tcPr>
          <w:p w14:paraId="0524F3FB" w14:textId="77777777" w:rsidR="008809D0" w:rsidRPr="00006DA6" w:rsidRDefault="008809D0" w:rsidP="00EF774A">
            <w:pPr>
              <w:spacing w:after="0"/>
              <w:rPr>
                <w:b/>
                <w:sz w:val="18"/>
                <w:szCs w:val="18"/>
                <w:lang w:eastAsia="hr-HR"/>
              </w:rPr>
            </w:pPr>
            <w:r w:rsidRPr="00006DA6">
              <w:rPr>
                <w:b/>
                <w:sz w:val="18"/>
                <w:szCs w:val="18"/>
                <w:lang w:eastAsia="hr-HR"/>
              </w:rPr>
              <w:t xml:space="preserve">UKUPNO: </w:t>
            </w:r>
          </w:p>
        </w:tc>
        <w:tc>
          <w:tcPr>
            <w:tcW w:w="1400" w:type="dxa"/>
          </w:tcPr>
          <w:p w14:paraId="75B0A5AB" w14:textId="77777777" w:rsidR="008809D0" w:rsidRPr="00006DA6" w:rsidRDefault="008809D0" w:rsidP="00EF774A">
            <w:pPr>
              <w:spacing w:after="0"/>
              <w:jc w:val="right"/>
              <w:rPr>
                <w:b/>
                <w:sz w:val="18"/>
                <w:szCs w:val="18"/>
                <w:lang w:eastAsia="hr-HR"/>
              </w:rPr>
            </w:pPr>
            <w:r w:rsidRPr="00006DA6">
              <w:rPr>
                <w:b/>
                <w:sz w:val="18"/>
                <w:szCs w:val="18"/>
                <w:lang w:eastAsia="hr-HR"/>
              </w:rPr>
              <w:t>44.139,83</w:t>
            </w:r>
          </w:p>
        </w:tc>
      </w:tr>
    </w:tbl>
    <w:p w14:paraId="1EF9BF32" w14:textId="77777777" w:rsidR="008809D0" w:rsidRPr="00891630" w:rsidRDefault="008809D0" w:rsidP="008809D0">
      <w:pPr>
        <w:spacing w:after="0"/>
        <w:rPr>
          <w:sz w:val="18"/>
          <w:szCs w:val="18"/>
          <w:lang w:eastAsia="hr-HR"/>
        </w:rPr>
      </w:pPr>
    </w:p>
    <w:p w14:paraId="6E28AFB0" w14:textId="77777777" w:rsidR="008809D0" w:rsidRPr="00566029" w:rsidRDefault="008809D0" w:rsidP="008809D0">
      <w:pPr>
        <w:pStyle w:val="Odlomakpopisa"/>
        <w:numPr>
          <w:ilvl w:val="0"/>
          <w:numId w:val="20"/>
        </w:numPr>
        <w:spacing w:after="0" w:line="259" w:lineRule="auto"/>
        <w:ind w:left="284" w:hanging="284"/>
        <w:rPr>
          <w:rFonts w:ascii="Times New Roman" w:hAnsi="Times New Roman" w:cs="Times New Roman"/>
          <w:b/>
          <w:bCs/>
          <w:lang w:eastAsia="hr-HR"/>
        </w:rPr>
      </w:pPr>
      <w:r w:rsidRPr="00566029">
        <w:rPr>
          <w:rFonts w:ascii="Times New Roman" w:hAnsi="Times New Roman" w:cs="Times New Roman"/>
          <w:b/>
          <w:bCs/>
          <w:lang w:eastAsia="hr-HR"/>
        </w:rPr>
        <w:t>Održavanje javne rasvjete</w:t>
      </w:r>
    </w:p>
    <w:p w14:paraId="29E8DA91" w14:textId="77777777" w:rsidR="008809D0" w:rsidRPr="00566029" w:rsidRDefault="008809D0" w:rsidP="008809D0">
      <w:pPr>
        <w:spacing w:after="0"/>
        <w:jc w:val="both"/>
        <w:rPr>
          <w:rFonts w:ascii="Times New Roman" w:hAnsi="Times New Roman" w:cs="Times New Roman"/>
          <w:lang w:eastAsia="hr-HR"/>
        </w:rPr>
      </w:pPr>
      <w:r w:rsidRPr="00566029">
        <w:rPr>
          <w:rFonts w:ascii="Times New Roman" w:hAnsi="Times New Roman" w:cs="Times New Roman"/>
          <w:lang w:eastAsia="hr-HR"/>
        </w:rPr>
        <w:t>Upravljanje i održavanje instalacija javne rasvjete, uključujući podmirenje troškova električne energije za rasvjetljavanje površina javne namjene.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8809D0" w:rsidRPr="00006DA6" w14:paraId="70D9C2AF" w14:textId="77777777" w:rsidTr="00EF774A">
        <w:tc>
          <w:tcPr>
            <w:tcW w:w="7780" w:type="dxa"/>
            <w:shd w:val="clear" w:color="auto" w:fill="505050"/>
          </w:tcPr>
          <w:p w14:paraId="6515A83E" w14:textId="77777777" w:rsidR="008809D0" w:rsidRPr="00006DA6" w:rsidRDefault="008809D0" w:rsidP="00EF774A">
            <w:pPr>
              <w:spacing w:after="0"/>
              <w:rPr>
                <w:b/>
                <w:color w:val="FFFFFF"/>
                <w:sz w:val="16"/>
                <w:szCs w:val="18"/>
                <w:lang w:eastAsia="hr-HR"/>
              </w:rPr>
            </w:pPr>
            <w:r w:rsidRPr="00006DA6">
              <w:rPr>
                <w:b/>
                <w:color w:val="FFFFFF"/>
                <w:sz w:val="16"/>
                <w:szCs w:val="18"/>
                <w:lang w:eastAsia="hr-HR"/>
              </w:rPr>
              <w:t>REDNI BROJ I OPIS</w:t>
            </w:r>
          </w:p>
        </w:tc>
        <w:tc>
          <w:tcPr>
            <w:tcW w:w="1400" w:type="dxa"/>
            <w:shd w:val="clear" w:color="auto" w:fill="505050"/>
          </w:tcPr>
          <w:p w14:paraId="0AE43BE0" w14:textId="77777777" w:rsidR="008809D0" w:rsidRPr="00006DA6" w:rsidRDefault="008809D0" w:rsidP="00EF774A">
            <w:pPr>
              <w:spacing w:after="0"/>
              <w:jc w:val="right"/>
              <w:rPr>
                <w:b/>
                <w:color w:val="FFFFFF"/>
                <w:sz w:val="16"/>
                <w:szCs w:val="18"/>
                <w:lang w:eastAsia="hr-HR"/>
              </w:rPr>
            </w:pPr>
          </w:p>
        </w:tc>
      </w:tr>
      <w:tr w:rsidR="008809D0" w14:paraId="52164C9B" w14:textId="77777777" w:rsidTr="00EF774A">
        <w:tc>
          <w:tcPr>
            <w:tcW w:w="7780" w:type="dxa"/>
          </w:tcPr>
          <w:p w14:paraId="6D0EAA42" w14:textId="77777777" w:rsidR="008809D0" w:rsidRDefault="008809D0" w:rsidP="00EF774A">
            <w:pPr>
              <w:spacing w:after="0"/>
              <w:rPr>
                <w:sz w:val="18"/>
                <w:szCs w:val="18"/>
                <w:lang w:eastAsia="hr-HR"/>
              </w:rPr>
            </w:pPr>
            <w:r>
              <w:rPr>
                <w:sz w:val="18"/>
                <w:szCs w:val="18"/>
                <w:lang w:eastAsia="hr-HR"/>
              </w:rPr>
              <w:t>R065 MREŽARINA ZA ELEKTRIČNU ENERGIJU</w:t>
            </w:r>
          </w:p>
          <w:p w14:paraId="66A69B63" w14:textId="77777777" w:rsidR="008809D0" w:rsidRDefault="008809D0" w:rsidP="00EF774A">
            <w:pPr>
              <w:spacing w:after="0"/>
              <w:rPr>
                <w:sz w:val="18"/>
                <w:szCs w:val="18"/>
                <w:lang w:eastAsia="hr-HR"/>
              </w:rPr>
            </w:pPr>
            <w:r>
              <w:rPr>
                <w:sz w:val="18"/>
                <w:szCs w:val="18"/>
                <w:lang w:eastAsia="hr-HR"/>
              </w:rPr>
              <w:t>Izvor: 19 PRIHODI OD FISKALNOG IZRAVNANJA</w:t>
            </w:r>
          </w:p>
        </w:tc>
        <w:tc>
          <w:tcPr>
            <w:tcW w:w="1400" w:type="dxa"/>
          </w:tcPr>
          <w:p w14:paraId="20A41715" w14:textId="77777777" w:rsidR="008809D0" w:rsidRDefault="008809D0" w:rsidP="00EF774A">
            <w:pPr>
              <w:spacing w:after="0"/>
              <w:jc w:val="right"/>
              <w:rPr>
                <w:sz w:val="18"/>
                <w:szCs w:val="18"/>
                <w:lang w:eastAsia="hr-HR"/>
              </w:rPr>
            </w:pPr>
            <w:r>
              <w:rPr>
                <w:sz w:val="18"/>
                <w:szCs w:val="18"/>
                <w:lang w:eastAsia="hr-HR"/>
              </w:rPr>
              <w:t>8.630,00</w:t>
            </w:r>
          </w:p>
        </w:tc>
      </w:tr>
      <w:tr w:rsidR="008809D0" w14:paraId="23BECF7B" w14:textId="77777777" w:rsidTr="00EF774A">
        <w:tc>
          <w:tcPr>
            <w:tcW w:w="7780" w:type="dxa"/>
          </w:tcPr>
          <w:p w14:paraId="3C85B731" w14:textId="77777777" w:rsidR="008809D0" w:rsidRDefault="008809D0" w:rsidP="00EF774A">
            <w:pPr>
              <w:spacing w:after="0"/>
              <w:rPr>
                <w:sz w:val="18"/>
                <w:szCs w:val="18"/>
                <w:lang w:eastAsia="hr-HR"/>
              </w:rPr>
            </w:pPr>
            <w:r>
              <w:rPr>
                <w:sz w:val="18"/>
                <w:szCs w:val="18"/>
                <w:lang w:eastAsia="hr-HR"/>
              </w:rPr>
              <w:t>R063 ODRŽAVANJE JAVNE RASVJETE</w:t>
            </w:r>
          </w:p>
          <w:p w14:paraId="70D1A751" w14:textId="77777777" w:rsidR="008809D0" w:rsidRDefault="008809D0" w:rsidP="00EF774A">
            <w:pPr>
              <w:spacing w:after="0"/>
              <w:rPr>
                <w:sz w:val="18"/>
                <w:szCs w:val="18"/>
                <w:lang w:eastAsia="hr-HR"/>
              </w:rPr>
            </w:pPr>
            <w:r>
              <w:rPr>
                <w:sz w:val="18"/>
                <w:szCs w:val="18"/>
                <w:lang w:eastAsia="hr-HR"/>
              </w:rPr>
              <w:t>Izvor: 11 PRIHODI OD POREZA, 42 KOMUNALNI DOPRINOS, 41 KOMUNALNA NAKNADA</w:t>
            </w:r>
          </w:p>
        </w:tc>
        <w:tc>
          <w:tcPr>
            <w:tcW w:w="1400" w:type="dxa"/>
          </w:tcPr>
          <w:p w14:paraId="360CCA6F" w14:textId="77777777" w:rsidR="008809D0" w:rsidRDefault="008809D0" w:rsidP="00EF774A">
            <w:pPr>
              <w:spacing w:after="0"/>
              <w:jc w:val="right"/>
              <w:rPr>
                <w:sz w:val="18"/>
                <w:szCs w:val="18"/>
                <w:lang w:eastAsia="hr-HR"/>
              </w:rPr>
            </w:pPr>
            <w:r>
              <w:rPr>
                <w:sz w:val="18"/>
                <w:szCs w:val="18"/>
                <w:lang w:eastAsia="hr-HR"/>
              </w:rPr>
              <w:t>5.310,00</w:t>
            </w:r>
          </w:p>
        </w:tc>
      </w:tr>
      <w:tr w:rsidR="008809D0" w14:paraId="51A5B0AA" w14:textId="77777777" w:rsidTr="00EF774A">
        <w:tc>
          <w:tcPr>
            <w:tcW w:w="7780" w:type="dxa"/>
          </w:tcPr>
          <w:p w14:paraId="6A2A5C46" w14:textId="77777777" w:rsidR="008809D0" w:rsidRDefault="008809D0" w:rsidP="00EF774A">
            <w:pPr>
              <w:spacing w:after="0"/>
              <w:rPr>
                <w:sz w:val="18"/>
                <w:szCs w:val="18"/>
                <w:lang w:eastAsia="hr-HR"/>
              </w:rPr>
            </w:pPr>
            <w:r>
              <w:rPr>
                <w:sz w:val="18"/>
                <w:szCs w:val="18"/>
                <w:lang w:eastAsia="hr-HR"/>
              </w:rPr>
              <w:t>R064 OPSKRBA ELEKTRIČNOM ENERGIJOM</w:t>
            </w:r>
          </w:p>
          <w:p w14:paraId="7622EB47" w14:textId="77777777" w:rsidR="008809D0" w:rsidRDefault="008809D0" w:rsidP="00EF774A">
            <w:pPr>
              <w:spacing w:after="0"/>
              <w:rPr>
                <w:sz w:val="18"/>
                <w:szCs w:val="18"/>
                <w:lang w:eastAsia="hr-HR"/>
              </w:rPr>
            </w:pPr>
            <w:r>
              <w:rPr>
                <w:sz w:val="18"/>
                <w:szCs w:val="18"/>
                <w:lang w:eastAsia="hr-HR"/>
              </w:rPr>
              <w:t>Izvor: 19 PRIHODI OD FISKALNOG IZRAVNANJA</w:t>
            </w:r>
          </w:p>
        </w:tc>
        <w:tc>
          <w:tcPr>
            <w:tcW w:w="1400" w:type="dxa"/>
          </w:tcPr>
          <w:p w14:paraId="34A8FAAE" w14:textId="77777777" w:rsidR="008809D0" w:rsidRDefault="008809D0" w:rsidP="00EF774A">
            <w:pPr>
              <w:spacing w:after="0"/>
              <w:jc w:val="right"/>
              <w:rPr>
                <w:sz w:val="18"/>
                <w:szCs w:val="18"/>
                <w:lang w:eastAsia="hr-HR"/>
              </w:rPr>
            </w:pPr>
            <w:r>
              <w:rPr>
                <w:sz w:val="18"/>
                <w:szCs w:val="18"/>
                <w:lang w:eastAsia="hr-HR"/>
              </w:rPr>
              <w:t>20.000,00</w:t>
            </w:r>
          </w:p>
        </w:tc>
      </w:tr>
      <w:tr w:rsidR="008809D0" w:rsidRPr="00006DA6" w14:paraId="0626F7ED" w14:textId="77777777" w:rsidTr="00EF774A">
        <w:tc>
          <w:tcPr>
            <w:tcW w:w="7780" w:type="dxa"/>
          </w:tcPr>
          <w:p w14:paraId="5C774039" w14:textId="77777777" w:rsidR="008809D0" w:rsidRPr="00006DA6" w:rsidRDefault="008809D0" w:rsidP="00EF774A">
            <w:pPr>
              <w:spacing w:after="0"/>
              <w:rPr>
                <w:b/>
                <w:sz w:val="18"/>
                <w:szCs w:val="18"/>
                <w:lang w:eastAsia="hr-HR"/>
              </w:rPr>
            </w:pPr>
            <w:r w:rsidRPr="00006DA6">
              <w:rPr>
                <w:b/>
                <w:sz w:val="18"/>
                <w:szCs w:val="18"/>
                <w:lang w:eastAsia="hr-HR"/>
              </w:rPr>
              <w:t xml:space="preserve">UKUPNO: </w:t>
            </w:r>
          </w:p>
        </w:tc>
        <w:tc>
          <w:tcPr>
            <w:tcW w:w="1400" w:type="dxa"/>
          </w:tcPr>
          <w:p w14:paraId="65E7BC12" w14:textId="77777777" w:rsidR="008809D0" w:rsidRPr="00006DA6" w:rsidRDefault="008809D0" w:rsidP="00EF774A">
            <w:pPr>
              <w:spacing w:after="0"/>
              <w:jc w:val="right"/>
              <w:rPr>
                <w:b/>
                <w:sz w:val="18"/>
                <w:szCs w:val="18"/>
                <w:lang w:eastAsia="hr-HR"/>
              </w:rPr>
            </w:pPr>
            <w:r w:rsidRPr="00006DA6">
              <w:rPr>
                <w:b/>
                <w:sz w:val="18"/>
                <w:szCs w:val="18"/>
                <w:lang w:eastAsia="hr-HR"/>
              </w:rPr>
              <w:t>33.940,00</w:t>
            </w:r>
          </w:p>
        </w:tc>
      </w:tr>
    </w:tbl>
    <w:p w14:paraId="2001FC77" w14:textId="77777777" w:rsidR="008809D0" w:rsidRPr="00804443" w:rsidRDefault="008809D0" w:rsidP="008809D0">
      <w:pPr>
        <w:spacing w:after="0"/>
        <w:rPr>
          <w:sz w:val="18"/>
          <w:szCs w:val="18"/>
          <w:lang w:eastAsia="hr-HR"/>
        </w:rPr>
      </w:pPr>
    </w:p>
    <w:p w14:paraId="073F3202" w14:textId="77777777" w:rsidR="008809D0" w:rsidRPr="00566029" w:rsidRDefault="008809D0" w:rsidP="00566029">
      <w:pPr>
        <w:spacing w:line="240" w:lineRule="auto"/>
        <w:jc w:val="center"/>
        <w:rPr>
          <w:rFonts w:ascii="Times New Roman" w:hAnsi="Times New Roman" w:cs="Times New Roman"/>
          <w:lang w:eastAsia="hr-HR"/>
        </w:rPr>
      </w:pPr>
      <w:r w:rsidRPr="00566029">
        <w:rPr>
          <w:rFonts w:ascii="Times New Roman" w:hAnsi="Times New Roman" w:cs="Times New Roman"/>
          <w:lang w:eastAsia="hr-HR"/>
        </w:rPr>
        <w:t>Članak 3.</w:t>
      </w:r>
    </w:p>
    <w:p w14:paraId="1E6E22DD" w14:textId="77777777" w:rsidR="008809D0" w:rsidRPr="00566029" w:rsidRDefault="008809D0" w:rsidP="00566029">
      <w:pPr>
        <w:spacing w:line="240" w:lineRule="auto"/>
        <w:rPr>
          <w:rFonts w:ascii="Times New Roman" w:hAnsi="Times New Roman" w:cs="Times New Roman"/>
        </w:rPr>
      </w:pPr>
      <w:r w:rsidRPr="00566029">
        <w:rPr>
          <w:rFonts w:ascii="Times New Roman" w:hAnsi="Times New Roman" w:cs="Times New Roman"/>
        </w:rPr>
        <w:t>Članak 3. Programa mijenja se i glasi:</w:t>
      </w:r>
    </w:p>
    <w:p w14:paraId="023C2B3E" w14:textId="77777777" w:rsidR="008809D0" w:rsidRPr="00566029" w:rsidRDefault="008809D0" w:rsidP="00566029">
      <w:pPr>
        <w:spacing w:line="240" w:lineRule="auto"/>
        <w:rPr>
          <w:rFonts w:ascii="Times New Roman" w:hAnsi="Times New Roman" w:cs="Times New Roman"/>
          <w:b/>
          <w:bCs/>
          <w:lang w:eastAsia="hr-HR"/>
        </w:rPr>
      </w:pPr>
      <w:r w:rsidRPr="00566029">
        <w:rPr>
          <w:rFonts w:ascii="Times New Roman" w:hAnsi="Times New Roman" w:cs="Times New Roman"/>
        </w:rPr>
        <w:t>Planirani izvori sredstava za ostvarenje održavanje komunalne infrastrukture su od: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8809D0" w:rsidRPr="00006DA6" w14:paraId="022D53FF" w14:textId="77777777" w:rsidTr="00EF774A">
        <w:tc>
          <w:tcPr>
            <w:tcW w:w="7780" w:type="dxa"/>
            <w:shd w:val="clear" w:color="auto" w:fill="505050"/>
          </w:tcPr>
          <w:p w14:paraId="59538A6A" w14:textId="77777777" w:rsidR="008809D0" w:rsidRPr="00006DA6" w:rsidRDefault="008809D0" w:rsidP="00EF774A">
            <w:pPr>
              <w:spacing w:after="0"/>
              <w:rPr>
                <w:b/>
                <w:color w:val="FFFFFF"/>
                <w:sz w:val="16"/>
                <w:szCs w:val="18"/>
                <w:lang w:eastAsia="hr-HR"/>
              </w:rPr>
            </w:pPr>
            <w:r w:rsidRPr="00006DA6">
              <w:rPr>
                <w:b/>
                <w:color w:val="FFFFFF"/>
                <w:sz w:val="16"/>
                <w:szCs w:val="18"/>
                <w:lang w:eastAsia="hr-HR"/>
              </w:rPr>
              <w:t>OZNAKA I NAZIV IZVORA</w:t>
            </w:r>
          </w:p>
        </w:tc>
        <w:tc>
          <w:tcPr>
            <w:tcW w:w="1400" w:type="dxa"/>
            <w:shd w:val="clear" w:color="auto" w:fill="505050"/>
          </w:tcPr>
          <w:p w14:paraId="74F1FABE" w14:textId="77777777" w:rsidR="008809D0" w:rsidRPr="00006DA6" w:rsidRDefault="008809D0" w:rsidP="00EF774A">
            <w:pPr>
              <w:spacing w:after="0"/>
              <w:jc w:val="right"/>
              <w:rPr>
                <w:b/>
                <w:color w:val="FFFFFF"/>
                <w:sz w:val="16"/>
                <w:szCs w:val="18"/>
                <w:lang w:eastAsia="hr-HR"/>
              </w:rPr>
            </w:pPr>
          </w:p>
        </w:tc>
      </w:tr>
      <w:tr w:rsidR="008809D0" w14:paraId="7E83C275" w14:textId="77777777" w:rsidTr="00EF774A">
        <w:tc>
          <w:tcPr>
            <w:tcW w:w="7780" w:type="dxa"/>
          </w:tcPr>
          <w:p w14:paraId="1FFC129D" w14:textId="77777777" w:rsidR="008809D0" w:rsidRDefault="008809D0" w:rsidP="00EF774A">
            <w:pPr>
              <w:spacing w:after="0"/>
              <w:rPr>
                <w:sz w:val="18"/>
                <w:szCs w:val="18"/>
                <w:lang w:eastAsia="hr-HR"/>
              </w:rPr>
            </w:pPr>
            <w:r>
              <w:rPr>
                <w:sz w:val="18"/>
                <w:szCs w:val="18"/>
                <w:lang w:eastAsia="hr-HR"/>
              </w:rPr>
              <w:t>11 PRIHODI OD POREZA</w:t>
            </w:r>
          </w:p>
        </w:tc>
        <w:tc>
          <w:tcPr>
            <w:tcW w:w="1400" w:type="dxa"/>
          </w:tcPr>
          <w:p w14:paraId="2462D4A0" w14:textId="77777777" w:rsidR="008809D0" w:rsidRDefault="008809D0" w:rsidP="00EF774A">
            <w:pPr>
              <w:spacing w:after="0"/>
              <w:jc w:val="right"/>
              <w:rPr>
                <w:sz w:val="18"/>
                <w:szCs w:val="18"/>
                <w:lang w:eastAsia="hr-HR"/>
              </w:rPr>
            </w:pPr>
            <w:r>
              <w:rPr>
                <w:sz w:val="18"/>
                <w:szCs w:val="18"/>
                <w:lang w:eastAsia="hr-HR"/>
              </w:rPr>
              <w:t>21.380,00</w:t>
            </w:r>
          </w:p>
        </w:tc>
      </w:tr>
      <w:tr w:rsidR="008809D0" w14:paraId="3183611A" w14:textId="77777777" w:rsidTr="00EF774A">
        <w:tc>
          <w:tcPr>
            <w:tcW w:w="7780" w:type="dxa"/>
          </w:tcPr>
          <w:p w14:paraId="1FC7F585" w14:textId="77777777" w:rsidR="008809D0" w:rsidRDefault="008809D0" w:rsidP="00EF774A">
            <w:pPr>
              <w:spacing w:after="0"/>
              <w:rPr>
                <w:sz w:val="18"/>
                <w:szCs w:val="18"/>
                <w:lang w:eastAsia="hr-HR"/>
              </w:rPr>
            </w:pPr>
            <w:r>
              <w:rPr>
                <w:sz w:val="18"/>
                <w:szCs w:val="18"/>
                <w:lang w:eastAsia="hr-HR"/>
              </w:rPr>
              <w:t>13 PRIHODI OD NEFINANCIJSKE IMOVINE</w:t>
            </w:r>
          </w:p>
        </w:tc>
        <w:tc>
          <w:tcPr>
            <w:tcW w:w="1400" w:type="dxa"/>
          </w:tcPr>
          <w:p w14:paraId="5522C243" w14:textId="77777777" w:rsidR="008809D0" w:rsidRDefault="008809D0" w:rsidP="00EF774A">
            <w:pPr>
              <w:spacing w:after="0"/>
              <w:jc w:val="right"/>
              <w:rPr>
                <w:sz w:val="18"/>
                <w:szCs w:val="18"/>
                <w:lang w:eastAsia="hr-HR"/>
              </w:rPr>
            </w:pPr>
            <w:r>
              <w:rPr>
                <w:sz w:val="18"/>
                <w:szCs w:val="18"/>
                <w:lang w:eastAsia="hr-HR"/>
              </w:rPr>
              <w:t>4.350,00</w:t>
            </w:r>
          </w:p>
        </w:tc>
      </w:tr>
      <w:tr w:rsidR="008809D0" w14:paraId="37DC3A68" w14:textId="77777777" w:rsidTr="00EF774A">
        <w:tc>
          <w:tcPr>
            <w:tcW w:w="7780" w:type="dxa"/>
          </w:tcPr>
          <w:p w14:paraId="1830F758" w14:textId="77777777" w:rsidR="008809D0" w:rsidRDefault="008809D0" w:rsidP="00EF774A">
            <w:pPr>
              <w:spacing w:after="0"/>
              <w:rPr>
                <w:sz w:val="18"/>
                <w:szCs w:val="18"/>
                <w:lang w:eastAsia="hr-HR"/>
              </w:rPr>
            </w:pPr>
            <w:r>
              <w:rPr>
                <w:sz w:val="18"/>
                <w:szCs w:val="18"/>
                <w:lang w:eastAsia="hr-HR"/>
              </w:rPr>
              <w:t>15 PRIHODI OD KAZNI</w:t>
            </w:r>
          </w:p>
        </w:tc>
        <w:tc>
          <w:tcPr>
            <w:tcW w:w="1400" w:type="dxa"/>
          </w:tcPr>
          <w:p w14:paraId="298D96BB" w14:textId="77777777" w:rsidR="008809D0" w:rsidRDefault="008809D0" w:rsidP="00EF774A">
            <w:pPr>
              <w:spacing w:after="0"/>
              <w:jc w:val="right"/>
              <w:rPr>
                <w:sz w:val="18"/>
                <w:szCs w:val="18"/>
                <w:lang w:eastAsia="hr-HR"/>
              </w:rPr>
            </w:pPr>
            <w:r>
              <w:rPr>
                <w:sz w:val="18"/>
                <w:szCs w:val="18"/>
                <w:lang w:eastAsia="hr-HR"/>
              </w:rPr>
              <w:t>1.330,00</w:t>
            </w:r>
          </w:p>
        </w:tc>
      </w:tr>
      <w:tr w:rsidR="008809D0" w14:paraId="143BE0C4" w14:textId="77777777" w:rsidTr="00EF774A">
        <w:tc>
          <w:tcPr>
            <w:tcW w:w="7780" w:type="dxa"/>
          </w:tcPr>
          <w:p w14:paraId="16B983A5" w14:textId="77777777" w:rsidR="008809D0" w:rsidRDefault="008809D0" w:rsidP="00EF774A">
            <w:pPr>
              <w:spacing w:after="0"/>
              <w:rPr>
                <w:sz w:val="18"/>
                <w:szCs w:val="18"/>
                <w:lang w:eastAsia="hr-HR"/>
              </w:rPr>
            </w:pPr>
            <w:r>
              <w:rPr>
                <w:sz w:val="18"/>
                <w:szCs w:val="18"/>
                <w:lang w:eastAsia="hr-HR"/>
              </w:rPr>
              <w:t>19 PRIHODI OD FISKALNOG IZRAVNANJA</w:t>
            </w:r>
          </w:p>
        </w:tc>
        <w:tc>
          <w:tcPr>
            <w:tcW w:w="1400" w:type="dxa"/>
          </w:tcPr>
          <w:p w14:paraId="65FC1EF1" w14:textId="77777777" w:rsidR="008809D0" w:rsidRDefault="008809D0" w:rsidP="00EF774A">
            <w:pPr>
              <w:spacing w:after="0"/>
              <w:jc w:val="right"/>
              <w:rPr>
                <w:sz w:val="18"/>
                <w:szCs w:val="18"/>
                <w:lang w:eastAsia="hr-HR"/>
              </w:rPr>
            </w:pPr>
            <w:r>
              <w:rPr>
                <w:sz w:val="18"/>
                <w:szCs w:val="18"/>
                <w:lang w:eastAsia="hr-HR"/>
              </w:rPr>
              <w:t>52.530,00</w:t>
            </w:r>
          </w:p>
        </w:tc>
      </w:tr>
      <w:tr w:rsidR="008809D0" w14:paraId="3E24C7AE" w14:textId="77777777" w:rsidTr="00EF774A">
        <w:tc>
          <w:tcPr>
            <w:tcW w:w="7780" w:type="dxa"/>
          </w:tcPr>
          <w:p w14:paraId="582A712E" w14:textId="77777777" w:rsidR="008809D0" w:rsidRDefault="008809D0" w:rsidP="00EF774A">
            <w:pPr>
              <w:spacing w:after="0"/>
              <w:rPr>
                <w:sz w:val="18"/>
                <w:szCs w:val="18"/>
                <w:lang w:eastAsia="hr-HR"/>
              </w:rPr>
            </w:pPr>
            <w:r>
              <w:rPr>
                <w:sz w:val="18"/>
                <w:szCs w:val="18"/>
                <w:lang w:eastAsia="hr-HR"/>
              </w:rPr>
              <w:t>41 KOMUNALNA NAKNADA</w:t>
            </w:r>
          </w:p>
        </w:tc>
        <w:tc>
          <w:tcPr>
            <w:tcW w:w="1400" w:type="dxa"/>
          </w:tcPr>
          <w:p w14:paraId="6F44D177" w14:textId="77777777" w:rsidR="008809D0" w:rsidRDefault="008809D0" w:rsidP="00EF774A">
            <w:pPr>
              <w:spacing w:after="0"/>
              <w:jc w:val="right"/>
              <w:rPr>
                <w:sz w:val="18"/>
                <w:szCs w:val="18"/>
                <w:lang w:eastAsia="hr-HR"/>
              </w:rPr>
            </w:pPr>
            <w:r>
              <w:rPr>
                <w:sz w:val="18"/>
                <w:szCs w:val="18"/>
                <w:lang w:eastAsia="hr-HR"/>
              </w:rPr>
              <w:t>17.250,27</w:t>
            </w:r>
          </w:p>
        </w:tc>
      </w:tr>
      <w:tr w:rsidR="008809D0" w14:paraId="0F6D17DB" w14:textId="77777777" w:rsidTr="00EF774A">
        <w:tc>
          <w:tcPr>
            <w:tcW w:w="7780" w:type="dxa"/>
          </w:tcPr>
          <w:p w14:paraId="240D2505" w14:textId="77777777" w:rsidR="008809D0" w:rsidRDefault="008809D0" w:rsidP="00EF774A">
            <w:pPr>
              <w:spacing w:after="0"/>
              <w:rPr>
                <w:sz w:val="18"/>
                <w:szCs w:val="18"/>
                <w:lang w:eastAsia="hr-HR"/>
              </w:rPr>
            </w:pPr>
            <w:r>
              <w:rPr>
                <w:sz w:val="18"/>
                <w:szCs w:val="18"/>
                <w:lang w:eastAsia="hr-HR"/>
              </w:rPr>
              <w:t>42 KOMUNALNI DOPRINOS</w:t>
            </w:r>
          </w:p>
        </w:tc>
        <w:tc>
          <w:tcPr>
            <w:tcW w:w="1400" w:type="dxa"/>
          </w:tcPr>
          <w:p w14:paraId="2751FD3F" w14:textId="77777777" w:rsidR="008809D0" w:rsidRDefault="008809D0" w:rsidP="00EF774A">
            <w:pPr>
              <w:spacing w:after="0"/>
              <w:jc w:val="right"/>
              <w:rPr>
                <w:sz w:val="18"/>
                <w:szCs w:val="18"/>
                <w:lang w:eastAsia="hr-HR"/>
              </w:rPr>
            </w:pPr>
            <w:r>
              <w:rPr>
                <w:sz w:val="18"/>
                <w:szCs w:val="18"/>
                <w:lang w:eastAsia="hr-HR"/>
              </w:rPr>
              <w:t>1.039,06</w:t>
            </w:r>
          </w:p>
        </w:tc>
      </w:tr>
      <w:tr w:rsidR="008809D0" w14:paraId="032202CF" w14:textId="77777777" w:rsidTr="00EF774A">
        <w:tc>
          <w:tcPr>
            <w:tcW w:w="7780" w:type="dxa"/>
          </w:tcPr>
          <w:p w14:paraId="6738E859" w14:textId="77777777" w:rsidR="008809D0" w:rsidRDefault="008809D0" w:rsidP="00EF774A">
            <w:pPr>
              <w:spacing w:after="0"/>
              <w:rPr>
                <w:sz w:val="18"/>
                <w:szCs w:val="18"/>
                <w:lang w:eastAsia="hr-HR"/>
              </w:rPr>
            </w:pPr>
            <w:r>
              <w:rPr>
                <w:sz w:val="18"/>
                <w:szCs w:val="18"/>
                <w:lang w:eastAsia="hr-HR"/>
              </w:rPr>
              <w:t>43 ŠUMSKI DOPRINOS</w:t>
            </w:r>
          </w:p>
        </w:tc>
        <w:tc>
          <w:tcPr>
            <w:tcW w:w="1400" w:type="dxa"/>
          </w:tcPr>
          <w:p w14:paraId="0D369C97" w14:textId="77777777" w:rsidR="008809D0" w:rsidRDefault="008809D0" w:rsidP="00EF774A">
            <w:pPr>
              <w:spacing w:after="0"/>
              <w:jc w:val="right"/>
              <w:rPr>
                <w:sz w:val="18"/>
                <w:szCs w:val="18"/>
                <w:lang w:eastAsia="hr-HR"/>
              </w:rPr>
            </w:pPr>
            <w:r>
              <w:rPr>
                <w:sz w:val="18"/>
                <w:szCs w:val="18"/>
                <w:lang w:eastAsia="hr-HR"/>
              </w:rPr>
              <w:t>7.640,00</w:t>
            </w:r>
          </w:p>
        </w:tc>
      </w:tr>
      <w:tr w:rsidR="008809D0" w14:paraId="24FF12F5" w14:textId="77777777" w:rsidTr="00EF774A">
        <w:tc>
          <w:tcPr>
            <w:tcW w:w="7780" w:type="dxa"/>
          </w:tcPr>
          <w:p w14:paraId="4AD26A48" w14:textId="77777777" w:rsidR="008809D0" w:rsidRDefault="008809D0" w:rsidP="00EF774A">
            <w:pPr>
              <w:spacing w:after="0"/>
              <w:rPr>
                <w:sz w:val="18"/>
                <w:szCs w:val="18"/>
                <w:lang w:eastAsia="hr-HR"/>
              </w:rPr>
            </w:pPr>
            <w:r>
              <w:rPr>
                <w:sz w:val="18"/>
                <w:szCs w:val="18"/>
                <w:lang w:eastAsia="hr-HR"/>
              </w:rPr>
              <w:t>45 PRIHODI OD PRODAJE DRŽ. POLJOP. ZEMLJIŠTA</w:t>
            </w:r>
          </w:p>
        </w:tc>
        <w:tc>
          <w:tcPr>
            <w:tcW w:w="1400" w:type="dxa"/>
          </w:tcPr>
          <w:p w14:paraId="05443703" w14:textId="77777777" w:rsidR="008809D0" w:rsidRDefault="008809D0" w:rsidP="00EF774A">
            <w:pPr>
              <w:spacing w:after="0"/>
              <w:jc w:val="right"/>
              <w:rPr>
                <w:sz w:val="18"/>
                <w:szCs w:val="18"/>
                <w:lang w:eastAsia="hr-HR"/>
              </w:rPr>
            </w:pPr>
            <w:r>
              <w:rPr>
                <w:sz w:val="18"/>
                <w:szCs w:val="18"/>
                <w:lang w:eastAsia="hr-HR"/>
              </w:rPr>
              <w:t>33.180,00</w:t>
            </w:r>
          </w:p>
        </w:tc>
      </w:tr>
      <w:tr w:rsidR="008809D0" w14:paraId="54C413E4" w14:textId="77777777" w:rsidTr="00EF774A">
        <w:tc>
          <w:tcPr>
            <w:tcW w:w="7780" w:type="dxa"/>
          </w:tcPr>
          <w:p w14:paraId="68870290" w14:textId="77777777" w:rsidR="008809D0" w:rsidRDefault="008809D0" w:rsidP="00EF774A">
            <w:pPr>
              <w:spacing w:after="0"/>
              <w:rPr>
                <w:sz w:val="18"/>
                <w:szCs w:val="18"/>
                <w:lang w:eastAsia="hr-HR"/>
              </w:rPr>
            </w:pPr>
            <w:r>
              <w:rPr>
                <w:sz w:val="18"/>
                <w:szCs w:val="18"/>
                <w:lang w:eastAsia="hr-HR"/>
              </w:rPr>
              <w:t>48 VODNI DOPRINOS</w:t>
            </w:r>
          </w:p>
        </w:tc>
        <w:tc>
          <w:tcPr>
            <w:tcW w:w="1400" w:type="dxa"/>
          </w:tcPr>
          <w:p w14:paraId="1E7A4C0B" w14:textId="77777777" w:rsidR="008809D0" w:rsidRDefault="008809D0" w:rsidP="00EF774A">
            <w:pPr>
              <w:spacing w:after="0"/>
              <w:jc w:val="right"/>
              <w:rPr>
                <w:sz w:val="18"/>
                <w:szCs w:val="18"/>
                <w:lang w:eastAsia="hr-HR"/>
              </w:rPr>
            </w:pPr>
            <w:r>
              <w:rPr>
                <w:sz w:val="18"/>
                <w:szCs w:val="18"/>
                <w:lang w:eastAsia="hr-HR"/>
              </w:rPr>
              <w:t>12,85</w:t>
            </w:r>
          </w:p>
        </w:tc>
      </w:tr>
      <w:tr w:rsidR="008809D0" w14:paraId="4F89C14A" w14:textId="77777777" w:rsidTr="00EF774A">
        <w:tc>
          <w:tcPr>
            <w:tcW w:w="7780" w:type="dxa"/>
          </w:tcPr>
          <w:p w14:paraId="013C0020" w14:textId="77777777" w:rsidR="008809D0" w:rsidRDefault="008809D0" w:rsidP="00EF774A">
            <w:pPr>
              <w:spacing w:after="0"/>
              <w:rPr>
                <w:sz w:val="18"/>
                <w:szCs w:val="18"/>
                <w:lang w:eastAsia="hr-HR"/>
              </w:rPr>
            </w:pPr>
            <w:r>
              <w:rPr>
                <w:sz w:val="18"/>
                <w:szCs w:val="18"/>
                <w:lang w:eastAsia="hr-HR"/>
              </w:rPr>
              <w:t>49 PRIHODI OD RASPOLAGANJA DRŽ. POLJOP. ZEMLJIŠTEM</w:t>
            </w:r>
          </w:p>
        </w:tc>
        <w:tc>
          <w:tcPr>
            <w:tcW w:w="1400" w:type="dxa"/>
          </w:tcPr>
          <w:p w14:paraId="75DD8D7C" w14:textId="77777777" w:rsidR="008809D0" w:rsidRDefault="008809D0" w:rsidP="00EF774A">
            <w:pPr>
              <w:spacing w:after="0"/>
              <w:jc w:val="right"/>
              <w:rPr>
                <w:sz w:val="18"/>
                <w:szCs w:val="18"/>
                <w:lang w:eastAsia="hr-HR"/>
              </w:rPr>
            </w:pPr>
            <w:r>
              <w:rPr>
                <w:sz w:val="18"/>
                <w:szCs w:val="18"/>
                <w:lang w:eastAsia="hr-HR"/>
              </w:rPr>
              <w:t>120.386,43</w:t>
            </w:r>
          </w:p>
        </w:tc>
      </w:tr>
      <w:tr w:rsidR="008809D0" w:rsidRPr="00006DA6" w14:paraId="2789C316" w14:textId="77777777" w:rsidTr="00EF774A">
        <w:tc>
          <w:tcPr>
            <w:tcW w:w="7780" w:type="dxa"/>
          </w:tcPr>
          <w:p w14:paraId="72C900D5" w14:textId="77777777" w:rsidR="008809D0" w:rsidRPr="00006DA6" w:rsidRDefault="008809D0" w:rsidP="00EF774A">
            <w:pPr>
              <w:spacing w:after="0"/>
              <w:rPr>
                <w:b/>
                <w:sz w:val="18"/>
                <w:szCs w:val="18"/>
                <w:lang w:eastAsia="hr-HR"/>
              </w:rPr>
            </w:pPr>
            <w:r w:rsidRPr="00006DA6">
              <w:rPr>
                <w:b/>
                <w:sz w:val="18"/>
                <w:szCs w:val="18"/>
                <w:lang w:eastAsia="hr-HR"/>
              </w:rPr>
              <w:t xml:space="preserve">UKUPNO: </w:t>
            </w:r>
          </w:p>
        </w:tc>
        <w:tc>
          <w:tcPr>
            <w:tcW w:w="1400" w:type="dxa"/>
          </w:tcPr>
          <w:p w14:paraId="2431DA20" w14:textId="77777777" w:rsidR="008809D0" w:rsidRPr="00006DA6" w:rsidRDefault="008809D0" w:rsidP="00EF774A">
            <w:pPr>
              <w:spacing w:after="0"/>
              <w:jc w:val="right"/>
              <w:rPr>
                <w:b/>
                <w:sz w:val="18"/>
                <w:szCs w:val="18"/>
                <w:lang w:eastAsia="hr-HR"/>
              </w:rPr>
            </w:pPr>
            <w:r w:rsidRPr="00006DA6">
              <w:rPr>
                <w:b/>
                <w:sz w:val="18"/>
                <w:szCs w:val="18"/>
                <w:lang w:eastAsia="hr-HR"/>
              </w:rPr>
              <w:t>259.098,61</w:t>
            </w:r>
          </w:p>
        </w:tc>
      </w:tr>
    </w:tbl>
    <w:p w14:paraId="6B0DE514" w14:textId="77777777" w:rsidR="008809D0" w:rsidRPr="00891630" w:rsidRDefault="008809D0" w:rsidP="008809D0">
      <w:pPr>
        <w:spacing w:after="0" w:line="240" w:lineRule="auto"/>
        <w:rPr>
          <w:rFonts w:eastAsia="Times New Roman" w:cs="Times New Roman"/>
          <w:b/>
          <w:sz w:val="20"/>
          <w:szCs w:val="20"/>
          <w:lang w:eastAsia="hr-HR"/>
        </w:rPr>
      </w:pPr>
    </w:p>
    <w:p w14:paraId="0F1A120D" w14:textId="77777777" w:rsidR="008809D0" w:rsidRPr="00566029" w:rsidRDefault="008809D0" w:rsidP="008809D0">
      <w:pPr>
        <w:spacing w:after="0" w:line="240" w:lineRule="auto"/>
        <w:jc w:val="center"/>
        <w:rPr>
          <w:rFonts w:ascii="Times New Roman" w:eastAsia="Times New Roman" w:hAnsi="Times New Roman" w:cs="Times New Roman"/>
          <w:bCs/>
          <w:lang w:eastAsia="hr-HR"/>
        </w:rPr>
      </w:pPr>
      <w:r w:rsidRPr="00566029">
        <w:rPr>
          <w:rFonts w:ascii="Times New Roman" w:eastAsia="Times New Roman" w:hAnsi="Times New Roman" w:cs="Times New Roman"/>
          <w:bCs/>
          <w:lang w:eastAsia="hr-HR"/>
        </w:rPr>
        <w:lastRenderedPageBreak/>
        <w:t>Članak 4.</w:t>
      </w:r>
    </w:p>
    <w:p w14:paraId="250C235B" w14:textId="3BA98D33" w:rsidR="008809D0" w:rsidRDefault="008809D0" w:rsidP="00566029">
      <w:pPr>
        <w:jc w:val="both"/>
        <w:rPr>
          <w:rFonts w:ascii="Times New Roman" w:hAnsi="Times New Roman" w:cs="Times New Roman"/>
          <w:lang w:eastAsia="hr-HR"/>
        </w:rPr>
      </w:pPr>
      <w:r w:rsidRPr="00566029">
        <w:rPr>
          <w:rFonts w:ascii="Times New Roman" w:hAnsi="Times New Roman" w:cs="Times New Roman"/>
          <w:lang w:eastAsia="hr-HR"/>
        </w:rPr>
        <w:t>I. izmjene i dopune Programa održavanja objekata i uređaja komunalne infrastrukture Općine Šodolovci za 2023. godinu stupaju na snagu prvog dana od dana objave u „Službenom glasniku Općine Šodolovci“.</w:t>
      </w:r>
    </w:p>
    <w:p w14:paraId="6082BE4C" w14:textId="77777777" w:rsidR="00566029" w:rsidRPr="00566029" w:rsidRDefault="00566029" w:rsidP="00566029">
      <w:pPr>
        <w:jc w:val="both"/>
        <w:rPr>
          <w:rFonts w:ascii="Times New Roman" w:hAnsi="Times New Roman" w:cs="Times New Roman"/>
          <w:lang w:eastAsia="hr-HR"/>
        </w:rPr>
      </w:pPr>
    </w:p>
    <w:p w14:paraId="5DB52583" w14:textId="16EA1F33" w:rsidR="008809D0" w:rsidRPr="00566029" w:rsidRDefault="008809D0" w:rsidP="008809D0">
      <w:pPr>
        <w:spacing w:after="0"/>
        <w:jc w:val="both"/>
        <w:rPr>
          <w:rFonts w:ascii="Times New Roman" w:hAnsi="Times New Roman" w:cs="Times New Roman"/>
        </w:rPr>
      </w:pPr>
      <w:r w:rsidRPr="00566029">
        <w:rPr>
          <w:rFonts w:ascii="Times New Roman" w:hAnsi="Times New Roman" w:cs="Times New Roman"/>
        </w:rPr>
        <w:t xml:space="preserve">                                                                                                   PREDSJEDNIK OPĆINSKOG VIJEĆA</w:t>
      </w:r>
    </w:p>
    <w:p w14:paraId="096CE910" w14:textId="628372AF" w:rsidR="008809D0" w:rsidRDefault="008809D0" w:rsidP="008809D0">
      <w:pPr>
        <w:spacing w:after="0"/>
        <w:jc w:val="both"/>
        <w:rPr>
          <w:rFonts w:ascii="Times New Roman" w:hAnsi="Times New Roman" w:cs="Times New Roman"/>
        </w:rPr>
      </w:pPr>
      <w:r w:rsidRPr="00566029">
        <w:rPr>
          <w:rFonts w:ascii="Times New Roman" w:hAnsi="Times New Roman" w:cs="Times New Roman"/>
        </w:rPr>
        <w:t xml:space="preserve">                                                                                                                      Lazar Telenta</w:t>
      </w:r>
    </w:p>
    <w:p w14:paraId="30D04BDA" w14:textId="77777777" w:rsidR="00566029" w:rsidRDefault="00566029" w:rsidP="00566029">
      <w:pPr>
        <w:spacing w:after="0"/>
        <w:jc w:val="center"/>
        <w:rPr>
          <w:rFonts w:ascii="Times New Roman" w:hAnsi="Times New Roman" w:cs="Times New Roman"/>
        </w:rPr>
      </w:pPr>
    </w:p>
    <w:p w14:paraId="1C0117C7" w14:textId="0140DFA4" w:rsidR="00566029" w:rsidRDefault="00566029" w:rsidP="00566029">
      <w:pPr>
        <w:spacing w:after="0"/>
        <w:jc w:val="center"/>
        <w:rPr>
          <w:rFonts w:ascii="Times New Roman" w:hAnsi="Times New Roman" w:cs="Times New Roman"/>
        </w:rPr>
      </w:pPr>
      <w:r>
        <w:rPr>
          <w:rFonts w:ascii="Times New Roman" w:hAnsi="Times New Roman" w:cs="Times New Roman"/>
        </w:rPr>
        <w:t>**********</w:t>
      </w:r>
    </w:p>
    <w:p w14:paraId="4C3726B6" w14:textId="77777777" w:rsidR="00566029" w:rsidRDefault="00566029" w:rsidP="00566029">
      <w:pPr>
        <w:spacing w:line="240" w:lineRule="auto"/>
        <w:jc w:val="both"/>
        <w:rPr>
          <w:rFonts w:ascii="Times New Roman" w:hAnsi="Times New Roman" w:cs="Times New Roman"/>
          <w:sz w:val="24"/>
          <w:szCs w:val="24"/>
        </w:rPr>
      </w:pPr>
      <w:r>
        <w:rPr>
          <w:rFonts w:ascii="Times New Roman" w:hAnsi="Times New Roman" w:cs="Times New Roman"/>
          <w:sz w:val="24"/>
          <w:szCs w:val="24"/>
        </w:rPr>
        <w:t>Na temelju članka 67. stavak 1. Zakona o komunalnom gospodarstvu („Narodne novine“ broj 68/18, 110/18 i 32/20) i članka 31. Statuta Općine Šodolovci („službeni glasnik općine Šodolovci“ broj 2/21), Općinsko vijeće Općine Šodolovci na svojoj 16. sjednici održanoj dana 26. lipnja 2023. godine donosi</w:t>
      </w:r>
    </w:p>
    <w:p w14:paraId="7AD4FCA4" w14:textId="77777777" w:rsidR="00566029" w:rsidRDefault="00566029" w:rsidP="00566029">
      <w:pPr>
        <w:jc w:val="both"/>
        <w:rPr>
          <w:rFonts w:ascii="Times New Roman" w:hAnsi="Times New Roman" w:cs="Times New Roman"/>
          <w:sz w:val="24"/>
          <w:szCs w:val="24"/>
        </w:rPr>
      </w:pPr>
    </w:p>
    <w:p w14:paraId="57ED0854" w14:textId="77777777" w:rsidR="00566029" w:rsidRPr="00EA7BA4" w:rsidRDefault="00566029" w:rsidP="00566029">
      <w:pPr>
        <w:jc w:val="center"/>
        <w:rPr>
          <w:rFonts w:ascii="Times New Roman" w:hAnsi="Times New Roman" w:cs="Times New Roman"/>
          <w:b/>
          <w:sz w:val="24"/>
          <w:szCs w:val="24"/>
        </w:rPr>
      </w:pPr>
      <w:r>
        <w:rPr>
          <w:rFonts w:ascii="Times New Roman" w:hAnsi="Times New Roman" w:cs="Times New Roman"/>
          <w:b/>
          <w:sz w:val="24"/>
          <w:szCs w:val="24"/>
        </w:rPr>
        <w:t>I. izmjene i dopune Programa</w:t>
      </w:r>
    </w:p>
    <w:p w14:paraId="3B6555F5" w14:textId="77777777" w:rsidR="00566029" w:rsidRPr="00EA7BA4" w:rsidRDefault="00566029" w:rsidP="00566029">
      <w:pPr>
        <w:jc w:val="center"/>
        <w:rPr>
          <w:rFonts w:ascii="Times New Roman" w:hAnsi="Times New Roman" w:cs="Times New Roman"/>
          <w:b/>
          <w:sz w:val="24"/>
          <w:szCs w:val="24"/>
        </w:rPr>
      </w:pPr>
      <w:r>
        <w:rPr>
          <w:rFonts w:ascii="Times New Roman" w:hAnsi="Times New Roman" w:cs="Times New Roman"/>
          <w:b/>
          <w:sz w:val="24"/>
          <w:szCs w:val="24"/>
        </w:rPr>
        <w:t>gradnje objekata i uređaja komunalne infrastrukture</w:t>
      </w:r>
    </w:p>
    <w:p w14:paraId="399F70DF" w14:textId="77777777" w:rsidR="00566029" w:rsidRDefault="00566029" w:rsidP="00566029">
      <w:pPr>
        <w:jc w:val="center"/>
        <w:rPr>
          <w:rFonts w:ascii="Times New Roman" w:hAnsi="Times New Roman" w:cs="Times New Roman"/>
          <w:b/>
          <w:sz w:val="24"/>
          <w:szCs w:val="24"/>
        </w:rPr>
      </w:pPr>
      <w:r>
        <w:rPr>
          <w:rFonts w:ascii="Times New Roman" w:hAnsi="Times New Roman" w:cs="Times New Roman"/>
          <w:b/>
          <w:sz w:val="24"/>
          <w:szCs w:val="24"/>
        </w:rPr>
        <w:t>O</w:t>
      </w:r>
      <w:r w:rsidRPr="00EA7BA4">
        <w:rPr>
          <w:rFonts w:ascii="Times New Roman" w:hAnsi="Times New Roman" w:cs="Times New Roman"/>
          <w:b/>
          <w:sz w:val="24"/>
          <w:szCs w:val="24"/>
        </w:rPr>
        <w:t xml:space="preserve">pćine </w:t>
      </w:r>
      <w:r>
        <w:rPr>
          <w:rFonts w:ascii="Times New Roman" w:hAnsi="Times New Roman" w:cs="Times New Roman"/>
          <w:b/>
          <w:sz w:val="24"/>
          <w:szCs w:val="24"/>
        </w:rPr>
        <w:t>Š</w:t>
      </w:r>
      <w:r w:rsidRPr="00EA7BA4">
        <w:rPr>
          <w:rFonts w:ascii="Times New Roman" w:hAnsi="Times New Roman" w:cs="Times New Roman"/>
          <w:b/>
          <w:sz w:val="24"/>
          <w:szCs w:val="24"/>
        </w:rPr>
        <w:t>odolovci za 20</w:t>
      </w:r>
      <w:r>
        <w:rPr>
          <w:rFonts w:ascii="Times New Roman" w:hAnsi="Times New Roman" w:cs="Times New Roman"/>
          <w:b/>
          <w:sz w:val="24"/>
          <w:szCs w:val="24"/>
        </w:rPr>
        <w:t>23</w:t>
      </w:r>
      <w:r w:rsidRPr="00EA7BA4">
        <w:rPr>
          <w:rFonts w:ascii="Times New Roman" w:hAnsi="Times New Roman" w:cs="Times New Roman"/>
          <w:b/>
          <w:sz w:val="24"/>
          <w:szCs w:val="24"/>
        </w:rPr>
        <w:t>. godinu</w:t>
      </w:r>
    </w:p>
    <w:p w14:paraId="34B9DED3" w14:textId="77777777" w:rsidR="00566029" w:rsidRDefault="00566029" w:rsidP="00566029">
      <w:pPr>
        <w:jc w:val="center"/>
        <w:rPr>
          <w:rFonts w:ascii="Times New Roman" w:hAnsi="Times New Roman" w:cs="Times New Roman"/>
          <w:sz w:val="24"/>
          <w:szCs w:val="24"/>
        </w:rPr>
      </w:pPr>
    </w:p>
    <w:p w14:paraId="59A606E3" w14:textId="77777777" w:rsidR="00566029" w:rsidRDefault="00566029" w:rsidP="00566029">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1.</w:t>
      </w:r>
    </w:p>
    <w:p w14:paraId="5163222F" w14:textId="77777777" w:rsidR="00566029" w:rsidRDefault="00566029" w:rsidP="00566029">
      <w:pPr>
        <w:spacing w:line="240" w:lineRule="auto"/>
        <w:jc w:val="both"/>
        <w:rPr>
          <w:rFonts w:ascii="Times New Roman" w:hAnsi="Times New Roman" w:cs="Times New Roman"/>
          <w:sz w:val="24"/>
          <w:szCs w:val="24"/>
        </w:rPr>
      </w:pPr>
      <w:r>
        <w:rPr>
          <w:rFonts w:ascii="Times New Roman" w:hAnsi="Times New Roman" w:cs="Times New Roman"/>
          <w:sz w:val="24"/>
          <w:szCs w:val="24"/>
        </w:rPr>
        <w:t>Program gradnje objekata i uređaja komunalne infrastrukture Općine Šodolovci za 2023. godinu („službeni glasnik općine Šodolovci“ broj 9/22, u daljnjem tekstu: Program) mijenja se prema odredbama ovog Programa.</w:t>
      </w:r>
    </w:p>
    <w:p w14:paraId="6323383E" w14:textId="77777777" w:rsidR="00566029" w:rsidRDefault="00566029" w:rsidP="00566029">
      <w:pPr>
        <w:jc w:val="center"/>
        <w:rPr>
          <w:rFonts w:ascii="Times New Roman" w:hAnsi="Times New Roman" w:cs="Times New Roman"/>
          <w:sz w:val="24"/>
          <w:szCs w:val="24"/>
        </w:rPr>
      </w:pPr>
      <w:r>
        <w:rPr>
          <w:rFonts w:ascii="Times New Roman" w:hAnsi="Times New Roman" w:cs="Times New Roman"/>
          <w:sz w:val="24"/>
          <w:szCs w:val="24"/>
        </w:rPr>
        <w:t>Članak 2.</w:t>
      </w:r>
    </w:p>
    <w:p w14:paraId="59319430" w14:textId="77777777" w:rsidR="00566029" w:rsidRDefault="00566029" w:rsidP="00566029">
      <w:pPr>
        <w:jc w:val="both"/>
        <w:rPr>
          <w:rFonts w:ascii="Times New Roman" w:hAnsi="Times New Roman" w:cs="Times New Roman"/>
          <w:sz w:val="24"/>
          <w:szCs w:val="24"/>
        </w:rPr>
      </w:pPr>
      <w:r>
        <w:rPr>
          <w:rFonts w:ascii="Times New Roman" w:hAnsi="Times New Roman" w:cs="Times New Roman"/>
          <w:sz w:val="24"/>
          <w:szCs w:val="24"/>
        </w:rPr>
        <w:t>Članak 3. Programa mijenja se i glasi:</w:t>
      </w:r>
    </w:p>
    <w:p w14:paraId="5E0EE454" w14:textId="77777777" w:rsidR="00566029" w:rsidRPr="005735F7" w:rsidRDefault="00566029" w:rsidP="00566029">
      <w:pPr>
        <w:jc w:val="both"/>
        <w:rPr>
          <w:rFonts w:ascii="Times New Roman" w:hAnsi="Times New Roman" w:cs="Times New Roman"/>
          <w:sz w:val="24"/>
          <w:szCs w:val="24"/>
        </w:rPr>
      </w:pPr>
      <w:r>
        <w:rPr>
          <w:rFonts w:ascii="Times New Roman" w:hAnsi="Times New Roman" w:cs="Times New Roman"/>
          <w:sz w:val="24"/>
          <w:szCs w:val="24"/>
        </w:rPr>
        <w:t>„Tijekom 2023. godine planiraju se graditi sljedeće građevine:</w:t>
      </w:r>
    </w:p>
    <w:tbl>
      <w:tblPr>
        <w:tblW w:w="964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2284"/>
        <w:gridCol w:w="1651"/>
        <w:gridCol w:w="1998"/>
        <w:gridCol w:w="1535"/>
      </w:tblGrid>
      <w:tr w:rsidR="00566029" w14:paraId="0F58423B" w14:textId="77777777" w:rsidTr="00EF774A">
        <w:trPr>
          <w:trHeight w:val="375"/>
        </w:trPr>
        <w:tc>
          <w:tcPr>
            <w:tcW w:w="2178" w:type="dxa"/>
            <w:vMerge w:val="restart"/>
          </w:tcPr>
          <w:p w14:paraId="7C5A641F" w14:textId="77777777" w:rsidR="00566029" w:rsidRPr="00ED43B5" w:rsidRDefault="00566029" w:rsidP="00EF774A">
            <w:pPr>
              <w:jc w:val="center"/>
              <w:rPr>
                <w:rFonts w:ascii="Times New Roman" w:hAnsi="Times New Roman" w:cs="Times New Roman"/>
                <w:b/>
                <w:sz w:val="20"/>
                <w:szCs w:val="20"/>
              </w:rPr>
            </w:pPr>
            <w:r w:rsidRPr="00ED43B5">
              <w:rPr>
                <w:rFonts w:ascii="Times New Roman" w:hAnsi="Times New Roman" w:cs="Times New Roman"/>
                <w:b/>
                <w:sz w:val="20"/>
                <w:szCs w:val="20"/>
              </w:rPr>
              <w:t>Oznaka aktivnosti/projekta</w:t>
            </w:r>
          </w:p>
        </w:tc>
        <w:tc>
          <w:tcPr>
            <w:tcW w:w="2284" w:type="dxa"/>
            <w:vMerge w:val="restart"/>
          </w:tcPr>
          <w:p w14:paraId="32BFF1E6" w14:textId="77777777" w:rsidR="00566029" w:rsidRPr="00ED43B5" w:rsidRDefault="00566029" w:rsidP="00EF774A">
            <w:pPr>
              <w:jc w:val="center"/>
              <w:rPr>
                <w:rFonts w:ascii="Times New Roman" w:hAnsi="Times New Roman" w:cs="Times New Roman"/>
                <w:b/>
                <w:sz w:val="20"/>
                <w:szCs w:val="20"/>
              </w:rPr>
            </w:pPr>
            <w:r w:rsidRPr="00ED43B5">
              <w:rPr>
                <w:rFonts w:ascii="Times New Roman" w:hAnsi="Times New Roman" w:cs="Times New Roman"/>
                <w:b/>
                <w:sz w:val="20"/>
                <w:szCs w:val="20"/>
              </w:rPr>
              <w:t>Projekti i aktivnosti</w:t>
            </w:r>
          </w:p>
        </w:tc>
        <w:tc>
          <w:tcPr>
            <w:tcW w:w="1651" w:type="dxa"/>
            <w:vMerge w:val="restart"/>
          </w:tcPr>
          <w:p w14:paraId="08AFC91E" w14:textId="77777777" w:rsidR="00566029" w:rsidRPr="00ED43B5" w:rsidRDefault="00566029" w:rsidP="00EF774A">
            <w:pPr>
              <w:jc w:val="center"/>
              <w:rPr>
                <w:rFonts w:ascii="Times New Roman" w:hAnsi="Times New Roman" w:cs="Times New Roman"/>
                <w:b/>
                <w:sz w:val="20"/>
                <w:szCs w:val="20"/>
              </w:rPr>
            </w:pPr>
            <w:r w:rsidRPr="00ED43B5">
              <w:rPr>
                <w:rFonts w:ascii="Times New Roman" w:hAnsi="Times New Roman" w:cs="Times New Roman"/>
                <w:b/>
                <w:sz w:val="20"/>
                <w:szCs w:val="20"/>
              </w:rPr>
              <w:t>Iznos</w:t>
            </w:r>
          </w:p>
        </w:tc>
        <w:tc>
          <w:tcPr>
            <w:tcW w:w="3533" w:type="dxa"/>
            <w:gridSpan w:val="2"/>
          </w:tcPr>
          <w:p w14:paraId="5AC33F17" w14:textId="77777777" w:rsidR="00566029" w:rsidRPr="00ED43B5" w:rsidRDefault="00566029" w:rsidP="00EF774A">
            <w:pPr>
              <w:jc w:val="center"/>
              <w:rPr>
                <w:rFonts w:ascii="Times New Roman" w:hAnsi="Times New Roman" w:cs="Times New Roman"/>
                <w:b/>
                <w:sz w:val="20"/>
                <w:szCs w:val="20"/>
              </w:rPr>
            </w:pPr>
            <w:r w:rsidRPr="00ED43B5">
              <w:rPr>
                <w:rFonts w:ascii="Times New Roman" w:hAnsi="Times New Roman" w:cs="Times New Roman"/>
                <w:b/>
                <w:sz w:val="20"/>
                <w:szCs w:val="20"/>
              </w:rPr>
              <w:t>Izvor sredstava</w:t>
            </w:r>
          </w:p>
        </w:tc>
      </w:tr>
      <w:tr w:rsidR="00566029" w14:paraId="4D58EB5C" w14:textId="77777777" w:rsidTr="00EF774A">
        <w:trPr>
          <w:trHeight w:val="366"/>
        </w:trPr>
        <w:tc>
          <w:tcPr>
            <w:tcW w:w="2178" w:type="dxa"/>
            <w:vMerge/>
          </w:tcPr>
          <w:p w14:paraId="47F181FD" w14:textId="77777777" w:rsidR="00566029" w:rsidRPr="00ED43B5" w:rsidRDefault="00566029" w:rsidP="00EF774A">
            <w:pPr>
              <w:jc w:val="center"/>
              <w:rPr>
                <w:rFonts w:ascii="Times New Roman" w:hAnsi="Times New Roman" w:cs="Times New Roman"/>
                <w:b/>
                <w:sz w:val="20"/>
                <w:szCs w:val="20"/>
              </w:rPr>
            </w:pPr>
          </w:p>
        </w:tc>
        <w:tc>
          <w:tcPr>
            <w:tcW w:w="2284" w:type="dxa"/>
            <w:vMerge/>
          </w:tcPr>
          <w:p w14:paraId="1714955D" w14:textId="77777777" w:rsidR="00566029" w:rsidRPr="00ED43B5" w:rsidRDefault="00566029" w:rsidP="00EF774A">
            <w:pPr>
              <w:jc w:val="center"/>
              <w:rPr>
                <w:rFonts w:ascii="Times New Roman" w:hAnsi="Times New Roman" w:cs="Times New Roman"/>
                <w:b/>
                <w:sz w:val="20"/>
                <w:szCs w:val="20"/>
              </w:rPr>
            </w:pPr>
          </w:p>
        </w:tc>
        <w:tc>
          <w:tcPr>
            <w:tcW w:w="1651" w:type="dxa"/>
            <w:vMerge/>
          </w:tcPr>
          <w:p w14:paraId="0BB2CB15" w14:textId="77777777" w:rsidR="00566029" w:rsidRPr="00ED43B5" w:rsidRDefault="00566029" w:rsidP="00EF774A">
            <w:pPr>
              <w:jc w:val="center"/>
              <w:rPr>
                <w:rFonts w:ascii="Times New Roman" w:hAnsi="Times New Roman" w:cs="Times New Roman"/>
                <w:b/>
                <w:sz w:val="20"/>
                <w:szCs w:val="20"/>
              </w:rPr>
            </w:pPr>
          </w:p>
        </w:tc>
        <w:tc>
          <w:tcPr>
            <w:tcW w:w="1998" w:type="dxa"/>
          </w:tcPr>
          <w:p w14:paraId="6525A43E" w14:textId="77777777" w:rsidR="00566029" w:rsidRPr="00ED43B5" w:rsidRDefault="00566029" w:rsidP="00EF774A">
            <w:pPr>
              <w:jc w:val="center"/>
              <w:rPr>
                <w:rFonts w:ascii="Times New Roman" w:hAnsi="Times New Roman" w:cs="Times New Roman"/>
                <w:b/>
                <w:sz w:val="20"/>
                <w:szCs w:val="20"/>
              </w:rPr>
            </w:pPr>
            <w:r w:rsidRPr="00ED43B5">
              <w:rPr>
                <w:rFonts w:ascii="Times New Roman" w:hAnsi="Times New Roman" w:cs="Times New Roman"/>
                <w:b/>
                <w:sz w:val="20"/>
                <w:szCs w:val="20"/>
              </w:rPr>
              <w:t>Izvor</w:t>
            </w:r>
          </w:p>
        </w:tc>
        <w:tc>
          <w:tcPr>
            <w:tcW w:w="1535" w:type="dxa"/>
          </w:tcPr>
          <w:p w14:paraId="701AC087" w14:textId="77777777" w:rsidR="00566029" w:rsidRPr="00ED43B5" w:rsidRDefault="00566029" w:rsidP="00EF774A">
            <w:pPr>
              <w:jc w:val="center"/>
              <w:rPr>
                <w:rFonts w:ascii="Times New Roman" w:hAnsi="Times New Roman" w:cs="Times New Roman"/>
                <w:b/>
                <w:sz w:val="20"/>
                <w:szCs w:val="20"/>
              </w:rPr>
            </w:pPr>
            <w:r w:rsidRPr="00ED43B5">
              <w:rPr>
                <w:rFonts w:ascii="Times New Roman" w:hAnsi="Times New Roman" w:cs="Times New Roman"/>
                <w:b/>
                <w:sz w:val="20"/>
                <w:szCs w:val="20"/>
              </w:rPr>
              <w:t>Iznos u eurima</w:t>
            </w:r>
          </w:p>
        </w:tc>
      </w:tr>
      <w:tr w:rsidR="00566029" w14:paraId="27024189" w14:textId="77777777" w:rsidTr="00EF774A">
        <w:trPr>
          <w:trHeight w:val="656"/>
        </w:trPr>
        <w:tc>
          <w:tcPr>
            <w:tcW w:w="2178" w:type="dxa"/>
            <w:shd w:val="clear" w:color="auto" w:fill="D9E2F3" w:themeFill="accent1" w:themeFillTint="33"/>
          </w:tcPr>
          <w:p w14:paraId="674A0D0C" w14:textId="77777777" w:rsidR="00566029" w:rsidRPr="00ED43B5" w:rsidRDefault="00566029" w:rsidP="00EF774A">
            <w:pPr>
              <w:jc w:val="both"/>
              <w:rPr>
                <w:rFonts w:ascii="Times New Roman" w:hAnsi="Times New Roman" w:cs="Times New Roman"/>
                <w:b/>
                <w:bCs/>
                <w:sz w:val="20"/>
                <w:szCs w:val="20"/>
              </w:rPr>
            </w:pPr>
          </w:p>
        </w:tc>
        <w:tc>
          <w:tcPr>
            <w:tcW w:w="2284" w:type="dxa"/>
            <w:shd w:val="clear" w:color="auto" w:fill="D9E2F3" w:themeFill="accent1" w:themeFillTint="33"/>
          </w:tcPr>
          <w:p w14:paraId="1EE38364" w14:textId="77777777" w:rsidR="00566029" w:rsidRPr="00ED43B5" w:rsidRDefault="00566029" w:rsidP="00EF774A">
            <w:pPr>
              <w:jc w:val="both"/>
              <w:rPr>
                <w:rFonts w:ascii="Times New Roman" w:hAnsi="Times New Roman" w:cs="Times New Roman"/>
                <w:b/>
                <w:sz w:val="20"/>
                <w:szCs w:val="20"/>
              </w:rPr>
            </w:pPr>
            <w:r w:rsidRPr="00ED43B5">
              <w:rPr>
                <w:rFonts w:ascii="Times New Roman" w:hAnsi="Times New Roman" w:cs="Times New Roman"/>
                <w:b/>
                <w:sz w:val="20"/>
                <w:szCs w:val="20"/>
              </w:rPr>
              <w:t>NERAZVRSTANA CESTA</w:t>
            </w:r>
          </w:p>
        </w:tc>
        <w:tc>
          <w:tcPr>
            <w:tcW w:w="1651" w:type="dxa"/>
            <w:shd w:val="clear" w:color="auto" w:fill="D9E2F3" w:themeFill="accent1" w:themeFillTint="33"/>
          </w:tcPr>
          <w:p w14:paraId="19345ABD" w14:textId="77777777" w:rsidR="00566029" w:rsidRPr="00ED43B5" w:rsidRDefault="00566029" w:rsidP="00EF774A">
            <w:pPr>
              <w:jc w:val="both"/>
              <w:rPr>
                <w:rFonts w:ascii="Times New Roman" w:hAnsi="Times New Roman" w:cs="Times New Roman"/>
                <w:b/>
                <w:sz w:val="20"/>
                <w:szCs w:val="20"/>
              </w:rPr>
            </w:pPr>
          </w:p>
        </w:tc>
        <w:tc>
          <w:tcPr>
            <w:tcW w:w="3533" w:type="dxa"/>
            <w:gridSpan w:val="2"/>
            <w:shd w:val="clear" w:color="auto" w:fill="D9E2F3" w:themeFill="accent1" w:themeFillTint="33"/>
          </w:tcPr>
          <w:p w14:paraId="0889BC1C" w14:textId="77777777" w:rsidR="00566029" w:rsidRPr="00ED43B5" w:rsidRDefault="00566029" w:rsidP="00EF774A">
            <w:pPr>
              <w:jc w:val="both"/>
              <w:rPr>
                <w:rFonts w:ascii="Times New Roman" w:hAnsi="Times New Roman" w:cs="Times New Roman"/>
                <w:b/>
                <w:sz w:val="20"/>
                <w:szCs w:val="20"/>
              </w:rPr>
            </w:pPr>
          </w:p>
        </w:tc>
      </w:tr>
      <w:tr w:rsidR="00566029" w14:paraId="4C716D89" w14:textId="77777777" w:rsidTr="00EF774A">
        <w:trPr>
          <w:trHeight w:val="825"/>
        </w:trPr>
        <w:tc>
          <w:tcPr>
            <w:tcW w:w="2178" w:type="dxa"/>
          </w:tcPr>
          <w:p w14:paraId="1C98E390"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K200311</w:t>
            </w:r>
          </w:p>
        </w:tc>
        <w:tc>
          <w:tcPr>
            <w:tcW w:w="2284" w:type="dxa"/>
          </w:tcPr>
          <w:p w14:paraId="305EC708"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 xml:space="preserve">Izgradnja nerazvrstane ceste u ulici 4. Jula u naselju Ada </w:t>
            </w:r>
          </w:p>
        </w:tc>
        <w:tc>
          <w:tcPr>
            <w:tcW w:w="1651" w:type="dxa"/>
          </w:tcPr>
          <w:p w14:paraId="3F064ED4"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5.310,00</w:t>
            </w:r>
          </w:p>
          <w:p w14:paraId="700AFB72" w14:textId="77777777" w:rsidR="00566029" w:rsidRPr="00ED43B5" w:rsidRDefault="00566029" w:rsidP="00EF774A">
            <w:pPr>
              <w:jc w:val="both"/>
              <w:rPr>
                <w:rFonts w:ascii="Times New Roman" w:hAnsi="Times New Roman" w:cs="Times New Roman"/>
                <w:sz w:val="20"/>
                <w:szCs w:val="20"/>
              </w:rPr>
            </w:pPr>
          </w:p>
        </w:tc>
        <w:tc>
          <w:tcPr>
            <w:tcW w:w="1998" w:type="dxa"/>
          </w:tcPr>
          <w:p w14:paraId="705D3BD9"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 xml:space="preserve">Prihodi od šumskog doprinosa </w:t>
            </w:r>
          </w:p>
        </w:tc>
        <w:tc>
          <w:tcPr>
            <w:tcW w:w="1535" w:type="dxa"/>
          </w:tcPr>
          <w:p w14:paraId="43CDE25A"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5.310,00</w:t>
            </w:r>
          </w:p>
        </w:tc>
      </w:tr>
      <w:tr w:rsidR="00566029" w14:paraId="67296294" w14:textId="77777777" w:rsidTr="00EF774A">
        <w:trPr>
          <w:trHeight w:val="390"/>
        </w:trPr>
        <w:tc>
          <w:tcPr>
            <w:tcW w:w="2178" w:type="dxa"/>
            <w:shd w:val="clear" w:color="auto" w:fill="D9E2F3" w:themeFill="accent1" w:themeFillTint="33"/>
          </w:tcPr>
          <w:p w14:paraId="36840E9E" w14:textId="77777777" w:rsidR="00566029" w:rsidRPr="00ED43B5" w:rsidRDefault="00566029" w:rsidP="00EF774A">
            <w:pPr>
              <w:jc w:val="both"/>
              <w:rPr>
                <w:rFonts w:ascii="Times New Roman" w:hAnsi="Times New Roman" w:cs="Times New Roman"/>
                <w:b/>
                <w:sz w:val="20"/>
                <w:szCs w:val="20"/>
              </w:rPr>
            </w:pPr>
          </w:p>
        </w:tc>
        <w:tc>
          <w:tcPr>
            <w:tcW w:w="2284" w:type="dxa"/>
            <w:shd w:val="clear" w:color="auto" w:fill="D9E2F3" w:themeFill="accent1" w:themeFillTint="33"/>
          </w:tcPr>
          <w:p w14:paraId="033181D1" w14:textId="77777777" w:rsidR="00566029" w:rsidRPr="00ED43B5" w:rsidRDefault="00566029" w:rsidP="00EF774A">
            <w:pPr>
              <w:jc w:val="both"/>
              <w:rPr>
                <w:rFonts w:ascii="Times New Roman" w:hAnsi="Times New Roman" w:cs="Times New Roman"/>
                <w:b/>
                <w:sz w:val="20"/>
                <w:szCs w:val="20"/>
              </w:rPr>
            </w:pPr>
            <w:r w:rsidRPr="00ED43B5">
              <w:rPr>
                <w:rFonts w:ascii="Times New Roman" w:hAnsi="Times New Roman" w:cs="Times New Roman"/>
                <w:b/>
                <w:sz w:val="20"/>
                <w:szCs w:val="20"/>
              </w:rPr>
              <w:t>JAVNE ZELENE POVRŠINE</w:t>
            </w:r>
          </w:p>
        </w:tc>
        <w:tc>
          <w:tcPr>
            <w:tcW w:w="1651" w:type="dxa"/>
            <w:shd w:val="clear" w:color="auto" w:fill="D9E2F3" w:themeFill="accent1" w:themeFillTint="33"/>
          </w:tcPr>
          <w:p w14:paraId="1D4DEE2B" w14:textId="77777777" w:rsidR="00566029" w:rsidRPr="00ED43B5" w:rsidRDefault="00566029" w:rsidP="00EF774A">
            <w:pPr>
              <w:jc w:val="both"/>
              <w:rPr>
                <w:rFonts w:ascii="Times New Roman" w:hAnsi="Times New Roman" w:cs="Times New Roman"/>
                <w:b/>
                <w:sz w:val="20"/>
                <w:szCs w:val="20"/>
              </w:rPr>
            </w:pPr>
          </w:p>
        </w:tc>
        <w:tc>
          <w:tcPr>
            <w:tcW w:w="3533" w:type="dxa"/>
            <w:gridSpan w:val="2"/>
            <w:shd w:val="clear" w:color="auto" w:fill="D9E2F3" w:themeFill="accent1" w:themeFillTint="33"/>
          </w:tcPr>
          <w:p w14:paraId="51B6A6CA" w14:textId="77777777" w:rsidR="00566029" w:rsidRPr="00ED43B5" w:rsidRDefault="00566029" w:rsidP="00EF774A">
            <w:pPr>
              <w:jc w:val="both"/>
              <w:rPr>
                <w:rFonts w:ascii="Times New Roman" w:hAnsi="Times New Roman" w:cs="Times New Roman"/>
                <w:sz w:val="20"/>
                <w:szCs w:val="20"/>
              </w:rPr>
            </w:pPr>
          </w:p>
        </w:tc>
      </w:tr>
      <w:tr w:rsidR="00566029" w14:paraId="4CB76CE1" w14:textId="77777777" w:rsidTr="00EF774A">
        <w:trPr>
          <w:trHeight w:val="435"/>
        </w:trPr>
        <w:tc>
          <w:tcPr>
            <w:tcW w:w="2178" w:type="dxa"/>
            <w:vMerge w:val="restart"/>
          </w:tcPr>
          <w:p w14:paraId="39B7C7BE"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K200309</w:t>
            </w:r>
          </w:p>
        </w:tc>
        <w:tc>
          <w:tcPr>
            <w:tcW w:w="2284" w:type="dxa"/>
            <w:vMerge w:val="restart"/>
          </w:tcPr>
          <w:p w14:paraId="5A76A727"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Izgradnja košarkaškog igrališta u naselju Petrova Slatina</w:t>
            </w:r>
          </w:p>
        </w:tc>
        <w:tc>
          <w:tcPr>
            <w:tcW w:w="1651" w:type="dxa"/>
            <w:vMerge w:val="restart"/>
          </w:tcPr>
          <w:p w14:paraId="14F768EC"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65.000,00</w:t>
            </w:r>
          </w:p>
        </w:tc>
        <w:tc>
          <w:tcPr>
            <w:tcW w:w="1998" w:type="dxa"/>
          </w:tcPr>
          <w:p w14:paraId="7280F2D5"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Kapitalne pomoći iz državnog proračuna</w:t>
            </w:r>
          </w:p>
        </w:tc>
        <w:tc>
          <w:tcPr>
            <w:tcW w:w="1535" w:type="dxa"/>
          </w:tcPr>
          <w:p w14:paraId="57F0D20F"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36.760,00</w:t>
            </w:r>
          </w:p>
        </w:tc>
      </w:tr>
      <w:tr w:rsidR="00566029" w14:paraId="4239EE3E" w14:textId="77777777" w:rsidTr="00EF774A">
        <w:trPr>
          <w:trHeight w:val="1170"/>
        </w:trPr>
        <w:tc>
          <w:tcPr>
            <w:tcW w:w="2178" w:type="dxa"/>
            <w:vMerge/>
          </w:tcPr>
          <w:p w14:paraId="33D8CF01" w14:textId="77777777" w:rsidR="00566029" w:rsidRPr="00ED43B5" w:rsidRDefault="00566029" w:rsidP="00EF774A">
            <w:pPr>
              <w:jc w:val="both"/>
              <w:rPr>
                <w:rFonts w:ascii="Times New Roman" w:hAnsi="Times New Roman" w:cs="Times New Roman"/>
                <w:sz w:val="20"/>
                <w:szCs w:val="20"/>
              </w:rPr>
            </w:pPr>
          </w:p>
        </w:tc>
        <w:tc>
          <w:tcPr>
            <w:tcW w:w="2284" w:type="dxa"/>
            <w:vMerge/>
          </w:tcPr>
          <w:p w14:paraId="1F8A15FC" w14:textId="77777777" w:rsidR="00566029" w:rsidRPr="00ED43B5" w:rsidRDefault="00566029" w:rsidP="00EF774A">
            <w:pPr>
              <w:jc w:val="both"/>
              <w:rPr>
                <w:rFonts w:ascii="Times New Roman" w:hAnsi="Times New Roman" w:cs="Times New Roman"/>
                <w:sz w:val="20"/>
                <w:szCs w:val="20"/>
              </w:rPr>
            </w:pPr>
          </w:p>
        </w:tc>
        <w:tc>
          <w:tcPr>
            <w:tcW w:w="1651" w:type="dxa"/>
            <w:vMerge/>
          </w:tcPr>
          <w:p w14:paraId="0F7A1601" w14:textId="77777777" w:rsidR="00566029" w:rsidRPr="00ED43B5" w:rsidRDefault="00566029" w:rsidP="00EF774A">
            <w:pPr>
              <w:jc w:val="both"/>
              <w:rPr>
                <w:rFonts w:ascii="Times New Roman" w:hAnsi="Times New Roman" w:cs="Times New Roman"/>
                <w:sz w:val="20"/>
                <w:szCs w:val="20"/>
              </w:rPr>
            </w:pPr>
          </w:p>
        </w:tc>
        <w:tc>
          <w:tcPr>
            <w:tcW w:w="1998" w:type="dxa"/>
          </w:tcPr>
          <w:p w14:paraId="59AAD358"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Opći prihodi i primici-kompenzacijska mjera</w:t>
            </w:r>
          </w:p>
        </w:tc>
        <w:tc>
          <w:tcPr>
            <w:tcW w:w="1535" w:type="dxa"/>
          </w:tcPr>
          <w:p w14:paraId="097AAC8A"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15.100,50</w:t>
            </w:r>
          </w:p>
        </w:tc>
      </w:tr>
      <w:tr w:rsidR="00566029" w14:paraId="55930EC5" w14:textId="77777777" w:rsidTr="00EF774A">
        <w:trPr>
          <w:trHeight w:val="166"/>
        </w:trPr>
        <w:tc>
          <w:tcPr>
            <w:tcW w:w="2178" w:type="dxa"/>
            <w:vMerge/>
          </w:tcPr>
          <w:p w14:paraId="43759EA2" w14:textId="77777777" w:rsidR="00566029" w:rsidRPr="00ED43B5" w:rsidRDefault="00566029" w:rsidP="00EF774A">
            <w:pPr>
              <w:jc w:val="both"/>
              <w:rPr>
                <w:rFonts w:ascii="Times New Roman" w:hAnsi="Times New Roman" w:cs="Times New Roman"/>
                <w:sz w:val="20"/>
                <w:szCs w:val="20"/>
              </w:rPr>
            </w:pPr>
          </w:p>
        </w:tc>
        <w:tc>
          <w:tcPr>
            <w:tcW w:w="2284" w:type="dxa"/>
            <w:vMerge/>
          </w:tcPr>
          <w:p w14:paraId="12538C17" w14:textId="77777777" w:rsidR="00566029" w:rsidRPr="00ED43B5" w:rsidRDefault="00566029" w:rsidP="00EF774A">
            <w:pPr>
              <w:jc w:val="both"/>
              <w:rPr>
                <w:rFonts w:ascii="Times New Roman" w:hAnsi="Times New Roman" w:cs="Times New Roman"/>
                <w:sz w:val="20"/>
                <w:szCs w:val="20"/>
              </w:rPr>
            </w:pPr>
          </w:p>
        </w:tc>
        <w:tc>
          <w:tcPr>
            <w:tcW w:w="1651" w:type="dxa"/>
            <w:vMerge/>
          </w:tcPr>
          <w:p w14:paraId="2A31FCAA" w14:textId="77777777" w:rsidR="00566029" w:rsidRPr="00ED43B5" w:rsidRDefault="00566029" w:rsidP="00EF774A">
            <w:pPr>
              <w:jc w:val="both"/>
              <w:rPr>
                <w:rFonts w:ascii="Times New Roman" w:hAnsi="Times New Roman" w:cs="Times New Roman"/>
                <w:sz w:val="20"/>
                <w:szCs w:val="20"/>
              </w:rPr>
            </w:pPr>
          </w:p>
        </w:tc>
        <w:tc>
          <w:tcPr>
            <w:tcW w:w="1998" w:type="dxa"/>
          </w:tcPr>
          <w:p w14:paraId="5AB6C2F9"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Prihodi od raspolaganja državnim poljoprivrednim zemljištem</w:t>
            </w:r>
          </w:p>
        </w:tc>
        <w:tc>
          <w:tcPr>
            <w:tcW w:w="1535" w:type="dxa"/>
          </w:tcPr>
          <w:p w14:paraId="3062B3A8"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13.139,50</w:t>
            </w:r>
          </w:p>
        </w:tc>
      </w:tr>
      <w:tr w:rsidR="00566029" w14:paraId="304B74C0" w14:textId="77777777" w:rsidTr="00EF774A">
        <w:trPr>
          <w:trHeight w:val="596"/>
        </w:trPr>
        <w:tc>
          <w:tcPr>
            <w:tcW w:w="2178" w:type="dxa"/>
            <w:vMerge w:val="restart"/>
          </w:tcPr>
          <w:p w14:paraId="05AA7423"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K200310</w:t>
            </w:r>
          </w:p>
        </w:tc>
        <w:tc>
          <w:tcPr>
            <w:tcW w:w="2284" w:type="dxa"/>
            <w:vMerge w:val="restart"/>
          </w:tcPr>
          <w:p w14:paraId="77360AA6"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Uređenje vanjskog prostora društvenog doma sa izgradnjom sportskog sadržaja u naselju Ada</w:t>
            </w:r>
          </w:p>
        </w:tc>
        <w:tc>
          <w:tcPr>
            <w:tcW w:w="1651" w:type="dxa"/>
            <w:vMerge w:val="restart"/>
          </w:tcPr>
          <w:p w14:paraId="6F437B63"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91.379,85</w:t>
            </w:r>
          </w:p>
        </w:tc>
        <w:tc>
          <w:tcPr>
            <w:tcW w:w="1998" w:type="dxa"/>
          </w:tcPr>
          <w:p w14:paraId="0AE17330"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Opći prihodi i primici-kompenzacijska mjera</w:t>
            </w:r>
          </w:p>
        </w:tc>
        <w:tc>
          <w:tcPr>
            <w:tcW w:w="1535" w:type="dxa"/>
          </w:tcPr>
          <w:p w14:paraId="060CB369"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21.726,68</w:t>
            </w:r>
          </w:p>
        </w:tc>
      </w:tr>
      <w:tr w:rsidR="00566029" w14:paraId="032709EA" w14:textId="77777777" w:rsidTr="00EF774A">
        <w:trPr>
          <w:trHeight w:val="1110"/>
        </w:trPr>
        <w:tc>
          <w:tcPr>
            <w:tcW w:w="2178" w:type="dxa"/>
            <w:vMerge/>
          </w:tcPr>
          <w:p w14:paraId="59CAA6AA" w14:textId="77777777" w:rsidR="00566029" w:rsidRPr="00ED43B5" w:rsidRDefault="00566029" w:rsidP="00EF774A">
            <w:pPr>
              <w:jc w:val="both"/>
              <w:rPr>
                <w:rFonts w:ascii="Times New Roman" w:hAnsi="Times New Roman" w:cs="Times New Roman"/>
                <w:sz w:val="20"/>
                <w:szCs w:val="20"/>
              </w:rPr>
            </w:pPr>
          </w:p>
        </w:tc>
        <w:tc>
          <w:tcPr>
            <w:tcW w:w="2284" w:type="dxa"/>
            <w:vMerge/>
          </w:tcPr>
          <w:p w14:paraId="4E68BB72" w14:textId="77777777" w:rsidR="00566029" w:rsidRPr="00ED43B5" w:rsidRDefault="00566029" w:rsidP="00EF774A">
            <w:pPr>
              <w:jc w:val="both"/>
              <w:rPr>
                <w:rFonts w:ascii="Times New Roman" w:hAnsi="Times New Roman" w:cs="Times New Roman"/>
                <w:sz w:val="20"/>
                <w:szCs w:val="20"/>
              </w:rPr>
            </w:pPr>
          </w:p>
        </w:tc>
        <w:tc>
          <w:tcPr>
            <w:tcW w:w="1651" w:type="dxa"/>
            <w:vMerge/>
          </w:tcPr>
          <w:p w14:paraId="22EBEFA3" w14:textId="77777777" w:rsidR="00566029" w:rsidRPr="00ED43B5" w:rsidRDefault="00566029" w:rsidP="00EF774A">
            <w:pPr>
              <w:jc w:val="both"/>
              <w:rPr>
                <w:rFonts w:ascii="Times New Roman" w:hAnsi="Times New Roman" w:cs="Times New Roman"/>
                <w:sz w:val="20"/>
                <w:szCs w:val="20"/>
              </w:rPr>
            </w:pPr>
          </w:p>
        </w:tc>
        <w:tc>
          <w:tcPr>
            <w:tcW w:w="1998" w:type="dxa"/>
          </w:tcPr>
          <w:p w14:paraId="50551748"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Kapitalne donacije od neprofitnih organizacija</w:t>
            </w:r>
          </w:p>
        </w:tc>
        <w:tc>
          <w:tcPr>
            <w:tcW w:w="1535" w:type="dxa"/>
          </w:tcPr>
          <w:p w14:paraId="6B6B018A"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46.452,98</w:t>
            </w:r>
          </w:p>
        </w:tc>
      </w:tr>
      <w:tr w:rsidR="00566029" w14:paraId="2EE0322C" w14:textId="77777777" w:rsidTr="00EF774A">
        <w:trPr>
          <w:trHeight w:val="226"/>
        </w:trPr>
        <w:tc>
          <w:tcPr>
            <w:tcW w:w="2178" w:type="dxa"/>
            <w:vMerge/>
          </w:tcPr>
          <w:p w14:paraId="0BB41660" w14:textId="77777777" w:rsidR="00566029" w:rsidRPr="00ED43B5" w:rsidRDefault="00566029" w:rsidP="00EF774A">
            <w:pPr>
              <w:jc w:val="both"/>
              <w:rPr>
                <w:rFonts w:ascii="Times New Roman" w:hAnsi="Times New Roman" w:cs="Times New Roman"/>
                <w:sz w:val="20"/>
                <w:szCs w:val="20"/>
              </w:rPr>
            </w:pPr>
          </w:p>
        </w:tc>
        <w:tc>
          <w:tcPr>
            <w:tcW w:w="2284" w:type="dxa"/>
            <w:vMerge/>
          </w:tcPr>
          <w:p w14:paraId="16CB157B" w14:textId="77777777" w:rsidR="00566029" w:rsidRPr="00ED43B5" w:rsidRDefault="00566029" w:rsidP="00EF774A">
            <w:pPr>
              <w:jc w:val="both"/>
              <w:rPr>
                <w:rFonts w:ascii="Times New Roman" w:hAnsi="Times New Roman" w:cs="Times New Roman"/>
                <w:sz w:val="20"/>
                <w:szCs w:val="20"/>
              </w:rPr>
            </w:pPr>
          </w:p>
        </w:tc>
        <w:tc>
          <w:tcPr>
            <w:tcW w:w="1651" w:type="dxa"/>
            <w:vMerge/>
          </w:tcPr>
          <w:p w14:paraId="0803C76D" w14:textId="77777777" w:rsidR="00566029" w:rsidRPr="00ED43B5" w:rsidRDefault="00566029" w:rsidP="00EF774A">
            <w:pPr>
              <w:jc w:val="both"/>
              <w:rPr>
                <w:rFonts w:ascii="Times New Roman" w:hAnsi="Times New Roman" w:cs="Times New Roman"/>
                <w:sz w:val="20"/>
                <w:szCs w:val="20"/>
              </w:rPr>
            </w:pPr>
          </w:p>
        </w:tc>
        <w:tc>
          <w:tcPr>
            <w:tcW w:w="1998" w:type="dxa"/>
          </w:tcPr>
          <w:p w14:paraId="14064A39"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Prihodi od šumskog doprinosa</w:t>
            </w:r>
          </w:p>
        </w:tc>
        <w:tc>
          <w:tcPr>
            <w:tcW w:w="1535" w:type="dxa"/>
          </w:tcPr>
          <w:p w14:paraId="505A2F94"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12.690,09</w:t>
            </w:r>
          </w:p>
        </w:tc>
      </w:tr>
      <w:tr w:rsidR="00566029" w14:paraId="3CA58082" w14:textId="77777777" w:rsidTr="00EF774A">
        <w:trPr>
          <w:trHeight w:val="226"/>
        </w:trPr>
        <w:tc>
          <w:tcPr>
            <w:tcW w:w="2178" w:type="dxa"/>
          </w:tcPr>
          <w:p w14:paraId="69F18545" w14:textId="77777777" w:rsidR="00566029" w:rsidRPr="00ED43B5" w:rsidRDefault="00566029" w:rsidP="00EF774A">
            <w:pPr>
              <w:jc w:val="both"/>
              <w:rPr>
                <w:rFonts w:ascii="Times New Roman" w:hAnsi="Times New Roman" w:cs="Times New Roman"/>
                <w:sz w:val="20"/>
                <w:szCs w:val="20"/>
              </w:rPr>
            </w:pPr>
          </w:p>
        </w:tc>
        <w:tc>
          <w:tcPr>
            <w:tcW w:w="2284" w:type="dxa"/>
          </w:tcPr>
          <w:p w14:paraId="71928640" w14:textId="77777777" w:rsidR="00566029" w:rsidRPr="00ED43B5" w:rsidRDefault="00566029" w:rsidP="00EF774A">
            <w:pPr>
              <w:jc w:val="both"/>
              <w:rPr>
                <w:rFonts w:ascii="Times New Roman" w:hAnsi="Times New Roman" w:cs="Times New Roman"/>
                <w:sz w:val="20"/>
                <w:szCs w:val="20"/>
              </w:rPr>
            </w:pPr>
          </w:p>
        </w:tc>
        <w:tc>
          <w:tcPr>
            <w:tcW w:w="1651" w:type="dxa"/>
          </w:tcPr>
          <w:p w14:paraId="1D352B74" w14:textId="77777777" w:rsidR="00566029" w:rsidRPr="00ED43B5" w:rsidRDefault="00566029" w:rsidP="00EF774A">
            <w:pPr>
              <w:jc w:val="both"/>
              <w:rPr>
                <w:rFonts w:ascii="Times New Roman" w:hAnsi="Times New Roman" w:cs="Times New Roman"/>
                <w:sz w:val="20"/>
                <w:szCs w:val="20"/>
              </w:rPr>
            </w:pPr>
          </w:p>
        </w:tc>
        <w:tc>
          <w:tcPr>
            <w:tcW w:w="1998" w:type="dxa"/>
          </w:tcPr>
          <w:p w14:paraId="1BD0D1B1"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Opći prihodi i primici – prihodi od poreza</w:t>
            </w:r>
          </w:p>
        </w:tc>
        <w:tc>
          <w:tcPr>
            <w:tcW w:w="1535" w:type="dxa"/>
          </w:tcPr>
          <w:p w14:paraId="350930E5"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9.100,19</w:t>
            </w:r>
          </w:p>
        </w:tc>
      </w:tr>
      <w:tr w:rsidR="00566029" w14:paraId="5E6ED538" w14:textId="77777777" w:rsidTr="00EF774A">
        <w:trPr>
          <w:trHeight w:val="1710"/>
        </w:trPr>
        <w:tc>
          <w:tcPr>
            <w:tcW w:w="2178" w:type="dxa"/>
          </w:tcPr>
          <w:p w14:paraId="343FC15C" w14:textId="77777777" w:rsidR="00566029" w:rsidRPr="00ED43B5" w:rsidRDefault="00566029" w:rsidP="00EF774A">
            <w:pPr>
              <w:jc w:val="both"/>
              <w:rPr>
                <w:rFonts w:ascii="Times New Roman" w:hAnsi="Times New Roman" w:cs="Times New Roman"/>
                <w:sz w:val="20"/>
                <w:szCs w:val="20"/>
              </w:rPr>
            </w:pPr>
          </w:p>
        </w:tc>
        <w:tc>
          <w:tcPr>
            <w:tcW w:w="2284" w:type="dxa"/>
          </w:tcPr>
          <w:p w14:paraId="0CE9C0DD" w14:textId="77777777" w:rsidR="00566029" w:rsidRPr="00ED43B5" w:rsidRDefault="00566029" w:rsidP="00EF774A">
            <w:pPr>
              <w:jc w:val="both"/>
              <w:rPr>
                <w:rFonts w:ascii="Times New Roman" w:hAnsi="Times New Roman" w:cs="Times New Roman"/>
                <w:sz w:val="20"/>
                <w:szCs w:val="20"/>
              </w:rPr>
            </w:pPr>
          </w:p>
        </w:tc>
        <w:tc>
          <w:tcPr>
            <w:tcW w:w="1651" w:type="dxa"/>
          </w:tcPr>
          <w:p w14:paraId="7E989AF9" w14:textId="77777777" w:rsidR="00566029" w:rsidRPr="00ED43B5" w:rsidRDefault="00566029" w:rsidP="00EF774A">
            <w:pPr>
              <w:jc w:val="both"/>
              <w:rPr>
                <w:rFonts w:ascii="Times New Roman" w:hAnsi="Times New Roman" w:cs="Times New Roman"/>
                <w:sz w:val="20"/>
                <w:szCs w:val="20"/>
              </w:rPr>
            </w:pPr>
          </w:p>
        </w:tc>
        <w:tc>
          <w:tcPr>
            <w:tcW w:w="1998" w:type="dxa"/>
          </w:tcPr>
          <w:p w14:paraId="3F7E479B"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Prihodi od naknade za zadržavanje nezakonito izgrađenih zgrada u prostoru</w:t>
            </w:r>
          </w:p>
        </w:tc>
        <w:tc>
          <w:tcPr>
            <w:tcW w:w="1535" w:type="dxa"/>
          </w:tcPr>
          <w:p w14:paraId="6A8DD69B"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1.409,91</w:t>
            </w:r>
          </w:p>
        </w:tc>
      </w:tr>
      <w:tr w:rsidR="00566029" w14:paraId="09BB9E2F" w14:textId="77777777" w:rsidTr="00EF774A">
        <w:trPr>
          <w:trHeight w:val="2370"/>
        </w:trPr>
        <w:tc>
          <w:tcPr>
            <w:tcW w:w="2178" w:type="dxa"/>
            <w:shd w:val="clear" w:color="auto" w:fill="D9E2F3" w:themeFill="accent1" w:themeFillTint="33"/>
          </w:tcPr>
          <w:p w14:paraId="5CF6A82C" w14:textId="77777777" w:rsidR="00566029" w:rsidRPr="00ED43B5" w:rsidRDefault="00566029" w:rsidP="00EF774A">
            <w:pPr>
              <w:jc w:val="both"/>
              <w:rPr>
                <w:rFonts w:ascii="Times New Roman" w:hAnsi="Times New Roman" w:cs="Times New Roman"/>
                <w:sz w:val="20"/>
                <w:szCs w:val="20"/>
              </w:rPr>
            </w:pPr>
          </w:p>
        </w:tc>
        <w:tc>
          <w:tcPr>
            <w:tcW w:w="2284" w:type="dxa"/>
            <w:shd w:val="clear" w:color="auto" w:fill="D9E2F3" w:themeFill="accent1" w:themeFillTint="33"/>
          </w:tcPr>
          <w:p w14:paraId="7D9E9039"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b/>
                <w:sz w:val="20"/>
                <w:szCs w:val="20"/>
              </w:rPr>
              <w:t>JAVNE PROMETNE POVRŠINE NA KOJIMA NIJE DOPUŠTEN PROMET MOTORNIM VOZILIMA</w:t>
            </w:r>
          </w:p>
        </w:tc>
        <w:tc>
          <w:tcPr>
            <w:tcW w:w="1651" w:type="dxa"/>
            <w:shd w:val="clear" w:color="auto" w:fill="D9E2F3" w:themeFill="accent1" w:themeFillTint="33"/>
          </w:tcPr>
          <w:p w14:paraId="470FDEA8" w14:textId="77777777" w:rsidR="00566029" w:rsidRPr="00ED43B5" w:rsidRDefault="00566029" w:rsidP="00EF774A">
            <w:pPr>
              <w:jc w:val="both"/>
              <w:rPr>
                <w:rFonts w:ascii="Times New Roman" w:hAnsi="Times New Roman" w:cs="Times New Roman"/>
                <w:sz w:val="20"/>
                <w:szCs w:val="20"/>
              </w:rPr>
            </w:pPr>
          </w:p>
        </w:tc>
        <w:tc>
          <w:tcPr>
            <w:tcW w:w="1998" w:type="dxa"/>
            <w:shd w:val="clear" w:color="auto" w:fill="D9E2F3" w:themeFill="accent1" w:themeFillTint="33"/>
          </w:tcPr>
          <w:p w14:paraId="46DDA7ED" w14:textId="77777777" w:rsidR="00566029" w:rsidRPr="00ED43B5" w:rsidRDefault="00566029" w:rsidP="00EF774A">
            <w:pPr>
              <w:jc w:val="both"/>
              <w:rPr>
                <w:rFonts w:ascii="Times New Roman" w:hAnsi="Times New Roman" w:cs="Times New Roman"/>
                <w:sz w:val="20"/>
                <w:szCs w:val="20"/>
              </w:rPr>
            </w:pPr>
          </w:p>
        </w:tc>
        <w:tc>
          <w:tcPr>
            <w:tcW w:w="1535" w:type="dxa"/>
            <w:shd w:val="clear" w:color="auto" w:fill="D9E2F3" w:themeFill="accent1" w:themeFillTint="33"/>
          </w:tcPr>
          <w:p w14:paraId="40800138" w14:textId="77777777" w:rsidR="00566029" w:rsidRPr="00ED43B5" w:rsidRDefault="00566029" w:rsidP="00EF774A">
            <w:pPr>
              <w:jc w:val="both"/>
              <w:rPr>
                <w:rFonts w:ascii="Times New Roman" w:hAnsi="Times New Roman" w:cs="Times New Roman"/>
                <w:sz w:val="20"/>
                <w:szCs w:val="20"/>
              </w:rPr>
            </w:pPr>
          </w:p>
        </w:tc>
      </w:tr>
      <w:tr w:rsidR="00566029" w14:paraId="5F30B64A" w14:textId="77777777" w:rsidTr="00EF774A">
        <w:trPr>
          <w:trHeight w:val="158"/>
        </w:trPr>
        <w:tc>
          <w:tcPr>
            <w:tcW w:w="2178" w:type="dxa"/>
            <w:shd w:val="clear" w:color="auto" w:fill="auto"/>
          </w:tcPr>
          <w:p w14:paraId="7DB02692"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K200313</w:t>
            </w:r>
          </w:p>
        </w:tc>
        <w:tc>
          <w:tcPr>
            <w:tcW w:w="2284" w:type="dxa"/>
            <w:shd w:val="clear" w:color="auto" w:fill="auto"/>
          </w:tcPr>
          <w:p w14:paraId="69C4A367" w14:textId="77777777" w:rsidR="00566029" w:rsidRPr="00ED43B5" w:rsidRDefault="00566029" w:rsidP="00EF774A">
            <w:pPr>
              <w:jc w:val="both"/>
              <w:rPr>
                <w:rFonts w:ascii="Times New Roman" w:hAnsi="Times New Roman" w:cs="Times New Roman"/>
                <w:bCs/>
                <w:sz w:val="20"/>
                <w:szCs w:val="20"/>
              </w:rPr>
            </w:pPr>
            <w:r w:rsidRPr="00ED43B5">
              <w:rPr>
                <w:rFonts w:ascii="Times New Roman" w:hAnsi="Times New Roman" w:cs="Times New Roman"/>
                <w:bCs/>
                <w:sz w:val="20"/>
                <w:szCs w:val="20"/>
              </w:rPr>
              <w:t>Izgradnja pješačke staze od naselja Šodolovci do naselja Koprivna</w:t>
            </w:r>
          </w:p>
        </w:tc>
        <w:tc>
          <w:tcPr>
            <w:tcW w:w="1651" w:type="dxa"/>
            <w:shd w:val="clear" w:color="auto" w:fill="auto"/>
          </w:tcPr>
          <w:p w14:paraId="37BD83B4" w14:textId="77777777" w:rsidR="00566029" w:rsidRPr="00ED43B5" w:rsidRDefault="00566029" w:rsidP="00EF774A">
            <w:pPr>
              <w:jc w:val="both"/>
              <w:rPr>
                <w:rFonts w:ascii="Times New Roman" w:hAnsi="Times New Roman" w:cs="Times New Roman"/>
                <w:bCs/>
                <w:sz w:val="20"/>
                <w:szCs w:val="20"/>
              </w:rPr>
            </w:pPr>
            <w:r w:rsidRPr="00ED43B5">
              <w:rPr>
                <w:rFonts w:ascii="Times New Roman" w:hAnsi="Times New Roman" w:cs="Times New Roman"/>
                <w:bCs/>
                <w:sz w:val="20"/>
                <w:szCs w:val="20"/>
              </w:rPr>
              <w:t>9.750,00</w:t>
            </w:r>
          </w:p>
        </w:tc>
        <w:tc>
          <w:tcPr>
            <w:tcW w:w="1998" w:type="dxa"/>
            <w:shd w:val="clear" w:color="auto" w:fill="auto"/>
          </w:tcPr>
          <w:p w14:paraId="7C726FB2" w14:textId="77777777" w:rsidR="00566029" w:rsidRPr="00ED43B5" w:rsidRDefault="00566029" w:rsidP="00EF774A">
            <w:pPr>
              <w:jc w:val="both"/>
              <w:rPr>
                <w:rFonts w:ascii="Times New Roman" w:hAnsi="Times New Roman" w:cs="Times New Roman"/>
                <w:bCs/>
                <w:sz w:val="20"/>
                <w:szCs w:val="20"/>
              </w:rPr>
            </w:pPr>
            <w:r w:rsidRPr="00ED43B5">
              <w:rPr>
                <w:rFonts w:ascii="Times New Roman" w:hAnsi="Times New Roman" w:cs="Times New Roman"/>
                <w:bCs/>
                <w:sz w:val="20"/>
                <w:szCs w:val="20"/>
              </w:rPr>
              <w:t>Opći prihodi i primici – prihodi od poreza</w:t>
            </w:r>
          </w:p>
        </w:tc>
        <w:tc>
          <w:tcPr>
            <w:tcW w:w="1535" w:type="dxa"/>
            <w:shd w:val="clear" w:color="auto" w:fill="auto"/>
          </w:tcPr>
          <w:p w14:paraId="4D3401AA" w14:textId="77777777" w:rsidR="00566029" w:rsidRPr="00ED43B5" w:rsidRDefault="00566029" w:rsidP="00EF774A">
            <w:pPr>
              <w:jc w:val="both"/>
              <w:rPr>
                <w:rFonts w:ascii="Times New Roman" w:hAnsi="Times New Roman" w:cs="Times New Roman"/>
                <w:bCs/>
                <w:sz w:val="20"/>
                <w:szCs w:val="20"/>
              </w:rPr>
            </w:pPr>
            <w:r w:rsidRPr="00ED43B5">
              <w:rPr>
                <w:rFonts w:ascii="Times New Roman" w:hAnsi="Times New Roman" w:cs="Times New Roman"/>
                <w:bCs/>
                <w:sz w:val="20"/>
                <w:szCs w:val="20"/>
              </w:rPr>
              <w:t>9.750,00</w:t>
            </w:r>
          </w:p>
        </w:tc>
      </w:tr>
      <w:tr w:rsidR="00566029" w14:paraId="70DB0612" w14:textId="77777777" w:rsidTr="00EF774A">
        <w:trPr>
          <w:trHeight w:val="270"/>
        </w:trPr>
        <w:tc>
          <w:tcPr>
            <w:tcW w:w="6113" w:type="dxa"/>
            <w:gridSpan w:val="3"/>
          </w:tcPr>
          <w:p w14:paraId="6ACE256C" w14:textId="77777777" w:rsidR="00566029" w:rsidRPr="00ED43B5" w:rsidRDefault="00566029" w:rsidP="00EF774A">
            <w:pPr>
              <w:jc w:val="center"/>
              <w:rPr>
                <w:rFonts w:ascii="Times New Roman" w:hAnsi="Times New Roman" w:cs="Times New Roman"/>
                <w:b/>
                <w:sz w:val="20"/>
                <w:szCs w:val="20"/>
              </w:rPr>
            </w:pPr>
            <w:r w:rsidRPr="00ED43B5">
              <w:rPr>
                <w:rFonts w:ascii="Times New Roman" w:hAnsi="Times New Roman" w:cs="Times New Roman"/>
                <w:b/>
                <w:sz w:val="20"/>
                <w:szCs w:val="20"/>
              </w:rPr>
              <w:t>UKUPNO</w:t>
            </w:r>
          </w:p>
        </w:tc>
        <w:tc>
          <w:tcPr>
            <w:tcW w:w="3533" w:type="dxa"/>
            <w:gridSpan w:val="2"/>
          </w:tcPr>
          <w:p w14:paraId="017E99B3" w14:textId="77777777" w:rsidR="00566029" w:rsidRPr="00ED43B5" w:rsidRDefault="00566029" w:rsidP="00EF774A">
            <w:pPr>
              <w:jc w:val="center"/>
              <w:rPr>
                <w:rFonts w:ascii="Times New Roman" w:hAnsi="Times New Roman" w:cs="Times New Roman"/>
                <w:b/>
                <w:sz w:val="20"/>
                <w:szCs w:val="20"/>
              </w:rPr>
            </w:pPr>
            <w:r w:rsidRPr="00ED43B5">
              <w:rPr>
                <w:rFonts w:ascii="Times New Roman" w:hAnsi="Times New Roman" w:cs="Times New Roman"/>
                <w:b/>
                <w:sz w:val="20"/>
                <w:szCs w:val="20"/>
              </w:rPr>
              <w:t>171.439,85</w:t>
            </w:r>
          </w:p>
        </w:tc>
      </w:tr>
    </w:tbl>
    <w:p w14:paraId="1D84DA87" w14:textId="77777777" w:rsidR="00566029" w:rsidRDefault="00566029" w:rsidP="00566029">
      <w:pPr>
        <w:jc w:val="both"/>
        <w:rPr>
          <w:rFonts w:ascii="Times New Roman" w:hAnsi="Times New Roman" w:cs="Times New Roman"/>
          <w:sz w:val="24"/>
          <w:szCs w:val="24"/>
        </w:rPr>
      </w:pPr>
    </w:p>
    <w:p w14:paraId="0CC020F9" w14:textId="77777777" w:rsidR="00566029" w:rsidRDefault="00566029" w:rsidP="00566029">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3.</w:t>
      </w:r>
    </w:p>
    <w:p w14:paraId="41BD9F36" w14:textId="77777777" w:rsidR="00566029" w:rsidRDefault="00566029" w:rsidP="00566029">
      <w:pPr>
        <w:jc w:val="both"/>
        <w:rPr>
          <w:rFonts w:ascii="Times New Roman" w:hAnsi="Times New Roman" w:cs="Times New Roman"/>
          <w:sz w:val="24"/>
          <w:szCs w:val="24"/>
        </w:rPr>
      </w:pPr>
      <w:r>
        <w:rPr>
          <w:rFonts w:ascii="Times New Roman" w:hAnsi="Times New Roman" w:cs="Times New Roman"/>
          <w:sz w:val="24"/>
          <w:szCs w:val="24"/>
        </w:rPr>
        <w:t>Članak 4. Programa mijenja se i glasi:</w:t>
      </w:r>
    </w:p>
    <w:p w14:paraId="2291C1A5" w14:textId="77777777" w:rsidR="00566029" w:rsidRDefault="00566029" w:rsidP="00566029">
      <w:pPr>
        <w:jc w:val="both"/>
        <w:rPr>
          <w:rFonts w:ascii="Times New Roman" w:hAnsi="Times New Roman" w:cs="Times New Roman"/>
          <w:sz w:val="24"/>
          <w:szCs w:val="24"/>
        </w:rPr>
      </w:pPr>
      <w:r>
        <w:rPr>
          <w:rFonts w:ascii="Times New Roman" w:hAnsi="Times New Roman" w:cs="Times New Roman"/>
          <w:sz w:val="24"/>
          <w:szCs w:val="24"/>
        </w:rPr>
        <w:t>„Utvrđuje se sljedeća rekapitulacija programa po vrsti i izvorima financiranja gradnje komunalne infrastrukture:</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6180"/>
        <w:gridCol w:w="2073"/>
      </w:tblGrid>
      <w:tr w:rsidR="00566029" w:rsidRPr="00ED43B5" w14:paraId="4897C629" w14:textId="77777777" w:rsidTr="00EF774A">
        <w:trPr>
          <w:trHeight w:val="315"/>
        </w:trPr>
        <w:tc>
          <w:tcPr>
            <w:tcW w:w="1230" w:type="dxa"/>
          </w:tcPr>
          <w:p w14:paraId="4CBEA76A" w14:textId="77777777" w:rsidR="00566029" w:rsidRPr="00ED43B5" w:rsidRDefault="00566029" w:rsidP="00EF774A">
            <w:pPr>
              <w:jc w:val="center"/>
              <w:rPr>
                <w:rFonts w:ascii="Times New Roman" w:hAnsi="Times New Roman" w:cs="Times New Roman"/>
                <w:b/>
                <w:bCs/>
                <w:sz w:val="20"/>
                <w:szCs w:val="20"/>
              </w:rPr>
            </w:pPr>
            <w:r w:rsidRPr="00ED43B5">
              <w:rPr>
                <w:rFonts w:ascii="Times New Roman" w:hAnsi="Times New Roman" w:cs="Times New Roman"/>
                <w:b/>
                <w:bCs/>
                <w:sz w:val="20"/>
                <w:szCs w:val="20"/>
              </w:rPr>
              <w:lastRenderedPageBreak/>
              <w:t>Redni broj</w:t>
            </w:r>
          </w:p>
        </w:tc>
        <w:tc>
          <w:tcPr>
            <w:tcW w:w="6180" w:type="dxa"/>
          </w:tcPr>
          <w:p w14:paraId="49296A7E" w14:textId="77777777" w:rsidR="00566029" w:rsidRPr="00ED43B5" w:rsidRDefault="00566029" w:rsidP="00EF774A">
            <w:pPr>
              <w:jc w:val="center"/>
              <w:rPr>
                <w:rFonts w:ascii="Times New Roman" w:hAnsi="Times New Roman" w:cs="Times New Roman"/>
                <w:b/>
                <w:bCs/>
                <w:sz w:val="20"/>
                <w:szCs w:val="20"/>
              </w:rPr>
            </w:pPr>
            <w:r w:rsidRPr="00ED43B5">
              <w:rPr>
                <w:rFonts w:ascii="Times New Roman" w:hAnsi="Times New Roman" w:cs="Times New Roman"/>
                <w:b/>
                <w:bCs/>
                <w:sz w:val="20"/>
                <w:szCs w:val="20"/>
              </w:rPr>
              <w:t>Vrsta komunalne infrastrukture</w:t>
            </w:r>
          </w:p>
        </w:tc>
        <w:tc>
          <w:tcPr>
            <w:tcW w:w="2073" w:type="dxa"/>
          </w:tcPr>
          <w:p w14:paraId="54E74D92" w14:textId="77777777" w:rsidR="00566029" w:rsidRPr="00ED43B5" w:rsidRDefault="00566029" w:rsidP="00EF774A">
            <w:pPr>
              <w:jc w:val="center"/>
              <w:rPr>
                <w:rFonts w:ascii="Times New Roman" w:hAnsi="Times New Roman" w:cs="Times New Roman"/>
                <w:b/>
                <w:bCs/>
                <w:sz w:val="20"/>
                <w:szCs w:val="20"/>
              </w:rPr>
            </w:pPr>
            <w:r w:rsidRPr="00ED43B5">
              <w:rPr>
                <w:rFonts w:ascii="Times New Roman" w:hAnsi="Times New Roman" w:cs="Times New Roman"/>
                <w:b/>
                <w:bCs/>
                <w:sz w:val="20"/>
                <w:szCs w:val="20"/>
              </w:rPr>
              <w:t>Iznos u kunama</w:t>
            </w:r>
          </w:p>
        </w:tc>
      </w:tr>
      <w:tr w:rsidR="00566029" w:rsidRPr="00ED43B5" w14:paraId="437B01ED" w14:textId="77777777" w:rsidTr="00EF774A">
        <w:trPr>
          <w:trHeight w:val="240"/>
        </w:trPr>
        <w:tc>
          <w:tcPr>
            <w:tcW w:w="1230" w:type="dxa"/>
          </w:tcPr>
          <w:p w14:paraId="0199F0DC"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1.</w:t>
            </w:r>
          </w:p>
        </w:tc>
        <w:tc>
          <w:tcPr>
            <w:tcW w:w="6180" w:type="dxa"/>
          </w:tcPr>
          <w:p w14:paraId="09B9D2DC"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 xml:space="preserve">Građevine komunalne infrastrukture koje će se graditi u radi uređenja neuređenih dijelova građevinskog područja </w:t>
            </w:r>
          </w:p>
        </w:tc>
        <w:tc>
          <w:tcPr>
            <w:tcW w:w="2073" w:type="dxa"/>
          </w:tcPr>
          <w:p w14:paraId="38DAF879"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0,00</w:t>
            </w:r>
          </w:p>
        </w:tc>
      </w:tr>
      <w:tr w:rsidR="00566029" w:rsidRPr="00ED43B5" w14:paraId="51140ED7" w14:textId="77777777" w:rsidTr="00EF774A">
        <w:trPr>
          <w:trHeight w:val="210"/>
        </w:trPr>
        <w:tc>
          <w:tcPr>
            <w:tcW w:w="1230" w:type="dxa"/>
          </w:tcPr>
          <w:p w14:paraId="6105B9A9"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2.</w:t>
            </w:r>
          </w:p>
        </w:tc>
        <w:tc>
          <w:tcPr>
            <w:tcW w:w="6180" w:type="dxa"/>
          </w:tcPr>
          <w:p w14:paraId="33B07D0F"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Građevine komunalne infrastrukture koje će se graditi u uređenim dijelovima građevinskog područja</w:t>
            </w:r>
          </w:p>
        </w:tc>
        <w:tc>
          <w:tcPr>
            <w:tcW w:w="2073" w:type="dxa"/>
          </w:tcPr>
          <w:p w14:paraId="14BA7B2C"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171.439,85</w:t>
            </w:r>
          </w:p>
        </w:tc>
      </w:tr>
      <w:tr w:rsidR="00566029" w:rsidRPr="00ED43B5" w14:paraId="000E1768" w14:textId="77777777" w:rsidTr="00EF774A">
        <w:trPr>
          <w:trHeight w:val="195"/>
        </w:trPr>
        <w:tc>
          <w:tcPr>
            <w:tcW w:w="1230" w:type="dxa"/>
          </w:tcPr>
          <w:p w14:paraId="098A2F5E"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3.</w:t>
            </w:r>
          </w:p>
        </w:tc>
        <w:tc>
          <w:tcPr>
            <w:tcW w:w="6180" w:type="dxa"/>
          </w:tcPr>
          <w:p w14:paraId="1547D3C9"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 xml:space="preserve">Građevine komunalne infrastrukture koje će se graditi izvan građevinskog područja  </w:t>
            </w:r>
          </w:p>
        </w:tc>
        <w:tc>
          <w:tcPr>
            <w:tcW w:w="2073" w:type="dxa"/>
          </w:tcPr>
          <w:p w14:paraId="7F94870E"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0,00</w:t>
            </w:r>
          </w:p>
        </w:tc>
      </w:tr>
      <w:tr w:rsidR="00566029" w:rsidRPr="00ED43B5" w14:paraId="0C007A50" w14:textId="77777777" w:rsidTr="00EF774A">
        <w:trPr>
          <w:trHeight w:val="263"/>
        </w:trPr>
        <w:tc>
          <w:tcPr>
            <w:tcW w:w="1230" w:type="dxa"/>
          </w:tcPr>
          <w:p w14:paraId="37A492E0"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4.</w:t>
            </w:r>
          </w:p>
        </w:tc>
        <w:tc>
          <w:tcPr>
            <w:tcW w:w="6180" w:type="dxa"/>
          </w:tcPr>
          <w:p w14:paraId="3FA367A7"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Postojeće građevine koje će se rekonstruirati i način rekonstrukcije</w:t>
            </w:r>
          </w:p>
        </w:tc>
        <w:tc>
          <w:tcPr>
            <w:tcW w:w="2073" w:type="dxa"/>
          </w:tcPr>
          <w:p w14:paraId="7ACC55B2"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0,00</w:t>
            </w:r>
          </w:p>
        </w:tc>
      </w:tr>
      <w:tr w:rsidR="00566029" w:rsidRPr="00ED43B5" w14:paraId="6539801C" w14:textId="77777777" w:rsidTr="00EF774A">
        <w:trPr>
          <w:trHeight w:val="203"/>
        </w:trPr>
        <w:tc>
          <w:tcPr>
            <w:tcW w:w="1230" w:type="dxa"/>
          </w:tcPr>
          <w:p w14:paraId="0961113A"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5.</w:t>
            </w:r>
          </w:p>
        </w:tc>
        <w:tc>
          <w:tcPr>
            <w:tcW w:w="6180" w:type="dxa"/>
          </w:tcPr>
          <w:p w14:paraId="6BDEA074"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Građevine komunalne infrastrukture koje će se uklanjati</w:t>
            </w:r>
          </w:p>
        </w:tc>
        <w:tc>
          <w:tcPr>
            <w:tcW w:w="2073" w:type="dxa"/>
          </w:tcPr>
          <w:p w14:paraId="56BE7FCB"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0,00</w:t>
            </w:r>
          </w:p>
        </w:tc>
      </w:tr>
      <w:tr w:rsidR="00566029" w:rsidRPr="00ED43B5" w14:paraId="6C4F3505" w14:textId="77777777" w:rsidTr="00EF774A">
        <w:trPr>
          <w:trHeight w:val="173"/>
        </w:trPr>
        <w:tc>
          <w:tcPr>
            <w:tcW w:w="1230" w:type="dxa"/>
          </w:tcPr>
          <w:p w14:paraId="69F4AB8E" w14:textId="77777777" w:rsidR="00566029" w:rsidRPr="00ED43B5" w:rsidRDefault="00566029" w:rsidP="00EF774A">
            <w:pPr>
              <w:jc w:val="both"/>
              <w:rPr>
                <w:rFonts w:ascii="Times New Roman" w:hAnsi="Times New Roman" w:cs="Times New Roman"/>
                <w:sz w:val="20"/>
                <w:szCs w:val="20"/>
              </w:rPr>
            </w:pPr>
          </w:p>
        </w:tc>
        <w:tc>
          <w:tcPr>
            <w:tcW w:w="6180" w:type="dxa"/>
          </w:tcPr>
          <w:p w14:paraId="6A664A50"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UKUPNO</w:t>
            </w:r>
          </w:p>
        </w:tc>
        <w:tc>
          <w:tcPr>
            <w:tcW w:w="2073" w:type="dxa"/>
          </w:tcPr>
          <w:p w14:paraId="713DD632"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171.439,85</w:t>
            </w:r>
          </w:p>
        </w:tc>
      </w:tr>
    </w:tbl>
    <w:p w14:paraId="35B20092" w14:textId="77777777" w:rsidR="00566029" w:rsidRPr="00ED43B5" w:rsidRDefault="00566029" w:rsidP="00566029">
      <w:pPr>
        <w:jc w:val="both"/>
        <w:rPr>
          <w:rFonts w:ascii="Times New Roman" w:hAnsi="Times New Roman" w:cs="Times New Roman"/>
          <w:sz w:val="20"/>
          <w:szCs w:val="20"/>
        </w:rPr>
      </w:pP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6180"/>
        <w:gridCol w:w="2073"/>
      </w:tblGrid>
      <w:tr w:rsidR="00566029" w:rsidRPr="00ED43B5" w14:paraId="0BB76AC6" w14:textId="77777777" w:rsidTr="00EF774A">
        <w:trPr>
          <w:trHeight w:val="315"/>
        </w:trPr>
        <w:tc>
          <w:tcPr>
            <w:tcW w:w="1230" w:type="dxa"/>
          </w:tcPr>
          <w:p w14:paraId="08CCAF58" w14:textId="77777777" w:rsidR="00566029" w:rsidRPr="00ED43B5" w:rsidRDefault="00566029" w:rsidP="00EF774A">
            <w:pPr>
              <w:jc w:val="center"/>
              <w:rPr>
                <w:rFonts w:ascii="Times New Roman" w:hAnsi="Times New Roman" w:cs="Times New Roman"/>
                <w:b/>
                <w:bCs/>
                <w:sz w:val="20"/>
                <w:szCs w:val="20"/>
              </w:rPr>
            </w:pPr>
            <w:r w:rsidRPr="00ED43B5">
              <w:rPr>
                <w:rFonts w:ascii="Times New Roman" w:hAnsi="Times New Roman" w:cs="Times New Roman"/>
                <w:b/>
                <w:bCs/>
                <w:sz w:val="20"/>
                <w:szCs w:val="20"/>
              </w:rPr>
              <w:t>Redni broj</w:t>
            </w:r>
          </w:p>
        </w:tc>
        <w:tc>
          <w:tcPr>
            <w:tcW w:w="6180" w:type="dxa"/>
          </w:tcPr>
          <w:p w14:paraId="2F6F6F54" w14:textId="77777777" w:rsidR="00566029" w:rsidRPr="00ED43B5" w:rsidRDefault="00566029" w:rsidP="00EF774A">
            <w:pPr>
              <w:jc w:val="center"/>
              <w:rPr>
                <w:rFonts w:ascii="Times New Roman" w:hAnsi="Times New Roman" w:cs="Times New Roman"/>
                <w:b/>
                <w:bCs/>
                <w:sz w:val="20"/>
                <w:szCs w:val="20"/>
              </w:rPr>
            </w:pPr>
            <w:r w:rsidRPr="00ED43B5">
              <w:rPr>
                <w:rFonts w:ascii="Times New Roman" w:hAnsi="Times New Roman" w:cs="Times New Roman"/>
                <w:b/>
                <w:bCs/>
                <w:sz w:val="20"/>
                <w:szCs w:val="20"/>
              </w:rPr>
              <w:t>Izvor financiranja</w:t>
            </w:r>
          </w:p>
        </w:tc>
        <w:tc>
          <w:tcPr>
            <w:tcW w:w="2073" w:type="dxa"/>
          </w:tcPr>
          <w:p w14:paraId="610EB15F" w14:textId="77777777" w:rsidR="00566029" w:rsidRPr="00ED43B5" w:rsidRDefault="00566029" w:rsidP="00EF774A">
            <w:pPr>
              <w:jc w:val="center"/>
              <w:rPr>
                <w:rFonts w:ascii="Times New Roman" w:hAnsi="Times New Roman" w:cs="Times New Roman"/>
                <w:b/>
                <w:bCs/>
                <w:sz w:val="20"/>
                <w:szCs w:val="20"/>
              </w:rPr>
            </w:pPr>
            <w:r w:rsidRPr="00ED43B5">
              <w:rPr>
                <w:rFonts w:ascii="Times New Roman" w:hAnsi="Times New Roman" w:cs="Times New Roman"/>
                <w:b/>
                <w:bCs/>
                <w:sz w:val="20"/>
                <w:szCs w:val="20"/>
              </w:rPr>
              <w:t>Iznos u kunama</w:t>
            </w:r>
          </w:p>
        </w:tc>
      </w:tr>
      <w:tr w:rsidR="00566029" w:rsidRPr="00ED43B5" w14:paraId="1278EAC8" w14:textId="77777777" w:rsidTr="00EF774A">
        <w:trPr>
          <w:trHeight w:val="240"/>
        </w:trPr>
        <w:tc>
          <w:tcPr>
            <w:tcW w:w="1230" w:type="dxa"/>
          </w:tcPr>
          <w:p w14:paraId="1687D891"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1.</w:t>
            </w:r>
          </w:p>
        </w:tc>
        <w:tc>
          <w:tcPr>
            <w:tcW w:w="6180" w:type="dxa"/>
          </w:tcPr>
          <w:p w14:paraId="748BF3B6"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 xml:space="preserve">Kapitalne pomoći iz državnog proračuna </w:t>
            </w:r>
          </w:p>
        </w:tc>
        <w:tc>
          <w:tcPr>
            <w:tcW w:w="2073" w:type="dxa"/>
          </w:tcPr>
          <w:p w14:paraId="3811806F"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36.760,00</w:t>
            </w:r>
          </w:p>
        </w:tc>
      </w:tr>
      <w:tr w:rsidR="00566029" w:rsidRPr="00ED43B5" w14:paraId="6B0BE561" w14:textId="77777777" w:rsidTr="00EF774A">
        <w:trPr>
          <w:trHeight w:val="210"/>
        </w:trPr>
        <w:tc>
          <w:tcPr>
            <w:tcW w:w="1230" w:type="dxa"/>
          </w:tcPr>
          <w:p w14:paraId="43D3C6EF"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2.</w:t>
            </w:r>
          </w:p>
        </w:tc>
        <w:tc>
          <w:tcPr>
            <w:tcW w:w="6180" w:type="dxa"/>
          </w:tcPr>
          <w:p w14:paraId="2E839538"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Opći prihodi i primici-kompenzacijska mjera</w:t>
            </w:r>
          </w:p>
        </w:tc>
        <w:tc>
          <w:tcPr>
            <w:tcW w:w="2073" w:type="dxa"/>
          </w:tcPr>
          <w:p w14:paraId="09004962"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36.827,18</w:t>
            </w:r>
          </w:p>
        </w:tc>
      </w:tr>
      <w:tr w:rsidR="00566029" w:rsidRPr="00ED43B5" w14:paraId="29DB5D86" w14:textId="77777777" w:rsidTr="00EF774A">
        <w:trPr>
          <w:trHeight w:val="210"/>
        </w:trPr>
        <w:tc>
          <w:tcPr>
            <w:tcW w:w="1230" w:type="dxa"/>
          </w:tcPr>
          <w:p w14:paraId="426B9D98"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3.</w:t>
            </w:r>
          </w:p>
        </w:tc>
        <w:tc>
          <w:tcPr>
            <w:tcW w:w="6180" w:type="dxa"/>
          </w:tcPr>
          <w:p w14:paraId="3589A4AA"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Opći prihodi i primici – prihodi od poreza</w:t>
            </w:r>
          </w:p>
        </w:tc>
        <w:tc>
          <w:tcPr>
            <w:tcW w:w="2073" w:type="dxa"/>
          </w:tcPr>
          <w:p w14:paraId="7C7EDC6E"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18.850,19</w:t>
            </w:r>
          </w:p>
        </w:tc>
      </w:tr>
      <w:tr w:rsidR="00566029" w:rsidRPr="00ED43B5" w14:paraId="73B218CA" w14:textId="77777777" w:rsidTr="00EF774A">
        <w:trPr>
          <w:trHeight w:val="285"/>
        </w:trPr>
        <w:tc>
          <w:tcPr>
            <w:tcW w:w="1230" w:type="dxa"/>
          </w:tcPr>
          <w:p w14:paraId="5F9FB75E"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4.</w:t>
            </w:r>
          </w:p>
        </w:tc>
        <w:tc>
          <w:tcPr>
            <w:tcW w:w="6180" w:type="dxa"/>
          </w:tcPr>
          <w:p w14:paraId="0D4A7B40"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Kapitalne donacije od neprofitnih organizacija</w:t>
            </w:r>
          </w:p>
        </w:tc>
        <w:tc>
          <w:tcPr>
            <w:tcW w:w="2073" w:type="dxa"/>
          </w:tcPr>
          <w:p w14:paraId="7D670184"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46.452,98</w:t>
            </w:r>
          </w:p>
        </w:tc>
      </w:tr>
      <w:tr w:rsidR="00566029" w:rsidRPr="00ED43B5" w14:paraId="69EBF6C4" w14:textId="77777777" w:rsidTr="00EF774A">
        <w:trPr>
          <w:trHeight w:val="158"/>
        </w:trPr>
        <w:tc>
          <w:tcPr>
            <w:tcW w:w="1230" w:type="dxa"/>
          </w:tcPr>
          <w:p w14:paraId="126DF6B2"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5.</w:t>
            </w:r>
          </w:p>
        </w:tc>
        <w:tc>
          <w:tcPr>
            <w:tcW w:w="6180" w:type="dxa"/>
          </w:tcPr>
          <w:p w14:paraId="1F9DC124"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Prihodi od šumskog doprinosa</w:t>
            </w:r>
          </w:p>
        </w:tc>
        <w:tc>
          <w:tcPr>
            <w:tcW w:w="2073" w:type="dxa"/>
          </w:tcPr>
          <w:p w14:paraId="02073795"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18.000,09</w:t>
            </w:r>
          </w:p>
        </w:tc>
      </w:tr>
      <w:tr w:rsidR="00566029" w:rsidRPr="00ED43B5" w14:paraId="5F1ADC5F" w14:textId="77777777" w:rsidTr="00EF774A">
        <w:trPr>
          <w:trHeight w:val="158"/>
        </w:trPr>
        <w:tc>
          <w:tcPr>
            <w:tcW w:w="1230" w:type="dxa"/>
          </w:tcPr>
          <w:p w14:paraId="1C669A6B"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6.</w:t>
            </w:r>
          </w:p>
        </w:tc>
        <w:tc>
          <w:tcPr>
            <w:tcW w:w="6180" w:type="dxa"/>
          </w:tcPr>
          <w:p w14:paraId="273EC3DA"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Prihodi od naknade za zadržavanje nezakonito izgrađenih zgrada u prostoru</w:t>
            </w:r>
          </w:p>
        </w:tc>
        <w:tc>
          <w:tcPr>
            <w:tcW w:w="2073" w:type="dxa"/>
          </w:tcPr>
          <w:p w14:paraId="2DEC58E4"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1.409,91</w:t>
            </w:r>
          </w:p>
        </w:tc>
      </w:tr>
      <w:tr w:rsidR="00566029" w:rsidRPr="00ED43B5" w14:paraId="6B1ACB44" w14:textId="77777777" w:rsidTr="00EF774A">
        <w:trPr>
          <w:trHeight w:val="158"/>
        </w:trPr>
        <w:tc>
          <w:tcPr>
            <w:tcW w:w="1230" w:type="dxa"/>
          </w:tcPr>
          <w:p w14:paraId="24851589"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7.</w:t>
            </w:r>
          </w:p>
        </w:tc>
        <w:tc>
          <w:tcPr>
            <w:tcW w:w="6180" w:type="dxa"/>
          </w:tcPr>
          <w:p w14:paraId="2097E743"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 xml:space="preserve">Prihodi od raspolaganja državnim poljoprivrednim zemljištem </w:t>
            </w:r>
          </w:p>
        </w:tc>
        <w:tc>
          <w:tcPr>
            <w:tcW w:w="2073" w:type="dxa"/>
          </w:tcPr>
          <w:p w14:paraId="7E8FBB8B"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13.139,50</w:t>
            </w:r>
          </w:p>
        </w:tc>
      </w:tr>
      <w:tr w:rsidR="00566029" w:rsidRPr="00ED43B5" w14:paraId="79895ADC" w14:textId="77777777" w:rsidTr="00EF774A">
        <w:trPr>
          <w:trHeight w:val="173"/>
        </w:trPr>
        <w:tc>
          <w:tcPr>
            <w:tcW w:w="1230" w:type="dxa"/>
          </w:tcPr>
          <w:p w14:paraId="7DF4CEA2" w14:textId="77777777" w:rsidR="00566029" w:rsidRPr="00ED43B5" w:rsidRDefault="00566029" w:rsidP="00EF774A">
            <w:pPr>
              <w:jc w:val="both"/>
              <w:rPr>
                <w:rFonts w:ascii="Times New Roman" w:hAnsi="Times New Roman" w:cs="Times New Roman"/>
                <w:sz w:val="20"/>
                <w:szCs w:val="20"/>
              </w:rPr>
            </w:pPr>
          </w:p>
        </w:tc>
        <w:tc>
          <w:tcPr>
            <w:tcW w:w="6180" w:type="dxa"/>
          </w:tcPr>
          <w:p w14:paraId="33A82273"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UKUPNO</w:t>
            </w:r>
          </w:p>
        </w:tc>
        <w:tc>
          <w:tcPr>
            <w:tcW w:w="2073" w:type="dxa"/>
          </w:tcPr>
          <w:p w14:paraId="543E6A85" w14:textId="77777777" w:rsidR="00566029" w:rsidRPr="00ED43B5" w:rsidRDefault="00566029" w:rsidP="00EF774A">
            <w:pPr>
              <w:jc w:val="both"/>
              <w:rPr>
                <w:rFonts w:ascii="Times New Roman" w:hAnsi="Times New Roman" w:cs="Times New Roman"/>
                <w:sz w:val="20"/>
                <w:szCs w:val="20"/>
              </w:rPr>
            </w:pPr>
            <w:r w:rsidRPr="00ED43B5">
              <w:rPr>
                <w:rFonts w:ascii="Times New Roman" w:hAnsi="Times New Roman" w:cs="Times New Roman"/>
                <w:sz w:val="20"/>
                <w:szCs w:val="20"/>
              </w:rPr>
              <w:t>171.439,85</w:t>
            </w:r>
          </w:p>
        </w:tc>
      </w:tr>
    </w:tbl>
    <w:p w14:paraId="256FB55E" w14:textId="77777777" w:rsidR="00566029" w:rsidRDefault="00566029" w:rsidP="00566029">
      <w:pPr>
        <w:jc w:val="both"/>
        <w:rPr>
          <w:rFonts w:ascii="Times New Roman" w:hAnsi="Times New Roman" w:cs="Times New Roman"/>
          <w:sz w:val="24"/>
          <w:szCs w:val="24"/>
        </w:rPr>
      </w:pPr>
    </w:p>
    <w:p w14:paraId="498D8BF9" w14:textId="77777777" w:rsidR="00566029" w:rsidRPr="00E02840" w:rsidRDefault="00566029" w:rsidP="00566029">
      <w:pPr>
        <w:jc w:val="center"/>
        <w:rPr>
          <w:rFonts w:ascii="Times New Roman" w:hAnsi="Times New Roman" w:cs="Times New Roman"/>
          <w:sz w:val="24"/>
          <w:szCs w:val="24"/>
        </w:rPr>
      </w:pPr>
      <w:r w:rsidRPr="00E02840">
        <w:rPr>
          <w:rFonts w:ascii="Times New Roman" w:hAnsi="Times New Roman" w:cs="Times New Roman"/>
          <w:sz w:val="24"/>
          <w:szCs w:val="24"/>
        </w:rPr>
        <w:t xml:space="preserve">Članak </w:t>
      </w:r>
      <w:r>
        <w:rPr>
          <w:rFonts w:ascii="Times New Roman" w:hAnsi="Times New Roman" w:cs="Times New Roman"/>
          <w:sz w:val="24"/>
          <w:szCs w:val="24"/>
        </w:rPr>
        <w:t>4</w:t>
      </w:r>
      <w:r w:rsidRPr="00E02840">
        <w:rPr>
          <w:rFonts w:ascii="Times New Roman" w:hAnsi="Times New Roman" w:cs="Times New Roman"/>
          <w:sz w:val="24"/>
          <w:szCs w:val="24"/>
        </w:rPr>
        <w:t>.</w:t>
      </w:r>
    </w:p>
    <w:p w14:paraId="563FAB78" w14:textId="77777777" w:rsidR="00566029" w:rsidRPr="00E02840" w:rsidRDefault="00566029" w:rsidP="00566029">
      <w:pPr>
        <w:jc w:val="both"/>
        <w:rPr>
          <w:rFonts w:ascii="Times New Roman" w:hAnsi="Times New Roman" w:cs="Times New Roman"/>
          <w:sz w:val="24"/>
          <w:szCs w:val="24"/>
        </w:rPr>
      </w:pPr>
      <w:r>
        <w:rPr>
          <w:rFonts w:ascii="Times New Roman" w:hAnsi="Times New Roman" w:cs="Times New Roman"/>
          <w:sz w:val="24"/>
          <w:szCs w:val="24"/>
        </w:rPr>
        <w:t>I. izmjene i dopune Programa</w:t>
      </w:r>
      <w:r w:rsidRPr="00E02840">
        <w:rPr>
          <w:rFonts w:ascii="Times New Roman" w:hAnsi="Times New Roman" w:cs="Times New Roman"/>
          <w:sz w:val="24"/>
          <w:szCs w:val="24"/>
        </w:rPr>
        <w:t xml:space="preserve"> gradnje objekata i uređaja komunalne infrastrukture na području Općine Šodolovci za 2023. godinu</w:t>
      </w:r>
      <w:r>
        <w:rPr>
          <w:rFonts w:ascii="Times New Roman" w:hAnsi="Times New Roman" w:cs="Times New Roman"/>
          <w:sz w:val="24"/>
          <w:szCs w:val="24"/>
        </w:rPr>
        <w:t xml:space="preserve"> stupaju na snagu prvog dana od dana objave </w:t>
      </w:r>
      <w:r w:rsidRPr="00E02840">
        <w:rPr>
          <w:rFonts w:ascii="Times New Roman" w:hAnsi="Times New Roman" w:cs="Times New Roman"/>
          <w:sz w:val="24"/>
          <w:szCs w:val="24"/>
        </w:rPr>
        <w:t>u „službenom glasniku općine Šodolovci“.</w:t>
      </w:r>
    </w:p>
    <w:p w14:paraId="63A1F687" w14:textId="77777777" w:rsidR="00566029" w:rsidRPr="00E02840" w:rsidRDefault="00566029" w:rsidP="00566029">
      <w:pPr>
        <w:jc w:val="both"/>
        <w:rPr>
          <w:rFonts w:ascii="Times New Roman" w:hAnsi="Times New Roman" w:cs="Times New Roman"/>
          <w:sz w:val="24"/>
          <w:szCs w:val="24"/>
        </w:rPr>
      </w:pPr>
    </w:p>
    <w:p w14:paraId="577B9460" w14:textId="77777777" w:rsidR="00566029" w:rsidRDefault="00566029" w:rsidP="00566029">
      <w:pPr>
        <w:jc w:val="both"/>
        <w:rPr>
          <w:rFonts w:ascii="Times New Roman" w:hAnsi="Times New Roman" w:cs="Times New Roman"/>
          <w:sz w:val="24"/>
          <w:szCs w:val="24"/>
        </w:rPr>
      </w:pPr>
      <w:r>
        <w:rPr>
          <w:rFonts w:ascii="Times New Roman" w:hAnsi="Times New Roman" w:cs="Times New Roman"/>
          <w:sz w:val="24"/>
          <w:szCs w:val="24"/>
        </w:rPr>
        <w:t>KLASA: 361-01/22-01/1</w:t>
      </w:r>
    </w:p>
    <w:p w14:paraId="3AF7FFF7" w14:textId="77777777" w:rsidR="00566029" w:rsidRDefault="00566029" w:rsidP="00566029">
      <w:pPr>
        <w:jc w:val="both"/>
        <w:rPr>
          <w:rFonts w:ascii="Times New Roman" w:hAnsi="Times New Roman" w:cs="Times New Roman"/>
          <w:sz w:val="24"/>
          <w:szCs w:val="24"/>
        </w:rPr>
      </w:pPr>
      <w:r>
        <w:rPr>
          <w:rFonts w:ascii="Times New Roman" w:hAnsi="Times New Roman" w:cs="Times New Roman"/>
          <w:sz w:val="24"/>
          <w:szCs w:val="24"/>
        </w:rPr>
        <w:t>URBROJ: 2158-36-01-23-2</w:t>
      </w:r>
    </w:p>
    <w:p w14:paraId="07DD14A8" w14:textId="04F51296" w:rsidR="00566029" w:rsidRDefault="00566029" w:rsidP="00566029">
      <w:pPr>
        <w:jc w:val="both"/>
        <w:rPr>
          <w:rFonts w:ascii="Times New Roman" w:hAnsi="Times New Roman" w:cs="Times New Roman"/>
          <w:sz w:val="24"/>
          <w:szCs w:val="24"/>
        </w:rPr>
      </w:pPr>
      <w:r>
        <w:rPr>
          <w:rFonts w:ascii="Times New Roman" w:hAnsi="Times New Roman" w:cs="Times New Roman"/>
          <w:sz w:val="24"/>
          <w:szCs w:val="24"/>
        </w:rPr>
        <w:t>Šodolovci, 26. lipnja 2023.                                   PREDSJEDNIK OPĆINSKOG VIJEĆA:</w:t>
      </w:r>
    </w:p>
    <w:p w14:paraId="02DA532D" w14:textId="4B2142F9" w:rsidR="00566029" w:rsidRDefault="00566029" w:rsidP="00566029">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53062E4D" w14:textId="35B0BAB3" w:rsidR="00566029" w:rsidRDefault="00566029" w:rsidP="00566029">
      <w:pPr>
        <w:jc w:val="center"/>
        <w:rPr>
          <w:rFonts w:ascii="Times New Roman" w:hAnsi="Times New Roman" w:cs="Times New Roman"/>
          <w:sz w:val="24"/>
          <w:szCs w:val="24"/>
        </w:rPr>
      </w:pPr>
      <w:r>
        <w:rPr>
          <w:rFonts w:ascii="Times New Roman" w:hAnsi="Times New Roman" w:cs="Times New Roman"/>
          <w:sz w:val="24"/>
          <w:szCs w:val="24"/>
        </w:rPr>
        <w:t>**********</w:t>
      </w:r>
    </w:p>
    <w:p w14:paraId="509706F6" w14:textId="3BC73138" w:rsidR="00846449" w:rsidRDefault="00846449" w:rsidP="00846449">
      <w:pPr>
        <w:spacing w:after="0"/>
        <w:rPr>
          <w:rFonts w:ascii="Times New Roman" w:eastAsia="Times New Roman" w:hAnsi="Times New Roman" w:cs="Times New Roman"/>
          <w:sz w:val="20"/>
          <w:szCs w:val="20"/>
          <w:lang w:eastAsia="hr-HR"/>
        </w:rPr>
      </w:pPr>
      <w:r w:rsidRPr="004752F6">
        <w:rPr>
          <w:rFonts w:ascii="Times New Roman" w:eastAsia="Times New Roman" w:hAnsi="Times New Roman" w:cs="Times New Roman"/>
          <w:noProof/>
          <w:sz w:val="20"/>
          <w:szCs w:val="20"/>
          <w:lang w:eastAsia="hr-HR"/>
        </w:rPr>
        <w:lastRenderedPageBreak/>
        <mc:AlternateContent>
          <mc:Choice Requires="wps">
            <w:drawing>
              <wp:anchor distT="0" distB="0" distL="0" distR="0" simplePos="0" relativeHeight="251671552" behindDoc="0" locked="0" layoutInCell="1" allowOverlap="1" wp14:anchorId="6625BC8C" wp14:editId="50BF42CA">
                <wp:simplePos x="0" y="0"/>
                <wp:positionH relativeFrom="column">
                  <wp:posOffset>289560</wp:posOffset>
                </wp:positionH>
                <wp:positionV relativeFrom="paragraph">
                  <wp:posOffset>179070</wp:posOffset>
                </wp:positionV>
                <wp:extent cx="1929130" cy="603885"/>
                <wp:effectExtent l="0" t="0" r="0" b="5715"/>
                <wp:wrapTopAndBottom/>
                <wp:docPr id="133627089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5F31F0FC" w14:textId="77777777" w:rsidR="00846449" w:rsidRDefault="00846449" w:rsidP="00846449">
                            <w:pPr>
                              <w:jc w:val="center"/>
                              <w:rPr>
                                <w:rFonts w:ascii="Times New Roman" w:hAnsi="Times New Roman" w:cs="Times New Roman"/>
                                <w:sz w:val="20"/>
                                <w:szCs w:val="20"/>
                              </w:rPr>
                            </w:pPr>
                            <w:r w:rsidRPr="00846449">
                              <w:rPr>
                                <w:rFonts w:ascii="Times New Roman" w:hAnsi="Times New Roman" w:cs="Times New Roman"/>
                                <w:noProof/>
                                <w:sz w:val="16"/>
                                <w:szCs w:val="16"/>
                                <w:lang w:eastAsia="hr-HR"/>
                              </w:rPr>
                              <w:drawing>
                                <wp:inline distT="0" distB="0" distL="0" distR="0" wp14:anchorId="2E34A97D" wp14:editId="3556F109">
                                  <wp:extent cx="381000" cy="498475"/>
                                  <wp:effectExtent l="0" t="0" r="0" b="0"/>
                                  <wp:docPr id="1771241758" name="Slika 177124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19F6DACD" w14:textId="77777777" w:rsidR="00846449" w:rsidRDefault="00846449" w:rsidP="008464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5BC8C" id="_x0000_s1035" type="#_x0000_t202" style="position:absolute;margin-left:22.8pt;margin-top:14.1pt;width:151.9pt;height:47.5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" stroked="f">
                <v:textbox>
                  <w:txbxContent>
                    <w:p w14:paraId="5F31F0FC" w14:textId="77777777" w:rsidR="00846449" w:rsidRDefault="00846449" w:rsidP="00846449">
                      <w:pPr>
                        <w:jc w:val="center"/>
                        <w:rPr>
                          <w:rFonts w:ascii="Times New Roman" w:hAnsi="Times New Roman" w:cs="Times New Roman"/>
                          <w:sz w:val="20"/>
                          <w:szCs w:val="20"/>
                        </w:rPr>
                      </w:pPr>
                      <w:r w:rsidRPr="00846449">
                        <w:rPr>
                          <w:rFonts w:ascii="Times New Roman" w:hAnsi="Times New Roman" w:cs="Times New Roman"/>
                          <w:noProof/>
                          <w:sz w:val="16"/>
                          <w:szCs w:val="16"/>
                          <w:lang w:eastAsia="hr-HR"/>
                        </w:rPr>
                        <w:drawing>
                          <wp:inline distT="0" distB="0" distL="0" distR="0" wp14:anchorId="2E34A97D" wp14:editId="3556F109">
                            <wp:extent cx="381000" cy="498475"/>
                            <wp:effectExtent l="0" t="0" r="0" b="0"/>
                            <wp:docPr id="1771241758" name="Slika 177124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19F6DACD" w14:textId="77777777" w:rsidR="00846449" w:rsidRDefault="00846449" w:rsidP="00846449">
                      <w:pPr>
                        <w:jc w:val="center"/>
                      </w:pPr>
                    </w:p>
                  </w:txbxContent>
                </v:textbox>
                <w10:wrap type="topAndBottom"/>
              </v:shape>
            </w:pict>
          </mc:Fallback>
        </mc:AlternateContent>
      </w:r>
      <w:r w:rsidRPr="004752F6">
        <w:rPr>
          <w:rFonts w:ascii="Times New Roman" w:eastAsia="Times New Roman" w:hAnsi="Times New Roman" w:cs="Times New Roman"/>
          <w:noProof/>
          <w:sz w:val="20"/>
          <w:szCs w:val="20"/>
          <w:lang w:eastAsia="hr-HR"/>
        </w:rPr>
        <mc:AlternateContent>
          <mc:Choice Requires="wps">
            <w:drawing>
              <wp:anchor distT="0" distB="0" distL="0" distR="0" simplePos="0" relativeHeight="251672576" behindDoc="0" locked="0" layoutInCell="1" allowOverlap="1" wp14:anchorId="547229DB" wp14:editId="3ABC94AB">
                <wp:simplePos x="0" y="0"/>
                <wp:positionH relativeFrom="margin">
                  <wp:align>left</wp:align>
                </wp:positionH>
                <wp:positionV relativeFrom="paragraph">
                  <wp:posOffset>751205</wp:posOffset>
                </wp:positionV>
                <wp:extent cx="2529840" cy="663575"/>
                <wp:effectExtent l="0" t="0" r="3810" b="3175"/>
                <wp:wrapTopAndBottom/>
                <wp:docPr id="1331020499" name="Tekstni okvir 1331020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14:paraId="6369AAD4" w14:textId="77777777" w:rsidR="00846449" w:rsidRPr="00846449" w:rsidRDefault="00846449" w:rsidP="00846449">
                            <w:pPr>
                              <w:autoSpaceDE w:val="0"/>
                              <w:autoSpaceDN w:val="0"/>
                              <w:adjustRightInd w:val="0"/>
                              <w:spacing w:after="0" w:line="240" w:lineRule="auto"/>
                              <w:jc w:val="center"/>
                              <w:rPr>
                                <w:rFonts w:ascii="Times New Roman" w:hAnsi="Times New Roman" w:cs="Times New Roman"/>
                                <w:sz w:val="16"/>
                                <w:szCs w:val="16"/>
                              </w:rPr>
                            </w:pPr>
                            <w:r w:rsidRPr="00846449">
                              <w:rPr>
                                <w:rFonts w:ascii="Times New Roman" w:hAnsi="Times New Roman" w:cs="Times New Roman"/>
                                <w:sz w:val="16"/>
                                <w:szCs w:val="16"/>
                              </w:rPr>
                              <w:t>REPUBLIKA HRVATSKA</w:t>
                            </w:r>
                          </w:p>
                          <w:p w14:paraId="67CB6892" w14:textId="77777777" w:rsidR="00846449" w:rsidRPr="00846449" w:rsidRDefault="00846449" w:rsidP="00846449">
                            <w:pPr>
                              <w:autoSpaceDE w:val="0"/>
                              <w:autoSpaceDN w:val="0"/>
                              <w:adjustRightInd w:val="0"/>
                              <w:spacing w:after="0" w:line="240" w:lineRule="auto"/>
                              <w:jc w:val="center"/>
                              <w:rPr>
                                <w:rFonts w:ascii="Times New Roman" w:hAnsi="Times New Roman" w:cs="Times New Roman"/>
                                <w:sz w:val="16"/>
                                <w:szCs w:val="16"/>
                              </w:rPr>
                            </w:pPr>
                            <w:r w:rsidRPr="00846449">
                              <w:rPr>
                                <w:rFonts w:ascii="Times New Roman" w:hAnsi="Times New Roman" w:cs="Times New Roman"/>
                                <w:sz w:val="16"/>
                                <w:szCs w:val="16"/>
                              </w:rPr>
                              <w:t>OSJEČKO BARANJSKA ŽUPANIJA</w:t>
                            </w:r>
                          </w:p>
                          <w:p w14:paraId="017795EA" w14:textId="77777777" w:rsidR="00846449" w:rsidRPr="00846449" w:rsidRDefault="00846449" w:rsidP="00846449">
                            <w:pPr>
                              <w:autoSpaceDE w:val="0"/>
                              <w:autoSpaceDN w:val="0"/>
                              <w:adjustRightInd w:val="0"/>
                              <w:spacing w:after="0" w:line="240" w:lineRule="auto"/>
                              <w:jc w:val="center"/>
                              <w:rPr>
                                <w:rFonts w:ascii="Times New Roman" w:hAnsi="Times New Roman" w:cs="Times New Roman"/>
                                <w:sz w:val="16"/>
                                <w:szCs w:val="16"/>
                              </w:rPr>
                            </w:pPr>
                            <w:r w:rsidRPr="00846449">
                              <w:rPr>
                                <w:rFonts w:ascii="Times New Roman" w:hAnsi="Times New Roman" w:cs="Times New Roman"/>
                                <w:sz w:val="16"/>
                                <w:szCs w:val="16"/>
                              </w:rPr>
                              <w:t>OPĆINA ŠODOLOVCI</w:t>
                            </w:r>
                          </w:p>
                          <w:p w14:paraId="63BEE28F" w14:textId="77777777" w:rsidR="00846449" w:rsidRPr="00846449" w:rsidRDefault="00846449" w:rsidP="00846449">
                            <w:pPr>
                              <w:autoSpaceDE w:val="0"/>
                              <w:autoSpaceDN w:val="0"/>
                              <w:adjustRightInd w:val="0"/>
                              <w:spacing w:after="0" w:line="240" w:lineRule="auto"/>
                              <w:jc w:val="center"/>
                              <w:rPr>
                                <w:rFonts w:ascii="Times New Roman" w:hAnsi="Times New Roman" w:cs="Times New Roman"/>
                                <w:sz w:val="16"/>
                                <w:szCs w:val="16"/>
                              </w:rPr>
                            </w:pPr>
                            <w:r w:rsidRPr="00846449">
                              <w:rPr>
                                <w:rFonts w:ascii="Times New Roman" w:hAnsi="Times New Roman" w:cs="Times New Roman"/>
                                <w:sz w:val="16"/>
                                <w:szCs w:val="16"/>
                              </w:rPr>
                              <w:t>OPĆINSKO VIJEĆE</w:t>
                            </w:r>
                          </w:p>
                          <w:p w14:paraId="2D067CC4" w14:textId="77777777" w:rsidR="00846449" w:rsidRPr="00846449" w:rsidRDefault="00846449" w:rsidP="00846449">
                            <w:pPr>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229DB" id="Tekstni okvir 1331020499" o:spid="_x0000_s1036" type="#_x0000_t202" style="position:absolute;margin-left:0;margin-top:59.15pt;width:199.2pt;height:52.25pt;z-index:2516725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" stroked="f">
                <v:textbox>
                  <w:txbxContent>
                    <w:p w14:paraId="6369AAD4" w14:textId="77777777" w:rsidR="00846449" w:rsidRPr="00846449" w:rsidRDefault="00846449" w:rsidP="00846449">
                      <w:pPr>
                        <w:autoSpaceDE w:val="0"/>
                        <w:autoSpaceDN w:val="0"/>
                        <w:adjustRightInd w:val="0"/>
                        <w:spacing w:after="0" w:line="240" w:lineRule="auto"/>
                        <w:jc w:val="center"/>
                        <w:rPr>
                          <w:rFonts w:ascii="Times New Roman" w:hAnsi="Times New Roman" w:cs="Times New Roman"/>
                          <w:sz w:val="16"/>
                          <w:szCs w:val="16"/>
                        </w:rPr>
                      </w:pPr>
                      <w:r w:rsidRPr="00846449">
                        <w:rPr>
                          <w:rFonts w:ascii="Times New Roman" w:hAnsi="Times New Roman" w:cs="Times New Roman"/>
                          <w:sz w:val="16"/>
                          <w:szCs w:val="16"/>
                        </w:rPr>
                        <w:t>REPUBLIKA HRVATSKA</w:t>
                      </w:r>
                    </w:p>
                    <w:p w14:paraId="67CB6892" w14:textId="77777777" w:rsidR="00846449" w:rsidRPr="00846449" w:rsidRDefault="00846449" w:rsidP="00846449">
                      <w:pPr>
                        <w:autoSpaceDE w:val="0"/>
                        <w:autoSpaceDN w:val="0"/>
                        <w:adjustRightInd w:val="0"/>
                        <w:spacing w:after="0" w:line="240" w:lineRule="auto"/>
                        <w:jc w:val="center"/>
                        <w:rPr>
                          <w:rFonts w:ascii="Times New Roman" w:hAnsi="Times New Roman" w:cs="Times New Roman"/>
                          <w:sz w:val="16"/>
                          <w:szCs w:val="16"/>
                        </w:rPr>
                      </w:pPr>
                      <w:r w:rsidRPr="00846449">
                        <w:rPr>
                          <w:rFonts w:ascii="Times New Roman" w:hAnsi="Times New Roman" w:cs="Times New Roman"/>
                          <w:sz w:val="16"/>
                          <w:szCs w:val="16"/>
                        </w:rPr>
                        <w:t>OSJEČKO BARANJSKA ŽUPANIJA</w:t>
                      </w:r>
                    </w:p>
                    <w:p w14:paraId="017795EA" w14:textId="77777777" w:rsidR="00846449" w:rsidRPr="00846449" w:rsidRDefault="00846449" w:rsidP="00846449">
                      <w:pPr>
                        <w:autoSpaceDE w:val="0"/>
                        <w:autoSpaceDN w:val="0"/>
                        <w:adjustRightInd w:val="0"/>
                        <w:spacing w:after="0" w:line="240" w:lineRule="auto"/>
                        <w:jc w:val="center"/>
                        <w:rPr>
                          <w:rFonts w:ascii="Times New Roman" w:hAnsi="Times New Roman" w:cs="Times New Roman"/>
                          <w:sz w:val="16"/>
                          <w:szCs w:val="16"/>
                        </w:rPr>
                      </w:pPr>
                      <w:r w:rsidRPr="00846449">
                        <w:rPr>
                          <w:rFonts w:ascii="Times New Roman" w:hAnsi="Times New Roman" w:cs="Times New Roman"/>
                          <w:sz w:val="16"/>
                          <w:szCs w:val="16"/>
                        </w:rPr>
                        <w:t>OPĆINA ŠODOLOVCI</w:t>
                      </w:r>
                    </w:p>
                    <w:p w14:paraId="63BEE28F" w14:textId="77777777" w:rsidR="00846449" w:rsidRPr="00846449" w:rsidRDefault="00846449" w:rsidP="00846449">
                      <w:pPr>
                        <w:autoSpaceDE w:val="0"/>
                        <w:autoSpaceDN w:val="0"/>
                        <w:adjustRightInd w:val="0"/>
                        <w:spacing w:after="0" w:line="240" w:lineRule="auto"/>
                        <w:jc w:val="center"/>
                        <w:rPr>
                          <w:rFonts w:ascii="Times New Roman" w:hAnsi="Times New Roman" w:cs="Times New Roman"/>
                          <w:sz w:val="16"/>
                          <w:szCs w:val="16"/>
                        </w:rPr>
                      </w:pPr>
                      <w:r w:rsidRPr="00846449">
                        <w:rPr>
                          <w:rFonts w:ascii="Times New Roman" w:hAnsi="Times New Roman" w:cs="Times New Roman"/>
                          <w:sz w:val="16"/>
                          <w:szCs w:val="16"/>
                        </w:rPr>
                        <w:t>OPĆINSKO VIJEĆE</w:t>
                      </w:r>
                    </w:p>
                    <w:p w14:paraId="2D067CC4" w14:textId="77777777" w:rsidR="00846449" w:rsidRPr="00846449" w:rsidRDefault="00846449" w:rsidP="00846449">
                      <w:pPr>
                        <w:jc w:val="center"/>
                        <w:rPr>
                          <w:sz w:val="16"/>
                          <w:szCs w:val="16"/>
                        </w:rPr>
                      </w:pPr>
                    </w:p>
                  </w:txbxContent>
                </v:textbox>
                <w10:wrap type="topAndBottom" anchorx="margin"/>
              </v:shape>
            </w:pict>
          </mc:Fallback>
        </mc:AlternateContent>
      </w:r>
      <w:r>
        <w:rPr>
          <w:noProof/>
        </w:rPr>
        <mc:AlternateContent>
          <mc:Choice Requires="wps">
            <w:drawing>
              <wp:anchor distT="0" distB="0" distL="114300" distR="114300" simplePos="0" relativeHeight="251673600" behindDoc="0" locked="0" layoutInCell="1" allowOverlap="1" wp14:anchorId="6FA0435A" wp14:editId="7244CEBA">
                <wp:simplePos x="0" y="0"/>
                <wp:positionH relativeFrom="margin">
                  <wp:posOffset>-22860</wp:posOffset>
                </wp:positionH>
                <wp:positionV relativeFrom="paragraph">
                  <wp:posOffset>1073785</wp:posOffset>
                </wp:positionV>
                <wp:extent cx="284480" cy="321945"/>
                <wp:effectExtent l="0" t="0" r="1270" b="1905"/>
                <wp:wrapTopAndBottom/>
                <wp:docPr id="91220623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6CED30F5" w14:textId="77777777" w:rsidR="00846449" w:rsidRDefault="00846449" w:rsidP="00846449"/>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6FA0435A" id="_x0000_s1037" type="#_x0000_t202" style="position:absolute;margin-left:-1.8pt;margin-top:84.55pt;width:22.4pt;height:25.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" filled="f" stroked="f">
                <v:textbox inset="1mm,1mm,1mm,1mm">
                  <w:txbxContent>
                    <w:p w14:paraId="6CED30F5" w14:textId="77777777" w:rsidR="00846449" w:rsidRDefault="00846449" w:rsidP="00846449"/>
                  </w:txbxContent>
                </v:textbox>
                <w10:wrap type="topAndBottom" anchorx="margin"/>
              </v:shape>
            </w:pict>
          </mc:Fallback>
        </mc:AlternateContent>
      </w:r>
    </w:p>
    <w:p w14:paraId="4CF2F637" w14:textId="77777777" w:rsidR="00846449" w:rsidRPr="00846449" w:rsidRDefault="00846449" w:rsidP="00846449">
      <w:pPr>
        <w:spacing w:after="0"/>
        <w:rPr>
          <w:rFonts w:ascii="Times New Roman" w:eastAsia="Times New Roman" w:hAnsi="Times New Roman" w:cs="Times New Roman"/>
          <w:lang w:eastAsia="hr-HR"/>
        </w:rPr>
      </w:pPr>
      <w:r w:rsidRPr="00846449">
        <w:rPr>
          <w:rFonts w:ascii="Times New Roman" w:eastAsia="Times New Roman" w:hAnsi="Times New Roman" w:cs="Times New Roman"/>
          <w:lang w:eastAsia="hr-HR"/>
        </w:rPr>
        <w:t>KLASA: 361-03/22-01/3</w:t>
      </w:r>
    </w:p>
    <w:p w14:paraId="1FDC7692" w14:textId="77777777" w:rsidR="00846449" w:rsidRPr="00846449" w:rsidRDefault="00846449" w:rsidP="00846449">
      <w:pPr>
        <w:spacing w:after="0"/>
        <w:rPr>
          <w:rFonts w:ascii="Times New Roman" w:eastAsia="Times New Roman" w:hAnsi="Times New Roman" w:cs="Times New Roman"/>
          <w:lang w:eastAsia="hr-HR"/>
        </w:rPr>
      </w:pPr>
      <w:r w:rsidRPr="00846449">
        <w:rPr>
          <w:rFonts w:ascii="Times New Roman" w:eastAsia="Times New Roman" w:hAnsi="Times New Roman" w:cs="Times New Roman"/>
          <w:lang w:eastAsia="hr-HR"/>
        </w:rPr>
        <w:t>URBROJ: 2158-36-01-23-2</w:t>
      </w:r>
    </w:p>
    <w:p w14:paraId="67BD89AA" w14:textId="77777777" w:rsidR="00846449" w:rsidRPr="00846449" w:rsidRDefault="00846449" w:rsidP="00846449">
      <w:pPr>
        <w:spacing w:after="0"/>
        <w:rPr>
          <w:rFonts w:ascii="Times New Roman" w:eastAsia="Times New Roman" w:hAnsi="Times New Roman" w:cs="Times New Roman"/>
          <w:lang w:eastAsia="hr-HR"/>
        </w:rPr>
      </w:pPr>
      <w:r w:rsidRPr="00846449">
        <w:rPr>
          <w:rFonts w:ascii="Times New Roman" w:eastAsia="Times New Roman" w:hAnsi="Times New Roman" w:cs="Times New Roman"/>
          <w:lang w:eastAsia="hr-HR"/>
        </w:rPr>
        <w:t>Šodolovci, 26. lipnja 2023.</w:t>
      </w:r>
    </w:p>
    <w:p w14:paraId="6D573BA9" w14:textId="77777777" w:rsidR="00846449" w:rsidRPr="00846449" w:rsidRDefault="00846449" w:rsidP="00846449">
      <w:pPr>
        <w:spacing w:after="0"/>
        <w:rPr>
          <w:rFonts w:ascii="Times New Roman" w:hAnsi="Times New Roman"/>
        </w:rPr>
      </w:pPr>
    </w:p>
    <w:p w14:paraId="4698BABB" w14:textId="77777777" w:rsidR="00846449" w:rsidRPr="00846449" w:rsidRDefault="00846449" w:rsidP="00846449">
      <w:pPr>
        <w:autoSpaceDE w:val="0"/>
        <w:autoSpaceDN w:val="0"/>
        <w:adjustRightInd w:val="0"/>
        <w:spacing w:after="0"/>
        <w:jc w:val="both"/>
        <w:rPr>
          <w:rFonts w:ascii="Times New Roman" w:hAnsi="Times New Roman" w:cs="Times New Roman"/>
        </w:rPr>
      </w:pPr>
      <w:r w:rsidRPr="00846449">
        <w:rPr>
          <w:rFonts w:ascii="Times New Roman" w:hAnsi="Times New Roman" w:cs="Times New Roman"/>
        </w:rPr>
        <w:t>Na temelju članka 31. stavka 3. Zakona o postupanju s nezakonito izgrađenim zgradama („Narodne novine“ broj 86/12, 143/13, 65/17 i 14/19) i članka 31. Statuta općine Šodolovci („Službeni glasnik općine Šodolovci“ broj 2/21) Općinsko vijeće Općine Šodolovci na svojoj 16. sjednici održanoj dana 26. lipnja 2023. godine donosi</w:t>
      </w:r>
    </w:p>
    <w:p w14:paraId="6C4066FB" w14:textId="77777777" w:rsidR="00846449" w:rsidRPr="00846449" w:rsidRDefault="00846449" w:rsidP="00846449">
      <w:pPr>
        <w:autoSpaceDE w:val="0"/>
        <w:autoSpaceDN w:val="0"/>
        <w:adjustRightInd w:val="0"/>
        <w:spacing w:after="0"/>
        <w:ind w:firstLine="708"/>
        <w:jc w:val="both"/>
        <w:rPr>
          <w:rFonts w:ascii="Times New Roman" w:hAnsi="Times New Roman" w:cs="Times New Roman"/>
        </w:rPr>
      </w:pPr>
    </w:p>
    <w:p w14:paraId="7DBB9D39" w14:textId="77777777" w:rsidR="00846449" w:rsidRPr="00846449" w:rsidRDefault="00846449" w:rsidP="00846449">
      <w:pPr>
        <w:pStyle w:val="Naslov1"/>
        <w:rPr>
          <w:sz w:val="22"/>
          <w:szCs w:val="22"/>
        </w:rPr>
      </w:pPr>
      <w:r w:rsidRPr="00846449">
        <w:rPr>
          <w:sz w:val="22"/>
          <w:szCs w:val="22"/>
        </w:rPr>
        <w:t>I. izmjene i dopune Programa</w:t>
      </w:r>
      <w:r w:rsidRPr="00846449">
        <w:rPr>
          <w:sz w:val="22"/>
          <w:szCs w:val="22"/>
        </w:rPr>
        <w:br/>
        <w:t xml:space="preserve">utroška sredstava naknade za zadržavanje nezakonito izgrađenih zgrada u prostoru za 2023. godinu </w:t>
      </w:r>
    </w:p>
    <w:p w14:paraId="218B7F3B" w14:textId="77777777" w:rsidR="00846449" w:rsidRPr="00846449" w:rsidRDefault="00846449" w:rsidP="00846449">
      <w:pPr>
        <w:spacing w:after="0"/>
        <w:jc w:val="center"/>
        <w:rPr>
          <w:rFonts w:ascii="Times New Roman" w:hAnsi="Times New Roman" w:cs="Times New Roman"/>
          <w:b/>
          <w:bCs/>
        </w:rPr>
      </w:pPr>
    </w:p>
    <w:p w14:paraId="7F9CC715" w14:textId="77777777" w:rsidR="00846449" w:rsidRPr="00846449" w:rsidRDefault="00846449" w:rsidP="00846449">
      <w:pPr>
        <w:spacing w:after="0"/>
        <w:jc w:val="center"/>
        <w:rPr>
          <w:rFonts w:ascii="Times New Roman" w:hAnsi="Times New Roman" w:cs="Times New Roman"/>
          <w:b/>
          <w:bCs/>
        </w:rPr>
      </w:pPr>
    </w:p>
    <w:p w14:paraId="3C8E69DD" w14:textId="77777777" w:rsidR="00846449" w:rsidRPr="00846449" w:rsidRDefault="00846449" w:rsidP="00846449">
      <w:pPr>
        <w:spacing w:after="0"/>
        <w:jc w:val="center"/>
        <w:rPr>
          <w:rFonts w:ascii="Times New Roman" w:hAnsi="Times New Roman" w:cs="Times New Roman"/>
        </w:rPr>
      </w:pPr>
      <w:r w:rsidRPr="00846449">
        <w:rPr>
          <w:rFonts w:ascii="Times New Roman" w:hAnsi="Times New Roman" w:cs="Times New Roman"/>
        </w:rPr>
        <w:t>Članak 1.</w:t>
      </w:r>
    </w:p>
    <w:p w14:paraId="3E80193A" w14:textId="77777777" w:rsidR="00846449" w:rsidRPr="00846449" w:rsidRDefault="00846449" w:rsidP="00846449">
      <w:pPr>
        <w:spacing w:after="0"/>
        <w:jc w:val="both"/>
        <w:rPr>
          <w:rFonts w:ascii="Times New Roman" w:hAnsi="Times New Roman" w:cs="Times New Roman"/>
        </w:rPr>
      </w:pPr>
      <w:r w:rsidRPr="00846449">
        <w:rPr>
          <w:rFonts w:ascii="Times New Roman" w:hAnsi="Times New Roman" w:cs="Times New Roman"/>
        </w:rPr>
        <w:t>Program utroška sredstava naknade za zadržavanje nezakonito izgrađenih zgrada u prostoru za 2023. godinu („službeni glasnik općine Šodolovci“ broj 9/22, u daljnjem tekstu: Program) mijenja se prema odredbama ovog Programa.</w:t>
      </w:r>
    </w:p>
    <w:p w14:paraId="5354AD05" w14:textId="77777777" w:rsidR="00846449" w:rsidRPr="00846449" w:rsidRDefault="00846449" w:rsidP="00846449">
      <w:pPr>
        <w:spacing w:after="0"/>
        <w:jc w:val="both"/>
        <w:rPr>
          <w:rFonts w:ascii="Times New Roman" w:hAnsi="Times New Roman" w:cs="Times New Roman"/>
        </w:rPr>
      </w:pPr>
    </w:p>
    <w:p w14:paraId="727E88AE" w14:textId="77777777" w:rsidR="00846449" w:rsidRPr="00846449" w:rsidRDefault="00846449" w:rsidP="00846449">
      <w:pPr>
        <w:spacing w:after="0"/>
        <w:jc w:val="center"/>
        <w:rPr>
          <w:rFonts w:ascii="Times New Roman" w:hAnsi="Times New Roman" w:cs="Times New Roman"/>
        </w:rPr>
      </w:pPr>
      <w:r w:rsidRPr="00846449">
        <w:rPr>
          <w:rFonts w:ascii="Times New Roman" w:hAnsi="Times New Roman" w:cs="Times New Roman"/>
        </w:rPr>
        <w:t>Članak 2.</w:t>
      </w:r>
    </w:p>
    <w:p w14:paraId="7B4E82AE" w14:textId="77777777" w:rsidR="00846449" w:rsidRPr="00846449" w:rsidRDefault="00846449" w:rsidP="00846449">
      <w:pPr>
        <w:spacing w:after="0"/>
        <w:jc w:val="both"/>
        <w:rPr>
          <w:rFonts w:ascii="Times New Roman" w:hAnsi="Times New Roman" w:cs="Times New Roman"/>
        </w:rPr>
      </w:pPr>
      <w:r w:rsidRPr="00846449">
        <w:rPr>
          <w:rFonts w:ascii="Times New Roman" w:hAnsi="Times New Roman" w:cs="Times New Roman"/>
        </w:rPr>
        <w:t>Članak 2. Programa mijenja se i glasi:</w:t>
      </w:r>
    </w:p>
    <w:p w14:paraId="0DF836A3" w14:textId="77777777" w:rsidR="00846449" w:rsidRPr="00846449" w:rsidRDefault="00846449" w:rsidP="00846449">
      <w:pPr>
        <w:spacing w:after="0"/>
        <w:jc w:val="both"/>
        <w:rPr>
          <w:rFonts w:ascii="Times New Roman" w:hAnsi="Times New Roman" w:cs="Times New Roman"/>
        </w:rPr>
      </w:pPr>
    </w:p>
    <w:p w14:paraId="0654D493" w14:textId="77777777" w:rsidR="00846449" w:rsidRPr="00846449" w:rsidRDefault="00846449" w:rsidP="00846449">
      <w:pPr>
        <w:spacing w:after="0"/>
        <w:jc w:val="both"/>
        <w:rPr>
          <w:rFonts w:ascii="Times New Roman" w:hAnsi="Times New Roman" w:cs="Times New Roman"/>
        </w:rPr>
      </w:pPr>
      <w:r w:rsidRPr="00846449">
        <w:rPr>
          <w:rFonts w:ascii="Times New Roman" w:hAnsi="Times New Roman" w:cs="Times New Roman"/>
        </w:rPr>
        <w:t>„Sredstva ostvarena od naknade za zadržavanje nezakonito izgrađenih zgrada u prostoru za 2023, utrošit će se kako je navedeno u tablici: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gridCol w:w="1400"/>
      </w:tblGrid>
      <w:tr w:rsidR="00846449" w:rsidRPr="000070B0" w14:paraId="65BDB857" w14:textId="77777777" w:rsidTr="00EF774A">
        <w:tc>
          <w:tcPr>
            <w:tcW w:w="8347" w:type="dxa"/>
            <w:shd w:val="clear" w:color="auto" w:fill="505050"/>
          </w:tcPr>
          <w:p w14:paraId="7F6BB835" w14:textId="77777777" w:rsidR="00846449" w:rsidRPr="000070B0" w:rsidRDefault="00846449" w:rsidP="00EF774A">
            <w:pPr>
              <w:spacing w:after="0"/>
              <w:rPr>
                <w:rFonts w:ascii="Times New Roman" w:hAnsi="Times New Roman" w:cs="Times New Roman"/>
                <w:b/>
                <w:color w:val="FFFFFF"/>
                <w:sz w:val="16"/>
                <w:szCs w:val="20"/>
              </w:rPr>
            </w:pPr>
            <w:r w:rsidRPr="000070B0">
              <w:rPr>
                <w:rFonts w:ascii="Times New Roman" w:hAnsi="Times New Roman" w:cs="Times New Roman"/>
                <w:b/>
                <w:color w:val="FFFFFF"/>
                <w:sz w:val="16"/>
                <w:szCs w:val="20"/>
              </w:rPr>
              <w:t>REDNI BROJ I OPIS</w:t>
            </w:r>
          </w:p>
        </w:tc>
        <w:tc>
          <w:tcPr>
            <w:tcW w:w="1400" w:type="dxa"/>
            <w:shd w:val="clear" w:color="auto" w:fill="505050"/>
          </w:tcPr>
          <w:p w14:paraId="6286BAEB" w14:textId="77777777" w:rsidR="00846449" w:rsidRPr="000070B0" w:rsidRDefault="00846449" w:rsidP="00EF774A">
            <w:pPr>
              <w:spacing w:after="0"/>
              <w:jc w:val="right"/>
              <w:rPr>
                <w:rFonts w:ascii="Times New Roman" w:hAnsi="Times New Roman" w:cs="Times New Roman"/>
                <w:b/>
                <w:color w:val="FFFFFF"/>
                <w:sz w:val="16"/>
                <w:szCs w:val="20"/>
              </w:rPr>
            </w:pPr>
            <w:r w:rsidRPr="000070B0">
              <w:rPr>
                <w:rFonts w:ascii="Times New Roman" w:hAnsi="Times New Roman" w:cs="Times New Roman"/>
                <w:b/>
                <w:color w:val="FFFFFF"/>
                <w:sz w:val="16"/>
                <w:szCs w:val="20"/>
              </w:rPr>
              <w:t>I. IZMJENE I DOPUNE PRORAČUNA OPĆINE ŠODOLOVCI ZA 2023.G.</w:t>
            </w:r>
          </w:p>
        </w:tc>
      </w:tr>
      <w:tr w:rsidR="00846449" w14:paraId="29F5F4D6" w14:textId="77777777" w:rsidTr="00EF774A">
        <w:tc>
          <w:tcPr>
            <w:tcW w:w="8347" w:type="dxa"/>
          </w:tcPr>
          <w:p w14:paraId="3A55BBD2" w14:textId="77777777" w:rsidR="00846449" w:rsidRDefault="00846449" w:rsidP="00EF774A">
            <w:pPr>
              <w:spacing w:after="0"/>
              <w:rPr>
                <w:rFonts w:ascii="Times New Roman" w:hAnsi="Times New Roman" w:cs="Times New Roman"/>
                <w:sz w:val="20"/>
                <w:szCs w:val="20"/>
              </w:rPr>
            </w:pPr>
            <w:r>
              <w:rPr>
                <w:rFonts w:ascii="Times New Roman" w:hAnsi="Times New Roman" w:cs="Times New Roman"/>
                <w:sz w:val="20"/>
                <w:szCs w:val="20"/>
              </w:rPr>
              <w:t>R074 GEODETSKO-KATASTARSKE USLUGE</w:t>
            </w:r>
          </w:p>
        </w:tc>
        <w:tc>
          <w:tcPr>
            <w:tcW w:w="1400" w:type="dxa"/>
          </w:tcPr>
          <w:p w14:paraId="06133571" w14:textId="77777777" w:rsidR="00846449" w:rsidRDefault="00846449"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846449" w14:paraId="17DD8414" w14:textId="77777777" w:rsidTr="00EF774A">
        <w:tc>
          <w:tcPr>
            <w:tcW w:w="8347" w:type="dxa"/>
          </w:tcPr>
          <w:p w14:paraId="5BBE85D7" w14:textId="77777777" w:rsidR="00846449" w:rsidRDefault="00846449" w:rsidP="00EF774A">
            <w:pPr>
              <w:spacing w:after="0"/>
              <w:rPr>
                <w:rFonts w:ascii="Times New Roman" w:hAnsi="Times New Roman" w:cs="Times New Roman"/>
                <w:sz w:val="20"/>
                <w:szCs w:val="20"/>
              </w:rPr>
            </w:pPr>
            <w:r>
              <w:rPr>
                <w:rFonts w:ascii="Times New Roman" w:hAnsi="Times New Roman" w:cs="Times New Roman"/>
                <w:sz w:val="20"/>
                <w:szCs w:val="20"/>
              </w:rPr>
              <w:t>R333 SPORTSKO IGRALIŠTE U NASELJU ADA</w:t>
            </w:r>
          </w:p>
        </w:tc>
        <w:tc>
          <w:tcPr>
            <w:tcW w:w="1400" w:type="dxa"/>
          </w:tcPr>
          <w:p w14:paraId="3721699D" w14:textId="77777777" w:rsidR="00846449" w:rsidRDefault="00846449" w:rsidP="00EF774A">
            <w:pPr>
              <w:spacing w:after="0"/>
              <w:jc w:val="right"/>
              <w:rPr>
                <w:rFonts w:ascii="Times New Roman" w:hAnsi="Times New Roman" w:cs="Times New Roman"/>
                <w:sz w:val="20"/>
                <w:szCs w:val="20"/>
              </w:rPr>
            </w:pPr>
            <w:r>
              <w:rPr>
                <w:rFonts w:ascii="Times New Roman" w:hAnsi="Times New Roman" w:cs="Times New Roman"/>
                <w:sz w:val="20"/>
                <w:szCs w:val="20"/>
              </w:rPr>
              <w:t>1.409,91</w:t>
            </w:r>
          </w:p>
        </w:tc>
      </w:tr>
      <w:tr w:rsidR="00846449" w:rsidRPr="000070B0" w14:paraId="6690541B" w14:textId="77777777" w:rsidTr="00EF774A">
        <w:tc>
          <w:tcPr>
            <w:tcW w:w="8347" w:type="dxa"/>
          </w:tcPr>
          <w:p w14:paraId="2820B727" w14:textId="77777777" w:rsidR="00846449" w:rsidRPr="000070B0" w:rsidRDefault="00846449" w:rsidP="00EF774A">
            <w:pPr>
              <w:spacing w:after="0"/>
              <w:rPr>
                <w:rFonts w:ascii="Times New Roman" w:hAnsi="Times New Roman" w:cs="Times New Roman"/>
                <w:b/>
                <w:sz w:val="20"/>
                <w:szCs w:val="20"/>
              </w:rPr>
            </w:pPr>
            <w:r w:rsidRPr="000070B0">
              <w:rPr>
                <w:rFonts w:ascii="Times New Roman" w:hAnsi="Times New Roman" w:cs="Times New Roman"/>
                <w:b/>
                <w:sz w:val="20"/>
                <w:szCs w:val="20"/>
              </w:rPr>
              <w:t xml:space="preserve">UKUPNO: </w:t>
            </w:r>
          </w:p>
        </w:tc>
        <w:tc>
          <w:tcPr>
            <w:tcW w:w="1400" w:type="dxa"/>
          </w:tcPr>
          <w:p w14:paraId="0A1F1C60" w14:textId="77777777" w:rsidR="00846449" w:rsidRPr="000070B0" w:rsidRDefault="00846449" w:rsidP="00EF774A">
            <w:pPr>
              <w:spacing w:after="0"/>
              <w:jc w:val="right"/>
              <w:rPr>
                <w:rFonts w:ascii="Times New Roman" w:hAnsi="Times New Roman" w:cs="Times New Roman"/>
                <w:b/>
                <w:sz w:val="20"/>
                <w:szCs w:val="20"/>
              </w:rPr>
            </w:pPr>
            <w:r w:rsidRPr="000070B0">
              <w:rPr>
                <w:rFonts w:ascii="Times New Roman" w:hAnsi="Times New Roman" w:cs="Times New Roman"/>
                <w:b/>
                <w:sz w:val="20"/>
                <w:szCs w:val="20"/>
              </w:rPr>
              <w:t>1.409,91</w:t>
            </w:r>
          </w:p>
        </w:tc>
      </w:tr>
    </w:tbl>
    <w:p w14:paraId="49F789B7" w14:textId="77777777" w:rsidR="00846449" w:rsidRPr="00E14B3E" w:rsidRDefault="00846449" w:rsidP="00846449">
      <w:pPr>
        <w:spacing w:after="0"/>
        <w:jc w:val="both"/>
        <w:rPr>
          <w:rFonts w:ascii="Times New Roman" w:hAnsi="Times New Roman" w:cs="Times New Roman"/>
          <w:sz w:val="20"/>
          <w:szCs w:val="20"/>
        </w:rPr>
      </w:pPr>
    </w:p>
    <w:p w14:paraId="386B1FA0" w14:textId="77777777" w:rsidR="00846449" w:rsidRPr="00846449" w:rsidRDefault="00846449" w:rsidP="00846449">
      <w:pPr>
        <w:spacing w:after="0"/>
        <w:jc w:val="center"/>
        <w:rPr>
          <w:rFonts w:ascii="Times New Roman" w:hAnsi="Times New Roman"/>
        </w:rPr>
      </w:pPr>
      <w:r w:rsidRPr="00846449">
        <w:rPr>
          <w:rFonts w:ascii="Times New Roman" w:hAnsi="Times New Roman"/>
        </w:rPr>
        <w:t>Članak 3.</w:t>
      </w:r>
    </w:p>
    <w:p w14:paraId="71F412A0" w14:textId="651C57C4" w:rsidR="00846449" w:rsidRPr="00846449" w:rsidRDefault="00846449" w:rsidP="00846449">
      <w:pPr>
        <w:spacing w:after="0"/>
        <w:jc w:val="both"/>
        <w:rPr>
          <w:rFonts w:ascii="Times New Roman" w:hAnsi="Times New Roman"/>
        </w:rPr>
      </w:pPr>
      <w:r w:rsidRPr="00846449">
        <w:rPr>
          <w:rFonts w:ascii="Times New Roman" w:hAnsi="Times New Roman"/>
        </w:rPr>
        <w:t xml:space="preserve">I. izmjene i dopune Programa utroška sredstava naknade za zadržavanje nezakonito izgrađenih zgrada u prostoru za 2023. godinu stupaju na snagu prvog dana od dana objave u „Službenom glasniku Općine Šodolovci“. </w:t>
      </w:r>
    </w:p>
    <w:p w14:paraId="3B7B6B27" w14:textId="77777777" w:rsidR="00846449" w:rsidRPr="00846449" w:rsidRDefault="00846449" w:rsidP="00846449">
      <w:pPr>
        <w:spacing w:after="0"/>
        <w:rPr>
          <w:rFonts w:ascii="Times New Roman" w:hAnsi="Times New Roman"/>
          <w:b/>
          <w:bCs/>
        </w:rPr>
      </w:pPr>
    </w:p>
    <w:p w14:paraId="08CA9342" w14:textId="3675ED46" w:rsidR="00846449" w:rsidRPr="00846449" w:rsidRDefault="00846449" w:rsidP="00846449">
      <w:pPr>
        <w:spacing w:after="0"/>
        <w:jc w:val="both"/>
        <w:rPr>
          <w:rFonts w:ascii="Times New Roman" w:hAnsi="Times New Roman" w:cs="Times New Roman"/>
        </w:rPr>
      </w:pPr>
      <w:r w:rsidRPr="00846449">
        <w:rPr>
          <w:rFonts w:ascii="Times New Roman" w:hAnsi="Times New Roman" w:cs="Times New Roman"/>
        </w:rPr>
        <w:t xml:space="preserve">                                                                                                   PREDSJEDNIK OPĆINSKOG VIJEĆA </w:t>
      </w:r>
    </w:p>
    <w:p w14:paraId="4D1700BE" w14:textId="22FF6B61" w:rsidR="00566029" w:rsidRPr="00846449" w:rsidRDefault="00846449" w:rsidP="00566029">
      <w:pPr>
        <w:spacing w:after="0"/>
        <w:jc w:val="both"/>
        <w:rPr>
          <w:rFonts w:ascii="Times New Roman" w:hAnsi="Times New Roman" w:cs="Times New Roman"/>
          <w:sz w:val="20"/>
          <w:szCs w:val="20"/>
        </w:rPr>
      </w:pPr>
      <w:r w:rsidRPr="00846449">
        <w:rPr>
          <w:rFonts w:ascii="Times New Roman" w:hAnsi="Times New Roman" w:cs="Times New Roman"/>
        </w:rPr>
        <w:t xml:space="preserve">                                                                                                                      Lazar Telenta</w:t>
      </w:r>
    </w:p>
    <w:p w14:paraId="3235AF74" w14:textId="1F75FE07" w:rsidR="008809D0" w:rsidRDefault="00846449" w:rsidP="00846449">
      <w:pPr>
        <w:spacing w:after="0"/>
        <w:jc w:val="center"/>
        <w:rPr>
          <w:rFonts w:cs="Times New Roman"/>
          <w:sz w:val="20"/>
          <w:szCs w:val="20"/>
        </w:rPr>
      </w:pPr>
      <w:r>
        <w:rPr>
          <w:rFonts w:cs="Times New Roman"/>
          <w:sz w:val="20"/>
          <w:szCs w:val="20"/>
        </w:rPr>
        <w:t>**********</w:t>
      </w:r>
    </w:p>
    <w:p w14:paraId="6437EFBA" w14:textId="4E0C1546" w:rsidR="00846449" w:rsidRDefault="00846449" w:rsidP="00846449">
      <w:pPr>
        <w:spacing w:after="0"/>
        <w:rPr>
          <w:rFonts w:ascii="Times New Roman" w:eastAsia="Times New Roman" w:hAnsi="Times New Roman" w:cs="Times New Roman"/>
          <w:sz w:val="20"/>
          <w:szCs w:val="20"/>
          <w:lang w:eastAsia="hr-HR"/>
        </w:rPr>
      </w:pPr>
      <w:r w:rsidRPr="004752F6">
        <w:rPr>
          <w:rFonts w:ascii="Times New Roman" w:eastAsia="Times New Roman" w:hAnsi="Times New Roman" w:cs="Times New Roman"/>
          <w:noProof/>
          <w:sz w:val="20"/>
          <w:szCs w:val="20"/>
          <w:lang w:eastAsia="hr-HR"/>
        </w:rPr>
        <w:lastRenderedPageBreak/>
        <mc:AlternateContent>
          <mc:Choice Requires="wps">
            <w:drawing>
              <wp:anchor distT="0" distB="0" distL="0" distR="0" simplePos="0" relativeHeight="251675648" behindDoc="0" locked="0" layoutInCell="1" allowOverlap="1" wp14:anchorId="67C9B867" wp14:editId="40B434E3">
                <wp:simplePos x="0" y="0"/>
                <wp:positionH relativeFrom="column">
                  <wp:posOffset>289560</wp:posOffset>
                </wp:positionH>
                <wp:positionV relativeFrom="paragraph">
                  <wp:posOffset>179070</wp:posOffset>
                </wp:positionV>
                <wp:extent cx="1929130" cy="603885"/>
                <wp:effectExtent l="0" t="0" r="0" b="5715"/>
                <wp:wrapTopAndBottom/>
                <wp:docPr id="122964498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55E5AE2E" w14:textId="77777777" w:rsidR="00846449" w:rsidRDefault="00846449" w:rsidP="00846449">
                            <w:pPr>
                              <w:jc w:val="center"/>
                              <w:rPr>
                                <w:rFonts w:ascii="Times New Roman" w:hAnsi="Times New Roman" w:cs="Times New Roman"/>
                                <w:sz w:val="20"/>
                                <w:szCs w:val="20"/>
                              </w:rPr>
                            </w:pPr>
                            <w:r w:rsidRPr="00846449">
                              <w:rPr>
                                <w:rFonts w:ascii="Times New Roman" w:hAnsi="Times New Roman" w:cs="Times New Roman"/>
                                <w:noProof/>
                                <w:sz w:val="16"/>
                                <w:szCs w:val="16"/>
                                <w:lang w:eastAsia="hr-HR"/>
                              </w:rPr>
                              <w:drawing>
                                <wp:inline distT="0" distB="0" distL="0" distR="0" wp14:anchorId="71F25966" wp14:editId="795C9556">
                                  <wp:extent cx="381000" cy="498475"/>
                                  <wp:effectExtent l="0" t="0" r="0" b="0"/>
                                  <wp:docPr id="1273043564" name="Slika 127304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6758046F" w14:textId="77777777" w:rsidR="00846449" w:rsidRDefault="00846449" w:rsidP="008464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9B867" id="_x0000_s1038" type="#_x0000_t202" style="position:absolute;margin-left:22.8pt;margin-top:14.1pt;width:151.9pt;height:47.5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" stroked="f">
                <v:textbox>
                  <w:txbxContent>
                    <w:p w14:paraId="55E5AE2E" w14:textId="77777777" w:rsidR="00846449" w:rsidRDefault="00846449" w:rsidP="00846449">
                      <w:pPr>
                        <w:jc w:val="center"/>
                        <w:rPr>
                          <w:rFonts w:ascii="Times New Roman" w:hAnsi="Times New Roman" w:cs="Times New Roman"/>
                          <w:sz w:val="20"/>
                          <w:szCs w:val="20"/>
                        </w:rPr>
                      </w:pPr>
                      <w:r w:rsidRPr="00846449">
                        <w:rPr>
                          <w:rFonts w:ascii="Times New Roman" w:hAnsi="Times New Roman" w:cs="Times New Roman"/>
                          <w:noProof/>
                          <w:sz w:val="16"/>
                          <w:szCs w:val="16"/>
                          <w:lang w:eastAsia="hr-HR"/>
                        </w:rPr>
                        <w:drawing>
                          <wp:inline distT="0" distB="0" distL="0" distR="0" wp14:anchorId="71F25966" wp14:editId="795C9556">
                            <wp:extent cx="381000" cy="498475"/>
                            <wp:effectExtent l="0" t="0" r="0" b="0"/>
                            <wp:docPr id="1273043564" name="Slika 1273043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6758046F" w14:textId="77777777" w:rsidR="00846449" w:rsidRDefault="00846449" w:rsidP="00846449">
                      <w:pPr>
                        <w:jc w:val="center"/>
                      </w:pPr>
                    </w:p>
                  </w:txbxContent>
                </v:textbox>
                <w10:wrap type="topAndBottom"/>
              </v:shape>
            </w:pict>
          </mc:Fallback>
        </mc:AlternateContent>
      </w:r>
      <w:r w:rsidRPr="004752F6">
        <w:rPr>
          <w:rFonts w:ascii="Times New Roman" w:eastAsia="Times New Roman" w:hAnsi="Times New Roman" w:cs="Times New Roman"/>
          <w:noProof/>
          <w:sz w:val="20"/>
          <w:szCs w:val="20"/>
          <w:lang w:eastAsia="hr-HR"/>
        </w:rPr>
        <mc:AlternateContent>
          <mc:Choice Requires="wps">
            <w:drawing>
              <wp:anchor distT="0" distB="0" distL="0" distR="0" simplePos="0" relativeHeight="251676672" behindDoc="0" locked="0" layoutInCell="1" allowOverlap="1" wp14:anchorId="5C5DD0C3" wp14:editId="161EC30D">
                <wp:simplePos x="0" y="0"/>
                <wp:positionH relativeFrom="margin">
                  <wp:align>left</wp:align>
                </wp:positionH>
                <wp:positionV relativeFrom="paragraph">
                  <wp:posOffset>751205</wp:posOffset>
                </wp:positionV>
                <wp:extent cx="2529840" cy="663575"/>
                <wp:effectExtent l="0" t="0" r="3810" b="3175"/>
                <wp:wrapTopAndBottom/>
                <wp:docPr id="632431194" name="Tekstni okvir 632431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14:paraId="6FDA0B09" w14:textId="77777777" w:rsidR="00846449" w:rsidRPr="00846449" w:rsidRDefault="00846449" w:rsidP="00846449">
                            <w:pPr>
                              <w:autoSpaceDE w:val="0"/>
                              <w:autoSpaceDN w:val="0"/>
                              <w:adjustRightInd w:val="0"/>
                              <w:spacing w:after="0" w:line="240" w:lineRule="auto"/>
                              <w:jc w:val="center"/>
                              <w:rPr>
                                <w:rFonts w:ascii="Times New Roman" w:hAnsi="Times New Roman" w:cs="Times New Roman"/>
                                <w:sz w:val="16"/>
                                <w:szCs w:val="16"/>
                              </w:rPr>
                            </w:pPr>
                            <w:r w:rsidRPr="00846449">
                              <w:rPr>
                                <w:rFonts w:ascii="Times New Roman" w:hAnsi="Times New Roman" w:cs="Times New Roman"/>
                                <w:sz w:val="16"/>
                                <w:szCs w:val="16"/>
                              </w:rPr>
                              <w:t>REPUBLIKA HRVATSKA</w:t>
                            </w:r>
                          </w:p>
                          <w:p w14:paraId="1AE64FC8" w14:textId="77777777" w:rsidR="00846449" w:rsidRPr="00846449" w:rsidRDefault="00846449" w:rsidP="00846449">
                            <w:pPr>
                              <w:autoSpaceDE w:val="0"/>
                              <w:autoSpaceDN w:val="0"/>
                              <w:adjustRightInd w:val="0"/>
                              <w:spacing w:after="0" w:line="240" w:lineRule="auto"/>
                              <w:jc w:val="center"/>
                              <w:rPr>
                                <w:rFonts w:ascii="Times New Roman" w:hAnsi="Times New Roman" w:cs="Times New Roman"/>
                                <w:sz w:val="16"/>
                                <w:szCs w:val="16"/>
                              </w:rPr>
                            </w:pPr>
                            <w:r w:rsidRPr="00846449">
                              <w:rPr>
                                <w:rFonts w:ascii="Times New Roman" w:hAnsi="Times New Roman" w:cs="Times New Roman"/>
                                <w:sz w:val="16"/>
                                <w:szCs w:val="16"/>
                              </w:rPr>
                              <w:t>OSJEČKO BARANJSKA ŽUPANIJA</w:t>
                            </w:r>
                          </w:p>
                          <w:p w14:paraId="108F7AB5" w14:textId="77777777" w:rsidR="00846449" w:rsidRPr="00846449" w:rsidRDefault="00846449" w:rsidP="00846449">
                            <w:pPr>
                              <w:autoSpaceDE w:val="0"/>
                              <w:autoSpaceDN w:val="0"/>
                              <w:adjustRightInd w:val="0"/>
                              <w:spacing w:after="0" w:line="240" w:lineRule="auto"/>
                              <w:jc w:val="center"/>
                              <w:rPr>
                                <w:rFonts w:ascii="Times New Roman" w:hAnsi="Times New Roman" w:cs="Times New Roman"/>
                                <w:sz w:val="16"/>
                                <w:szCs w:val="16"/>
                              </w:rPr>
                            </w:pPr>
                            <w:r w:rsidRPr="00846449">
                              <w:rPr>
                                <w:rFonts w:ascii="Times New Roman" w:hAnsi="Times New Roman" w:cs="Times New Roman"/>
                                <w:sz w:val="16"/>
                                <w:szCs w:val="16"/>
                              </w:rPr>
                              <w:t>OPĆINA ŠODOLOVCI</w:t>
                            </w:r>
                          </w:p>
                          <w:p w14:paraId="6B633D6E" w14:textId="77777777" w:rsidR="00846449" w:rsidRPr="00846449" w:rsidRDefault="00846449" w:rsidP="00846449">
                            <w:pPr>
                              <w:autoSpaceDE w:val="0"/>
                              <w:autoSpaceDN w:val="0"/>
                              <w:adjustRightInd w:val="0"/>
                              <w:spacing w:after="0" w:line="240" w:lineRule="auto"/>
                              <w:jc w:val="center"/>
                              <w:rPr>
                                <w:rFonts w:ascii="Times New Roman" w:hAnsi="Times New Roman" w:cs="Times New Roman"/>
                                <w:sz w:val="16"/>
                                <w:szCs w:val="16"/>
                              </w:rPr>
                            </w:pPr>
                            <w:r w:rsidRPr="00846449">
                              <w:rPr>
                                <w:rFonts w:ascii="Times New Roman" w:hAnsi="Times New Roman" w:cs="Times New Roman"/>
                                <w:sz w:val="16"/>
                                <w:szCs w:val="16"/>
                              </w:rPr>
                              <w:t>OPĆINSKO VIJEĆE</w:t>
                            </w:r>
                          </w:p>
                          <w:p w14:paraId="59389055" w14:textId="77777777" w:rsidR="00846449" w:rsidRPr="00846449" w:rsidRDefault="00846449" w:rsidP="00846449">
                            <w:pPr>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DD0C3" id="Tekstni okvir 632431194" o:spid="_x0000_s1039" type="#_x0000_t202" style="position:absolute;margin-left:0;margin-top:59.15pt;width:199.2pt;height:52.25pt;z-index:2516766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" stroked="f">
                <v:textbox>
                  <w:txbxContent>
                    <w:p w14:paraId="6FDA0B09" w14:textId="77777777" w:rsidR="00846449" w:rsidRPr="00846449" w:rsidRDefault="00846449" w:rsidP="00846449">
                      <w:pPr>
                        <w:autoSpaceDE w:val="0"/>
                        <w:autoSpaceDN w:val="0"/>
                        <w:adjustRightInd w:val="0"/>
                        <w:spacing w:after="0" w:line="240" w:lineRule="auto"/>
                        <w:jc w:val="center"/>
                        <w:rPr>
                          <w:rFonts w:ascii="Times New Roman" w:hAnsi="Times New Roman" w:cs="Times New Roman"/>
                          <w:sz w:val="16"/>
                          <w:szCs w:val="16"/>
                        </w:rPr>
                      </w:pPr>
                      <w:r w:rsidRPr="00846449">
                        <w:rPr>
                          <w:rFonts w:ascii="Times New Roman" w:hAnsi="Times New Roman" w:cs="Times New Roman"/>
                          <w:sz w:val="16"/>
                          <w:szCs w:val="16"/>
                        </w:rPr>
                        <w:t>REPUBLIKA HRVATSKA</w:t>
                      </w:r>
                    </w:p>
                    <w:p w14:paraId="1AE64FC8" w14:textId="77777777" w:rsidR="00846449" w:rsidRPr="00846449" w:rsidRDefault="00846449" w:rsidP="00846449">
                      <w:pPr>
                        <w:autoSpaceDE w:val="0"/>
                        <w:autoSpaceDN w:val="0"/>
                        <w:adjustRightInd w:val="0"/>
                        <w:spacing w:after="0" w:line="240" w:lineRule="auto"/>
                        <w:jc w:val="center"/>
                        <w:rPr>
                          <w:rFonts w:ascii="Times New Roman" w:hAnsi="Times New Roman" w:cs="Times New Roman"/>
                          <w:sz w:val="16"/>
                          <w:szCs w:val="16"/>
                        </w:rPr>
                      </w:pPr>
                      <w:r w:rsidRPr="00846449">
                        <w:rPr>
                          <w:rFonts w:ascii="Times New Roman" w:hAnsi="Times New Roman" w:cs="Times New Roman"/>
                          <w:sz w:val="16"/>
                          <w:szCs w:val="16"/>
                        </w:rPr>
                        <w:t>OSJEČKO BARANJSKA ŽUPANIJA</w:t>
                      </w:r>
                    </w:p>
                    <w:p w14:paraId="108F7AB5" w14:textId="77777777" w:rsidR="00846449" w:rsidRPr="00846449" w:rsidRDefault="00846449" w:rsidP="00846449">
                      <w:pPr>
                        <w:autoSpaceDE w:val="0"/>
                        <w:autoSpaceDN w:val="0"/>
                        <w:adjustRightInd w:val="0"/>
                        <w:spacing w:after="0" w:line="240" w:lineRule="auto"/>
                        <w:jc w:val="center"/>
                        <w:rPr>
                          <w:rFonts w:ascii="Times New Roman" w:hAnsi="Times New Roman" w:cs="Times New Roman"/>
                          <w:sz w:val="16"/>
                          <w:szCs w:val="16"/>
                        </w:rPr>
                      </w:pPr>
                      <w:r w:rsidRPr="00846449">
                        <w:rPr>
                          <w:rFonts w:ascii="Times New Roman" w:hAnsi="Times New Roman" w:cs="Times New Roman"/>
                          <w:sz w:val="16"/>
                          <w:szCs w:val="16"/>
                        </w:rPr>
                        <w:t>OPĆINA ŠODOLOVCI</w:t>
                      </w:r>
                    </w:p>
                    <w:p w14:paraId="6B633D6E" w14:textId="77777777" w:rsidR="00846449" w:rsidRPr="00846449" w:rsidRDefault="00846449" w:rsidP="00846449">
                      <w:pPr>
                        <w:autoSpaceDE w:val="0"/>
                        <w:autoSpaceDN w:val="0"/>
                        <w:adjustRightInd w:val="0"/>
                        <w:spacing w:after="0" w:line="240" w:lineRule="auto"/>
                        <w:jc w:val="center"/>
                        <w:rPr>
                          <w:rFonts w:ascii="Times New Roman" w:hAnsi="Times New Roman" w:cs="Times New Roman"/>
                          <w:sz w:val="16"/>
                          <w:szCs w:val="16"/>
                        </w:rPr>
                      </w:pPr>
                      <w:r w:rsidRPr="00846449">
                        <w:rPr>
                          <w:rFonts w:ascii="Times New Roman" w:hAnsi="Times New Roman" w:cs="Times New Roman"/>
                          <w:sz w:val="16"/>
                          <w:szCs w:val="16"/>
                        </w:rPr>
                        <w:t>OPĆINSKO VIJEĆE</w:t>
                      </w:r>
                    </w:p>
                    <w:p w14:paraId="59389055" w14:textId="77777777" w:rsidR="00846449" w:rsidRPr="00846449" w:rsidRDefault="00846449" w:rsidP="00846449">
                      <w:pPr>
                        <w:jc w:val="center"/>
                        <w:rPr>
                          <w:sz w:val="16"/>
                          <w:szCs w:val="16"/>
                        </w:rPr>
                      </w:pPr>
                    </w:p>
                  </w:txbxContent>
                </v:textbox>
                <w10:wrap type="topAndBottom" anchorx="margin"/>
              </v:shape>
            </w:pict>
          </mc:Fallback>
        </mc:AlternateContent>
      </w:r>
      <w:r>
        <w:rPr>
          <w:noProof/>
        </w:rPr>
        <mc:AlternateContent>
          <mc:Choice Requires="wps">
            <w:drawing>
              <wp:anchor distT="0" distB="0" distL="114300" distR="114300" simplePos="0" relativeHeight="251677696" behindDoc="0" locked="0" layoutInCell="1" allowOverlap="1" wp14:anchorId="352D8704" wp14:editId="2EA16E42">
                <wp:simplePos x="0" y="0"/>
                <wp:positionH relativeFrom="margin">
                  <wp:posOffset>-22860</wp:posOffset>
                </wp:positionH>
                <wp:positionV relativeFrom="paragraph">
                  <wp:posOffset>1073785</wp:posOffset>
                </wp:positionV>
                <wp:extent cx="284480" cy="321945"/>
                <wp:effectExtent l="0" t="0" r="1270" b="1905"/>
                <wp:wrapTopAndBottom/>
                <wp:docPr id="158304258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01201F1F" w14:textId="77777777" w:rsidR="00846449" w:rsidRDefault="00846449" w:rsidP="00846449"/>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352D8704" id="_x0000_s1040" type="#_x0000_t202" style="position:absolute;margin-left:-1.8pt;margin-top:84.55pt;width:22.4pt;height:25.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" filled="f" stroked="f">
                <v:textbox inset="1mm,1mm,1mm,1mm">
                  <w:txbxContent>
                    <w:p w14:paraId="01201F1F" w14:textId="77777777" w:rsidR="00846449" w:rsidRDefault="00846449" w:rsidP="00846449"/>
                  </w:txbxContent>
                </v:textbox>
                <w10:wrap type="topAndBottom" anchorx="margin"/>
              </v:shape>
            </w:pict>
          </mc:Fallback>
        </mc:AlternateContent>
      </w:r>
    </w:p>
    <w:p w14:paraId="50F4AD87" w14:textId="77777777" w:rsidR="00846449" w:rsidRPr="00846449" w:rsidRDefault="00846449" w:rsidP="00846449">
      <w:pPr>
        <w:spacing w:after="0"/>
        <w:rPr>
          <w:rFonts w:ascii="Times New Roman" w:eastAsia="Times New Roman" w:hAnsi="Times New Roman" w:cs="Times New Roman"/>
          <w:lang w:eastAsia="hr-HR"/>
        </w:rPr>
      </w:pPr>
      <w:r w:rsidRPr="00846449">
        <w:rPr>
          <w:rFonts w:ascii="Times New Roman" w:eastAsia="Times New Roman" w:hAnsi="Times New Roman" w:cs="Times New Roman"/>
          <w:lang w:eastAsia="hr-HR"/>
        </w:rPr>
        <w:t>KLASA: 321-01/22-01/1</w:t>
      </w:r>
    </w:p>
    <w:p w14:paraId="55B1F0A7" w14:textId="77777777" w:rsidR="00846449" w:rsidRPr="00846449" w:rsidRDefault="00846449" w:rsidP="00846449">
      <w:pPr>
        <w:spacing w:after="0"/>
        <w:rPr>
          <w:rFonts w:ascii="Times New Roman" w:eastAsia="Times New Roman" w:hAnsi="Times New Roman" w:cs="Times New Roman"/>
          <w:lang w:eastAsia="hr-HR"/>
        </w:rPr>
      </w:pPr>
      <w:r w:rsidRPr="00846449">
        <w:rPr>
          <w:rFonts w:ascii="Times New Roman" w:eastAsia="Times New Roman" w:hAnsi="Times New Roman" w:cs="Times New Roman"/>
          <w:lang w:eastAsia="hr-HR"/>
        </w:rPr>
        <w:t>URBROJ: 2158-36-01-23-2</w:t>
      </w:r>
    </w:p>
    <w:p w14:paraId="266A23FD" w14:textId="77777777" w:rsidR="00846449" w:rsidRPr="00846449" w:rsidRDefault="00846449" w:rsidP="00846449">
      <w:pPr>
        <w:spacing w:after="0"/>
        <w:rPr>
          <w:rFonts w:ascii="Times New Roman" w:eastAsia="Times New Roman" w:hAnsi="Times New Roman" w:cs="Times New Roman"/>
          <w:lang w:eastAsia="hr-HR"/>
        </w:rPr>
      </w:pPr>
      <w:r w:rsidRPr="00846449">
        <w:rPr>
          <w:rFonts w:ascii="Times New Roman" w:eastAsia="Times New Roman" w:hAnsi="Times New Roman" w:cs="Times New Roman"/>
          <w:lang w:eastAsia="hr-HR"/>
        </w:rPr>
        <w:t>Šodolovci, 26. lipnja 2023.</w:t>
      </w:r>
    </w:p>
    <w:p w14:paraId="50F37B46" w14:textId="77777777" w:rsidR="00846449" w:rsidRPr="00846449" w:rsidRDefault="00846449" w:rsidP="00846449">
      <w:pPr>
        <w:spacing w:after="0"/>
        <w:rPr>
          <w:rFonts w:ascii="Times New Roman" w:hAnsi="Times New Roman"/>
        </w:rPr>
      </w:pPr>
    </w:p>
    <w:p w14:paraId="27CD0885" w14:textId="77777777" w:rsidR="00846449" w:rsidRPr="00846449" w:rsidRDefault="00846449" w:rsidP="00846449">
      <w:pPr>
        <w:autoSpaceDE w:val="0"/>
        <w:autoSpaceDN w:val="0"/>
        <w:adjustRightInd w:val="0"/>
        <w:spacing w:after="0"/>
        <w:jc w:val="both"/>
        <w:rPr>
          <w:rFonts w:ascii="Times New Roman" w:hAnsi="Times New Roman" w:cs="Times New Roman"/>
        </w:rPr>
      </w:pPr>
      <w:r w:rsidRPr="00846449">
        <w:rPr>
          <w:rFonts w:ascii="Times New Roman" w:hAnsi="Times New Roman" w:cs="Times New Roman"/>
        </w:rPr>
        <w:t>Temeljem članka 69. stavka 4. Zakona o šumama („Narodne novine“, broj 68/18, 115/18, 98/19, 32/20 i 145/20) i članka 31. Statuta Općine Šodolovci („službeni glasnik općine Šodolovci“ broj 2/21), Općinsko vijeće Općine Šodolovci na svojoj 16. sjednici održanoj dana 26. lipnja 2032. godine donosi</w:t>
      </w:r>
    </w:p>
    <w:p w14:paraId="7FCC92DB" w14:textId="77777777" w:rsidR="00846449" w:rsidRPr="00846449" w:rsidRDefault="00846449" w:rsidP="00846449">
      <w:pPr>
        <w:autoSpaceDE w:val="0"/>
        <w:autoSpaceDN w:val="0"/>
        <w:adjustRightInd w:val="0"/>
        <w:spacing w:after="0"/>
        <w:ind w:firstLine="708"/>
        <w:jc w:val="both"/>
        <w:rPr>
          <w:rFonts w:ascii="Times New Roman" w:hAnsi="Times New Roman" w:cs="Times New Roman"/>
        </w:rPr>
      </w:pPr>
    </w:p>
    <w:p w14:paraId="662AD2C4" w14:textId="77777777" w:rsidR="00846449" w:rsidRPr="00846449" w:rsidRDefault="00846449" w:rsidP="00846449">
      <w:pPr>
        <w:pStyle w:val="Naslov1"/>
        <w:rPr>
          <w:sz w:val="22"/>
          <w:szCs w:val="22"/>
        </w:rPr>
      </w:pPr>
      <w:r w:rsidRPr="00846449">
        <w:rPr>
          <w:sz w:val="22"/>
          <w:szCs w:val="22"/>
        </w:rPr>
        <w:t>I. izmjene i dopune Programa</w:t>
      </w:r>
      <w:r w:rsidRPr="00846449">
        <w:rPr>
          <w:sz w:val="22"/>
          <w:szCs w:val="22"/>
        </w:rPr>
        <w:br/>
        <w:t xml:space="preserve">utroška sredstava šumskog doprinosa za 2023. godinu </w:t>
      </w:r>
    </w:p>
    <w:p w14:paraId="13E4A91C" w14:textId="77777777" w:rsidR="00846449" w:rsidRPr="00846449" w:rsidRDefault="00846449" w:rsidP="00846449">
      <w:pPr>
        <w:spacing w:after="0"/>
        <w:jc w:val="center"/>
        <w:rPr>
          <w:rFonts w:ascii="Times New Roman" w:hAnsi="Times New Roman" w:cs="Times New Roman"/>
          <w:b/>
          <w:bCs/>
        </w:rPr>
      </w:pPr>
    </w:p>
    <w:p w14:paraId="46384CF8" w14:textId="77777777" w:rsidR="00846449" w:rsidRPr="00846449" w:rsidRDefault="00846449" w:rsidP="00846449">
      <w:pPr>
        <w:spacing w:after="0"/>
        <w:jc w:val="center"/>
        <w:rPr>
          <w:rFonts w:ascii="Times New Roman" w:hAnsi="Times New Roman" w:cs="Times New Roman"/>
          <w:b/>
          <w:bCs/>
        </w:rPr>
      </w:pPr>
    </w:p>
    <w:p w14:paraId="78EDAFF7" w14:textId="77777777" w:rsidR="00846449" w:rsidRPr="00846449" w:rsidRDefault="00846449" w:rsidP="00846449">
      <w:pPr>
        <w:spacing w:after="0"/>
        <w:jc w:val="center"/>
        <w:rPr>
          <w:rFonts w:ascii="Times New Roman" w:hAnsi="Times New Roman" w:cs="Times New Roman"/>
        </w:rPr>
      </w:pPr>
      <w:r w:rsidRPr="00846449">
        <w:rPr>
          <w:rFonts w:ascii="Times New Roman" w:hAnsi="Times New Roman" w:cs="Times New Roman"/>
        </w:rPr>
        <w:t>Članak 1.</w:t>
      </w:r>
    </w:p>
    <w:p w14:paraId="518489D2" w14:textId="77777777" w:rsidR="00846449" w:rsidRPr="00846449" w:rsidRDefault="00846449" w:rsidP="00846449">
      <w:pPr>
        <w:spacing w:after="0"/>
        <w:jc w:val="both"/>
        <w:rPr>
          <w:rFonts w:ascii="Times New Roman" w:hAnsi="Times New Roman" w:cs="Times New Roman"/>
        </w:rPr>
      </w:pPr>
      <w:r w:rsidRPr="00846449">
        <w:rPr>
          <w:rFonts w:ascii="Times New Roman" w:hAnsi="Times New Roman" w:cs="Times New Roman"/>
        </w:rPr>
        <w:t>Program utroška sredstava šumskog doprinosa za 2023. godinu („službeni glasnik općine Šodolovci“ broj 9/22, u daljnjem tekstu: Program) mijenja se prema odredbama ovog Programa.</w:t>
      </w:r>
    </w:p>
    <w:p w14:paraId="64A81720" w14:textId="77777777" w:rsidR="00846449" w:rsidRPr="00846449" w:rsidRDefault="00846449" w:rsidP="00846449">
      <w:pPr>
        <w:spacing w:after="0"/>
        <w:jc w:val="both"/>
        <w:rPr>
          <w:rFonts w:ascii="Times New Roman" w:hAnsi="Times New Roman" w:cs="Times New Roman"/>
        </w:rPr>
      </w:pPr>
    </w:p>
    <w:p w14:paraId="1F8C1EAA" w14:textId="77777777" w:rsidR="00846449" w:rsidRPr="00846449" w:rsidRDefault="00846449" w:rsidP="00846449">
      <w:pPr>
        <w:spacing w:after="0"/>
        <w:jc w:val="center"/>
        <w:rPr>
          <w:rFonts w:ascii="Times New Roman" w:hAnsi="Times New Roman" w:cs="Times New Roman"/>
        </w:rPr>
      </w:pPr>
      <w:r w:rsidRPr="00846449">
        <w:rPr>
          <w:rFonts w:ascii="Times New Roman" w:hAnsi="Times New Roman" w:cs="Times New Roman"/>
        </w:rPr>
        <w:t>Članak 2.</w:t>
      </w:r>
    </w:p>
    <w:p w14:paraId="5D8112C8" w14:textId="77777777" w:rsidR="00846449" w:rsidRPr="00846449" w:rsidRDefault="00846449" w:rsidP="00846449">
      <w:pPr>
        <w:spacing w:after="0"/>
        <w:jc w:val="both"/>
        <w:rPr>
          <w:rFonts w:ascii="Times New Roman" w:hAnsi="Times New Roman" w:cs="Times New Roman"/>
        </w:rPr>
      </w:pPr>
      <w:r w:rsidRPr="00846449">
        <w:rPr>
          <w:rFonts w:ascii="Times New Roman" w:hAnsi="Times New Roman" w:cs="Times New Roman"/>
        </w:rPr>
        <w:t>Članak 2. Programa mijenja se i glasi:</w:t>
      </w:r>
    </w:p>
    <w:p w14:paraId="3BBA773F" w14:textId="77777777" w:rsidR="00846449" w:rsidRPr="00846449" w:rsidRDefault="00846449" w:rsidP="00846449">
      <w:pPr>
        <w:spacing w:after="0"/>
        <w:jc w:val="both"/>
        <w:rPr>
          <w:rFonts w:ascii="Times New Roman" w:hAnsi="Times New Roman" w:cs="Times New Roman"/>
        </w:rPr>
      </w:pPr>
      <w:r w:rsidRPr="00846449">
        <w:rPr>
          <w:rFonts w:ascii="Times New Roman" w:hAnsi="Times New Roman" w:cs="Times New Roman"/>
        </w:rPr>
        <w:t>„Planirana sredstva šumskog doprinosa za 2023, planiraju se utrošiti kako slijedi: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gridCol w:w="1400"/>
      </w:tblGrid>
      <w:tr w:rsidR="00846449" w:rsidRPr="00AC71AF" w14:paraId="632D1A9E" w14:textId="77777777" w:rsidTr="00EF774A">
        <w:tc>
          <w:tcPr>
            <w:tcW w:w="8347" w:type="dxa"/>
            <w:shd w:val="clear" w:color="auto" w:fill="505050"/>
          </w:tcPr>
          <w:p w14:paraId="7B7D77A3" w14:textId="77777777" w:rsidR="00846449" w:rsidRPr="00AC71AF" w:rsidRDefault="00846449" w:rsidP="00EF774A">
            <w:pPr>
              <w:spacing w:after="0"/>
              <w:rPr>
                <w:rFonts w:ascii="Times New Roman" w:hAnsi="Times New Roman" w:cs="Times New Roman"/>
                <w:b/>
                <w:color w:val="FFFFFF"/>
                <w:sz w:val="16"/>
                <w:szCs w:val="20"/>
              </w:rPr>
            </w:pPr>
            <w:r w:rsidRPr="00AC71AF">
              <w:rPr>
                <w:rFonts w:ascii="Times New Roman" w:hAnsi="Times New Roman" w:cs="Times New Roman"/>
                <w:b/>
                <w:color w:val="FFFFFF"/>
                <w:sz w:val="16"/>
                <w:szCs w:val="20"/>
              </w:rPr>
              <w:t>REDNI BROJ I OPIS</w:t>
            </w:r>
          </w:p>
        </w:tc>
        <w:tc>
          <w:tcPr>
            <w:tcW w:w="1400" w:type="dxa"/>
            <w:shd w:val="clear" w:color="auto" w:fill="505050"/>
          </w:tcPr>
          <w:p w14:paraId="17639A8F" w14:textId="77777777" w:rsidR="00846449" w:rsidRPr="00AC71AF" w:rsidRDefault="00846449" w:rsidP="00EF774A">
            <w:pPr>
              <w:spacing w:after="0"/>
              <w:jc w:val="right"/>
              <w:rPr>
                <w:rFonts w:ascii="Times New Roman" w:hAnsi="Times New Roman" w:cs="Times New Roman"/>
                <w:b/>
                <w:color w:val="FFFFFF"/>
                <w:sz w:val="16"/>
                <w:szCs w:val="20"/>
              </w:rPr>
            </w:pPr>
            <w:r w:rsidRPr="00AC71AF">
              <w:rPr>
                <w:rFonts w:ascii="Times New Roman" w:hAnsi="Times New Roman" w:cs="Times New Roman"/>
                <w:b/>
                <w:color w:val="FFFFFF"/>
                <w:sz w:val="16"/>
                <w:szCs w:val="20"/>
              </w:rPr>
              <w:t>I. IZMJENE I DOPUNE PRORAČUNA OPĆINE ŠODOLOVCI ZA 2023.G.</w:t>
            </w:r>
          </w:p>
        </w:tc>
      </w:tr>
      <w:tr w:rsidR="00846449" w14:paraId="58B0D832" w14:textId="77777777" w:rsidTr="00EF774A">
        <w:tc>
          <w:tcPr>
            <w:tcW w:w="8347" w:type="dxa"/>
          </w:tcPr>
          <w:p w14:paraId="546301DA" w14:textId="77777777" w:rsidR="00846449" w:rsidRDefault="00846449" w:rsidP="00EF774A">
            <w:pPr>
              <w:spacing w:after="0"/>
              <w:rPr>
                <w:rFonts w:ascii="Times New Roman" w:hAnsi="Times New Roman" w:cs="Times New Roman"/>
                <w:sz w:val="20"/>
                <w:szCs w:val="20"/>
              </w:rPr>
            </w:pPr>
            <w:r>
              <w:rPr>
                <w:rFonts w:ascii="Times New Roman" w:hAnsi="Times New Roman" w:cs="Times New Roman"/>
                <w:sz w:val="20"/>
                <w:szCs w:val="20"/>
              </w:rPr>
              <w:t>R261 NERAZVRSTANA CESTA (ULICA 4. JULA U ADI)</w:t>
            </w:r>
          </w:p>
        </w:tc>
        <w:tc>
          <w:tcPr>
            <w:tcW w:w="1400" w:type="dxa"/>
          </w:tcPr>
          <w:p w14:paraId="754AFBF5" w14:textId="77777777" w:rsidR="00846449" w:rsidRDefault="00846449" w:rsidP="00EF774A">
            <w:pPr>
              <w:spacing w:after="0"/>
              <w:jc w:val="right"/>
              <w:rPr>
                <w:rFonts w:ascii="Times New Roman" w:hAnsi="Times New Roman" w:cs="Times New Roman"/>
                <w:sz w:val="20"/>
                <w:szCs w:val="20"/>
              </w:rPr>
            </w:pPr>
            <w:r>
              <w:rPr>
                <w:rFonts w:ascii="Times New Roman" w:hAnsi="Times New Roman" w:cs="Times New Roman"/>
                <w:sz w:val="20"/>
                <w:szCs w:val="20"/>
              </w:rPr>
              <w:t>5.310,00</w:t>
            </w:r>
          </w:p>
        </w:tc>
      </w:tr>
      <w:tr w:rsidR="00846449" w14:paraId="166B8CB9" w14:textId="77777777" w:rsidTr="00EF774A">
        <w:tc>
          <w:tcPr>
            <w:tcW w:w="8347" w:type="dxa"/>
          </w:tcPr>
          <w:p w14:paraId="1362C91D" w14:textId="77777777" w:rsidR="00846449" w:rsidRDefault="00846449" w:rsidP="00EF774A">
            <w:pPr>
              <w:spacing w:after="0"/>
              <w:rPr>
                <w:rFonts w:ascii="Times New Roman" w:hAnsi="Times New Roman" w:cs="Times New Roman"/>
                <w:sz w:val="20"/>
                <w:szCs w:val="20"/>
              </w:rPr>
            </w:pPr>
            <w:r>
              <w:rPr>
                <w:rFonts w:ascii="Times New Roman" w:hAnsi="Times New Roman" w:cs="Times New Roman"/>
                <w:sz w:val="20"/>
                <w:szCs w:val="20"/>
              </w:rPr>
              <w:t>R059 OBAVLJANJE ZIMSKE SLUŽBE</w:t>
            </w:r>
          </w:p>
        </w:tc>
        <w:tc>
          <w:tcPr>
            <w:tcW w:w="1400" w:type="dxa"/>
          </w:tcPr>
          <w:p w14:paraId="4FCA13EF" w14:textId="77777777" w:rsidR="00846449" w:rsidRDefault="00846449" w:rsidP="00EF774A">
            <w:pPr>
              <w:spacing w:after="0"/>
              <w:jc w:val="right"/>
              <w:rPr>
                <w:rFonts w:ascii="Times New Roman" w:hAnsi="Times New Roman" w:cs="Times New Roman"/>
                <w:sz w:val="20"/>
                <w:szCs w:val="20"/>
              </w:rPr>
            </w:pPr>
            <w:r>
              <w:rPr>
                <w:rFonts w:ascii="Times New Roman" w:hAnsi="Times New Roman" w:cs="Times New Roman"/>
                <w:sz w:val="20"/>
                <w:szCs w:val="20"/>
              </w:rPr>
              <w:t>1.000,00</w:t>
            </w:r>
          </w:p>
        </w:tc>
      </w:tr>
      <w:tr w:rsidR="00846449" w14:paraId="7D853689" w14:textId="77777777" w:rsidTr="00EF774A">
        <w:tc>
          <w:tcPr>
            <w:tcW w:w="8347" w:type="dxa"/>
          </w:tcPr>
          <w:p w14:paraId="370240F7" w14:textId="77777777" w:rsidR="00846449" w:rsidRDefault="00846449" w:rsidP="00EF774A">
            <w:pPr>
              <w:spacing w:after="0"/>
              <w:rPr>
                <w:rFonts w:ascii="Times New Roman" w:hAnsi="Times New Roman" w:cs="Times New Roman"/>
                <w:sz w:val="20"/>
                <w:szCs w:val="20"/>
              </w:rPr>
            </w:pPr>
            <w:r>
              <w:rPr>
                <w:rFonts w:ascii="Times New Roman" w:hAnsi="Times New Roman" w:cs="Times New Roman"/>
                <w:sz w:val="20"/>
                <w:szCs w:val="20"/>
              </w:rPr>
              <w:t>R165 OZELENJAVANJE</w:t>
            </w:r>
          </w:p>
        </w:tc>
        <w:tc>
          <w:tcPr>
            <w:tcW w:w="1400" w:type="dxa"/>
          </w:tcPr>
          <w:p w14:paraId="6C832090" w14:textId="77777777" w:rsidR="00846449" w:rsidRDefault="00846449" w:rsidP="00EF774A">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846449" w14:paraId="09368B62" w14:textId="77777777" w:rsidTr="00EF774A">
        <w:tc>
          <w:tcPr>
            <w:tcW w:w="8347" w:type="dxa"/>
          </w:tcPr>
          <w:p w14:paraId="7A8A1A48" w14:textId="77777777" w:rsidR="00846449" w:rsidRDefault="00846449" w:rsidP="00EF774A">
            <w:pPr>
              <w:spacing w:after="0"/>
              <w:rPr>
                <w:rFonts w:ascii="Times New Roman" w:hAnsi="Times New Roman" w:cs="Times New Roman"/>
                <w:sz w:val="20"/>
                <w:szCs w:val="20"/>
              </w:rPr>
            </w:pPr>
            <w:r>
              <w:rPr>
                <w:rFonts w:ascii="Times New Roman" w:hAnsi="Times New Roman" w:cs="Times New Roman"/>
                <w:sz w:val="20"/>
                <w:szCs w:val="20"/>
              </w:rPr>
              <w:t>R333 SPORTSKO IGRALIŠTE U NASELJU ADA</w:t>
            </w:r>
          </w:p>
        </w:tc>
        <w:tc>
          <w:tcPr>
            <w:tcW w:w="1400" w:type="dxa"/>
          </w:tcPr>
          <w:p w14:paraId="1F1F2762" w14:textId="77777777" w:rsidR="00846449" w:rsidRDefault="00846449" w:rsidP="00EF774A">
            <w:pPr>
              <w:spacing w:after="0"/>
              <w:jc w:val="right"/>
              <w:rPr>
                <w:rFonts w:ascii="Times New Roman" w:hAnsi="Times New Roman" w:cs="Times New Roman"/>
                <w:sz w:val="20"/>
                <w:szCs w:val="20"/>
              </w:rPr>
            </w:pPr>
            <w:r>
              <w:rPr>
                <w:rFonts w:ascii="Times New Roman" w:hAnsi="Times New Roman" w:cs="Times New Roman"/>
                <w:sz w:val="20"/>
                <w:szCs w:val="20"/>
              </w:rPr>
              <w:t>12.690,09</w:t>
            </w:r>
          </w:p>
        </w:tc>
      </w:tr>
      <w:tr w:rsidR="00846449" w14:paraId="36FE5AB1" w14:textId="77777777" w:rsidTr="00EF774A">
        <w:tc>
          <w:tcPr>
            <w:tcW w:w="8347" w:type="dxa"/>
          </w:tcPr>
          <w:p w14:paraId="0C8DEB99" w14:textId="77777777" w:rsidR="00846449" w:rsidRDefault="00846449" w:rsidP="00EF774A">
            <w:pPr>
              <w:spacing w:after="0"/>
              <w:rPr>
                <w:rFonts w:ascii="Times New Roman" w:hAnsi="Times New Roman" w:cs="Times New Roman"/>
                <w:sz w:val="20"/>
                <w:szCs w:val="20"/>
              </w:rPr>
            </w:pPr>
            <w:r>
              <w:rPr>
                <w:rFonts w:ascii="Times New Roman" w:hAnsi="Times New Roman" w:cs="Times New Roman"/>
                <w:sz w:val="20"/>
                <w:szCs w:val="20"/>
              </w:rPr>
              <w:t>R082 UREĐENJE KANALSKE MREŽE</w:t>
            </w:r>
          </w:p>
        </w:tc>
        <w:tc>
          <w:tcPr>
            <w:tcW w:w="1400" w:type="dxa"/>
          </w:tcPr>
          <w:p w14:paraId="3B93FA84" w14:textId="77777777" w:rsidR="00846449" w:rsidRDefault="00846449" w:rsidP="00EF774A">
            <w:pPr>
              <w:spacing w:after="0"/>
              <w:jc w:val="right"/>
              <w:rPr>
                <w:rFonts w:ascii="Times New Roman" w:hAnsi="Times New Roman" w:cs="Times New Roman"/>
                <w:sz w:val="20"/>
                <w:szCs w:val="20"/>
              </w:rPr>
            </w:pPr>
            <w:r>
              <w:rPr>
                <w:rFonts w:ascii="Times New Roman" w:hAnsi="Times New Roman" w:cs="Times New Roman"/>
                <w:sz w:val="20"/>
                <w:szCs w:val="20"/>
              </w:rPr>
              <w:t>6.640,00</w:t>
            </w:r>
          </w:p>
        </w:tc>
      </w:tr>
      <w:tr w:rsidR="00846449" w:rsidRPr="00AC71AF" w14:paraId="571022A3" w14:textId="77777777" w:rsidTr="00EF774A">
        <w:tc>
          <w:tcPr>
            <w:tcW w:w="8347" w:type="dxa"/>
          </w:tcPr>
          <w:p w14:paraId="56EA0FBE" w14:textId="77777777" w:rsidR="00846449" w:rsidRPr="00AC71AF" w:rsidRDefault="00846449" w:rsidP="00EF774A">
            <w:pPr>
              <w:spacing w:after="0"/>
              <w:rPr>
                <w:rFonts w:ascii="Times New Roman" w:hAnsi="Times New Roman" w:cs="Times New Roman"/>
                <w:b/>
                <w:sz w:val="20"/>
                <w:szCs w:val="20"/>
              </w:rPr>
            </w:pPr>
            <w:r w:rsidRPr="00AC71AF">
              <w:rPr>
                <w:rFonts w:ascii="Times New Roman" w:hAnsi="Times New Roman" w:cs="Times New Roman"/>
                <w:b/>
                <w:sz w:val="20"/>
                <w:szCs w:val="20"/>
              </w:rPr>
              <w:t xml:space="preserve">UKUPNO: </w:t>
            </w:r>
          </w:p>
        </w:tc>
        <w:tc>
          <w:tcPr>
            <w:tcW w:w="1400" w:type="dxa"/>
          </w:tcPr>
          <w:p w14:paraId="6C6AC4E3" w14:textId="77777777" w:rsidR="00846449" w:rsidRPr="00AC71AF" w:rsidRDefault="00846449" w:rsidP="00EF774A">
            <w:pPr>
              <w:spacing w:after="0"/>
              <w:jc w:val="right"/>
              <w:rPr>
                <w:rFonts w:ascii="Times New Roman" w:hAnsi="Times New Roman" w:cs="Times New Roman"/>
                <w:b/>
                <w:sz w:val="20"/>
                <w:szCs w:val="20"/>
              </w:rPr>
            </w:pPr>
            <w:r w:rsidRPr="00AC71AF">
              <w:rPr>
                <w:rFonts w:ascii="Times New Roman" w:hAnsi="Times New Roman" w:cs="Times New Roman"/>
                <w:b/>
                <w:sz w:val="20"/>
                <w:szCs w:val="20"/>
              </w:rPr>
              <w:t>25.640,09</w:t>
            </w:r>
          </w:p>
        </w:tc>
      </w:tr>
    </w:tbl>
    <w:p w14:paraId="210DAFE4" w14:textId="77777777" w:rsidR="00846449" w:rsidRPr="004752F6" w:rsidRDefault="00846449" w:rsidP="00846449">
      <w:pPr>
        <w:spacing w:after="0"/>
        <w:rPr>
          <w:rFonts w:ascii="Times New Roman" w:hAnsi="Times New Roman"/>
          <w:sz w:val="20"/>
          <w:szCs w:val="20"/>
        </w:rPr>
      </w:pPr>
    </w:p>
    <w:p w14:paraId="25218E27" w14:textId="77777777" w:rsidR="00846449" w:rsidRPr="00846449" w:rsidRDefault="00846449" w:rsidP="00846449">
      <w:pPr>
        <w:spacing w:after="0"/>
        <w:jc w:val="center"/>
        <w:rPr>
          <w:rFonts w:ascii="Times New Roman" w:hAnsi="Times New Roman"/>
        </w:rPr>
      </w:pPr>
      <w:r w:rsidRPr="00846449">
        <w:rPr>
          <w:rFonts w:ascii="Times New Roman" w:hAnsi="Times New Roman"/>
        </w:rPr>
        <w:t>Članak 3.</w:t>
      </w:r>
    </w:p>
    <w:p w14:paraId="13573D38" w14:textId="77777777" w:rsidR="00846449" w:rsidRPr="00846449" w:rsidRDefault="00846449" w:rsidP="00846449">
      <w:pPr>
        <w:spacing w:after="0"/>
        <w:jc w:val="both"/>
        <w:rPr>
          <w:rFonts w:ascii="Times New Roman" w:hAnsi="Times New Roman"/>
        </w:rPr>
      </w:pPr>
      <w:r w:rsidRPr="00846449">
        <w:rPr>
          <w:rFonts w:ascii="Times New Roman" w:hAnsi="Times New Roman"/>
        </w:rPr>
        <w:t>I. izmjene i dopune Programa utroška sredstava šumskog doprinosa za 2023. godinu stupaju na snagu prvog dana od dana objave u „Službenom glasniku općine Šodolovci“.</w:t>
      </w:r>
    </w:p>
    <w:p w14:paraId="14D45906" w14:textId="77777777" w:rsidR="00846449" w:rsidRPr="00846449" w:rsidRDefault="00846449" w:rsidP="00846449">
      <w:pPr>
        <w:spacing w:after="0"/>
        <w:rPr>
          <w:rFonts w:ascii="Times New Roman" w:hAnsi="Times New Roman"/>
          <w:b/>
          <w:bCs/>
        </w:rPr>
      </w:pPr>
    </w:p>
    <w:p w14:paraId="31680031" w14:textId="77777777" w:rsidR="00846449" w:rsidRPr="00846449" w:rsidRDefault="00846449" w:rsidP="00846449">
      <w:pPr>
        <w:spacing w:after="0"/>
        <w:rPr>
          <w:rFonts w:ascii="Times New Roman" w:hAnsi="Times New Roman"/>
          <w:b/>
          <w:bCs/>
        </w:rPr>
      </w:pPr>
    </w:p>
    <w:p w14:paraId="7DDC1670" w14:textId="68134398" w:rsidR="00846449" w:rsidRPr="00846449" w:rsidRDefault="00846449" w:rsidP="00846449">
      <w:pPr>
        <w:spacing w:after="0"/>
        <w:jc w:val="both"/>
        <w:rPr>
          <w:rFonts w:ascii="Times New Roman" w:hAnsi="Times New Roman" w:cs="Times New Roman"/>
        </w:rPr>
      </w:pPr>
      <w:r w:rsidRPr="00846449">
        <w:rPr>
          <w:rFonts w:ascii="Times New Roman" w:hAnsi="Times New Roman" w:cs="Times New Roman"/>
        </w:rPr>
        <w:t xml:space="preserve">                                                                                                 PREDSJEDNIK OPĆINSKOG VIJEĆA</w:t>
      </w:r>
    </w:p>
    <w:p w14:paraId="7F55C131" w14:textId="2576F0A5" w:rsidR="00846449" w:rsidRDefault="00846449" w:rsidP="00846449">
      <w:pPr>
        <w:spacing w:after="0"/>
        <w:jc w:val="both"/>
        <w:rPr>
          <w:rFonts w:ascii="Times New Roman" w:hAnsi="Times New Roman" w:cs="Times New Roman"/>
        </w:rPr>
      </w:pPr>
      <w:r w:rsidRPr="00846449">
        <w:rPr>
          <w:rFonts w:ascii="Times New Roman" w:hAnsi="Times New Roman" w:cs="Times New Roman"/>
        </w:rPr>
        <w:t xml:space="preserve">                                                                                                       </w:t>
      </w:r>
      <w:r w:rsidR="003F2B96">
        <w:rPr>
          <w:rFonts w:ascii="Times New Roman" w:hAnsi="Times New Roman" w:cs="Times New Roman"/>
        </w:rPr>
        <w:t xml:space="preserve">  </w:t>
      </w:r>
      <w:r w:rsidRPr="00846449">
        <w:rPr>
          <w:rFonts w:ascii="Times New Roman" w:hAnsi="Times New Roman" w:cs="Times New Roman"/>
        </w:rPr>
        <w:t xml:space="preserve">           Lazar Telenta</w:t>
      </w:r>
    </w:p>
    <w:p w14:paraId="5CCF4377" w14:textId="77777777" w:rsidR="003F2B96" w:rsidRDefault="003F2B96" w:rsidP="003F2B96">
      <w:pPr>
        <w:spacing w:after="0"/>
        <w:jc w:val="center"/>
        <w:rPr>
          <w:rFonts w:ascii="Times New Roman" w:hAnsi="Times New Roman" w:cs="Times New Roman"/>
        </w:rPr>
      </w:pPr>
    </w:p>
    <w:p w14:paraId="52B1BE4C" w14:textId="37B2AE23" w:rsidR="003F2B96" w:rsidRDefault="003F2B96" w:rsidP="003F2B96">
      <w:pPr>
        <w:spacing w:after="0"/>
        <w:jc w:val="center"/>
        <w:rPr>
          <w:rFonts w:ascii="Times New Roman" w:hAnsi="Times New Roman" w:cs="Times New Roman"/>
        </w:rPr>
      </w:pPr>
      <w:r>
        <w:rPr>
          <w:rFonts w:ascii="Times New Roman" w:hAnsi="Times New Roman" w:cs="Times New Roman"/>
        </w:rPr>
        <w:t>**********</w:t>
      </w:r>
    </w:p>
    <w:p w14:paraId="48C22F51" w14:textId="1C4BDB97" w:rsidR="003F2B96" w:rsidRDefault="003F2B96" w:rsidP="003F2B96">
      <w:pPr>
        <w:spacing w:after="0"/>
        <w:rPr>
          <w:rFonts w:ascii="Times New Roman" w:eastAsia="Times New Roman" w:hAnsi="Times New Roman" w:cs="Times New Roman"/>
          <w:sz w:val="20"/>
          <w:szCs w:val="20"/>
          <w:lang w:eastAsia="hr-HR"/>
        </w:rPr>
      </w:pPr>
      <w:r w:rsidRPr="004752F6">
        <w:rPr>
          <w:rFonts w:ascii="Times New Roman" w:eastAsia="Times New Roman" w:hAnsi="Times New Roman" w:cs="Times New Roman"/>
          <w:noProof/>
          <w:sz w:val="20"/>
          <w:szCs w:val="20"/>
          <w:lang w:eastAsia="hr-HR"/>
        </w:rPr>
        <w:lastRenderedPageBreak/>
        <mc:AlternateContent>
          <mc:Choice Requires="wps">
            <w:drawing>
              <wp:anchor distT="0" distB="0" distL="0" distR="0" simplePos="0" relativeHeight="251679744" behindDoc="0" locked="0" layoutInCell="1" allowOverlap="1" wp14:anchorId="133D8F62" wp14:editId="3BB24D29">
                <wp:simplePos x="0" y="0"/>
                <wp:positionH relativeFrom="column">
                  <wp:posOffset>289560</wp:posOffset>
                </wp:positionH>
                <wp:positionV relativeFrom="paragraph">
                  <wp:posOffset>179070</wp:posOffset>
                </wp:positionV>
                <wp:extent cx="1929130" cy="603885"/>
                <wp:effectExtent l="0" t="0" r="0" b="5715"/>
                <wp:wrapTopAndBottom/>
                <wp:docPr id="187128807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45646727" w14:textId="77777777" w:rsidR="003F2B96" w:rsidRDefault="003F2B96" w:rsidP="003F2B96">
                            <w:pPr>
                              <w:jc w:val="center"/>
                              <w:rPr>
                                <w:rFonts w:ascii="Times New Roman" w:hAnsi="Times New Roman" w:cs="Times New Roman"/>
                                <w:sz w:val="20"/>
                                <w:szCs w:val="20"/>
                              </w:rPr>
                            </w:pPr>
                            <w:r w:rsidRPr="003F2B96">
                              <w:rPr>
                                <w:rFonts w:ascii="Times New Roman" w:hAnsi="Times New Roman" w:cs="Times New Roman"/>
                                <w:noProof/>
                                <w:sz w:val="16"/>
                                <w:szCs w:val="16"/>
                                <w:lang w:eastAsia="hr-HR"/>
                              </w:rPr>
                              <w:drawing>
                                <wp:inline distT="0" distB="0" distL="0" distR="0" wp14:anchorId="2BC13D23" wp14:editId="2F532C0D">
                                  <wp:extent cx="381000" cy="498475"/>
                                  <wp:effectExtent l="0" t="0" r="0" b="0"/>
                                  <wp:docPr id="1534808914" name="Slika 1534808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37D622B4" w14:textId="77777777" w:rsidR="003F2B96" w:rsidRDefault="003F2B96" w:rsidP="003F2B9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D8F62" id="_x0000_s1041" type="#_x0000_t202" style="position:absolute;margin-left:22.8pt;margin-top:14.1pt;width:151.9pt;height:47.55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" stroked="f">
                <v:textbox>
                  <w:txbxContent>
                    <w:p w14:paraId="45646727" w14:textId="77777777" w:rsidR="003F2B96" w:rsidRDefault="003F2B96" w:rsidP="003F2B96">
                      <w:pPr>
                        <w:jc w:val="center"/>
                        <w:rPr>
                          <w:rFonts w:ascii="Times New Roman" w:hAnsi="Times New Roman" w:cs="Times New Roman"/>
                          <w:sz w:val="20"/>
                          <w:szCs w:val="20"/>
                        </w:rPr>
                      </w:pPr>
                      <w:r w:rsidRPr="003F2B96">
                        <w:rPr>
                          <w:rFonts w:ascii="Times New Roman" w:hAnsi="Times New Roman" w:cs="Times New Roman"/>
                          <w:noProof/>
                          <w:sz w:val="16"/>
                          <w:szCs w:val="16"/>
                          <w:lang w:eastAsia="hr-HR"/>
                        </w:rPr>
                        <w:drawing>
                          <wp:inline distT="0" distB="0" distL="0" distR="0" wp14:anchorId="2BC13D23" wp14:editId="2F532C0D">
                            <wp:extent cx="381000" cy="498475"/>
                            <wp:effectExtent l="0" t="0" r="0" b="0"/>
                            <wp:docPr id="1534808914" name="Slika 1534808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37D622B4" w14:textId="77777777" w:rsidR="003F2B96" w:rsidRDefault="003F2B96" w:rsidP="003F2B96">
                      <w:pPr>
                        <w:jc w:val="center"/>
                      </w:pPr>
                    </w:p>
                  </w:txbxContent>
                </v:textbox>
                <w10:wrap type="topAndBottom"/>
              </v:shape>
            </w:pict>
          </mc:Fallback>
        </mc:AlternateContent>
      </w:r>
      <w:r w:rsidRPr="004752F6">
        <w:rPr>
          <w:rFonts w:ascii="Times New Roman" w:eastAsia="Times New Roman" w:hAnsi="Times New Roman" w:cs="Times New Roman"/>
          <w:noProof/>
          <w:sz w:val="20"/>
          <w:szCs w:val="20"/>
          <w:lang w:eastAsia="hr-HR"/>
        </w:rPr>
        <mc:AlternateContent>
          <mc:Choice Requires="wps">
            <w:drawing>
              <wp:anchor distT="0" distB="0" distL="0" distR="0" simplePos="0" relativeHeight="251680768" behindDoc="0" locked="0" layoutInCell="1" allowOverlap="1" wp14:anchorId="4246FE54" wp14:editId="3897AD97">
                <wp:simplePos x="0" y="0"/>
                <wp:positionH relativeFrom="margin">
                  <wp:align>left</wp:align>
                </wp:positionH>
                <wp:positionV relativeFrom="paragraph">
                  <wp:posOffset>751205</wp:posOffset>
                </wp:positionV>
                <wp:extent cx="2529840" cy="663575"/>
                <wp:effectExtent l="0" t="0" r="3810" b="3175"/>
                <wp:wrapTopAndBottom/>
                <wp:docPr id="881643007" name="Tekstni okvir 881643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14:paraId="24CDBB60" w14:textId="77777777" w:rsidR="003F2B96" w:rsidRPr="003F2B96" w:rsidRDefault="003F2B96" w:rsidP="003F2B96">
                            <w:pPr>
                              <w:autoSpaceDE w:val="0"/>
                              <w:autoSpaceDN w:val="0"/>
                              <w:adjustRightInd w:val="0"/>
                              <w:spacing w:after="0" w:line="240" w:lineRule="auto"/>
                              <w:jc w:val="center"/>
                              <w:rPr>
                                <w:rFonts w:ascii="Times New Roman" w:hAnsi="Times New Roman" w:cs="Times New Roman"/>
                                <w:sz w:val="16"/>
                                <w:szCs w:val="16"/>
                              </w:rPr>
                            </w:pPr>
                            <w:r w:rsidRPr="003F2B96">
                              <w:rPr>
                                <w:rFonts w:ascii="Times New Roman" w:hAnsi="Times New Roman" w:cs="Times New Roman"/>
                                <w:sz w:val="16"/>
                                <w:szCs w:val="16"/>
                              </w:rPr>
                              <w:t>REPUBLIKA HRVATSKA</w:t>
                            </w:r>
                          </w:p>
                          <w:p w14:paraId="039A24C0" w14:textId="77777777" w:rsidR="003F2B96" w:rsidRPr="003F2B96" w:rsidRDefault="003F2B96" w:rsidP="003F2B96">
                            <w:pPr>
                              <w:autoSpaceDE w:val="0"/>
                              <w:autoSpaceDN w:val="0"/>
                              <w:adjustRightInd w:val="0"/>
                              <w:spacing w:after="0" w:line="240" w:lineRule="auto"/>
                              <w:jc w:val="center"/>
                              <w:rPr>
                                <w:rFonts w:ascii="Times New Roman" w:hAnsi="Times New Roman" w:cs="Times New Roman"/>
                                <w:sz w:val="16"/>
                                <w:szCs w:val="16"/>
                              </w:rPr>
                            </w:pPr>
                            <w:r w:rsidRPr="003F2B96">
                              <w:rPr>
                                <w:rFonts w:ascii="Times New Roman" w:hAnsi="Times New Roman" w:cs="Times New Roman"/>
                                <w:sz w:val="16"/>
                                <w:szCs w:val="16"/>
                              </w:rPr>
                              <w:t>OSJEČKO BARANJSKA ŽUPANIJA</w:t>
                            </w:r>
                          </w:p>
                          <w:p w14:paraId="4B80892E" w14:textId="77777777" w:rsidR="003F2B96" w:rsidRPr="003F2B96" w:rsidRDefault="003F2B96" w:rsidP="003F2B96">
                            <w:pPr>
                              <w:autoSpaceDE w:val="0"/>
                              <w:autoSpaceDN w:val="0"/>
                              <w:adjustRightInd w:val="0"/>
                              <w:spacing w:after="0" w:line="240" w:lineRule="auto"/>
                              <w:jc w:val="center"/>
                              <w:rPr>
                                <w:rFonts w:ascii="Times New Roman" w:hAnsi="Times New Roman" w:cs="Times New Roman"/>
                                <w:sz w:val="16"/>
                                <w:szCs w:val="16"/>
                              </w:rPr>
                            </w:pPr>
                            <w:r w:rsidRPr="003F2B96">
                              <w:rPr>
                                <w:rFonts w:ascii="Times New Roman" w:hAnsi="Times New Roman" w:cs="Times New Roman"/>
                                <w:sz w:val="16"/>
                                <w:szCs w:val="16"/>
                              </w:rPr>
                              <w:t>OPĆINA ŠODOLOVCI</w:t>
                            </w:r>
                          </w:p>
                          <w:p w14:paraId="1D1B82BA" w14:textId="77777777" w:rsidR="003F2B96" w:rsidRPr="003F2B96" w:rsidRDefault="003F2B96" w:rsidP="003F2B96">
                            <w:pPr>
                              <w:autoSpaceDE w:val="0"/>
                              <w:autoSpaceDN w:val="0"/>
                              <w:adjustRightInd w:val="0"/>
                              <w:spacing w:after="0" w:line="240" w:lineRule="auto"/>
                              <w:jc w:val="center"/>
                              <w:rPr>
                                <w:rFonts w:ascii="Times New Roman" w:hAnsi="Times New Roman" w:cs="Times New Roman"/>
                                <w:sz w:val="16"/>
                                <w:szCs w:val="16"/>
                              </w:rPr>
                            </w:pPr>
                            <w:r w:rsidRPr="003F2B96">
                              <w:rPr>
                                <w:rFonts w:ascii="Times New Roman" w:hAnsi="Times New Roman" w:cs="Times New Roman"/>
                                <w:sz w:val="16"/>
                                <w:szCs w:val="16"/>
                              </w:rPr>
                              <w:t>OPĆINSKO VIJEĆE</w:t>
                            </w:r>
                          </w:p>
                          <w:p w14:paraId="4372EB51" w14:textId="77777777" w:rsidR="003F2B96" w:rsidRDefault="003F2B96" w:rsidP="003F2B9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6FE54" id="Tekstni okvir 881643007" o:spid="_x0000_s1042" type="#_x0000_t202" style="position:absolute;margin-left:0;margin-top:59.15pt;width:199.2pt;height:52.25pt;z-index:2516807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" stroked="f">
                <v:textbox>
                  <w:txbxContent>
                    <w:p w14:paraId="24CDBB60" w14:textId="77777777" w:rsidR="003F2B96" w:rsidRPr="003F2B96" w:rsidRDefault="003F2B96" w:rsidP="003F2B96">
                      <w:pPr>
                        <w:autoSpaceDE w:val="0"/>
                        <w:autoSpaceDN w:val="0"/>
                        <w:adjustRightInd w:val="0"/>
                        <w:spacing w:after="0" w:line="240" w:lineRule="auto"/>
                        <w:jc w:val="center"/>
                        <w:rPr>
                          <w:rFonts w:ascii="Times New Roman" w:hAnsi="Times New Roman" w:cs="Times New Roman"/>
                          <w:sz w:val="16"/>
                          <w:szCs w:val="16"/>
                        </w:rPr>
                      </w:pPr>
                      <w:r w:rsidRPr="003F2B96">
                        <w:rPr>
                          <w:rFonts w:ascii="Times New Roman" w:hAnsi="Times New Roman" w:cs="Times New Roman"/>
                          <w:sz w:val="16"/>
                          <w:szCs w:val="16"/>
                        </w:rPr>
                        <w:t>REPUBLIKA HRVATSKA</w:t>
                      </w:r>
                    </w:p>
                    <w:p w14:paraId="039A24C0" w14:textId="77777777" w:rsidR="003F2B96" w:rsidRPr="003F2B96" w:rsidRDefault="003F2B96" w:rsidP="003F2B96">
                      <w:pPr>
                        <w:autoSpaceDE w:val="0"/>
                        <w:autoSpaceDN w:val="0"/>
                        <w:adjustRightInd w:val="0"/>
                        <w:spacing w:after="0" w:line="240" w:lineRule="auto"/>
                        <w:jc w:val="center"/>
                        <w:rPr>
                          <w:rFonts w:ascii="Times New Roman" w:hAnsi="Times New Roman" w:cs="Times New Roman"/>
                          <w:sz w:val="16"/>
                          <w:szCs w:val="16"/>
                        </w:rPr>
                      </w:pPr>
                      <w:r w:rsidRPr="003F2B96">
                        <w:rPr>
                          <w:rFonts w:ascii="Times New Roman" w:hAnsi="Times New Roman" w:cs="Times New Roman"/>
                          <w:sz w:val="16"/>
                          <w:szCs w:val="16"/>
                        </w:rPr>
                        <w:t>OSJEČKO BARANJSKA ŽUPANIJA</w:t>
                      </w:r>
                    </w:p>
                    <w:p w14:paraId="4B80892E" w14:textId="77777777" w:rsidR="003F2B96" w:rsidRPr="003F2B96" w:rsidRDefault="003F2B96" w:rsidP="003F2B96">
                      <w:pPr>
                        <w:autoSpaceDE w:val="0"/>
                        <w:autoSpaceDN w:val="0"/>
                        <w:adjustRightInd w:val="0"/>
                        <w:spacing w:after="0" w:line="240" w:lineRule="auto"/>
                        <w:jc w:val="center"/>
                        <w:rPr>
                          <w:rFonts w:ascii="Times New Roman" w:hAnsi="Times New Roman" w:cs="Times New Roman"/>
                          <w:sz w:val="16"/>
                          <w:szCs w:val="16"/>
                        </w:rPr>
                      </w:pPr>
                      <w:r w:rsidRPr="003F2B96">
                        <w:rPr>
                          <w:rFonts w:ascii="Times New Roman" w:hAnsi="Times New Roman" w:cs="Times New Roman"/>
                          <w:sz w:val="16"/>
                          <w:szCs w:val="16"/>
                        </w:rPr>
                        <w:t>OPĆINA ŠODOLOVCI</w:t>
                      </w:r>
                    </w:p>
                    <w:p w14:paraId="1D1B82BA" w14:textId="77777777" w:rsidR="003F2B96" w:rsidRPr="003F2B96" w:rsidRDefault="003F2B96" w:rsidP="003F2B96">
                      <w:pPr>
                        <w:autoSpaceDE w:val="0"/>
                        <w:autoSpaceDN w:val="0"/>
                        <w:adjustRightInd w:val="0"/>
                        <w:spacing w:after="0" w:line="240" w:lineRule="auto"/>
                        <w:jc w:val="center"/>
                        <w:rPr>
                          <w:rFonts w:ascii="Times New Roman" w:hAnsi="Times New Roman" w:cs="Times New Roman"/>
                          <w:sz w:val="16"/>
                          <w:szCs w:val="16"/>
                        </w:rPr>
                      </w:pPr>
                      <w:r w:rsidRPr="003F2B96">
                        <w:rPr>
                          <w:rFonts w:ascii="Times New Roman" w:hAnsi="Times New Roman" w:cs="Times New Roman"/>
                          <w:sz w:val="16"/>
                          <w:szCs w:val="16"/>
                        </w:rPr>
                        <w:t>OPĆINSKO VIJEĆE</w:t>
                      </w:r>
                    </w:p>
                    <w:p w14:paraId="4372EB51" w14:textId="77777777" w:rsidR="003F2B96" w:rsidRDefault="003F2B96" w:rsidP="003F2B96">
                      <w:pPr>
                        <w:jc w:val="center"/>
                      </w:pPr>
                    </w:p>
                  </w:txbxContent>
                </v:textbox>
                <w10:wrap type="topAndBottom" anchorx="margin"/>
              </v:shape>
            </w:pict>
          </mc:Fallback>
        </mc:AlternateContent>
      </w:r>
      <w:r>
        <w:rPr>
          <w:noProof/>
        </w:rPr>
        <mc:AlternateContent>
          <mc:Choice Requires="wps">
            <w:drawing>
              <wp:anchor distT="0" distB="0" distL="114300" distR="114300" simplePos="0" relativeHeight="251681792" behindDoc="0" locked="0" layoutInCell="1" allowOverlap="1" wp14:anchorId="2DEB41DD" wp14:editId="354A841E">
                <wp:simplePos x="0" y="0"/>
                <wp:positionH relativeFrom="margin">
                  <wp:posOffset>-22860</wp:posOffset>
                </wp:positionH>
                <wp:positionV relativeFrom="paragraph">
                  <wp:posOffset>1073785</wp:posOffset>
                </wp:positionV>
                <wp:extent cx="284480" cy="321945"/>
                <wp:effectExtent l="0" t="0" r="1270" b="1905"/>
                <wp:wrapTopAndBottom/>
                <wp:docPr id="127900584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4B6C8320" w14:textId="77777777" w:rsidR="003F2B96" w:rsidRDefault="003F2B96" w:rsidP="003F2B96"/>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2DEB41DD" id="_x0000_s1043" type="#_x0000_t202" style="position:absolute;margin-left:-1.8pt;margin-top:84.55pt;width:22.4pt;height:25.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" filled="f" stroked="f">
                <v:textbox inset="1mm,1mm,1mm,1mm">
                  <w:txbxContent>
                    <w:p w14:paraId="4B6C8320" w14:textId="77777777" w:rsidR="003F2B96" w:rsidRDefault="003F2B96" w:rsidP="003F2B96"/>
                  </w:txbxContent>
                </v:textbox>
                <w10:wrap type="topAndBottom" anchorx="margin"/>
              </v:shape>
            </w:pict>
          </mc:Fallback>
        </mc:AlternateContent>
      </w:r>
    </w:p>
    <w:p w14:paraId="5C9E0CD1" w14:textId="77777777" w:rsidR="003F2B96" w:rsidRPr="003F2B96" w:rsidRDefault="003F2B96" w:rsidP="003F2B96">
      <w:pPr>
        <w:spacing w:after="0"/>
        <w:rPr>
          <w:rFonts w:ascii="Times New Roman" w:eastAsia="Times New Roman" w:hAnsi="Times New Roman" w:cs="Times New Roman"/>
          <w:lang w:eastAsia="hr-HR"/>
        </w:rPr>
      </w:pPr>
      <w:r w:rsidRPr="003F2B96">
        <w:rPr>
          <w:rFonts w:ascii="Times New Roman" w:eastAsia="Times New Roman" w:hAnsi="Times New Roman" w:cs="Times New Roman"/>
          <w:lang w:eastAsia="hr-HR"/>
        </w:rPr>
        <w:t>KLASA: 320-02/22-02/25</w:t>
      </w:r>
    </w:p>
    <w:p w14:paraId="365E9853" w14:textId="77777777" w:rsidR="003F2B96" w:rsidRPr="003F2B96" w:rsidRDefault="003F2B96" w:rsidP="003F2B96">
      <w:pPr>
        <w:spacing w:after="0"/>
        <w:rPr>
          <w:rFonts w:ascii="Times New Roman" w:eastAsia="Times New Roman" w:hAnsi="Times New Roman" w:cs="Times New Roman"/>
          <w:lang w:eastAsia="hr-HR"/>
        </w:rPr>
      </w:pPr>
      <w:r w:rsidRPr="003F2B96">
        <w:rPr>
          <w:rFonts w:ascii="Times New Roman" w:eastAsia="Times New Roman" w:hAnsi="Times New Roman" w:cs="Times New Roman"/>
          <w:lang w:eastAsia="hr-HR"/>
        </w:rPr>
        <w:t>URBROJ: 2158-36-01-23-2</w:t>
      </w:r>
    </w:p>
    <w:p w14:paraId="66067F4B" w14:textId="77777777" w:rsidR="003F2B96" w:rsidRPr="003F2B96" w:rsidRDefault="003F2B96" w:rsidP="003F2B96">
      <w:pPr>
        <w:spacing w:after="0"/>
        <w:rPr>
          <w:rFonts w:ascii="Times New Roman" w:eastAsia="Times New Roman" w:hAnsi="Times New Roman" w:cs="Times New Roman"/>
          <w:lang w:eastAsia="hr-HR"/>
        </w:rPr>
      </w:pPr>
      <w:r w:rsidRPr="003F2B96">
        <w:rPr>
          <w:rFonts w:ascii="Times New Roman" w:eastAsia="Times New Roman" w:hAnsi="Times New Roman" w:cs="Times New Roman"/>
          <w:lang w:eastAsia="hr-HR"/>
        </w:rPr>
        <w:t>Šodolovci, 26. lipnja 2023.</w:t>
      </w:r>
    </w:p>
    <w:p w14:paraId="224E439A" w14:textId="77777777" w:rsidR="003F2B96" w:rsidRPr="003F2B96" w:rsidRDefault="003F2B96" w:rsidP="003F2B96">
      <w:pPr>
        <w:spacing w:after="0"/>
        <w:rPr>
          <w:rFonts w:ascii="Times New Roman" w:hAnsi="Times New Roman"/>
        </w:rPr>
      </w:pPr>
    </w:p>
    <w:p w14:paraId="2F843F3E" w14:textId="77777777" w:rsidR="003F2B96" w:rsidRPr="003F2B96" w:rsidRDefault="003F2B96" w:rsidP="003F2B96">
      <w:pPr>
        <w:autoSpaceDE w:val="0"/>
        <w:autoSpaceDN w:val="0"/>
        <w:adjustRightInd w:val="0"/>
        <w:spacing w:after="0"/>
        <w:jc w:val="both"/>
        <w:rPr>
          <w:rFonts w:ascii="Times New Roman" w:hAnsi="Times New Roman" w:cs="Times New Roman"/>
        </w:rPr>
      </w:pPr>
      <w:r w:rsidRPr="003F2B96">
        <w:rPr>
          <w:rFonts w:ascii="Times New Roman" w:hAnsi="Times New Roman" w:cs="Times New Roman"/>
        </w:rPr>
        <w:t>Temeljem članka 25. stavka 8. i 49. stavak 4. Zakona o poljoprivrednom zemljištu („Narodne novine“, broj 20/18, 115/18,  98/19 i 57/22) i članka 31. Statuta Općine Šodolovci („službeni glasnik općine Šodolovci“ broj 2/21), Općinsko vijeće Općine Šodolovci na svojoj 16. sjednici održanoj dana 26. lipnja 2023. godine donosi</w:t>
      </w:r>
    </w:p>
    <w:p w14:paraId="7F7AEE42" w14:textId="77777777" w:rsidR="003F2B96" w:rsidRPr="003F2B96" w:rsidRDefault="003F2B96" w:rsidP="003F2B96">
      <w:pPr>
        <w:autoSpaceDE w:val="0"/>
        <w:autoSpaceDN w:val="0"/>
        <w:adjustRightInd w:val="0"/>
        <w:spacing w:after="0"/>
        <w:ind w:firstLine="708"/>
        <w:jc w:val="both"/>
        <w:rPr>
          <w:rFonts w:ascii="Times New Roman" w:hAnsi="Times New Roman" w:cs="Times New Roman"/>
        </w:rPr>
      </w:pPr>
    </w:p>
    <w:p w14:paraId="2A1357C8" w14:textId="77777777" w:rsidR="003F2B96" w:rsidRPr="003F2B96" w:rsidRDefault="003F2B96" w:rsidP="003F2B96">
      <w:pPr>
        <w:pStyle w:val="Naslov1"/>
        <w:rPr>
          <w:sz w:val="22"/>
          <w:szCs w:val="22"/>
        </w:rPr>
      </w:pPr>
      <w:r w:rsidRPr="003F2B96">
        <w:rPr>
          <w:sz w:val="22"/>
          <w:szCs w:val="22"/>
        </w:rPr>
        <w:t xml:space="preserve">I. izmjene i dopune Programa utroška sredstava ostvarenih od raspolaganja poljoprivrednim zemljištem u vlasništvu Republike Hrvatske na području Općine Šodolovci za 2023. godinu </w:t>
      </w:r>
    </w:p>
    <w:p w14:paraId="431B6C99" w14:textId="77777777" w:rsidR="003F2B96" w:rsidRPr="003F2B96" w:rsidRDefault="003F2B96" w:rsidP="003F2B96">
      <w:pPr>
        <w:spacing w:after="0"/>
        <w:jc w:val="center"/>
        <w:rPr>
          <w:rFonts w:ascii="Times New Roman" w:hAnsi="Times New Roman" w:cs="Times New Roman"/>
          <w:b/>
          <w:bCs/>
        </w:rPr>
      </w:pPr>
    </w:p>
    <w:p w14:paraId="0E21F45D" w14:textId="77777777" w:rsidR="003F2B96" w:rsidRPr="003F2B96" w:rsidRDefault="003F2B96" w:rsidP="003F2B96">
      <w:pPr>
        <w:spacing w:after="0"/>
        <w:jc w:val="center"/>
        <w:rPr>
          <w:rFonts w:ascii="Times New Roman" w:hAnsi="Times New Roman" w:cs="Times New Roman"/>
          <w:b/>
          <w:bCs/>
        </w:rPr>
      </w:pPr>
    </w:p>
    <w:p w14:paraId="47A851E7" w14:textId="77777777" w:rsidR="003F2B96" w:rsidRPr="003F2B96" w:rsidRDefault="003F2B96" w:rsidP="003F2B96">
      <w:pPr>
        <w:spacing w:after="0"/>
        <w:jc w:val="center"/>
        <w:rPr>
          <w:rFonts w:ascii="Times New Roman" w:hAnsi="Times New Roman" w:cs="Times New Roman"/>
        </w:rPr>
      </w:pPr>
      <w:r w:rsidRPr="003F2B96">
        <w:rPr>
          <w:rFonts w:ascii="Times New Roman" w:hAnsi="Times New Roman" w:cs="Times New Roman"/>
        </w:rPr>
        <w:t>Članak 1.</w:t>
      </w:r>
    </w:p>
    <w:p w14:paraId="1F5AD4A6" w14:textId="77777777" w:rsidR="003F2B96" w:rsidRPr="003F2B96" w:rsidRDefault="003F2B96" w:rsidP="003F2B96">
      <w:pPr>
        <w:spacing w:after="0"/>
        <w:jc w:val="both"/>
        <w:rPr>
          <w:rFonts w:ascii="Times New Roman" w:hAnsi="Times New Roman" w:cs="Times New Roman"/>
        </w:rPr>
      </w:pPr>
      <w:r w:rsidRPr="003F2B96">
        <w:rPr>
          <w:rFonts w:ascii="Times New Roman" w:hAnsi="Times New Roman" w:cs="Times New Roman"/>
        </w:rPr>
        <w:t>Program utroška sredstava ostvarenih raspolaganjem poljoprivrednim zemljištem u vlasništvu Republike Hrvatske na području Općine Šodolovci za 2023. godinu („službeni glasnik općine Šodolovci“ broj 9/22, u daljnjem tekstu: Program) mijenja se prema odredbama ovog Programa.</w:t>
      </w:r>
    </w:p>
    <w:p w14:paraId="7A9CB3F3" w14:textId="77777777" w:rsidR="003F2B96" w:rsidRPr="003F2B96" w:rsidRDefault="003F2B96" w:rsidP="003F2B96">
      <w:pPr>
        <w:spacing w:after="0"/>
        <w:ind w:firstLine="708"/>
        <w:jc w:val="both"/>
        <w:rPr>
          <w:rFonts w:ascii="Times New Roman" w:hAnsi="Times New Roman" w:cs="Times New Roman"/>
        </w:rPr>
      </w:pPr>
    </w:p>
    <w:p w14:paraId="68B074B3" w14:textId="77777777" w:rsidR="003F2B96" w:rsidRPr="003F2B96" w:rsidRDefault="003F2B96" w:rsidP="003F2B96">
      <w:pPr>
        <w:spacing w:after="0"/>
        <w:jc w:val="center"/>
        <w:rPr>
          <w:rFonts w:ascii="Times New Roman" w:hAnsi="Times New Roman" w:cs="Times New Roman"/>
        </w:rPr>
      </w:pPr>
      <w:r w:rsidRPr="003F2B96">
        <w:rPr>
          <w:rFonts w:ascii="Times New Roman" w:hAnsi="Times New Roman" w:cs="Times New Roman"/>
        </w:rPr>
        <w:t>Članak 2.</w:t>
      </w:r>
    </w:p>
    <w:p w14:paraId="5479E7F1" w14:textId="77777777" w:rsidR="003F2B96" w:rsidRPr="003F2B96" w:rsidRDefault="003F2B96" w:rsidP="003F2B96">
      <w:pPr>
        <w:spacing w:after="0"/>
        <w:jc w:val="both"/>
        <w:rPr>
          <w:rFonts w:ascii="Times New Roman" w:hAnsi="Times New Roman" w:cs="Times New Roman"/>
        </w:rPr>
      </w:pPr>
      <w:r w:rsidRPr="003F2B96">
        <w:rPr>
          <w:rFonts w:ascii="Times New Roman" w:hAnsi="Times New Roman" w:cs="Times New Roman"/>
        </w:rPr>
        <w:t>Članak 2. Programa mijenja se i glasi:</w:t>
      </w:r>
    </w:p>
    <w:p w14:paraId="63C3FE7C" w14:textId="77777777" w:rsidR="003F2B96" w:rsidRPr="003F2B96" w:rsidRDefault="003F2B96" w:rsidP="003F2B96">
      <w:pPr>
        <w:spacing w:after="0"/>
        <w:jc w:val="both"/>
        <w:rPr>
          <w:rFonts w:ascii="Times New Roman" w:hAnsi="Times New Roman" w:cs="Times New Roman"/>
        </w:rPr>
      </w:pPr>
    </w:p>
    <w:p w14:paraId="7106D780" w14:textId="77777777" w:rsidR="003F2B96" w:rsidRPr="003F2B96" w:rsidRDefault="003F2B96" w:rsidP="003F2B96">
      <w:pPr>
        <w:spacing w:after="0"/>
        <w:jc w:val="both"/>
        <w:rPr>
          <w:rFonts w:ascii="Times New Roman" w:hAnsi="Times New Roman" w:cs="Times New Roman"/>
        </w:rPr>
      </w:pPr>
      <w:r w:rsidRPr="003F2B96">
        <w:rPr>
          <w:rFonts w:ascii="Times New Roman" w:hAnsi="Times New Roman" w:cs="Times New Roman"/>
        </w:rPr>
        <w:t>„Iz planiranih sredstava od raspolaganja poljoprivrednim zemljištem u vlasništvu Republike Hrvatske na području Općine Šodolovci za 2023. godinu financirati će se slijedeći programi: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gridCol w:w="1400"/>
      </w:tblGrid>
      <w:tr w:rsidR="003F2B96" w:rsidRPr="009A73CF" w14:paraId="7771D9B5" w14:textId="77777777" w:rsidTr="00EF774A">
        <w:tc>
          <w:tcPr>
            <w:tcW w:w="8347" w:type="dxa"/>
            <w:shd w:val="clear" w:color="auto" w:fill="505050"/>
          </w:tcPr>
          <w:p w14:paraId="2E863E64" w14:textId="77777777" w:rsidR="003F2B96" w:rsidRPr="009A73CF" w:rsidRDefault="003F2B96" w:rsidP="00EF774A">
            <w:pPr>
              <w:spacing w:after="0"/>
              <w:rPr>
                <w:rFonts w:ascii="Times New Roman" w:hAnsi="Times New Roman" w:cs="Times New Roman"/>
                <w:b/>
                <w:color w:val="FFFFFF"/>
                <w:sz w:val="16"/>
                <w:szCs w:val="20"/>
              </w:rPr>
            </w:pPr>
            <w:r w:rsidRPr="009A73CF">
              <w:rPr>
                <w:rFonts w:ascii="Times New Roman" w:hAnsi="Times New Roman" w:cs="Times New Roman"/>
                <w:b/>
                <w:color w:val="FFFFFF"/>
                <w:sz w:val="16"/>
                <w:szCs w:val="20"/>
              </w:rPr>
              <w:t>REDNI BROJ I OPIS</w:t>
            </w:r>
          </w:p>
        </w:tc>
        <w:tc>
          <w:tcPr>
            <w:tcW w:w="1400" w:type="dxa"/>
            <w:shd w:val="clear" w:color="auto" w:fill="505050"/>
          </w:tcPr>
          <w:p w14:paraId="6F144397" w14:textId="77777777" w:rsidR="003F2B96" w:rsidRPr="009A73CF" w:rsidRDefault="003F2B96" w:rsidP="00EF774A">
            <w:pPr>
              <w:spacing w:after="0"/>
              <w:jc w:val="right"/>
              <w:rPr>
                <w:rFonts w:ascii="Times New Roman" w:hAnsi="Times New Roman" w:cs="Times New Roman"/>
                <w:b/>
                <w:color w:val="FFFFFF"/>
                <w:sz w:val="16"/>
                <w:szCs w:val="20"/>
              </w:rPr>
            </w:pPr>
            <w:r w:rsidRPr="009A73CF">
              <w:rPr>
                <w:rFonts w:ascii="Times New Roman" w:hAnsi="Times New Roman" w:cs="Times New Roman"/>
                <w:b/>
                <w:color w:val="FFFFFF"/>
                <w:sz w:val="16"/>
                <w:szCs w:val="20"/>
              </w:rPr>
              <w:t>I. IZMJENE I DOPUNE PRORAČUNA OPĆINE ŠODOLOVCI ZA 2023.G.</w:t>
            </w:r>
          </w:p>
        </w:tc>
      </w:tr>
      <w:tr w:rsidR="003F2B96" w14:paraId="02649D6E" w14:textId="77777777" w:rsidTr="00EF774A">
        <w:tc>
          <w:tcPr>
            <w:tcW w:w="8347" w:type="dxa"/>
          </w:tcPr>
          <w:p w14:paraId="65B9FDA5" w14:textId="77777777" w:rsidR="003F2B96" w:rsidRDefault="003F2B96" w:rsidP="00EF774A">
            <w:pPr>
              <w:spacing w:after="0"/>
              <w:rPr>
                <w:rFonts w:ascii="Times New Roman" w:hAnsi="Times New Roman" w:cs="Times New Roman"/>
                <w:sz w:val="20"/>
                <w:szCs w:val="20"/>
              </w:rPr>
            </w:pPr>
            <w:r>
              <w:rPr>
                <w:rFonts w:ascii="Times New Roman" w:hAnsi="Times New Roman" w:cs="Times New Roman"/>
                <w:sz w:val="20"/>
                <w:szCs w:val="20"/>
              </w:rPr>
              <w:t>R002 BRUTO PLAĆE SLUŽBENIKA (JUO)</w:t>
            </w:r>
          </w:p>
        </w:tc>
        <w:tc>
          <w:tcPr>
            <w:tcW w:w="1400" w:type="dxa"/>
          </w:tcPr>
          <w:p w14:paraId="2B449DC0" w14:textId="77777777" w:rsidR="003F2B96" w:rsidRDefault="003F2B96" w:rsidP="00EF774A">
            <w:pPr>
              <w:spacing w:after="0"/>
              <w:jc w:val="right"/>
              <w:rPr>
                <w:rFonts w:ascii="Times New Roman" w:hAnsi="Times New Roman" w:cs="Times New Roman"/>
                <w:sz w:val="20"/>
                <w:szCs w:val="20"/>
              </w:rPr>
            </w:pPr>
            <w:r>
              <w:rPr>
                <w:rFonts w:ascii="Times New Roman" w:hAnsi="Times New Roman" w:cs="Times New Roman"/>
                <w:sz w:val="20"/>
                <w:szCs w:val="20"/>
              </w:rPr>
              <w:t>13.270,00</w:t>
            </w:r>
          </w:p>
        </w:tc>
      </w:tr>
      <w:tr w:rsidR="003F2B96" w14:paraId="22E4E758" w14:textId="77777777" w:rsidTr="00EF774A">
        <w:tc>
          <w:tcPr>
            <w:tcW w:w="8347" w:type="dxa"/>
          </w:tcPr>
          <w:p w14:paraId="68F82DCB" w14:textId="77777777" w:rsidR="003F2B96" w:rsidRDefault="003F2B96" w:rsidP="00EF774A">
            <w:pPr>
              <w:spacing w:after="0"/>
              <w:rPr>
                <w:rFonts w:ascii="Times New Roman" w:hAnsi="Times New Roman" w:cs="Times New Roman"/>
                <w:sz w:val="20"/>
                <w:szCs w:val="20"/>
              </w:rPr>
            </w:pPr>
            <w:r>
              <w:rPr>
                <w:rFonts w:ascii="Times New Roman" w:hAnsi="Times New Roman" w:cs="Times New Roman"/>
                <w:sz w:val="20"/>
                <w:szCs w:val="20"/>
              </w:rPr>
              <w:t>R053 DERATIZACIJA</w:t>
            </w:r>
          </w:p>
        </w:tc>
        <w:tc>
          <w:tcPr>
            <w:tcW w:w="1400" w:type="dxa"/>
          </w:tcPr>
          <w:p w14:paraId="1401C4BB" w14:textId="77777777" w:rsidR="003F2B96" w:rsidRDefault="003F2B96" w:rsidP="00EF774A">
            <w:pPr>
              <w:spacing w:after="0"/>
              <w:jc w:val="right"/>
              <w:rPr>
                <w:rFonts w:ascii="Times New Roman" w:hAnsi="Times New Roman" w:cs="Times New Roman"/>
                <w:sz w:val="20"/>
                <w:szCs w:val="20"/>
              </w:rPr>
            </w:pPr>
            <w:r>
              <w:rPr>
                <w:rFonts w:ascii="Times New Roman" w:hAnsi="Times New Roman" w:cs="Times New Roman"/>
                <w:sz w:val="20"/>
                <w:szCs w:val="20"/>
              </w:rPr>
              <w:t>740,86</w:t>
            </w:r>
          </w:p>
        </w:tc>
      </w:tr>
      <w:tr w:rsidR="003F2B96" w14:paraId="6C858639" w14:textId="77777777" w:rsidTr="00EF774A">
        <w:tc>
          <w:tcPr>
            <w:tcW w:w="8347" w:type="dxa"/>
          </w:tcPr>
          <w:p w14:paraId="428BD14B" w14:textId="77777777" w:rsidR="003F2B96" w:rsidRDefault="003F2B96" w:rsidP="00EF774A">
            <w:pPr>
              <w:spacing w:after="0"/>
              <w:rPr>
                <w:rFonts w:ascii="Times New Roman" w:hAnsi="Times New Roman" w:cs="Times New Roman"/>
                <w:sz w:val="20"/>
                <w:szCs w:val="20"/>
              </w:rPr>
            </w:pPr>
            <w:r>
              <w:rPr>
                <w:rFonts w:ascii="Times New Roman" w:hAnsi="Times New Roman" w:cs="Times New Roman"/>
                <w:sz w:val="20"/>
                <w:szCs w:val="20"/>
              </w:rPr>
              <w:t>R053-1 DEZINSEKCIJA</w:t>
            </w:r>
          </w:p>
        </w:tc>
        <w:tc>
          <w:tcPr>
            <w:tcW w:w="1400" w:type="dxa"/>
          </w:tcPr>
          <w:p w14:paraId="08E8F82D" w14:textId="77777777" w:rsidR="003F2B96" w:rsidRDefault="003F2B96" w:rsidP="00EF774A">
            <w:pPr>
              <w:spacing w:after="0"/>
              <w:jc w:val="right"/>
              <w:rPr>
                <w:rFonts w:ascii="Times New Roman" w:hAnsi="Times New Roman" w:cs="Times New Roman"/>
                <w:sz w:val="20"/>
                <w:szCs w:val="20"/>
              </w:rPr>
            </w:pPr>
            <w:r>
              <w:rPr>
                <w:rFonts w:ascii="Times New Roman" w:hAnsi="Times New Roman" w:cs="Times New Roman"/>
                <w:sz w:val="20"/>
                <w:szCs w:val="20"/>
              </w:rPr>
              <w:t>18.000,00</w:t>
            </w:r>
          </w:p>
        </w:tc>
      </w:tr>
      <w:tr w:rsidR="003F2B96" w14:paraId="27157ABB" w14:textId="77777777" w:rsidTr="00EF774A">
        <w:tc>
          <w:tcPr>
            <w:tcW w:w="8347" w:type="dxa"/>
          </w:tcPr>
          <w:p w14:paraId="597B3B88" w14:textId="77777777" w:rsidR="003F2B96" w:rsidRDefault="003F2B96" w:rsidP="00EF774A">
            <w:pPr>
              <w:spacing w:after="0"/>
              <w:rPr>
                <w:rFonts w:ascii="Times New Roman" w:hAnsi="Times New Roman" w:cs="Times New Roman"/>
                <w:sz w:val="20"/>
                <w:szCs w:val="20"/>
              </w:rPr>
            </w:pPr>
            <w:r>
              <w:rPr>
                <w:rFonts w:ascii="Times New Roman" w:hAnsi="Times New Roman" w:cs="Times New Roman"/>
                <w:sz w:val="20"/>
                <w:szCs w:val="20"/>
              </w:rPr>
              <w:t>R332 KOŠARKAŠKO IGRALIŠTE U NASELJU PETROVA SLATINA</w:t>
            </w:r>
          </w:p>
        </w:tc>
        <w:tc>
          <w:tcPr>
            <w:tcW w:w="1400" w:type="dxa"/>
          </w:tcPr>
          <w:p w14:paraId="67A7AFF0" w14:textId="77777777" w:rsidR="003F2B96" w:rsidRDefault="003F2B96" w:rsidP="00EF774A">
            <w:pPr>
              <w:spacing w:after="0"/>
              <w:jc w:val="right"/>
              <w:rPr>
                <w:rFonts w:ascii="Times New Roman" w:hAnsi="Times New Roman" w:cs="Times New Roman"/>
                <w:sz w:val="20"/>
                <w:szCs w:val="20"/>
              </w:rPr>
            </w:pPr>
            <w:r>
              <w:rPr>
                <w:rFonts w:ascii="Times New Roman" w:hAnsi="Times New Roman" w:cs="Times New Roman"/>
                <w:sz w:val="20"/>
                <w:szCs w:val="20"/>
              </w:rPr>
              <w:t>13.139,50</w:t>
            </w:r>
          </w:p>
        </w:tc>
      </w:tr>
      <w:tr w:rsidR="003F2B96" w14:paraId="7CD5952C" w14:textId="77777777" w:rsidTr="00EF774A">
        <w:tc>
          <w:tcPr>
            <w:tcW w:w="8347" w:type="dxa"/>
          </w:tcPr>
          <w:p w14:paraId="7E122B07" w14:textId="77777777" w:rsidR="003F2B96" w:rsidRDefault="003F2B96" w:rsidP="00EF774A">
            <w:pPr>
              <w:spacing w:after="0"/>
              <w:rPr>
                <w:rFonts w:ascii="Times New Roman" w:hAnsi="Times New Roman" w:cs="Times New Roman"/>
                <w:sz w:val="20"/>
                <w:szCs w:val="20"/>
              </w:rPr>
            </w:pPr>
            <w:r>
              <w:rPr>
                <w:rFonts w:ascii="Times New Roman" w:hAnsi="Times New Roman" w:cs="Times New Roman"/>
                <w:sz w:val="20"/>
                <w:szCs w:val="20"/>
              </w:rPr>
              <w:t>R291 KUPOVINA GRAĐ. OBJEKATA</w:t>
            </w:r>
          </w:p>
        </w:tc>
        <w:tc>
          <w:tcPr>
            <w:tcW w:w="1400" w:type="dxa"/>
          </w:tcPr>
          <w:p w14:paraId="1A09963E" w14:textId="77777777" w:rsidR="003F2B96" w:rsidRDefault="003F2B96" w:rsidP="00EF774A">
            <w:pPr>
              <w:spacing w:after="0"/>
              <w:jc w:val="right"/>
              <w:rPr>
                <w:rFonts w:ascii="Times New Roman" w:hAnsi="Times New Roman" w:cs="Times New Roman"/>
                <w:sz w:val="20"/>
                <w:szCs w:val="20"/>
              </w:rPr>
            </w:pPr>
            <w:r>
              <w:rPr>
                <w:rFonts w:ascii="Times New Roman" w:hAnsi="Times New Roman" w:cs="Times New Roman"/>
                <w:sz w:val="20"/>
                <w:szCs w:val="20"/>
              </w:rPr>
              <w:t>5.839,20</w:t>
            </w:r>
          </w:p>
        </w:tc>
      </w:tr>
      <w:tr w:rsidR="003F2B96" w14:paraId="1767AB79" w14:textId="77777777" w:rsidTr="00EF774A">
        <w:tc>
          <w:tcPr>
            <w:tcW w:w="8347" w:type="dxa"/>
          </w:tcPr>
          <w:p w14:paraId="28C8B238" w14:textId="77777777" w:rsidR="003F2B96" w:rsidRDefault="003F2B96" w:rsidP="00EF774A">
            <w:pPr>
              <w:spacing w:after="0"/>
              <w:rPr>
                <w:rFonts w:ascii="Times New Roman" w:hAnsi="Times New Roman" w:cs="Times New Roman"/>
                <w:sz w:val="20"/>
                <w:szCs w:val="20"/>
              </w:rPr>
            </w:pPr>
            <w:r>
              <w:rPr>
                <w:rFonts w:ascii="Times New Roman" w:hAnsi="Times New Roman" w:cs="Times New Roman"/>
                <w:sz w:val="20"/>
                <w:szCs w:val="20"/>
              </w:rPr>
              <w:t>R055 ODRŽAVANJE ČISTOĆE JAVNIH POVRŠINA</w:t>
            </w:r>
          </w:p>
        </w:tc>
        <w:tc>
          <w:tcPr>
            <w:tcW w:w="1400" w:type="dxa"/>
          </w:tcPr>
          <w:p w14:paraId="3669E44A" w14:textId="77777777" w:rsidR="003F2B96" w:rsidRDefault="003F2B96" w:rsidP="00EF774A">
            <w:pPr>
              <w:spacing w:after="0"/>
              <w:jc w:val="right"/>
              <w:rPr>
                <w:rFonts w:ascii="Times New Roman" w:hAnsi="Times New Roman" w:cs="Times New Roman"/>
                <w:sz w:val="20"/>
                <w:szCs w:val="20"/>
              </w:rPr>
            </w:pPr>
            <w:r>
              <w:rPr>
                <w:rFonts w:ascii="Times New Roman" w:hAnsi="Times New Roman" w:cs="Times New Roman"/>
                <w:sz w:val="20"/>
                <w:szCs w:val="20"/>
              </w:rPr>
              <w:t>10.019,64</w:t>
            </w:r>
          </w:p>
        </w:tc>
      </w:tr>
      <w:tr w:rsidR="003F2B96" w14:paraId="55EA06E1" w14:textId="77777777" w:rsidTr="00EF774A">
        <w:tc>
          <w:tcPr>
            <w:tcW w:w="8347" w:type="dxa"/>
          </w:tcPr>
          <w:p w14:paraId="7F2A0A75" w14:textId="77777777" w:rsidR="003F2B96" w:rsidRDefault="003F2B96" w:rsidP="00EF774A">
            <w:pPr>
              <w:spacing w:after="0"/>
              <w:rPr>
                <w:rFonts w:ascii="Times New Roman" w:hAnsi="Times New Roman" w:cs="Times New Roman"/>
                <w:sz w:val="20"/>
                <w:szCs w:val="20"/>
              </w:rPr>
            </w:pPr>
            <w:r>
              <w:rPr>
                <w:rFonts w:ascii="Times New Roman" w:hAnsi="Times New Roman" w:cs="Times New Roman"/>
                <w:sz w:val="20"/>
                <w:szCs w:val="20"/>
              </w:rPr>
              <w:t>R056 ODRŽAVANJE GROBLJA</w:t>
            </w:r>
          </w:p>
        </w:tc>
        <w:tc>
          <w:tcPr>
            <w:tcW w:w="1400" w:type="dxa"/>
          </w:tcPr>
          <w:p w14:paraId="0AE031FA" w14:textId="77777777" w:rsidR="003F2B96" w:rsidRDefault="003F2B96" w:rsidP="00EF774A">
            <w:pPr>
              <w:spacing w:after="0"/>
              <w:jc w:val="right"/>
              <w:rPr>
                <w:rFonts w:ascii="Times New Roman" w:hAnsi="Times New Roman" w:cs="Times New Roman"/>
                <w:sz w:val="20"/>
                <w:szCs w:val="20"/>
              </w:rPr>
            </w:pPr>
            <w:r>
              <w:rPr>
                <w:rFonts w:ascii="Times New Roman" w:hAnsi="Times New Roman" w:cs="Times New Roman"/>
                <w:sz w:val="20"/>
                <w:szCs w:val="20"/>
              </w:rPr>
              <w:t>33.180,00</w:t>
            </w:r>
          </w:p>
        </w:tc>
      </w:tr>
      <w:tr w:rsidR="003F2B96" w14:paraId="5E979A42" w14:textId="77777777" w:rsidTr="00EF774A">
        <w:tc>
          <w:tcPr>
            <w:tcW w:w="8347" w:type="dxa"/>
          </w:tcPr>
          <w:p w14:paraId="0E16D563" w14:textId="77777777" w:rsidR="003F2B96" w:rsidRDefault="003F2B96" w:rsidP="00EF774A">
            <w:pPr>
              <w:spacing w:after="0"/>
              <w:rPr>
                <w:rFonts w:ascii="Times New Roman" w:hAnsi="Times New Roman" w:cs="Times New Roman"/>
                <w:sz w:val="20"/>
                <w:szCs w:val="20"/>
              </w:rPr>
            </w:pPr>
            <w:r>
              <w:rPr>
                <w:rFonts w:ascii="Times New Roman" w:hAnsi="Times New Roman" w:cs="Times New Roman"/>
                <w:sz w:val="20"/>
                <w:szCs w:val="20"/>
              </w:rPr>
              <w:t>R155 ODRŽAVANJE JAVNIH ZELENIH POVRŠINA</w:t>
            </w:r>
          </w:p>
        </w:tc>
        <w:tc>
          <w:tcPr>
            <w:tcW w:w="1400" w:type="dxa"/>
          </w:tcPr>
          <w:p w14:paraId="1D04DCCE" w14:textId="77777777" w:rsidR="003F2B96" w:rsidRDefault="003F2B96" w:rsidP="00EF774A">
            <w:pPr>
              <w:spacing w:after="0"/>
              <w:jc w:val="right"/>
              <w:rPr>
                <w:rFonts w:ascii="Times New Roman" w:hAnsi="Times New Roman" w:cs="Times New Roman"/>
                <w:sz w:val="20"/>
                <w:szCs w:val="20"/>
              </w:rPr>
            </w:pPr>
            <w:r>
              <w:rPr>
                <w:rFonts w:ascii="Times New Roman" w:hAnsi="Times New Roman" w:cs="Times New Roman"/>
                <w:sz w:val="20"/>
                <w:szCs w:val="20"/>
              </w:rPr>
              <w:t>2.790,00</w:t>
            </w:r>
          </w:p>
        </w:tc>
      </w:tr>
      <w:tr w:rsidR="003F2B96" w14:paraId="33F20EF2" w14:textId="77777777" w:rsidTr="00EF774A">
        <w:tc>
          <w:tcPr>
            <w:tcW w:w="8347" w:type="dxa"/>
          </w:tcPr>
          <w:p w14:paraId="7905C47E" w14:textId="77777777" w:rsidR="003F2B96" w:rsidRDefault="003F2B96" w:rsidP="00EF774A">
            <w:pPr>
              <w:spacing w:after="0"/>
              <w:rPr>
                <w:rFonts w:ascii="Times New Roman" w:hAnsi="Times New Roman" w:cs="Times New Roman"/>
                <w:sz w:val="20"/>
                <w:szCs w:val="20"/>
              </w:rPr>
            </w:pPr>
            <w:r>
              <w:rPr>
                <w:rFonts w:ascii="Times New Roman" w:hAnsi="Times New Roman" w:cs="Times New Roman"/>
                <w:sz w:val="20"/>
                <w:szCs w:val="20"/>
              </w:rPr>
              <w:t>R155 ODRŽAVANJE JAVNIH ZELENIH POVRŠINA</w:t>
            </w:r>
          </w:p>
        </w:tc>
        <w:tc>
          <w:tcPr>
            <w:tcW w:w="1400" w:type="dxa"/>
          </w:tcPr>
          <w:p w14:paraId="6D5012E7" w14:textId="77777777" w:rsidR="003F2B96" w:rsidRDefault="003F2B96" w:rsidP="00EF774A">
            <w:pPr>
              <w:spacing w:after="0"/>
              <w:jc w:val="right"/>
              <w:rPr>
                <w:rFonts w:ascii="Times New Roman" w:hAnsi="Times New Roman" w:cs="Times New Roman"/>
                <w:sz w:val="20"/>
                <w:szCs w:val="20"/>
              </w:rPr>
            </w:pPr>
            <w:r>
              <w:rPr>
                <w:rFonts w:ascii="Times New Roman" w:hAnsi="Times New Roman" w:cs="Times New Roman"/>
                <w:sz w:val="20"/>
                <w:szCs w:val="20"/>
              </w:rPr>
              <w:t>58.445,93</w:t>
            </w:r>
          </w:p>
        </w:tc>
      </w:tr>
      <w:tr w:rsidR="003F2B96" w14:paraId="28EA61F8" w14:textId="77777777" w:rsidTr="00EF774A">
        <w:tc>
          <w:tcPr>
            <w:tcW w:w="8347" w:type="dxa"/>
          </w:tcPr>
          <w:p w14:paraId="68342A76" w14:textId="77777777" w:rsidR="003F2B96" w:rsidRDefault="003F2B96" w:rsidP="00EF774A">
            <w:pPr>
              <w:spacing w:after="0"/>
              <w:rPr>
                <w:rFonts w:ascii="Times New Roman" w:hAnsi="Times New Roman" w:cs="Times New Roman"/>
                <w:sz w:val="20"/>
                <w:szCs w:val="20"/>
              </w:rPr>
            </w:pPr>
            <w:r>
              <w:rPr>
                <w:rFonts w:ascii="Times New Roman" w:hAnsi="Times New Roman" w:cs="Times New Roman"/>
                <w:sz w:val="20"/>
                <w:szCs w:val="20"/>
              </w:rPr>
              <w:t>R058 ODRŽAVANJE NERAZVRSTANIH CESTA</w:t>
            </w:r>
          </w:p>
        </w:tc>
        <w:tc>
          <w:tcPr>
            <w:tcW w:w="1400" w:type="dxa"/>
          </w:tcPr>
          <w:p w14:paraId="344DD4D3" w14:textId="77777777" w:rsidR="003F2B96" w:rsidRDefault="003F2B96" w:rsidP="00EF774A">
            <w:pPr>
              <w:spacing w:after="0"/>
              <w:jc w:val="right"/>
              <w:rPr>
                <w:rFonts w:ascii="Times New Roman" w:hAnsi="Times New Roman" w:cs="Times New Roman"/>
                <w:sz w:val="20"/>
                <w:szCs w:val="20"/>
              </w:rPr>
            </w:pPr>
            <w:r>
              <w:rPr>
                <w:rFonts w:ascii="Times New Roman" w:hAnsi="Times New Roman" w:cs="Times New Roman"/>
                <w:sz w:val="20"/>
                <w:szCs w:val="20"/>
              </w:rPr>
              <w:t>13.270,00</w:t>
            </w:r>
          </w:p>
        </w:tc>
      </w:tr>
      <w:tr w:rsidR="003F2B96" w14:paraId="48573248" w14:textId="77777777" w:rsidTr="00EF774A">
        <w:tc>
          <w:tcPr>
            <w:tcW w:w="8347" w:type="dxa"/>
          </w:tcPr>
          <w:p w14:paraId="42BD2D3A" w14:textId="77777777" w:rsidR="003F2B96" w:rsidRDefault="003F2B96" w:rsidP="00EF774A">
            <w:pPr>
              <w:spacing w:after="0"/>
              <w:rPr>
                <w:rFonts w:ascii="Times New Roman" w:hAnsi="Times New Roman" w:cs="Times New Roman"/>
                <w:sz w:val="20"/>
                <w:szCs w:val="20"/>
              </w:rPr>
            </w:pPr>
            <w:r>
              <w:rPr>
                <w:rFonts w:ascii="Times New Roman" w:hAnsi="Times New Roman" w:cs="Times New Roman"/>
                <w:sz w:val="20"/>
                <w:szCs w:val="20"/>
              </w:rPr>
              <w:t>R144 OTRESNICE</w:t>
            </w:r>
          </w:p>
        </w:tc>
        <w:tc>
          <w:tcPr>
            <w:tcW w:w="1400" w:type="dxa"/>
          </w:tcPr>
          <w:p w14:paraId="6E7CE482" w14:textId="77777777" w:rsidR="003F2B96" w:rsidRDefault="003F2B96" w:rsidP="00EF774A">
            <w:pPr>
              <w:spacing w:after="0"/>
              <w:jc w:val="right"/>
              <w:rPr>
                <w:rFonts w:ascii="Times New Roman" w:hAnsi="Times New Roman" w:cs="Times New Roman"/>
                <w:sz w:val="20"/>
                <w:szCs w:val="20"/>
              </w:rPr>
            </w:pPr>
            <w:r>
              <w:rPr>
                <w:rFonts w:ascii="Times New Roman" w:hAnsi="Times New Roman" w:cs="Times New Roman"/>
                <w:sz w:val="20"/>
                <w:szCs w:val="20"/>
              </w:rPr>
              <w:t>19.910,00</w:t>
            </w:r>
          </w:p>
        </w:tc>
      </w:tr>
      <w:tr w:rsidR="003F2B96" w14:paraId="6F30ADA7" w14:textId="77777777" w:rsidTr="00EF774A">
        <w:tc>
          <w:tcPr>
            <w:tcW w:w="8347" w:type="dxa"/>
          </w:tcPr>
          <w:p w14:paraId="5430D317" w14:textId="77777777" w:rsidR="003F2B96" w:rsidRDefault="003F2B96" w:rsidP="00EF774A">
            <w:pPr>
              <w:spacing w:after="0"/>
              <w:rPr>
                <w:rFonts w:ascii="Times New Roman" w:hAnsi="Times New Roman" w:cs="Times New Roman"/>
                <w:sz w:val="20"/>
                <w:szCs w:val="20"/>
              </w:rPr>
            </w:pPr>
            <w:r>
              <w:rPr>
                <w:rFonts w:ascii="Times New Roman" w:hAnsi="Times New Roman" w:cs="Times New Roman"/>
                <w:sz w:val="20"/>
                <w:szCs w:val="20"/>
              </w:rPr>
              <w:t>R082 UREĐENJE KANALSKE MREŽE</w:t>
            </w:r>
          </w:p>
        </w:tc>
        <w:tc>
          <w:tcPr>
            <w:tcW w:w="1400" w:type="dxa"/>
          </w:tcPr>
          <w:p w14:paraId="701EF883" w14:textId="77777777" w:rsidR="003F2B96" w:rsidRDefault="003F2B96" w:rsidP="00EF774A">
            <w:pPr>
              <w:spacing w:after="0"/>
              <w:jc w:val="right"/>
              <w:rPr>
                <w:rFonts w:ascii="Times New Roman" w:hAnsi="Times New Roman" w:cs="Times New Roman"/>
                <w:sz w:val="20"/>
                <w:szCs w:val="20"/>
              </w:rPr>
            </w:pPr>
            <w:r>
              <w:rPr>
                <w:rFonts w:ascii="Times New Roman" w:hAnsi="Times New Roman" w:cs="Times New Roman"/>
                <w:sz w:val="20"/>
                <w:szCs w:val="20"/>
              </w:rPr>
              <w:t>17.120,00</w:t>
            </w:r>
          </w:p>
        </w:tc>
      </w:tr>
      <w:tr w:rsidR="003F2B96" w:rsidRPr="009A73CF" w14:paraId="1196FD7B" w14:textId="77777777" w:rsidTr="00EF774A">
        <w:tc>
          <w:tcPr>
            <w:tcW w:w="8347" w:type="dxa"/>
          </w:tcPr>
          <w:p w14:paraId="3982C772" w14:textId="77777777" w:rsidR="003F2B96" w:rsidRPr="009A73CF" w:rsidRDefault="003F2B96" w:rsidP="00EF774A">
            <w:pPr>
              <w:spacing w:after="0"/>
              <w:rPr>
                <w:rFonts w:ascii="Times New Roman" w:hAnsi="Times New Roman" w:cs="Times New Roman"/>
                <w:b/>
                <w:sz w:val="20"/>
                <w:szCs w:val="20"/>
              </w:rPr>
            </w:pPr>
            <w:r w:rsidRPr="009A73CF">
              <w:rPr>
                <w:rFonts w:ascii="Times New Roman" w:hAnsi="Times New Roman" w:cs="Times New Roman"/>
                <w:b/>
                <w:sz w:val="20"/>
                <w:szCs w:val="20"/>
              </w:rPr>
              <w:t xml:space="preserve">UKUPNO: </w:t>
            </w:r>
          </w:p>
        </w:tc>
        <w:tc>
          <w:tcPr>
            <w:tcW w:w="1400" w:type="dxa"/>
          </w:tcPr>
          <w:p w14:paraId="692A29EB" w14:textId="77777777" w:rsidR="003F2B96" w:rsidRPr="009A73CF" w:rsidRDefault="003F2B96" w:rsidP="00EF774A">
            <w:pPr>
              <w:spacing w:after="0"/>
              <w:jc w:val="right"/>
              <w:rPr>
                <w:rFonts w:ascii="Times New Roman" w:hAnsi="Times New Roman" w:cs="Times New Roman"/>
                <w:b/>
                <w:sz w:val="20"/>
                <w:szCs w:val="20"/>
              </w:rPr>
            </w:pPr>
            <w:r w:rsidRPr="009A73CF">
              <w:rPr>
                <w:rFonts w:ascii="Times New Roman" w:hAnsi="Times New Roman" w:cs="Times New Roman"/>
                <w:b/>
                <w:sz w:val="20"/>
                <w:szCs w:val="20"/>
              </w:rPr>
              <w:t>205.725,13</w:t>
            </w:r>
          </w:p>
        </w:tc>
      </w:tr>
    </w:tbl>
    <w:p w14:paraId="68871ABE" w14:textId="77777777" w:rsidR="003F2B96" w:rsidRDefault="003F2B96" w:rsidP="003F2B96">
      <w:pPr>
        <w:spacing w:after="0"/>
        <w:rPr>
          <w:rFonts w:ascii="Times New Roman" w:hAnsi="Times New Roman"/>
          <w:b/>
          <w:bCs/>
          <w:sz w:val="20"/>
          <w:szCs w:val="20"/>
        </w:rPr>
      </w:pPr>
    </w:p>
    <w:p w14:paraId="2219DAAB" w14:textId="77777777" w:rsidR="003F2B96" w:rsidRPr="003F2B96" w:rsidRDefault="003F2B96" w:rsidP="003F2B96">
      <w:pPr>
        <w:spacing w:after="0"/>
        <w:jc w:val="center"/>
        <w:rPr>
          <w:rFonts w:ascii="Times New Roman" w:hAnsi="Times New Roman"/>
        </w:rPr>
      </w:pPr>
      <w:r w:rsidRPr="003F2B96">
        <w:rPr>
          <w:rFonts w:ascii="Times New Roman" w:hAnsi="Times New Roman"/>
        </w:rPr>
        <w:lastRenderedPageBreak/>
        <w:t>Članak 3.</w:t>
      </w:r>
    </w:p>
    <w:p w14:paraId="54E69E52" w14:textId="77777777" w:rsidR="003F2B96" w:rsidRPr="003F2B96" w:rsidRDefault="003F2B96" w:rsidP="003F2B96">
      <w:pPr>
        <w:spacing w:after="0"/>
        <w:jc w:val="both"/>
        <w:rPr>
          <w:rFonts w:ascii="Times New Roman" w:hAnsi="Times New Roman"/>
        </w:rPr>
      </w:pPr>
      <w:r w:rsidRPr="003F2B96">
        <w:rPr>
          <w:rFonts w:ascii="Times New Roman" w:hAnsi="Times New Roman"/>
        </w:rPr>
        <w:t>I. izmjene i dopune Programa utroška sredstava ostvarenih raspolaganjem poljoprivrednim zemljištem u vlasništvu Republike Hrvatske na području Općine Šodolovci za 2023. godinu stupaju na snagu prvog dana od dana objave u „Službenom glasniku Općine Šodolovci“.</w:t>
      </w:r>
    </w:p>
    <w:p w14:paraId="2E54A594" w14:textId="77777777" w:rsidR="003F2B96" w:rsidRPr="003F2B96" w:rsidRDefault="003F2B96" w:rsidP="003F2B96">
      <w:pPr>
        <w:spacing w:after="0"/>
        <w:rPr>
          <w:rFonts w:ascii="Times New Roman" w:hAnsi="Times New Roman"/>
          <w:b/>
          <w:bCs/>
        </w:rPr>
      </w:pPr>
    </w:p>
    <w:p w14:paraId="0060E6ED" w14:textId="4F1F0BD7" w:rsidR="003F2B96" w:rsidRPr="003F2B96" w:rsidRDefault="003F2B96" w:rsidP="003F2B96">
      <w:pPr>
        <w:spacing w:after="0"/>
        <w:jc w:val="both"/>
        <w:rPr>
          <w:rFonts w:ascii="Times New Roman" w:hAnsi="Times New Roman" w:cs="Times New Roman"/>
        </w:rPr>
      </w:pPr>
      <w:r w:rsidRPr="003F2B96">
        <w:rPr>
          <w:rFonts w:ascii="Times New Roman" w:hAnsi="Times New Roman" w:cs="Times New Roman"/>
        </w:rPr>
        <w:t xml:space="preserve">                                                                                              PREDSJEDNIK OPĆINSKOG VIJEĆA</w:t>
      </w:r>
    </w:p>
    <w:p w14:paraId="2087C281" w14:textId="55ACCAB0" w:rsidR="003F2B96" w:rsidRDefault="003F2B96" w:rsidP="003F2B96">
      <w:pPr>
        <w:spacing w:after="0"/>
        <w:jc w:val="both"/>
        <w:rPr>
          <w:rFonts w:ascii="Times New Roman" w:hAnsi="Times New Roman" w:cs="Times New Roman"/>
        </w:rPr>
      </w:pPr>
      <w:r w:rsidRPr="003F2B96">
        <w:rPr>
          <w:rFonts w:ascii="Times New Roman" w:hAnsi="Times New Roman" w:cs="Times New Roman"/>
        </w:rPr>
        <w:t xml:space="preserve">                                                                                                                  Lazar Telenta</w:t>
      </w:r>
    </w:p>
    <w:p w14:paraId="5A788740" w14:textId="77777777" w:rsidR="003F2B96" w:rsidRDefault="003F2B96" w:rsidP="003F2B96">
      <w:pPr>
        <w:spacing w:after="0"/>
        <w:jc w:val="both"/>
        <w:rPr>
          <w:rFonts w:ascii="Times New Roman" w:hAnsi="Times New Roman" w:cs="Times New Roman"/>
        </w:rPr>
      </w:pPr>
    </w:p>
    <w:p w14:paraId="0832A307" w14:textId="5F7E6974" w:rsidR="003F2B96" w:rsidRDefault="003F2B96" w:rsidP="003F2B96">
      <w:pPr>
        <w:spacing w:after="0"/>
        <w:jc w:val="center"/>
        <w:rPr>
          <w:rFonts w:ascii="Times New Roman" w:hAnsi="Times New Roman" w:cs="Times New Roman"/>
        </w:rPr>
      </w:pPr>
      <w:r>
        <w:rPr>
          <w:rFonts w:ascii="Times New Roman" w:hAnsi="Times New Roman" w:cs="Times New Roman"/>
        </w:rPr>
        <w:t>**********</w:t>
      </w:r>
    </w:p>
    <w:p w14:paraId="4450287B" w14:textId="77777777" w:rsidR="003F2B96" w:rsidRPr="003F2B96" w:rsidRDefault="003F2B96" w:rsidP="003F2B96">
      <w:pPr>
        <w:jc w:val="both"/>
        <w:rPr>
          <w:rFonts w:ascii="Times New Roman" w:eastAsia="Calibri" w:hAnsi="Times New Roman" w:cs="Times New Roman"/>
          <w:sz w:val="24"/>
          <w:szCs w:val="24"/>
        </w:rPr>
      </w:pPr>
      <w:r w:rsidRPr="003F2B96">
        <w:rPr>
          <w:rFonts w:ascii="Times New Roman" w:eastAsia="Calibri" w:hAnsi="Times New Roman" w:cs="Times New Roman"/>
          <w:sz w:val="24"/>
          <w:szCs w:val="24"/>
        </w:rPr>
        <w:t>Na temelju članka 12. Zakona o financiranju vodnog gospodarstva („Narodne novine“ broj 153/09, 90/11, 56/13, 154/14, 119/15, 120/16, 127/17 i 66/19) i članka 31. Statuta općine Šodolovci („službeni glasnik općine Šodolovci“ broj 2/21) općinsko Vijeće Općine Šodolovci na svojoj 16. sjednici održanoj dana 26. lipnja 2023. godine donosi</w:t>
      </w:r>
    </w:p>
    <w:p w14:paraId="522DCCDA" w14:textId="77777777" w:rsidR="003F2B96" w:rsidRPr="003F2B96" w:rsidRDefault="003F2B96" w:rsidP="003F2B96">
      <w:pPr>
        <w:jc w:val="center"/>
        <w:rPr>
          <w:rFonts w:ascii="Times New Roman" w:eastAsia="Calibri" w:hAnsi="Times New Roman" w:cs="Times New Roman"/>
          <w:b/>
          <w:sz w:val="24"/>
          <w:szCs w:val="24"/>
        </w:rPr>
      </w:pPr>
      <w:r w:rsidRPr="003F2B96">
        <w:rPr>
          <w:rFonts w:ascii="Times New Roman" w:eastAsia="Calibri" w:hAnsi="Times New Roman" w:cs="Times New Roman"/>
          <w:b/>
          <w:sz w:val="24"/>
          <w:szCs w:val="24"/>
        </w:rPr>
        <w:t>I. izmjene i dopune Programa</w:t>
      </w:r>
    </w:p>
    <w:p w14:paraId="42189CB0" w14:textId="77777777" w:rsidR="003F2B96" w:rsidRPr="003F2B96" w:rsidRDefault="003F2B96" w:rsidP="003F2B96">
      <w:pPr>
        <w:jc w:val="center"/>
        <w:rPr>
          <w:rFonts w:ascii="Times New Roman" w:eastAsia="Calibri" w:hAnsi="Times New Roman" w:cs="Times New Roman"/>
          <w:b/>
          <w:sz w:val="24"/>
          <w:szCs w:val="24"/>
        </w:rPr>
      </w:pPr>
      <w:r w:rsidRPr="003F2B96">
        <w:rPr>
          <w:rFonts w:ascii="Times New Roman" w:eastAsia="Calibri" w:hAnsi="Times New Roman" w:cs="Times New Roman"/>
          <w:b/>
          <w:sz w:val="24"/>
          <w:szCs w:val="24"/>
        </w:rPr>
        <w:t>utroška sredstava vodnog doprinosa  za 2023. godinu</w:t>
      </w:r>
    </w:p>
    <w:p w14:paraId="453FEF71" w14:textId="77777777" w:rsidR="003F2B96" w:rsidRPr="003F2B96" w:rsidRDefault="003F2B96" w:rsidP="003F2B96">
      <w:pPr>
        <w:jc w:val="center"/>
        <w:rPr>
          <w:rFonts w:ascii="Times New Roman" w:eastAsia="Calibri" w:hAnsi="Times New Roman" w:cs="Times New Roman"/>
          <w:sz w:val="24"/>
          <w:szCs w:val="24"/>
        </w:rPr>
      </w:pPr>
    </w:p>
    <w:p w14:paraId="40D1A448" w14:textId="77777777" w:rsidR="003F2B96" w:rsidRPr="003F2B96" w:rsidRDefault="003F2B96" w:rsidP="003F2B96">
      <w:pPr>
        <w:jc w:val="center"/>
        <w:rPr>
          <w:rFonts w:ascii="Times New Roman" w:eastAsia="Calibri" w:hAnsi="Times New Roman" w:cs="Times New Roman"/>
          <w:sz w:val="24"/>
          <w:szCs w:val="24"/>
        </w:rPr>
      </w:pPr>
      <w:r w:rsidRPr="003F2B96">
        <w:rPr>
          <w:rFonts w:ascii="Times New Roman" w:eastAsia="Calibri" w:hAnsi="Times New Roman" w:cs="Times New Roman"/>
          <w:sz w:val="24"/>
          <w:szCs w:val="24"/>
        </w:rPr>
        <w:t>Članak 1.</w:t>
      </w:r>
    </w:p>
    <w:p w14:paraId="45983D04" w14:textId="77777777" w:rsidR="003F2B96" w:rsidRPr="003F2B96" w:rsidRDefault="003F2B96" w:rsidP="003F2B96">
      <w:pPr>
        <w:jc w:val="both"/>
        <w:rPr>
          <w:rFonts w:ascii="Times New Roman" w:eastAsia="Calibri" w:hAnsi="Times New Roman" w:cs="Times New Roman"/>
          <w:sz w:val="24"/>
          <w:szCs w:val="24"/>
        </w:rPr>
      </w:pPr>
      <w:r w:rsidRPr="003F2B96">
        <w:rPr>
          <w:rFonts w:ascii="Times New Roman" w:eastAsia="Calibri" w:hAnsi="Times New Roman" w:cs="Times New Roman"/>
          <w:sz w:val="24"/>
          <w:szCs w:val="24"/>
        </w:rPr>
        <w:t>Program utroška sredstava vodnog doprinosa za 2023. godinu („službeni glasnik općine Šodolovci“ broj 9/22, u daljnjem tekstu: Program) mijenja se prema odredbama ovog Programa.</w:t>
      </w:r>
    </w:p>
    <w:p w14:paraId="7C699AA4" w14:textId="77777777" w:rsidR="003F2B96" w:rsidRPr="003F2B96" w:rsidRDefault="003F2B96" w:rsidP="003F2B96">
      <w:pPr>
        <w:jc w:val="center"/>
        <w:rPr>
          <w:rFonts w:ascii="Times New Roman" w:eastAsia="Calibri" w:hAnsi="Times New Roman" w:cs="Times New Roman"/>
          <w:sz w:val="24"/>
          <w:szCs w:val="24"/>
        </w:rPr>
      </w:pPr>
      <w:r w:rsidRPr="003F2B96">
        <w:rPr>
          <w:rFonts w:ascii="Times New Roman" w:eastAsia="Calibri" w:hAnsi="Times New Roman" w:cs="Times New Roman"/>
          <w:sz w:val="24"/>
          <w:szCs w:val="24"/>
        </w:rPr>
        <w:t>Članak 2.</w:t>
      </w:r>
    </w:p>
    <w:p w14:paraId="7A5E7DC3" w14:textId="77777777" w:rsidR="003F2B96" w:rsidRPr="003F2B96" w:rsidRDefault="003F2B96" w:rsidP="003F2B96">
      <w:pPr>
        <w:jc w:val="both"/>
        <w:rPr>
          <w:rFonts w:ascii="Times New Roman" w:eastAsia="Calibri" w:hAnsi="Times New Roman" w:cs="Times New Roman"/>
          <w:sz w:val="24"/>
          <w:szCs w:val="24"/>
        </w:rPr>
      </w:pPr>
      <w:r w:rsidRPr="003F2B96">
        <w:rPr>
          <w:rFonts w:ascii="Times New Roman" w:eastAsia="Calibri" w:hAnsi="Times New Roman" w:cs="Times New Roman"/>
          <w:sz w:val="24"/>
          <w:szCs w:val="24"/>
        </w:rPr>
        <w:t>Članak 2. Programa mijenja se i glasi:</w:t>
      </w:r>
    </w:p>
    <w:p w14:paraId="160B892B" w14:textId="77777777" w:rsidR="003F2B96" w:rsidRPr="003F2B96" w:rsidRDefault="003F2B96" w:rsidP="003F2B96">
      <w:pPr>
        <w:jc w:val="both"/>
        <w:rPr>
          <w:rFonts w:ascii="Times New Roman" w:eastAsia="Calibri" w:hAnsi="Times New Roman" w:cs="Times New Roman"/>
          <w:sz w:val="24"/>
          <w:szCs w:val="24"/>
        </w:rPr>
      </w:pPr>
      <w:r w:rsidRPr="003F2B96">
        <w:rPr>
          <w:rFonts w:ascii="Times New Roman" w:eastAsia="Calibri" w:hAnsi="Times New Roman" w:cs="Times New Roman"/>
          <w:sz w:val="24"/>
          <w:szCs w:val="24"/>
        </w:rPr>
        <w:t>„Prihod Općine Šodolovci za 2023. godinu s osnove vodnog doprinosa planira se u iznosu od 12,85 eura“.</w:t>
      </w:r>
    </w:p>
    <w:p w14:paraId="5399FCAE" w14:textId="77777777" w:rsidR="003F2B96" w:rsidRPr="003F2B96" w:rsidRDefault="003F2B96" w:rsidP="003F2B96">
      <w:pPr>
        <w:jc w:val="center"/>
        <w:rPr>
          <w:rFonts w:ascii="Times New Roman" w:eastAsia="Calibri" w:hAnsi="Times New Roman" w:cs="Times New Roman"/>
          <w:sz w:val="24"/>
          <w:szCs w:val="24"/>
        </w:rPr>
      </w:pPr>
      <w:r w:rsidRPr="003F2B96">
        <w:rPr>
          <w:rFonts w:ascii="Times New Roman" w:eastAsia="Calibri" w:hAnsi="Times New Roman" w:cs="Times New Roman"/>
          <w:sz w:val="24"/>
          <w:szCs w:val="24"/>
        </w:rPr>
        <w:t>Članak 3.</w:t>
      </w:r>
    </w:p>
    <w:p w14:paraId="557F72AE" w14:textId="77777777" w:rsidR="003F2B96" w:rsidRPr="003F2B96" w:rsidRDefault="003F2B96" w:rsidP="003F2B96">
      <w:pPr>
        <w:jc w:val="both"/>
        <w:rPr>
          <w:rFonts w:ascii="Times New Roman" w:eastAsia="Calibri" w:hAnsi="Times New Roman" w:cs="Times New Roman"/>
          <w:sz w:val="24"/>
          <w:szCs w:val="24"/>
        </w:rPr>
      </w:pPr>
      <w:r w:rsidRPr="003F2B96">
        <w:rPr>
          <w:rFonts w:ascii="Times New Roman" w:eastAsia="Calibri" w:hAnsi="Times New Roman" w:cs="Times New Roman"/>
          <w:sz w:val="24"/>
          <w:szCs w:val="24"/>
        </w:rPr>
        <w:t xml:space="preserve">Članak 3. Programa mijenja se i glasi: </w:t>
      </w:r>
    </w:p>
    <w:p w14:paraId="155F6464" w14:textId="77777777" w:rsidR="003F2B96" w:rsidRPr="003F2B96" w:rsidRDefault="003F2B96" w:rsidP="003F2B96">
      <w:pPr>
        <w:jc w:val="both"/>
        <w:rPr>
          <w:rFonts w:ascii="Times New Roman" w:eastAsia="Calibri" w:hAnsi="Times New Roman" w:cs="Times New Roman"/>
          <w:sz w:val="24"/>
          <w:szCs w:val="24"/>
        </w:rPr>
      </w:pPr>
      <w:r w:rsidRPr="003F2B96">
        <w:rPr>
          <w:rFonts w:ascii="Times New Roman" w:eastAsia="Calibri" w:hAnsi="Times New Roman" w:cs="Times New Roman"/>
          <w:sz w:val="24"/>
          <w:szCs w:val="24"/>
        </w:rPr>
        <w:t>„Ostvareni prihod od vodnog doprinosa iz članka 2. ovog Programa utrošit će se kako slijedi:</w:t>
      </w:r>
    </w:p>
    <w:tbl>
      <w:tblPr>
        <w:tblW w:w="894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050"/>
        <w:gridCol w:w="3799"/>
      </w:tblGrid>
      <w:tr w:rsidR="003F2B96" w:rsidRPr="003F2B96" w14:paraId="2B265AFE" w14:textId="77777777" w:rsidTr="00EF774A">
        <w:trPr>
          <w:trHeight w:val="157"/>
        </w:trPr>
        <w:tc>
          <w:tcPr>
            <w:tcW w:w="1095" w:type="dxa"/>
          </w:tcPr>
          <w:p w14:paraId="079B0861" w14:textId="77777777" w:rsidR="003F2B96" w:rsidRPr="003F2B96" w:rsidRDefault="003F2B96" w:rsidP="003F2B96">
            <w:pPr>
              <w:jc w:val="center"/>
              <w:rPr>
                <w:rFonts w:ascii="Times New Roman" w:eastAsia="Calibri" w:hAnsi="Times New Roman" w:cs="Times New Roman"/>
                <w:b/>
                <w:sz w:val="24"/>
                <w:szCs w:val="24"/>
              </w:rPr>
            </w:pPr>
            <w:r w:rsidRPr="003F2B96">
              <w:rPr>
                <w:rFonts w:ascii="Times New Roman" w:eastAsia="Calibri" w:hAnsi="Times New Roman" w:cs="Times New Roman"/>
                <w:b/>
                <w:sz w:val="24"/>
                <w:szCs w:val="24"/>
              </w:rPr>
              <w:t>Rbr.</w:t>
            </w:r>
          </w:p>
        </w:tc>
        <w:tc>
          <w:tcPr>
            <w:tcW w:w="4050" w:type="dxa"/>
          </w:tcPr>
          <w:p w14:paraId="619D1F9E" w14:textId="77777777" w:rsidR="003F2B96" w:rsidRPr="003F2B96" w:rsidRDefault="003F2B96" w:rsidP="003F2B96">
            <w:pPr>
              <w:jc w:val="center"/>
              <w:rPr>
                <w:rFonts w:ascii="Times New Roman" w:eastAsia="Calibri" w:hAnsi="Times New Roman" w:cs="Times New Roman"/>
                <w:b/>
                <w:sz w:val="24"/>
                <w:szCs w:val="24"/>
              </w:rPr>
            </w:pPr>
            <w:r w:rsidRPr="003F2B96">
              <w:rPr>
                <w:rFonts w:ascii="Times New Roman" w:eastAsia="Calibri" w:hAnsi="Times New Roman" w:cs="Times New Roman"/>
                <w:b/>
                <w:sz w:val="24"/>
                <w:szCs w:val="24"/>
              </w:rPr>
              <w:t>Aktivnost rashoda</w:t>
            </w:r>
          </w:p>
        </w:tc>
        <w:tc>
          <w:tcPr>
            <w:tcW w:w="3799" w:type="dxa"/>
          </w:tcPr>
          <w:p w14:paraId="63D2DAF2" w14:textId="77777777" w:rsidR="003F2B96" w:rsidRPr="003F2B96" w:rsidRDefault="003F2B96" w:rsidP="003F2B96">
            <w:pPr>
              <w:jc w:val="center"/>
              <w:rPr>
                <w:rFonts w:ascii="Times New Roman" w:eastAsia="Calibri" w:hAnsi="Times New Roman" w:cs="Times New Roman"/>
                <w:b/>
                <w:sz w:val="24"/>
                <w:szCs w:val="24"/>
              </w:rPr>
            </w:pPr>
            <w:r w:rsidRPr="003F2B96">
              <w:rPr>
                <w:rFonts w:ascii="Times New Roman" w:eastAsia="Calibri" w:hAnsi="Times New Roman" w:cs="Times New Roman"/>
                <w:b/>
                <w:sz w:val="24"/>
                <w:szCs w:val="24"/>
              </w:rPr>
              <w:t>Iznos €</w:t>
            </w:r>
          </w:p>
        </w:tc>
      </w:tr>
      <w:tr w:rsidR="003F2B96" w:rsidRPr="003F2B96" w14:paraId="1793237D" w14:textId="77777777" w:rsidTr="00EF774A">
        <w:trPr>
          <w:trHeight w:val="202"/>
        </w:trPr>
        <w:tc>
          <w:tcPr>
            <w:tcW w:w="1095" w:type="dxa"/>
          </w:tcPr>
          <w:p w14:paraId="797D9D62" w14:textId="77777777" w:rsidR="003F2B96" w:rsidRPr="003F2B96" w:rsidRDefault="003F2B96" w:rsidP="003F2B96">
            <w:pPr>
              <w:jc w:val="both"/>
              <w:rPr>
                <w:rFonts w:ascii="Times New Roman" w:eastAsia="Calibri" w:hAnsi="Times New Roman" w:cs="Times New Roman"/>
                <w:sz w:val="24"/>
                <w:szCs w:val="24"/>
              </w:rPr>
            </w:pPr>
            <w:r w:rsidRPr="003F2B96">
              <w:rPr>
                <w:rFonts w:ascii="Times New Roman" w:eastAsia="Calibri" w:hAnsi="Times New Roman" w:cs="Times New Roman"/>
                <w:sz w:val="24"/>
                <w:szCs w:val="24"/>
              </w:rPr>
              <w:t>1.</w:t>
            </w:r>
          </w:p>
        </w:tc>
        <w:tc>
          <w:tcPr>
            <w:tcW w:w="4050" w:type="dxa"/>
          </w:tcPr>
          <w:p w14:paraId="630BB402" w14:textId="77777777" w:rsidR="003F2B96" w:rsidRPr="003F2B96" w:rsidRDefault="003F2B96" w:rsidP="003F2B96">
            <w:pPr>
              <w:jc w:val="both"/>
              <w:rPr>
                <w:rFonts w:ascii="Times New Roman" w:eastAsia="Calibri" w:hAnsi="Times New Roman" w:cs="Times New Roman"/>
                <w:sz w:val="24"/>
                <w:szCs w:val="24"/>
              </w:rPr>
            </w:pPr>
            <w:r w:rsidRPr="003F2B96">
              <w:rPr>
                <w:rFonts w:ascii="Times New Roman" w:eastAsia="Calibri" w:hAnsi="Times New Roman" w:cs="Times New Roman"/>
                <w:sz w:val="24"/>
                <w:szCs w:val="24"/>
              </w:rPr>
              <w:t>Uređenje kanalske mreže</w:t>
            </w:r>
          </w:p>
        </w:tc>
        <w:tc>
          <w:tcPr>
            <w:tcW w:w="3799" w:type="dxa"/>
          </w:tcPr>
          <w:p w14:paraId="530590DC" w14:textId="77777777" w:rsidR="003F2B96" w:rsidRPr="003F2B96" w:rsidRDefault="003F2B96" w:rsidP="003F2B96">
            <w:pPr>
              <w:jc w:val="both"/>
              <w:rPr>
                <w:rFonts w:ascii="Times New Roman" w:eastAsia="Calibri" w:hAnsi="Times New Roman" w:cs="Times New Roman"/>
                <w:sz w:val="24"/>
                <w:szCs w:val="24"/>
              </w:rPr>
            </w:pPr>
            <w:r w:rsidRPr="003F2B96">
              <w:rPr>
                <w:rFonts w:ascii="Times New Roman" w:eastAsia="Calibri" w:hAnsi="Times New Roman" w:cs="Times New Roman"/>
                <w:sz w:val="24"/>
                <w:szCs w:val="24"/>
              </w:rPr>
              <w:t>12,85</w:t>
            </w:r>
          </w:p>
        </w:tc>
      </w:tr>
      <w:tr w:rsidR="003F2B96" w:rsidRPr="003F2B96" w14:paraId="02017114" w14:textId="77777777" w:rsidTr="00EF774A">
        <w:trPr>
          <w:trHeight w:val="280"/>
        </w:trPr>
        <w:tc>
          <w:tcPr>
            <w:tcW w:w="5145" w:type="dxa"/>
            <w:gridSpan w:val="2"/>
          </w:tcPr>
          <w:p w14:paraId="02C5248B" w14:textId="77777777" w:rsidR="003F2B96" w:rsidRPr="003F2B96" w:rsidRDefault="003F2B96" w:rsidP="003F2B96">
            <w:pPr>
              <w:jc w:val="center"/>
              <w:rPr>
                <w:rFonts w:ascii="Times New Roman" w:eastAsia="Calibri" w:hAnsi="Times New Roman" w:cs="Times New Roman"/>
                <w:b/>
                <w:sz w:val="24"/>
                <w:szCs w:val="24"/>
              </w:rPr>
            </w:pPr>
            <w:r w:rsidRPr="003F2B96">
              <w:rPr>
                <w:rFonts w:ascii="Times New Roman" w:eastAsia="Calibri" w:hAnsi="Times New Roman" w:cs="Times New Roman"/>
                <w:b/>
                <w:sz w:val="24"/>
                <w:szCs w:val="24"/>
              </w:rPr>
              <w:t>UKUPNO</w:t>
            </w:r>
          </w:p>
        </w:tc>
        <w:tc>
          <w:tcPr>
            <w:tcW w:w="3799" w:type="dxa"/>
          </w:tcPr>
          <w:p w14:paraId="60178977" w14:textId="77777777" w:rsidR="003F2B96" w:rsidRPr="003F2B96" w:rsidRDefault="003F2B96" w:rsidP="003F2B96">
            <w:pPr>
              <w:jc w:val="both"/>
              <w:rPr>
                <w:rFonts w:ascii="Times New Roman" w:eastAsia="Calibri" w:hAnsi="Times New Roman" w:cs="Times New Roman"/>
                <w:b/>
                <w:sz w:val="24"/>
                <w:szCs w:val="24"/>
              </w:rPr>
            </w:pPr>
            <w:r w:rsidRPr="003F2B96">
              <w:rPr>
                <w:rFonts w:ascii="Times New Roman" w:eastAsia="Calibri" w:hAnsi="Times New Roman" w:cs="Times New Roman"/>
                <w:b/>
                <w:sz w:val="24"/>
                <w:szCs w:val="24"/>
              </w:rPr>
              <w:t>12,85</w:t>
            </w:r>
          </w:p>
        </w:tc>
      </w:tr>
    </w:tbl>
    <w:p w14:paraId="0C5BC464" w14:textId="77777777" w:rsidR="003F2B96" w:rsidRPr="003F2B96" w:rsidRDefault="003F2B96" w:rsidP="003F2B96">
      <w:pPr>
        <w:rPr>
          <w:rFonts w:ascii="Times New Roman" w:eastAsia="Calibri" w:hAnsi="Times New Roman" w:cs="Times New Roman"/>
          <w:sz w:val="24"/>
          <w:szCs w:val="24"/>
        </w:rPr>
      </w:pPr>
    </w:p>
    <w:p w14:paraId="3789E5AE" w14:textId="77777777" w:rsidR="003F2B96" w:rsidRPr="003F2B96" w:rsidRDefault="003F2B96" w:rsidP="003F2B96">
      <w:pPr>
        <w:jc w:val="center"/>
        <w:rPr>
          <w:rFonts w:ascii="Times New Roman" w:eastAsia="Calibri" w:hAnsi="Times New Roman" w:cs="Times New Roman"/>
          <w:sz w:val="24"/>
          <w:szCs w:val="24"/>
        </w:rPr>
      </w:pPr>
      <w:r w:rsidRPr="003F2B96">
        <w:rPr>
          <w:rFonts w:ascii="Times New Roman" w:eastAsia="Calibri" w:hAnsi="Times New Roman" w:cs="Times New Roman"/>
          <w:sz w:val="24"/>
          <w:szCs w:val="24"/>
        </w:rPr>
        <w:t>Članak 4.</w:t>
      </w:r>
    </w:p>
    <w:p w14:paraId="403D1B45" w14:textId="77777777" w:rsidR="003F2B96" w:rsidRPr="003F2B96" w:rsidRDefault="003F2B96" w:rsidP="003F2B96">
      <w:pPr>
        <w:spacing w:after="160" w:line="259" w:lineRule="auto"/>
        <w:jc w:val="both"/>
        <w:rPr>
          <w:rFonts w:ascii="Times New Roman" w:hAnsi="Times New Roman" w:cs="Times New Roman"/>
          <w:sz w:val="24"/>
          <w:szCs w:val="24"/>
        </w:rPr>
      </w:pPr>
      <w:r w:rsidRPr="003F2B96">
        <w:rPr>
          <w:rFonts w:ascii="Times New Roman" w:hAnsi="Times New Roman" w:cs="Times New Roman"/>
          <w:sz w:val="24"/>
          <w:szCs w:val="24"/>
        </w:rPr>
        <w:t>I. izmjene i dopune Programa utroška sredstava vodnog doprinosa za 2023. stupaju na snagu prvog dana od dana objave u „službenom glasniku općine Šodolovci“.</w:t>
      </w:r>
    </w:p>
    <w:p w14:paraId="034BF32C" w14:textId="77777777" w:rsidR="003F2B96" w:rsidRPr="003F2B96" w:rsidRDefault="003F2B96" w:rsidP="003F2B96">
      <w:pPr>
        <w:jc w:val="both"/>
        <w:rPr>
          <w:rFonts w:ascii="Times New Roman" w:eastAsia="Calibri" w:hAnsi="Times New Roman" w:cs="Times New Roman"/>
          <w:sz w:val="24"/>
          <w:szCs w:val="24"/>
        </w:rPr>
      </w:pPr>
    </w:p>
    <w:p w14:paraId="13BC8EF1" w14:textId="77777777" w:rsidR="003F2B96" w:rsidRPr="003F2B96" w:rsidRDefault="003F2B96" w:rsidP="003F2B96">
      <w:pPr>
        <w:spacing w:after="0" w:line="360" w:lineRule="auto"/>
        <w:jc w:val="both"/>
        <w:rPr>
          <w:rFonts w:ascii="Times New Roman" w:hAnsi="Times New Roman" w:cs="Times New Roman"/>
          <w:sz w:val="24"/>
          <w:szCs w:val="24"/>
        </w:rPr>
      </w:pPr>
      <w:r w:rsidRPr="003F2B96">
        <w:rPr>
          <w:rFonts w:ascii="Times New Roman" w:hAnsi="Times New Roman" w:cs="Times New Roman"/>
          <w:sz w:val="24"/>
          <w:szCs w:val="24"/>
        </w:rPr>
        <w:t>KLASA: 325-02/22-01/3</w:t>
      </w:r>
    </w:p>
    <w:p w14:paraId="43C4709F" w14:textId="77777777" w:rsidR="003F2B96" w:rsidRPr="003F2B96" w:rsidRDefault="003F2B96" w:rsidP="003F2B96">
      <w:pPr>
        <w:spacing w:after="0" w:line="360" w:lineRule="auto"/>
        <w:jc w:val="both"/>
        <w:rPr>
          <w:rFonts w:ascii="Times New Roman" w:hAnsi="Times New Roman" w:cs="Times New Roman"/>
          <w:sz w:val="24"/>
          <w:szCs w:val="24"/>
        </w:rPr>
      </w:pPr>
      <w:r w:rsidRPr="003F2B96">
        <w:rPr>
          <w:rFonts w:ascii="Times New Roman" w:hAnsi="Times New Roman" w:cs="Times New Roman"/>
          <w:sz w:val="24"/>
          <w:szCs w:val="24"/>
        </w:rPr>
        <w:t>URBROJ: 2158-36-01-23-2</w:t>
      </w:r>
    </w:p>
    <w:p w14:paraId="32FA06AC" w14:textId="5C7C2067" w:rsidR="003F2B96" w:rsidRPr="003F2B96" w:rsidRDefault="003F2B96" w:rsidP="003F2B96">
      <w:pPr>
        <w:spacing w:after="0" w:line="360" w:lineRule="auto"/>
        <w:jc w:val="both"/>
        <w:rPr>
          <w:rFonts w:ascii="Times New Roman" w:hAnsi="Times New Roman" w:cs="Times New Roman"/>
          <w:sz w:val="24"/>
          <w:szCs w:val="24"/>
        </w:rPr>
      </w:pPr>
      <w:r w:rsidRPr="003F2B96">
        <w:rPr>
          <w:rFonts w:ascii="Times New Roman" w:hAnsi="Times New Roman" w:cs="Times New Roman"/>
          <w:sz w:val="24"/>
          <w:szCs w:val="24"/>
        </w:rPr>
        <w:t>Šodolovci, 26. lipnja 2023.                                  PREDSJEDNIK OPĆINSKOG VIJEĆA</w:t>
      </w:r>
    </w:p>
    <w:p w14:paraId="7931F7AB" w14:textId="77777777" w:rsidR="003F2B96" w:rsidRDefault="003F2B96" w:rsidP="003F2B96">
      <w:pPr>
        <w:spacing w:after="0"/>
        <w:jc w:val="both"/>
        <w:rPr>
          <w:rFonts w:ascii="Times New Roman" w:hAnsi="Times New Roman" w:cs="Times New Roman"/>
          <w:sz w:val="24"/>
          <w:szCs w:val="24"/>
        </w:rPr>
      </w:pPr>
      <w:r w:rsidRPr="003F2B96">
        <w:rPr>
          <w:rFonts w:ascii="Times New Roman" w:hAnsi="Times New Roman" w:cs="Times New Roman"/>
          <w:sz w:val="24"/>
          <w:szCs w:val="24"/>
        </w:rPr>
        <w:t xml:space="preserve">                                                                                                 Lazar Telenta   </w:t>
      </w:r>
    </w:p>
    <w:p w14:paraId="07076175" w14:textId="77777777" w:rsidR="003F2B96" w:rsidRDefault="003F2B96" w:rsidP="003F2B96">
      <w:pPr>
        <w:spacing w:after="0"/>
        <w:jc w:val="both"/>
        <w:rPr>
          <w:rFonts w:ascii="Times New Roman" w:hAnsi="Times New Roman" w:cs="Times New Roman"/>
          <w:sz w:val="24"/>
          <w:szCs w:val="24"/>
        </w:rPr>
      </w:pPr>
    </w:p>
    <w:p w14:paraId="16F1AC24" w14:textId="0EC86F5A" w:rsidR="003F2B96" w:rsidRDefault="003F2B96" w:rsidP="003F2B96">
      <w:pPr>
        <w:spacing w:after="0"/>
        <w:jc w:val="center"/>
        <w:rPr>
          <w:rFonts w:ascii="Times New Roman" w:hAnsi="Times New Roman" w:cs="Times New Roman"/>
          <w:sz w:val="24"/>
          <w:szCs w:val="24"/>
        </w:rPr>
      </w:pPr>
      <w:r>
        <w:rPr>
          <w:rFonts w:ascii="Times New Roman" w:hAnsi="Times New Roman" w:cs="Times New Roman"/>
          <w:sz w:val="24"/>
          <w:szCs w:val="24"/>
        </w:rPr>
        <w:t>**********</w:t>
      </w:r>
    </w:p>
    <w:p w14:paraId="559BF042" w14:textId="77777777" w:rsidR="003F2B96" w:rsidRPr="003F2B96" w:rsidRDefault="003F2B96" w:rsidP="003F2B96">
      <w:pPr>
        <w:spacing w:after="0" w:line="240" w:lineRule="auto"/>
        <w:jc w:val="both"/>
        <w:rPr>
          <w:rFonts w:ascii="Times New Roman" w:hAnsi="Times New Roman" w:cs="Times New Roman"/>
          <w:sz w:val="24"/>
          <w:szCs w:val="24"/>
        </w:rPr>
      </w:pPr>
      <w:bookmarkStart w:id="4" w:name="_Hlk59001287"/>
      <w:r w:rsidRPr="003F2B96">
        <w:rPr>
          <w:rFonts w:ascii="Times New Roman" w:hAnsi="Times New Roman" w:cs="Times New Roman"/>
          <w:sz w:val="24"/>
          <w:szCs w:val="24"/>
        </w:rPr>
        <w:t>Temeljem članka 49. Zakona o predškolskom odgoju i obrazovanju („Narodne novine“ broj 10/97, 107/07, 94/13, 98/19 i 57/22) i članka 289. stavka 7. Zakona o socijalnoj skrbi („Narodne novine“ broj 18/22 i 46/22) i članka 31. Statuta Općine Šodolovci („službeni glasnik općine Šodolovci“ broj 2/21) Općinsko vijeće Općine Šodolovci na svojoj 16. sjednici održanoj dana 26. lipnja 2023. godine donosi</w:t>
      </w:r>
    </w:p>
    <w:p w14:paraId="5A5CFB3A" w14:textId="77777777" w:rsidR="003F2B96" w:rsidRPr="003F2B96" w:rsidRDefault="003F2B96" w:rsidP="003F2B96">
      <w:pPr>
        <w:spacing w:after="0" w:line="240" w:lineRule="auto"/>
        <w:jc w:val="both"/>
        <w:rPr>
          <w:rFonts w:ascii="Times New Roman" w:hAnsi="Times New Roman" w:cs="Times New Roman"/>
          <w:sz w:val="24"/>
          <w:szCs w:val="24"/>
        </w:rPr>
      </w:pPr>
    </w:p>
    <w:p w14:paraId="3C1EC573" w14:textId="77777777" w:rsidR="003F2B96" w:rsidRPr="003F2B96" w:rsidRDefault="003F2B96" w:rsidP="003F2B96">
      <w:pPr>
        <w:spacing w:after="0" w:line="240" w:lineRule="auto"/>
        <w:jc w:val="both"/>
        <w:rPr>
          <w:rFonts w:ascii="Times New Roman" w:hAnsi="Times New Roman" w:cs="Times New Roman"/>
          <w:sz w:val="24"/>
          <w:szCs w:val="24"/>
        </w:rPr>
      </w:pPr>
    </w:p>
    <w:p w14:paraId="03899D67" w14:textId="77777777" w:rsidR="003F2B96" w:rsidRPr="003F2B96" w:rsidRDefault="003F2B96" w:rsidP="003F2B96">
      <w:pPr>
        <w:spacing w:after="0" w:line="240" w:lineRule="auto"/>
        <w:jc w:val="center"/>
        <w:rPr>
          <w:rFonts w:ascii="Times New Roman" w:hAnsi="Times New Roman" w:cs="Times New Roman"/>
          <w:b/>
          <w:sz w:val="24"/>
          <w:szCs w:val="24"/>
        </w:rPr>
      </w:pPr>
      <w:r w:rsidRPr="003F2B96">
        <w:rPr>
          <w:rFonts w:ascii="Times New Roman" w:hAnsi="Times New Roman" w:cs="Times New Roman"/>
          <w:b/>
          <w:sz w:val="24"/>
          <w:szCs w:val="24"/>
        </w:rPr>
        <w:t>ODLUKU</w:t>
      </w:r>
    </w:p>
    <w:p w14:paraId="51683CFA" w14:textId="77777777" w:rsidR="003F2B96" w:rsidRPr="003F2B96" w:rsidRDefault="003F2B96" w:rsidP="003F2B96">
      <w:pPr>
        <w:spacing w:after="0" w:line="240" w:lineRule="auto"/>
        <w:jc w:val="center"/>
        <w:rPr>
          <w:rFonts w:ascii="Times New Roman" w:hAnsi="Times New Roman" w:cs="Times New Roman"/>
          <w:b/>
          <w:sz w:val="24"/>
          <w:szCs w:val="24"/>
        </w:rPr>
      </w:pPr>
      <w:r w:rsidRPr="003F2B96">
        <w:rPr>
          <w:rFonts w:ascii="Times New Roman" w:hAnsi="Times New Roman" w:cs="Times New Roman"/>
          <w:b/>
          <w:sz w:val="24"/>
          <w:szCs w:val="24"/>
        </w:rPr>
        <w:t>o izmjeni Odluke o pravima iz socijalne skrbi</w:t>
      </w:r>
    </w:p>
    <w:p w14:paraId="26F82461" w14:textId="77777777" w:rsidR="003F2B96" w:rsidRPr="003F2B96" w:rsidRDefault="003F2B96" w:rsidP="003F2B96">
      <w:pPr>
        <w:spacing w:after="0" w:line="240" w:lineRule="auto"/>
        <w:jc w:val="center"/>
        <w:rPr>
          <w:rFonts w:ascii="Times New Roman" w:hAnsi="Times New Roman" w:cs="Times New Roman"/>
          <w:b/>
          <w:sz w:val="24"/>
          <w:szCs w:val="24"/>
        </w:rPr>
      </w:pPr>
      <w:r w:rsidRPr="003F2B96">
        <w:rPr>
          <w:rFonts w:ascii="Times New Roman" w:hAnsi="Times New Roman" w:cs="Times New Roman"/>
          <w:b/>
          <w:sz w:val="24"/>
          <w:szCs w:val="24"/>
        </w:rPr>
        <w:t>i drugim potporama iz Proračuna Općine Šodolovci</w:t>
      </w:r>
    </w:p>
    <w:p w14:paraId="189863C0" w14:textId="77777777" w:rsidR="003F2B96" w:rsidRPr="003F2B96" w:rsidRDefault="003F2B96" w:rsidP="003F2B96">
      <w:pPr>
        <w:spacing w:after="0" w:line="240" w:lineRule="auto"/>
        <w:jc w:val="center"/>
        <w:rPr>
          <w:rFonts w:ascii="Times New Roman" w:hAnsi="Times New Roman" w:cs="Times New Roman"/>
          <w:b/>
          <w:sz w:val="24"/>
          <w:szCs w:val="24"/>
        </w:rPr>
      </w:pPr>
    </w:p>
    <w:p w14:paraId="29376D4E" w14:textId="77777777" w:rsidR="003F2B96" w:rsidRPr="003F2B96" w:rsidRDefault="003F2B96" w:rsidP="003F2B96">
      <w:pPr>
        <w:spacing w:after="0" w:line="240" w:lineRule="auto"/>
        <w:jc w:val="center"/>
        <w:rPr>
          <w:rFonts w:ascii="Times New Roman" w:hAnsi="Times New Roman" w:cs="Times New Roman"/>
          <w:sz w:val="24"/>
          <w:szCs w:val="24"/>
        </w:rPr>
      </w:pPr>
    </w:p>
    <w:p w14:paraId="4E6917C9" w14:textId="77777777" w:rsidR="003F2B96" w:rsidRPr="003F2B96" w:rsidRDefault="003F2B96" w:rsidP="003F2B96">
      <w:pPr>
        <w:spacing w:after="0" w:line="240" w:lineRule="auto"/>
        <w:jc w:val="center"/>
        <w:rPr>
          <w:rFonts w:ascii="Times New Roman" w:hAnsi="Times New Roman" w:cs="Times New Roman"/>
          <w:sz w:val="24"/>
          <w:szCs w:val="24"/>
        </w:rPr>
      </w:pPr>
      <w:r w:rsidRPr="003F2B96">
        <w:rPr>
          <w:rFonts w:ascii="Times New Roman" w:hAnsi="Times New Roman" w:cs="Times New Roman"/>
          <w:sz w:val="24"/>
          <w:szCs w:val="24"/>
        </w:rPr>
        <w:t>Članak 1.</w:t>
      </w:r>
    </w:p>
    <w:p w14:paraId="30C25AAE" w14:textId="77777777" w:rsidR="003F2B96" w:rsidRPr="003F2B96" w:rsidRDefault="003F2B96" w:rsidP="003F2B96">
      <w:pPr>
        <w:spacing w:after="0" w:line="240" w:lineRule="auto"/>
        <w:jc w:val="center"/>
        <w:rPr>
          <w:rFonts w:ascii="Times New Roman" w:hAnsi="Times New Roman" w:cs="Times New Roman"/>
          <w:sz w:val="24"/>
          <w:szCs w:val="24"/>
        </w:rPr>
      </w:pPr>
    </w:p>
    <w:p w14:paraId="2B1D84D4" w14:textId="77777777" w:rsidR="003F2B96" w:rsidRPr="003F2B96" w:rsidRDefault="003F2B96" w:rsidP="003F2B96">
      <w:pPr>
        <w:spacing w:after="0" w:line="240" w:lineRule="auto"/>
        <w:jc w:val="both"/>
        <w:rPr>
          <w:rFonts w:ascii="Times New Roman" w:hAnsi="Times New Roman" w:cs="Times New Roman"/>
          <w:sz w:val="24"/>
          <w:szCs w:val="24"/>
        </w:rPr>
      </w:pPr>
      <w:r w:rsidRPr="003F2B96">
        <w:rPr>
          <w:rFonts w:ascii="Times New Roman" w:hAnsi="Times New Roman" w:cs="Times New Roman"/>
          <w:sz w:val="24"/>
          <w:szCs w:val="24"/>
        </w:rPr>
        <w:t>Odluka o pravima iz socijalne skrbi i drugim potporama iz Proračuna Općine Šodolovci („službeni glasnik općine Šodolovci“ broj 1/23) mijenja se prema odredbama ove Odluke.</w:t>
      </w:r>
    </w:p>
    <w:p w14:paraId="267D74A9" w14:textId="77777777" w:rsidR="003F2B96" w:rsidRPr="003F2B96" w:rsidRDefault="003F2B96" w:rsidP="003F2B96">
      <w:pPr>
        <w:spacing w:after="0" w:line="240" w:lineRule="auto"/>
        <w:jc w:val="both"/>
        <w:rPr>
          <w:rFonts w:ascii="Times New Roman" w:hAnsi="Times New Roman" w:cs="Times New Roman"/>
          <w:sz w:val="24"/>
          <w:szCs w:val="24"/>
        </w:rPr>
      </w:pPr>
    </w:p>
    <w:p w14:paraId="35F1415A" w14:textId="77777777" w:rsidR="003F2B96" w:rsidRPr="003F2B96" w:rsidRDefault="003F2B96" w:rsidP="003F2B96">
      <w:pPr>
        <w:spacing w:after="0" w:line="240" w:lineRule="auto"/>
        <w:jc w:val="center"/>
        <w:rPr>
          <w:rFonts w:ascii="Times New Roman" w:hAnsi="Times New Roman" w:cs="Times New Roman"/>
          <w:sz w:val="24"/>
          <w:szCs w:val="24"/>
        </w:rPr>
      </w:pPr>
      <w:r w:rsidRPr="003F2B96">
        <w:rPr>
          <w:rFonts w:ascii="Times New Roman" w:hAnsi="Times New Roman" w:cs="Times New Roman"/>
          <w:sz w:val="24"/>
          <w:szCs w:val="24"/>
        </w:rPr>
        <w:t>Članak 2.</w:t>
      </w:r>
    </w:p>
    <w:p w14:paraId="0364D7E4" w14:textId="77777777" w:rsidR="003F2B96" w:rsidRPr="003F2B96" w:rsidRDefault="003F2B96" w:rsidP="003F2B96">
      <w:pPr>
        <w:spacing w:after="0" w:line="240" w:lineRule="auto"/>
        <w:jc w:val="center"/>
        <w:rPr>
          <w:rFonts w:ascii="Times New Roman" w:hAnsi="Times New Roman" w:cs="Times New Roman"/>
          <w:sz w:val="24"/>
          <w:szCs w:val="24"/>
        </w:rPr>
      </w:pPr>
    </w:p>
    <w:p w14:paraId="4EBAF029" w14:textId="77777777" w:rsidR="003F2B96" w:rsidRPr="003F2B96" w:rsidRDefault="003F2B96" w:rsidP="003F2B96">
      <w:pPr>
        <w:spacing w:after="0" w:line="240" w:lineRule="auto"/>
        <w:jc w:val="both"/>
        <w:rPr>
          <w:rFonts w:ascii="Times New Roman" w:hAnsi="Times New Roman" w:cs="Times New Roman"/>
          <w:sz w:val="24"/>
          <w:szCs w:val="24"/>
        </w:rPr>
      </w:pPr>
      <w:bookmarkStart w:id="5" w:name="_Hlk81478806"/>
      <w:r w:rsidRPr="003F2B96">
        <w:rPr>
          <w:rFonts w:ascii="Times New Roman" w:hAnsi="Times New Roman" w:cs="Times New Roman"/>
          <w:sz w:val="24"/>
          <w:szCs w:val="24"/>
        </w:rPr>
        <w:t>Članak 17. stavak 1.  mijenja se i glasi:</w:t>
      </w:r>
    </w:p>
    <w:p w14:paraId="749C46C8" w14:textId="77777777" w:rsidR="003F2B96" w:rsidRPr="003F2B96" w:rsidRDefault="003F2B96" w:rsidP="003F2B96">
      <w:pPr>
        <w:spacing w:after="0" w:line="240" w:lineRule="auto"/>
        <w:jc w:val="both"/>
        <w:rPr>
          <w:rFonts w:ascii="Times New Roman" w:hAnsi="Times New Roman" w:cs="Times New Roman"/>
          <w:sz w:val="24"/>
          <w:szCs w:val="24"/>
        </w:rPr>
      </w:pPr>
    </w:p>
    <w:bookmarkEnd w:id="5"/>
    <w:p w14:paraId="2A546A75" w14:textId="77777777" w:rsidR="003F2B96" w:rsidRPr="003F2B96" w:rsidRDefault="003F2B96" w:rsidP="003F2B96">
      <w:pPr>
        <w:jc w:val="both"/>
        <w:rPr>
          <w:rFonts w:ascii="Times New Roman" w:eastAsia="Calibri" w:hAnsi="Times New Roman" w:cs="Times New Roman"/>
          <w:sz w:val="24"/>
          <w:szCs w:val="24"/>
        </w:rPr>
      </w:pPr>
      <w:r w:rsidRPr="003F2B96">
        <w:rPr>
          <w:rFonts w:ascii="Times New Roman" w:hAnsi="Times New Roman" w:cs="Times New Roman"/>
          <w:sz w:val="24"/>
          <w:szCs w:val="24"/>
        </w:rPr>
        <w:t>„</w:t>
      </w:r>
      <w:r w:rsidRPr="003F2B96">
        <w:rPr>
          <w:rFonts w:ascii="Times New Roman" w:eastAsia="Calibri" w:hAnsi="Times New Roman" w:cs="Times New Roman"/>
          <w:sz w:val="24"/>
          <w:szCs w:val="24"/>
        </w:rPr>
        <w:t>Općina Šodolovci sufinancira boravak djece s područja Općine u vrtiću, u poluredovitom i redovitom programu u iznosu od 200,00 eura mjesečno za svako dijete.“</w:t>
      </w:r>
    </w:p>
    <w:p w14:paraId="0384D177" w14:textId="77777777" w:rsidR="003F2B96" w:rsidRPr="003F2B96" w:rsidRDefault="003F2B96" w:rsidP="003F2B96">
      <w:pPr>
        <w:spacing w:after="0" w:line="240" w:lineRule="auto"/>
        <w:jc w:val="center"/>
        <w:rPr>
          <w:rFonts w:ascii="Times New Roman" w:hAnsi="Times New Roman" w:cs="Times New Roman"/>
          <w:sz w:val="24"/>
          <w:szCs w:val="24"/>
        </w:rPr>
      </w:pPr>
      <w:r w:rsidRPr="003F2B96">
        <w:rPr>
          <w:rFonts w:ascii="Times New Roman" w:hAnsi="Times New Roman" w:cs="Times New Roman"/>
          <w:sz w:val="24"/>
          <w:szCs w:val="24"/>
        </w:rPr>
        <w:t>Članak 3.</w:t>
      </w:r>
    </w:p>
    <w:p w14:paraId="1964763C" w14:textId="77777777" w:rsidR="003F2B96" w:rsidRPr="003F2B96" w:rsidRDefault="003F2B96" w:rsidP="003F2B96">
      <w:pPr>
        <w:spacing w:after="0" w:line="240" w:lineRule="auto"/>
        <w:jc w:val="center"/>
        <w:rPr>
          <w:rFonts w:ascii="Times New Roman" w:hAnsi="Times New Roman" w:cs="Times New Roman"/>
          <w:sz w:val="24"/>
          <w:szCs w:val="24"/>
        </w:rPr>
      </w:pPr>
    </w:p>
    <w:p w14:paraId="3E189185" w14:textId="77777777" w:rsidR="003F2B96" w:rsidRPr="003F2B96" w:rsidRDefault="003F2B96" w:rsidP="003F2B96">
      <w:pPr>
        <w:spacing w:after="0" w:line="240" w:lineRule="auto"/>
        <w:jc w:val="both"/>
        <w:rPr>
          <w:rFonts w:ascii="Times New Roman" w:hAnsi="Times New Roman" w:cs="Times New Roman"/>
          <w:sz w:val="24"/>
          <w:szCs w:val="24"/>
        </w:rPr>
      </w:pPr>
      <w:r w:rsidRPr="003F2B96">
        <w:rPr>
          <w:rFonts w:ascii="Times New Roman" w:hAnsi="Times New Roman" w:cs="Times New Roman"/>
          <w:sz w:val="24"/>
          <w:szCs w:val="24"/>
        </w:rPr>
        <w:t>Ova Odluka objavit će se u „službenom glasniku općine Šodolovci“ i stupa na snagu osmog dana od dana objave.</w:t>
      </w:r>
    </w:p>
    <w:p w14:paraId="4F937E39" w14:textId="77777777" w:rsidR="003F2B96" w:rsidRPr="003F2B96" w:rsidRDefault="003F2B96" w:rsidP="003F2B96">
      <w:pPr>
        <w:spacing w:after="0" w:line="240" w:lineRule="auto"/>
        <w:jc w:val="both"/>
        <w:rPr>
          <w:rFonts w:ascii="Times New Roman" w:hAnsi="Times New Roman" w:cs="Times New Roman"/>
          <w:sz w:val="24"/>
          <w:szCs w:val="24"/>
        </w:rPr>
      </w:pPr>
    </w:p>
    <w:p w14:paraId="685E218D" w14:textId="77777777" w:rsidR="003F2B96" w:rsidRPr="003F2B96" w:rsidRDefault="003F2B96" w:rsidP="003F2B96">
      <w:pPr>
        <w:spacing w:after="0" w:line="240" w:lineRule="auto"/>
        <w:jc w:val="both"/>
        <w:rPr>
          <w:rFonts w:ascii="Times New Roman" w:hAnsi="Times New Roman" w:cs="Times New Roman"/>
          <w:sz w:val="24"/>
          <w:szCs w:val="24"/>
        </w:rPr>
      </w:pPr>
    </w:p>
    <w:p w14:paraId="7E3A1E0C" w14:textId="77777777" w:rsidR="003F2B96" w:rsidRPr="003F2B96" w:rsidRDefault="003F2B96" w:rsidP="003F2B96">
      <w:pPr>
        <w:spacing w:after="0" w:line="240" w:lineRule="auto"/>
        <w:jc w:val="both"/>
        <w:rPr>
          <w:rFonts w:ascii="Times New Roman" w:hAnsi="Times New Roman" w:cs="Times New Roman"/>
          <w:sz w:val="24"/>
          <w:szCs w:val="24"/>
        </w:rPr>
      </w:pPr>
      <w:r w:rsidRPr="003F2B96">
        <w:rPr>
          <w:rFonts w:ascii="Times New Roman" w:hAnsi="Times New Roman" w:cs="Times New Roman"/>
          <w:sz w:val="24"/>
          <w:szCs w:val="24"/>
        </w:rPr>
        <w:t>KLASA: 550-01/23-01/2</w:t>
      </w:r>
    </w:p>
    <w:p w14:paraId="169FADEB" w14:textId="77777777" w:rsidR="003F2B96" w:rsidRPr="003F2B96" w:rsidRDefault="003F2B96" w:rsidP="003F2B96">
      <w:pPr>
        <w:spacing w:after="0" w:line="240" w:lineRule="auto"/>
        <w:jc w:val="both"/>
        <w:rPr>
          <w:rFonts w:ascii="Times New Roman" w:hAnsi="Times New Roman" w:cs="Times New Roman"/>
          <w:sz w:val="24"/>
          <w:szCs w:val="24"/>
        </w:rPr>
      </w:pPr>
      <w:r w:rsidRPr="003F2B96">
        <w:rPr>
          <w:rFonts w:ascii="Times New Roman" w:hAnsi="Times New Roman" w:cs="Times New Roman"/>
          <w:sz w:val="24"/>
          <w:szCs w:val="24"/>
        </w:rPr>
        <w:t>URBROJ: 2158-36-01-23-1</w:t>
      </w:r>
    </w:p>
    <w:p w14:paraId="06DFD815" w14:textId="77777777" w:rsidR="003F2B96" w:rsidRPr="003F2B96" w:rsidRDefault="003F2B96" w:rsidP="003F2B96">
      <w:pPr>
        <w:spacing w:after="0" w:line="240" w:lineRule="auto"/>
        <w:jc w:val="both"/>
        <w:rPr>
          <w:rFonts w:ascii="Times New Roman" w:hAnsi="Times New Roman" w:cs="Times New Roman"/>
          <w:sz w:val="24"/>
          <w:szCs w:val="24"/>
        </w:rPr>
      </w:pPr>
      <w:r w:rsidRPr="003F2B96">
        <w:rPr>
          <w:rFonts w:ascii="Times New Roman" w:hAnsi="Times New Roman" w:cs="Times New Roman"/>
          <w:sz w:val="24"/>
          <w:szCs w:val="24"/>
        </w:rPr>
        <w:t xml:space="preserve">Šodolovci, 26. lipnja 2023.                                   </w:t>
      </w:r>
    </w:p>
    <w:p w14:paraId="54714A96" w14:textId="77777777" w:rsidR="003F2B96" w:rsidRPr="003F2B96" w:rsidRDefault="003F2B96" w:rsidP="003F2B96">
      <w:pPr>
        <w:spacing w:after="0" w:line="240" w:lineRule="auto"/>
        <w:jc w:val="both"/>
        <w:rPr>
          <w:rFonts w:ascii="Times New Roman" w:hAnsi="Times New Roman" w:cs="Times New Roman"/>
          <w:sz w:val="24"/>
          <w:szCs w:val="24"/>
        </w:rPr>
      </w:pPr>
      <w:r w:rsidRPr="003F2B96">
        <w:rPr>
          <w:rFonts w:ascii="Times New Roman" w:hAnsi="Times New Roman" w:cs="Times New Roman"/>
          <w:sz w:val="24"/>
          <w:szCs w:val="24"/>
        </w:rPr>
        <w:t xml:space="preserve">                                                                                     PREDSJEDNIK OPĆINSKOG VIJEĆA:</w:t>
      </w:r>
    </w:p>
    <w:p w14:paraId="194735BC" w14:textId="77777777" w:rsidR="003F2B96" w:rsidRDefault="003F2B96" w:rsidP="003F2B96">
      <w:pPr>
        <w:spacing w:after="0" w:line="240" w:lineRule="auto"/>
        <w:jc w:val="both"/>
        <w:rPr>
          <w:rFonts w:ascii="Times New Roman" w:hAnsi="Times New Roman" w:cs="Times New Roman"/>
          <w:sz w:val="24"/>
          <w:szCs w:val="24"/>
        </w:rPr>
      </w:pPr>
      <w:r w:rsidRPr="003F2B96">
        <w:rPr>
          <w:rFonts w:ascii="Times New Roman" w:hAnsi="Times New Roman" w:cs="Times New Roman"/>
          <w:sz w:val="24"/>
          <w:szCs w:val="24"/>
        </w:rPr>
        <w:t xml:space="preserve">                                                                                                           Lazar Telenta</w:t>
      </w:r>
      <w:bookmarkEnd w:id="4"/>
    </w:p>
    <w:p w14:paraId="0882C3EE" w14:textId="77777777" w:rsidR="003F2B96" w:rsidRDefault="003F2B96" w:rsidP="003F2B96">
      <w:pPr>
        <w:spacing w:after="0" w:line="240" w:lineRule="auto"/>
        <w:jc w:val="both"/>
        <w:rPr>
          <w:rFonts w:ascii="Times New Roman" w:hAnsi="Times New Roman" w:cs="Times New Roman"/>
          <w:sz w:val="24"/>
          <w:szCs w:val="24"/>
        </w:rPr>
      </w:pPr>
    </w:p>
    <w:p w14:paraId="60C51AC1" w14:textId="0E022C5A" w:rsidR="003F2B96" w:rsidRDefault="003F2B96" w:rsidP="003F2B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644A667E" w14:textId="77777777" w:rsidR="003F2B96" w:rsidRPr="003F2B96" w:rsidRDefault="003F2B96" w:rsidP="003F2B96">
      <w:pPr>
        <w:spacing w:after="0" w:line="240" w:lineRule="auto"/>
        <w:jc w:val="both"/>
        <w:rPr>
          <w:rFonts w:ascii="Times New Roman" w:eastAsia="Calibri" w:hAnsi="Times New Roman" w:cs="Times New Roman"/>
          <w:sz w:val="24"/>
          <w:szCs w:val="24"/>
        </w:rPr>
      </w:pPr>
      <w:r w:rsidRPr="003F2B96">
        <w:rPr>
          <w:rFonts w:ascii="Times New Roman" w:eastAsia="Calibri" w:hAnsi="Times New Roman" w:cs="Times New Roman"/>
          <w:sz w:val="24"/>
          <w:szCs w:val="24"/>
        </w:rPr>
        <w:t xml:space="preserve">Na temelju članka 4. stavak 3. Zakona o službenicima i namještenicima u lokalnoj i područnoj (regionalnoj) samoupravi („Narodne novine“ br. 86/08, 61/11, 04/18 i 112/19), članka 12. Uredbe o izmjenama Uredbe o klasifikaciji radnih mjesta u lokalnoj i područnoj (regionalnoj) </w:t>
      </w:r>
      <w:r w:rsidRPr="003F2B96">
        <w:rPr>
          <w:rFonts w:ascii="Times New Roman" w:eastAsia="Calibri" w:hAnsi="Times New Roman" w:cs="Times New Roman"/>
          <w:sz w:val="24"/>
          <w:szCs w:val="24"/>
        </w:rPr>
        <w:lastRenderedPageBreak/>
        <w:t>samoupravi („Narodne novine“ broj 48/23) i članka 46. Statuta Općine Šodolovci („Službeni glasnik Općine Šodolovci“ br. 3/09, 2/13, 7/16 i 4/18) Općinski načelnik Općine Šodolovci donosi</w:t>
      </w:r>
    </w:p>
    <w:p w14:paraId="154AD11C" w14:textId="77777777" w:rsidR="003F2B96" w:rsidRPr="003F2B96" w:rsidRDefault="003F2B96" w:rsidP="003F2B96">
      <w:pPr>
        <w:spacing w:after="0" w:line="240" w:lineRule="auto"/>
        <w:rPr>
          <w:rFonts w:ascii="Times New Roman" w:eastAsia="Calibri" w:hAnsi="Times New Roman" w:cs="Times New Roman"/>
          <w:sz w:val="24"/>
          <w:szCs w:val="24"/>
        </w:rPr>
      </w:pPr>
    </w:p>
    <w:p w14:paraId="7244D0C6" w14:textId="77777777" w:rsidR="003F2B96" w:rsidRPr="003F2B96" w:rsidRDefault="003F2B96" w:rsidP="003F2B96">
      <w:pPr>
        <w:spacing w:after="0" w:line="240" w:lineRule="auto"/>
        <w:rPr>
          <w:rFonts w:ascii="Times New Roman" w:eastAsia="Calibri" w:hAnsi="Times New Roman" w:cs="Times New Roman"/>
          <w:sz w:val="24"/>
          <w:szCs w:val="24"/>
        </w:rPr>
      </w:pPr>
    </w:p>
    <w:p w14:paraId="550A1F35" w14:textId="77777777" w:rsidR="003F2B96" w:rsidRPr="003F2B96" w:rsidRDefault="003F2B96" w:rsidP="003F2B96">
      <w:pPr>
        <w:spacing w:after="0" w:line="240" w:lineRule="auto"/>
        <w:jc w:val="center"/>
        <w:rPr>
          <w:rFonts w:ascii="Times New Roman" w:eastAsia="Calibri" w:hAnsi="Times New Roman" w:cs="Times New Roman"/>
          <w:bCs/>
          <w:sz w:val="24"/>
          <w:szCs w:val="24"/>
        </w:rPr>
      </w:pPr>
      <w:r w:rsidRPr="003F2B96">
        <w:rPr>
          <w:rFonts w:ascii="Times New Roman" w:eastAsia="Calibri" w:hAnsi="Times New Roman" w:cs="Times New Roman"/>
          <w:bCs/>
          <w:sz w:val="24"/>
          <w:szCs w:val="24"/>
        </w:rPr>
        <w:t xml:space="preserve">PRAVILNIK </w:t>
      </w:r>
    </w:p>
    <w:p w14:paraId="005C2806" w14:textId="77777777" w:rsidR="003F2B96" w:rsidRPr="003F2B96" w:rsidRDefault="003F2B96" w:rsidP="003F2B96">
      <w:pPr>
        <w:spacing w:after="0" w:line="240" w:lineRule="auto"/>
        <w:jc w:val="center"/>
        <w:rPr>
          <w:rFonts w:ascii="Times New Roman" w:eastAsia="Calibri" w:hAnsi="Times New Roman" w:cs="Times New Roman"/>
          <w:bCs/>
          <w:sz w:val="24"/>
          <w:szCs w:val="24"/>
        </w:rPr>
      </w:pPr>
      <w:r w:rsidRPr="003F2B96">
        <w:rPr>
          <w:rFonts w:ascii="Times New Roman" w:eastAsia="Calibri" w:hAnsi="Times New Roman" w:cs="Times New Roman"/>
          <w:bCs/>
          <w:sz w:val="24"/>
          <w:szCs w:val="24"/>
        </w:rPr>
        <w:t>o izmjenama Pravilnika o unutarnjem redu</w:t>
      </w:r>
    </w:p>
    <w:p w14:paraId="6A7813A4" w14:textId="77777777" w:rsidR="003F2B96" w:rsidRPr="003F2B96" w:rsidRDefault="003F2B96" w:rsidP="003F2B96">
      <w:pPr>
        <w:spacing w:after="0" w:line="240" w:lineRule="auto"/>
        <w:jc w:val="center"/>
        <w:rPr>
          <w:rFonts w:ascii="Times New Roman" w:eastAsia="Calibri" w:hAnsi="Times New Roman" w:cs="Times New Roman"/>
          <w:bCs/>
          <w:sz w:val="24"/>
          <w:szCs w:val="24"/>
        </w:rPr>
      </w:pPr>
      <w:r w:rsidRPr="003F2B96">
        <w:rPr>
          <w:rFonts w:ascii="Times New Roman" w:eastAsia="Calibri" w:hAnsi="Times New Roman" w:cs="Times New Roman"/>
          <w:bCs/>
          <w:sz w:val="24"/>
          <w:szCs w:val="24"/>
        </w:rPr>
        <w:t>Jedinstvenog upravnog odjela Općine Šodolovci</w:t>
      </w:r>
    </w:p>
    <w:p w14:paraId="1B9673E4" w14:textId="77777777" w:rsidR="003F2B96" w:rsidRPr="003F2B96" w:rsidRDefault="003F2B96" w:rsidP="003F2B96">
      <w:pPr>
        <w:spacing w:after="0" w:line="240" w:lineRule="auto"/>
        <w:jc w:val="center"/>
        <w:rPr>
          <w:rFonts w:ascii="Times New Roman" w:eastAsia="Calibri" w:hAnsi="Times New Roman" w:cs="Times New Roman"/>
          <w:bCs/>
          <w:sz w:val="24"/>
          <w:szCs w:val="24"/>
        </w:rPr>
      </w:pPr>
    </w:p>
    <w:p w14:paraId="75E8B69C" w14:textId="77777777" w:rsidR="003F2B96" w:rsidRPr="003F2B96" w:rsidRDefault="003F2B96" w:rsidP="003F2B96">
      <w:pPr>
        <w:spacing w:after="0" w:line="240" w:lineRule="auto"/>
        <w:jc w:val="center"/>
        <w:rPr>
          <w:rFonts w:ascii="Times New Roman" w:hAnsi="Times New Roman" w:cs="Times New Roman"/>
          <w:sz w:val="24"/>
          <w:szCs w:val="24"/>
        </w:rPr>
      </w:pPr>
      <w:r w:rsidRPr="003F2B96">
        <w:rPr>
          <w:rFonts w:ascii="Times New Roman" w:hAnsi="Times New Roman" w:cs="Times New Roman"/>
          <w:sz w:val="24"/>
          <w:szCs w:val="24"/>
        </w:rPr>
        <w:t>Članak 1.</w:t>
      </w:r>
    </w:p>
    <w:p w14:paraId="7BB27521" w14:textId="77777777" w:rsidR="003F2B96" w:rsidRPr="003F2B96" w:rsidRDefault="003F2B96" w:rsidP="003F2B96">
      <w:pPr>
        <w:spacing w:after="0" w:line="240" w:lineRule="auto"/>
        <w:jc w:val="center"/>
        <w:rPr>
          <w:rFonts w:ascii="Times New Roman" w:hAnsi="Times New Roman" w:cs="Times New Roman"/>
          <w:sz w:val="24"/>
          <w:szCs w:val="24"/>
        </w:rPr>
      </w:pPr>
    </w:p>
    <w:p w14:paraId="084479F0" w14:textId="77777777" w:rsidR="003F2B96" w:rsidRPr="003F2B96" w:rsidRDefault="003F2B96" w:rsidP="003F2B96">
      <w:pPr>
        <w:spacing w:after="0" w:line="240" w:lineRule="auto"/>
        <w:rPr>
          <w:rFonts w:ascii="Times New Roman" w:eastAsia="Calibri" w:hAnsi="Times New Roman" w:cs="Times New Roman"/>
          <w:sz w:val="24"/>
          <w:szCs w:val="24"/>
        </w:rPr>
      </w:pPr>
      <w:r w:rsidRPr="003F2B96">
        <w:rPr>
          <w:rFonts w:ascii="Times New Roman" w:hAnsi="Times New Roman" w:cs="Times New Roman"/>
          <w:sz w:val="24"/>
          <w:szCs w:val="24"/>
        </w:rPr>
        <w:t>Pravilnik o unutarnjem redu Jedinstvenog upravnog odjela Općine Šodolovci</w:t>
      </w:r>
      <w:r w:rsidRPr="003F2B96">
        <w:rPr>
          <w:rFonts w:ascii="Times New Roman" w:eastAsia="Calibri" w:hAnsi="Times New Roman" w:cs="Times New Roman"/>
          <w:sz w:val="24"/>
          <w:szCs w:val="24"/>
        </w:rPr>
        <w:t xml:space="preserve"> („službeni glasnik“ Općine Šodolovci broj 7/19 i 6/22, u daljnjem tekstu: Pravilnik) mijenja se prema odredbama ovog Pravilnika.</w:t>
      </w:r>
    </w:p>
    <w:p w14:paraId="4606A4E8" w14:textId="77777777" w:rsidR="003F2B96" w:rsidRPr="003F2B96" w:rsidRDefault="003F2B96" w:rsidP="003F2B96">
      <w:pPr>
        <w:spacing w:after="0" w:line="240" w:lineRule="auto"/>
        <w:rPr>
          <w:rFonts w:ascii="Times New Roman" w:eastAsia="Calibri" w:hAnsi="Times New Roman" w:cs="Times New Roman"/>
          <w:sz w:val="24"/>
          <w:szCs w:val="24"/>
        </w:rPr>
      </w:pPr>
    </w:p>
    <w:p w14:paraId="07F14561" w14:textId="77777777" w:rsidR="003F2B96" w:rsidRPr="003F2B96" w:rsidRDefault="003F2B96" w:rsidP="003F2B96">
      <w:pPr>
        <w:spacing w:after="0" w:line="240" w:lineRule="auto"/>
        <w:jc w:val="center"/>
        <w:rPr>
          <w:rFonts w:ascii="Times New Roman" w:eastAsia="Calibri" w:hAnsi="Times New Roman" w:cs="Times New Roman"/>
          <w:sz w:val="24"/>
          <w:szCs w:val="24"/>
        </w:rPr>
      </w:pPr>
      <w:r w:rsidRPr="003F2B96">
        <w:rPr>
          <w:rFonts w:ascii="Times New Roman" w:eastAsia="Calibri" w:hAnsi="Times New Roman" w:cs="Times New Roman"/>
          <w:sz w:val="24"/>
          <w:szCs w:val="24"/>
        </w:rPr>
        <w:t>Članak 2.</w:t>
      </w:r>
    </w:p>
    <w:p w14:paraId="4DFF5FB2" w14:textId="77777777" w:rsidR="003F2B96" w:rsidRPr="003F2B96" w:rsidRDefault="003F2B96" w:rsidP="003F2B96">
      <w:pPr>
        <w:spacing w:after="0" w:line="240" w:lineRule="auto"/>
        <w:jc w:val="center"/>
        <w:rPr>
          <w:rFonts w:ascii="Times New Roman" w:eastAsia="Calibri" w:hAnsi="Times New Roman" w:cs="Times New Roman"/>
          <w:sz w:val="24"/>
          <w:szCs w:val="24"/>
        </w:rPr>
      </w:pPr>
    </w:p>
    <w:p w14:paraId="5907181D" w14:textId="77777777" w:rsidR="003F2B96" w:rsidRPr="003F2B96" w:rsidRDefault="003F2B96" w:rsidP="003F2B96">
      <w:pPr>
        <w:spacing w:after="0" w:line="240" w:lineRule="auto"/>
        <w:jc w:val="both"/>
        <w:rPr>
          <w:rFonts w:ascii="Times New Roman" w:eastAsia="Calibri" w:hAnsi="Times New Roman" w:cs="Times New Roman"/>
          <w:sz w:val="24"/>
          <w:szCs w:val="24"/>
        </w:rPr>
      </w:pPr>
      <w:r w:rsidRPr="003F2B96">
        <w:rPr>
          <w:rFonts w:ascii="Times New Roman" w:eastAsia="Calibri" w:hAnsi="Times New Roman" w:cs="Times New Roman"/>
          <w:sz w:val="24"/>
          <w:szCs w:val="24"/>
        </w:rPr>
        <w:t xml:space="preserve">U članku 10. Redni broj 1. PROČELNIK JEDINSTVENOG UPRAVNOG ODJELA u OSNOVNI PODACI O RADNOM MJESTU podnaslov STRUČNO ZNANJE  mijenja se točka 1. koja glasi </w:t>
      </w:r>
      <w:r w:rsidRPr="003F2B96">
        <w:rPr>
          <w:rFonts w:ascii="Times New Roman" w:eastAsia="Calibri" w:hAnsi="Times New Roman" w:cs="Times New Roman"/>
          <w:i/>
          <w:iCs/>
          <w:sz w:val="24"/>
          <w:szCs w:val="24"/>
        </w:rPr>
        <w:t xml:space="preserve">„magistar pravne struke ili stručni specijalist pravnog smjera koji ima najmanje jednu godinu radnog iskustva na odgovarajućim poslovima“ </w:t>
      </w:r>
      <w:r w:rsidRPr="003F2B96">
        <w:rPr>
          <w:rFonts w:ascii="Times New Roman" w:eastAsia="Calibri" w:hAnsi="Times New Roman" w:cs="Times New Roman"/>
          <w:sz w:val="24"/>
          <w:szCs w:val="24"/>
        </w:rPr>
        <w:t xml:space="preserve">te sada glasi </w:t>
      </w:r>
      <w:r w:rsidRPr="003F2B96">
        <w:rPr>
          <w:rFonts w:ascii="Times New Roman" w:eastAsia="Calibri" w:hAnsi="Times New Roman" w:cs="Times New Roman"/>
          <w:i/>
          <w:iCs/>
          <w:sz w:val="24"/>
          <w:szCs w:val="24"/>
        </w:rPr>
        <w:t>„sveučilišni diplomski studij ili sveučilišni integrirani prijediplomski i diplomski studij ili stručni diplomski studij prava“</w:t>
      </w:r>
      <w:r w:rsidRPr="003F2B96">
        <w:rPr>
          <w:rFonts w:ascii="Times New Roman" w:eastAsia="Calibri" w:hAnsi="Times New Roman" w:cs="Times New Roman"/>
          <w:sz w:val="24"/>
          <w:szCs w:val="24"/>
        </w:rPr>
        <w:t>.</w:t>
      </w:r>
    </w:p>
    <w:p w14:paraId="0034F252" w14:textId="77777777" w:rsidR="003F2B96" w:rsidRPr="003F2B96" w:rsidRDefault="003F2B96" w:rsidP="003F2B96">
      <w:pPr>
        <w:spacing w:after="0" w:line="240" w:lineRule="auto"/>
        <w:jc w:val="both"/>
        <w:rPr>
          <w:rFonts w:ascii="Times New Roman" w:eastAsia="Calibri" w:hAnsi="Times New Roman" w:cs="Times New Roman"/>
          <w:sz w:val="24"/>
          <w:szCs w:val="24"/>
        </w:rPr>
      </w:pPr>
      <w:r w:rsidRPr="003F2B96">
        <w:rPr>
          <w:rFonts w:ascii="Times New Roman" w:eastAsia="Calibri" w:hAnsi="Times New Roman" w:cs="Times New Roman"/>
          <w:sz w:val="24"/>
          <w:szCs w:val="24"/>
        </w:rPr>
        <w:t xml:space="preserve">Pod rednim brojem 2. VIŠI STRUČNI SURADNIK ZA RAČUNOVODSTVENE I FINANCIJSKE POSLOVE u OSNOVNI PODACI O RADNOM MJESTU podnaslov STRUČNO ZNANJE mijenja se točka 1. koja glasi </w:t>
      </w:r>
      <w:r w:rsidRPr="003F2B96">
        <w:rPr>
          <w:rFonts w:ascii="Times New Roman" w:eastAsia="Calibri" w:hAnsi="Times New Roman" w:cs="Times New Roman"/>
          <w:i/>
          <w:iCs/>
          <w:sz w:val="24"/>
          <w:szCs w:val="24"/>
        </w:rPr>
        <w:t xml:space="preserve">„magistar ekonomske struke ili stručni specijalist ekonomskog smjera“ </w:t>
      </w:r>
      <w:r w:rsidRPr="003F2B96">
        <w:rPr>
          <w:rFonts w:ascii="Times New Roman" w:eastAsia="Calibri" w:hAnsi="Times New Roman" w:cs="Times New Roman"/>
          <w:sz w:val="24"/>
          <w:szCs w:val="24"/>
        </w:rPr>
        <w:t xml:space="preserve">te sada glasi </w:t>
      </w:r>
      <w:r w:rsidRPr="003F2B96">
        <w:rPr>
          <w:rFonts w:ascii="Times New Roman" w:eastAsia="Calibri" w:hAnsi="Times New Roman" w:cs="Times New Roman"/>
          <w:i/>
          <w:iCs/>
          <w:sz w:val="24"/>
          <w:szCs w:val="24"/>
        </w:rPr>
        <w:t>„sveučilišni diplomski studij ili sveučilišni integrirani prijediplomski i diplomski studij ili stručni diplomski studij ekonomije“</w:t>
      </w:r>
      <w:r w:rsidRPr="003F2B96">
        <w:rPr>
          <w:rFonts w:ascii="Times New Roman" w:eastAsia="Calibri" w:hAnsi="Times New Roman" w:cs="Times New Roman"/>
          <w:sz w:val="24"/>
          <w:szCs w:val="24"/>
        </w:rPr>
        <w:t>.</w:t>
      </w:r>
    </w:p>
    <w:p w14:paraId="0A40E8D8" w14:textId="77777777" w:rsidR="003F2B96" w:rsidRPr="003F2B96" w:rsidRDefault="003F2B96" w:rsidP="003F2B96">
      <w:pPr>
        <w:spacing w:after="0" w:line="240" w:lineRule="auto"/>
        <w:jc w:val="both"/>
        <w:rPr>
          <w:rFonts w:ascii="Times New Roman" w:eastAsia="Calibri" w:hAnsi="Times New Roman" w:cs="Times New Roman"/>
          <w:sz w:val="24"/>
          <w:szCs w:val="24"/>
        </w:rPr>
      </w:pPr>
    </w:p>
    <w:p w14:paraId="77314AA8" w14:textId="77777777" w:rsidR="003F2B96" w:rsidRPr="003F2B96" w:rsidRDefault="003F2B96" w:rsidP="003F2B96">
      <w:pPr>
        <w:spacing w:after="0" w:line="240" w:lineRule="auto"/>
        <w:jc w:val="center"/>
        <w:rPr>
          <w:rFonts w:ascii="Times New Roman" w:eastAsia="Calibri" w:hAnsi="Times New Roman" w:cs="Times New Roman"/>
          <w:sz w:val="24"/>
          <w:szCs w:val="24"/>
        </w:rPr>
      </w:pPr>
      <w:r w:rsidRPr="003F2B96">
        <w:rPr>
          <w:rFonts w:ascii="Times New Roman" w:eastAsia="Calibri" w:hAnsi="Times New Roman" w:cs="Times New Roman"/>
          <w:sz w:val="24"/>
          <w:szCs w:val="24"/>
        </w:rPr>
        <w:t>Članak 3.</w:t>
      </w:r>
    </w:p>
    <w:p w14:paraId="390A1359" w14:textId="77777777" w:rsidR="003F2B96" w:rsidRPr="003F2B96" w:rsidRDefault="003F2B96" w:rsidP="003F2B96">
      <w:pPr>
        <w:spacing w:after="0" w:line="240" w:lineRule="auto"/>
        <w:jc w:val="center"/>
        <w:rPr>
          <w:rFonts w:ascii="Times New Roman" w:eastAsia="Calibri" w:hAnsi="Times New Roman" w:cs="Times New Roman"/>
          <w:sz w:val="24"/>
          <w:szCs w:val="24"/>
        </w:rPr>
      </w:pPr>
    </w:p>
    <w:p w14:paraId="5294FF7E" w14:textId="77777777" w:rsidR="003F2B96" w:rsidRPr="003F2B96" w:rsidRDefault="003F2B96" w:rsidP="003F2B96">
      <w:pPr>
        <w:spacing w:after="0" w:line="240" w:lineRule="auto"/>
        <w:jc w:val="both"/>
        <w:rPr>
          <w:rFonts w:ascii="Times New Roman" w:eastAsia="Calibri" w:hAnsi="Times New Roman" w:cs="Times New Roman"/>
          <w:sz w:val="24"/>
          <w:szCs w:val="24"/>
        </w:rPr>
      </w:pPr>
      <w:r w:rsidRPr="003F2B96">
        <w:rPr>
          <w:rFonts w:ascii="Times New Roman" w:eastAsia="Calibri" w:hAnsi="Times New Roman" w:cs="Times New Roman"/>
          <w:sz w:val="24"/>
          <w:szCs w:val="24"/>
        </w:rPr>
        <w:t>Ostale odredbe Pravilnika ne mijenjaju se i ostaju na snazi.</w:t>
      </w:r>
    </w:p>
    <w:p w14:paraId="391A6D86" w14:textId="77777777" w:rsidR="003F2B96" w:rsidRPr="003F2B96" w:rsidRDefault="003F2B96" w:rsidP="003F2B96">
      <w:pPr>
        <w:spacing w:after="0" w:line="240" w:lineRule="auto"/>
        <w:jc w:val="both"/>
        <w:rPr>
          <w:rFonts w:ascii="Times New Roman" w:eastAsia="Calibri" w:hAnsi="Times New Roman" w:cs="Times New Roman"/>
          <w:sz w:val="24"/>
          <w:szCs w:val="24"/>
        </w:rPr>
      </w:pPr>
    </w:p>
    <w:p w14:paraId="45E884F9" w14:textId="77777777" w:rsidR="003F2B96" w:rsidRPr="003F2B96" w:rsidRDefault="003F2B96" w:rsidP="003F2B96">
      <w:pPr>
        <w:spacing w:after="0" w:line="240" w:lineRule="auto"/>
        <w:jc w:val="center"/>
        <w:rPr>
          <w:rFonts w:ascii="Times New Roman" w:eastAsia="Calibri" w:hAnsi="Times New Roman" w:cs="Times New Roman"/>
          <w:sz w:val="24"/>
          <w:szCs w:val="24"/>
        </w:rPr>
      </w:pPr>
      <w:r w:rsidRPr="003F2B96">
        <w:rPr>
          <w:rFonts w:ascii="Times New Roman" w:eastAsia="Calibri" w:hAnsi="Times New Roman" w:cs="Times New Roman"/>
          <w:sz w:val="24"/>
          <w:szCs w:val="24"/>
        </w:rPr>
        <w:t>Članak 4.</w:t>
      </w:r>
    </w:p>
    <w:p w14:paraId="04420F64" w14:textId="77777777" w:rsidR="003F2B96" w:rsidRPr="003F2B96" w:rsidRDefault="003F2B96" w:rsidP="003F2B96">
      <w:pPr>
        <w:spacing w:after="0" w:line="240" w:lineRule="auto"/>
        <w:jc w:val="center"/>
        <w:rPr>
          <w:rFonts w:ascii="Times New Roman" w:eastAsia="Calibri" w:hAnsi="Times New Roman" w:cs="Times New Roman"/>
          <w:sz w:val="24"/>
          <w:szCs w:val="24"/>
        </w:rPr>
      </w:pPr>
    </w:p>
    <w:p w14:paraId="75551504" w14:textId="77777777" w:rsidR="003F2B96" w:rsidRPr="003F2B96" w:rsidRDefault="003F2B96" w:rsidP="003F2B96">
      <w:pPr>
        <w:spacing w:after="0" w:line="240" w:lineRule="auto"/>
        <w:jc w:val="both"/>
        <w:rPr>
          <w:rFonts w:ascii="Times New Roman" w:eastAsia="Calibri" w:hAnsi="Times New Roman" w:cs="Times New Roman"/>
          <w:sz w:val="24"/>
          <w:szCs w:val="24"/>
        </w:rPr>
      </w:pPr>
      <w:r w:rsidRPr="003F2B96">
        <w:rPr>
          <w:rFonts w:ascii="Times New Roman" w:eastAsia="Calibri" w:hAnsi="Times New Roman" w:cs="Times New Roman"/>
          <w:sz w:val="24"/>
          <w:szCs w:val="24"/>
        </w:rPr>
        <w:t>Ovaj Pravilnik objavit će se u „službenom glasniku općine Šodolovci“ a stupa na snagu osmog dana od dana objave.</w:t>
      </w:r>
    </w:p>
    <w:p w14:paraId="5C14224D" w14:textId="77777777" w:rsidR="003F2B96" w:rsidRPr="003F2B96" w:rsidRDefault="003F2B96" w:rsidP="003F2B96">
      <w:pPr>
        <w:spacing w:after="0" w:line="240" w:lineRule="auto"/>
        <w:jc w:val="both"/>
        <w:rPr>
          <w:rFonts w:ascii="Times New Roman" w:eastAsia="Calibri" w:hAnsi="Times New Roman" w:cs="Times New Roman"/>
          <w:sz w:val="24"/>
          <w:szCs w:val="24"/>
        </w:rPr>
      </w:pPr>
    </w:p>
    <w:p w14:paraId="0B74DAE3" w14:textId="77777777" w:rsidR="003F2B96" w:rsidRPr="003F2B96" w:rsidRDefault="003F2B96" w:rsidP="003F2B96">
      <w:pPr>
        <w:spacing w:after="0" w:line="240" w:lineRule="auto"/>
        <w:jc w:val="both"/>
        <w:rPr>
          <w:rFonts w:ascii="Times New Roman" w:eastAsia="Calibri" w:hAnsi="Times New Roman" w:cs="Times New Roman"/>
          <w:sz w:val="24"/>
          <w:szCs w:val="24"/>
        </w:rPr>
      </w:pPr>
    </w:p>
    <w:p w14:paraId="1CFDF40F" w14:textId="77777777" w:rsidR="003F2B96" w:rsidRPr="003F2B96" w:rsidRDefault="003F2B96" w:rsidP="003F2B96">
      <w:pPr>
        <w:spacing w:after="0" w:line="240" w:lineRule="auto"/>
        <w:jc w:val="both"/>
        <w:rPr>
          <w:rFonts w:ascii="Times New Roman" w:eastAsia="Calibri" w:hAnsi="Times New Roman" w:cs="Times New Roman"/>
          <w:sz w:val="24"/>
          <w:szCs w:val="24"/>
        </w:rPr>
      </w:pPr>
      <w:r w:rsidRPr="003F2B96">
        <w:rPr>
          <w:rFonts w:ascii="Times New Roman" w:eastAsia="Calibri" w:hAnsi="Times New Roman" w:cs="Times New Roman"/>
          <w:sz w:val="24"/>
          <w:szCs w:val="24"/>
        </w:rPr>
        <w:t>KLASA: 024-02/23-01/2</w:t>
      </w:r>
    </w:p>
    <w:p w14:paraId="5588A2C3" w14:textId="77777777" w:rsidR="003F2B96" w:rsidRPr="003F2B96" w:rsidRDefault="003F2B96" w:rsidP="003F2B96">
      <w:pPr>
        <w:spacing w:after="0" w:line="240" w:lineRule="auto"/>
        <w:jc w:val="both"/>
        <w:rPr>
          <w:rFonts w:ascii="Times New Roman" w:eastAsia="Calibri" w:hAnsi="Times New Roman" w:cs="Times New Roman"/>
          <w:sz w:val="24"/>
          <w:szCs w:val="24"/>
        </w:rPr>
      </w:pPr>
      <w:r w:rsidRPr="003F2B96">
        <w:rPr>
          <w:rFonts w:ascii="Times New Roman" w:eastAsia="Calibri" w:hAnsi="Times New Roman" w:cs="Times New Roman"/>
          <w:sz w:val="24"/>
          <w:szCs w:val="24"/>
        </w:rPr>
        <w:t>URBROJ: 2158-36-02-23-1</w:t>
      </w:r>
    </w:p>
    <w:p w14:paraId="20C860AF" w14:textId="39EFC683" w:rsidR="003F2B96" w:rsidRPr="003F2B96" w:rsidRDefault="003F2B96" w:rsidP="003F2B96">
      <w:pPr>
        <w:spacing w:after="0" w:line="240" w:lineRule="auto"/>
        <w:jc w:val="both"/>
        <w:rPr>
          <w:rFonts w:ascii="Times New Roman" w:eastAsia="Calibri" w:hAnsi="Times New Roman" w:cs="Times New Roman"/>
          <w:sz w:val="24"/>
          <w:szCs w:val="24"/>
        </w:rPr>
      </w:pPr>
      <w:r w:rsidRPr="003F2B96">
        <w:rPr>
          <w:rFonts w:ascii="Times New Roman" w:eastAsia="Calibri" w:hAnsi="Times New Roman" w:cs="Times New Roman"/>
          <w:sz w:val="24"/>
          <w:szCs w:val="24"/>
        </w:rPr>
        <w:t>Šodolovci, 20. lipnja 202</w:t>
      </w:r>
      <w:r>
        <w:rPr>
          <w:rFonts w:ascii="Times New Roman" w:eastAsia="Calibri" w:hAnsi="Times New Roman" w:cs="Times New Roman"/>
          <w:sz w:val="24"/>
          <w:szCs w:val="24"/>
        </w:rPr>
        <w:t xml:space="preserve">3.                                                     </w:t>
      </w:r>
      <w:r w:rsidRPr="003F2B96">
        <w:rPr>
          <w:rFonts w:ascii="Times New Roman" w:eastAsia="Calibri" w:hAnsi="Times New Roman" w:cs="Times New Roman"/>
          <w:sz w:val="24"/>
          <w:szCs w:val="24"/>
        </w:rPr>
        <w:t xml:space="preserve">   OPĆINSKI NAČELNIK:</w:t>
      </w:r>
    </w:p>
    <w:p w14:paraId="4231D657" w14:textId="77777777" w:rsidR="003F2B96" w:rsidRDefault="003F2B96" w:rsidP="003F2B96">
      <w:pPr>
        <w:spacing w:after="0" w:line="240" w:lineRule="auto"/>
        <w:jc w:val="both"/>
        <w:rPr>
          <w:rFonts w:ascii="Times New Roman" w:eastAsia="Calibri" w:hAnsi="Times New Roman" w:cs="Times New Roman"/>
          <w:sz w:val="24"/>
          <w:szCs w:val="24"/>
        </w:rPr>
      </w:pPr>
      <w:r w:rsidRPr="003F2B96">
        <w:rPr>
          <w:rFonts w:ascii="Times New Roman" w:eastAsia="Calibri" w:hAnsi="Times New Roman" w:cs="Times New Roman"/>
          <w:sz w:val="24"/>
          <w:szCs w:val="24"/>
        </w:rPr>
        <w:t xml:space="preserve">                                                                                                              Dragan Zorić </w:t>
      </w:r>
    </w:p>
    <w:p w14:paraId="0600E29A" w14:textId="77777777" w:rsidR="003F2B96" w:rsidRDefault="003F2B96" w:rsidP="003F2B96">
      <w:pPr>
        <w:spacing w:after="0" w:line="240" w:lineRule="auto"/>
        <w:jc w:val="both"/>
        <w:rPr>
          <w:rFonts w:ascii="Times New Roman" w:eastAsia="Calibri" w:hAnsi="Times New Roman" w:cs="Times New Roman"/>
          <w:sz w:val="24"/>
          <w:szCs w:val="24"/>
        </w:rPr>
      </w:pPr>
    </w:p>
    <w:p w14:paraId="404913E4" w14:textId="165A2C07" w:rsidR="003F2B96" w:rsidRPr="003F2B96" w:rsidRDefault="003F2B96" w:rsidP="003F2B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4312DABD" w14:textId="77777777" w:rsidR="003F2B96" w:rsidRPr="003F2B96" w:rsidRDefault="003F2B96" w:rsidP="003F2B96">
      <w:pPr>
        <w:spacing w:after="0" w:line="240" w:lineRule="auto"/>
        <w:jc w:val="both"/>
        <w:rPr>
          <w:rFonts w:ascii="Times New Roman" w:hAnsi="Times New Roman" w:cs="Times New Roman"/>
          <w:sz w:val="24"/>
          <w:szCs w:val="24"/>
        </w:rPr>
      </w:pPr>
    </w:p>
    <w:p w14:paraId="3BCCCEE2" w14:textId="77777777" w:rsidR="003F2B96" w:rsidRPr="003F2B96" w:rsidRDefault="003F2B96" w:rsidP="003F2B96">
      <w:pPr>
        <w:spacing w:after="0"/>
        <w:jc w:val="both"/>
        <w:rPr>
          <w:rFonts w:ascii="Times New Roman" w:hAnsi="Times New Roman" w:cs="Times New Roman"/>
        </w:rPr>
      </w:pPr>
    </w:p>
    <w:p w14:paraId="72621453" w14:textId="77777777" w:rsidR="003F2B96" w:rsidRPr="003F2B96" w:rsidRDefault="003F2B96" w:rsidP="003F2B96">
      <w:pPr>
        <w:spacing w:after="0"/>
        <w:jc w:val="both"/>
        <w:rPr>
          <w:rFonts w:ascii="Times New Roman" w:hAnsi="Times New Roman" w:cs="Times New Roman"/>
        </w:rPr>
      </w:pPr>
    </w:p>
    <w:p w14:paraId="17E17468" w14:textId="77777777" w:rsidR="00846449" w:rsidRPr="00846449" w:rsidRDefault="00846449" w:rsidP="00846449">
      <w:pPr>
        <w:spacing w:after="0"/>
        <w:jc w:val="both"/>
        <w:rPr>
          <w:rFonts w:ascii="Times New Roman" w:hAnsi="Times New Roman" w:cs="Times New Roman"/>
        </w:rPr>
      </w:pPr>
    </w:p>
    <w:p w14:paraId="3F3B7A25" w14:textId="77777777" w:rsidR="00846449" w:rsidRPr="00846449" w:rsidRDefault="00846449" w:rsidP="00846449">
      <w:pPr>
        <w:jc w:val="both"/>
        <w:rPr>
          <w:rFonts w:ascii="Times New Roman" w:eastAsia="Times New Roman" w:hAnsi="Times New Roman" w:cs="Times New Roman"/>
          <w:lang w:eastAsia="hr-HR"/>
        </w:rPr>
      </w:pPr>
    </w:p>
    <w:p w14:paraId="509EE6F9" w14:textId="77777777" w:rsidR="00846449" w:rsidRPr="0094355F" w:rsidRDefault="00846449" w:rsidP="00846449">
      <w:pPr>
        <w:spacing w:after="0"/>
        <w:jc w:val="both"/>
        <w:rPr>
          <w:rFonts w:cs="Times New Roman"/>
          <w:sz w:val="20"/>
          <w:szCs w:val="20"/>
        </w:rPr>
      </w:pPr>
    </w:p>
    <w:p w14:paraId="0FDBBAE7" w14:textId="77777777" w:rsidR="008809D0" w:rsidRPr="005B13D7" w:rsidRDefault="008809D0" w:rsidP="008809D0">
      <w:pPr>
        <w:spacing w:after="0" w:line="240" w:lineRule="auto"/>
        <w:rPr>
          <w:rFonts w:cs="Times New Roman"/>
        </w:rPr>
      </w:pPr>
    </w:p>
    <w:p w14:paraId="437D6D71" w14:textId="77777777" w:rsidR="008809D0" w:rsidRDefault="008809D0" w:rsidP="008809D0">
      <w:pPr>
        <w:spacing w:after="160" w:line="259" w:lineRule="auto"/>
        <w:jc w:val="both"/>
        <w:rPr>
          <w:rFonts w:ascii="Times New Roman" w:hAnsi="Times New Roman" w:cs="Times New Roman"/>
          <w:sz w:val="24"/>
          <w:szCs w:val="24"/>
        </w:rPr>
      </w:pPr>
    </w:p>
    <w:p w14:paraId="61ED569C" w14:textId="77777777" w:rsidR="008809D0" w:rsidRPr="008809D0" w:rsidRDefault="008809D0" w:rsidP="008809D0">
      <w:pPr>
        <w:spacing w:after="160" w:line="259" w:lineRule="auto"/>
        <w:jc w:val="center"/>
        <w:rPr>
          <w:rFonts w:ascii="Times New Roman" w:hAnsi="Times New Roman" w:cs="Times New Roman"/>
          <w:sz w:val="24"/>
          <w:szCs w:val="24"/>
        </w:rPr>
      </w:pPr>
    </w:p>
    <w:p w14:paraId="31487D05" w14:textId="77777777" w:rsidR="008809D0" w:rsidRPr="008809D0" w:rsidRDefault="008809D0" w:rsidP="008809D0">
      <w:pPr>
        <w:spacing w:after="0"/>
        <w:jc w:val="both"/>
        <w:rPr>
          <w:rFonts w:ascii="Times New Roman" w:hAnsi="Times New Roman" w:cs="Times New Roman"/>
        </w:rPr>
      </w:pPr>
    </w:p>
    <w:p w14:paraId="766DC559" w14:textId="77777777" w:rsidR="008809D0" w:rsidRPr="008809D0" w:rsidRDefault="008809D0" w:rsidP="008809D0">
      <w:pPr>
        <w:spacing w:after="0"/>
        <w:jc w:val="both"/>
        <w:rPr>
          <w:rFonts w:ascii="Times New Roman" w:hAnsi="Times New Roman" w:cs="Times New Roman"/>
        </w:rPr>
      </w:pPr>
    </w:p>
    <w:p w14:paraId="6C38CFC8" w14:textId="77777777" w:rsidR="008809D0" w:rsidRPr="004752F6" w:rsidRDefault="008809D0" w:rsidP="008809D0">
      <w:pPr>
        <w:jc w:val="both"/>
        <w:rPr>
          <w:rFonts w:ascii="Times New Roman" w:eastAsia="Times New Roman" w:hAnsi="Times New Roman" w:cs="Times New Roman"/>
          <w:sz w:val="20"/>
          <w:szCs w:val="20"/>
          <w:lang w:eastAsia="hr-HR"/>
        </w:rPr>
      </w:pPr>
    </w:p>
    <w:p w14:paraId="6A354DC9" w14:textId="77777777" w:rsidR="008809D0" w:rsidRDefault="008809D0" w:rsidP="008809D0">
      <w:pPr>
        <w:spacing w:after="0"/>
        <w:jc w:val="both"/>
        <w:rPr>
          <w:rFonts w:ascii="Times New Roman" w:hAnsi="Times New Roman" w:cs="Times New Roman"/>
        </w:rPr>
      </w:pPr>
    </w:p>
    <w:p w14:paraId="302B813C" w14:textId="77777777" w:rsidR="008809D0" w:rsidRPr="008809D0" w:rsidRDefault="008809D0" w:rsidP="008809D0">
      <w:pPr>
        <w:spacing w:after="0"/>
        <w:jc w:val="center"/>
        <w:rPr>
          <w:rFonts w:ascii="Times New Roman" w:hAnsi="Times New Roman" w:cs="Times New Roman"/>
        </w:rPr>
      </w:pPr>
    </w:p>
    <w:p w14:paraId="43E13FA6" w14:textId="77777777" w:rsidR="008809D0" w:rsidRPr="0086663B" w:rsidRDefault="008809D0" w:rsidP="008809D0">
      <w:pPr>
        <w:spacing w:after="0"/>
        <w:jc w:val="both"/>
        <w:rPr>
          <w:rFonts w:cs="Times New Roman"/>
          <w:sz w:val="20"/>
          <w:szCs w:val="20"/>
        </w:rPr>
      </w:pPr>
    </w:p>
    <w:p w14:paraId="33539E1E" w14:textId="77777777" w:rsidR="008809D0" w:rsidRPr="0086663B" w:rsidRDefault="008809D0" w:rsidP="008809D0">
      <w:pPr>
        <w:spacing w:after="0"/>
        <w:jc w:val="both"/>
        <w:rPr>
          <w:rFonts w:cs="Times New Roman"/>
          <w:sz w:val="20"/>
          <w:szCs w:val="20"/>
        </w:rPr>
      </w:pPr>
    </w:p>
    <w:p w14:paraId="4E970CB6" w14:textId="77777777" w:rsidR="005E78AB" w:rsidRDefault="005E78AB" w:rsidP="005E78AB">
      <w:pPr>
        <w:spacing w:after="0"/>
        <w:jc w:val="both"/>
        <w:rPr>
          <w:rFonts w:ascii="Times New Roman" w:eastAsia="Times New Roman" w:hAnsi="Times New Roman" w:cs="Times New Roman"/>
          <w:sz w:val="24"/>
          <w:szCs w:val="24"/>
          <w:lang w:eastAsia="hr-HR"/>
        </w:rPr>
      </w:pPr>
    </w:p>
    <w:p w14:paraId="04AE6B3E" w14:textId="77777777" w:rsidR="005E78AB" w:rsidRPr="00675C8B" w:rsidRDefault="005E78AB" w:rsidP="005E78AB">
      <w:pPr>
        <w:spacing w:after="0"/>
        <w:jc w:val="center"/>
        <w:rPr>
          <w:rFonts w:ascii="Times New Roman" w:hAnsi="Times New Roman" w:cs="Times New Roman"/>
          <w:sz w:val="24"/>
          <w:szCs w:val="24"/>
        </w:rPr>
      </w:pPr>
    </w:p>
    <w:p w14:paraId="08EA21FB" w14:textId="77777777" w:rsidR="005E78AB" w:rsidRPr="00675C8B" w:rsidRDefault="005E78AB" w:rsidP="005E78AB">
      <w:pPr>
        <w:spacing w:after="0"/>
        <w:jc w:val="both"/>
        <w:rPr>
          <w:rFonts w:ascii="Times New Roman" w:eastAsia="Times New Roman" w:hAnsi="Times New Roman" w:cs="Times New Roman"/>
          <w:sz w:val="24"/>
          <w:szCs w:val="24"/>
          <w:lang w:eastAsia="hr-HR"/>
        </w:rPr>
      </w:pPr>
    </w:p>
    <w:p w14:paraId="19264F03" w14:textId="77777777" w:rsidR="005E78AB" w:rsidRPr="00675C8B" w:rsidRDefault="005E78AB" w:rsidP="005E78AB">
      <w:pPr>
        <w:spacing w:after="0"/>
        <w:jc w:val="both"/>
        <w:rPr>
          <w:rFonts w:ascii="Times New Roman" w:hAnsi="Times New Roman" w:cs="Times New Roman"/>
          <w:sz w:val="24"/>
          <w:szCs w:val="24"/>
        </w:rPr>
      </w:pPr>
    </w:p>
    <w:p w14:paraId="6DB1DBBC" w14:textId="77777777" w:rsidR="005E78AB" w:rsidRPr="00675C8B" w:rsidRDefault="005E78AB" w:rsidP="005E78AB">
      <w:pPr>
        <w:spacing w:after="0"/>
        <w:jc w:val="both"/>
        <w:rPr>
          <w:rFonts w:ascii="Times New Roman" w:hAnsi="Times New Roman" w:cs="Times New Roman"/>
          <w:sz w:val="24"/>
          <w:szCs w:val="24"/>
        </w:rPr>
      </w:pPr>
    </w:p>
    <w:p w14:paraId="5B47BD99" w14:textId="77777777" w:rsidR="005E78AB" w:rsidRDefault="005E78AB" w:rsidP="005E78AB">
      <w:pPr>
        <w:spacing w:after="0"/>
        <w:jc w:val="both"/>
        <w:rPr>
          <w:rFonts w:ascii="Cambria" w:hAnsi="Cambria" w:cs="Times New Roman"/>
          <w:sz w:val="24"/>
          <w:szCs w:val="24"/>
        </w:rPr>
      </w:pPr>
    </w:p>
    <w:p w14:paraId="6A416BA0" w14:textId="77777777" w:rsidR="005E78AB" w:rsidRDefault="005E78AB" w:rsidP="005E78AB">
      <w:pPr>
        <w:spacing w:after="0"/>
        <w:jc w:val="both"/>
        <w:rPr>
          <w:rFonts w:ascii="Cambria" w:hAnsi="Cambria" w:cs="Times New Roman"/>
          <w:sz w:val="24"/>
          <w:szCs w:val="24"/>
        </w:rPr>
      </w:pPr>
    </w:p>
    <w:p w14:paraId="6ACAB92E" w14:textId="77777777" w:rsidR="005E78AB" w:rsidRDefault="005E78AB" w:rsidP="005E78AB">
      <w:pPr>
        <w:spacing w:after="0"/>
        <w:jc w:val="both"/>
        <w:rPr>
          <w:rFonts w:ascii="Cambria" w:hAnsi="Cambria" w:cs="Times New Roman"/>
          <w:sz w:val="24"/>
          <w:szCs w:val="24"/>
        </w:rPr>
      </w:pPr>
    </w:p>
    <w:p w14:paraId="7E2F14AA" w14:textId="77777777" w:rsidR="005E78AB" w:rsidRDefault="005E78AB" w:rsidP="005E78AB">
      <w:pPr>
        <w:spacing w:after="0"/>
        <w:jc w:val="both"/>
        <w:rPr>
          <w:rFonts w:ascii="Cambria" w:hAnsi="Cambria" w:cs="Times New Roman"/>
          <w:sz w:val="24"/>
          <w:szCs w:val="24"/>
        </w:rPr>
      </w:pPr>
    </w:p>
    <w:p w14:paraId="6F38C0CE" w14:textId="77777777" w:rsidR="005E78AB" w:rsidRDefault="005E78AB" w:rsidP="005E78AB">
      <w:pPr>
        <w:spacing w:after="0"/>
        <w:jc w:val="both"/>
        <w:rPr>
          <w:rFonts w:ascii="Times New Roman" w:hAnsi="Times New Roman"/>
          <w:b/>
          <w:bCs/>
          <w:sz w:val="18"/>
          <w:szCs w:val="18"/>
        </w:rPr>
      </w:pPr>
    </w:p>
    <w:p w14:paraId="6F499332" w14:textId="77777777" w:rsidR="005E78AB" w:rsidRDefault="005E78AB" w:rsidP="005E78AB">
      <w:pPr>
        <w:spacing w:after="0"/>
        <w:jc w:val="both"/>
        <w:rPr>
          <w:rFonts w:ascii="Times New Roman" w:hAnsi="Times New Roman"/>
          <w:b/>
          <w:bCs/>
          <w:sz w:val="18"/>
          <w:szCs w:val="18"/>
        </w:rPr>
      </w:pPr>
    </w:p>
    <w:p w14:paraId="74A0E8CF" w14:textId="77777777" w:rsidR="005E78AB" w:rsidRDefault="005E78AB" w:rsidP="005E78AB">
      <w:pPr>
        <w:spacing w:after="0"/>
        <w:jc w:val="both"/>
        <w:rPr>
          <w:rFonts w:ascii="Times New Roman" w:hAnsi="Times New Roman"/>
          <w:b/>
          <w:bCs/>
          <w:sz w:val="18"/>
          <w:szCs w:val="18"/>
        </w:rPr>
      </w:pPr>
    </w:p>
    <w:p w14:paraId="5C1052F2" w14:textId="77777777" w:rsidR="005E78AB" w:rsidRDefault="005E78AB" w:rsidP="005E78AB">
      <w:pPr>
        <w:spacing w:after="0"/>
        <w:jc w:val="both"/>
        <w:rPr>
          <w:rFonts w:ascii="Times New Roman" w:hAnsi="Times New Roman" w:cs="Times New Roman"/>
          <w:b/>
          <w:bCs/>
          <w:sz w:val="20"/>
          <w:szCs w:val="20"/>
        </w:rPr>
      </w:pPr>
    </w:p>
    <w:p w14:paraId="794AF097" w14:textId="77777777" w:rsidR="005E78AB" w:rsidRDefault="005E78AB" w:rsidP="005E78AB">
      <w:pPr>
        <w:widowControl w:val="0"/>
        <w:tabs>
          <w:tab w:val="left" w:pos="90"/>
        </w:tabs>
        <w:autoSpaceDE w:val="0"/>
        <w:autoSpaceDN w:val="0"/>
        <w:adjustRightInd w:val="0"/>
        <w:spacing w:before="15"/>
        <w:jc w:val="both"/>
        <w:rPr>
          <w:rFonts w:ascii="Times New Roman" w:hAnsi="Times New Roman" w:cs="Times New Roman"/>
          <w:sz w:val="20"/>
          <w:szCs w:val="20"/>
        </w:rPr>
      </w:pPr>
    </w:p>
    <w:p w14:paraId="4AFCD986" w14:textId="77777777" w:rsidR="005E78AB" w:rsidRDefault="005E78AB" w:rsidP="005E78AB">
      <w:pPr>
        <w:spacing w:after="0"/>
        <w:jc w:val="both"/>
        <w:rPr>
          <w:rFonts w:ascii="Times New Roman" w:hAnsi="Times New Roman"/>
          <w:b/>
          <w:bCs/>
          <w:sz w:val="20"/>
          <w:szCs w:val="20"/>
        </w:rPr>
      </w:pPr>
    </w:p>
    <w:p w14:paraId="6131CF81" w14:textId="77777777" w:rsidR="005E78AB" w:rsidRDefault="005E78AB" w:rsidP="005E78AB">
      <w:pPr>
        <w:spacing w:after="0"/>
        <w:jc w:val="both"/>
        <w:rPr>
          <w:rFonts w:ascii="Times New Roman" w:hAnsi="Times New Roman" w:cs="Times New Roman"/>
          <w:sz w:val="20"/>
          <w:szCs w:val="20"/>
        </w:rPr>
      </w:pPr>
      <w:bookmarkStart w:id="6" w:name="_Hlk88493708"/>
    </w:p>
    <w:bookmarkEnd w:id="6"/>
    <w:p w14:paraId="4EF2824C" w14:textId="77777777" w:rsidR="005E78AB" w:rsidRPr="00521735" w:rsidRDefault="005E78AB" w:rsidP="005E78AB">
      <w:pPr>
        <w:spacing w:after="0"/>
        <w:rPr>
          <w:rFonts w:ascii="Times New Roman" w:hAnsi="Times New Roman" w:cs="Times New Roman"/>
        </w:rPr>
      </w:pPr>
    </w:p>
    <w:p w14:paraId="2DA00629" w14:textId="77777777" w:rsidR="005E78AB" w:rsidRPr="006D0F04" w:rsidRDefault="005E78AB" w:rsidP="005E78AB">
      <w:pPr>
        <w:jc w:val="both"/>
        <w:rPr>
          <w:rFonts w:ascii="Times New Roman" w:eastAsia="Calibri" w:hAnsi="Times New Roman" w:cs="Times New Roman"/>
          <w:sz w:val="24"/>
          <w:szCs w:val="24"/>
        </w:rPr>
      </w:pPr>
    </w:p>
    <w:bookmarkEnd w:id="2"/>
    <w:p w14:paraId="725D88CD" w14:textId="77777777" w:rsidR="006D0F04" w:rsidRDefault="006D0F04" w:rsidP="006D0F04">
      <w:pPr>
        <w:rPr>
          <w:rFonts w:ascii="Times New Roman" w:eastAsia="Calibri" w:hAnsi="Times New Roman" w:cs="Times New Roman"/>
          <w:bCs/>
          <w:sz w:val="24"/>
          <w:szCs w:val="24"/>
        </w:rPr>
      </w:pPr>
    </w:p>
    <w:p w14:paraId="38FD9E5D" w14:textId="77777777" w:rsidR="006D0F04" w:rsidRPr="006D0F04" w:rsidRDefault="006D0F04" w:rsidP="006D0F04">
      <w:pPr>
        <w:jc w:val="both"/>
        <w:rPr>
          <w:rFonts w:ascii="Times New Roman" w:hAnsi="Times New Roman" w:cs="Times New Roman"/>
          <w:sz w:val="24"/>
          <w:szCs w:val="24"/>
        </w:rPr>
      </w:pPr>
    </w:p>
    <w:sectPr w:rsidR="006D0F04" w:rsidRPr="006D0F04" w:rsidSect="00CB458E">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3FCF" w14:textId="77777777" w:rsidR="005D4E5F" w:rsidRDefault="005D4E5F">
      <w:pPr>
        <w:spacing w:after="0" w:line="240" w:lineRule="auto"/>
      </w:pPr>
      <w:r>
        <w:separator/>
      </w:r>
    </w:p>
  </w:endnote>
  <w:endnote w:type="continuationSeparator" w:id="0">
    <w:p w14:paraId="386DB3B7" w14:textId="77777777" w:rsidR="005D4E5F" w:rsidRDefault="005D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6E01" w14:textId="77777777" w:rsidR="00CF6908" w:rsidRDefault="00CF690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11C" w14:textId="77777777" w:rsidR="003B7A6D" w:rsidRDefault="0000000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DCB7" w14:textId="77777777" w:rsidR="00CF6908" w:rsidRDefault="00CF690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CBE46" w14:textId="77777777" w:rsidR="005D4E5F" w:rsidRDefault="005D4E5F">
      <w:pPr>
        <w:spacing w:after="0" w:line="240" w:lineRule="auto"/>
      </w:pPr>
      <w:r>
        <w:separator/>
      </w:r>
    </w:p>
  </w:footnote>
  <w:footnote w:type="continuationSeparator" w:id="0">
    <w:p w14:paraId="7119D5BF" w14:textId="77777777" w:rsidR="005D4E5F" w:rsidRDefault="005D4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FADB" w14:textId="77777777" w:rsidR="00CF6908" w:rsidRDefault="00CF690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00BC" w14:textId="6C57C2FC" w:rsidR="00BA205E" w:rsidRPr="00CF6908" w:rsidRDefault="00CF6908">
    <w:pPr>
      <w:pStyle w:val="Zaglavlje"/>
      <w:rPr>
        <w:rFonts w:ascii="Times New Roman" w:hAnsi="Times New Roman" w:cs="Times New Roman"/>
        <w:sz w:val="24"/>
        <w:szCs w:val="24"/>
      </w:rPr>
    </w:pPr>
    <w:r w:rsidRPr="00CF6908">
      <w:rPr>
        <w:rFonts w:ascii="Times New Roman" w:hAnsi="Times New Roman" w:cs="Times New Roman"/>
        <w:caps/>
        <w:noProof/>
        <w:color w:val="808080" w:themeColor="background1" w:themeShade="80"/>
        <w:sz w:val="24"/>
        <w:szCs w:val="24"/>
      </w:rPr>
      <mc:AlternateContent>
        <mc:Choice Requires="wpg">
          <w:drawing>
            <wp:anchor distT="0" distB="0" distL="114300" distR="114300" simplePos="0" relativeHeight="251659264" behindDoc="0" locked="0" layoutInCell="1" allowOverlap="1" wp14:anchorId="3ABD30D6" wp14:editId="07075AFC">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5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64F5A" w14:textId="77777777" w:rsidR="00CF6908" w:rsidRDefault="00CF6908">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BD30D6" id="Grupa 57" o:spid="_x0000_s1044"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">
              <v:group id="Group 168" o:spid="_x0000_s1045"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46"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47"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48"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49"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0C64F5A" w14:textId="77777777" w:rsidR="00CF6908" w:rsidRDefault="00CF6908">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sidRPr="00CF6908">
      <w:rPr>
        <w:rFonts w:ascii="Times New Roman" w:hAnsi="Times New Roman" w:cs="Times New Roman"/>
        <w:sz w:val="24"/>
        <w:szCs w:val="24"/>
      </w:rPr>
      <w:t xml:space="preserve">Broj 5                                     </w:t>
    </w:r>
    <w:r>
      <w:rPr>
        <w:rFonts w:ascii="Times New Roman" w:hAnsi="Times New Roman" w:cs="Times New Roman"/>
        <w:sz w:val="24"/>
        <w:szCs w:val="24"/>
      </w:rPr>
      <w:t xml:space="preserve">        </w:t>
    </w:r>
    <w:r w:rsidRPr="00CF6908">
      <w:rPr>
        <w:rFonts w:ascii="Times New Roman" w:hAnsi="Times New Roman" w:cs="Times New Roman"/>
        <w:sz w:val="24"/>
        <w:szCs w:val="24"/>
      </w:rPr>
      <w:t>Službeni glasnik Općine Šodolovci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00A9" w14:textId="77777777" w:rsidR="00CF6908" w:rsidRDefault="00CF690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700202"/>
    <w:multiLevelType w:val="hybridMultilevel"/>
    <w:tmpl w:val="6D7CA4C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97163B4"/>
    <w:multiLevelType w:val="hybridMultilevel"/>
    <w:tmpl w:val="0BD667F4"/>
    <w:lvl w:ilvl="0" w:tplc="903A94C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783B19"/>
    <w:multiLevelType w:val="hybridMultilevel"/>
    <w:tmpl w:val="C2CA6B40"/>
    <w:lvl w:ilvl="0" w:tplc="EC423168">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CF7AA6"/>
    <w:multiLevelType w:val="hybridMultilevel"/>
    <w:tmpl w:val="DE9CC47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4605D3"/>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8267B4A"/>
    <w:multiLevelType w:val="hybridMultilevel"/>
    <w:tmpl w:val="28104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667B52"/>
    <w:multiLevelType w:val="hybridMultilevel"/>
    <w:tmpl w:val="3DDCB4F8"/>
    <w:lvl w:ilvl="0" w:tplc="FCE0CF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963E3B"/>
    <w:multiLevelType w:val="hybridMultilevel"/>
    <w:tmpl w:val="52841FF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4DC2559"/>
    <w:multiLevelType w:val="hybridMultilevel"/>
    <w:tmpl w:val="31A63836"/>
    <w:lvl w:ilvl="0" w:tplc="E4F88B5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5A826AD"/>
    <w:multiLevelType w:val="hybridMultilevel"/>
    <w:tmpl w:val="3490C6B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6A03B33"/>
    <w:multiLevelType w:val="hybridMultilevel"/>
    <w:tmpl w:val="DA9E7DE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9DF471D"/>
    <w:multiLevelType w:val="hybridMultilevel"/>
    <w:tmpl w:val="D6BC73C8"/>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16" w15:restartNumberingAfterBreak="0">
    <w:nsid w:val="5F4A6077"/>
    <w:multiLevelType w:val="hybridMultilevel"/>
    <w:tmpl w:val="E376AD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F5D3683"/>
    <w:multiLevelType w:val="hybridMultilevel"/>
    <w:tmpl w:val="A056977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2A74C48"/>
    <w:multiLevelType w:val="hybridMultilevel"/>
    <w:tmpl w:val="39BEB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8552984"/>
    <w:multiLevelType w:val="hybridMultilevel"/>
    <w:tmpl w:val="52C4B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83945698">
    <w:abstractNumId w:val="7"/>
  </w:num>
  <w:num w:numId="2" w16cid:durableId="1922596096">
    <w:abstractNumId w:val="6"/>
  </w:num>
  <w:num w:numId="3" w16cid:durableId="1073164742">
    <w:abstractNumId w:val="15"/>
  </w:num>
  <w:num w:numId="4" w16cid:durableId="1067411382">
    <w:abstractNumId w:val="16"/>
  </w:num>
  <w:num w:numId="5" w16cid:durableId="1878199062">
    <w:abstractNumId w:val="19"/>
  </w:num>
  <w:num w:numId="6" w16cid:durableId="1768034661">
    <w:abstractNumId w:val="4"/>
  </w:num>
  <w:num w:numId="7" w16cid:durableId="202376888">
    <w:abstractNumId w:val="11"/>
  </w:num>
  <w:num w:numId="8" w16cid:durableId="1695956921">
    <w:abstractNumId w:val="18"/>
  </w:num>
  <w:num w:numId="9" w16cid:durableId="1287849801">
    <w:abstractNumId w:val="5"/>
  </w:num>
  <w:num w:numId="10" w16cid:durableId="833031365">
    <w:abstractNumId w:val="9"/>
  </w:num>
  <w:num w:numId="11" w16cid:durableId="223376336">
    <w:abstractNumId w:val="8"/>
  </w:num>
  <w:num w:numId="12" w16cid:durableId="1127818597">
    <w:abstractNumId w:val="10"/>
  </w:num>
  <w:num w:numId="13" w16cid:durableId="1572545113">
    <w:abstractNumId w:val="12"/>
  </w:num>
  <w:num w:numId="14" w16cid:durableId="2039696661">
    <w:abstractNumId w:val="2"/>
  </w:num>
  <w:num w:numId="15" w16cid:durableId="1727295199">
    <w:abstractNumId w:val="17"/>
  </w:num>
  <w:num w:numId="16" w16cid:durableId="857080730">
    <w:abstractNumId w:val="0"/>
  </w:num>
  <w:num w:numId="17" w16cid:durableId="1510952294">
    <w:abstractNumId w:val="3"/>
  </w:num>
  <w:num w:numId="18" w16cid:durableId="287207584">
    <w:abstractNumId w:val="14"/>
  </w:num>
  <w:num w:numId="19" w16cid:durableId="1955400187">
    <w:abstractNumId w:val="1"/>
  </w:num>
  <w:num w:numId="20" w16cid:durableId="18957715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04"/>
    <w:rsid w:val="000C0211"/>
    <w:rsid w:val="003F2B96"/>
    <w:rsid w:val="00566029"/>
    <w:rsid w:val="005D4E5F"/>
    <w:rsid w:val="005E78AB"/>
    <w:rsid w:val="006D0F04"/>
    <w:rsid w:val="00846449"/>
    <w:rsid w:val="008809D0"/>
    <w:rsid w:val="009C5FB4"/>
    <w:rsid w:val="00C22DC1"/>
    <w:rsid w:val="00CB458E"/>
    <w:rsid w:val="00CF69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163B"/>
  <w15:chartTrackingRefBased/>
  <w15:docId w15:val="{CD35D2CF-C6E9-4ED4-9745-092BBC04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04"/>
    <w:pPr>
      <w:spacing w:after="200" w:line="276" w:lineRule="auto"/>
    </w:pPr>
  </w:style>
  <w:style w:type="paragraph" w:styleId="Naslov1">
    <w:name w:val="heading 1"/>
    <w:basedOn w:val="Normal"/>
    <w:next w:val="Normal"/>
    <w:link w:val="Naslov1Char"/>
    <w:qFormat/>
    <w:rsid w:val="008809D0"/>
    <w:pPr>
      <w:keepNext/>
      <w:spacing w:after="0" w:line="240" w:lineRule="auto"/>
      <w:jc w:val="center"/>
      <w:outlineLvl w:val="0"/>
    </w:pPr>
    <w:rPr>
      <w:rFonts w:ascii="Times New Roman" w:eastAsia="Times New Roman" w:hAnsi="Times New Roman" w:cs="Arial"/>
      <w:b/>
      <w:bCs/>
      <w:kern w:val="32"/>
      <w:sz w:val="24"/>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qFormat/>
    <w:rsid w:val="006D0F04"/>
    <w:pPr>
      <w:spacing w:after="0" w:line="240" w:lineRule="auto"/>
    </w:pPr>
  </w:style>
  <w:style w:type="character" w:customStyle="1" w:styleId="BezproredaChar">
    <w:name w:val="Bez proreda Char"/>
    <w:basedOn w:val="Zadanifontodlomka"/>
    <w:link w:val="Bezproreda"/>
    <w:rsid w:val="006D0F04"/>
  </w:style>
  <w:style w:type="paragraph" w:styleId="Odlomakpopisa">
    <w:name w:val="List Paragraph"/>
    <w:basedOn w:val="Normal"/>
    <w:uiPriority w:val="34"/>
    <w:qFormat/>
    <w:rsid w:val="006D0F04"/>
    <w:pPr>
      <w:ind w:left="720"/>
      <w:contextualSpacing/>
    </w:pPr>
  </w:style>
  <w:style w:type="paragraph" w:customStyle="1" w:styleId="Default">
    <w:name w:val="Default"/>
    <w:rsid w:val="005E78AB"/>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5E7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E78A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E78AB"/>
  </w:style>
  <w:style w:type="paragraph" w:styleId="Tekstbalonia">
    <w:name w:val="Balloon Text"/>
    <w:basedOn w:val="Normal"/>
    <w:link w:val="TekstbaloniaChar"/>
    <w:uiPriority w:val="99"/>
    <w:semiHidden/>
    <w:unhideWhenUsed/>
    <w:rsid w:val="005E78A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78AB"/>
    <w:rPr>
      <w:rFonts w:ascii="Tahoma" w:hAnsi="Tahoma" w:cs="Tahoma"/>
      <w:sz w:val="16"/>
      <w:szCs w:val="16"/>
    </w:rPr>
  </w:style>
  <w:style w:type="paragraph" w:styleId="Podnoje">
    <w:name w:val="footer"/>
    <w:basedOn w:val="Normal"/>
    <w:link w:val="PodnojeChar"/>
    <w:uiPriority w:val="99"/>
    <w:unhideWhenUsed/>
    <w:rsid w:val="005E78A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E78AB"/>
  </w:style>
  <w:style w:type="character" w:styleId="Hiperveza">
    <w:name w:val="Hyperlink"/>
    <w:basedOn w:val="Zadanifontodlomka"/>
    <w:uiPriority w:val="99"/>
    <w:unhideWhenUsed/>
    <w:rsid w:val="005E78AB"/>
    <w:rPr>
      <w:color w:val="0563C1" w:themeColor="hyperlink"/>
      <w:u w:val="single"/>
    </w:rPr>
  </w:style>
  <w:style w:type="character" w:styleId="Nerijeenospominjanje">
    <w:name w:val="Unresolved Mention"/>
    <w:basedOn w:val="Zadanifontodlomka"/>
    <w:uiPriority w:val="99"/>
    <w:semiHidden/>
    <w:unhideWhenUsed/>
    <w:rsid w:val="005E78AB"/>
    <w:rPr>
      <w:color w:val="605E5C"/>
      <w:shd w:val="clear" w:color="auto" w:fill="E1DFDD"/>
    </w:rPr>
  </w:style>
  <w:style w:type="character" w:customStyle="1" w:styleId="Naslov1Char">
    <w:name w:val="Naslov 1 Char"/>
    <w:basedOn w:val="Zadanifontodlomka"/>
    <w:link w:val="Naslov1"/>
    <w:rsid w:val="008809D0"/>
    <w:rPr>
      <w:rFonts w:ascii="Times New Roman" w:eastAsia="Times New Roman" w:hAnsi="Times New Roman" w:cs="Arial"/>
      <w:b/>
      <w:bCs/>
      <w:kern w:val="32"/>
      <w:sz w:val="24"/>
      <w:szCs w:val="32"/>
    </w:rPr>
  </w:style>
  <w:style w:type="character" w:customStyle="1" w:styleId="Bodytext">
    <w:name w:val="Body text_"/>
    <w:basedOn w:val="Zadanifontodlomka"/>
    <w:link w:val="Tijeloteksta2"/>
    <w:locked/>
    <w:rsid w:val="008809D0"/>
    <w:rPr>
      <w:rFonts w:ascii="Times New Roman" w:eastAsia="Times New Roman" w:hAnsi="Times New Roman" w:cs="Times New Roman"/>
      <w:shd w:val="clear" w:color="auto" w:fill="FFFFFF"/>
    </w:rPr>
  </w:style>
  <w:style w:type="paragraph" w:customStyle="1" w:styleId="Tijeloteksta2">
    <w:name w:val="Tijelo teksta2"/>
    <w:basedOn w:val="Normal"/>
    <w:link w:val="Bodytext"/>
    <w:rsid w:val="008809D0"/>
    <w:pPr>
      <w:widowControl w:val="0"/>
      <w:shd w:val="clear" w:color="auto" w:fill="FFFFFF"/>
      <w:spacing w:after="0" w:line="274" w:lineRule="exact"/>
      <w:ind w:hanging="132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odolovci.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22797</Words>
  <Characters>129944</Characters>
  <Application>Microsoft Office Word</Application>
  <DocSecurity>0</DocSecurity>
  <Lines>1082</Lines>
  <Paragraphs>304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5</cp:revision>
  <dcterms:created xsi:type="dcterms:W3CDTF">2023-07-30T16:44:00Z</dcterms:created>
  <dcterms:modified xsi:type="dcterms:W3CDTF">2023-07-30T17:55:00Z</dcterms:modified>
</cp:coreProperties>
</file>