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A5EA" w14:textId="060BA697" w:rsidR="000D59B1" w:rsidRPr="00D3571B" w:rsidRDefault="00EB12EA" w:rsidP="00584A6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Temeljem članka 33. stavka 1. Zakona o udrugama („Narodne novine „broj 74/14, 70/17</w:t>
      </w:r>
      <w:r w:rsidR="00EE45FE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98/19</w:t>
      </w:r>
      <w:r w:rsidR="00EE45FE">
        <w:rPr>
          <w:rFonts w:ascii="Times New Roman" w:hAnsi="Times New Roman" w:cs="Times New Roman"/>
          <w:sz w:val="24"/>
          <w:szCs w:val="24"/>
          <w:lang w:val="hr-HR"/>
        </w:rPr>
        <w:t xml:space="preserve"> i 151/22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A3051E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i članka 8</w:t>
      </w:r>
      <w:r w:rsidRPr="00D3571B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. 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A3051E" w:rsidRPr="004F6EB5">
        <w:rPr>
          <w:rFonts w:ascii="Times New Roman" w:hAnsi="Times New Roman" w:cs="Times New Roman"/>
          <w:sz w:val="24"/>
          <w:szCs w:val="24"/>
          <w:lang w:val="hr-HR"/>
        </w:rPr>
        <w:t>dluke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 o načinu raspodjele</w:t>
      </w:r>
      <w:r w:rsidR="006965AC">
        <w:rPr>
          <w:rFonts w:ascii="Times New Roman" w:hAnsi="Times New Roman" w:cs="Times New Roman"/>
          <w:sz w:val="24"/>
          <w:szCs w:val="24"/>
          <w:lang w:val="hr-HR"/>
        </w:rPr>
        <w:t xml:space="preserve"> sredstava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 iz Proračuna Općine Šodolovci za 202</w:t>
      </w:r>
      <w:r w:rsidR="00F23B8D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>.godinu namijenjenih financiranju p</w:t>
      </w:r>
      <w:r w:rsidR="00EE45FE">
        <w:rPr>
          <w:rFonts w:ascii="Times New Roman" w:hAnsi="Times New Roman" w:cs="Times New Roman"/>
          <w:sz w:val="24"/>
          <w:szCs w:val="24"/>
          <w:lang w:val="hr-HR"/>
        </w:rPr>
        <w:t>ro</w:t>
      </w:r>
      <w:r w:rsidR="005C2DFC">
        <w:rPr>
          <w:rFonts w:ascii="Times New Roman" w:hAnsi="Times New Roman" w:cs="Times New Roman"/>
          <w:sz w:val="24"/>
          <w:szCs w:val="24"/>
          <w:lang w:val="hr-HR"/>
        </w:rPr>
        <w:t>grama i projekata</w:t>
      </w:r>
      <w:r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 udruga i organizacija civilnog društva</w:t>
      </w:r>
      <w:r w:rsidR="00EE45F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50EC0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E13639" w:rsidRPr="00550EC0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550EC0" w:rsidRPr="00550EC0">
        <w:rPr>
          <w:rFonts w:ascii="Times New Roman" w:hAnsi="Times New Roman" w:cs="Times New Roman"/>
          <w:sz w:val="24"/>
          <w:szCs w:val="24"/>
          <w:lang w:val="hr-HR"/>
        </w:rPr>
        <w:t xml:space="preserve"> 402-05/23-01/1</w:t>
      </w:r>
      <w:r w:rsidR="00F6541D" w:rsidRPr="00550EC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E13639" w:rsidRPr="00550EC0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4F6EB5" w:rsidRPr="00550EC0">
        <w:rPr>
          <w:rFonts w:ascii="Times New Roman" w:hAnsi="Times New Roman" w:cs="Times New Roman"/>
          <w:sz w:val="24"/>
          <w:szCs w:val="24"/>
          <w:lang w:val="hr-HR"/>
        </w:rPr>
        <w:t>2158-36-02-2</w:t>
      </w:r>
      <w:r w:rsidR="00550EC0" w:rsidRPr="00550EC0">
        <w:rPr>
          <w:rFonts w:ascii="Times New Roman" w:hAnsi="Times New Roman" w:cs="Times New Roman"/>
          <w:sz w:val="24"/>
          <w:szCs w:val="24"/>
          <w:lang w:val="hr-HR"/>
        </w:rPr>
        <w:t>3-2</w:t>
      </w:r>
      <w:r w:rsidR="00E13639" w:rsidRPr="00550EC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50EC0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A3051E" w:rsidRPr="00550EC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3051E" w:rsidRPr="004F6EB5">
        <w:rPr>
          <w:rFonts w:ascii="Times New Roman" w:hAnsi="Times New Roman" w:cs="Times New Roman"/>
          <w:sz w:val="24"/>
          <w:szCs w:val="24"/>
          <w:lang w:val="hr-HR"/>
        </w:rPr>
        <w:t xml:space="preserve">općinski načelnik Općine Šodolovci </w:t>
      </w:r>
      <w:r w:rsidR="00A3051E" w:rsidRPr="00F6541D">
        <w:rPr>
          <w:rFonts w:ascii="Times New Roman" w:hAnsi="Times New Roman" w:cs="Times New Roman"/>
          <w:sz w:val="24"/>
          <w:szCs w:val="24"/>
          <w:lang w:val="hr-HR"/>
        </w:rPr>
        <w:t>dana</w:t>
      </w:r>
      <w:r w:rsidR="00550EC0">
        <w:rPr>
          <w:rFonts w:ascii="Times New Roman" w:hAnsi="Times New Roman" w:cs="Times New Roman"/>
          <w:sz w:val="24"/>
          <w:szCs w:val="24"/>
          <w:lang w:val="hr-HR"/>
        </w:rPr>
        <w:t xml:space="preserve"> 02.02.2023. godine raspisuje</w:t>
      </w:r>
    </w:p>
    <w:p w14:paraId="35696C01" w14:textId="286141C0" w:rsidR="00A3051E" w:rsidRPr="00584A6F" w:rsidRDefault="00A3051E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FF4908C" w14:textId="77777777" w:rsidR="00A3051E" w:rsidRPr="00584A6F" w:rsidRDefault="00A3051E" w:rsidP="00A305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JAVNI NATJEČAJ</w:t>
      </w:r>
    </w:p>
    <w:p w14:paraId="36241EFE" w14:textId="398D9CA7" w:rsidR="00A3051E" w:rsidRPr="00584A6F" w:rsidRDefault="00A3051E" w:rsidP="00A305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za financiranje pro</w:t>
      </w:r>
      <w:r w:rsidR="00043D76">
        <w:rPr>
          <w:rFonts w:ascii="Times New Roman" w:hAnsi="Times New Roman" w:cs="Times New Roman"/>
          <w:b/>
          <w:bCs/>
          <w:sz w:val="24"/>
          <w:szCs w:val="24"/>
          <w:lang w:val="hr-HR"/>
        </w:rPr>
        <w:t>grama i projekata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udruga i ostalih organizacija civilnog društva od interesa za opće dobro iz Proračuna Općine Šodolovci za 202</w:t>
      </w:r>
      <w:r w:rsidR="00F23B8D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.godinu</w:t>
      </w:r>
    </w:p>
    <w:p w14:paraId="43F93946" w14:textId="4B1707EC" w:rsidR="00A3051E" w:rsidRPr="00584A6F" w:rsidRDefault="00A3051E" w:rsidP="00A305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D97CC3D" w14:textId="33D4A38C" w:rsidR="00A3051E" w:rsidRPr="00584A6F" w:rsidRDefault="00A3051E" w:rsidP="00A3051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I.</w:t>
      </w:r>
    </w:p>
    <w:p w14:paraId="7F92F6CA" w14:textId="00C5FAE9" w:rsidR="00A3051E" w:rsidRPr="00584A6F" w:rsidRDefault="00A3051E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Raspisuje se natječaj za financiranje programa i projekata udruga građana i organizacija civilnog društva od interesa za Općinu Šodolovci, koji se financira iz sredstava Proračuna Općine Šodolovci za 202</w:t>
      </w:r>
      <w:r w:rsidR="00F23B8D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.godinu</w:t>
      </w:r>
    </w:p>
    <w:p w14:paraId="3657932C" w14:textId="33235F1D" w:rsidR="00A3051E" w:rsidRPr="00584A6F" w:rsidRDefault="00A3051E" w:rsidP="00A3051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II.</w:t>
      </w:r>
    </w:p>
    <w:p w14:paraId="6F04B1DA" w14:textId="367BABC4" w:rsidR="00A3051E" w:rsidRPr="00584A6F" w:rsidRDefault="00A3051E" w:rsidP="00A3051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Planirana vrijednost natječaja </w:t>
      </w:r>
      <w:r w:rsidRPr="00A80A5C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="00EE45FE">
        <w:rPr>
          <w:rFonts w:ascii="Times New Roman" w:hAnsi="Times New Roman" w:cs="Times New Roman"/>
          <w:sz w:val="24"/>
          <w:szCs w:val="24"/>
          <w:lang w:val="hr-HR"/>
        </w:rPr>
        <w:t>21.360,00 EUR</w:t>
      </w:r>
    </w:p>
    <w:p w14:paraId="7AC0DAB1" w14:textId="2871DF5B" w:rsidR="00A3051E" w:rsidRPr="00584A6F" w:rsidRDefault="00A3051E" w:rsidP="00A3051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Sredstva su po pojedinim Programima raspoređena na slijedeći način:</w:t>
      </w:r>
    </w:p>
    <w:p w14:paraId="33926A2B" w14:textId="0CDBD21C" w:rsidR="00A3051E" w:rsidRPr="00A80A5C" w:rsidRDefault="00A3051E" w:rsidP="00A3051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A80A5C">
        <w:rPr>
          <w:rFonts w:ascii="Times New Roman" w:hAnsi="Times New Roman" w:cs="Times New Roman"/>
          <w:sz w:val="24"/>
          <w:szCs w:val="24"/>
          <w:lang w:val="hr-HR"/>
        </w:rPr>
        <w:t xml:space="preserve">Za javne potrebe u sportu- </w:t>
      </w:r>
      <w:r w:rsidR="00EE45FE">
        <w:rPr>
          <w:rFonts w:ascii="Times New Roman" w:hAnsi="Times New Roman" w:cs="Times New Roman"/>
          <w:sz w:val="24"/>
          <w:szCs w:val="24"/>
          <w:lang w:val="hr-HR"/>
        </w:rPr>
        <w:t>2.650,00 EUR</w:t>
      </w:r>
      <w:r w:rsidRPr="00A80A5C">
        <w:rPr>
          <w:rFonts w:ascii="Times New Roman" w:hAnsi="Times New Roman" w:cs="Times New Roman"/>
          <w:sz w:val="24"/>
          <w:szCs w:val="24"/>
          <w:lang w:val="hr-HR"/>
        </w:rPr>
        <w:t>, okvirni broj planiranih ugovora: 1</w:t>
      </w:r>
    </w:p>
    <w:p w14:paraId="1C47A5CC" w14:textId="47C3A923" w:rsidR="00A3051E" w:rsidRPr="00A80A5C" w:rsidRDefault="00A3051E" w:rsidP="00A3051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A80A5C">
        <w:rPr>
          <w:rFonts w:ascii="Times New Roman" w:hAnsi="Times New Roman" w:cs="Times New Roman"/>
          <w:sz w:val="24"/>
          <w:szCs w:val="24"/>
          <w:lang w:val="hr-HR"/>
        </w:rPr>
        <w:t xml:space="preserve">Za javne potrebe u kulturi- </w:t>
      </w:r>
      <w:r w:rsidR="00EE45FE">
        <w:rPr>
          <w:rFonts w:ascii="Times New Roman" w:hAnsi="Times New Roman" w:cs="Times New Roman"/>
          <w:sz w:val="24"/>
          <w:szCs w:val="24"/>
          <w:lang w:val="hr-HR"/>
        </w:rPr>
        <w:t>9.810,00 EUR</w:t>
      </w:r>
      <w:r w:rsidRPr="00A80A5C">
        <w:rPr>
          <w:rFonts w:ascii="Times New Roman" w:hAnsi="Times New Roman" w:cs="Times New Roman"/>
          <w:sz w:val="24"/>
          <w:szCs w:val="24"/>
          <w:lang w:val="hr-HR"/>
        </w:rPr>
        <w:t xml:space="preserve">, okvirni broj planiranih ugovora: </w:t>
      </w:r>
      <w:r w:rsidR="00584A6F" w:rsidRPr="00A80A5C">
        <w:rPr>
          <w:rFonts w:ascii="Times New Roman" w:hAnsi="Times New Roman" w:cs="Times New Roman"/>
          <w:sz w:val="24"/>
          <w:szCs w:val="24"/>
          <w:lang w:val="hr-HR"/>
        </w:rPr>
        <w:t>3</w:t>
      </w:r>
    </w:p>
    <w:p w14:paraId="3D0076EB" w14:textId="6AB3CBE9" w:rsidR="00A3051E" w:rsidRPr="00A80A5C" w:rsidRDefault="00A3051E" w:rsidP="00A3051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A80A5C">
        <w:rPr>
          <w:rFonts w:ascii="Times New Roman" w:hAnsi="Times New Roman" w:cs="Times New Roman"/>
          <w:sz w:val="24"/>
          <w:szCs w:val="24"/>
          <w:lang w:val="hr-HR"/>
        </w:rPr>
        <w:t xml:space="preserve">Za ostale javne potrebe- </w:t>
      </w:r>
      <w:r w:rsidR="00EE45FE">
        <w:rPr>
          <w:rFonts w:ascii="Times New Roman" w:hAnsi="Times New Roman" w:cs="Times New Roman"/>
          <w:sz w:val="24"/>
          <w:szCs w:val="24"/>
          <w:lang w:val="hr-HR"/>
        </w:rPr>
        <w:t>8.900,00 EUR</w:t>
      </w:r>
      <w:r w:rsidRPr="00A80A5C">
        <w:rPr>
          <w:rFonts w:ascii="Times New Roman" w:hAnsi="Times New Roman" w:cs="Times New Roman"/>
          <w:sz w:val="24"/>
          <w:szCs w:val="24"/>
          <w:lang w:val="hr-HR"/>
        </w:rPr>
        <w:t xml:space="preserve">, okvirni broj planiranih ugovora: </w:t>
      </w:r>
      <w:r w:rsidR="004F6EB5" w:rsidRPr="00A80A5C">
        <w:rPr>
          <w:rFonts w:ascii="Times New Roman" w:hAnsi="Times New Roman" w:cs="Times New Roman"/>
          <w:sz w:val="24"/>
          <w:szCs w:val="24"/>
          <w:lang w:val="hr-HR"/>
        </w:rPr>
        <w:t>3</w:t>
      </w:r>
    </w:p>
    <w:p w14:paraId="3E5FBE6A" w14:textId="28375734" w:rsidR="00A3051E" w:rsidRPr="00584A6F" w:rsidRDefault="00A3051E" w:rsidP="00A3051E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III.</w:t>
      </w:r>
    </w:p>
    <w:p w14:paraId="6E19413A" w14:textId="069932CA" w:rsidR="00A3051E" w:rsidRPr="00550EC0" w:rsidRDefault="00A3051E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50EC0">
        <w:rPr>
          <w:rFonts w:ascii="Times New Roman" w:hAnsi="Times New Roman" w:cs="Times New Roman"/>
          <w:sz w:val="24"/>
          <w:szCs w:val="24"/>
          <w:lang w:val="hr-HR"/>
        </w:rPr>
        <w:t xml:space="preserve">Rok za podnošenje prijava traje od </w:t>
      </w:r>
      <w:r w:rsidR="00550EC0" w:rsidRPr="00550EC0">
        <w:rPr>
          <w:rFonts w:ascii="Times New Roman" w:hAnsi="Times New Roman" w:cs="Times New Roman"/>
          <w:sz w:val="24"/>
          <w:szCs w:val="24"/>
          <w:lang w:val="hr-HR"/>
        </w:rPr>
        <w:t>02</w:t>
      </w:r>
      <w:r w:rsidR="00C71793" w:rsidRPr="00550EC0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550EC0" w:rsidRPr="00550EC0">
        <w:rPr>
          <w:rFonts w:ascii="Times New Roman" w:hAnsi="Times New Roman" w:cs="Times New Roman"/>
          <w:sz w:val="24"/>
          <w:szCs w:val="24"/>
          <w:lang w:val="hr-HR"/>
        </w:rPr>
        <w:t xml:space="preserve"> veljače</w:t>
      </w:r>
      <w:r w:rsidR="00E3181A" w:rsidRPr="00550EC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50EC0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EE45FE" w:rsidRPr="00550EC0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550EC0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3181A" w:rsidRPr="00550EC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50EC0">
        <w:rPr>
          <w:rFonts w:ascii="Times New Roman" w:hAnsi="Times New Roman" w:cs="Times New Roman"/>
          <w:sz w:val="24"/>
          <w:szCs w:val="24"/>
          <w:lang w:val="hr-HR"/>
        </w:rPr>
        <w:t xml:space="preserve">godine do zaključno </w:t>
      </w:r>
      <w:r w:rsidR="00F6541D" w:rsidRPr="00550EC0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550EC0" w:rsidRPr="00550EC0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584A6F" w:rsidRPr="00550EC0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3181A" w:rsidRPr="00550EC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50EC0" w:rsidRPr="00550EC0">
        <w:rPr>
          <w:rFonts w:ascii="Times New Roman" w:hAnsi="Times New Roman" w:cs="Times New Roman"/>
          <w:sz w:val="24"/>
          <w:szCs w:val="24"/>
          <w:lang w:val="hr-HR"/>
        </w:rPr>
        <w:t>ožujka</w:t>
      </w:r>
      <w:r w:rsidR="00D3571B" w:rsidRPr="00550EC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84A6F" w:rsidRPr="00550EC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50EC0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EE45FE" w:rsidRPr="00550EC0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550EC0">
        <w:rPr>
          <w:rFonts w:ascii="Times New Roman" w:hAnsi="Times New Roman" w:cs="Times New Roman"/>
          <w:sz w:val="24"/>
          <w:szCs w:val="24"/>
          <w:lang w:val="hr-HR"/>
        </w:rPr>
        <w:t>.godine</w:t>
      </w:r>
    </w:p>
    <w:p w14:paraId="1883F5E8" w14:textId="2C18C8AA" w:rsidR="00A3051E" w:rsidRPr="00550EC0" w:rsidRDefault="00A3051E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Prijave na natječaj zainteresirane udruge moraju dostaviti u Općinu Šodolovci najkasnije </w:t>
      </w:r>
      <w:r w:rsidR="00F6541D"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>0</w:t>
      </w:r>
      <w:r w:rsidR="00550EC0"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D3571B"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550EC0"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>ožujka</w:t>
      </w:r>
      <w:r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EE45FE"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EE45FE"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godine do 15:00 sati, bez obzira na način dostave. Prijave poslane poštom također moraju biti dostavljene u Općinu Šodolovci najkasnije do </w:t>
      </w:r>
      <w:r w:rsidR="00F6541D"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>0</w:t>
      </w:r>
      <w:r w:rsidR="00550EC0"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="00584A6F"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="00D3571B"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550EC0"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>ožujka</w:t>
      </w:r>
      <w:r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EE45FE"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>.do 15:00 sati.</w:t>
      </w:r>
    </w:p>
    <w:p w14:paraId="68B243AC" w14:textId="587899C0" w:rsidR="00920B5A" w:rsidRPr="00584A6F" w:rsidRDefault="00920B5A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IV.</w:t>
      </w:r>
    </w:p>
    <w:p w14:paraId="25AF46F3" w14:textId="197D4B61" w:rsidR="00920B5A" w:rsidRPr="00584A6F" w:rsidRDefault="00920B5A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Udruge građana koje se prijavljuju na natječaj moraju ispuniti slijedeće uvjete:</w:t>
      </w:r>
    </w:p>
    <w:p w14:paraId="76C192DD" w14:textId="719D58BE" w:rsidR="00920B5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Da su upisane u registar udruga koji se vodi kod Ministarstva </w:t>
      </w:r>
      <w:r w:rsidR="00496035">
        <w:rPr>
          <w:rFonts w:ascii="Times New Roman" w:hAnsi="Times New Roman" w:cs="Times New Roman"/>
          <w:sz w:val="24"/>
          <w:szCs w:val="24"/>
          <w:lang w:val="hr-HR"/>
        </w:rPr>
        <w:t>pravosuđa i uprave</w:t>
      </w:r>
    </w:p>
    <w:p w14:paraId="459E59F5" w14:textId="6BAA20F0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Da su upisane u registar neprofitnih organizacija koji se vodi kod Ministarstva financija </w:t>
      </w:r>
    </w:p>
    <w:p w14:paraId="3086AAA1" w14:textId="50613DAF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Da su uskladile statut s odredbama Zakona o udrugama</w:t>
      </w:r>
    </w:p>
    <w:p w14:paraId="4098E0E2" w14:textId="2BE18E4C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Da imaju sjedište na području Općine Šodolovci ili da provode programe i aktivnosti na području Općine Šodolovci odnosno od posebnog značaja za Općinu Šodolovci</w:t>
      </w:r>
    </w:p>
    <w:p w14:paraId="238659E0" w14:textId="77777777" w:rsidR="00584A6F" w:rsidRDefault="00584A6F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580DC648" w14:textId="77777777" w:rsidR="00584A6F" w:rsidRDefault="00584A6F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B02C5AA" w14:textId="7432B319" w:rsidR="00CB1B3A" w:rsidRPr="00584A6F" w:rsidRDefault="00CB1B3A" w:rsidP="00CB1B3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lastRenderedPageBreak/>
        <w:t>V.</w:t>
      </w:r>
    </w:p>
    <w:p w14:paraId="1F428FA8" w14:textId="1098327E" w:rsidR="00CB1B3A" w:rsidRPr="00584A6F" w:rsidRDefault="00CB1B3A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Uz prijave na natječaj udruge su dužne Općini Šodolovci dostaviti:</w:t>
      </w:r>
    </w:p>
    <w:p w14:paraId="39D5CD43" w14:textId="55376511" w:rsidR="00CB1B3A" w:rsidRPr="00584A6F" w:rsidRDefault="00CB1B3A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181A">
        <w:rPr>
          <w:rFonts w:ascii="Times New Roman" w:hAnsi="Times New Roman" w:cs="Times New Roman"/>
          <w:sz w:val="24"/>
          <w:szCs w:val="24"/>
          <w:lang w:val="hr-HR"/>
        </w:rPr>
        <w:t xml:space="preserve">Financijsko </w:t>
      </w:r>
      <w:r w:rsidR="003210EC" w:rsidRPr="00E3181A">
        <w:rPr>
          <w:rFonts w:ascii="Times New Roman" w:hAnsi="Times New Roman" w:cs="Times New Roman"/>
          <w:sz w:val="24"/>
          <w:szCs w:val="24"/>
          <w:lang w:val="hr-HR"/>
        </w:rPr>
        <w:t>izvješće o utrošku sredstava za 202</w:t>
      </w:r>
      <w:r w:rsidR="00F23B8D" w:rsidRPr="00E3181A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3210EC" w:rsidRPr="00E3181A">
        <w:rPr>
          <w:rFonts w:ascii="Times New Roman" w:hAnsi="Times New Roman" w:cs="Times New Roman"/>
          <w:sz w:val="24"/>
          <w:szCs w:val="24"/>
          <w:lang w:val="hr-HR"/>
        </w:rPr>
        <w:t>.godinu</w:t>
      </w:r>
      <w:r w:rsidR="003210EC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, ako su im isplaćivana sredstva iz proračuna Općine Šodolovci (na obrascu financijskog izvješća OBRAZAC 6 te ispunjeno izvješće PROR-POT) dostupno na </w:t>
      </w:r>
      <w:hyperlink r:id="rId5" w:history="1">
        <w:r w:rsidR="003210EC" w:rsidRPr="00584A6F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</w:p>
    <w:p w14:paraId="5C1F2F11" w14:textId="63AA712C" w:rsidR="003210EC" w:rsidRPr="00E3181A" w:rsidRDefault="003210EC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181A">
        <w:rPr>
          <w:rFonts w:ascii="Times New Roman" w:hAnsi="Times New Roman" w:cs="Times New Roman"/>
          <w:sz w:val="24"/>
          <w:szCs w:val="24"/>
          <w:lang w:val="hr-HR"/>
        </w:rPr>
        <w:t>Financijski plan za 202</w:t>
      </w:r>
      <w:r w:rsidR="00F23B8D" w:rsidRPr="00E3181A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E3181A">
        <w:rPr>
          <w:rFonts w:ascii="Times New Roman" w:hAnsi="Times New Roman" w:cs="Times New Roman"/>
          <w:sz w:val="24"/>
          <w:szCs w:val="24"/>
          <w:lang w:val="hr-HR"/>
        </w:rPr>
        <w:t xml:space="preserve">.godinu </w:t>
      </w:r>
    </w:p>
    <w:p w14:paraId="6F9495AA" w14:textId="2372CFD4" w:rsidR="003210EC" w:rsidRPr="00584A6F" w:rsidRDefault="003210EC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Udrugama koje se prijave na natječaj, a ne dostave financijska izvješća za prethodnu godinu neće se odobriti sredstva i njihova će prijava biti odbijena</w:t>
      </w:r>
      <w:r w:rsidR="00EE2C02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207C4B10" w14:textId="0AD0CC3C" w:rsidR="003210EC" w:rsidRPr="00584A6F" w:rsidRDefault="003210EC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Financijska izvješća o utrošku sredstava za 202</w:t>
      </w:r>
      <w:r w:rsidR="00F23B8D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.godinu (OBRAZAC 6 </w:t>
      </w:r>
      <w:r w:rsidR="00D62F04">
        <w:rPr>
          <w:rFonts w:ascii="Times New Roman" w:hAnsi="Times New Roman" w:cs="Times New Roman"/>
          <w:b/>
          <w:bCs/>
          <w:sz w:val="24"/>
          <w:szCs w:val="24"/>
          <w:lang w:val="hr-HR"/>
        </w:rPr>
        <w:t>i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obrazac PROR POT) dostavljaju se odvojeno od prijave na natječaj.</w:t>
      </w:r>
    </w:p>
    <w:p w14:paraId="417F02F1" w14:textId="40A0A94C" w:rsidR="003210EC" w:rsidRPr="00584A6F" w:rsidRDefault="003210EC" w:rsidP="003210E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E8BA8F7" w14:textId="0D82AE74" w:rsidR="003210EC" w:rsidRPr="00584A6F" w:rsidRDefault="003210EC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VI.</w:t>
      </w:r>
    </w:p>
    <w:p w14:paraId="696B446C" w14:textId="11FD07C8" w:rsidR="003210EC" w:rsidRPr="00584A6F" w:rsidRDefault="003210EC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Javni natječaj se raspisuje za slijedeća područja financiranja programa i projekata udruga građana:</w:t>
      </w:r>
    </w:p>
    <w:p w14:paraId="33204F43" w14:textId="13CA6542" w:rsidR="003210EC" w:rsidRPr="00584A6F" w:rsidRDefault="003210EC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Javne potpore u sportu</w:t>
      </w:r>
    </w:p>
    <w:p w14:paraId="11D8F774" w14:textId="34667F0F" w:rsidR="003210EC" w:rsidRPr="00584A6F" w:rsidRDefault="003210EC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Javne potpore u kulturi</w:t>
      </w:r>
    </w:p>
    <w:p w14:paraId="5B25438E" w14:textId="0A49B60A" w:rsidR="003210EC" w:rsidRPr="00584A6F" w:rsidRDefault="00584A6F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Ostale javne potrebe</w:t>
      </w:r>
    </w:p>
    <w:p w14:paraId="4C01310C" w14:textId="1F66D231" w:rsidR="003210EC" w:rsidRPr="00584A6F" w:rsidRDefault="003210EC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Popis projektnih aktivnosti nije kona</w:t>
      </w:r>
      <w:r w:rsidR="00E003CD" w:rsidRPr="00584A6F">
        <w:rPr>
          <w:rFonts w:ascii="Times New Roman" w:hAnsi="Times New Roman" w:cs="Times New Roman"/>
          <w:sz w:val="24"/>
          <w:szCs w:val="24"/>
          <w:lang w:val="hr-HR"/>
        </w:rPr>
        <w:t>čan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, već samo ilustrativan te će se </w:t>
      </w:r>
      <w:r w:rsidR="00E003CD" w:rsidRPr="00584A6F">
        <w:rPr>
          <w:rFonts w:ascii="Times New Roman" w:hAnsi="Times New Roman" w:cs="Times New Roman"/>
          <w:sz w:val="24"/>
          <w:szCs w:val="24"/>
          <w:lang w:val="hr-HR"/>
        </w:rPr>
        <w:t>odgovarajuće aktivnosti koje pridonose ostvarenju općih i specifičnih ciljeva natječaja, a koje nisu navedene u prethodnom stavku ovog natječaja, također uzeti u obzir za moguće financiranje.</w:t>
      </w:r>
    </w:p>
    <w:p w14:paraId="6EE445F4" w14:textId="34C27FAA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Bez obzira na konačnu ocjenu prijavljenih programa i aktivnosti, Općina Šodolovci pridržava pravo odobriti sredstva u okviru planiranih proračunskih sredstava ili razmjerno umanjiti sredstva svim korisnicima. </w:t>
      </w:r>
    </w:p>
    <w:p w14:paraId="6769B34A" w14:textId="2EACE8C7" w:rsidR="00E003CD" w:rsidRPr="00584A6F" w:rsidRDefault="00E003CD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VII.</w:t>
      </w:r>
    </w:p>
    <w:p w14:paraId="3A6AD7F6" w14:textId="797A2A5B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Prednost pri odabiru imat će udruge koje imaju sjedište na području Općine Šodolovci i svojim programima i projektima:</w:t>
      </w:r>
    </w:p>
    <w:p w14:paraId="5EB7E077" w14:textId="63E21262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Uključuju rad volontera</w:t>
      </w:r>
    </w:p>
    <w:p w14:paraId="72E816A9" w14:textId="180FD50D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Omogućavaju uspostavljanje novih veza u zajednici ( među ljudima koji inače ne bi bili povezani)</w:t>
      </w:r>
    </w:p>
    <w:p w14:paraId="326D1A15" w14:textId="7F6B906A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Uvode nove pristupe i daju pozitivan primjer za rješavanje zajedničkih problema </w:t>
      </w:r>
    </w:p>
    <w:p w14:paraId="5C901E54" w14:textId="7091DD2F" w:rsidR="00E003CD" w:rsidRPr="00584A6F" w:rsidRDefault="00E003CD" w:rsidP="00584A6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Sadrže realan odnos troškova i očekivanih rezultata</w:t>
      </w:r>
    </w:p>
    <w:p w14:paraId="26DF4272" w14:textId="3B62C31B" w:rsidR="00E003CD" w:rsidRPr="00584A6F" w:rsidRDefault="00E003CD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VIII.</w:t>
      </w:r>
    </w:p>
    <w:p w14:paraId="56E3C8B6" w14:textId="3E36B544" w:rsidR="00E003CD" w:rsidRPr="00584A6F" w:rsidRDefault="00E003CD" w:rsidP="00584A6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Sve zainteresirane udruge moraju svoje programe i projekte prijaviti na OBRASCU 1- 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Prijavnica za financiranje programa i projekata udruga </w:t>
      </w:r>
      <w:r w:rsidR="00EE45FE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i ostalih organizacija civilnog društva od interesa za opće dobro 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iz Proračuna Općine Šodolovci </w:t>
      </w:r>
      <w:r w:rsidR="00F23B8D">
        <w:rPr>
          <w:rFonts w:ascii="Times New Roman" w:hAnsi="Times New Roman" w:cs="Times New Roman"/>
          <w:i/>
          <w:iCs/>
          <w:sz w:val="24"/>
          <w:szCs w:val="24"/>
          <w:lang w:val="hr-HR"/>
        </w:rPr>
        <w:t>za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202</w:t>
      </w:r>
      <w:r w:rsidR="00F23B8D">
        <w:rPr>
          <w:rFonts w:ascii="Times New Roman" w:hAnsi="Times New Roman" w:cs="Times New Roman"/>
          <w:i/>
          <w:iCs/>
          <w:sz w:val="24"/>
          <w:szCs w:val="24"/>
          <w:lang w:val="hr-HR"/>
        </w:rPr>
        <w:t>3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>. godin</w:t>
      </w:r>
      <w:r w:rsidR="00F23B8D">
        <w:rPr>
          <w:rFonts w:ascii="Times New Roman" w:hAnsi="Times New Roman" w:cs="Times New Roman"/>
          <w:i/>
          <w:iCs/>
          <w:sz w:val="24"/>
          <w:szCs w:val="24"/>
          <w:lang w:val="hr-HR"/>
        </w:rPr>
        <w:t>u</w:t>
      </w:r>
    </w:p>
    <w:p w14:paraId="59D86E8F" w14:textId="6CE98D03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Sastavni dio ovog natječaja su </w:t>
      </w:r>
      <w:r w:rsidRPr="00584A6F">
        <w:rPr>
          <w:rFonts w:ascii="Times New Roman" w:hAnsi="Times New Roman" w:cs="Times New Roman"/>
          <w:i/>
          <w:iCs/>
          <w:sz w:val="24"/>
          <w:szCs w:val="24"/>
          <w:lang w:val="hr-HR"/>
        </w:rPr>
        <w:t>Upute za prijavitelje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te ostali popratni obrasci objavljeni uz tekst ovog javnog natječaja na službenoj web stranici Općine Šodolovci </w:t>
      </w:r>
      <w:hyperlink r:id="rId6" w:history="1">
        <w:r w:rsidRPr="00584A6F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3DAF2FD8" w14:textId="77777777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CFD1B58" w14:textId="678D958D" w:rsidR="003210EC" w:rsidRPr="00584A6F" w:rsidRDefault="00E003CD" w:rsidP="00E003C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IX.</w:t>
      </w:r>
    </w:p>
    <w:p w14:paraId="76ED9458" w14:textId="2FCE8912" w:rsidR="00E003CD" w:rsidRPr="00584A6F" w:rsidRDefault="00E003CD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Popunjeni OBRAZAC 1-Prijavnica s prilozima dostavlja se u zatvorenoj i zapečaćenoj omotnici preporučenom poštanskom pošiljkom ili osobna na adresu:</w:t>
      </w:r>
    </w:p>
    <w:p w14:paraId="216D4F22" w14:textId="540F9B87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Općina Šodolovci</w:t>
      </w:r>
    </w:p>
    <w:p w14:paraId="75CE64C7" w14:textId="360FD46E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Ive Andrića 3</w:t>
      </w:r>
    </w:p>
    <w:p w14:paraId="18554905" w14:textId="6CB40125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Šodolovci, 31215 Ernestinovo</w:t>
      </w:r>
    </w:p>
    <w:p w14:paraId="509CC773" w14:textId="4E95F88A" w:rsidR="00E003CD" w:rsidRPr="00584A6F" w:rsidRDefault="00E003CD" w:rsidP="00C565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>S naznakom: „NE OTVARAJ- PRIJAVA NA NATJEČAJ ZA UDRUGE“</w:t>
      </w:r>
    </w:p>
    <w:p w14:paraId="6A6C982D" w14:textId="1CFA2AB7" w:rsidR="00C565DE" w:rsidRPr="00584A6F" w:rsidRDefault="00C565DE" w:rsidP="00584A6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Kod osobne dostave, prijavitelju se izdaje potvrda o zaprimljenoj prijavi na natječaj.</w:t>
      </w:r>
    </w:p>
    <w:p w14:paraId="44456B79" w14:textId="6F76BFAB" w:rsidR="00C565DE" w:rsidRPr="00550EC0" w:rsidRDefault="00C565DE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Bez obzira na način dostave, krajnji rok za dostavu prijava u Općini Šodolovci je </w:t>
      </w:r>
      <w:r w:rsidR="00F6541D"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>0</w:t>
      </w:r>
      <w:r w:rsidR="00550EC0"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  <w:r w:rsidR="00550EC0"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>ožujka</w:t>
      </w:r>
      <w:r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EE45FE"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Pr="00550EC0">
        <w:rPr>
          <w:rFonts w:ascii="Times New Roman" w:hAnsi="Times New Roman" w:cs="Times New Roman"/>
          <w:b/>
          <w:bCs/>
          <w:sz w:val="24"/>
          <w:szCs w:val="24"/>
          <w:lang w:val="hr-HR"/>
        </w:rPr>
        <w:t>. do 15:00 sati. Dan predaje pošti ne smatra se predajom u roku, ako prijava stigne nakon krajnjeg, gore navedenog roka za dostavu prijave.</w:t>
      </w:r>
    </w:p>
    <w:p w14:paraId="6EBF5AC0" w14:textId="09AB182C" w:rsidR="00C565DE" w:rsidRPr="00584A6F" w:rsidRDefault="00C565DE" w:rsidP="00584A6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Zakašnjele prijave neće se razmatrati. </w:t>
      </w:r>
    </w:p>
    <w:p w14:paraId="26C8E317" w14:textId="59D06D2C" w:rsidR="00CB1B3A" w:rsidRPr="00584A6F" w:rsidRDefault="00C565DE" w:rsidP="004D2FCB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X.</w:t>
      </w:r>
    </w:p>
    <w:p w14:paraId="2BF92859" w14:textId="4D5394F6" w:rsidR="00C565DE" w:rsidRPr="00584A6F" w:rsidRDefault="00C565DE" w:rsidP="0092627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>Sve udruge koje se prijave na javni natječaj bit će obaviještene o rezultatima odabira</w:t>
      </w:r>
      <w:r w:rsidRPr="00584A6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programa i projekata koji će se financirati sredstvima iz Proračuna Općine Šodolovci za 202</w:t>
      </w:r>
      <w:r w:rsidR="00F23B8D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.godinu, a rezultati natječaja također će se objaviti na mrežnim stranicama Općine Šodolovci:</w:t>
      </w:r>
    </w:p>
    <w:p w14:paraId="5D2B5DC2" w14:textId="2266CE33" w:rsidR="00C565DE" w:rsidRPr="00584A6F" w:rsidRDefault="00000000" w:rsidP="0092627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hyperlink r:id="rId7" w:history="1">
        <w:r w:rsidR="00C565DE" w:rsidRPr="00584A6F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  <w:r w:rsidR="00C565DE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D013DD0" w14:textId="13AD32C0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7680AF96" w14:textId="41DD0467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56FEC772" w14:textId="08912C7A" w:rsidR="004D2FCB" w:rsidRPr="00550EC0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50EC0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550EC0" w:rsidRPr="00550EC0">
        <w:rPr>
          <w:rFonts w:ascii="Times New Roman" w:hAnsi="Times New Roman" w:cs="Times New Roman"/>
          <w:sz w:val="24"/>
          <w:szCs w:val="24"/>
          <w:lang w:val="hr-HR"/>
        </w:rPr>
        <w:t xml:space="preserve"> 402-05/23-01/1</w:t>
      </w:r>
    </w:p>
    <w:p w14:paraId="4F3B8F70" w14:textId="4C1A4847" w:rsidR="004D2FCB" w:rsidRPr="00550EC0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50EC0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D3571B" w:rsidRPr="00550EC0">
        <w:rPr>
          <w:rFonts w:ascii="Times New Roman" w:hAnsi="Times New Roman" w:cs="Times New Roman"/>
          <w:sz w:val="24"/>
          <w:szCs w:val="24"/>
          <w:lang w:val="hr-HR"/>
        </w:rPr>
        <w:t>2158-36-02-2</w:t>
      </w:r>
      <w:r w:rsidR="00550EC0" w:rsidRPr="00550EC0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584A6F" w:rsidRPr="00550EC0">
        <w:rPr>
          <w:rFonts w:ascii="Times New Roman" w:hAnsi="Times New Roman" w:cs="Times New Roman"/>
          <w:sz w:val="24"/>
          <w:szCs w:val="24"/>
          <w:lang w:val="hr-HR"/>
        </w:rPr>
        <w:t>-4</w:t>
      </w:r>
    </w:p>
    <w:p w14:paraId="4E72CCD1" w14:textId="0B735C5D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50EC0">
        <w:rPr>
          <w:rFonts w:ascii="Times New Roman" w:hAnsi="Times New Roman" w:cs="Times New Roman"/>
          <w:sz w:val="24"/>
          <w:szCs w:val="24"/>
          <w:lang w:val="hr-HR"/>
        </w:rPr>
        <w:t>Šodolovci,</w:t>
      </w:r>
      <w:r w:rsidR="00D3571B" w:rsidRPr="00550EC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6541D" w:rsidRPr="00550EC0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550EC0" w:rsidRPr="00550EC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D3571B" w:rsidRPr="00550EC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550EC0" w:rsidRPr="00550EC0">
        <w:rPr>
          <w:rFonts w:ascii="Times New Roman" w:hAnsi="Times New Roman" w:cs="Times New Roman"/>
          <w:sz w:val="24"/>
          <w:szCs w:val="24"/>
          <w:lang w:val="hr-HR"/>
        </w:rPr>
        <w:t>veljače</w:t>
      </w:r>
      <w:r w:rsidR="00D3571B" w:rsidRPr="00550EC0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EE45FE" w:rsidRPr="00550EC0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550EC0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550EC0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550EC0">
        <w:rPr>
          <w:rFonts w:ascii="Times New Roman" w:hAnsi="Times New Roman" w:cs="Times New Roman"/>
          <w:sz w:val="24"/>
          <w:szCs w:val="24"/>
          <w:lang w:val="hr-HR"/>
        </w:rPr>
        <w:t xml:space="preserve">          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>Općinski načelnik:</w:t>
      </w:r>
    </w:p>
    <w:p w14:paraId="34BC51B9" w14:textId="3F0C36E0" w:rsidR="004D2FCB" w:rsidRPr="00584A6F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</w:t>
      </w:r>
      <w:r w:rsidR="00584A6F"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Pr="00584A6F">
        <w:rPr>
          <w:rFonts w:ascii="Times New Roman" w:hAnsi="Times New Roman" w:cs="Times New Roman"/>
          <w:sz w:val="24"/>
          <w:szCs w:val="24"/>
          <w:lang w:val="hr-HR"/>
        </w:rPr>
        <w:t xml:space="preserve"> Dragan Zorić</w:t>
      </w:r>
    </w:p>
    <w:p w14:paraId="75992735" w14:textId="4BF11452" w:rsidR="004D2FCB" w:rsidRPr="004D2FCB" w:rsidRDefault="004D2FCB" w:rsidP="004D2FCB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sectPr w:rsidR="004D2FCB" w:rsidRPr="004D2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41243"/>
    <w:multiLevelType w:val="hybridMultilevel"/>
    <w:tmpl w:val="DDB0450C"/>
    <w:lvl w:ilvl="0" w:tplc="74402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05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EA"/>
    <w:rsid w:val="00043D76"/>
    <w:rsid w:val="000478CD"/>
    <w:rsid w:val="00082A18"/>
    <w:rsid w:val="000A6A9B"/>
    <w:rsid w:val="000D59B1"/>
    <w:rsid w:val="003210EC"/>
    <w:rsid w:val="00496035"/>
    <w:rsid w:val="004D2FCB"/>
    <w:rsid w:val="004F6EB5"/>
    <w:rsid w:val="00550EC0"/>
    <w:rsid w:val="00584A6F"/>
    <w:rsid w:val="005C2DFC"/>
    <w:rsid w:val="006654C4"/>
    <w:rsid w:val="006965AC"/>
    <w:rsid w:val="0089589C"/>
    <w:rsid w:val="008F4346"/>
    <w:rsid w:val="00920B5A"/>
    <w:rsid w:val="00926274"/>
    <w:rsid w:val="00A3051E"/>
    <w:rsid w:val="00A80A5C"/>
    <w:rsid w:val="00AA2C0B"/>
    <w:rsid w:val="00C565DE"/>
    <w:rsid w:val="00C71793"/>
    <w:rsid w:val="00CB1B3A"/>
    <w:rsid w:val="00D3571B"/>
    <w:rsid w:val="00D62F04"/>
    <w:rsid w:val="00E003CD"/>
    <w:rsid w:val="00E13639"/>
    <w:rsid w:val="00E162AE"/>
    <w:rsid w:val="00E3181A"/>
    <w:rsid w:val="00E35765"/>
    <w:rsid w:val="00E94DDC"/>
    <w:rsid w:val="00EB12EA"/>
    <w:rsid w:val="00EE2C02"/>
    <w:rsid w:val="00EE45FE"/>
    <w:rsid w:val="00F23B8D"/>
    <w:rsid w:val="00F6541D"/>
    <w:rsid w:val="00FA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0610A"/>
  <w15:chartTrackingRefBased/>
  <w15:docId w15:val="{0C403AAD-6687-41C8-9B47-2D142C91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05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10E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21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dol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26</cp:revision>
  <dcterms:created xsi:type="dcterms:W3CDTF">2021-10-21T10:20:00Z</dcterms:created>
  <dcterms:modified xsi:type="dcterms:W3CDTF">2023-01-27T12:18:00Z</dcterms:modified>
</cp:coreProperties>
</file>