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77777777"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4A73D8ED"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9D257B">
        <w:rPr>
          <w:rFonts w:ascii="Times New Roman" w:hAnsi="Times New Roman" w:cs="Times New Roman"/>
          <w:b/>
          <w:sz w:val="24"/>
          <w:szCs w:val="24"/>
        </w:rPr>
        <w:t>1</w:t>
      </w:r>
      <w:r w:rsidR="00B61531">
        <w:rPr>
          <w:rFonts w:ascii="Times New Roman" w:hAnsi="Times New Roman" w:cs="Times New Roman"/>
          <w:b/>
          <w:sz w:val="24"/>
          <w:szCs w:val="24"/>
        </w:rPr>
        <w:t>1</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136C9C">
        <w:rPr>
          <w:rFonts w:ascii="Times New Roman" w:hAnsi="Times New Roman" w:cs="Times New Roman"/>
          <w:b/>
          <w:sz w:val="24"/>
          <w:szCs w:val="24"/>
        </w:rPr>
        <w:t>1</w:t>
      </w:r>
      <w:r w:rsidR="00B61531">
        <w:rPr>
          <w:rFonts w:ascii="Times New Roman" w:hAnsi="Times New Roman" w:cs="Times New Roman"/>
          <w:b/>
          <w:sz w:val="24"/>
          <w:szCs w:val="24"/>
        </w:rPr>
        <w:t>5</w:t>
      </w:r>
      <w:r w:rsidR="007F5CA5">
        <w:rPr>
          <w:rFonts w:ascii="Times New Roman" w:hAnsi="Times New Roman" w:cs="Times New Roman"/>
          <w:b/>
          <w:sz w:val="24"/>
          <w:szCs w:val="24"/>
        </w:rPr>
        <w:t xml:space="preserve">. </w:t>
      </w:r>
      <w:r w:rsidR="00B61531">
        <w:rPr>
          <w:rFonts w:ascii="Times New Roman" w:hAnsi="Times New Roman" w:cs="Times New Roman"/>
          <w:b/>
          <w:sz w:val="24"/>
          <w:szCs w:val="24"/>
        </w:rPr>
        <w:t>prosinca</w:t>
      </w:r>
      <w:r>
        <w:rPr>
          <w:rFonts w:ascii="Times New Roman" w:hAnsi="Times New Roman" w:cs="Times New Roman"/>
          <w:b/>
          <w:sz w:val="24"/>
          <w:szCs w:val="24"/>
        </w:rPr>
        <w:t xml:space="preserve"> 202</w:t>
      </w:r>
      <w:r w:rsidR="003616D5">
        <w:rPr>
          <w:rFonts w:ascii="Times New Roman" w:hAnsi="Times New Roman" w:cs="Times New Roman"/>
          <w:b/>
          <w:sz w:val="24"/>
          <w:szCs w:val="24"/>
        </w:rPr>
        <w:t>2</w:t>
      </w:r>
      <w:r>
        <w:rPr>
          <w:rFonts w:ascii="Times New Roman" w:hAnsi="Times New Roman" w:cs="Times New Roman"/>
          <w:b/>
          <w:sz w:val="24"/>
          <w:szCs w:val="24"/>
        </w:rPr>
        <w:t>. godine u Šodolovcima, Ive Andrića 3</w:t>
      </w:r>
    </w:p>
    <w:p w14:paraId="2DFF35F7" w14:textId="3D020C5A"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F049DD">
        <w:rPr>
          <w:rFonts w:ascii="Times New Roman" w:hAnsi="Times New Roman" w:cs="Times New Roman"/>
          <w:sz w:val="24"/>
          <w:szCs w:val="24"/>
        </w:rPr>
        <w:t>1</w:t>
      </w:r>
      <w:r w:rsidR="003616D5">
        <w:rPr>
          <w:rFonts w:ascii="Times New Roman" w:hAnsi="Times New Roman" w:cs="Times New Roman"/>
          <w:sz w:val="24"/>
          <w:szCs w:val="24"/>
        </w:rPr>
        <w:t>9</w:t>
      </w:r>
      <w:r>
        <w:rPr>
          <w:rFonts w:ascii="Times New Roman" w:hAnsi="Times New Roman" w:cs="Times New Roman"/>
          <w:sz w:val="24"/>
          <w:szCs w:val="24"/>
        </w:rPr>
        <w:t>.</w:t>
      </w:r>
      <w:r w:rsidR="007F18E6">
        <w:rPr>
          <w:rFonts w:ascii="Times New Roman" w:hAnsi="Times New Roman" w:cs="Times New Roman"/>
          <w:sz w:val="24"/>
          <w:szCs w:val="24"/>
        </w:rPr>
        <w:t>0</w:t>
      </w:r>
      <w:r w:rsidR="00B61531">
        <w:rPr>
          <w:rFonts w:ascii="Times New Roman" w:hAnsi="Times New Roman" w:cs="Times New Roman"/>
          <w:sz w:val="24"/>
          <w:szCs w:val="24"/>
        </w:rPr>
        <w:t>2</w:t>
      </w:r>
      <w:r>
        <w:rPr>
          <w:rFonts w:ascii="Times New Roman" w:hAnsi="Times New Roman" w:cs="Times New Roman"/>
          <w:sz w:val="24"/>
          <w:szCs w:val="24"/>
        </w:rPr>
        <w:t xml:space="preserve"> sati.</w:t>
      </w:r>
    </w:p>
    <w:p w14:paraId="4BA67B6C" w14:textId="787CCAD1" w:rsidR="00136C9C"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Lazar Telenta</w:t>
      </w:r>
      <w:r w:rsidR="00136C9C">
        <w:rPr>
          <w:rFonts w:ascii="Times New Roman" w:hAnsi="Times New Roman" w:cs="Times New Roman"/>
          <w:sz w:val="24"/>
          <w:szCs w:val="24"/>
        </w:rPr>
        <w:t xml:space="preserve">, Čedomir Janošević, </w:t>
      </w:r>
      <w:r w:rsidR="00B61531">
        <w:rPr>
          <w:rFonts w:ascii="Times New Roman" w:hAnsi="Times New Roman" w:cs="Times New Roman"/>
          <w:sz w:val="24"/>
          <w:szCs w:val="24"/>
        </w:rPr>
        <w:t>Goran Penava,</w:t>
      </w:r>
      <w:r w:rsidR="00B61531" w:rsidRPr="00B61531">
        <w:rPr>
          <w:rFonts w:ascii="Times New Roman" w:hAnsi="Times New Roman" w:cs="Times New Roman"/>
          <w:sz w:val="24"/>
          <w:szCs w:val="24"/>
        </w:rPr>
        <w:t xml:space="preserve"> </w:t>
      </w:r>
      <w:r w:rsidR="00B61531">
        <w:rPr>
          <w:rFonts w:ascii="Times New Roman" w:hAnsi="Times New Roman" w:cs="Times New Roman"/>
          <w:sz w:val="24"/>
          <w:szCs w:val="24"/>
        </w:rPr>
        <w:t xml:space="preserve">Lejla Tešanović, Goran Kovačević, </w:t>
      </w:r>
      <w:r w:rsidR="00136C9C">
        <w:rPr>
          <w:rFonts w:ascii="Times New Roman" w:hAnsi="Times New Roman" w:cs="Times New Roman"/>
          <w:sz w:val="24"/>
          <w:szCs w:val="24"/>
        </w:rPr>
        <w:t>Đurđica Ratković</w:t>
      </w:r>
      <w:r w:rsidR="00B61531">
        <w:rPr>
          <w:rFonts w:ascii="Times New Roman" w:hAnsi="Times New Roman" w:cs="Times New Roman"/>
          <w:sz w:val="24"/>
          <w:szCs w:val="24"/>
        </w:rPr>
        <w:t xml:space="preserve"> </w:t>
      </w:r>
      <w:r w:rsidR="00136C9C">
        <w:rPr>
          <w:rFonts w:ascii="Times New Roman" w:hAnsi="Times New Roman" w:cs="Times New Roman"/>
          <w:sz w:val="24"/>
          <w:szCs w:val="24"/>
        </w:rPr>
        <w:t>i</w:t>
      </w:r>
      <w:r w:rsidR="00B61531">
        <w:rPr>
          <w:rFonts w:ascii="Times New Roman" w:hAnsi="Times New Roman" w:cs="Times New Roman"/>
          <w:sz w:val="24"/>
          <w:szCs w:val="24"/>
        </w:rPr>
        <w:t xml:space="preserve"> Slobodanka Bijelić</w:t>
      </w:r>
      <w:r w:rsidR="00136C9C">
        <w:rPr>
          <w:rFonts w:ascii="Times New Roman" w:hAnsi="Times New Roman" w:cs="Times New Roman"/>
          <w:sz w:val="24"/>
          <w:szCs w:val="24"/>
        </w:rPr>
        <w:t>.</w:t>
      </w:r>
    </w:p>
    <w:p w14:paraId="72569DD3" w14:textId="75427E26"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00B61531">
        <w:rPr>
          <w:rFonts w:ascii="Times New Roman" w:hAnsi="Times New Roman" w:cs="Times New Roman"/>
          <w:sz w:val="24"/>
          <w:szCs w:val="24"/>
        </w:rPr>
        <w:t>Stevan Živković i Vjekoslav Brđanin.</w:t>
      </w:r>
      <w:r w:rsidR="004B2BA1">
        <w:rPr>
          <w:rFonts w:ascii="Times New Roman" w:hAnsi="Times New Roman" w:cs="Times New Roman"/>
          <w:sz w:val="24"/>
          <w:szCs w:val="24"/>
        </w:rPr>
        <w:t xml:space="preserve"> </w:t>
      </w:r>
    </w:p>
    <w:p w14:paraId="7FF1A0E2" w14:textId="66BC5A50"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Ostali prisutni:</w:t>
      </w:r>
      <w:r w:rsidR="009D257B" w:rsidRPr="009D257B">
        <w:rPr>
          <w:rFonts w:ascii="Times New Roman" w:hAnsi="Times New Roman" w:cs="Times New Roman"/>
          <w:sz w:val="24"/>
          <w:szCs w:val="24"/>
        </w:rPr>
        <w:t xml:space="preserve"> </w:t>
      </w:r>
      <w:r w:rsidR="00CB12EA">
        <w:rPr>
          <w:rFonts w:ascii="Times New Roman" w:hAnsi="Times New Roman" w:cs="Times New Roman"/>
          <w:sz w:val="24"/>
          <w:szCs w:val="24"/>
        </w:rPr>
        <w:t xml:space="preserve">Dragan Zorić (općinski načelnik Općine Šodolovci), </w:t>
      </w:r>
      <w:r w:rsidR="009D257B">
        <w:rPr>
          <w:rFonts w:ascii="Times New Roman" w:hAnsi="Times New Roman" w:cs="Times New Roman"/>
          <w:sz w:val="24"/>
          <w:szCs w:val="24"/>
        </w:rPr>
        <w:t>Ksenija Katić (zamjenica općinskog načelnika Općine Šodolovci iz reda pripadnika hrvatskog naroda)</w:t>
      </w:r>
      <w:r w:rsidR="004B2BA1">
        <w:rPr>
          <w:rFonts w:ascii="Times New Roman" w:hAnsi="Times New Roman" w:cs="Times New Roman"/>
          <w:sz w:val="24"/>
          <w:szCs w:val="24"/>
        </w:rPr>
        <w:t xml:space="preserve">, </w:t>
      </w:r>
      <w:r w:rsidR="007F18E6">
        <w:rPr>
          <w:rFonts w:ascii="Times New Roman" w:hAnsi="Times New Roman" w:cs="Times New Roman"/>
          <w:sz w:val="24"/>
          <w:szCs w:val="24"/>
        </w:rPr>
        <w:t>Darija Ćeran (viši stručni suradnik za računovodstvene i financijske poslove)</w:t>
      </w:r>
      <w:r w:rsidR="00CB12EA">
        <w:rPr>
          <w:rFonts w:ascii="Times New Roman" w:hAnsi="Times New Roman" w:cs="Times New Roman"/>
          <w:sz w:val="24"/>
          <w:szCs w:val="24"/>
        </w:rPr>
        <w:t xml:space="preserve"> i Ana Aleksić (službenica Jedinstvenog upravnog odjela – zapisničar)</w:t>
      </w:r>
      <w:r w:rsidR="009D257B">
        <w:rPr>
          <w:rFonts w:ascii="Times New Roman" w:hAnsi="Times New Roman" w:cs="Times New Roman"/>
          <w:sz w:val="24"/>
          <w:szCs w:val="24"/>
        </w:rPr>
        <w:t>.</w:t>
      </w:r>
    </w:p>
    <w:p w14:paraId="73B5FA68" w14:textId="048C9238"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9D257B">
        <w:rPr>
          <w:rFonts w:ascii="Times New Roman" w:hAnsi="Times New Roman" w:cs="Times New Roman"/>
          <w:sz w:val="24"/>
          <w:szCs w:val="24"/>
        </w:rPr>
        <w:t>1</w:t>
      </w:r>
      <w:r w:rsidR="00CB12EA">
        <w:rPr>
          <w:rFonts w:ascii="Times New Roman" w:hAnsi="Times New Roman" w:cs="Times New Roman"/>
          <w:sz w:val="24"/>
          <w:szCs w:val="24"/>
        </w:rPr>
        <w:t>1</w:t>
      </w:r>
      <w:r>
        <w:rPr>
          <w:rFonts w:ascii="Times New Roman" w:hAnsi="Times New Roman" w:cs="Times New Roman"/>
          <w:sz w:val="24"/>
          <w:szCs w:val="24"/>
        </w:rPr>
        <w:t>. sjednicu Općinskog vijeća Općine Šodolovci.</w:t>
      </w:r>
    </w:p>
    <w:p w14:paraId="13FAB7E7" w14:textId="1B7AEA34" w:rsidR="00CE09B1" w:rsidRPr="00CE09B1" w:rsidRDefault="00F7292A" w:rsidP="00CE09B1">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pročitao je predloženi dnevni red </w:t>
      </w:r>
      <w:r w:rsidR="00CB12EA">
        <w:rPr>
          <w:rFonts w:ascii="Times New Roman" w:hAnsi="Times New Roman" w:cs="Times New Roman"/>
          <w:sz w:val="24"/>
          <w:szCs w:val="24"/>
        </w:rPr>
        <w:t xml:space="preserve">te naveo kako se predlaže </w:t>
      </w:r>
      <w:r>
        <w:rPr>
          <w:rFonts w:ascii="Times New Roman" w:hAnsi="Times New Roman" w:cs="Times New Roman"/>
          <w:sz w:val="24"/>
          <w:szCs w:val="24"/>
        </w:rPr>
        <w:t xml:space="preserve"> dopun</w:t>
      </w:r>
      <w:r w:rsidR="00CB12EA">
        <w:rPr>
          <w:rFonts w:ascii="Times New Roman" w:hAnsi="Times New Roman" w:cs="Times New Roman"/>
          <w:sz w:val="24"/>
          <w:szCs w:val="24"/>
        </w:rPr>
        <w:t>a</w:t>
      </w:r>
      <w:r>
        <w:rPr>
          <w:rFonts w:ascii="Times New Roman" w:hAnsi="Times New Roman" w:cs="Times New Roman"/>
          <w:sz w:val="24"/>
          <w:szCs w:val="24"/>
        </w:rPr>
        <w:t xml:space="preserve"> </w:t>
      </w:r>
      <w:r w:rsidR="00CB12EA">
        <w:rPr>
          <w:rFonts w:ascii="Times New Roman" w:hAnsi="Times New Roman" w:cs="Times New Roman"/>
          <w:sz w:val="24"/>
          <w:szCs w:val="24"/>
        </w:rPr>
        <w:t>dnevnog reda</w:t>
      </w:r>
      <w:r>
        <w:rPr>
          <w:rFonts w:ascii="Times New Roman" w:hAnsi="Times New Roman" w:cs="Times New Roman"/>
          <w:sz w:val="24"/>
          <w:szCs w:val="24"/>
        </w:rPr>
        <w:t xml:space="preserve"> današnje sjednice</w:t>
      </w:r>
      <w:r w:rsidR="00CB12EA">
        <w:rPr>
          <w:rFonts w:ascii="Times New Roman" w:hAnsi="Times New Roman" w:cs="Times New Roman"/>
          <w:sz w:val="24"/>
          <w:szCs w:val="24"/>
        </w:rPr>
        <w:t xml:space="preserve"> sa sljedećim točkama:</w:t>
      </w:r>
      <w:r w:rsidR="00CE09B1">
        <w:rPr>
          <w:rFonts w:ascii="Times New Roman" w:hAnsi="Times New Roman" w:cs="Times New Roman"/>
          <w:sz w:val="24"/>
          <w:szCs w:val="24"/>
        </w:rPr>
        <w:t xml:space="preserve"> 1) Prijedlog Odluke o uvjetima, načinu i postupku upravljanja nekretninama u vlasništvu Općine Šodolovci, 2) Prijedlog Odluke o načinu upravljanja i korištenja sportskih građevina u vlasništvu Općine Šodolovci, 3) Prijedlog Odluke o kriterijima i pokazateljima učinkovitosti upravljanja komunalnom infrastrukturom na području Općine Šodolovci.</w:t>
      </w:r>
    </w:p>
    <w:p w14:paraId="5DC6C7E8" w14:textId="7A5909CE" w:rsidR="004314A5" w:rsidRDefault="007F5CA5" w:rsidP="00F7292A">
      <w:pPr>
        <w:jc w:val="both"/>
        <w:rPr>
          <w:rFonts w:ascii="Times New Roman" w:hAnsi="Times New Roman" w:cs="Times New Roman"/>
          <w:sz w:val="24"/>
          <w:szCs w:val="24"/>
        </w:rPr>
      </w:pPr>
      <w:r>
        <w:rPr>
          <w:rFonts w:ascii="Times New Roman" w:hAnsi="Times New Roman" w:cs="Times New Roman"/>
          <w:sz w:val="24"/>
          <w:szCs w:val="24"/>
        </w:rPr>
        <w:t xml:space="preserve">Kako se nitko </w:t>
      </w:r>
      <w:r w:rsidR="006B6FC8">
        <w:rPr>
          <w:rFonts w:ascii="Times New Roman" w:hAnsi="Times New Roman" w:cs="Times New Roman"/>
          <w:sz w:val="24"/>
          <w:szCs w:val="24"/>
        </w:rPr>
        <w:t xml:space="preserve">više </w:t>
      </w:r>
      <w:r>
        <w:rPr>
          <w:rFonts w:ascii="Times New Roman" w:hAnsi="Times New Roman" w:cs="Times New Roman"/>
          <w:sz w:val="24"/>
          <w:szCs w:val="24"/>
        </w:rPr>
        <w:t>nije javio za riječ niti je bilo primjedbi na predloženi dnevni red Predsjednik je Prijedlog dnevnog reda stavio na glasovanje te je jednoglasno prihvaćen sljedeći dnevni red:</w:t>
      </w:r>
    </w:p>
    <w:p w14:paraId="4C7B2257" w14:textId="77777777" w:rsidR="00F7292A" w:rsidRDefault="00F7292A" w:rsidP="00F7292A">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446F208D" w14:textId="4C6925B7" w:rsidR="00CE09B1" w:rsidRPr="00CE09B1" w:rsidRDefault="00CE09B1" w:rsidP="00CE09B1">
      <w:pPr>
        <w:pStyle w:val="Odlomakpopisa"/>
        <w:numPr>
          <w:ilvl w:val="0"/>
          <w:numId w:val="37"/>
        </w:numPr>
        <w:spacing w:after="160" w:line="259" w:lineRule="auto"/>
        <w:rPr>
          <w:rFonts w:ascii="Times New Roman" w:eastAsia="Calibri" w:hAnsi="Times New Roman" w:cs="Times New Roman"/>
          <w:sz w:val="24"/>
          <w:szCs w:val="24"/>
        </w:rPr>
      </w:pPr>
      <w:r w:rsidRPr="00CE09B1">
        <w:rPr>
          <w:rFonts w:ascii="Times New Roman" w:eastAsia="Calibri" w:hAnsi="Times New Roman" w:cs="Times New Roman"/>
          <w:sz w:val="24"/>
          <w:szCs w:val="24"/>
        </w:rPr>
        <w:t>Razmatranje i usvajanje zapisnika sa 10. sjednice Općinskog Vijeća Općine Šodolovci,</w:t>
      </w:r>
    </w:p>
    <w:p w14:paraId="76409FDB"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bookmarkStart w:id="0" w:name="_Hlk124420638"/>
      <w:r w:rsidRPr="00CE09B1">
        <w:rPr>
          <w:rFonts w:ascii="Times New Roman" w:eastAsia="Calibri" w:hAnsi="Times New Roman" w:cs="Times New Roman"/>
          <w:sz w:val="24"/>
          <w:szCs w:val="24"/>
        </w:rPr>
        <w:t>Prijedlog Proračuna Općine Šodolovci za 2023. godinu s projekcijama za 2024. i 2025. godinu,</w:t>
      </w:r>
    </w:p>
    <w:p w14:paraId="28417E36"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Odluke o izvršenju Proračuna Općine Šodolovci za 2023. godinu,</w:t>
      </w:r>
    </w:p>
    <w:p w14:paraId="73939596"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programa socijalne skrbi Općine Šodolovci za 2023. godinu,</w:t>
      </w:r>
    </w:p>
    <w:p w14:paraId="7FDE8FA1"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programa javnih potreba u kulturi i religiji Općine Šodolovci u 2023. godini,</w:t>
      </w:r>
    </w:p>
    <w:p w14:paraId="1839024F"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lastRenderedPageBreak/>
        <w:t>Prijedlog Programa javnih potreba u sportu Općine Šodolovci za 2023. godinu,</w:t>
      </w:r>
    </w:p>
    <w:p w14:paraId="5E1A5D0D"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Programa javnih potreba u predškolskom odgoju i obrazovanju Općine Šodolovci za 2023. godinu,</w:t>
      </w:r>
    </w:p>
    <w:p w14:paraId="34709916"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Programa održavanja objekata i uređaja komunalne infrastrukture Općine Šodolovci za 2023. godinu,</w:t>
      </w:r>
    </w:p>
    <w:p w14:paraId="5EADA0E8"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Programa gradnje objekata i uređaja komunalne infrastrukture Općine Šodolovci za 2023. godinu,</w:t>
      </w:r>
    </w:p>
    <w:p w14:paraId="4602BBCC"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Programa utroška sredstava naknade za zadržavanje nezakonito izgrađenih zgrada u prostoru za 2023. godinu,</w:t>
      </w:r>
    </w:p>
    <w:p w14:paraId="71EB60F1"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Programa utroška sredstava šumskog doprinosa za 2023. godinu,</w:t>
      </w:r>
    </w:p>
    <w:p w14:paraId="6DF2E39A"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Programa utroška sredstava ostvarenih raspolaganjem poljoprivrednim zemljištem u vlasništvu Republike Hrvatske na području Općine Šodolovci za 2023. godinu,</w:t>
      </w:r>
    </w:p>
    <w:p w14:paraId="1A127413"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Programa utroška sredstava vodnog doprinosa za 2023. godinu,</w:t>
      </w:r>
    </w:p>
    <w:p w14:paraId="50FBAA62"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bookmarkStart w:id="1" w:name="_Hlk124422569"/>
      <w:bookmarkEnd w:id="0"/>
      <w:r w:rsidRPr="00CE09B1">
        <w:rPr>
          <w:rFonts w:ascii="Times New Roman" w:eastAsia="Calibri" w:hAnsi="Times New Roman" w:cs="Times New Roman"/>
          <w:sz w:val="24"/>
          <w:szCs w:val="24"/>
        </w:rPr>
        <w:t>Prijedlog Plana razvoja sustava civilne zaštite na području Općine Šodolovci za 2023. godinu s financijskim učincima za razdoblje 2023.-2025. godina,</w:t>
      </w:r>
    </w:p>
    <w:p w14:paraId="61C45541"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Analize stanja sustava civilne zaštite na području Općine Šodolovci u 2022. godini,</w:t>
      </w:r>
    </w:p>
    <w:bookmarkEnd w:id="1"/>
    <w:p w14:paraId="44078EC8"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Odluke o raspoređivanju sredstava iz proračuna Općine Šodolovci za redovito godišnje financiranje političkih stranaka i nezavisnih vijećnika Općinskog vijeća Općine Šodolovci za 2023. godinu,</w:t>
      </w:r>
    </w:p>
    <w:p w14:paraId="70FD6545" w14:textId="57452E4C"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Strategije upravljanja imovinom Općine Šodolovci za razdoblje 2023-2028 godine</w:t>
      </w:r>
      <w:r>
        <w:rPr>
          <w:rFonts w:ascii="Times New Roman" w:eastAsia="Calibri" w:hAnsi="Times New Roman" w:cs="Times New Roman"/>
          <w:sz w:val="24"/>
          <w:szCs w:val="24"/>
        </w:rPr>
        <w:t>,</w:t>
      </w:r>
    </w:p>
    <w:p w14:paraId="4423075F" w14:textId="77777777"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Odluke o usvajanju Godišnjeg Plana upravljanja i raspolaganja imovinom u vlasništvu Općine Šodolovci za 2023. godinu,</w:t>
      </w:r>
    </w:p>
    <w:p w14:paraId="0EDE925E" w14:textId="66CB267F"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Odluke o donošenju Plana djelovanja u području prirodnih nepogoda za 202</w:t>
      </w:r>
      <w:r w:rsidR="00D66E08">
        <w:rPr>
          <w:rFonts w:ascii="Times New Roman" w:eastAsia="Calibri" w:hAnsi="Times New Roman" w:cs="Times New Roman"/>
          <w:sz w:val="24"/>
          <w:szCs w:val="24"/>
        </w:rPr>
        <w:t>3</w:t>
      </w:r>
      <w:r w:rsidRPr="00CE09B1">
        <w:rPr>
          <w:rFonts w:ascii="Times New Roman" w:eastAsia="Calibri" w:hAnsi="Times New Roman" w:cs="Times New Roman"/>
          <w:sz w:val="24"/>
          <w:szCs w:val="24"/>
        </w:rPr>
        <w:t>. godinu,</w:t>
      </w:r>
    </w:p>
    <w:p w14:paraId="0BA1E53C" w14:textId="1B7C5F36" w:rsidR="00CE09B1" w:rsidRPr="00CE09B1" w:rsidRDefault="00CE09B1" w:rsidP="00CE09B1">
      <w:pPr>
        <w:numPr>
          <w:ilvl w:val="0"/>
          <w:numId w:val="37"/>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 xml:space="preserve">Prijedlog Odluke o izmjenama i dopunama Odluke o nerazvrstanim cestama na području </w:t>
      </w:r>
      <w:r w:rsidR="0083367D">
        <w:rPr>
          <w:rFonts w:ascii="Times New Roman" w:eastAsia="Calibri" w:hAnsi="Times New Roman" w:cs="Times New Roman"/>
          <w:sz w:val="24"/>
          <w:szCs w:val="24"/>
        </w:rPr>
        <w:t>O</w:t>
      </w:r>
      <w:r w:rsidRPr="00CE09B1">
        <w:rPr>
          <w:rFonts w:ascii="Times New Roman" w:eastAsia="Calibri" w:hAnsi="Times New Roman" w:cs="Times New Roman"/>
          <w:sz w:val="24"/>
          <w:szCs w:val="24"/>
        </w:rPr>
        <w:t>pćine Šodolovci,</w:t>
      </w:r>
    </w:p>
    <w:p w14:paraId="5CE3F467" w14:textId="78D8CC99" w:rsidR="00CE09B1" w:rsidRDefault="00CE09B1" w:rsidP="00CE09B1">
      <w:pPr>
        <w:numPr>
          <w:ilvl w:val="0"/>
          <w:numId w:val="37"/>
        </w:numPr>
        <w:spacing w:after="0" w:line="240" w:lineRule="auto"/>
        <w:contextualSpacing/>
        <w:jc w:val="both"/>
        <w:rPr>
          <w:rFonts w:ascii="Times New Roman" w:eastAsia="Calibri" w:hAnsi="Times New Roman" w:cs="Times New Roman"/>
          <w:sz w:val="24"/>
          <w:szCs w:val="24"/>
        </w:rPr>
      </w:pPr>
      <w:r w:rsidRPr="00CE09B1">
        <w:rPr>
          <w:rFonts w:ascii="Times New Roman" w:eastAsia="Calibri" w:hAnsi="Times New Roman" w:cs="Times New Roman"/>
          <w:sz w:val="24"/>
          <w:szCs w:val="24"/>
        </w:rPr>
        <w:t>Prijedlog Godišnjeg Plana davanja koncesija na području Općine Šodolovci za 2023. godinu,</w:t>
      </w:r>
    </w:p>
    <w:p w14:paraId="1021657A" w14:textId="498FD487" w:rsidR="00CE09B1" w:rsidRDefault="00CE09B1" w:rsidP="00CE09B1">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Odluke </w:t>
      </w:r>
      <w:r>
        <w:rPr>
          <w:rFonts w:ascii="Times New Roman" w:hAnsi="Times New Roman" w:cs="Times New Roman"/>
          <w:sz w:val="24"/>
          <w:szCs w:val="24"/>
        </w:rPr>
        <w:t>o uvjetima, načinu i postupku upravljanja nekretninama u vlasništvu Općine Šodolovci</w:t>
      </w:r>
      <w:r>
        <w:rPr>
          <w:rFonts w:ascii="Times New Roman" w:eastAsia="Calibri" w:hAnsi="Times New Roman" w:cs="Times New Roman"/>
          <w:sz w:val="24"/>
          <w:szCs w:val="24"/>
        </w:rPr>
        <w:t>,</w:t>
      </w:r>
    </w:p>
    <w:p w14:paraId="2DD91596" w14:textId="05ECE03E" w:rsidR="00CE09B1" w:rsidRPr="00CE09B1" w:rsidRDefault="00CE09B1" w:rsidP="00CE09B1">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Prijedlog Odluke o načinu upravljanja i korištenja sportskih građevina u vlasništvu Općine Šodolovci,</w:t>
      </w:r>
    </w:p>
    <w:p w14:paraId="6B635FB9" w14:textId="02832348" w:rsidR="00CE09B1" w:rsidRPr="00CE09B1" w:rsidRDefault="00CE09B1" w:rsidP="00CE09B1">
      <w:pPr>
        <w:numPr>
          <w:ilvl w:val="0"/>
          <w:numId w:val="37"/>
        </w:numPr>
        <w:spacing w:after="0" w:line="24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Prijedlog Odluke o kriterijima i pokazateljima učinkovitosti upravljanja komunalnom infrastrukturom na području Općine Šodolovci,</w:t>
      </w:r>
    </w:p>
    <w:p w14:paraId="302409CE" w14:textId="7BED3CDF" w:rsidR="00CE09B1" w:rsidRPr="00CE09B1" w:rsidRDefault="00CE09B1" w:rsidP="00CE09B1">
      <w:pPr>
        <w:numPr>
          <w:ilvl w:val="0"/>
          <w:numId w:val="37"/>
        </w:numPr>
        <w:spacing w:after="0" w:line="240" w:lineRule="auto"/>
        <w:contextualSpacing/>
        <w:jc w:val="both"/>
        <w:rPr>
          <w:rFonts w:ascii="Times New Roman" w:eastAsia="Calibri" w:hAnsi="Times New Roman" w:cs="Times New Roman"/>
          <w:sz w:val="24"/>
          <w:szCs w:val="24"/>
        </w:rPr>
      </w:pPr>
      <w:r w:rsidRPr="00CE09B1">
        <w:rPr>
          <w:rFonts w:ascii="Times New Roman" w:eastAsia="Calibri" w:hAnsi="Times New Roman" w:cs="Times New Roman"/>
          <w:sz w:val="24"/>
          <w:szCs w:val="24"/>
        </w:rPr>
        <w:t>Pitanja i prijedlozi vijećnika</w:t>
      </w:r>
      <w:r>
        <w:rPr>
          <w:rFonts w:ascii="Times New Roman" w:eastAsia="Calibri" w:hAnsi="Times New Roman" w:cs="Times New Roman"/>
          <w:sz w:val="24"/>
          <w:szCs w:val="24"/>
        </w:rPr>
        <w:t>.</w:t>
      </w:r>
    </w:p>
    <w:p w14:paraId="6CCFD7F5" w14:textId="77777777" w:rsidR="00CE09B1" w:rsidRDefault="00CE09B1" w:rsidP="00CE09B1">
      <w:pPr>
        <w:spacing w:after="0" w:line="240" w:lineRule="auto"/>
        <w:contextualSpacing/>
        <w:jc w:val="both"/>
        <w:rPr>
          <w:rFonts w:ascii="Times New Roman" w:eastAsia="Calibri" w:hAnsi="Times New Roman" w:cs="Times New Roman"/>
          <w:sz w:val="24"/>
          <w:szCs w:val="24"/>
        </w:rPr>
      </w:pPr>
    </w:p>
    <w:p w14:paraId="07F386CF" w14:textId="11683CBA" w:rsidR="000252FB" w:rsidRDefault="000252FB" w:rsidP="00CE09B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Prije samog početka predloženo je i bez primjedbi usvojeno da se točke</w:t>
      </w:r>
      <w:r w:rsidR="00F24D60">
        <w:rPr>
          <w:rFonts w:ascii="Times New Roman" w:hAnsi="Times New Roman" w:cs="Times New Roman"/>
          <w:sz w:val="24"/>
          <w:szCs w:val="24"/>
        </w:rPr>
        <w:t xml:space="preserve"> od</w:t>
      </w:r>
      <w:r>
        <w:rPr>
          <w:rFonts w:ascii="Times New Roman" w:hAnsi="Times New Roman" w:cs="Times New Roman"/>
          <w:sz w:val="24"/>
          <w:szCs w:val="24"/>
        </w:rPr>
        <w:t xml:space="preserve"> </w:t>
      </w:r>
      <w:r w:rsidR="00CE09B1">
        <w:rPr>
          <w:rFonts w:ascii="Times New Roman" w:hAnsi="Times New Roman" w:cs="Times New Roman"/>
          <w:sz w:val="24"/>
          <w:szCs w:val="24"/>
        </w:rPr>
        <w:t>2</w:t>
      </w:r>
      <w:r>
        <w:rPr>
          <w:rFonts w:ascii="Times New Roman" w:hAnsi="Times New Roman" w:cs="Times New Roman"/>
          <w:sz w:val="24"/>
          <w:szCs w:val="24"/>
        </w:rPr>
        <w:t>. do zaključno sa 1</w:t>
      </w:r>
      <w:r w:rsidR="00CE09B1">
        <w:rPr>
          <w:rFonts w:ascii="Times New Roman" w:hAnsi="Times New Roman" w:cs="Times New Roman"/>
          <w:sz w:val="24"/>
          <w:szCs w:val="24"/>
        </w:rPr>
        <w:t>3</w:t>
      </w:r>
      <w:r>
        <w:rPr>
          <w:rFonts w:ascii="Times New Roman" w:hAnsi="Times New Roman" w:cs="Times New Roman"/>
          <w:sz w:val="24"/>
          <w:szCs w:val="24"/>
        </w:rPr>
        <w:t>.</w:t>
      </w:r>
      <w:r w:rsidR="00CE09B1">
        <w:rPr>
          <w:rFonts w:ascii="Times New Roman" w:hAnsi="Times New Roman" w:cs="Times New Roman"/>
          <w:sz w:val="24"/>
          <w:szCs w:val="24"/>
        </w:rPr>
        <w:t xml:space="preserve"> </w:t>
      </w:r>
      <w:r>
        <w:rPr>
          <w:rFonts w:ascii="Times New Roman" w:hAnsi="Times New Roman" w:cs="Times New Roman"/>
          <w:sz w:val="24"/>
          <w:szCs w:val="24"/>
        </w:rPr>
        <w:t>objedine i zajedno obrazlože te da se o njima zajedno raspravlja i glasuje</w:t>
      </w:r>
      <w:r w:rsidR="00CE09B1">
        <w:rPr>
          <w:rFonts w:ascii="Times New Roman" w:hAnsi="Times New Roman" w:cs="Times New Roman"/>
          <w:sz w:val="24"/>
          <w:szCs w:val="24"/>
        </w:rPr>
        <w:t>, da se točke 14. i 15</w:t>
      </w:r>
      <w:r>
        <w:rPr>
          <w:rFonts w:ascii="Times New Roman" w:hAnsi="Times New Roman" w:cs="Times New Roman"/>
          <w:sz w:val="24"/>
          <w:szCs w:val="24"/>
        </w:rPr>
        <w:t>.</w:t>
      </w:r>
      <w:r w:rsidR="00CE09B1">
        <w:rPr>
          <w:rFonts w:ascii="Times New Roman" w:hAnsi="Times New Roman" w:cs="Times New Roman"/>
          <w:sz w:val="24"/>
          <w:szCs w:val="24"/>
        </w:rPr>
        <w:t xml:space="preserve"> objedine i zajedno obrazlože te da se o njima zajedno raspravlja i glasuje te da se točke 17. </w:t>
      </w:r>
      <w:r w:rsidR="00F24D60">
        <w:rPr>
          <w:rFonts w:ascii="Times New Roman" w:hAnsi="Times New Roman" w:cs="Times New Roman"/>
          <w:sz w:val="24"/>
          <w:szCs w:val="24"/>
        </w:rPr>
        <w:t>i 18. objedine i zajedno obrazlože te da se o njima zajedno raspravlja i glasuje.</w:t>
      </w:r>
    </w:p>
    <w:p w14:paraId="0DACB264" w14:textId="02EAE22D" w:rsidR="00F7292A" w:rsidRPr="00305D31" w:rsidRDefault="00F7292A" w:rsidP="000252FB">
      <w:pPr>
        <w:spacing w:after="0"/>
        <w:contextualSpacing/>
        <w:jc w:val="both"/>
        <w:rPr>
          <w:rFonts w:ascii="Times New Roman" w:hAnsi="Times New Roman" w:cs="Times New Roman"/>
          <w:sz w:val="24"/>
          <w:szCs w:val="24"/>
        </w:rPr>
      </w:pPr>
      <w:r w:rsidRPr="00305D31">
        <w:rPr>
          <w:rFonts w:ascii="Times New Roman" w:hAnsi="Times New Roman" w:cs="Times New Roman"/>
          <w:sz w:val="24"/>
          <w:szCs w:val="24"/>
        </w:rPr>
        <w:t>Prelazi se na rad prema utvrđenom dnevnom redu</w:t>
      </w:r>
      <w:r w:rsidR="005D7398" w:rsidRPr="00305D31">
        <w:rPr>
          <w:rFonts w:ascii="Times New Roman" w:hAnsi="Times New Roman" w:cs="Times New Roman"/>
          <w:sz w:val="24"/>
          <w:szCs w:val="24"/>
        </w:rPr>
        <w:t>.</w:t>
      </w:r>
      <w:r w:rsidR="00305D31">
        <w:rPr>
          <w:rFonts w:ascii="Times New Roman" w:hAnsi="Times New Roman" w:cs="Times New Roman"/>
          <w:sz w:val="24"/>
          <w:szCs w:val="24"/>
        </w:rPr>
        <w:t xml:space="preserve"> </w:t>
      </w:r>
    </w:p>
    <w:p w14:paraId="354453F6" w14:textId="77777777" w:rsidR="00F7292A" w:rsidRDefault="00F7292A" w:rsidP="00F7292A">
      <w:pPr>
        <w:jc w:val="both"/>
        <w:rPr>
          <w:rFonts w:ascii="Times New Roman" w:hAnsi="Times New Roman" w:cs="Times New Roman"/>
          <w:sz w:val="24"/>
          <w:szCs w:val="24"/>
        </w:rPr>
      </w:pPr>
    </w:p>
    <w:p w14:paraId="1955CF99" w14:textId="52BE9AB9" w:rsidR="00F7292A" w:rsidRDefault="00F7292A" w:rsidP="00F7292A">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RAZMATRANJE I USVAJANJE ZAPISNIKA S</w:t>
      </w:r>
      <w:r w:rsidR="00D449AD">
        <w:rPr>
          <w:rFonts w:ascii="Times New Roman" w:hAnsi="Times New Roman" w:cs="Times New Roman"/>
          <w:b/>
          <w:sz w:val="24"/>
          <w:szCs w:val="24"/>
        </w:rPr>
        <w:t>A</w:t>
      </w:r>
      <w:r w:rsidRPr="00BF624D">
        <w:rPr>
          <w:rFonts w:ascii="Times New Roman" w:hAnsi="Times New Roman" w:cs="Times New Roman"/>
          <w:b/>
          <w:sz w:val="24"/>
          <w:szCs w:val="24"/>
        </w:rPr>
        <w:t xml:space="preserve"> </w:t>
      </w:r>
      <w:r w:rsidR="00F24D60">
        <w:rPr>
          <w:rFonts w:ascii="Times New Roman" w:hAnsi="Times New Roman" w:cs="Times New Roman"/>
          <w:b/>
          <w:sz w:val="24"/>
          <w:szCs w:val="24"/>
        </w:rPr>
        <w:t>10</w:t>
      </w:r>
      <w:r w:rsidR="00305D31">
        <w:rPr>
          <w:rFonts w:ascii="Times New Roman" w:hAnsi="Times New Roman" w:cs="Times New Roman"/>
          <w:b/>
          <w:sz w:val="24"/>
          <w:szCs w:val="24"/>
        </w:rPr>
        <w:t>.</w:t>
      </w:r>
      <w:r w:rsidR="00EF3751">
        <w:rPr>
          <w:rFonts w:ascii="Times New Roman" w:hAnsi="Times New Roman" w:cs="Times New Roman"/>
          <w:b/>
          <w:sz w:val="24"/>
          <w:szCs w:val="24"/>
        </w:rPr>
        <w:t xml:space="preserve"> </w:t>
      </w:r>
      <w:r w:rsidRPr="00BF624D">
        <w:rPr>
          <w:rFonts w:ascii="Times New Roman" w:hAnsi="Times New Roman" w:cs="Times New Roman"/>
          <w:b/>
          <w:sz w:val="24"/>
          <w:szCs w:val="24"/>
        </w:rPr>
        <w:t>SJEDNICE OPĆINSKOG VIJEĆA OPĆINE ŠODOLOVCI</w:t>
      </w:r>
    </w:p>
    <w:p w14:paraId="0C09E226" w14:textId="21E821EC"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lastRenderedPageBreak/>
        <w:t>Predsjednik Općinskog Vijeća upitao je nazočne ima li netko primjedbu na zapisnik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F24D60">
        <w:rPr>
          <w:rFonts w:ascii="Times New Roman" w:hAnsi="Times New Roman" w:cs="Times New Roman"/>
          <w:sz w:val="24"/>
          <w:szCs w:val="24"/>
        </w:rPr>
        <w:t>10</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2C7466F2"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F24D60">
        <w:rPr>
          <w:rFonts w:ascii="Times New Roman" w:hAnsi="Times New Roman" w:cs="Times New Roman"/>
          <w:sz w:val="24"/>
          <w:szCs w:val="24"/>
        </w:rPr>
        <w:t>10</w:t>
      </w:r>
      <w:r w:rsidR="00305BA2">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355AED92"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F24D60">
        <w:rPr>
          <w:rFonts w:ascii="Times New Roman" w:hAnsi="Times New Roman" w:cs="Times New Roman"/>
          <w:sz w:val="24"/>
          <w:szCs w:val="24"/>
        </w:rPr>
        <w:t>sedam</w:t>
      </w:r>
      <w:r>
        <w:rPr>
          <w:rFonts w:ascii="Times New Roman" w:hAnsi="Times New Roman" w:cs="Times New Roman"/>
          <w:sz w:val="24"/>
          <w:szCs w:val="24"/>
        </w:rPr>
        <w:t xml:space="preserve"> (</w:t>
      </w:r>
      <w:r w:rsidR="00F24D60">
        <w:rPr>
          <w:rFonts w:ascii="Times New Roman" w:hAnsi="Times New Roman" w:cs="Times New Roman"/>
          <w:sz w:val="24"/>
          <w:szCs w:val="24"/>
        </w:rPr>
        <w:t>7</w:t>
      </w:r>
      <w:r w:rsidR="00305BA2">
        <w:rPr>
          <w:rFonts w:ascii="Times New Roman" w:hAnsi="Times New Roman" w:cs="Times New Roman"/>
          <w:sz w:val="24"/>
          <w:szCs w:val="24"/>
        </w:rPr>
        <w:t>)</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0CCC4B5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F24D60">
        <w:rPr>
          <w:rFonts w:ascii="Times New Roman" w:hAnsi="Times New Roman" w:cs="Times New Roman"/>
          <w:sz w:val="24"/>
          <w:szCs w:val="24"/>
        </w:rPr>
        <w:t>sedam</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B695AF3" w14:textId="77777777" w:rsidR="00F7292A" w:rsidRDefault="00F7292A" w:rsidP="00F7292A">
      <w:pPr>
        <w:jc w:val="center"/>
        <w:rPr>
          <w:rFonts w:ascii="Times New Roman" w:hAnsi="Times New Roman" w:cs="Times New Roman"/>
          <w:sz w:val="24"/>
          <w:szCs w:val="24"/>
        </w:rPr>
      </w:pPr>
      <w:bookmarkStart w:id="2" w:name="OLE_LINK1"/>
      <w:bookmarkStart w:id="3" w:name="OLE_LINK2"/>
      <w:r>
        <w:rPr>
          <w:rFonts w:ascii="Times New Roman" w:hAnsi="Times New Roman" w:cs="Times New Roman"/>
          <w:sz w:val="24"/>
          <w:szCs w:val="24"/>
        </w:rPr>
        <w:t>ZAKLJUČAK</w:t>
      </w:r>
    </w:p>
    <w:p w14:paraId="73D3088C" w14:textId="788F71C2"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t>o usvajanju zapisnika s</w:t>
      </w:r>
      <w:r w:rsidR="00305BA2">
        <w:rPr>
          <w:rFonts w:ascii="Times New Roman" w:hAnsi="Times New Roman" w:cs="Times New Roman"/>
          <w:sz w:val="24"/>
          <w:szCs w:val="24"/>
        </w:rPr>
        <w:t>a</w:t>
      </w:r>
      <w:r>
        <w:rPr>
          <w:rFonts w:ascii="Times New Roman" w:hAnsi="Times New Roman" w:cs="Times New Roman"/>
          <w:sz w:val="24"/>
          <w:szCs w:val="24"/>
        </w:rPr>
        <w:t xml:space="preserve"> </w:t>
      </w:r>
      <w:r w:rsidR="00F24D60">
        <w:rPr>
          <w:rFonts w:ascii="Times New Roman" w:hAnsi="Times New Roman" w:cs="Times New Roman"/>
          <w:sz w:val="24"/>
          <w:szCs w:val="24"/>
        </w:rPr>
        <w:t>10</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1DA151A9" w14:textId="3419C308" w:rsidR="00DF3A5E" w:rsidRDefault="00F7292A" w:rsidP="00F7292A">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2"/>
    <w:bookmarkEnd w:id="3"/>
    <w:p w14:paraId="757C29B1" w14:textId="77777777" w:rsidR="00F20D8E" w:rsidRPr="00F20D8E" w:rsidRDefault="00F20D8E" w:rsidP="00F20D8E">
      <w:pPr>
        <w:jc w:val="both"/>
        <w:rPr>
          <w:rFonts w:ascii="Times New Roman" w:hAnsi="Times New Roman" w:cs="Times New Roman"/>
          <w:sz w:val="24"/>
          <w:szCs w:val="24"/>
        </w:rPr>
      </w:pPr>
    </w:p>
    <w:p w14:paraId="629F026D" w14:textId="54130C24" w:rsidR="00706B2E" w:rsidRPr="00706B2E" w:rsidRDefault="00706B2E" w:rsidP="00706B2E">
      <w:pPr>
        <w:spacing w:after="160" w:line="259" w:lineRule="auto"/>
        <w:jc w:val="both"/>
        <w:rPr>
          <w:rFonts w:ascii="Times New Roman" w:eastAsia="Calibri" w:hAnsi="Times New Roman" w:cs="Times New Roman"/>
          <w:b/>
          <w:bCs/>
          <w:sz w:val="24"/>
          <w:szCs w:val="24"/>
        </w:rPr>
      </w:pPr>
      <w:r w:rsidRPr="00706B2E">
        <w:rPr>
          <w:rFonts w:ascii="Times New Roman" w:eastAsia="Calibri" w:hAnsi="Times New Roman" w:cs="Times New Roman"/>
          <w:b/>
          <w:bCs/>
          <w:sz w:val="24"/>
          <w:szCs w:val="24"/>
        </w:rPr>
        <w:t xml:space="preserve">TOČKA </w:t>
      </w:r>
      <w:r w:rsidR="0083367D">
        <w:rPr>
          <w:rFonts w:ascii="Times New Roman" w:eastAsia="Calibri" w:hAnsi="Times New Roman" w:cs="Times New Roman"/>
          <w:b/>
          <w:bCs/>
          <w:sz w:val="24"/>
          <w:szCs w:val="24"/>
        </w:rPr>
        <w:t>2</w:t>
      </w:r>
      <w:r w:rsidRPr="00706B2E">
        <w:rPr>
          <w:rFonts w:ascii="Times New Roman" w:eastAsia="Calibri" w:hAnsi="Times New Roman" w:cs="Times New Roman"/>
          <w:b/>
          <w:bCs/>
          <w:sz w:val="24"/>
          <w:szCs w:val="24"/>
        </w:rPr>
        <w:t xml:space="preserve">. </w:t>
      </w:r>
      <w:r w:rsidR="009D257B">
        <w:rPr>
          <w:rFonts w:ascii="Times New Roman" w:eastAsia="Calibri" w:hAnsi="Times New Roman" w:cs="Times New Roman"/>
          <w:b/>
          <w:bCs/>
          <w:sz w:val="24"/>
          <w:szCs w:val="24"/>
        </w:rPr>
        <w:t>– 1</w:t>
      </w:r>
      <w:r w:rsidR="00F24D60">
        <w:rPr>
          <w:rFonts w:ascii="Times New Roman" w:eastAsia="Calibri" w:hAnsi="Times New Roman" w:cs="Times New Roman"/>
          <w:b/>
          <w:bCs/>
          <w:sz w:val="24"/>
          <w:szCs w:val="24"/>
        </w:rPr>
        <w:t>3</w:t>
      </w:r>
      <w:r w:rsidR="009D257B">
        <w:rPr>
          <w:rFonts w:ascii="Times New Roman" w:eastAsia="Calibri" w:hAnsi="Times New Roman" w:cs="Times New Roman"/>
          <w:b/>
          <w:bCs/>
          <w:sz w:val="24"/>
          <w:szCs w:val="24"/>
        </w:rPr>
        <w:t>.</w:t>
      </w:r>
    </w:p>
    <w:p w14:paraId="2CE9A54B" w14:textId="02A868EF" w:rsidR="00196568" w:rsidRDefault="000252FB" w:rsidP="000252FB">
      <w:pPr>
        <w:jc w:val="both"/>
        <w:rPr>
          <w:rFonts w:ascii="Times New Roman" w:hAnsi="Times New Roman" w:cs="Times New Roman"/>
          <w:color w:val="FF0000"/>
          <w:sz w:val="24"/>
          <w:szCs w:val="24"/>
        </w:rPr>
      </w:pPr>
      <w:r w:rsidRPr="00196568">
        <w:rPr>
          <w:rFonts w:ascii="Times New Roman" w:hAnsi="Times New Roman" w:cs="Times New Roman"/>
          <w:color w:val="000000" w:themeColor="text1"/>
          <w:sz w:val="24"/>
          <w:szCs w:val="24"/>
        </w:rPr>
        <w:t xml:space="preserve">Viša stručna suradnica za računovodstvene i financijske poslove istakla je da se predmetne točke odnose na </w:t>
      </w:r>
      <w:r w:rsidR="00F24D60">
        <w:rPr>
          <w:rFonts w:ascii="Times New Roman" w:hAnsi="Times New Roman" w:cs="Times New Roman"/>
          <w:color w:val="000000" w:themeColor="text1"/>
          <w:sz w:val="24"/>
          <w:szCs w:val="24"/>
        </w:rPr>
        <w:t>Proračun Općine Šodolovci za 2023. godinu s projekcijama za 2024. i 2025. godinu</w:t>
      </w:r>
      <w:r w:rsidRPr="00196568">
        <w:rPr>
          <w:rFonts w:ascii="Times New Roman" w:hAnsi="Times New Roman" w:cs="Times New Roman"/>
          <w:color w:val="000000" w:themeColor="text1"/>
          <w:sz w:val="24"/>
          <w:szCs w:val="24"/>
        </w:rPr>
        <w:t xml:space="preserve"> te pripadajuće Programe koji se usvajaju uz proračun. </w:t>
      </w:r>
    </w:p>
    <w:p w14:paraId="416FDD1F" w14:textId="1897097F" w:rsidR="004E269E" w:rsidRPr="004E269E" w:rsidRDefault="004E269E" w:rsidP="000252FB">
      <w:pPr>
        <w:jc w:val="both"/>
        <w:rPr>
          <w:rFonts w:ascii="Times New Roman" w:hAnsi="Times New Roman" w:cs="Times New Roman"/>
          <w:sz w:val="24"/>
          <w:szCs w:val="24"/>
        </w:rPr>
      </w:pPr>
      <w:r w:rsidRPr="004E269E">
        <w:rPr>
          <w:rFonts w:ascii="Times New Roman" w:hAnsi="Times New Roman" w:cs="Times New Roman"/>
          <w:sz w:val="24"/>
          <w:szCs w:val="24"/>
        </w:rPr>
        <w:t xml:space="preserve">Istaknuto je </w:t>
      </w:r>
      <w:r w:rsidR="009E0B80">
        <w:rPr>
          <w:rFonts w:ascii="Times New Roman" w:hAnsi="Times New Roman" w:cs="Times New Roman"/>
          <w:sz w:val="24"/>
          <w:szCs w:val="24"/>
        </w:rPr>
        <w:t>da je Prijedlog Proračuna</w:t>
      </w:r>
      <w:r w:rsidR="008E2C46">
        <w:rPr>
          <w:rFonts w:ascii="Times New Roman" w:hAnsi="Times New Roman" w:cs="Times New Roman"/>
          <w:sz w:val="24"/>
          <w:szCs w:val="24"/>
        </w:rPr>
        <w:t>, koji je dostavljen</w:t>
      </w:r>
      <w:r w:rsidR="009E0B80">
        <w:rPr>
          <w:rFonts w:ascii="Times New Roman" w:hAnsi="Times New Roman" w:cs="Times New Roman"/>
          <w:sz w:val="24"/>
          <w:szCs w:val="24"/>
        </w:rPr>
        <w:t xml:space="preserve"> u materijalima</w:t>
      </w:r>
      <w:r w:rsidR="008E2C46">
        <w:rPr>
          <w:rFonts w:ascii="Times New Roman" w:hAnsi="Times New Roman" w:cs="Times New Roman"/>
          <w:sz w:val="24"/>
          <w:szCs w:val="24"/>
        </w:rPr>
        <w:t>,</w:t>
      </w:r>
      <w:r w:rsidR="009E0B80">
        <w:rPr>
          <w:rFonts w:ascii="Times New Roman" w:hAnsi="Times New Roman" w:cs="Times New Roman"/>
          <w:sz w:val="24"/>
          <w:szCs w:val="24"/>
        </w:rPr>
        <w:t xml:space="preserve"> identičan Nacrtu Proračuna za 2023. godinu s projekcijama za 2024. i 2025. godinu koji je već detaljno obrazložen na prethodnoj (10.) sjednici općinskog vijeća s tom razlikom da se sada radi o iznosima koji su sukladno usvojenom tečaju konverzije 1 € = 7,53450 kuna, konvertirani i iskazani u eurima.</w:t>
      </w:r>
    </w:p>
    <w:p w14:paraId="3BD1A071" w14:textId="3A12E7E9" w:rsidR="000252FB" w:rsidRPr="00196568" w:rsidRDefault="000252FB" w:rsidP="000252FB">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 xml:space="preserve">Nakon obrazloženja a kako nitko nije imao pitanja niti se javljao za riječ Predsjednik je stavio točke </w:t>
      </w:r>
      <w:r w:rsidR="009E0B80">
        <w:rPr>
          <w:rFonts w:ascii="Times New Roman" w:hAnsi="Times New Roman" w:cs="Times New Roman"/>
          <w:color w:val="000000" w:themeColor="text1"/>
          <w:sz w:val="24"/>
          <w:szCs w:val="24"/>
        </w:rPr>
        <w:t>2</w:t>
      </w:r>
      <w:r w:rsidRPr="00196568">
        <w:rPr>
          <w:rFonts w:ascii="Times New Roman" w:hAnsi="Times New Roman" w:cs="Times New Roman"/>
          <w:color w:val="000000" w:themeColor="text1"/>
          <w:sz w:val="24"/>
          <w:szCs w:val="24"/>
        </w:rPr>
        <w:t xml:space="preserve">. - </w:t>
      </w:r>
      <w:r w:rsidR="00196568" w:rsidRPr="00196568">
        <w:rPr>
          <w:rFonts w:ascii="Times New Roman" w:hAnsi="Times New Roman" w:cs="Times New Roman"/>
          <w:color w:val="000000" w:themeColor="text1"/>
          <w:sz w:val="24"/>
          <w:szCs w:val="24"/>
        </w:rPr>
        <w:t>1</w:t>
      </w:r>
      <w:r w:rsidR="009E0B80">
        <w:rPr>
          <w:rFonts w:ascii="Times New Roman" w:hAnsi="Times New Roman" w:cs="Times New Roman"/>
          <w:color w:val="000000" w:themeColor="text1"/>
          <w:sz w:val="24"/>
          <w:szCs w:val="24"/>
        </w:rPr>
        <w:t>3</w:t>
      </w:r>
      <w:r w:rsidRPr="00196568">
        <w:rPr>
          <w:rFonts w:ascii="Times New Roman" w:hAnsi="Times New Roman" w:cs="Times New Roman"/>
          <w:color w:val="000000" w:themeColor="text1"/>
          <w:sz w:val="24"/>
          <w:szCs w:val="24"/>
        </w:rPr>
        <w:t xml:space="preserve">. na glasovanje: </w:t>
      </w:r>
    </w:p>
    <w:p w14:paraId="7404D182" w14:textId="64EA71FC" w:rsidR="000252FB" w:rsidRPr="00196568" w:rsidRDefault="000252FB" w:rsidP="000252FB">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 xml:space="preserve">ZA je glasovalo </w:t>
      </w:r>
      <w:r w:rsidR="009E0B80">
        <w:rPr>
          <w:rFonts w:ascii="Times New Roman" w:hAnsi="Times New Roman" w:cs="Times New Roman"/>
          <w:color w:val="000000" w:themeColor="text1"/>
          <w:sz w:val="24"/>
          <w:szCs w:val="24"/>
        </w:rPr>
        <w:t>sedam</w:t>
      </w:r>
      <w:r w:rsidRPr="00196568">
        <w:rPr>
          <w:rFonts w:ascii="Times New Roman" w:hAnsi="Times New Roman" w:cs="Times New Roman"/>
          <w:color w:val="000000" w:themeColor="text1"/>
          <w:sz w:val="24"/>
          <w:szCs w:val="24"/>
        </w:rPr>
        <w:t xml:space="preserve"> (</w:t>
      </w:r>
      <w:r w:rsidR="009E0B80">
        <w:rPr>
          <w:rFonts w:ascii="Times New Roman" w:hAnsi="Times New Roman" w:cs="Times New Roman"/>
          <w:color w:val="000000" w:themeColor="text1"/>
          <w:sz w:val="24"/>
          <w:szCs w:val="24"/>
        </w:rPr>
        <w:t>7</w:t>
      </w:r>
      <w:r w:rsidRPr="00196568">
        <w:rPr>
          <w:rFonts w:ascii="Times New Roman" w:hAnsi="Times New Roman" w:cs="Times New Roman"/>
          <w:color w:val="000000" w:themeColor="text1"/>
          <w:sz w:val="24"/>
          <w:szCs w:val="24"/>
        </w:rPr>
        <w:t>) vijećnika</w:t>
      </w:r>
    </w:p>
    <w:p w14:paraId="77E66CD9" w14:textId="77777777" w:rsidR="000252FB" w:rsidRPr="00196568" w:rsidRDefault="000252FB" w:rsidP="000252FB">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PROTIV niti jedan (0)</w:t>
      </w:r>
    </w:p>
    <w:p w14:paraId="5DEAAE27" w14:textId="77777777" w:rsidR="000252FB" w:rsidRPr="00196568" w:rsidRDefault="000252FB" w:rsidP="000252FB">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SUZDRŽAN niti jedan (0)</w:t>
      </w:r>
    </w:p>
    <w:p w14:paraId="2E38F945" w14:textId="7BBABA83" w:rsidR="00706B2E" w:rsidRDefault="000252FB" w:rsidP="00706B2E">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Predsjednik vijeća konstatirao je da je jednoglasno s</w:t>
      </w:r>
      <w:r w:rsidR="009E0B80">
        <w:rPr>
          <w:rFonts w:ascii="Times New Roman" w:hAnsi="Times New Roman" w:cs="Times New Roman"/>
          <w:color w:val="000000" w:themeColor="text1"/>
          <w:sz w:val="24"/>
          <w:szCs w:val="24"/>
        </w:rPr>
        <w:t>a</w:t>
      </w:r>
      <w:r w:rsidRPr="00196568">
        <w:rPr>
          <w:rFonts w:ascii="Times New Roman" w:hAnsi="Times New Roman" w:cs="Times New Roman"/>
          <w:color w:val="000000" w:themeColor="text1"/>
          <w:sz w:val="24"/>
          <w:szCs w:val="24"/>
        </w:rPr>
        <w:t xml:space="preserve"> </w:t>
      </w:r>
      <w:r w:rsidR="009E0B80">
        <w:rPr>
          <w:rFonts w:ascii="Times New Roman" w:hAnsi="Times New Roman" w:cs="Times New Roman"/>
          <w:color w:val="000000" w:themeColor="text1"/>
          <w:sz w:val="24"/>
          <w:szCs w:val="24"/>
        </w:rPr>
        <w:t>sedam</w:t>
      </w:r>
      <w:r w:rsidRPr="00196568">
        <w:rPr>
          <w:rFonts w:ascii="Times New Roman" w:hAnsi="Times New Roman" w:cs="Times New Roman"/>
          <w:color w:val="000000" w:themeColor="text1"/>
          <w:sz w:val="24"/>
          <w:szCs w:val="24"/>
        </w:rPr>
        <w:t xml:space="preserve"> glasova ZA općinsko vijeće Općine Šodolovci usvojilo i donijelo:</w:t>
      </w:r>
    </w:p>
    <w:p w14:paraId="79127F28" w14:textId="24F942FB"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Proračun</w:t>
      </w:r>
      <w:r w:rsidRPr="00CE09B1">
        <w:rPr>
          <w:rFonts w:ascii="Times New Roman" w:eastAsia="Calibri" w:hAnsi="Times New Roman" w:cs="Times New Roman"/>
          <w:sz w:val="24"/>
          <w:szCs w:val="24"/>
        </w:rPr>
        <w:t xml:space="preserve"> Općine Šodolovci za 2023. godinu s projekcijama za 2024. i 2025. godinu</w:t>
      </w:r>
      <w:r>
        <w:rPr>
          <w:rFonts w:ascii="Times New Roman" w:eastAsia="Calibri" w:hAnsi="Times New Roman" w:cs="Times New Roman"/>
          <w:sz w:val="24"/>
          <w:szCs w:val="24"/>
        </w:rPr>
        <w:t xml:space="preserve"> (prilog 2)</w:t>
      </w:r>
      <w:r w:rsidRPr="00CE09B1">
        <w:rPr>
          <w:rFonts w:ascii="Times New Roman" w:eastAsia="Calibri" w:hAnsi="Times New Roman" w:cs="Times New Roman"/>
          <w:sz w:val="24"/>
          <w:szCs w:val="24"/>
        </w:rPr>
        <w:t>,</w:t>
      </w:r>
    </w:p>
    <w:p w14:paraId="55A51F1C" w14:textId="29C088A0"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Odluku</w:t>
      </w:r>
      <w:r w:rsidRPr="00CE09B1">
        <w:rPr>
          <w:rFonts w:ascii="Times New Roman" w:eastAsia="Calibri" w:hAnsi="Times New Roman" w:cs="Times New Roman"/>
          <w:sz w:val="24"/>
          <w:szCs w:val="24"/>
        </w:rPr>
        <w:t xml:space="preserve"> o izvršenju Proračuna Općine Šodolovci za 2023. godinu</w:t>
      </w:r>
      <w:r>
        <w:rPr>
          <w:rFonts w:ascii="Times New Roman" w:eastAsia="Calibri" w:hAnsi="Times New Roman" w:cs="Times New Roman"/>
          <w:sz w:val="24"/>
          <w:szCs w:val="24"/>
        </w:rPr>
        <w:t xml:space="preserve"> (prilog 3)</w:t>
      </w:r>
      <w:r w:rsidRPr="00CE09B1">
        <w:rPr>
          <w:rFonts w:ascii="Times New Roman" w:eastAsia="Calibri" w:hAnsi="Times New Roman" w:cs="Times New Roman"/>
          <w:sz w:val="24"/>
          <w:szCs w:val="24"/>
        </w:rPr>
        <w:t>,</w:t>
      </w:r>
    </w:p>
    <w:p w14:paraId="3AA75F7F" w14:textId="66074F6C"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Program socijalne skrbi Općine Šodolovci za 2023. godinu</w:t>
      </w:r>
      <w:r>
        <w:rPr>
          <w:rFonts w:ascii="Times New Roman" w:eastAsia="Calibri" w:hAnsi="Times New Roman" w:cs="Times New Roman"/>
          <w:sz w:val="24"/>
          <w:szCs w:val="24"/>
        </w:rPr>
        <w:t xml:space="preserve"> (prilog 4)</w:t>
      </w:r>
      <w:r w:rsidRPr="00CE09B1">
        <w:rPr>
          <w:rFonts w:ascii="Times New Roman" w:eastAsia="Calibri" w:hAnsi="Times New Roman" w:cs="Times New Roman"/>
          <w:sz w:val="24"/>
          <w:szCs w:val="24"/>
        </w:rPr>
        <w:t>,</w:t>
      </w:r>
    </w:p>
    <w:p w14:paraId="42075B4F" w14:textId="208457BE"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lastRenderedPageBreak/>
        <w:t>Program javnih potreba u kulturi i religiji Općine Šodolovci u 2023. godini</w:t>
      </w:r>
      <w:r>
        <w:rPr>
          <w:rFonts w:ascii="Times New Roman" w:eastAsia="Calibri" w:hAnsi="Times New Roman" w:cs="Times New Roman"/>
          <w:sz w:val="24"/>
          <w:szCs w:val="24"/>
        </w:rPr>
        <w:t xml:space="preserve"> (prilog 5)</w:t>
      </w:r>
      <w:r w:rsidRPr="00CE09B1">
        <w:rPr>
          <w:rFonts w:ascii="Times New Roman" w:eastAsia="Calibri" w:hAnsi="Times New Roman" w:cs="Times New Roman"/>
          <w:sz w:val="24"/>
          <w:szCs w:val="24"/>
        </w:rPr>
        <w:t>,</w:t>
      </w:r>
    </w:p>
    <w:p w14:paraId="2F46CD2D" w14:textId="0F4AC46D"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Program javnih potreba u sportu Općine Šodolovci za 2023. godinu</w:t>
      </w:r>
      <w:r>
        <w:rPr>
          <w:rFonts w:ascii="Times New Roman" w:eastAsia="Calibri" w:hAnsi="Times New Roman" w:cs="Times New Roman"/>
          <w:sz w:val="24"/>
          <w:szCs w:val="24"/>
        </w:rPr>
        <w:t xml:space="preserve"> (prilog 6)</w:t>
      </w:r>
      <w:r w:rsidRPr="00CE09B1">
        <w:rPr>
          <w:rFonts w:ascii="Times New Roman" w:eastAsia="Calibri" w:hAnsi="Times New Roman" w:cs="Times New Roman"/>
          <w:sz w:val="24"/>
          <w:szCs w:val="24"/>
        </w:rPr>
        <w:t>,</w:t>
      </w:r>
    </w:p>
    <w:p w14:paraId="4A3A0B44" w14:textId="290A3CEF"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Program javnih potreba u predškolskom odgoju i obrazovanju Općine Šodolovci za 2023. godinu</w:t>
      </w:r>
      <w:r>
        <w:rPr>
          <w:rFonts w:ascii="Times New Roman" w:eastAsia="Calibri" w:hAnsi="Times New Roman" w:cs="Times New Roman"/>
          <w:sz w:val="24"/>
          <w:szCs w:val="24"/>
        </w:rPr>
        <w:t xml:space="preserve"> (prilog 7)</w:t>
      </w:r>
      <w:r w:rsidRPr="00CE09B1">
        <w:rPr>
          <w:rFonts w:ascii="Times New Roman" w:eastAsia="Calibri" w:hAnsi="Times New Roman" w:cs="Times New Roman"/>
          <w:sz w:val="24"/>
          <w:szCs w:val="24"/>
        </w:rPr>
        <w:t>,</w:t>
      </w:r>
    </w:p>
    <w:p w14:paraId="2FCF1A54" w14:textId="357DBB44"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Program održavanja objekata i uređaja komunalne infrastrukture Općine Šodolovci za 2023. godinu</w:t>
      </w:r>
      <w:r>
        <w:rPr>
          <w:rFonts w:ascii="Times New Roman" w:eastAsia="Calibri" w:hAnsi="Times New Roman" w:cs="Times New Roman"/>
          <w:sz w:val="24"/>
          <w:szCs w:val="24"/>
        </w:rPr>
        <w:t xml:space="preserve"> (prilog 8)</w:t>
      </w:r>
      <w:r w:rsidRPr="00CE09B1">
        <w:rPr>
          <w:rFonts w:ascii="Times New Roman" w:eastAsia="Calibri" w:hAnsi="Times New Roman" w:cs="Times New Roman"/>
          <w:sz w:val="24"/>
          <w:szCs w:val="24"/>
        </w:rPr>
        <w:t>,</w:t>
      </w:r>
    </w:p>
    <w:p w14:paraId="3731CE33" w14:textId="18B034B4"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Program gradnje objekata i uređaja komunalne infrastrukture Općine Šodolovci za 2023. godinu</w:t>
      </w:r>
      <w:r>
        <w:rPr>
          <w:rFonts w:ascii="Times New Roman" w:eastAsia="Calibri" w:hAnsi="Times New Roman" w:cs="Times New Roman"/>
          <w:sz w:val="24"/>
          <w:szCs w:val="24"/>
        </w:rPr>
        <w:t xml:space="preserve"> (prilog 9)</w:t>
      </w:r>
      <w:r w:rsidRPr="00CE09B1">
        <w:rPr>
          <w:rFonts w:ascii="Times New Roman" w:eastAsia="Calibri" w:hAnsi="Times New Roman" w:cs="Times New Roman"/>
          <w:sz w:val="24"/>
          <w:szCs w:val="24"/>
        </w:rPr>
        <w:t>,</w:t>
      </w:r>
    </w:p>
    <w:p w14:paraId="0CC05186" w14:textId="247F5AD6"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Program utroška sredstava naknade za zadržavanje nezakonito izgrađenih zgrada u prostoru za 2023. godinu</w:t>
      </w:r>
      <w:r>
        <w:rPr>
          <w:rFonts w:ascii="Times New Roman" w:eastAsia="Calibri" w:hAnsi="Times New Roman" w:cs="Times New Roman"/>
          <w:sz w:val="24"/>
          <w:szCs w:val="24"/>
        </w:rPr>
        <w:t xml:space="preserve"> (prilog 10)</w:t>
      </w:r>
      <w:r w:rsidRPr="00CE09B1">
        <w:rPr>
          <w:rFonts w:ascii="Times New Roman" w:eastAsia="Calibri" w:hAnsi="Times New Roman" w:cs="Times New Roman"/>
          <w:sz w:val="24"/>
          <w:szCs w:val="24"/>
        </w:rPr>
        <w:t>,</w:t>
      </w:r>
    </w:p>
    <w:p w14:paraId="490430BC" w14:textId="36875CFF"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Program utroška sredstava šumskog doprinosa za 2023. godinu</w:t>
      </w:r>
      <w:r>
        <w:rPr>
          <w:rFonts w:ascii="Times New Roman" w:eastAsia="Calibri" w:hAnsi="Times New Roman" w:cs="Times New Roman"/>
          <w:sz w:val="24"/>
          <w:szCs w:val="24"/>
        </w:rPr>
        <w:t xml:space="preserve"> (prilog 11)</w:t>
      </w:r>
      <w:r w:rsidRPr="00CE09B1">
        <w:rPr>
          <w:rFonts w:ascii="Times New Roman" w:eastAsia="Calibri" w:hAnsi="Times New Roman" w:cs="Times New Roman"/>
          <w:sz w:val="24"/>
          <w:szCs w:val="24"/>
        </w:rPr>
        <w:t>,</w:t>
      </w:r>
    </w:p>
    <w:p w14:paraId="40CE78D5" w14:textId="0A7C3C76"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Program utroška sredstava ostvarenih raspolaganjem poljoprivrednim zemljištem u vlasništvu Republike Hrvatske na području Općine Šodolovci za 2023. godinu</w:t>
      </w:r>
      <w:r w:rsidR="00BD5C65">
        <w:rPr>
          <w:rFonts w:ascii="Times New Roman" w:eastAsia="Calibri" w:hAnsi="Times New Roman" w:cs="Times New Roman"/>
          <w:sz w:val="24"/>
          <w:szCs w:val="24"/>
        </w:rPr>
        <w:t xml:space="preserve"> (prilog 12)</w:t>
      </w:r>
      <w:r w:rsidRPr="00CE09B1">
        <w:rPr>
          <w:rFonts w:ascii="Times New Roman" w:eastAsia="Calibri" w:hAnsi="Times New Roman" w:cs="Times New Roman"/>
          <w:sz w:val="24"/>
          <w:szCs w:val="24"/>
        </w:rPr>
        <w:t>,</w:t>
      </w:r>
    </w:p>
    <w:p w14:paraId="4BFE69BB" w14:textId="568E38BB" w:rsidR="009E0B80" w:rsidRPr="00CE09B1" w:rsidRDefault="009E0B80" w:rsidP="009E0B80">
      <w:pPr>
        <w:numPr>
          <w:ilvl w:val="0"/>
          <w:numId w:val="39"/>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Program utroška sredstava vodnog doprinosa za 2023. godinu</w:t>
      </w:r>
      <w:r w:rsidR="00BD5C65">
        <w:rPr>
          <w:rFonts w:ascii="Times New Roman" w:eastAsia="Calibri" w:hAnsi="Times New Roman" w:cs="Times New Roman"/>
          <w:sz w:val="24"/>
          <w:szCs w:val="24"/>
        </w:rPr>
        <w:t xml:space="preserve"> (prilog 13)</w:t>
      </w:r>
      <w:r w:rsidRPr="00CE09B1">
        <w:rPr>
          <w:rFonts w:ascii="Times New Roman" w:eastAsia="Calibri" w:hAnsi="Times New Roman" w:cs="Times New Roman"/>
          <w:sz w:val="24"/>
          <w:szCs w:val="24"/>
        </w:rPr>
        <w:t>,</w:t>
      </w:r>
    </w:p>
    <w:p w14:paraId="1231A791" w14:textId="77777777" w:rsidR="000252FB" w:rsidRDefault="000252FB" w:rsidP="00706B2E">
      <w:pPr>
        <w:jc w:val="both"/>
        <w:rPr>
          <w:rFonts w:ascii="Times New Roman" w:hAnsi="Times New Roman" w:cs="Times New Roman"/>
          <w:sz w:val="24"/>
          <w:szCs w:val="24"/>
        </w:rPr>
      </w:pPr>
    </w:p>
    <w:p w14:paraId="254E563F" w14:textId="5A913FE4" w:rsidR="00971DF3" w:rsidRPr="000252FB" w:rsidRDefault="00971DF3" w:rsidP="00706B2E">
      <w:pPr>
        <w:jc w:val="both"/>
        <w:rPr>
          <w:rFonts w:ascii="Times New Roman" w:eastAsia="Calibri" w:hAnsi="Times New Roman" w:cs="Times New Roman"/>
          <w:b/>
          <w:bCs/>
          <w:sz w:val="24"/>
          <w:szCs w:val="24"/>
        </w:rPr>
      </w:pPr>
      <w:r w:rsidRPr="00971DF3">
        <w:rPr>
          <w:rFonts w:ascii="Times New Roman" w:hAnsi="Times New Roman" w:cs="Times New Roman"/>
          <w:b/>
          <w:bCs/>
          <w:sz w:val="24"/>
          <w:szCs w:val="24"/>
        </w:rPr>
        <w:t xml:space="preserve">TOČKA </w:t>
      </w:r>
      <w:r w:rsidR="000252FB">
        <w:rPr>
          <w:rFonts w:ascii="Times New Roman" w:hAnsi="Times New Roman" w:cs="Times New Roman"/>
          <w:b/>
          <w:bCs/>
          <w:sz w:val="24"/>
          <w:szCs w:val="24"/>
        </w:rPr>
        <w:t>1</w:t>
      </w:r>
      <w:r w:rsidR="00BD5C65">
        <w:rPr>
          <w:rFonts w:ascii="Times New Roman" w:hAnsi="Times New Roman" w:cs="Times New Roman"/>
          <w:b/>
          <w:bCs/>
          <w:sz w:val="24"/>
          <w:szCs w:val="24"/>
        </w:rPr>
        <w:t>4</w:t>
      </w:r>
      <w:r w:rsidRPr="00971DF3">
        <w:rPr>
          <w:rFonts w:ascii="Times New Roman" w:hAnsi="Times New Roman" w:cs="Times New Roman"/>
          <w:b/>
          <w:bCs/>
          <w:sz w:val="24"/>
          <w:szCs w:val="24"/>
        </w:rPr>
        <w:t>.</w:t>
      </w:r>
      <w:r w:rsidR="00BD5C65">
        <w:rPr>
          <w:rFonts w:ascii="Times New Roman" w:hAnsi="Times New Roman" w:cs="Times New Roman"/>
          <w:b/>
          <w:bCs/>
          <w:sz w:val="24"/>
          <w:szCs w:val="24"/>
        </w:rPr>
        <w:t xml:space="preserve"> – 15. </w:t>
      </w:r>
      <w:r w:rsidRPr="00971DF3">
        <w:rPr>
          <w:rFonts w:ascii="Times New Roman" w:hAnsi="Times New Roman" w:cs="Times New Roman"/>
          <w:b/>
          <w:bCs/>
          <w:sz w:val="24"/>
          <w:szCs w:val="24"/>
        </w:rPr>
        <w:t xml:space="preserve"> </w:t>
      </w:r>
    </w:p>
    <w:p w14:paraId="4237348F" w14:textId="271BA897" w:rsidR="000252FB" w:rsidRDefault="008E2C46" w:rsidP="00971DF3">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Viša stručna suradnica za računovodstvene i financijske poslove istakla je da se predmetne točke</w:t>
      </w:r>
      <w:r>
        <w:rPr>
          <w:rFonts w:ascii="Times New Roman" w:hAnsi="Times New Roman" w:cs="Times New Roman"/>
          <w:color w:val="000000" w:themeColor="text1"/>
          <w:sz w:val="24"/>
          <w:szCs w:val="24"/>
        </w:rPr>
        <w:t xml:space="preserve"> također redovito koncem svake godine donose uz Proračun za sljedeću godinu. Navedeno je je što se tiče 2022. godine od planiranog izvršeno opremanje postrojbe civilne zaštite sa zaštitnom odjećom i obućom. Što se tiče plana za 2023. godinu s financijskim učincima za trogodišnje razdoblje navedeno je kako se planira dodatno opremanje postrojbi, provođenje planiranih vježbi te osposobljavanje.</w:t>
      </w:r>
    </w:p>
    <w:p w14:paraId="737C5C41" w14:textId="213BDD93" w:rsidR="008E2C46" w:rsidRDefault="008E2C46" w:rsidP="00971DF3">
      <w:pPr>
        <w:jc w:val="both"/>
        <w:rPr>
          <w:rFonts w:ascii="Times New Roman" w:hAnsi="Times New Roman" w:cs="Times New Roman"/>
          <w:sz w:val="24"/>
          <w:szCs w:val="24"/>
        </w:rPr>
      </w:pPr>
      <w:r>
        <w:rPr>
          <w:rFonts w:ascii="Times New Roman" w:hAnsi="Times New Roman" w:cs="Times New Roman"/>
          <w:sz w:val="24"/>
          <w:szCs w:val="24"/>
        </w:rPr>
        <w:t>Predsjednik vijeća upitao je nazočne javlja li se itko za riječ te ima li netko dodatnih pitanja. Kako nije bilo dodatnih pitanja niti se bilo tko javio za riječ Predsjednik vijeća je zatvorio raspravu o točkama 14. i 15. te ih stavio na glasovanje:</w:t>
      </w:r>
    </w:p>
    <w:p w14:paraId="146F8F22" w14:textId="77777777" w:rsidR="008E2C46" w:rsidRPr="00196568" w:rsidRDefault="008E2C46" w:rsidP="008E2C46">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 xml:space="preserve">ZA je glasovalo </w:t>
      </w:r>
      <w:r>
        <w:rPr>
          <w:rFonts w:ascii="Times New Roman" w:hAnsi="Times New Roman" w:cs="Times New Roman"/>
          <w:color w:val="000000" w:themeColor="text1"/>
          <w:sz w:val="24"/>
          <w:szCs w:val="24"/>
        </w:rPr>
        <w:t>sedam</w:t>
      </w:r>
      <w:r w:rsidRPr="001965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7</w:t>
      </w:r>
      <w:r w:rsidRPr="00196568">
        <w:rPr>
          <w:rFonts w:ascii="Times New Roman" w:hAnsi="Times New Roman" w:cs="Times New Roman"/>
          <w:color w:val="000000" w:themeColor="text1"/>
          <w:sz w:val="24"/>
          <w:szCs w:val="24"/>
        </w:rPr>
        <w:t>) vijećnika</w:t>
      </w:r>
    </w:p>
    <w:p w14:paraId="16D2C13A" w14:textId="77777777" w:rsidR="008E2C46" w:rsidRPr="00196568" w:rsidRDefault="008E2C46" w:rsidP="008E2C46">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PROTIV niti jedan (0)</w:t>
      </w:r>
    </w:p>
    <w:p w14:paraId="2E4B988D" w14:textId="77777777" w:rsidR="008E2C46" w:rsidRPr="00196568" w:rsidRDefault="008E2C46" w:rsidP="008E2C46">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SUZDRŽAN niti jedan (0)</w:t>
      </w:r>
    </w:p>
    <w:p w14:paraId="252821D5" w14:textId="77777777" w:rsidR="008E2C46" w:rsidRDefault="008E2C46" w:rsidP="008E2C46">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Predsjednik vijeća konstatirao je da je jednoglasno s</w:t>
      </w:r>
      <w:r>
        <w:rPr>
          <w:rFonts w:ascii="Times New Roman" w:hAnsi="Times New Roman" w:cs="Times New Roman"/>
          <w:color w:val="000000" w:themeColor="text1"/>
          <w:sz w:val="24"/>
          <w:szCs w:val="24"/>
        </w:rPr>
        <w:t>a</w:t>
      </w:r>
      <w:r w:rsidRPr="001965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sedam</w:t>
      </w:r>
      <w:r w:rsidRPr="00196568">
        <w:rPr>
          <w:rFonts w:ascii="Times New Roman" w:hAnsi="Times New Roman" w:cs="Times New Roman"/>
          <w:color w:val="000000" w:themeColor="text1"/>
          <w:sz w:val="24"/>
          <w:szCs w:val="24"/>
        </w:rPr>
        <w:t xml:space="preserve"> glasova ZA općinsko vijeće Općine Šodolovci usvojilo i donijelo:</w:t>
      </w:r>
    </w:p>
    <w:p w14:paraId="1392CE6E" w14:textId="027D0D5B" w:rsidR="008E2C46" w:rsidRPr="00CE09B1" w:rsidRDefault="008E2C46" w:rsidP="008E2C46">
      <w:pPr>
        <w:numPr>
          <w:ilvl w:val="0"/>
          <w:numId w:val="41"/>
        </w:numPr>
        <w:spacing w:after="160" w:line="259" w:lineRule="auto"/>
        <w:contextualSpacing/>
        <w:rPr>
          <w:rFonts w:ascii="Times New Roman" w:eastAsia="Calibri" w:hAnsi="Times New Roman" w:cs="Times New Roman"/>
          <w:sz w:val="24"/>
          <w:szCs w:val="24"/>
        </w:rPr>
      </w:pPr>
      <w:r w:rsidRPr="00CE09B1">
        <w:rPr>
          <w:rFonts w:ascii="Times New Roman" w:eastAsia="Calibri" w:hAnsi="Times New Roman" w:cs="Times New Roman"/>
          <w:sz w:val="24"/>
          <w:szCs w:val="24"/>
        </w:rPr>
        <w:t>Plan razvoja sustava civilne zaštite na području Općine Šodolovci za 2023. godinu s financijskim učincima za razdoblje 2023.-2025. godina</w:t>
      </w:r>
      <w:r>
        <w:rPr>
          <w:rFonts w:ascii="Times New Roman" w:eastAsia="Calibri" w:hAnsi="Times New Roman" w:cs="Times New Roman"/>
          <w:sz w:val="24"/>
          <w:szCs w:val="24"/>
        </w:rPr>
        <w:t xml:space="preserve"> (prilog 14)</w:t>
      </w:r>
      <w:r w:rsidRPr="00CE09B1">
        <w:rPr>
          <w:rFonts w:ascii="Times New Roman" w:eastAsia="Calibri" w:hAnsi="Times New Roman" w:cs="Times New Roman"/>
          <w:sz w:val="24"/>
          <w:szCs w:val="24"/>
        </w:rPr>
        <w:t>,</w:t>
      </w:r>
    </w:p>
    <w:p w14:paraId="020619E5" w14:textId="6B736837" w:rsidR="008E2C46" w:rsidRPr="00CE09B1" w:rsidRDefault="008E2C46" w:rsidP="008E2C46">
      <w:pPr>
        <w:numPr>
          <w:ilvl w:val="0"/>
          <w:numId w:val="41"/>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Analizu</w:t>
      </w:r>
      <w:r w:rsidRPr="00CE09B1">
        <w:rPr>
          <w:rFonts w:ascii="Times New Roman" w:eastAsia="Calibri" w:hAnsi="Times New Roman" w:cs="Times New Roman"/>
          <w:sz w:val="24"/>
          <w:szCs w:val="24"/>
        </w:rPr>
        <w:t xml:space="preserve"> stanja sustava civilne zaštite na području Općine Šodolovci u 2022. godini</w:t>
      </w:r>
      <w:r>
        <w:rPr>
          <w:rFonts w:ascii="Times New Roman" w:eastAsia="Calibri" w:hAnsi="Times New Roman" w:cs="Times New Roman"/>
          <w:sz w:val="24"/>
          <w:szCs w:val="24"/>
        </w:rPr>
        <w:t xml:space="preserve"> (prilog 15)</w:t>
      </w:r>
      <w:r w:rsidRPr="00CE09B1">
        <w:rPr>
          <w:rFonts w:ascii="Times New Roman" w:eastAsia="Calibri" w:hAnsi="Times New Roman" w:cs="Times New Roman"/>
          <w:sz w:val="24"/>
          <w:szCs w:val="24"/>
        </w:rPr>
        <w:t>,</w:t>
      </w:r>
    </w:p>
    <w:p w14:paraId="34EFDE74" w14:textId="77777777" w:rsidR="008E2C46" w:rsidRDefault="008E2C46" w:rsidP="00971DF3">
      <w:pPr>
        <w:jc w:val="both"/>
        <w:rPr>
          <w:rFonts w:ascii="Times New Roman" w:hAnsi="Times New Roman" w:cs="Times New Roman"/>
          <w:sz w:val="24"/>
          <w:szCs w:val="24"/>
        </w:rPr>
      </w:pPr>
    </w:p>
    <w:p w14:paraId="0CF64AFE" w14:textId="2648442F" w:rsidR="008E2C46" w:rsidRPr="008E2C46" w:rsidRDefault="00C16DCC" w:rsidP="00971DF3">
      <w:pPr>
        <w:jc w:val="both"/>
        <w:rPr>
          <w:rFonts w:ascii="Times New Roman" w:hAnsi="Times New Roman" w:cs="Times New Roman"/>
          <w:b/>
          <w:bCs/>
          <w:sz w:val="24"/>
          <w:szCs w:val="24"/>
        </w:rPr>
      </w:pPr>
      <w:r w:rsidRPr="00C16DCC">
        <w:rPr>
          <w:rFonts w:ascii="Times New Roman" w:hAnsi="Times New Roman" w:cs="Times New Roman"/>
          <w:b/>
          <w:bCs/>
          <w:sz w:val="24"/>
          <w:szCs w:val="24"/>
        </w:rPr>
        <w:t xml:space="preserve">TOČKA </w:t>
      </w:r>
      <w:r w:rsidR="000252FB">
        <w:rPr>
          <w:rFonts w:ascii="Times New Roman" w:hAnsi="Times New Roman" w:cs="Times New Roman"/>
          <w:b/>
          <w:bCs/>
          <w:sz w:val="24"/>
          <w:szCs w:val="24"/>
        </w:rPr>
        <w:t>1</w:t>
      </w:r>
      <w:r w:rsidR="008E2C46">
        <w:rPr>
          <w:rFonts w:ascii="Times New Roman" w:hAnsi="Times New Roman" w:cs="Times New Roman"/>
          <w:b/>
          <w:bCs/>
          <w:sz w:val="24"/>
          <w:szCs w:val="24"/>
        </w:rPr>
        <w:t>6</w:t>
      </w:r>
      <w:r w:rsidRPr="00C16DCC">
        <w:rPr>
          <w:rFonts w:ascii="Times New Roman" w:hAnsi="Times New Roman" w:cs="Times New Roman"/>
          <w:b/>
          <w:bCs/>
          <w:sz w:val="24"/>
          <w:szCs w:val="24"/>
        </w:rPr>
        <w:t xml:space="preserve">. </w:t>
      </w:r>
      <w:r w:rsidR="008E2C46" w:rsidRPr="008E2C46">
        <w:rPr>
          <w:rFonts w:ascii="Times New Roman" w:eastAsia="Calibri" w:hAnsi="Times New Roman" w:cs="Times New Roman"/>
          <w:b/>
          <w:bCs/>
          <w:sz w:val="24"/>
          <w:szCs w:val="24"/>
        </w:rPr>
        <w:t xml:space="preserve">PRIJEDLOG ODLUKE O RASPOREĐIVANJU SREDSTAVA IZ PRORAČUNA OPĆINE ŠODOLOVCI ZA REDOVITO GODIŠNJE FINANCIRANJE </w:t>
      </w:r>
      <w:r w:rsidR="008E2C46" w:rsidRPr="008E2C46">
        <w:rPr>
          <w:rFonts w:ascii="Times New Roman" w:eastAsia="Calibri" w:hAnsi="Times New Roman" w:cs="Times New Roman"/>
          <w:b/>
          <w:bCs/>
          <w:sz w:val="24"/>
          <w:szCs w:val="24"/>
        </w:rPr>
        <w:lastRenderedPageBreak/>
        <w:t>POLITIČKIH STRANAKA I NEZAVISNIH VIJEĆNIKA OPĆINSKOG VIJEĆA OPĆINE ŠODOLOVCI ZA 2023. GODINU</w:t>
      </w:r>
    </w:p>
    <w:p w14:paraId="4EF1EC3C" w14:textId="79C5B18B" w:rsidR="00796106" w:rsidRDefault="00796106" w:rsidP="00C16DCC">
      <w:pPr>
        <w:jc w:val="both"/>
        <w:rPr>
          <w:rFonts w:ascii="Times New Roman" w:hAnsi="Times New Roman" w:cs="Times New Roman"/>
          <w:sz w:val="24"/>
          <w:szCs w:val="24"/>
        </w:rPr>
      </w:pPr>
      <w:r w:rsidRPr="00196568">
        <w:rPr>
          <w:rFonts w:ascii="Times New Roman" w:hAnsi="Times New Roman" w:cs="Times New Roman"/>
          <w:color w:val="000000" w:themeColor="text1"/>
          <w:sz w:val="24"/>
          <w:szCs w:val="24"/>
        </w:rPr>
        <w:t>Viša stručna suradnica za računovodstvene i financijske poslove</w:t>
      </w:r>
      <w:r w:rsidR="00E8096D">
        <w:rPr>
          <w:rFonts w:ascii="Times New Roman" w:hAnsi="Times New Roman" w:cs="Times New Roman"/>
          <w:color w:val="000000" w:themeColor="text1"/>
          <w:sz w:val="24"/>
          <w:szCs w:val="24"/>
        </w:rPr>
        <w:t xml:space="preserve"> navela je kako se redovito godišnje financiranje stranaka u 2023. godini predlaže u iznosu od 1.000,00 kuna, uvećano za 10 % za podzastupljeni spol a konvertirano u eure sukladno tečaju konverzije 1€ = 7,53450 kn.</w:t>
      </w:r>
    </w:p>
    <w:p w14:paraId="35C13EDA" w14:textId="5195020B" w:rsidR="00E8096D" w:rsidRDefault="00C16DCC" w:rsidP="00C16DCC">
      <w:pPr>
        <w:jc w:val="both"/>
        <w:rPr>
          <w:rFonts w:ascii="Times New Roman" w:hAnsi="Times New Roman" w:cs="Times New Roman"/>
          <w:sz w:val="24"/>
          <w:szCs w:val="24"/>
        </w:rPr>
      </w:pPr>
      <w:bookmarkStart w:id="4" w:name="_Hlk109302440"/>
      <w:r>
        <w:rPr>
          <w:rFonts w:ascii="Times New Roman" w:hAnsi="Times New Roman" w:cs="Times New Roman"/>
          <w:sz w:val="24"/>
          <w:szCs w:val="24"/>
        </w:rPr>
        <w:t xml:space="preserve">Predsjednik je </w:t>
      </w:r>
      <w:r w:rsidR="00E8096D">
        <w:rPr>
          <w:rFonts w:ascii="Times New Roman" w:hAnsi="Times New Roman" w:cs="Times New Roman"/>
          <w:sz w:val="24"/>
          <w:szCs w:val="24"/>
        </w:rPr>
        <w:t xml:space="preserve">otvori raspravu te upitao javlja li se tko za riječ. Kako se nitko nije javio, Prijedlog Odluke je stavljen na glasovanje: </w:t>
      </w:r>
    </w:p>
    <w:p w14:paraId="791A82E4" w14:textId="7FAB9557" w:rsidR="00C16DCC" w:rsidRPr="003E0E37"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E8096D">
        <w:rPr>
          <w:rFonts w:ascii="Times New Roman" w:hAnsi="Times New Roman" w:cs="Times New Roman"/>
          <w:sz w:val="24"/>
          <w:szCs w:val="24"/>
        </w:rPr>
        <w:t>sedam</w:t>
      </w:r>
      <w:r>
        <w:rPr>
          <w:rFonts w:ascii="Times New Roman" w:hAnsi="Times New Roman" w:cs="Times New Roman"/>
          <w:sz w:val="24"/>
          <w:szCs w:val="24"/>
        </w:rPr>
        <w:t xml:space="preserve"> (</w:t>
      </w:r>
      <w:r w:rsidR="00E8096D">
        <w:rPr>
          <w:rFonts w:ascii="Times New Roman" w:hAnsi="Times New Roman" w:cs="Times New Roman"/>
          <w:sz w:val="24"/>
          <w:szCs w:val="24"/>
        </w:rPr>
        <w:t>7</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091C5FF0" w14:textId="77777777" w:rsidR="00C16DCC" w:rsidRPr="003E0E37"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20993E73" w14:textId="77777777" w:rsidR="00C16DCC"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1FD8776" w14:textId="40D93355" w:rsidR="00C16DCC" w:rsidRDefault="00C16DCC" w:rsidP="00C16DC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jednoglasno sa </w:t>
      </w:r>
      <w:r w:rsidR="00E8096D">
        <w:rPr>
          <w:rFonts w:ascii="Times New Roman" w:hAnsi="Times New Roman" w:cs="Times New Roman"/>
          <w:sz w:val="24"/>
          <w:szCs w:val="24"/>
        </w:rPr>
        <w:t>sedam</w:t>
      </w:r>
      <w:r>
        <w:rPr>
          <w:rFonts w:ascii="Times New Roman" w:hAnsi="Times New Roman" w:cs="Times New Roman"/>
          <w:sz w:val="24"/>
          <w:szCs w:val="24"/>
        </w:rPr>
        <w:t xml:space="preserve"> glasova ZA općinsko vijeće Općine Šodolovci usvojilo i donijelo:</w:t>
      </w:r>
    </w:p>
    <w:p w14:paraId="664290DB" w14:textId="661F93C9" w:rsidR="00C16DCC" w:rsidRDefault="000E2A69" w:rsidP="00C16DCC">
      <w:pPr>
        <w:jc w:val="center"/>
        <w:rPr>
          <w:rFonts w:ascii="Times New Roman" w:hAnsi="Times New Roman" w:cs="Times New Roman"/>
          <w:sz w:val="24"/>
          <w:szCs w:val="24"/>
        </w:rPr>
      </w:pPr>
      <w:r>
        <w:rPr>
          <w:rFonts w:ascii="Times New Roman" w:hAnsi="Times New Roman" w:cs="Times New Roman"/>
          <w:sz w:val="24"/>
          <w:szCs w:val="24"/>
        </w:rPr>
        <w:t>ODLUKU</w:t>
      </w:r>
    </w:p>
    <w:p w14:paraId="22BC1D58" w14:textId="5443A596" w:rsidR="00C16DCC" w:rsidRDefault="00C16DCC" w:rsidP="00C16DCC">
      <w:pPr>
        <w:jc w:val="center"/>
        <w:rPr>
          <w:rFonts w:ascii="Times New Roman" w:hAnsi="Times New Roman" w:cs="Times New Roman"/>
          <w:sz w:val="24"/>
          <w:szCs w:val="24"/>
        </w:rPr>
      </w:pPr>
      <w:r>
        <w:rPr>
          <w:rFonts w:ascii="Times New Roman" w:hAnsi="Times New Roman" w:cs="Times New Roman"/>
          <w:sz w:val="24"/>
          <w:szCs w:val="24"/>
        </w:rPr>
        <w:t xml:space="preserve">o </w:t>
      </w:r>
      <w:r w:rsidR="00E8096D">
        <w:rPr>
          <w:rFonts w:ascii="Times New Roman" w:hAnsi="Times New Roman" w:cs="Times New Roman"/>
          <w:sz w:val="24"/>
          <w:szCs w:val="24"/>
        </w:rPr>
        <w:t>raspoređivanju sredstava iz Proračuna Općine Šodolovci za redovito godišnje financiranje političkih stranaka i nezavisnih vijećnika Općinskog vijeća Općine Šodolovci za 2023. godinu</w:t>
      </w:r>
    </w:p>
    <w:p w14:paraId="25BE6F25" w14:textId="69FE636E" w:rsidR="00C16DCC" w:rsidRDefault="00C16DCC" w:rsidP="00C16DCC">
      <w:pPr>
        <w:jc w:val="both"/>
        <w:rPr>
          <w:rFonts w:ascii="Times New Roman" w:hAnsi="Times New Roman" w:cs="Times New Roman"/>
          <w:sz w:val="24"/>
          <w:szCs w:val="24"/>
        </w:rPr>
      </w:pPr>
      <w:r>
        <w:rPr>
          <w:rFonts w:ascii="Times New Roman" w:hAnsi="Times New Roman" w:cs="Times New Roman"/>
          <w:sz w:val="24"/>
          <w:szCs w:val="24"/>
        </w:rPr>
        <w:t>(</w:t>
      </w:r>
      <w:r w:rsidR="000E2A69">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sidR="00175C4A">
        <w:rPr>
          <w:rFonts w:ascii="Times New Roman" w:hAnsi="Times New Roman" w:cs="Times New Roman"/>
          <w:sz w:val="24"/>
          <w:szCs w:val="24"/>
        </w:rPr>
        <w:t>1</w:t>
      </w:r>
      <w:r w:rsidR="00E8096D">
        <w:rPr>
          <w:rFonts w:ascii="Times New Roman" w:hAnsi="Times New Roman" w:cs="Times New Roman"/>
          <w:sz w:val="24"/>
          <w:szCs w:val="24"/>
        </w:rPr>
        <w:t>6</w:t>
      </w:r>
      <w:r>
        <w:rPr>
          <w:rFonts w:ascii="Times New Roman" w:hAnsi="Times New Roman" w:cs="Times New Roman"/>
          <w:sz w:val="24"/>
          <w:szCs w:val="24"/>
        </w:rPr>
        <w:t>).</w:t>
      </w:r>
    </w:p>
    <w:bookmarkEnd w:id="4"/>
    <w:p w14:paraId="2687EA58" w14:textId="4735F4F4" w:rsidR="00A13EAD" w:rsidRDefault="00A13EAD" w:rsidP="00C16DCC">
      <w:pPr>
        <w:jc w:val="both"/>
        <w:rPr>
          <w:rFonts w:ascii="Times New Roman" w:hAnsi="Times New Roman" w:cs="Times New Roman"/>
          <w:sz w:val="24"/>
          <w:szCs w:val="24"/>
        </w:rPr>
      </w:pPr>
    </w:p>
    <w:p w14:paraId="7C031D50" w14:textId="65947085" w:rsidR="00A13EAD" w:rsidRDefault="00A13EAD" w:rsidP="00C16DCC">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sidR="00E8096D">
        <w:rPr>
          <w:rFonts w:ascii="Times New Roman" w:hAnsi="Times New Roman" w:cs="Times New Roman"/>
          <w:b/>
          <w:bCs/>
          <w:sz w:val="24"/>
          <w:szCs w:val="24"/>
        </w:rPr>
        <w:t>17. - 18</w:t>
      </w:r>
      <w:r w:rsidR="00175C4A" w:rsidRPr="00A13EAD">
        <w:rPr>
          <w:rFonts w:ascii="Times New Roman" w:hAnsi="Times New Roman" w:cs="Times New Roman"/>
          <w:b/>
          <w:bCs/>
          <w:sz w:val="24"/>
          <w:szCs w:val="24"/>
        </w:rPr>
        <w:t xml:space="preserve">. </w:t>
      </w:r>
    </w:p>
    <w:p w14:paraId="3726A055" w14:textId="2D125209" w:rsidR="00AF1EE9" w:rsidRDefault="00AF1EE9" w:rsidP="00A13EAD">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Viša stručna suradnica za računovodstvene i financijske poslove</w:t>
      </w:r>
      <w:r>
        <w:rPr>
          <w:rFonts w:ascii="Times New Roman" w:hAnsi="Times New Roman" w:cs="Times New Roman"/>
          <w:color w:val="000000" w:themeColor="text1"/>
          <w:sz w:val="24"/>
          <w:szCs w:val="24"/>
        </w:rPr>
        <w:t xml:space="preserve"> istakla je kako je Strategija upravljanja imovinom Općine Šodolovci za razdoblje od 2023 – 2028. godine strateški dokument koji sadrži zakonodavni i normativni okvir za donošenje, analizu postojećeg stanja upravljanja imovinom te stratešk</w:t>
      </w:r>
      <w:r w:rsidR="0083367D">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ciljev</w:t>
      </w:r>
      <w:r w:rsidR="0083367D">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koje se želi postići u upravljanju pojedinim vrstama imovine u vlasništvu općine. Nadalje je istaknuto kako Plan upravljanja i raspolaganja </w:t>
      </w:r>
      <w:r w:rsidR="0083367D">
        <w:rPr>
          <w:rFonts w:ascii="Times New Roman" w:hAnsi="Times New Roman" w:cs="Times New Roman"/>
          <w:color w:val="000000" w:themeColor="text1"/>
          <w:sz w:val="24"/>
          <w:szCs w:val="24"/>
        </w:rPr>
        <w:t xml:space="preserve">imovinom </w:t>
      </w:r>
      <w:r>
        <w:rPr>
          <w:rFonts w:ascii="Times New Roman" w:hAnsi="Times New Roman" w:cs="Times New Roman"/>
          <w:color w:val="000000" w:themeColor="text1"/>
          <w:sz w:val="24"/>
          <w:szCs w:val="24"/>
        </w:rPr>
        <w:t>u vlasništvu Općine Šodolovci za 2023. godinu prati ciljeve i smjernice sadržane u Strategiji</w:t>
      </w:r>
      <w:r w:rsidR="0083367D">
        <w:rPr>
          <w:rFonts w:ascii="Times New Roman" w:hAnsi="Times New Roman" w:cs="Times New Roman"/>
          <w:color w:val="000000" w:themeColor="text1"/>
          <w:sz w:val="24"/>
          <w:szCs w:val="24"/>
        </w:rPr>
        <w:t>.</w:t>
      </w:r>
    </w:p>
    <w:p w14:paraId="53FB54C2" w14:textId="04260657" w:rsidR="00AF1EE9" w:rsidRDefault="00AF1EE9" w:rsidP="00A13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Kako se nakon otvaranja rasprave nitko nije javio za riječ niti je bilo dodatnih pitanja Predsjednik je stavio točku 17. i 18. na glasovanje:</w:t>
      </w:r>
    </w:p>
    <w:p w14:paraId="23F3EDF6" w14:textId="77777777" w:rsidR="00AF1EE9" w:rsidRPr="003E0E37" w:rsidRDefault="00AF1EE9" w:rsidP="00AF1EE9">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5FFCB7B4" w14:textId="77777777" w:rsidR="00AF1EE9" w:rsidRPr="003E0E37" w:rsidRDefault="00AF1EE9" w:rsidP="00AF1EE9">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D205D36" w14:textId="77777777" w:rsidR="00AF1EE9" w:rsidRDefault="00AF1EE9" w:rsidP="00AF1EE9">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DA4E53D" w14:textId="77777777" w:rsidR="00AF1EE9" w:rsidRDefault="00AF1EE9" w:rsidP="00AF1EE9">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3E42FF72" w14:textId="440A5D9D" w:rsidR="00AF1EE9" w:rsidRPr="00CE09B1" w:rsidRDefault="00AF1EE9" w:rsidP="00AF1EE9">
      <w:pPr>
        <w:numPr>
          <w:ilvl w:val="0"/>
          <w:numId w:val="43"/>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Strategiju</w:t>
      </w:r>
      <w:r w:rsidRPr="00CE09B1">
        <w:rPr>
          <w:rFonts w:ascii="Times New Roman" w:eastAsia="Calibri" w:hAnsi="Times New Roman" w:cs="Times New Roman"/>
          <w:sz w:val="24"/>
          <w:szCs w:val="24"/>
        </w:rPr>
        <w:t xml:space="preserve"> upravljanja imovinom Općine Šodolovci za razdoblje 2023-2028 godine</w:t>
      </w:r>
      <w:r>
        <w:rPr>
          <w:rFonts w:ascii="Times New Roman" w:eastAsia="Calibri" w:hAnsi="Times New Roman" w:cs="Times New Roman"/>
          <w:sz w:val="24"/>
          <w:szCs w:val="24"/>
        </w:rPr>
        <w:t xml:space="preserve"> (prilog 17),</w:t>
      </w:r>
    </w:p>
    <w:p w14:paraId="2B4E9B52" w14:textId="46F46566" w:rsidR="00AF1EE9" w:rsidRPr="00CE09B1" w:rsidRDefault="00AF1EE9" w:rsidP="00AF1EE9">
      <w:pPr>
        <w:numPr>
          <w:ilvl w:val="0"/>
          <w:numId w:val="43"/>
        </w:numPr>
        <w:spacing w:after="160" w:line="259"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Odluku</w:t>
      </w:r>
      <w:r w:rsidRPr="00CE09B1">
        <w:rPr>
          <w:rFonts w:ascii="Times New Roman" w:eastAsia="Calibri" w:hAnsi="Times New Roman" w:cs="Times New Roman"/>
          <w:sz w:val="24"/>
          <w:szCs w:val="24"/>
        </w:rPr>
        <w:t xml:space="preserve"> o usvajanju Godišnjeg Plana upravljanja i raspolaganja imovinom u vlasništvu Općine Šodolovci za 2023. godinu</w:t>
      </w:r>
      <w:r>
        <w:rPr>
          <w:rFonts w:ascii="Times New Roman" w:eastAsia="Calibri" w:hAnsi="Times New Roman" w:cs="Times New Roman"/>
          <w:sz w:val="24"/>
          <w:szCs w:val="24"/>
        </w:rPr>
        <w:t xml:space="preserve"> (prilog 18)</w:t>
      </w:r>
      <w:r w:rsidRPr="00CE09B1">
        <w:rPr>
          <w:rFonts w:ascii="Times New Roman" w:eastAsia="Calibri" w:hAnsi="Times New Roman" w:cs="Times New Roman"/>
          <w:sz w:val="24"/>
          <w:szCs w:val="24"/>
        </w:rPr>
        <w:t>,</w:t>
      </w:r>
    </w:p>
    <w:p w14:paraId="41CDF559" w14:textId="77777777" w:rsidR="00AF1EE9" w:rsidRPr="00175C4A" w:rsidRDefault="00AF1EE9" w:rsidP="00A13EAD">
      <w:pPr>
        <w:jc w:val="both"/>
        <w:rPr>
          <w:rFonts w:ascii="Times New Roman" w:eastAsia="Calibri" w:hAnsi="Times New Roman" w:cs="Times New Roman"/>
          <w:sz w:val="24"/>
          <w:szCs w:val="24"/>
          <w:lang w:eastAsia="hr-HR"/>
        </w:rPr>
      </w:pPr>
    </w:p>
    <w:p w14:paraId="56BDBB60" w14:textId="53991721" w:rsidR="00AF1EE9" w:rsidRDefault="00AF1EE9" w:rsidP="00AF1EE9">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Pr>
          <w:rFonts w:ascii="Times New Roman" w:hAnsi="Times New Roman" w:cs="Times New Roman"/>
          <w:b/>
          <w:bCs/>
          <w:sz w:val="24"/>
          <w:szCs w:val="24"/>
        </w:rPr>
        <w:t xml:space="preserve">19. </w:t>
      </w:r>
      <w:r w:rsidR="00D66E08">
        <w:rPr>
          <w:rFonts w:ascii="Times New Roman" w:hAnsi="Times New Roman" w:cs="Times New Roman"/>
          <w:b/>
          <w:bCs/>
          <w:sz w:val="24"/>
          <w:szCs w:val="24"/>
        </w:rPr>
        <w:t>PRIJEDLOG ODLUKE O DONOŠENJU PLANA DJELOVANJA U PODRUČJU PRIRODNIH NEPOGODA ZA 2023. GODINU</w:t>
      </w:r>
    </w:p>
    <w:p w14:paraId="70702EF2" w14:textId="51305ADA"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 xml:space="preserve">Od strane Više stručne suradnice za računovodstvene i financijske poslove istaknuto je kako se ovim Planom detaljno razrađuju mjere za slučaj bilo koje prirodne nepogode te aktivnosti koje je potrebno poduzimati i načini djelovanja. </w:t>
      </w:r>
    </w:p>
    <w:p w14:paraId="1AC5FA0B" w14:textId="77777777"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Nakon obrazloženja Predsjednik je upitao vijećnike javlja li se tko za riječ i ima li tko kakvih pitanja. Kako se nitko nije javio za riječ niti je bilo pitanja Predsjednik je stavio Prijedlog Odluke na glasovanje:</w:t>
      </w:r>
    </w:p>
    <w:p w14:paraId="4A4DF179" w14:textId="77777777" w:rsidR="00D66E08" w:rsidRPr="003E0E37"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2B357ADC" w14:textId="77777777" w:rsidR="00D66E08" w:rsidRPr="003E0E37"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DB723D6" w14:textId="77777777" w:rsidR="00D66E08"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5E6A162" w14:textId="77777777"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212FA6A2" w14:textId="6F2D873A" w:rsidR="00AF1EE9" w:rsidRPr="00D66E08" w:rsidRDefault="00D66E08" w:rsidP="00D66E08">
      <w:pPr>
        <w:jc w:val="center"/>
        <w:rPr>
          <w:rFonts w:ascii="Times New Roman" w:hAnsi="Times New Roman" w:cs="Times New Roman"/>
          <w:sz w:val="24"/>
          <w:szCs w:val="24"/>
        </w:rPr>
      </w:pPr>
      <w:r w:rsidRPr="00D66E08">
        <w:rPr>
          <w:rFonts w:ascii="Times New Roman" w:hAnsi="Times New Roman" w:cs="Times New Roman"/>
          <w:sz w:val="24"/>
          <w:szCs w:val="24"/>
        </w:rPr>
        <w:t>ODLUKU</w:t>
      </w:r>
    </w:p>
    <w:p w14:paraId="40A9A246" w14:textId="25E266BD" w:rsidR="00D66E08" w:rsidRDefault="00D66E08" w:rsidP="00D66E08">
      <w:pPr>
        <w:jc w:val="center"/>
        <w:rPr>
          <w:rFonts w:ascii="Times New Roman" w:hAnsi="Times New Roman" w:cs="Times New Roman"/>
          <w:sz w:val="24"/>
          <w:szCs w:val="24"/>
        </w:rPr>
      </w:pPr>
      <w:r w:rsidRPr="00D66E08">
        <w:rPr>
          <w:rFonts w:ascii="Times New Roman" w:hAnsi="Times New Roman" w:cs="Times New Roman"/>
          <w:sz w:val="24"/>
          <w:szCs w:val="24"/>
        </w:rPr>
        <w:t>o donošenju Plana djelovanja u području prirodnih nepogoda za 2023. godinu</w:t>
      </w:r>
    </w:p>
    <w:p w14:paraId="798C163B" w14:textId="3D1EC0C4"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 prilog 19).</w:t>
      </w:r>
    </w:p>
    <w:p w14:paraId="5FD5E58F" w14:textId="2BD48E4B" w:rsidR="00D66E08" w:rsidRDefault="00D66E08" w:rsidP="00D66E08">
      <w:pPr>
        <w:jc w:val="both"/>
        <w:rPr>
          <w:rFonts w:ascii="Times New Roman" w:hAnsi="Times New Roman" w:cs="Times New Roman"/>
          <w:sz w:val="24"/>
          <w:szCs w:val="24"/>
        </w:rPr>
      </w:pPr>
    </w:p>
    <w:p w14:paraId="1463A9F1" w14:textId="7E840B0B" w:rsidR="00D66E08" w:rsidRPr="00D66E08" w:rsidRDefault="00D66E08" w:rsidP="00D66E08">
      <w:pPr>
        <w:jc w:val="both"/>
        <w:rPr>
          <w:rFonts w:ascii="Times New Roman" w:hAnsi="Times New Roman" w:cs="Times New Roman"/>
          <w:b/>
          <w:bCs/>
          <w:sz w:val="24"/>
          <w:szCs w:val="24"/>
        </w:rPr>
      </w:pPr>
      <w:r w:rsidRPr="00D66E08">
        <w:rPr>
          <w:rFonts w:ascii="Times New Roman" w:hAnsi="Times New Roman" w:cs="Times New Roman"/>
          <w:b/>
          <w:bCs/>
          <w:sz w:val="24"/>
          <w:szCs w:val="24"/>
        </w:rPr>
        <w:t>TOČKA 20. PRIJEDLOG ODLUKE O IZMJENAMA I DOPUNAMA ODLUKE O NERAZVRSTANIM CESTAMA NA PODRUČJU OPĆINE ŠODOLOVCI</w:t>
      </w:r>
    </w:p>
    <w:p w14:paraId="0C591C25" w14:textId="6DBD2886" w:rsidR="00AF1EE9" w:rsidRPr="00D66E08" w:rsidRDefault="00D66E08" w:rsidP="0048683A">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 obrazložila je da je Općina Šodolovci provela postupak nabave za obavljanje geodetsko-katastarskih usluga radi evidentiranja nerazvrstanih cesta na području Općine Šodolovci te je prilikom obavljanja istih poslova utvrđeno niz nepodudarnosti na terenu te je potrebno izvršiti izmjene i dopune postojeće Odluke na način da se izmjeni Popis nerazvrstanih cesta na području Općine Šodolovci koji je privitak ali čini sastavni dio Odluke s podacima utvrđenim temeljem izmjere.</w:t>
      </w:r>
    </w:p>
    <w:p w14:paraId="625877CF" w14:textId="77777777"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Nakon obrazloženja Predsjednik je upitao vijećnike javlja li se tko za riječ i ima li tko kakvih pitanja. Kako se nitko nije javio za riječ niti je bilo pitanja Predsjednik je stavio Prijedlog Odluke na glasovanje:</w:t>
      </w:r>
    </w:p>
    <w:p w14:paraId="76F91DC8" w14:textId="77777777" w:rsidR="00D66E08" w:rsidRPr="003E0E37"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4DF87CD6" w14:textId="77777777" w:rsidR="00D66E08" w:rsidRPr="003E0E37"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lastRenderedPageBreak/>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50DA0F42" w14:textId="77777777" w:rsidR="00D66E08" w:rsidRDefault="00D66E08" w:rsidP="00D66E08">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588837EF" w14:textId="77777777"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7CD6A74F" w14:textId="77777777" w:rsidR="00D66E08" w:rsidRPr="00D66E08" w:rsidRDefault="00D66E08" w:rsidP="00D66E08">
      <w:pPr>
        <w:jc w:val="center"/>
        <w:rPr>
          <w:rFonts w:ascii="Times New Roman" w:hAnsi="Times New Roman" w:cs="Times New Roman"/>
          <w:sz w:val="24"/>
          <w:szCs w:val="24"/>
        </w:rPr>
      </w:pPr>
      <w:r w:rsidRPr="00D66E08">
        <w:rPr>
          <w:rFonts w:ascii="Times New Roman" w:hAnsi="Times New Roman" w:cs="Times New Roman"/>
          <w:sz w:val="24"/>
          <w:szCs w:val="24"/>
        </w:rPr>
        <w:t>ODLUKU</w:t>
      </w:r>
    </w:p>
    <w:p w14:paraId="51DD7995" w14:textId="508A05A6" w:rsidR="00D66E08" w:rsidRDefault="00D66E08" w:rsidP="00D66E08">
      <w:pPr>
        <w:jc w:val="center"/>
        <w:rPr>
          <w:rFonts w:ascii="Times New Roman" w:hAnsi="Times New Roman" w:cs="Times New Roman"/>
          <w:sz w:val="24"/>
          <w:szCs w:val="24"/>
        </w:rPr>
      </w:pPr>
      <w:r w:rsidRPr="00D66E08">
        <w:rPr>
          <w:rFonts w:ascii="Times New Roman" w:hAnsi="Times New Roman" w:cs="Times New Roman"/>
          <w:sz w:val="24"/>
          <w:szCs w:val="24"/>
        </w:rPr>
        <w:t xml:space="preserve">o </w:t>
      </w:r>
      <w:r>
        <w:rPr>
          <w:rFonts w:ascii="Times New Roman" w:hAnsi="Times New Roman" w:cs="Times New Roman"/>
          <w:sz w:val="24"/>
          <w:szCs w:val="24"/>
        </w:rPr>
        <w:t>izmjenama i dopunama Odluke o nerazvrstanim cestama na području Općine Šodolovci</w:t>
      </w:r>
    </w:p>
    <w:p w14:paraId="388E3AF2" w14:textId="3AE7B8B8" w:rsidR="00D66E08" w:rsidRDefault="00D66E08" w:rsidP="00D66E08">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 prilog 20).</w:t>
      </w:r>
    </w:p>
    <w:p w14:paraId="0798D4AC" w14:textId="66A63399" w:rsidR="00AF1EE9" w:rsidRDefault="00AF1EE9" w:rsidP="0048683A">
      <w:pPr>
        <w:jc w:val="both"/>
        <w:rPr>
          <w:rFonts w:ascii="Times New Roman" w:hAnsi="Times New Roman" w:cs="Times New Roman"/>
          <w:b/>
          <w:bCs/>
          <w:sz w:val="24"/>
          <w:szCs w:val="24"/>
        </w:rPr>
      </w:pPr>
    </w:p>
    <w:p w14:paraId="11165CBC" w14:textId="13290B87" w:rsidR="00D66E08" w:rsidRDefault="00D66E08" w:rsidP="0048683A">
      <w:pPr>
        <w:jc w:val="both"/>
        <w:rPr>
          <w:rFonts w:ascii="Times New Roman" w:hAnsi="Times New Roman" w:cs="Times New Roman"/>
          <w:b/>
          <w:bCs/>
          <w:sz w:val="24"/>
          <w:szCs w:val="24"/>
        </w:rPr>
      </w:pPr>
      <w:r>
        <w:rPr>
          <w:rFonts w:ascii="Times New Roman" w:hAnsi="Times New Roman" w:cs="Times New Roman"/>
          <w:b/>
          <w:bCs/>
          <w:sz w:val="24"/>
          <w:szCs w:val="24"/>
        </w:rPr>
        <w:t xml:space="preserve">TOČKA 21. PRIJEDLOG GODIŠNJEG PLANA DAVANJA KONCESIJA </w:t>
      </w:r>
      <w:r w:rsidR="00C20042">
        <w:rPr>
          <w:rFonts w:ascii="Times New Roman" w:hAnsi="Times New Roman" w:cs="Times New Roman"/>
          <w:b/>
          <w:bCs/>
          <w:sz w:val="24"/>
          <w:szCs w:val="24"/>
        </w:rPr>
        <w:t>NA PODRUČJU OPĆINE ŠODOLOVCI ZA 2023. GODINU</w:t>
      </w:r>
    </w:p>
    <w:p w14:paraId="6A7F8C0F" w14:textId="1770ADAA" w:rsidR="00C20042" w:rsidRDefault="00C20042" w:rsidP="00C20042">
      <w:pPr>
        <w:jc w:val="both"/>
        <w:rPr>
          <w:rFonts w:ascii="Times New Roman" w:hAnsi="Times New Roman" w:cs="Times New Roman"/>
          <w:sz w:val="24"/>
          <w:szCs w:val="24"/>
        </w:rPr>
      </w:pPr>
      <w:r w:rsidRPr="00EF7332">
        <w:rPr>
          <w:rFonts w:ascii="Times New Roman" w:hAnsi="Times New Roman" w:cs="Times New Roman"/>
          <w:sz w:val="24"/>
          <w:szCs w:val="24"/>
        </w:rPr>
        <w:t>Viša stručna suradnica za računovodstvene i financijske poslove istakla je kako se</w:t>
      </w:r>
      <w:r>
        <w:rPr>
          <w:rFonts w:ascii="Times New Roman" w:hAnsi="Times New Roman" w:cs="Times New Roman"/>
          <w:sz w:val="24"/>
          <w:szCs w:val="24"/>
        </w:rPr>
        <w:t>, sukladno dostavljenom Planu, planira davanje koncesije za obavljanje usluge odvoza otpada u 2023. godini (nakon isteka postojeće).</w:t>
      </w:r>
    </w:p>
    <w:p w14:paraId="3A2D0C84" w14:textId="77777777" w:rsidR="00C20042" w:rsidRDefault="00C20042" w:rsidP="00C20042">
      <w:pPr>
        <w:jc w:val="both"/>
        <w:rPr>
          <w:rFonts w:ascii="Times New Roman" w:hAnsi="Times New Roman" w:cs="Times New Roman"/>
          <w:sz w:val="24"/>
          <w:szCs w:val="24"/>
        </w:rPr>
      </w:pPr>
      <w:r>
        <w:rPr>
          <w:rFonts w:ascii="Times New Roman" w:hAnsi="Times New Roman" w:cs="Times New Roman"/>
          <w:sz w:val="24"/>
          <w:szCs w:val="24"/>
        </w:rPr>
        <w:t>Predsjednik je, kako nije bilo pitanja niti javljanja vijećnika za riječ, stavio Prijedlog Plana na glasovanje:</w:t>
      </w:r>
    </w:p>
    <w:p w14:paraId="43AD7954" w14:textId="77777777" w:rsidR="00C20042" w:rsidRPr="003E0E37" w:rsidRDefault="00C20042" w:rsidP="00C20042">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711472EA" w14:textId="77777777" w:rsidR="00C20042" w:rsidRPr="003E0E37" w:rsidRDefault="00C20042" w:rsidP="00C20042">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8896E53" w14:textId="77777777" w:rsidR="00C20042" w:rsidRDefault="00C20042" w:rsidP="00C20042">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0B5A2E9D" w14:textId="77777777" w:rsidR="00C20042" w:rsidRDefault="00C20042" w:rsidP="00C20042">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1DBAE2F4" w14:textId="0FFDE924" w:rsidR="00C20042" w:rsidRPr="00D66E08" w:rsidRDefault="00C20042" w:rsidP="00C20042">
      <w:pPr>
        <w:jc w:val="center"/>
        <w:rPr>
          <w:rFonts w:ascii="Times New Roman" w:hAnsi="Times New Roman" w:cs="Times New Roman"/>
          <w:sz w:val="24"/>
          <w:szCs w:val="24"/>
        </w:rPr>
      </w:pPr>
      <w:r>
        <w:rPr>
          <w:rFonts w:ascii="Times New Roman" w:hAnsi="Times New Roman" w:cs="Times New Roman"/>
          <w:sz w:val="24"/>
          <w:szCs w:val="24"/>
        </w:rPr>
        <w:t>GODIŠNJI PLAN</w:t>
      </w:r>
    </w:p>
    <w:p w14:paraId="25A15AAC" w14:textId="6E587275" w:rsidR="00C20042" w:rsidRDefault="00C20042" w:rsidP="00C20042">
      <w:pPr>
        <w:jc w:val="center"/>
        <w:rPr>
          <w:rFonts w:ascii="Times New Roman" w:hAnsi="Times New Roman" w:cs="Times New Roman"/>
          <w:sz w:val="24"/>
          <w:szCs w:val="24"/>
        </w:rPr>
      </w:pPr>
      <w:r>
        <w:rPr>
          <w:rFonts w:ascii="Times New Roman" w:hAnsi="Times New Roman" w:cs="Times New Roman"/>
          <w:sz w:val="24"/>
          <w:szCs w:val="24"/>
        </w:rPr>
        <w:t>davanja koncesija na području Općine Šodolovci za 2023. godinu</w:t>
      </w:r>
    </w:p>
    <w:p w14:paraId="3A203C85" w14:textId="3432184C" w:rsidR="00C20042" w:rsidRDefault="00C20042" w:rsidP="00C20042">
      <w:pPr>
        <w:jc w:val="both"/>
        <w:rPr>
          <w:rFonts w:ascii="Times New Roman" w:hAnsi="Times New Roman" w:cs="Times New Roman"/>
          <w:sz w:val="24"/>
          <w:szCs w:val="24"/>
        </w:rPr>
      </w:pPr>
      <w:r>
        <w:rPr>
          <w:rFonts w:ascii="Times New Roman" w:hAnsi="Times New Roman" w:cs="Times New Roman"/>
          <w:sz w:val="24"/>
          <w:szCs w:val="24"/>
        </w:rPr>
        <w:t>(Plan se prilaže zapisniku i njegov je sastavni dio – prilog 21).</w:t>
      </w:r>
    </w:p>
    <w:p w14:paraId="27F71D45" w14:textId="00DAF993" w:rsidR="00AF1EE9" w:rsidRDefault="00AF1EE9" w:rsidP="0048683A">
      <w:pPr>
        <w:jc w:val="both"/>
        <w:rPr>
          <w:rFonts w:ascii="Times New Roman" w:hAnsi="Times New Roman" w:cs="Times New Roman"/>
          <w:b/>
          <w:bCs/>
          <w:sz w:val="24"/>
          <w:szCs w:val="24"/>
        </w:rPr>
      </w:pPr>
    </w:p>
    <w:p w14:paraId="6BA52755" w14:textId="01E359B7" w:rsidR="00C20042" w:rsidRDefault="00C20042" w:rsidP="0048683A">
      <w:pPr>
        <w:jc w:val="both"/>
        <w:rPr>
          <w:rFonts w:ascii="Times New Roman" w:hAnsi="Times New Roman" w:cs="Times New Roman"/>
          <w:b/>
          <w:bCs/>
          <w:sz w:val="24"/>
          <w:szCs w:val="24"/>
        </w:rPr>
      </w:pPr>
      <w:r>
        <w:rPr>
          <w:rFonts w:ascii="Times New Roman" w:hAnsi="Times New Roman" w:cs="Times New Roman"/>
          <w:b/>
          <w:bCs/>
          <w:sz w:val="24"/>
          <w:szCs w:val="24"/>
        </w:rPr>
        <w:t>TOČKA 22. PRIJEDLOG ODLUKE O UVJETIMA, NAČINU I POSTUPKU UPRAVLJANJA NEKRETNINAMA U VLASNIŠTVU OPĆINE ŠODOLOVCI</w:t>
      </w:r>
    </w:p>
    <w:p w14:paraId="09F56380" w14:textId="75229FFF" w:rsidR="00C20042" w:rsidRDefault="00C20042" w:rsidP="0048683A">
      <w:pPr>
        <w:jc w:val="both"/>
        <w:rPr>
          <w:rFonts w:ascii="Times New Roman" w:hAnsi="Times New Roman" w:cs="Times New Roman"/>
          <w:sz w:val="24"/>
          <w:szCs w:val="24"/>
        </w:rPr>
      </w:pPr>
      <w:r>
        <w:rPr>
          <w:rFonts w:ascii="Times New Roman" w:hAnsi="Times New Roman" w:cs="Times New Roman"/>
          <w:sz w:val="24"/>
          <w:szCs w:val="24"/>
        </w:rPr>
        <w:t xml:space="preserve">Viša stručna suradnica obrazložila je kako </w:t>
      </w:r>
      <w:r w:rsidR="0083367D">
        <w:rPr>
          <w:rFonts w:ascii="Times New Roman" w:hAnsi="Times New Roman" w:cs="Times New Roman"/>
          <w:sz w:val="24"/>
          <w:szCs w:val="24"/>
        </w:rPr>
        <w:t>je</w:t>
      </w:r>
      <w:r>
        <w:rPr>
          <w:rFonts w:ascii="Times New Roman" w:hAnsi="Times New Roman" w:cs="Times New Roman"/>
          <w:sz w:val="24"/>
          <w:szCs w:val="24"/>
        </w:rPr>
        <w:t xml:space="preserve">, nakon provedenih revizija učinkovitosti upravljanjem komunalnom infrastrukturom te upravljanjem nogometnim stadionima na području Osječko-baranjske županije, proizašla potreba da općina normira </w:t>
      </w:r>
      <w:r w:rsidR="0083367D">
        <w:rPr>
          <w:rFonts w:ascii="Times New Roman" w:hAnsi="Times New Roman" w:cs="Times New Roman"/>
          <w:sz w:val="24"/>
          <w:szCs w:val="24"/>
        </w:rPr>
        <w:t>aktivnosti</w:t>
      </w:r>
      <w:r>
        <w:rPr>
          <w:rFonts w:ascii="Times New Roman" w:hAnsi="Times New Roman" w:cs="Times New Roman"/>
          <w:sz w:val="24"/>
          <w:szCs w:val="24"/>
        </w:rPr>
        <w:t xml:space="preserve"> iz svog djelokruga</w:t>
      </w:r>
      <w:r w:rsidR="0083367D">
        <w:rPr>
          <w:rFonts w:ascii="Times New Roman" w:hAnsi="Times New Roman" w:cs="Times New Roman"/>
          <w:sz w:val="24"/>
          <w:szCs w:val="24"/>
        </w:rPr>
        <w:t xml:space="preserve"> a vezano uz upravljanjem nekretninama</w:t>
      </w:r>
      <w:r>
        <w:rPr>
          <w:rFonts w:ascii="Times New Roman" w:hAnsi="Times New Roman" w:cs="Times New Roman"/>
          <w:sz w:val="24"/>
          <w:szCs w:val="24"/>
        </w:rPr>
        <w:t xml:space="preserve"> te se ova odluka nastavlja na Strategiju upravljanja imovinom samo što ista propisuje konkretan postupak za svaki pojedini načinu upravljanja odnosno raspolaganja određenim dijelom imovine općine odnosno nekretninama. </w:t>
      </w:r>
    </w:p>
    <w:p w14:paraId="240986D4" w14:textId="1CBD526B" w:rsidR="00C20042" w:rsidRDefault="00C20042" w:rsidP="0048683A">
      <w:pPr>
        <w:jc w:val="both"/>
        <w:rPr>
          <w:rFonts w:ascii="Times New Roman" w:hAnsi="Times New Roman" w:cs="Times New Roman"/>
          <w:sz w:val="24"/>
          <w:szCs w:val="24"/>
        </w:rPr>
      </w:pPr>
      <w:r>
        <w:rPr>
          <w:rFonts w:ascii="Times New Roman" w:hAnsi="Times New Roman" w:cs="Times New Roman"/>
          <w:sz w:val="24"/>
          <w:szCs w:val="24"/>
        </w:rPr>
        <w:lastRenderedPageBreak/>
        <w:t>Nakon obrazloženja, Predsjednik je otvorio raspravu, kako se nitko nije javio za riječ Predsjednik je stavio prijedlog Odluke na glasovanje:</w:t>
      </w:r>
    </w:p>
    <w:p w14:paraId="5B1E9AD8" w14:textId="77777777" w:rsidR="00C20042" w:rsidRPr="003E0E37" w:rsidRDefault="00C20042" w:rsidP="00C20042">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402733AD" w14:textId="77777777" w:rsidR="00C20042" w:rsidRPr="003E0E37" w:rsidRDefault="00C20042" w:rsidP="00C20042">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3AF63A35" w14:textId="77777777" w:rsidR="00C20042" w:rsidRDefault="00C20042" w:rsidP="00C20042">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1323CC3D" w14:textId="77777777" w:rsidR="00C20042" w:rsidRDefault="00C20042" w:rsidP="00C20042">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5F5EF07D" w14:textId="299BF131" w:rsidR="00C20042" w:rsidRPr="00D66E08" w:rsidRDefault="00C20042" w:rsidP="00C20042">
      <w:pPr>
        <w:jc w:val="center"/>
        <w:rPr>
          <w:rFonts w:ascii="Times New Roman" w:hAnsi="Times New Roman" w:cs="Times New Roman"/>
          <w:sz w:val="24"/>
          <w:szCs w:val="24"/>
        </w:rPr>
      </w:pPr>
      <w:r>
        <w:rPr>
          <w:rFonts w:ascii="Times New Roman" w:hAnsi="Times New Roman" w:cs="Times New Roman"/>
          <w:sz w:val="24"/>
          <w:szCs w:val="24"/>
        </w:rPr>
        <w:t>ODLUKU</w:t>
      </w:r>
    </w:p>
    <w:p w14:paraId="583CCB51" w14:textId="3D5AF5ED" w:rsidR="00C20042" w:rsidRDefault="0083367D" w:rsidP="00C20042">
      <w:pPr>
        <w:jc w:val="center"/>
        <w:rPr>
          <w:rFonts w:ascii="Times New Roman" w:hAnsi="Times New Roman" w:cs="Times New Roman"/>
          <w:sz w:val="24"/>
          <w:szCs w:val="24"/>
        </w:rPr>
      </w:pPr>
      <w:r>
        <w:rPr>
          <w:rFonts w:ascii="Times New Roman" w:hAnsi="Times New Roman" w:cs="Times New Roman"/>
          <w:sz w:val="24"/>
          <w:szCs w:val="24"/>
        </w:rPr>
        <w:t>o</w:t>
      </w:r>
      <w:r w:rsidR="00C20042">
        <w:rPr>
          <w:rFonts w:ascii="Times New Roman" w:hAnsi="Times New Roman" w:cs="Times New Roman"/>
          <w:sz w:val="24"/>
          <w:szCs w:val="24"/>
        </w:rPr>
        <w:t xml:space="preserve"> uvjetima, načinu i postupku upravljanja nekretninama u vlasništvu Općine Šodolovci</w:t>
      </w:r>
    </w:p>
    <w:p w14:paraId="2F50CF73" w14:textId="1AFE2C82" w:rsidR="00C20042" w:rsidRDefault="00C20042" w:rsidP="00C20042">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 prilog 22).</w:t>
      </w:r>
    </w:p>
    <w:p w14:paraId="260F84B3" w14:textId="23FE4A66" w:rsidR="00C20042" w:rsidRDefault="00C20042" w:rsidP="0048683A">
      <w:pPr>
        <w:jc w:val="both"/>
        <w:rPr>
          <w:rFonts w:ascii="Times New Roman" w:hAnsi="Times New Roman" w:cs="Times New Roman"/>
          <w:sz w:val="24"/>
          <w:szCs w:val="24"/>
        </w:rPr>
      </w:pPr>
    </w:p>
    <w:p w14:paraId="6D78F65B" w14:textId="56E9C323" w:rsidR="00C20042" w:rsidRPr="00FE078E" w:rsidRDefault="00C20042" w:rsidP="0048683A">
      <w:pPr>
        <w:jc w:val="both"/>
        <w:rPr>
          <w:rFonts w:ascii="Times New Roman" w:hAnsi="Times New Roman" w:cs="Times New Roman"/>
          <w:b/>
          <w:bCs/>
          <w:sz w:val="24"/>
          <w:szCs w:val="24"/>
        </w:rPr>
      </w:pPr>
      <w:r w:rsidRPr="00FE078E">
        <w:rPr>
          <w:rFonts w:ascii="Times New Roman" w:hAnsi="Times New Roman" w:cs="Times New Roman"/>
          <w:b/>
          <w:bCs/>
          <w:sz w:val="24"/>
          <w:szCs w:val="24"/>
        </w:rPr>
        <w:t xml:space="preserve">TOČKA </w:t>
      </w:r>
      <w:r w:rsidR="00FE078E" w:rsidRPr="00FE078E">
        <w:rPr>
          <w:rFonts w:ascii="Times New Roman" w:hAnsi="Times New Roman" w:cs="Times New Roman"/>
          <w:b/>
          <w:bCs/>
          <w:sz w:val="24"/>
          <w:szCs w:val="24"/>
        </w:rPr>
        <w:t>23. PRIJEDLOG ODLUKE O NAČINU UPRAVLJANJA I KORIŠTENJA SPORTSKIM GRAĐEVINAMA U VLASNIŠTVU OPĆINE ŠODOLOVCI</w:t>
      </w:r>
    </w:p>
    <w:p w14:paraId="60EFF2A0" w14:textId="779FE16D" w:rsidR="00FE078E" w:rsidRDefault="00FE078E" w:rsidP="0048683A">
      <w:pPr>
        <w:jc w:val="both"/>
        <w:rPr>
          <w:rFonts w:ascii="Times New Roman" w:hAnsi="Times New Roman" w:cs="Times New Roman"/>
          <w:sz w:val="24"/>
          <w:szCs w:val="24"/>
        </w:rPr>
      </w:pPr>
      <w:r>
        <w:rPr>
          <w:rFonts w:ascii="Times New Roman" w:hAnsi="Times New Roman" w:cs="Times New Roman"/>
          <w:sz w:val="24"/>
          <w:szCs w:val="24"/>
        </w:rPr>
        <w:t>Od strane Više</w:t>
      </w:r>
      <w:r w:rsidR="0083367D">
        <w:rPr>
          <w:rFonts w:ascii="Times New Roman" w:hAnsi="Times New Roman" w:cs="Times New Roman"/>
          <w:sz w:val="24"/>
          <w:szCs w:val="24"/>
        </w:rPr>
        <w:t xml:space="preserve"> stručne</w:t>
      </w:r>
      <w:r>
        <w:rPr>
          <w:rFonts w:ascii="Times New Roman" w:hAnsi="Times New Roman" w:cs="Times New Roman"/>
          <w:sz w:val="24"/>
          <w:szCs w:val="24"/>
        </w:rPr>
        <w:t xml:space="preserve"> suradnice istaknuto je kako na području općine trenutno postoji samo jedno aktivno sportsko društvo i to Nogometni klub „Veterani“ Koprivna. No, u svakom slučaj predlaže se donošenje odluke kojima će se propisati načini upravljanja sportskim igralištima od strane općine te davanje na korištenje sportskih igrališta.</w:t>
      </w:r>
    </w:p>
    <w:p w14:paraId="563DA3B2" w14:textId="420B108C" w:rsidR="00FE078E" w:rsidRDefault="00FE078E" w:rsidP="00FE078E">
      <w:pPr>
        <w:jc w:val="both"/>
        <w:rPr>
          <w:rFonts w:ascii="Times New Roman" w:hAnsi="Times New Roman" w:cs="Times New Roman"/>
          <w:sz w:val="24"/>
          <w:szCs w:val="24"/>
        </w:rPr>
      </w:pPr>
      <w:r>
        <w:rPr>
          <w:rFonts w:ascii="Times New Roman" w:hAnsi="Times New Roman" w:cs="Times New Roman"/>
          <w:sz w:val="24"/>
          <w:szCs w:val="24"/>
        </w:rPr>
        <w:t>Predsjednik je, kako nije bilo pitanja niti javljanja vijećnika za riječ, stavio Prijedlog Odluke na glasovanje:</w:t>
      </w:r>
    </w:p>
    <w:p w14:paraId="15BDCE37" w14:textId="77777777" w:rsidR="00FE078E" w:rsidRPr="003E0E37" w:rsidRDefault="00FE078E" w:rsidP="00FE078E">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2D9CD2B2" w14:textId="77777777" w:rsidR="00FE078E" w:rsidRPr="003E0E37" w:rsidRDefault="00FE078E" w:rsidP="00FE078E">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744BD1C6" w14:textId="77777777" w:rsidR="00FE078E" w:rsidRDefault="00FE078E" w:rsidP="00FE078E">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1BBB9457" w14:textId="77777777" w:rsidR="00FE078E" w:rsidRDefault="00FE078E" w:rsidP="00FE078E">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213E2AAC" w14:textId="6243ACD2" w:rsidR="00FE078E" w:rsidRDefault="00FE078E" w:rsidP="00FE078E">
      <w:pPr>
        <w:jc w:val="center"/>
        <w:rPr>
          <w:rFonts w:ascii="Times New Roman" w:hAnsi="Times New Roman" w:cs="Times New Roman"/>
          <w:sz w:val="24"/>
          <w:szCs w:val="24"/>
        </w:rPr>
      </w:pPr>
      <w:r>
        <w:rPr>
          <w:rFonts w:ascii="Times New Roman" w:hAnsi="Times New Roman" w:cs="Times New Roman"/>
          <w:sz w:val="24"/>
          <w:szCs w:val="24"/>
        </w:rPr>
        <w:t>ODLUKU</w:t>
      </w:r>
    </w:p>
    <w:p w14:paraId="5949EBC2" w14:textId="5E1A6572" w:rsidR="00FE078E" w:rsidRDefault="00FE078E" w:rsidP="00FE078E">
      <w:pPr>
        <w:jc w:val="center"/>
        <w:rPr>
          <w:rFonts w:ascii="Times New Roman" w:hAnsi="Times New Roman" w:cs="Times New Roman"/>
          <w:sz w:val="24"/>
          <w:szCs w:val="24"/>
        </w:rPr>
      </w:pPr>
      <w:r>
        <w:rPr>
          <w:rFonts w:ascii="Times New Roman" w:hAnsi="Times New Roman" w:cs="Times New Roman"/>
          <w:sz w:val="24"/>
          <w:szCs w:val="24"/>
        </w:rPr>
        <w:t xml:space="preserve">o načinu upravljanja i korištenja sportskim građevinama u vlasništvu Općine Šodolovci </w:t>
      </w:r>
    </w:p>
    <w:p w14:paraId="20B20FAD" w14:textId="078B3444" w:rsidR="00FE078E" w:rsidRDefault="00FE078E" w:rsidP="00FE078E">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 prilog 23).</w:t>
      </w:r>
    </w:p>
    <w:p w14:paraId="404C6EE2" w14:textId="0260C4A9" w:rsidR="00FE078E" w:rsidRDefault="00FE078E" w:rsidP="0048683A">
      <w:pPr>
        <w:jc w:val="both"/>
        <w:rPr>
          <w:rFonts w:ascii="Times New Roman" w:hAnsi="Times New Roman" w:cs="Times New Roman"/>
          <w:sz w:val="24"/>
          <w:szCs w:val="24"/>
        </w:rPr>
      </w:pPr>
    </w:p>
    <w:p w14:paraId="1637F888" w14:textId="77777777" w:rsidR="00FE078E" w:rsidRDefault="00FE078E" w:rsidP="0048683A">
      <w:pPr>
        <w:jc w:val="both"/>
        <w:rPr>
          <w:rFonts w:ascii="Times New Roman" w:hAnsi="Times New Roman" w:cs="Times New Roman"/>
          <w:b/>
          <w:bCs/>
          <w:sz w:val="24"/>
          <w:szCs w:val="24"/>
        </w:rPr>
      </w:pPr>
      <w:r w:rsidRPr="00FE078E">
        <w:rPr>
          <w:rFonts w:ascii="Times New Roman" w:hAnsi="Times New Roman" w:cs="Times New Roman"/>
          <w:b/>
          <w:bCs/>
          <w:sz w:val="24"/>
          <w:szCs w:val="24"/>
        </w:rPr>
        <w:t>TOČKA 24. PRIJEDLOG ODLUKE O KRITERIJIMA I POKAZATELJIMA UČINKOVITOSTI UPRAVLJANJA KOMUNALNOM INFRASTRUKTUROM NA PODRUČJU OPĆINE ŠODOLOVCI</w:t>
      </w:r>
    </w:p>
    <w:p w14:paraId="2EB2A38E" w14:textId="1DA6BE31" w:rsidR="00FE078E" w:rsidRDefault="00FE078E" w:rsidP="0048683A">
      <w:pPr>
        <w:jc w:val="both"/>
        <w:rPr>
          <w:rFonts w:ascii="Times New Roman" w:hAnsi="Times New Roman" w:cs="Times New Roman"/>
          <w:sz w:val="24"/>
          <w:szCs w:val="24"/>
        </w:rPr>
      </w:pPr>
      <w:r>
        <w:rPr>
          <w:rFonts w:ascii="Times New Roman" w:hAnsi="Times New Roman" w:cs="Times New Roman"/>
          <w:sz w:val="24"/>
          <w:szCs w:val="24"/>
        </w:rPr>
        <w:lastRenderedPageBreak/>
        <w:t>Viša stručna suradnica je istaknula kako se jedan od naloga iz obavljene revizije Učinkovitosti upravljanja komunalnom infrastrukturom u vlasništvu jedinica lokalne samouprave na području Osječko-baranjske županije odnosi upravo na potrebu donošenja dokumenta koji će sadržavati kriterije te pokazatelje učinkovitosti upravljanja komunalnom infrastrukturom te je upravo iz tih razloga i donesen nacrt ovog dokumenta i predložen vijeću na usvajanje.</w:t>
      </w:r>
    </w:p>
    <w:p w14:paraId="558DD5D4" w14:textId="7234D053" w:rsidR="00FE078E" w:rsidRPr="00FE078E" w:rsidRDefault="00FE078E" w:rsidP="0048683A">
      <w:pPr>
        <w:jc w:val="both"/>
        <w:rPr>
          <w:rFonts w:ascii="Times New Roman" w:hAnsi="Times New Roman" w:cs="Times New Roman"/>
          <w:sz w:val="24"/>
          <w:szCs w:val="24"/>
        </w:rPr>
      </w:pPr>
      <w:r>
        <w:rPr>
          <w:rFonts w:ascii="Times New Roman" w:hAnsi="Times New Roman" w:cs="Times New Roman"/>
          <w:sz w:val="24"/>
          <w:szCs w:val="24"/>
        </w:rPr>
        <w:t>Predsjednik je otvorio raspravu te upitao vijećnike javlja li se tko za riječ ili raspravu. Kako nije bilo javljanja za riječ niti dodatnih pitanja, prijedlog Odluke je stavljen na glasovanje:</w:t>
      </w:r>
    </w:p>
    <w:p w14:paraId="6DE8286A" w14:textId="77777777" w:rsidR="00FE078E" w:rsidRPr="003E0E37" w:rsidRDefault="00FE078E" w:rsidP="00FE078E">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sedam (7)</w:t>
      </w:r>
      <w:r w:rsidRPr="003E0E37">
        <w:rPr>
          <w:rFonts w:ascii="Times New Roman" w:hAnsi="Times New Roman" w:cs="Times New Roman"/>
          <w:sz w:val="24"/>
          <w:szCs w:val="24"/>
        </w:rPr>
        <w:t xml:space="preserve"> vijećnika</w:t>
      </w:r>
    </w:p>
    <w:p w14:paraId="7E635487" w14:textId="77777777" w:rsidR="00FE078E" w:rsidRPr="003E0E37" w:rsidRDefault="00FE078E" w:rsidP="00FE078E">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43AEC025" w14:textId="77777777" w:rsidR="00FE078E" w:rsidRDefault="00FE078E" w:rsidP="00FE078E">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220E2415" w14:textId="77777777" w:rsidR="00FE078E" w:rsidRDefault="00FE078E" w:rsidP="00FE078E">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sa sedam glasova ZA općinsko vijeće Općine Šodolovci usvojilo i donijelo:</w:t>
      </w:r>
    </w:p>
    <w:p w14:paraId="138B0EE6" w14:textId="77777777" w:rsidR="00FE078E" w:rsidRDefault="00FE078E" w:rsidP="00FE078E">
      <w:pPr>
        <w:jc w:val="center"/>
        <w:rPr>
          <w:rFonts w:ascii="Times New Roman" w:hAnsi="Times New Roman" w:cs="Times New Roman"/>
          <w:sz w:val="24"/>
          <w:szCs w:val="24"/>
        </w:rPr>
      </w:pPr>
      <w:r>
        <w:rPr>
          <w:rFonts w:ascii="Times New Roman" w:hAnsi="Times New Roman" w:cs="Times New Roman"/>
          <w:sz w:val="24"/>
          <w:szCs w:val="24"/>
        </w:rPr>
        <w:t>ODLUKU</w:t>
      </w:r>
    </w:p>
    <w:p w14:paraId="58C75C27" w14:textId="18938A73" w:rsidR="00FE078E" w:rsidRDefault="00FE078E" w:rsidP="00FE078E">
      <w:pPr>
        <w:jc w:val="center"/>
        <w:rPr>
          <w:rFonts w:ascii="Times New Roman" w:hAnsi="Times New Roman" w:cs="Times New Roman"/>
          <w:sz w:val="24"/>
          <w:szCs w:val="24"/>
        </w:rPr>
      </w:pPr>
      <w:r>
        <w:rPr>
          <w:rFonts w:ascii="Times New Roman" w:hAnsi="Times New Roman" w:cs="Times New Roman"/>
          <w:sz w:val="24"/>
          <w:szCs w:val="24"/>
        </w:rPr>
        <w:t xml:space="preserve">o kriterijima i pokazateljima učinkovitosti upravljanja komunalnom infrastrukturom na području Općine Šodolovci </w:t>
      </w:r>
    </w:p>
    <w:p w14:paraId="4E6D1256" w14:textId="39D53B60" w:rsidR="00FE078E" w:rsidRDefault="00FE078E" w:rsidP="0048683A">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 prilog 2</w:t>
      </w:r>
      <w:r w:rsidR="00C90C64">
        <w:rPr>
          <w:rFonts w:ascii="Times New Roman" w:hAnsi="Times New Roman" w:cs="Times New Roman"/>
          <w:sz w:val="24"/>
          <w:szCs w:val="24"/>
        </w:rPr>
        <w:t>4</w:t>
      </w:r>
      <w:r>
        <w:rPr>
          <w:rFonts w:ascii="Times New Roman" w:hAnsi="Times New Roman" w:cs="Times New Roman"/>
          <w:sz w:val="24"/>
          <w:szCs w:val="24"/>
        </w:rPr>
        <w:t>).</w:t>
      </w:r>
    </w:p>
    <w:p w14:paraId="4453B707" w14:textId="77777777" w:rsidR="00C90C64" w:rsidRPr="00C90C64" w:rsidRDefault="00C90C64" w:rsidP="0048683A">
      <w:pPr>
        <w:jc w:val="both"/>
        <w:rPr>
          <w:rFonts w:ascii="Times New Roman" w:hAnsi="Times New Roman" w:cs="Times New Roman"/>
          <w:sz w:val="24"/>
          <w:szCs w:val="24"/>
        </w:rPr>
      </w:pPr>
    </w:p>
    <w:p w14:paraId="069ABFD1" w14:textId="7D5DF00B" w:rsidR="000E2A69" w:rsidRDefault="00A13EAD" w:rsidP="0048683A">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sidR="00C90C64">
        <w:rPr>
          <w:rFonts w:ascii="Times New Roman" w:hAnsi="Times New Roman" w:cs="Times New Roman"/>
          <w:b/>
          <w:bCs/>
          <w:sz w:val="24"/>
          <w:szCs w:val="24"/>
        </w:rPr>
        <w:t>2</w:t>
      </w:r>
      <w:r w:rsidR="00175C4A">
        <w:rPr>
          <w:rFonts w:ascii="Times New Roman" w:hAnsi="Times New Roman" w:cs="Times New Roman"/>
          <w:b/>
          <w:bCs/>
          <w:sz w:val="24"/>
          <w:szCs w:val="24"/>
        </w:rPr>
        <w:t>5</w:t>
      </w:r>
      <w:r w:rsidR="000E2A69">
        <w:rPr>
          <w:rFonts w:ascii="Times New Roman" w:hAnsi="Times New Roman" w:cs="Times New Roman"/>
          <w:b/>
          <w:bCs/>
          <w:sz w:val="24"/>
          <w:szCs w:val="24"/>
        </w:rPr>
        <w:t xml:space="preserve">. </w:t>
      </w:r>
      <w:r w:rsidR="00175C4A">
        <w:rPr>
          <w:rFonts w:ascii="Times New Roman" w:hAnsi="Times New Roman" w:cs="Times New Roman"/>
          <w:b/>
          <w:bCs/>
          <w:sz w:val="24"/>
          <w:szCs w:val="24"/>
        </w:rPr>
        <w:t>PITANJA I PRIJEDLOZI VIJEĆNIKA</w:t>
      </w:r>
    </w:p>
    <w:p w14:paraId="3A992BD7" w14:textId="17CEDCCB" w:rsidR="000F0659" w:rsidRDefault="00175C4A" w:rsidP="000F0659">
      <w:pPr>
        <w:jc w:val="both"/>
        <w:rPr>
          <w:rFonts w:ascii="Times New Roman" w:hAnsi="Times New Roman" w:cs="Times New Roman"/>
          <w:sz w:val="24"/>
          <w:szCs w:val="24"/>
        </w:rPr>
      </w:pPr>
      <w:r>
        <w:rPr>
          <w:rFonts w:ascii="Times New Roman" w:hAnsi="Times New Roman" w:cs="Times New Roman"/>
          <w:sz w:val="24"/>
          <w:szCs w:val="24"/>
        </w:rPr>
        <w:t>Nije bilo pitanja i prijedloga vijećnika.</w:t>
      </w:r>
    </w:p>
    <w:p w14:paraId="75F928E4" w14:textId="6D17FAB5" w:rsidR="00C90C64" w:rsidRDefault="00C90C64" w:rsidP="000F0659">
      <w:pPr>
        <w:jc w:val="both"/>
        <w:rPr>
          <w:rFonts w:ascii="Times New Roman" w:hAnsi="Times New Roman" w:cs="Times New Roman"/>
          <w:sz w:val="24"/>
          <w:szCs w:val="24"/>
        </w:rPr>
      </w:pPr>
      <w:r>
        <w:rPr>
          <w:rFonts w:ascii="Times New Roman" w:hAnsi="Times New Roman" w:cs="Times New Roman"/>
          <w:sz w:val="24"/>
          <w:szCs w:val="24"/>
        </w:rPr>
        <w:t>Općinski načelnik je ukratko naveo tekuću problematiku i kratkoročne planove aktivnosti te je iskoristio prigodu da svima nazočnim čestita predstojeće blagdane.</w:t>
      </w:r>
    </w:p>
    <w:p w14:paraId="28236043" w14:textId="77777777" w:rsidR="00175C4A" w:rsidRPr="000F0659" w:rsidRDefault="00175C4A" w:rsidP="000F0659">
      <w:pPr>
        <w:jc w:val="both"/>
        <w:rPr>
          <w:rFonts w:ascii="Times New Roman" w:hAnsi="Times New Roman" w:cs="Times New Roman"/>
          <w:sz w:val="24"/>
          <w:szCs w:val="24"/>
        </w:rPr>
      </w:pPr>
    </w:p>
    <w:p w14:paraId="013BCFF4" w14:textId="4205F475"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Sjednica je završila u </w:t>
      </w:r>
      <w:r w:rsidR="00A1460A" w:rsidRPr="00A64713">
        <w:rPr>
          <w:rFonts w:ascii="Times New Roman" w:hAnsi="Times New Roman" w:cs="Times New Roman"/>
          <w:sz w:val="24"/>
          <w:szCs w:val="24"/>
        </w:rPr>
        <w:t>19.</w:t>
      </w:r>
      <w:r w:rsidR="00B61531">
        <w:rPr>
          <w:rFonts w:ascii="Times New Roman" w:hAnsi="Times New Roman" w:cs="Times New Roman"/>
          <w:sz w:val="24"/>
          <w:szCs w:val="24"/>
        </w:rPr>
        <w:t>22</w:t>
      </w:r>
      <w:r w:rsidR="00BB2008" w:rsidRPr="00A64713">
        <w:rPr>
          <w:rFonts w:ascii="Times New Roman" w:hAnsi="Times New Roman" w:cs="Times New Roman"/>
          <w:sz w:val="24"/>
          <w:szCs w:val="24"/>
        </w:rPr>
        <w:t xml:space="preserve"> </w:t>
      </w:r>
      <w:r w:rsidRPr="00A64713">
        <w:rPr>
          <w:rFonts w:ascii="Times New Roman" w:hAnsi="Times New Roman" w:cs="Times New Roman"/>
          <w:sz w:val="24"/>
          <w:szCs w:val="24"/>
        </w:rPr>
        <w:t>sati.</w:t>
      </w:r>
    </w:p>
    <w:p w14:paraId="6CF04B32" w14:textId="77777777" w:rsidR="008161C8" w:rsidRPr="00A64713" w:rsidRDefault="008161C8" w:rsidP="00F7292A">
      <w:pPr>
        <w:jc w:val="both"/>
        <w:rPr>
          <w:rFonts w:ascii="Times New Roman" w:hAnsi="Times New Roman" w:cs="Times New Roman"/>
          <w:sz w:val="24"/>
          <w:szCs w:val="24"/>
        </w:rPr>
      </w:pPr>
    </w:p>
    <w:p w14:paraId="5C19D41B" w14:textId="77777777"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ZAPISNIČAR:                                                                                PREDSJEDNIK VIJEĆA:</w:t>
      </w:r>
    </w:p>
    <w:p w14:paraId="27CDFDBF" w14:textId="003B6A25" w:rsidR="008161C8" w:rsidRPr="00A64713" w:rsidRDefault="00B61531" w:rsidP="00F7292A">
      <w:pPr>
        <w:jc w:val="both"/>
        <w:rPr>
          <w:rFonts w:ascii="Times New Roman" w:hAnsi="Times New Roman" w:cs="Times New Roman"/>
          <w:sz w:val="24"/>
          <w:szCs w:val="24"/>
        </w:rPr>
      </w:pPr>
      <w:r>
        <w:rPr>
          <w:rFonts w:ascii="Times New Roman" w:hAnsi="Times New Roman" w:cs="Times New Roman"/>
          <w:sz w:val="24"/>
          <w:szCs w:val="24"/>
        </w:rPr>
        <w:t xml:space="preserve">Ana Aleksić    </w:t>
      </w:r>
      <w:r w:rsidR="00F7292A" w:rsidRPr="00A64713">
        <w:rPr>
          <w:rFonts w:ascii="Times New Roman" w:hAnsi="Times New Roman" w:cs="Times New Roman"/>
          <w:sz w:val="24"/>
          <w:szCs w:val="24"/>
        </w:rPr>
        <w:t xml:space="preserve">                                                                                             Lazar Telenta</w:t>
      </w:r>
    </w:p>
    <w:p w14:paraId="09E6799E" w14:textId="77777777" w:rsidR="00175C4A" w:rsidRDefault="00175C4A" w:rsidP="00F7292A">
      <w:pPr>
        <w:jc w:val="both"/>
        <w:rPr>
          <w:rFonts w:ascii="Times New Roman" w:hAnsi="Times New Roman" w:cs="Times New Roman"/>
          <w:sz w:val="24"/>
          <w:szCs w:val="24"/>
        </w:rPr>
      </w:pPr>
    </w:p>
    <w:p w14:paraId="6BFBCCFF" w14:textId="0C7ECEB2"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KLASA: </w:t>
      </w:r>
      <w:r w:rsidR="00B61531">
        <w:rPr>
          <w:rFonts w:ascii="Times New Roman" w:hAnsi="Times New Roman" w:cs="Times New Roman"/>
          <w:sz w:val="24"/>
          <w:szCs w:val="24"/>
        </w:rPr>
        <w:t>024-03/22-02/6</w:t>
      </w:r>
    </w:p>
    <w:p w14:paraId="35F4432F" w14:textId="3D8789BF"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URBROJ: </w:t>
      </w:r>
      <w:r w:rsidR="00A1460A" w:rsidRPr="00A64713">
        <w:rPr>
          <w:rFonts w:ascii="Times New Roman" w:hAnsi="Times New Roman" w:cs="Times New Roman"/>
          <w:sz w:val="24"/>
          <w:szCs w:val="24"/>
        </w:rPr>
        <w:t>2158-36-01-22-</w:t>
      </w:r>
      <w:r w:rsidR="00BB2008" w:rsidRPr="00A64713">
        <w:rPr>
          <w:rFonts w:ascii="Times New Roman" w:hAnsi="Times New Roman" w:cs="Times New Roman"/>
          <w:sz w:val="24"/>
          <w:szCs w:val="24"/>
        </w:rPr>
        <w:t>2</w:t>
      </w:r>
    </w:p>
    <w:p w14:paraId="3765979F" w14:textId="67E87DF1" w:rsidR="009C5FB4" w:rsidRPr="00A64713" w:rsidRDefault="00F7292A" w:rsidP="007166F7">
      <w:pPr>
        <w:jc w:val="both"/>
        <w:rPr>
          <w:rFonts w:ascii="Times New Roman" w:hAnsi="Times New Roman" w:cs="Times New Roman"/>
          <w:sz w:val="24"/>
          <w:szCs w:val="24"/>
        </w:rPr>
      </w:pPr>
      <w:r w:rsidRPr="00A64713">
        <w:rPr>
          <w:rFonts w:ascii="Times New Roman" w:hAnsi="Times New Roman" w:cs="Times New Roman"/>
          <w:sz w:val="24"/>
          <w:szCs w:val="24"/>
        </w:rPr>
        <w:t xml:space="preserve">Šodolovci, </w:t>
      </w:r>
      <w:r w:rsidR="00B61531">
        <w:rPr>
          <w:rFonts w:ascii="Times New Roman" w:hAnsi="Times New Roman" w:cs="Times New Roman"/>
          <w:sz w:val="24"/>
          <w:szCs w:val="24"/>
        </w:rPr>
        <w:t>15. prosinca</w:t>
      </w:r>
      <w:r w:rsidR="00BB2008" w:rsidRPr="00A64713">
        <w:rPr>
          <w:rFonts w:ascii="Times New Roman" w:hAnsi="Times New Roman" w:cs="Times New Roman"/>
          <w:sz w:val="24"/>
          <w:szCs w:val="24"/>
        </w:rPr>
        <w:t xml:space="preserve"> 2022.</w:t>
      </w:r>
    </w:p>
    <w:sectPr w:rsidR="009C5FB4" w:rsidRPr="00A64713"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07A34" w14:textId="77777777" w:rsidR="0059647C" w:rsidRDefault="0059647C">
      <w:pPr>
        <w:spacing w:after="0" w:line="240" w:lineRule="auto"/>
      </w:pPr>
      <w:r>
        <w:separator/>
      </w:r>
    </w:p>
  </w:endnote>
  <w:endnote w:type="continuationSeparator" w:id="0">
    <w:p w14:paraId="3B8FBD4F" w14:textId="77777777" w:rsidR="0059647C" w:rsidRDefault="00596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5377"/>
      <w:docPartObj>
        <w:docPartGallery w:val="Page Numbers (Bottom of Page)"/>
        <w:docPartUnique/>
      </w:docPartObj>
    </w:sdt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3976" w14:textId="77777777" w:rsidR="0059647C" w:rsidRDefault="0059647C">
      <w:pPr>
        <w:spacing w:after="0" w:line="240" w:lineRule="auto"/>
      </w:pPr>
      <w:r>
        <w:separator/>
      </w:r>
    </w:p>
  </w:footnote>
  <w:footnote w:type="continuationSeparator" w:id="0">
    <w:p w14:paraId="7D5EAD90" w14:textId="77777777" w:rsidR="0059647C" w:rsidRDefault="00596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C10DE9"/>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56501B"/>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33C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1D5F6D"/>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580A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B92DD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536878"/>
    <w:multiLevelType w:val="hybridMultilevel"/>
    <w:tmpl w:val="383CB712"/>
    <w:lvl w:ilvl="0" w:tplc="1286DE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B7E7587"/>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F54C5E"/>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7E58A7"/>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E5F3FDA"/>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C891BDF"/>
    <w:multiLevelType w:val="hybridMultilevel"/>
    <w:tmpl w:val="8F205090"/>
    <w:lvl w:ilvl="0" w:tplc="7AEE8C7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CA66343"/>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232734"/>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A6472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140B63"/>
    <w:multiLevelType w:val="hybridMultilevel"/>
    <w:tmpl w:val="196EECEA"/>
    <w:lvl w:ilvl="0" w:tplc="F7F2C658">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0DE3FF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297536D"/>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8862CA"/>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5B0901"/>
    <w:multiLevelType w:val="hybridMultilevel"/>
    <w:tmpl w:val="29AE53B0"/>
    <w:lvl w:ilvl="0" w:tplc="7792B462">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3015D3"/>
    <w:multiLevelType w:val="hybridMultilevel"/>
    <w:tmpl w:val="FDF66302"/>
    <w:lvl w:ilvl="0" w:tplc="6D04CCAC">
      <w:start w:val="2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F80BA9"/>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1A2E96"/>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DB1D7D"/>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815AFB"/>
    <w:multiLevelType w:val="hybridMultilevel"/>
    <w:tmpl w:val="E56AB9BA"/>
    <w:lvl w:ilvl="0" w:tplc="51967CE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7A05CD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9F13066"/>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0D044CA"/>
    <w:multiLevelType w:val="hybridMultilevel"/>
    <w:tmpl w:val="476C7C86"/>
    <w:lvl w:ilvl="0" w:tplc="453C630C">
      <w:start w:val="1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10C503F"/>
    <w:multiLevelType w:val="hybridMultilevel"/>
    <w:tmpl w:val="70E0E43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9E483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447320E"/>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2F0FE7"/>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4803B4"/>
    <w:multiLevelType w:val="hybridMultilevel"/>
    <w:tmpl w:val="0F78D7A2"/>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C1B22D1"/>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CFD694F"/>
    <w:multiLevelType w:val="hybridMultilevel"/>
    <w:tmpl w:val="70E0E430"/>
    <w:lvl w:ilvl="0" w:tplc="9F3E96F6">
      <w:start w:val="1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39850A1"/>
    <w:multiLevelType w:val="hybridMultilevel"/>
    <w:tmpl w:val="F658215A"/>
    <w:lvl w:ilvl="0" w:tplc="885A6DBA">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5686AE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91A3085"/>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CAC20D2"/>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ECB73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83316579">
    <w:abstractNumId w:val="11"/>
  </w:num>
  <w:num w:numId="2" w16cid:durableId="443698219">
    <w:abstractNumId w:val="6"/>
  </w:num>
  <w:num w:numId="3" w16cid:durableId="2107269353">
    <w:abstractNumId w:val="41"/>
  </w:num>
  <w:num w:numId="4" w16cid:durableId="821312003">
    <w:abstractNumId w:val="33"/>
  </w:num>
  <w:num w:numId="5" w16cid:durableId="1967421207">
    <w:abstractNumId w:val="39"/>
  </w:num>
  <w:num w:numId="6" w16cid:durableId="7026764">
    <w:abstractNumId w:val="0"/>
  </w:num>
  <w:num w:numId="7" w16cid:durableId="1127163749">
    <w:abstractNumId w:val="28"/>
  </w:num>
  <w:num w:numId="8" w16cid:durableId="1678117413">
    <w:abstractNumId w:val="13"/>
  </w:num>
  <w:num w:numId="9" w16cid:durableId="867789831">
    <w:abstractNumId w:val="38"/>
  </w:num>
  <w:num w:numId="10" w16cid:durableId="1394623303">
    <w:abstractNumId w:val="22"/>
  </w:num>
  <w:num w:numId="11" w16cid:durableId="1524516125">
    <w:abstractNumId w:val="19"/>
  </w:num>
  <w:num w:numId="12" w16cid:durableId="700713773">
    <w:abstractNumId w:val="42"/>
  </w:num>
  <w:num w:numId="13" w16cid:durableId="2058778718">
    <w:abstractNumId w:val="29"/>
  </w:num>
  <w:num w:numId="14" w16cid:durableId="113718825">
    <w:abstractNumId w:val="2"/>
  </w:num>
  <w:num w:numId="15" w16cid:durableId="1678850768">
    <w:abstractNumId w:val="12"/>
  </w:num>
  <w:num w:numId="16" w16cid:durableId="417292522">
    <w:abstractNumId w:val="24"/>
  </w:num>
  <w:num w:numId="17" w16cid:durableId="174423030">
    <w:abstractNumId w:val="30"/>
  </w:num>
  <w:num w:numId="18" w16cid:durableId="533420961">
    <w:abstractNumId w:val="8"/>
  </w:num>
  <w:num w:numId="19" w16cid:durableId="1167091170">
    <w:abstractNumId w:val="7"/>
  </w:num>
  <w:num w:numId="20" w16cid:durableId="365565528">
    <w:abstractNumId w:val="40"/>
  </w:num>
  <w:num w:numId="21" w16cid:durableId="1303658254">
    <w:abstractNumId w:val="18"/>
  </w:num>
  <w:num w:numId="22" w16cid:durableId="1046298267">
    <w:abstractNumId w:val="34"/>
  </w:num>
  <w:num w:numId="23" w16cid:durableId="1338001469">
    <w:abstractNumId w:val="20"/>
  </w:num>
  <w:num w:numId="24" w16cid:durableId="1707674075">
    <w:abstractNumId w:val="1"/>
  </w:num>
  <w:num w:numId="25" w16cid:durableId="799567638">
    <w:abstractNumId w:val="16"/>
  </w:num>
  <w:num w:numId="26" w16cid:durableId="2138332402">
    <w:abstractNumId w:val="37"/>
  </w:num>
  <w:num w:numId="27" w16cid:durableId="1477724287">
    <w:abstractNumId w:val="31"/>
  </w:num>
  <w:num w:numId="28" w16cid:durableId="1041323281">
    <w:abstractNumId w:val="32"/>
  </w:num>
  <w:num w:numId="29" w16cid:durableId="410198743">
    <w:abstractNumId w:val="4"/>
  </w:num>
  <w:num w:numId="30" w16cid:durableId="2143037689">
    <w:abstractNumId w:val="17"/>
  </w:num>
  <w:num w:numId="31" w16cid:durableId="1570185636">
    <w:abstractNumId w:val="36"/>
  </w:num>
  <w:num w:numId="32" w16cid:durableId="774404395">
    <w:abstractNumId w:val="23"/>
  </w:num>
  <w:num w:numId="33" w16cid:durableId="74397002">
    <w:abstractNumId w:val="27"/>
  </w:num>
  <w:num w:numId="34" w16cid:durableId="777873955">
    <w:abstractNumId w:val="21"/>
  </w:num>
  <w:num w:numId="35" w16cid:durableId="2015716270">
    <w:abstractNumId w:val="10"/>
  </w:num>
  <w:num w:numId="36" w16cid:durableId="1546602311">
    <w:abstractNumId w:val="14"/>
  </w:num>
  <w:num w:numId="37" w16cid:durableId="336274280">
    <w:abstractNumId w:val="35"/>
  </w:num>
  <w:num w:numId="38" w16cid:durableId="1608804391">
    <w:abstractNumId w:val="15"/>
  </w:num>
  <w:num w:numId="39" w16cid:durableId="1505516491">
    <w:abstractNumId w:val="3"/>
  </w:num>
  <w:num w:numId="40" w16cid:durableId="2111852445">
    <w:abstractNumId w:val="9"/>
  </w:num>
  <w:num w:numId="41" w16cid:durableId="631062851">
    <w:abstractNumId w:val="5"/>
  </w:num>
  <w:num w:numId="42" w16cid:durableId="54358047">
    <w:abstractNumId w:val="26"/>
  </w:num>
  <w:num w:numId="43" w16cid:durableId="18690286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252FB"/>
    <w:rsid w:val="0004544B"/>
    <w:rsid w:val="000E2A69"/>
    <w:rsid w:val="000F0659"/>
    <w:rsid w:val="000F697B"/>
    <w:rsid w:val="00130BC1"/>
    <w:rsid w:val="00136C9C"/>
    <w:rsid w:val="00175C4A"/>
    <w:rsid w:val="00196568"/>
    <w:rsid w:val="001973E4"/>
    <w:rsid w:val="001B60E9"/>
    <w:rsid w:val="00235D07"/>
    <w:rsid w:val="00272693"/>
    <w:rsid w:val="002A5608"/>
    <w:rsid w:val="002C02D7"/>
    <w:rsid w:val="00305BA2"/>
    <w:rsid w:val="00305D31"/>
    <w:rsid w:val="00337587"/>
    <w:rsid w:val="00347AB5"/>
    <w:rsid w:val="003616D5"/>
    <w:rsid w:val="00377C30"/>
    <w:rsid w:val="003944FF"/>
    <w:rsid w:val="003B128A"/>
    <w:rsid w:val="003B3F63"/>
    <w:rsid w:val="004314A5"/>
    <w:rsid w:val="00435CFF"/>
    <w:rsid w:val="00440E5E"/>
    <w:rsid w:val="0048683A"/>
    <w:rsid w:val="004B2BA1"/>
    <w:rsid w:val="004E269E"/>
    <w:rsid w:val="005376E8"/>
    <w:rsid w:val="00541268"/>
    <w:rsid w:val="00541801"/>
    <w:rsid w:val="005635C4"/>
    <w:rsid w:val="005749E9"/>
    <w:rsid w:val="0059647C"/>
    <w:rsid w:val="005A0582"/>
    <w:rsid w:val="005D7398"/>
    <w:rsid w:val="0060237A"/>
    <w:rsid w:val="006276AC"/>
    <w:rsid w:val="00673320"/>
    <w:rsid w:val="006A4737"/>
    <w:rsid w:val="006B6FC8"/>
    <w:rsid w:val="006C4026"/>
    <w:rsid w:val="006D5648"/>
    <w:rsid w:val="00706B2E"/>
    <w:rsid w:val="007166F7"/>
    <w:rsid w:val="00745EB3"/>
    <w:rsid w:val="00754C8F"/>
    <w:rsid w:val="00761278"/>
    <w:rsid w:val="00796106"/>
    <w:rsid w:val="007B0BED"/>
    <w:rsid w:val="007D44D5"/>
    <w:rsid w:val="007F18E6"/>
    <w:rsid w:val="007F5CA5"/>
    <w:rsid w:val="007F6AB8"/>
    <w:rsid w:val="008161C8"/>
    <w:rsid w:val="00831376"/>
    <w:rsid w:val="0083367D"/>
    <w:rsid w:val="00835F77"/>
    <w:rsid w:val="0087554D"/>
    <w:rsid w:val="00895CC0"/>
    <w:rsid w:val="008C0FFA"/>
    <w:rsid w:val="008E15A2"/>
    <w:rsid w:val="008E2C46"/>
    <w:rsid w:val="008F60D4"/>
    <w:rsid w:val="009134F5"/>
    <w:rsid w:val="00920056"/>
    <w:rsid w:val="00971DF3"/>
    <w:rsid w:val="009A399B"/>
    <w:rsid w:val="009B5077"/>
    <w:rsid w:val="009C5FB4"/>
    <w:rsid w:val="009D257B"/>
    <w:rsid w:val="009E0B80"/>
    <w:rsid w:val="00A13EAD"/>
    <w:rsid w:val="00A1460A"/>
    <w:rsid w:val="00A64713"/>
    <w:rsid w:val="00A71510"/>
    <w:rsid w:val="00A73A1D"/>
    <w:rsid w:val="00A81F87"/>
    <w:rsid w:val="00A86789"/>
    <w:rsid w:val="00AC26C9"/>
    <w:rsid w:val="00AE6B65"/>
    <w:rsid w:val="00AF1EE9"/>
    <w:rsid w:val="00B610F1"/>
    <w:rsid w:val="00B61531"/>
    <w:rsid w:val="00B759C8"/>
    <w:rsid w:val="00B82BCF"/>
    <w:rsid w:val="00BB2008"/>
    <w:rsid w:val="00BC2DA1"/>
    <w:rsid w:val="00BD5C65"/>
    <w:rsid w:val="00BE00E3"/>
    <w:rsid w:val="00C16403"/>
    <w:rsid w:val="00C16DCC"/>
    <w:rsid w:val="00C20042"/>
    <w:rsid w:val="00C22DFD"/>
    <w:rsid w:val="00C360EB"/>
    <w:rsid w:val="00C50417"/>
    <w:rsid w:val="00C90C64"/>
    <w:rsid w:val="00C95720"/>
    <w:rsid w:val="00CB12EA"/>
    <w:rsid w:val="00CB458E"/>
    <w:rsid w:val="00CB6098"/>
    <w:rsid w:val="00CC2CDA"/>
    <w:rsid w:val="00CE09B1"/>
    <w:rsid w:val="00CE120B"/>
    <w:rsid w:val="00D22D7A"/>
    <w:rsid w:val="00D22D8A"/>
    <w:rsid w:val="00D449AD"/>
    <w:rsid w:val="00D44A10"/>
    <w:rsid w:val="00D56AEE"/>
    <w:rsid w:val="00D66E08"/>
    <w:rsid w:val="00D70C6E"/>
    <w:rsid w:val="00DE46EF"/>
    <w:rsid w:val="00DF3A5E"/>
    <w:rsid w:val="00E43300"/>
    <w:rsid w:val="00E70051"/>
    <w:rsid w:val="00E804CD"/>
    <w:rsid w:val="00E8096D"/>
    <w:rsid w:val="00EB6570"/>
    <w:rsid w:val="00EC6BF7"/>
    <w:rsid w:val="00EF3751"/>
    <w:rsid w:val="00F04797"/>
    <w:rsid w:val="00F049DD"/>
    <w:rsid w:val="00F20D8E"/>
    <w:rsid w:val="00F22A0E"/>
    <w:rsid w:val="00F24D60"/>
    <w:rsid w:val="00F426FC"/>
    <w:rsid w:val="00F50F9A"/>
    <w:rsid w:val="00F7292A"/>
    <w:rsid w:val="00F72F77"/>
    <w:rsid w:val="00F84493"/>
    <w:rsid w:val="00F869B2"/>
    <w:rsid w:val="00F91E39"/>
    <w:rsid w:val="00F95A3D"/>
    <w:rsid w:val="00FE07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5456</TotalTime>
  <Pages>9</Pages>
  <Words>2644</Words>
  <Characters>15075</Characters>
  <Application>Microsoft Office Word</Application>
  <DocSecurity>0</DocSecurity>
  <Lines>125</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22</cp:revision>
  <cp:lastPrinted>2023-01-12T13:52:00Z</cp:lastPrinted>
  <dcterms:created xsi:type="dcterms:W3CDTF">2021-03-30T05:45:00Z</dcterms:created>
  <dcterms:modified xsi:type="dcterms:W3CDTF">2023-01-12T13:52:00Z</dcterms:modified>
</cp:coreProperties>
</file>