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FE98" w14:textId="7491678E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Na temelju članka 1</w:t>
      </w:r>
      <w:r w:rsidR="007F6307"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Zakona o proračunu („Narodne novine“ broj </w:t>
      </w:r>
      <w:r w:rsidR="005D542D">
        <w:rPr>
          <w:rFonts w:ascii="Times New Roman" w:eastAsia="Calibri" w:hAnsi="Times New Roman" w:cs="Times New Roman"/>
          <w:sz w:val="24"/>
          <w:szCs w:val="24"/>
        </w:rPr>
        <w:t>144/21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 i članka 31. Statuta Općine Šodolovci („Službeni glasnik Općine Šodolovci“ broj </w:t>
      </w:r>
      <w:r w:rsidR="00B30F02">
        <w:rPr>
          <w:rFonts w:ascii="Times New Roman" w:eastAsia="Calibri" w:hAnsi="Times New Roman" w:cs="Times New Roman"/>
          <w:sz w:val="24"/>
          <w:szCs w:val="24"/>
        </w:rPr>
        <w:t>2/21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), Općinsko vijeće Općine Šodolovci na </w:t>
      </w:r>
      <w:r w:rsidR="005D542D">
        <w:rPr>
          <w:rFonts w:ascii="Times New Roman" w:eastAsia="Calibri" w:hAnsi="Times New Roman" w:cs="Times New Roman"/>
          <w:sz w:val="24"/>
          <w:szCs w:val="24"/>
        </w:rPr>
        <w:t>11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5D542D">
        <w:rPr>
          <w:rFonts w:ascii="Times New Roman" w:eastAsia="Calibri" w:hAnsi="Times New Roman" w:cs="Times New Roman"/>
          <w:sz w:val="24"/>
          <w:szCs w:val="24"/>
        </w:rPr>
        <w:t>15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4A546E">
        <w:rPr>
          <w:rFonts w:ascii="Times New Roman" w:eastAsia="Calibri" w:hAnsi="Times New Roman" w:cs="Times New Roman"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sz w:val="24"/>
          <w:szCs w:val="24"/>
        </w:rPr>
        <w:t>2.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godine donijelo je</w:t>
      </w:r>
    </w:p>
    <w:p w14:paraId="3D95E423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DF82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14:paraId="4206613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izvršenju Proračuna Općine Šodolovci</w:t>
      </w:r>
    </w:p>
    <w:p w14:paraId="09CC3B6C" w14:textId="07C76802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za 20</w:t>
      </w:r>
      <w:r w:rsidR="008B3E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B1059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1F6D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C76BF1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E99CC" w14:textId="45BF203D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Ovom se Odlukom uređuj</w:t>
      </w:r>
      <w:r w:rsidR="00A9542B">
        <w:rPr>
          <w:rFonts w:ascii="Times New Roman" w:eastAsia="Calibri" w:hAnsi="Times New Roman" w:cs="Times New Roman"/>
          <w:sz w:val="24"/>
          <w:szCs w:val="24"/>
        </w:rPr>
        <w:t>u prihodi i primici, rashodi i izdaci Proračuna Općine Šodolovci za 202</w:t>
      </w:r>
      <w:r w:rsidR="005D542D">
        <w:rPr>
          <w:rFonts w:ascii="Times New Roman" w:eastAsia="Calibri" w:hAnsi="Times New Roman" w:cs="Times New Roman"/>
          <w:sz w:val="24"/>
          <w:szCs w:val="24"/>
        </w:rPr>
        <w:t>3</w:t>
      </w:r>
      <w:r w:rsidR="00A9542B">
        <w:rPr>
          <w:rFonts w:ascii="Times New Roman" w:eastAsia="Calibri" w:hAnsi="Times New Roman" w:cs="Times New Roman"/>
          <w:sz w:val="24"/>
          <w:szCs w:val="24"/>
        </w:rPr>
        <w:t>.g. (u daljem tekstu: Proračun)</w:t>
      </w:r>
      <w:r w:rsidR="009F2095"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način izvršenja Proračuna</w:t>
      </w:r>
      <w:r w:rsidR="00A9542B"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upravljanje financijskom i nefinancijskom imovinom, </w:t>
      </w:r>
      <w:r w:rsidR="00A9542B">
        <w:rPr>
          <w:rFonts w:ascii="Times New Roman" w:eastAsia="Calibri" w:hAnsi="Times New Roman" w:cs="Times New Roman"/>
          <w:sz w:val="24"/>
          <w:szCs w:val="24"/>
        </w:rPr>
        <w:t xml:space="preserve">korištenje namjenskih prihoda i primitaka, prava i obveze korisnika proračunskih sredstava, </w:t>
      </w:r>
      <w:r w:rsidRPr="00411A76">
        <w:rPr>
          <w:rFonts w:ascii="Times New Roman" w:eastAsia="Calibri" w:hAnsi="Times New Roman" w:cs="Times New Roman"/>
          <w:sz w:val="24"/>
          <w:szCs w:val="24"/>
        </w:rPr>
        <w:t>ovlasti općinskog načelnika</w:t>
      </w:r>
      <w:r w:rsidR="009F2095">
        <w:rPr>
          <w:rFonts w:ascii="Times New Roman" w:eastAsia="Calibri" w:hAnsi="Times New Roman" w:cs="Times New Roman"/>
          <w:sz w:val="24"/>
          <w:szCs w:val="24"/>
        </w:rPr>
        <w:t xml:space="preserve"> u izvršavanju Proračuna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te druga pitanja u izvršavanju Proračuna.</w:t>
      </w:r>
    </w:p>
    <w:p w14:paraId="73AEEDE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A1CCD" w14:textId="5B016308" w:rsidR="009E18F1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5F411F8B" w14:textId="77777777" w:rsidR="003475E5" w:rsidRPr="00411A76" w:rsidRDefault="003475E5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21745D" w14:textId="1707B6EC" w:rsidR="00AE2248" w:rsidRPr="00411A76" w:rsidRDefault="00AE2248" w:rsidP="00AE2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Sredstva proračuna osiguravaju se proračunskim korisnicima (u daljem tekstu: korisnici) koji su u Posebnom dijelu Proračuna određeni za nositelja sredstava </w:t>
      </w:r>
      <w:r w:rsidR="00771744">
        <w:rPr>
          <w:rFonts w:ascii="Times New Roman" w:eastAsia="Calibri" w:hAnsi="Times New Roman" w:cs="Times New Roman"/>
          <w:sz w:val="24"/>
          <w:szCs w:val="24"/>
        </w:rPr>
        <w:t xml:space="preserve">raspoređenih po programima (aktivnostima i projektima), po vrstama rashoda i izdataka te po izvorima financiranja. </w:t>
      </w:r>
    </w:p>
    <w:p w14:paraId="1F68D957" w14:textId="77777777" w:rsidR="00771744" w:rsidRDefault="00771744" w:rsidP="00771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Korisnici smiju Proračunska sredstva koristiti samo za namjene koje su određene Proračunom i to do visine utvrđene u njegovom Posebnom dijelu.</w:t>
      </w:r>
    </w:p>
    <w:p w14:paraId="50F35839" w14:textId="4613DE88" w:rsidR="009E18F1" w:rsidRDefault="00771744" w:rsidP="0077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Vijeće srpske nacionalne manjine Općine Šodolovci je proračunski korisnik Općine Šodolovci, a isti </w:t>
      </w:r>
      <w:r w:rsidR="00EB050E">
        <w:rPr>
          <w:rFonts w:ascii="Times New Roman" w:eastAsia="Calibri" w:hAnsi="Times New Roman" w:cs="Times New Roman"/>
          <w:sz w:val="24"/>
          <w:szCs w:val="24"/>
        </w:rPr>
        <w:t>koriste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žiro račun Općine Šodolovci IBAN HR53 2500 0091 8614 0000 6 za svoje redovno poslovanje. </w:t>
      </w:r>
      <w:r w:rsidR="000045E3">
        <w:rPr>
          <w:rFonts w:ascii="Times New Roman" w:eastAsia="Calibri" w:hAnsi="Times New Roman" w:cs="Times New Roman"/>
          <w:sz w:val="24"/>
          <w:szCs w:val="24"/>
        </w:rPr>
        <w:t xml:space="preserve">Aktivnosti Vijeća srpske nacionalne manjine iskazane su u Proračunu općine Šodolovci te isti nisu u obvezi sastavljati zasebne financijske izvještaje kao ni Izjavu o fiskalnog odgovornosti. </w:t>
      </w:r>
    </w:p>
    <w:p w14:paraId="6D6AC91F" w14:textId="3C5BEE2F" w:rsidR="000045E3" w:rsidRPr="00411A76" w:rsidRDefault="000045E3" w:rsidP="0077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Općina Šodolovci u svojim poslovnim knjigama rashode Vijeća srpske nacionalne manjine iskazuje po prirodnoj vrsti rashoda i ne koristi podskupinu 367.</w:t>
      </w:r>
    </w:p>
    <w:p w14:paraId="228C5821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05EE85" w14:textId="352B58FB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AF6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9C4E0A" w14:textId="162C2A0F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771744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6ABAC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8C931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koristit će se samo za namjene utvrđene u Proračunu.</w:t>
      </w:r>
    </w:p>
    <w:p w14:paraId="75F41D5D" w14:textId="7DCBF476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u skladu s njegovim likvidnim mogućnostima. Iznimno zbog neusklađenog priliva sredstava u Proračun, Općinsko vijeće može izmijeniti dinamiku doznake sredstava pojedinim korisnicima</w:t>
      </w:r>
      <w:r w:rsidR="00646761">
        <w:rPr>
          <w:rFonts w:ascii="Times New Roman" w:eastAsia="Calibri" w:hAnsi="Times New Roman" w:cs="Times New Roman"/>
          <w:sz w:val="24"/>
          <w:szCs w:val="24"/>
        </w:rPr>
        <w:t xml:space="preserve"> kao i umanjiti ili privremeno obustaviti </w:t>
      </w:r>
      <w:r w:rsidR="008802B5">
        <w:rPr>
          <w:rFonts w:ascii="Times New Roman" w:eastAsia="Calibri" w:hAnsi="Times New Roman" w:cs="Times New Roman"/>
          <w:sz w:val="24"/>
          <w:szCs w:val="24"/>
        </w:rPr>
        <w:t xml:space="preserve">isplatu sredstava u visini nenamjenskog korištenja istih. </w:t>
      </w:r>
    </w:p>
    <w:p w14:paraId="64FED67C" w14:textId="77777777" w:rsidR="0028213B" w:rsidRPr="00411A76" w:rsidRDefault="0028213B" w:rsidP="00282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>Svi korisnici Proračunskih sredstava moraju sredstva koristiti za utvrđene namjene štedljivo i u skladu sa propisima o korištenju odnosno raspolaganju tim sredstvima.</w:t>
      </w:r>
    </w:p>
    <w:p w14:paraId="1F7743D1" w14:textId="77777777" w:rsidR="0028213B" w:rsidRPr="00411A76" w:rsidRDefault="0028213B" w:rsidP="00282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Nadzor nad korištenjem Proračunskih sredstava obavlja se u skladu sa zakonom o proračunu.</w:t>
      </w:r>
    </w:p>
    <w:p w14:paraId="146E44D6" w14:textId="3D716A90" w:rsidR="0028213B" w:rsidRPr="00411A76" w:rsidRDefault="0028213B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8F9AC4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D3087" w14:textId="67AB89AD" w:rsidR="0028213B" w:rsidRPr="00411A76" w:rsidRDefault="009E18F1" w:rsidP="00880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0E24AC34" w14:textId="77777777" w:rsidR="0028213B" w:rsidRDefault="0028213B" w:rsidP="002821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FB903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83338" w14:textId="265C0DC9" w:rsidR="009E18F1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28213B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89A605" w14:textId="1FB2EB08" w:rsidR="0028213B" w:rsidRDefault="0028213B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EF43E3" w14:textId="416D44AA" w:rsidR="0028213B" w:rsidRDefault="0028213B" w:rsidP="007F6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Općina Šodolovci izdvaja u sredstva Proračunske zalihe </w:t>
      </w:r>
      <w:r w:rsidR="005D542D">
        <w:rPr>
          <w:rFonts w:ascii="Times New Roman" w:eastAsia="Calibri" w:hAnsi="Times New Roman" w:cs="Times New Roman"/>
          <w:sz w:val="24"/>
          <w:szCs w:val="24"/>
        </w:rPr>
        <w:t>1</w:t>
      </w:r>
      <w:r w:rsidR="007F6307">
        <w:rPr>
          <w:rFonts w:ascii="Times New Roman" w:eastAsia="Calibri" w:hAnsi="Times New Roman" w:cs="Times New Roman"/>
          <w:sz w:val="24"/>
          <w:szCs w:val="24"/>
        </w:rPr>
        <w:t>.330,00 EUR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Sredstva Proračunske zalihe koriste se za hitne i druge namjene utvrđene člankom </w:t>
      </w:r>
      <w:r w:rsidR="007F6307">
        <w:rPr>
          <w:rFonts w:ascii="Times New Roman" w:eastAsia="Calibri" w:hAnsi="Times New Roman" w:cs="Times New Roman"/>
          <w:sz w:val="24"/>
          <w:szCs w:val="24"/>
        </w:rPr>
        <w:t>65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Zakona o pror</w:t>
      </w:r>
      <w:r>
        <w:rPr>
          <w:rFonts w:ascii="Times New Roman" w:eastAsia="Calibri" w:hAnsi="Times New Roman" w:cs="Times New Roman"/>
          <w:sz w:val="24"/>
          <w:szCs w:val="24"/>
        </w:rPr>
        <w:t xml:space="preserve">ačunu. </w:t>
      </w:r>
    </w:p>
    <w:p w14:paraId="1CC200E1" w14:textId="77777777" w:rsidR="007F6307" w:rsidRDefault="006B6748" w:rsidP="007F6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O korištenju sredstava Proračunske zalihe odlučuje Općinski načelnik.</w:t>
      </w:r>
    </w:p>
    <w:p w14:paraId="377C4E5E" w14:textId="376813F1" w:rsidR="006B6748" w:rsidRPr="00411A76" w:rsidRDefault="007F6307" w:rsidP="007F6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korištenju sredstava Proračunske zalihe iz stavka 1. ovog članka Općinski načelnik je obvezan izvijestiti Općinsko vijeće uz polugodišnji i godišnji izvještaj o izvršenju Proračuna. </w:t>
      </w:r>
      <w:r w:rsidR="006B6748" w:rsidRPr="00411A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882155" w14:textId="77739BF5" w:rsidR="006B6748" w:rsidRDefault="006B6748" w:rsidP="002821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932FD5E" w14:textId="61CB7A67" w:rsidR="006B6748" w:rsidRDefault="006B6748" w:rsidP="006B67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3D31CFC0" w14:textId="77777777" w:rsidR="009E18F1" w:rsidRPr="00411A76" w:rsidRDefault="009E18F1" w:rsidP="00A0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FBBB83" w14:textId="7E658204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od 01. siječnja do 31. prosinca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 Samo naplaćeni prihodi u kalendarskoj godini priznaju se kao prihodi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6655645C" w14:textId="10C378E9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preostala u proračunu iz prethodne godine koristiti će se za namjene utvrđene u Proračunu Općine Šodolovci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 Rashodi za koje nastane obveza u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F7FA1B" w14:textId="0E7B6E15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godini rashodi su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neovisno o plaćanju.</w:t>
      </w:r>
    </w:p>
    <w:p w14:paraId="6842D218" w14:textId="79D57615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1FFCB7" w14:textId="3E63C70F" w:rsidR="00F75AA7" w:rsidRDefault="00F75AA7" w:rsidP="00F75A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14D84F63" w14:textId="496A40A3" w:rsidR="00F75AA7" w:rsidRDefault="00F75AA7" w:rsidP="00F75A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939879" w14:textId="77777777" w:rsidR="00F75AA7" w:rsidRPr="00411A76" w:rsidRDefault="00F75AA7" w:rsidP="00F75A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Proračunska sredstva ne mogu se preraspodijeliti, osim pod uvjetima i na način kako je utvrđeno Zakonom o proračunu i ovom Odlukom.</w:t>
      </w:r>
    </w:p>
    <w:p w14:paraId="1A4D3D2A" w14:textId="77777777" w:rsidR="00F75AA7" w:rsidRPr="00411A76" w:rsidRDefault="00F75AA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može odobriti preraspodjelu sredstava unutar proračunskih stavaka najviše do 5% rashoda i izdataka planiranih na proračunskoj stavci donesenoj od strane Općinskog vijeća Općine Šodolovci koja se umanjuje.</w:t>
      </w:r>
    </w:p>
    <w:p w14:paraId="20303A9E" w14:textId="77D7145D" w:rsidR="00F75AA7" w:rsidRDefault="00F75AA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izvješćuje Općinsko vijeće o odobrenoj preraspodjeli sredstava uz polugodišnji i godišnji izvještaj o izvršenju Proračuna.</w:t>
      </w:r>
    </w:p>
    <w:p w14:paraId="113520BC" w14:textId="3E3583F8" w:rsidR="003B4377" w:rsidRDefault="003B437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4995C" w14:textId="1822B080" w:rsidR="003B4377" w:rsidRDefault="003B4377" w:rsidP="003B4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26F3F1D6" w14:textId="77777777" w:rsidR="00532F0A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56FA7D" w14:textId="7B131AB1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>Odluku o zaduživanju Općine i davanju jamstva donosi Općinsko vijeće sukladno Zakonu.</w:t>
      </w:r>
    </w:p>
    <w:p w14:paraId="08D45233" w14:textId="486DD001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Općina se može kratkoročno zaduživati u skladu s Zakonom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proračunu. </w:t>
      </w:r>
    </w:p>
    <w:p w14:paraId="54621843" w14:textId="77777777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F754FC" w14:textId="77916A31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4018B" w14:textId="799FE134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532F0A"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3BFB9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00F14" w14:textId="5BDBC61B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raspoređena u Proračunu za izdatke na pozicijama transferi neprofitnim organizacijama te nabava kapitalnih sredstava doznačit će se na temelju Odluke načelnika.</w:t>
      </w:r>
    </w:p>
    <w:p w14:paraId="50D0B8E1" w14:textId="725169F3" w:rsidR="00532F0A" w:rsidRDefault="00532F0A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A83CB" w14:textId="4E9374CE" w:rsidR="00532F0A" w:rsidRDefault="00532F0A" w:rsidP="00532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9.</w:t>
      </w:r>
    </w:p>
    <w:p w14:paraId="09F4D81C" w14:textId="11135269" w:rsidR="00532F0A" w:rsidRDefault="00532F0A" w:rsidP="00532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4D4E60" w14:textId="2F6F03BA" w:rsidR="00532F0A" w:rsidRDefault="00532F0A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9599C">
        <w:rPr>
          <w:rFonts w:ascii="Times New Roman" w:eastAsia="Calibri" w:hAnsi="Times New Roman" w:cs="Times New Roman"/>
          <w:sz w:val="24"/>
          <w:szCs w:val="24"/>
        </w:rPr>
        <w:t>Namjenski prihodi proračuna su prihodi za posebne namjene, pomoći, donacije i prihodi od prodaje ili zamjene nefinancijske imovine u vlasništvu Općine i naknade s naslova osiguranja.</w:t>
      </w:r>
    </w:p>
    <w:p w14:paraId="50EECDC9" w14:textId="55D6A599" w:rsidR="00F9599C" w:rsidRDefault="00F9599C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Namjenski primici su primici od financijske imovine i zaduživanja čija je namjena utvrđena propisom i/ili ugovorom.</w:t>
      </w:r>
    </w:p>
    <w:p w14:paraId="269BCF47" w14:textId="1F50A3AC" w:rsidR="001E5D54" w:rsidRDefault="001E5D54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Vlastiti prihodi su prihodi koje Općina ostvaruje od obavljanja poslova na tržištu i u tržišnim uvjetima.</w:t>
      </w:r>
    </w:p>
    <w:p w14:paraId="7C8AA1DB" w14:textId="042E357C" w:rsidR="00F9599C" w:rsidRDefault="00F9599C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E0DB5">
        <w:rPr>
          <w:rFonts w:ascii="Times New Roman" w:eastAsia="Calibri" w:hAnsi="Times New Roman" w:cs="Times New Roman"/>
          <w:sz w:val="24"/>
          <w:szCs w:val="24"/>
        </w:rPr>
        <w:t>Sredstva n</w:t>
      </w:r>
      <w:r>
        <w:rPr>
          <w:rFonts w:ascii="Times New Roman" w:eastAsia="Calibri" w:hAnsi="Times New Roman" w:cs="Times New Roman"/>
          <w:sz w:val="24"/>
          <w:szCs w:val="24"/>
        </w:rPr>
        <w:t>amjenski</w:t>
      </w:r>
      <w:r w:rsidR="002E0DB5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</w:t>
      </w:r>
      <w:r w:rsidR="002E0DB5">
        <w:rPr>
          <w:rFonts w:ascii="Times New Roman" w:eastAsia="Calibri" w:hAnsi="Times New Roman" w:cs="Times New Roman"/>
          <w:sz w:val="24"/>
          <w:szCs w:val="24"/>
        </w:rPr>
        <w:t>a i primitaka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stavka 1. </w:t>
      </w:r>
      <w:r w:rsidR="002E0DB5">
        <w:rPr>
          <w:rFonts w:ascii="Times New Roman" w:eastAsia="Calibri" w:hAnsi="Times New Roman" w:cs="Times New Roman"/>
          <w:sz w:val="24"/>
          <w:szCs w:val="24"/>
        </w:rPr>
        <w:t xml:space="preserve">i 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ovog članka </w:t>
      </w:r>
      <w:r w:rsidR="001E5D54">
        <w:rPr>
          <w:rFonts w:ascii="Times New Roman" w:eastAsia="Calibri" w:hAnsi="Times New Roman" w:cs="Times New Roman"/>
          <w:sz w:val="24"/>
          <w:szCs w:val="24"/>
        </w:rPr>
        <w:t xml:space="preserve">kao i vlastitih prihoda </w:t>
      </w:r>
      <w:r w:rsidR="002E0DB5">
        <w:rPr>
          <w:rFonts w:ascii="Times New Roman" w:eastAsia="Calibri" w:hAnsi="Times New Roman" w:cs="Times New Roman"/>
          <w:sz w:val="24"/>
          <w:szCs w:val="24"/>
        </w:rPr>
        <w:t>koja nisu iskorištena u prethodnoj godini prenose se u tekuću proračunsku godinu.</w:t>
      </w:r>
    </w:p>
    <w:p w14:paraId="434787B5" w14:textId="47621C83" w:rsidR="002E0DB5" w:rsidRDefault="002E0DB5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Ukoliko su namjenski prihodi i primici</w:t>
      </w:r>
      <w:r w:rsidR="003B0AAF">
        <w:rPr>
          <w:rFonts w:ascii="Times New Roman" w:eastAsia="Calibri" w:hAnsi="Times New Roman" w:cs="Times New Roman"/>
          <w:sz w:val="24"/>
          <w:szCs w:val="24"/>
        </w:rPr>
        <w:t xml:space="preserve"> i vlastiti prihodi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uplaćeni u nižem iznosu nego što je planirano, mogu se preuzeti i plaćati obveze do visine uplaćenih odnosno prenesenih sredstava. </w:t>
      </w:r>
    </w:p>
    <w:p w14:paraId="5E26E885" w14:textId="63CC1AE3" w:rsidR="001E5D54" w:rsidRDefault="001E5D54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Naplaćeni i preneseni, a neplanirani namjenski prihodi i primici </w:t>
      </w:r>
      <w:r w:rsidR="003B0AAF">
        <w:rPr>
          <w:rFonts w:ascii="Times New Roman" w:eastAsia="Calibri" w:hAnsi="Times New Roman" w:cs="Times New Roman"/>
          <w:sz w:val="24"/>
          <w:szCs w:val="24"/>
        </w:rPr>
        <w:t xml:space="preserve">i vlastiti prihodi </w:t>
      </w:r>
      <w:r>
        <w:rPr>
          <w:rFonts w:ascii="Times New Roman" w:eastAsia="Calibri" w:hAnsi="Times New Roman" w:cs="Times New Roman"/>
          <w:sz w:val="24"/>
          <w:szCs w:val="24"/>
        </w:rPr>
        <w:t>mogu se izvršavati prema naknadno utvrđenim aktivnostima i/ili projektima.</w:t>
      </w:r>
    </w:p>
    <w:p w14:paraId="09196C05" w14:textId="4D4B1E4F" w:rsidR="009E18F1" w:rsidRPr="00411A76" w:rsidRDefault="002E0DB5" w:rsidP="001E5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F51A2B5" w14:textId="3805B7EF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0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DBB7A4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21102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tijekom godine dođe do znatnije neusklađenosti ostvarivanja planiranih prihoda i primitaka, te rashoda i izdataka proračuna, Općinski načelnik predložit će izmjene i dopune proračuna radi uravnoteženja, odnosno preraspodjele sredstava.</w:t>
      </w:r>
    </w:p>
    <w:p w14:paraId="3992FC9F" w14:textId="77777777" w:rsidR="009E18F1" w:rsidRPr="00411A76" w:rsidRDefault="009E18F1" w:rsidP="00C07F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5DF89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5ACF7" w14:textId="7417ABE0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9954D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8EFD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Za izvršenje ovog Proračuna u cijelosti je odgovoran Načelnik.</w:t>
      </w:r>
    </w:p>
    <w:p w14:paraId="4FF69B6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11A76">
        <w:rPr>
          <w:rFonts w:ascii="Times New Roman" w:eastAsia="Calibri" w:hAnsi="Times New Roman" w:cs="Times New Roman"/>
          <w:sz w:val="24"/>
          <w:szCs w:val="24"/>
        </w:rPr>
        <w:t>Naredbodavatelj</w:t>
      </w:r>
      <w:proofErr w:type="spellEnd"/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za izvršenje Proračuna u cijelosti je Načelnik.</w:t>
      </w:r>
    </w:p>
    <w:p w14:paraId="7E9FCFAB" w14:textId="77777777" w:rsidR="00BE514C" w:rsidRPr="00BE514C" w:rsidRDefault="009E18F1" w:rsidP="00B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BE514C" w:rsidRPr="00BE514C">
        <w:rPr>
          <w:rFonts w:ascii="Times New Roman" w:hAnsi="Times New Roman" w:cs="Times New Roman"/>
          <w:spacing w:val="-2"/>
          <w:sz w:val="24"/>
          <w:szCs w:val="24"/>
        </w:rPr>
        <w:t>Općinski načelnik može u cijelosti ili djelomično otpisati dug prema Općini ako bi troškovi</w:t>
      </w:r>
      <w:r w:rsidR="00BE514C" w:rsidRPr="00BE514C">
        <w:rPr>
          <w:rFonts w:ascii="Times New Roman" w:hAnsi="Times New Roman" w:cs="Times New Roman"/>
          <w:sz w:val="24"/>
          <w:szCs w:val="24"/>
        </w:rPr>
        <w:t xml:space="preserve"> postupka naplate potraživanja bili u nerazmjeru s visinom potraživanja odnosno zbog drugog opravdanog razloga.</w:t>
      </w:r>
    </w:p>
    <w:p w14:paraId="53EEDFD6" w14:textId="77777777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>Odgoda plaćanja i obročna otplata (</w:t>
      </w:r>
      <w:proofErr w:type="spellStart"/>
      <w:r w:rsidRPr="00BE514C">
        <w:rPr>
          <w:rFonts w:ascii="Times New Roman" w:hAnsi="Times New Roman" w:cs="Times New Roman"/>
          <w:sz w:val="24"/>
          <w:szCs w:val="24"/>
        </w:rPr>
        <w:t>reprogram</w:t>
      </w:r>
      <w:proofErr w:type="spellEnd"/>
      <w:r w:rsidRPr="00BE514C">
        <w:rPr>
          <w:rFonts w:ascii="Times New Roman" w:hAnsi="Times New Roman" w:cs="Times New Roman"/>
          <w:sz w:val="24"/>
          <w:szCs w:val="24"/>
        </w:rPr>
        <w:t>) duga Općini te otpis i djelomičan otpis potraživanja Općine, određuje se i provodi na način i po uvjetima sukladno važećim propisima.</w:t>
      </w:r>
    </w:p>
    <w:p w14:paraId="0E0DF361" w14:textId="5F02BE01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 xml:space="preserve">Općinski načelnik odlučuje o otpisu nenaplativih i spornih potraživanja temeljem izvještaja Povjerenstva za popis potraživanja, a sukladno Pravilniku o proračunskom računovodstvu i Računskom planu (Narodne novine broj 124/14, 115/15, 87/16 </w:t>
      </w:r>
      <w:r w:rsidR="007852B5">
        <w:rPr>
          <w:rFonts w:ascii="Times New Roman" w:hAnsi="Times New Roman" w:cs="Times New Roman"/>
          <w:sz w:val="24"/>
          <w:szCs w:val="24"/>
        </w:rPr>
        <w:t>,</w:t>
      </w:r>
      <w:r w:rsidRPr="00BE514C">
        <w:rPr>
          <w:rFonts w:ascii="Times New Roman" w:hAnsi="Times New Roman" w:cs="Times New Roman"/>
          <w:sz w:val="24"/>
          <w:szCs w:val="24"/>
        </w:rPr>
        <w:t>3/18</w:t>
      </w:r>
      <w:r w:rsidR="007852B5">
        <w:rPr>
          <w:rFonts w:ascii="Times New Roman" w:hAnsi="Times New Roman" w:cs="Times New Roman"/>
          <w:sz w:val="24"/>
          <w:szCs w:val="24"/>
        </w:rPr>
        <w:t>, 126/19 i 108/20).</w:t>
      </w:r>
    </w:p>
    <w:p w14:paraId="1A3B2CA6" w14:textId="483E9386" w:rsidR="009E18F1" w:rsidRPr="00BE514C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CA210" w14:textId="1506E1F4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521DC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D066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Svaki rashod i izdatak iz Proračuna mora se temeljiti na vjerodostojnoj knjigovodstvenoj ispravi kojom se dokazuje obveza plaćanja. Zahtjev za isplatu sredstava za nabavu roba, obavljanje usluga i ustupanje radova mora se temeljiti na propisima o javnoj nabavi.</w:t>
      </w:r>
    </w:p>
    <w:p w14:paraId="44FA7BB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942CB" w14:textId="41F1894D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456BD" w14:textId="5CDA1CF3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Šodolovci“, a primjenjuje se od 01. siječnja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7F0673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407DC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E782F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758741" w14:textId="3BDFF99D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Klasa: 400-0</w:t>
      </w:r>
      <w:r w:rsidR="005D542D">
        <w:rPr>
          <w:rFonts w:ascii="Times New Roman" w:eastAsia="Calibri" w:hAnsi="Times New Roman" w:cs="Times New Roman"/>
          <w:sz w:val="24"/>
          <w:szCs w:val="24"/>
        </w:rPr>
        <w:t>1/</w:t>
      </w:r>
      <w:r w:rsidR="00700118">
        <w:rPr>
          <w:rFonts w:ascii="Times New Roman" w:eastAsia="Calibri" w:hAnsi="Times New Roman" w:cs="Times New Roman"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sz w:val="24"/>
          <w:szCs w:val="24"/>
        </w:rPr>
        <w:t>2</w:t>
      </w:r>
      <w:r w:rsidR="00AF61F4">
        <w:rPr>
          <w:rFonts w:ascii="Times New Roman" w:eastAsia="Calibri" w:hAnsi="Times New Roman" w:cs="Times New Roman"/>
          <w:sz w:val="24"/>
          <w:szCs w:val="24"/>
        </w:rPr>
        <w:t>-</w:t>
      </w:r>
      <w:r w:rsidR="00D56303">
        <w:rPr>
          <w:rFonts w:ascii="Times New Roman" w:eastAsia="Calibri" w:hAnsi="Times New Roman" w:cs="Times New Roman"/>
          <w:sz w:val="24"/>
          <w:szCs w:val="24"/>
        </w:rPr>
        <w:t>01/</w:t>
      </w:r>
      <w:r w:rsidR="005D542D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D29CD6" w14:textId="506A5DB8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1A76"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 w:rsidRPr="00411A76">
        <w:rPr>
          <w:rFonts w:ascii="Times New Roman" w:eastAsia="Calibri" w:hAnsi="Times New Roman" w:cs="Times New Roman"/>
          <w:sz w:val="24"/>
          <w:szCs w:val="24"/>
        </w:rPr>
        <w:t>: 21</w:t>
      </w:r>
      <w:r w:rsidR="005D542D">
        <w:rPr>
          <w:rFonts w:ascii="Times New Roman" w:eastAsia="Calibri" w:hAnsi="Times New Roman" w:cs="Times New Roman"/>
          <w:sz w:val="24"/>
          <w:szCs w:val="24"/>
        </w:rPr>
        <w:t>58-36-01-22-2</w:t>
      </w:r>
    </w:p>
    <w:p w14:paraId="64D77783" w14:textId="1B6B7F03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5D542D">
        <w:rPr>
          <w:rFonts w:ascii="Times New Roman" w:eastAsia="Calibri" w:hAnsi="Times New Roman" w:cs="Times New Roman"/>
          <w:sz w:val="24"/>
          <w:szCs w:val="24"/>
        </w:rPr>
        <w:t>15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700118">
        <w:rPr>
          <w:rFonts w:ascii="Times New Roman" w:eastAsia="Calibri" w:hAnsi="Times New Roman" w:cs="Times New Roman"/>
          <w:sz w:val="24"/>
          <w:szCs w:val="24"/>
        </w:rPr>
        <w:t>2</w:t>
      </w:r>
      <w:r w:rsidR="005D542D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PREDSJEDNIK OPĆINSKOG VIJEĆA</w:t>
      </w:r>
    </w:p>
    <w:p w14:paraId="3910B828" w14:textId="1E07B0A6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01CDA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D01CDA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51759FA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AFB0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10FCECD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17083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A3E9F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53B8D2" w14:textId="77777777" w:rsidR="009E18F1" w:rsidRDefault="009E18F1" w:rsidP="009E18F1"/>
    <w:p w14:paraId="5DE60F14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1"/>
    <w:rsid w:val="000045E3"/>
    <w:rsid w:val="000A010C"/>
    <w:rsid w:val="001D01CC"/>
    <w:rsid w:val="001E5D54"/>
    <w:rsid w:val="0028213B"/>
    <w:rsid w:val="002B2971"/>
    <w:rsid w:val="002E0DB5"/>
    <w:rsid w:val="003475E5"/>
    <w:rsid w:val="003B0AAF"/>
    <w:rsid w:val="003B4377"/>
    <w:rsid w:val="00467D70"/>
    <w:rsid w:val="004A546E"/>
    <w:rsid w:val="004E3BD9"/>
    <w:rsid w:val="00532F0A"/>
    <w:rsid w:val="005C21C2"/>
    <w:rsid w:val="005D542D"/>
    <w:rsid w:val="00646761"/>
    <w:rsid w:val="006B6748"/>
    <w:rsid w:val="00700118"/>
    <w:rsid w:val="00756572"/>
    <w:rsid w:val="00771744"/>
    <w:rsid w:val="007852B5"/>
    <w:rsid w:val="007F6307"/>
    <w:rsid w:val="008802B5"/>
    <w:rsid w:val="008B3EBE"/>
    <w:rsid w:val="009C5FB4"/>
    <w:rsid w:val="009E18F1"/>
    <w:rsid w:val="009F2095"/>
    <w:rsid w:val="00A07436"/>
    <w:rsid w:val="00A9542B"/>
    <w:rsid w:val="00AE2248"/>
    <w:rsid w:val="00AF61F4"/>
    <w:rsid w:val="00B30F02"/>
    <w:rsid w:val="00B9523A"/>
    <w:rsid w:val="00BE514C"/>
    <w:rsid w:val="00C07FF4"/>
    <w:rsid w:val="00CB458E"/>
    <w:rsid w:val="00D01CDA"/>
    <w:rsid w:val="00D56303"/>
    <w:rsid w:val="00EB050E"/>
    <w:rsid w:val="00F7430B"/>
    <w:rsid w:val="00F75AA7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B42"/>
  <w15:chartTrackingRefBased/>
  <w15:docId w15:val="{BF2AE2D4-AB71-4CD9-8F45-DCB9FC4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18</cp:revision>
  <cp:lastPrinted>2021-12-30T11:24:00Z</cp:lastPrinted>
  <dcterms:created xsi:type="dcterms:W3CDTF">2019-01-02T12:34:00Z</dcterms:created>
  <dcterms:modified xsi:type="dcterms:W3CDTF">2022-12-28T13:44:00Z</dcterms:modified>
</cp:coreProperties>
</file>