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FFA97" w14:textId="77777777" w:rsidR="005957BA" w:rsidRPr="00F575C3" w:rsidRDefault="005957BA" w:rsidP="005957BA">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4ADD3F5B" w14:textId="77777777" w:rsidR="005957BA" w:rsidRPr="00F575C3" w:rsidRDefault="005957BA" w:rsidP="005957BA">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24D4715C" w14:textId="77777777" w:rsidR="005957BA" w:rsidRDefault="005957BA" w:rsidP="005957BA">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5957BA" w14:paraId="2C702886" w14:textId="77777777" w:rsidTr="00B31383">
        <w:trPr>
          <w:trHeight w:val="729"/>
        </w:trPr>
        <w:tc>
          <w:tcPr>
            <w:tcW w:w="2145" w:type="dxa"/>
            <w:tcBorders>
              <w:bottom w:val="single" w:sz="4" w:space="0" w:color="auto"/>
            </w:tcBorders>
          </w:tcPr>
          <w:p w14:paraId="050D8E19" w14:textId="77777777" w:rsidR="005957BA" w:rsidRPr="00EE55FD" w:rsidRDefault="005957BA" w:rsidP="00B31383">
            <w:pPr>
              <w:jc w:val="center"/>
              <w:rPr>
                <w:rFonts w:ascii="Times New Roman" w:hAnsi="Times New Roman" w:cs="Times New Roman"/>
                <w:b/>
                <w:bCs/>
              </w:rPr>
            </w:pPr>
            <w:r w:rsidRPr="00EE55FD">
              <w:rPr>
                <w:rFonts w:ascii="Times New Roman" w:hAnsi="Times New Roman" w:cs="Times New Roman"/>
                <w:b/>
                <w:bCs/>
              </w:rPr>
              <w:t>GODINA XXI</w:t>
            </w:r>
            <w:r>
              <w:rPr>
                <w:rFonts w:ascii="Times New Roman" w:hAnsi="Times New Roman" w:cs="Times New Roman"/>
                <w:b/>
                <w:bCs/>
              </w:rPr>
              <w:t>V</w:t>
            </w:r>
          </w:p>
        </w:tc>
        <w:tc>
          <w:tcPr>
            <w:tcW w:w="4410" w:type="dxa"/>
          </w:tcPr>
          <w:p w14:paraId="741106FB" w14:textId="77777777" w:rsidR="005957BA" w:rsidRPr="00EE55FD" w:rsidRDefault="005957BA" w:rsidP="00B31383">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21. lipnja 2021.</w:t>
            </w:r>
          </w:p>
        </w:tc>
        <w:tc>
          <w:tcPr>
            <w:tcW w:w="2625" w:type="dxa"/>
          </w:tcPr>
          <w:p w14:paraId="4C45CA56" w14:textId="77777777" w:rsidR="005957BA" w:rsidRPr="00EE55FD" w:rsidRDefault="005957BA" w:rsidP="00B31383">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4</w:t>
            </w:r>
          </w:p>
        </w:tc>
      </w:tr>
    </w:tbl>
    <w:p w14:paraId="65CF6A01" w14:textId="77777777" w:rsidR="005957BA" w:rsidRPr="00F575C3" w:rsidRDefault="005957BA" w:rsidP="005957BA">
      <w:pPr>
        <w:jc w:val="both"/>
        <w:rPr>
          <w:rFonts w:ascii="Times New Roman" w:hAnsi="Times New Roman" w:cs="Times New Roman"/>
          <w:u w:val="single"/>
        </w:rPr>
      </w:pPr>
    </w:p>
    <w:p w14:paraId="61229395" w14:textId="77777777" w:rsidR="005957BA" w:rsidRDefault="005957BA" w:rsidP="005957BA">
      <w:pPr>
        <w:rPr>
          <w:rFonts w:ascii="Times New Roman" w:hAnsi="Times New Roman" w:cs="Times New Roman"/>
          <w:b/>
          <w:sz w:val="28"/>
          <w:szCs w:val="28"/>
          <w:u w:val="single"/>
        </w:rPr>
      </w:pPr>
    </w:p>
    <w:p w14:paraId="0684B890" w14:textId="77777777" w:rsidR="005957BA" w:rsidRDefault="005957BA" w:rsidP="005957BA">
      <w:pPr>
        <w:rPr>
          <w:rFonts w:ascii="Times New Roman" w:hAnsi="Times New Roman" w:cs="Times New Roman"/>
          <w:b/>
          <w:sz w:val="28"/>
          <w:szCs w:val="28"/>
          <w:u w:val="single"/>
        </w:rPr>
      </w:pPr>
    </w:p>
    <w:p w14:paraId="2CA92256" w14:textId="77777777" w:rsidR="005957BA" w:rsidRDefault="005957BA" w:rsidP="005957BA">
      <w:pPr>
        <w:rPr>
          <w:rFonts w:ascii="Times New Roman" w:hAnsi="Times New Roman" w:cs="Times New Roman"/>
          <w:b/>
          <w:sz w:val="28"/>
          <w:szCs w:val="28"/>
          <w:u w:val="single"/>
        </w:rPr>
      </w:pPr>
    </w:p>
    <w:p w14:paraId="6F9715A8" w14:textId="77777777" w:rsidR="005957BA" w:rsidRDefault="005957BA" w:rsidP="005957BA">
      <w:pPr>
        <w:jc w:val="center"/>
        <w:rPr>
          <w:rFonts w:ascii="Times New Roman" w:hAnsi="Times New Roman" w:cs="Times New Roman"/>
          <w:b/>
          <w:sz w:val="28"/>
          <w:szCs w:val="28"/>
          <w:u w:val="single"/>
        </w:rPr>
      </w:pPr>
      <w:r>
        <w:rPr>
          <w:noProof/>
        </w:rPr>
        <w:drawing>
          <wp:inline distT="0" distB="0" distL="0" distR="0" wp14:anchorId="386CF719" wp14:editId="4750428A">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1226B4C3" w14:textId="77777777" w:rsidR="005957BA" w:rsidRDefault="005957BA" w:rsidP="005957BA">
      <w:pPr>
        <w:rPr>
          <w:rFonts w:ascii="Times New Roman" w:hAnsi="Times New Roman" w:cs="Times New Roman"/>
          <w:b/>
          <w:sz w:val="28"/>
          <w:szCs w:val="28"/>
          <w:u w:val="single"/>
        </w:rPr>
      </w:pPr>
    </w:p>
    <w:p w14:paraId="71F15183" w14:textId="77777777" w:rsidR="005957BA" w:rsidRDefault="005957BA" w:rsidP="005957BA">
      <w:pPr>
        <w:jc w:val="center"/>
        <w:rPr>
          <w:rFonts w:ascii="Times New Roman" w:hAnsi="Times New Roman" w:cs="Times New Roman"/>
          <w:b/>
          <w:sz w:val="28"/>
          <w:szCs w:val="28"/>
          <w:u w:val="single"/>
        </w:rPr>
      </w:pPr>
    </w:p>
    <w:p w14:paraId="51D10307" w14:textId="77777777" w:rsidR="005957BA" w:rsidRDefault="005957BA" w:rsidP="005957BA">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5957BA" w14:paraId="6248615D" w14:textId="77777777" w:rsidTr="00B31383">
        <w:trPr>
          <w:trHeight w:val="1410"/>
        </w:trPr>
        <w:tc>
          <w:tcPr>
            <w:tcW w:w="8745" w:type="dxa"/>
          </w:tcPr>
          <w:p w14:paraId="5A6E07DF" w14:textId="77777777" w:rsidR="005957BA" w:rsidRPr="001D6ECD" w:rsidRDefault="005957BA" w:rsidP="00B31383">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4A30D82B" w14:textId="77777777" w:rsidR="005957BA" w:rsidRPr="001D6ECD" w:rsidRDefault="005957BA" w:rsidP="00B31383">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4EE1C183" w14:textId="77777777" w:rsidR="005957BA" w:rsidRPr="001D6ECD" w:rsidRDefault="005957BA" w:rsidP="00B31383">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45C99AE7" w14:textId="72722020" w:rsidR="005957BA" w:rsidRPr="001D6ECD" w:rsidRDefault="005957BA" w:rsidP="00B31383">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14:paraId="0DCC17A3" w14:textId="77777777" w:rsidR="005957BA" w:rsidRDefault="005957BA" w:rsidP="005957BA"/>
    <w:p w14:paraId="69B37C70" w14:textId="77777777" w:rsidR="005957BA" w:rsidRPr="001A5F5C" w:rsidRDefault="005957BA" w:rsidP="005957BA">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25B9C5AE" w14:textId="77777777" w:rsidR="005957BA" w:rsidRDefault="005957BA" w:rsidP="005957BA">
      <w:pPr>
        <w:jc w:val="both"/>
        <w:rPr>
          <w:rFonts w:ascii="Times New Roman" w:eastAsia="Calibri" w:hAnsi="Times New Roman" w:cs="Times New Roman"/>
          <w:sz w:val="24"/>
          <w:szCs w:val="24"/>
        </w:rPr>
      </w:pPr>
    </w:p>
    <w:p w14:paraId="62E17AC0" w14:textId="77777777" w:rsidR="005957BA" w:rsidRDefault="005957BA" w:rsidP="005957BA">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14:paraId="5ECF3460" w14:textId="5285F4D6" w:rsidR="005957BA" w:rsidRDefault="005957BA" w:rsidP="005957BA">
      <w:pPr>
        <w:spacing w:line="240" w:lineRule="auto"/>
        <w:jc w:val="both"/>
        <w:rPr>
          <w:rFonts w:ascii="Times New Roman" w:eastAsia="Calibri" w:hAnsi="Times New Roman" w:cs="Times New Roman"/>
          <w:bCs/>
          <w:sz w:val="24"/>
          <w:szCs w:val="24"/>
        </w:rPr>
      </w:pPr>
      <w:r w:rsidRPr="005957BA">
        <w:rPr>
          <w:rFonts w:ascii="Times New Roman" w:eastAsia="Calibri" w:hAnsi="Times New Roman" w:cs="Times New Roman"/>
          <w:bCs/>
          <w:iCs/>
          <w:sz w:val="24"/>
          <w:szCs w:val="24"/>
        </w:rPr>
        <w:t>1.</w:t>
      </w:r>
      <w:r>
        <w:rPr>
          <w:rFonts w:ascii="Times New Roman" w:eastAsia="Calibri" w:hAnsi="Times New Roman" w:cs="Times New Roman"/>
          <w:bCs/>
          <w:sz w:val="24"/>
          <w:szCs w:val="24"/>
        </w:rPr>
        <w:t xml:space="preserve"> </w:t>
      </w:r>
      <w:r w:rsidRPr="005957BA">
        <w:rPr>
          <w:rFonts w:ascii="Times New Roman" w:eastAsia="Calibri" w:hAnsi="Times New Roman" w:cs="Times New Roman"/>
          <w:bCs/>
          <w:sz w:val="24"/>
          <w:szCs w:val="24"/>
        </w:rPr>
        <w:t>Odluka o osnivanju Mandatnog povjerenstva</w:t>
      </w:r>
      <w:r>
        <w:rPr>
          <w:rFonts w:ascii="Times New Roman" w:eastAsia="Calibri" w:hAnsi="Times New Roman" w:cs="Times New Roman"/>
          <w:bCs/>
          <w:sz w:val="24"/>
          <w:szCs w:val="24"/>
        </w:rPr>
        <w:t xml:space="preserve"> Općinskog vijeća Općine Šodolovci i imenovanju njegovih članova</w:t>
      </w:r>
      <w:r w:rsidR="00EF74F9">
        <w:rPr>
          <w:rFonts w:ascii="Times New Roman" w:eastAsia="Calibri" w:hAnsi="Times New Roman" w:cs="Times New Roman"/>
          <w:bCs/>
          <w:sz w:val="24"/>
          <w:szCs w:val="24"/>
        </w:rPr>
        <w:t>…………………………………………………………………..2</w:t>
      </w:r>
    </w:p>
    <w:p w14:paraId="5DFA4B41" w14:textId="0612E224" w:rsidR="00EF74F9" w:rsidRDefault="005957BA" w:rsidP="005957BA">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Odluka o izboru predsjednika i članova Povjerenstva za izbor i imenovanja Općine Šodolovci</w:t>
      </w:r>
      <w:r w:rsidR="00EF74F9">
        <w:rPr>
          <w:rFonts w:ascii="Times New Roman" w:eastAsia="Calibri" w:hAnsi="Times New Roman" w:cs="Times New Roman"/>
          <w:bCs/>
          <w:sz w:val="24"/>
          <w:szCs w:val="24"/>
        </w:rPr>
        <w:t>………………………………………………………………………………………3</w:t>
      </w:r>
    </w:p>
    <w:p w14:paraId="4ED5900E" w14:textId="450F453B" w:rsidR="005957BA" w:rsidRDefault="005957BA" w:rsidP="005957BA">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 Odluka o izboru predsjednika Općinskog vijeća Općine Šodolovci</w:t>
      </w:r>
      <w:r w:rsidR="00EF74F9">
        <w:rPr>
          <w:rFonts w:ascii="Times New Roman" w:eastAsia="Calibri" w:hAnsi="Times New Roman" w:cs="Times New Roman"/>
          <w:bCs/>
          <w:sz w:val="24"/>
          <w:szCs w:val="24"/>
        </w:rPr>
        <w:t>………………………….3</w:t>
      </w:r>
    </w:p>
    <w:p w14:paraId="11295865" w14:textId="3473BE93" w:rsidR="005957BA" w:rsidRDefault="005957BA" w:rsidP="005957BA">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4. Odluka o izboru potpredsjednika općinskog vijeća Općine Šodolovci</w:t>
      </w:r>
      <w:r w:rsidR="00EF74F9">
        <w:rPr>
          <w:rFonts w:ascii="Times New Roman" w:eastAsia="Calibri" w:hAnsi="Times New Roman" w:cs="Times New Roman"/>
          <w:bCs/>
          <w:sz w:val="24"/>
          <w:szCs w:val="24"/>
        </w:rPr>
        <w:t>………………………4</w:t>
      </w:r>
    </w:p>
    <w:p w14:paraId="33E03BC4" w14:textId="3C61A319" w:rsidR="005957BA" w:rsidRDefault="005957BA" w:rsidP="005957BA">
      <w:pPr>
        <w:spacing w:line="240" w:lineRule="auto"/>
        <w:jc w:val="both"/>
        <w:rPr>
          <w:rFonts w:ascii="Times New Roman" w:eastAsia="Calibri" w:hAnsi="Times New Roman" w:cs="Times New Roman"/>
          <w:bCs/>
          <w:sz w:val="24"/>
          <w:szCs w:val="24"/>
        </w:rPr>
      </w:pPr>
    </w:p>
    <w:p w14:paraId="08BAC835" w14:textId="70D391B8" w:rsidR="005957BA" w:rsidRDefault="005957BA" w:rsidP="005957BA">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AKTI OP</w:t>
      </w:r>
      <w:r w:rsidR="00A6225A" w:rsidRPr="00A6225A">
        <w:rPr>
          <w:rFonts w:ascii="Times New Roman" w:eastAsia="Calibri" w:hAnsi="Times New Roman" w:cs="Times New Roman"/>
          <w:b/>
          <w:i/>
          <w:iCs/>
          <w:sz w:val="24"/>
          <w:szCs w:val="24"/>
          <w:u w:val="single"/>
        </w:rPr>
        <w:t>ĆINSKOG NAČELNIKA:</w:t>
      </w:r>
    </w:p>
    <w:p w14:paraId="7F8A219F" w14:textId="79D0A35A" w:rsidR="00A6225A" w:rsidRDefault="00AA2B49" w:rsidP="00AA2B49">
      <w:pPr>
        <w:spacing w:line="240" w:lineRule="auto"/>
        <w:jc w:val="both"/>
        <w:rPr>
          <w:rFonts w:ascii="Times New Roman" w:eastAsia="Calibri" w:hAnsi="Times New Roman" w:cs="Times New Roman"/>
          <w:bCs/>
          <w:sz w:val="24"/>
          <w:szCs w:val="24"/>
        </w:rPr>
      </w:pPr>
      <w:r w:rsidRPr="00AA2B49">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Odluka o osnivanju i imenovanju načelnika, zamjenika načelnika i članova Stožera civilne zaštite Općine Šodolovci</w:t>
      </w:r>
      <w:r w:rsidR="00EF74F9">
        <w:rPr>
          <w:rFonts w:ascii="Times New Roman" w:eastAsia="Calibri" w:hAnsi="Times New Roman" w:cs="Times New Roman"/>
          <w:bCs/>
          <w:sz w:val="24"/>
          <w:szCs w:val="24"/>
        </w:rPr>
        <w:t>……………………………………………………………………….5</w:t>
      </w:r>
    </w:p>
    <w:p w14:paraId="02A76860" w14:textId="7E2064E3" w:rsidR="009C5FB4" w:rsidRDefault="00AA2B49" w:rsidP="00584B49">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Zaključak o potvrđivanju imenovanja zapovjednika i zamjenika zapovjednika Dobrovoljnog vatrogasnog društva Silaš</w:t>
      </w:r>
      <w:r w:rsidR="00EF74F9">
        <w:rPr>
          <w:rFonts w:ascii="Times New Roman" w:eastAsia="Calibri" w:hAnsi="Times New Roman" w:cs="Times New Roman"/>
          <w:bCs/>
          <w:sz w:val="24"/>
          <w:szCs w:val="24"/>
        </w:rPr>
        <w:t>………………………………………………………………………6</w:t>
      </w:r>
    </w:p>
    <w:p w14:paraId="1F1E1C34" w14:textId="612CC4AA" w:rsidR="00584B49" w:rsidRDefault="00584B49" w:rsidP="00584B49">
      <w:pPr>
        <w:spacing w:line="240" w:lineRule="auto"/>
        <w:jc w:val="both"/>
        <w:rPr>
          <w:rFonts w:ascii="Times New Roman" w:eastAsia="Calibri" w:hAnsi="Times New Roman" w:cs="Times New Roman"/>
          <w:bCs/>
          <w:sz w:val="24"/>
          <w:szCs w:val="24"/>
        </w:rPr>
      </w:pPr>
    </w:p>
    <w:p w14:paraId="0D819C6E" w14:textId="729423AB" w:rsidR="00584B49" w:rsidRDefault="00584B49" w:rsidP="00584B49">
      <w:pPr>
        <w:spacing w:line="240" w:lineRule="auto"/>
        <w:jc w:val="both"/>
        <w:rPr>
          <w:rFonts w:ascii="Times New Roman" w:eastAsia="Calibri" w:hAnsi="Times New Roman" w:cs="Times New Roman"/>
          <w:b/>
          <w:i/>
          <w:iCs/>
          <w:sz w:val="24"/>
          <w:szCs w:val="24"/>
          <w:u w:val="single"/>
        </w:rPr>
      </w:pPr>
      <w:r w:rsidRPr="00584B49">
        <w:rPr>
          <w:rFonts w:ascii="Times New Roman" w:eastAsia="Calibri" w:hAnsi="Times New Roman" w:cs="Times New Roman"/>
          <w:b/>
          <w:i/>
          <w:iCs/>
          <w:sz w:val="24"/>
          <w:szCs w:val="24"/>
          <w:u w:val="single"/>
        </w:rPr>
        <w:t>OSTALI AKTI:</w:t>
      </w:r>
    </w:p>
    <w:p w14:paraId="38293CCD" w14:textId="289CCE17" w:rsidR="00584B49" w:rsidRDefault="00584B49" w:rsidP="00584B49">
      <w:pPr>
        <w:spacing w:line="240" w:lineRule="auto"/>
        <w:jc w:val="both"/>
        <w:rPr>
          <w:rFonts w:ascii="Times New Roman" w:eastAsia="Calibri" w:hAnsi="Times New Roman" w:cs="Times New Roman"/>
          <w:bCs/>
          <w:sz w:val="24"/>
          <w:szCs w:val="24"/>
        </w:rPr>
      </w:pPr>
      <w:r w:rsidRPr="00584B49">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Izvješće mandatnog povjerenstva</w:t>
      </w:r>
      <w:r w:rsidR="00EF74F9">
        <w:rPr>
          <w:rFonts w:ascii="Times New Roman" w:eastAsia="Calibri" w:hAnsi="Times New Roman" w:cs="Times New Roman"/>
          <w:bCs/>
          <w:sz w:val="24"/>
          <w:szCs w:val="24"/>
        </w:rPr>
        <w:t>……………………………………………………………7</w:t>
      </w:r>
    </w:p>
    <w:p w14:paraId="5EC4EC4A" w14:textId="43A9C00E" w:rsidR="00584B49" w:rsidRDefault="00584B49" w:rsidP="00584B49">
      <w:pPr>
        <w:spacing w:line="240" w:lineRule="auto"/>
        <w:jc w:val="both"/>
        <w:rPr>
          <w:rFonts w:ascii="Times New Roman" w:eastAsia="Calibri" w:hAnsi="Times New Roman" w:cs="Times New Roman"/>
          <w:bCs/>
          <w:sz w:val="24"/>
          <w:szCs w:val="24"/>
        </w:rPr>
      </w:pPr>
    </w:p>
    <w:p w14:paraId="6239A583" w14:textId="588F76EB" w:rsidR="00584B49" w:rsidRDefault="00584B49" w:rsidP="00584B49">
      <w:pPr>
        <w:spacing w:line="240" w:lineRule="auto"/>
        <w:jc w:val="both"/>
        <w:rPr>
          <w:rFonts w:ascii="Times New Roman" w:eastAsia="Calibri" w:hAnsi="Times New Roman" w:cs="Times New Roman"/>
          <w:bCs/>
          <w:sz w:val="24"/>
          <w:szCs w:val="24"/>
        </w:rPr>
      </w:pPr>
    </w:p>
    <w:p w14:paraId="12D1F788" w14:textId="1C11CDF0" w:rsidR="00584B49" w:rsidRDefault="00584B49" w:rsidP="00584B49">
      <w:pPr>
        <w:spacing w:line="240" w:lineRule="auto"/>
        <w:jc w:val="both"/>
        <w:rPr>
          <w:rFonts w:ascii="Times New Roman" w:eastAsia="Calibri" w:hAnsi="Times New Roman" w:cs="Times New Roman"/>
          <w:bCs/>
          <w:sz w:val="24"/>
          <w:szCs w:val="24"/>
        </w:rPr>
      </w:pPr>
    </w:p>
    <w:p w14:paraId="72162622" w14:textId="56C1DE29" w:rsidR="00584B49" w:rsidRDefault="00584B49" w:rsidP="00584B49">
      <w:pPr>
        <w:spacing w:line="240" w:lineRule="auto"/>
        <w:jc w:val="both"/>
        <w:rPr>
          <w:rFonts w:ascii="Times New Roman" w:eastAsia="Calibri" w:hAnsi="Times New Roman" w:cs="Times New Roman"/>
          <w:bCs/>
          <w:sz w:val="24"/>
          <w:szCs w:val="24"/>
        </w:rPr>
      </w:pPr>
    </w:p>
    <w:p w14:paraId="6674B5D1" w14:textId="266FF47C" w:rsidR="00584B49" w:rsidRDefault="00584B49" w:rsidP="00584B49">
      <w:pPr>
        <w:spacing w:line="240" w:lineRule="auto"/>
        <w:jc w:val="both"/>
        <w:rPr>
          <w:rFonts w:ascii="Times New Roman" w:eastAsia="Calibri" w:hAnsi="Times New Roman" w:cs="Times New Roman"/>
          <w:bCs/>
          <w:sz w:val="24"/>
          <w:szCs w:val="24"/>
        </w:rPr>
      </w:pPr>
    </w:p>
    <w:p w14:paraId="3002FF8E" w14:textId="7E12C180" w:rsidR="00584B49" w:rsidRDefault="00584B49" w:rsidP="00584B49">
      <w:pPr>
        <w:spacing w:line="240" w:lineRule="auto"/>
        <w:jc w:val="both"/>
        <w:rPr>
          <w:rFonts w:ascii="Times New Roman" w:eastAsia="Calibri" w:hAnsi="Times New Roman" w:cs="Times New Roman"/>
          <w:bCs/>
          <w:sz w:val="24"/>
          <w:szCs w:val="24"/>
        </w:rPr>
      </w:pPr>
    </w:p>
    <w:p w14:paraId="30964051" w14:textId="0F2E1DCC" w:rsidR="00584B49" w:rsidRDefault="00584B49" w:rsidP="00584B49">
      <w:pPr>
        <w:spacing w:line="240" w:lineRule="auto"/>
        <w:jc w:val="both"/>
        <w:rPr>
          <w:rFonts w:ascii="Times New Roman" w:eastAsia="Calibri" w:hAnsi="Times New Roman" w:cs="Times New Roman"/>
          <w:bCs/>
          <w:sz w:val="24"/>
          <w:szCs w:val="24"/>
        </w:rPr>
      </w:pPr>
    </w:p>
    <w:p w14:paraId="7739E1B0" w14:textId="02942131" w:rsidR="00584B49" w:rsidRDefault="00584B49" w:rsidP="00584B49">
      <w:pPr>
        <w:spacing w:line="240" w:lineRule="auto"/>
        <w:jc w:val="both"/>
        <w:rPr>
          <w:rFonts w:ascii="Times New Roman" w:eastAsia="Calibri" w:hAnsi="Times New Roman" w:cs="Times New Roman"/>
          <w:bCs/>
          <w:sz w:val="24"/>
          <w:szCs w:val="24"/>
        </w:rPr>
      </w:pPr>
    </w:p>
    <w:p w14:paraId="07C9F8D8" w14:textId="6A5C381B" w:rsidR="00584B49" w:rsidRDefault="00584B49" w:rsidP="00584B49">
      <w:pPr>
        <w:spacing w:line="240" w:lineRule="auto"/>
        <w:jc w:val="both"/>
        <w:rPr>
          <w:rFonts w:ascii="Times New Roman" w:eastAsia="Calibri" w:hAnsi="Times New Roman" w:cs="Times New Roman"/>
          <w:bCs/>
          <w:sz w:val="24"/>
          <w:szCs w:val="24"/>
        </w:rPr>
      </w:pPr>
    </w:p>
    <w:p w14:paraId="6EE15922" w14:textId="56256F80" w:rsidR="00584B49" w:rsidRDefault="00584B49" w:rsidP="00584B49">
      <w:pPr>
        <w:spacing w:line="240" w:lineRule="auto"/>
        <w:jc w:val="both"/>
        <w:rPr>
          <w:rFonts w:ascii="Times New Roman" w:eastAsia="Calibri" w:hAnsi="Times New Roman" w:cs="Times New Roman"/>
          <w:bCs/>
          <w:sz w:val="24"/>
          <w:szCs w:val="24"/>
        </w:rPr>
      </w:pPr>
    </w:p>
    <w:p w14:paraId="75336EF8" w14:textId="51350865" w:rsidR="00584B49" w:rsidRDefault="00584B49" w:rsidP="00584B49">
      <w:pPr>
        <w:spacing w:line="240" w:lineRule="auto"/>
        <w:jc w:val="both"/>
        <w:rPr>
          <w:rFonts w:ascii="Times New Roman" w:eastAsia="Calibri" w:hAnsi="Times New Roman" w:cs="Times New Roman"/>
          <w:bCs/>
          <w:sz w:val="24"/>
          <w:szCs w:val="24"/>
        </w:rPr>
      </w:pPr>
    </w:p>
    <w:p w14:paraId="7A8FDE88" w14:textId="7C59116C" w:rsidR="00584B49" w:rsidRDefault="00584B49" w:rsidP="00584B49">
      <w:pPr>
        <w:spacing w:line="240" w:lineRule="auto"/>
        <w:jc w:val="both"/>
        <w:rPr>
          <w:rFonts w:ascii="Times New Roman" w:eastAsia="Calibri" w:hAnsi="Times New Roman" w:cs="Times New Roman"/>
          <w:bCs/>
          <w:sz w:val="24"/>
          <w:szCs w:val="24"/>
        </w:rPr>
      </w:pPr>
    </w:p>
    <w:p w14:paraId="740CFFEF" w14:textId="31C36890" w:rsidR="00584B49" w:rsidRDefault="00584B49" w:rsidP="00584B49">
      <w:pPr>
        <w:spacing w:line="240" w:lineRule="auto"/>
        <w:jc w:val="both"/>
        <w:rPr>
          <w:rFonts w:ascii="Times New Roman" w:eastAsia="Calibri" w:hAnsi="Times New Roman" w:cs="Times New Roman"/>
          <w:bCs/>
          <w:sz w:val="24"/>
          <w:szCs w:val="24"/>
        </w:rPr>
      </w:pPr>
    </w:p>
    <w:p w14:paraId="14AC4D85"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lastRenderedPageBreak/>
        <w:t>Na temelju članka 35. stavka 1. točka 3. Zakona o lokalnoj i područnoj (regionalnoj) samoupravi („Narodne novine“ broj 33/01, 60/01, 129/05, 109/07, 125/08, 36/09, 150/11, 144/12, 19/13, 137/15, 123/17, 98/19 i 144/20), članka 31. Statuta Općine Šodolovci („službeni glasnik općine Šodolovci“ broj 3/09, 2/13 i 7/16) i članka 24. Poslovnika općinskog vijeća Općine Šodolovci („službeni glasnik općine Šodolovci“ broj 32/21) Općinsko vijeće Općine Šodolovci na 1. sjednici održanoj dana 17. lipnja 2021. godine donijelo je</w:t>
      </w:r>
    </w:p>
    <w:p w14:paraId="3126A369" w14:textId="77777777" w:rsidR="00584B49" w:rsidRPr="00584B49" w:rsidRDefault="00584B49" w:rsidP="00584B49">
      <w:pPr>
        <w:spacing w:after="160" w:line="259" w:lineRule="auto"/>
        <w:jc w:val="both"/>
        <w:rPr>
          <w:rFonts w:ascii="Times New Roman" w:hAnsi="Times New Roman" w:cs="Times New Roman"/>
          <w:sz w:val="24"/>
          <w:szCs w:val="24"/>
        </w:rPr>
      </w:pPr>
    </w:p>
    <w:p w14:paraId="3257C08C" w14:textId="77777777" w:rsidR="00584B49" w:rsidRPr="00584B49" w:rsidRDefault="00584B49" w:rsidP="00584B49">
      <w:pPr>
        <w:spacing w:after="160" w:line="259" w:lineRule="auto"/>
        <w:jc w:val="center"/>
        <w:rPr>
          <w:rFonts w:ascii="Times New Roman" w:hAnsi="Times New Roman" w:cs="Times New Roman"/>
          <w:b/>
          <w:sz w:val="24"/>
          <w:szCs w:val="24"/>
        </w:rPr>
      </w:pPr>
      <w:r w:rsidRPr="00584B49">
        <w:rPr>
          <w:rFonts w:ascii="Times New Roman" w:hAnsi="Times New Roman" w:cs="Times New Roman"/>
          <w:b/>
          <w:sz w:val="24"/>
          <w:szCs w:val="24"/>
        </w:rPr>
        <w:t>ODLUKU</w:t>
      </w:r>
    </w:p>
    <w:p w14:paraId="6B8286AF" w14:textId="77777777" w:rsidR="00584B49" w:rsidRPr="00584B49" w:rsidRDefault="00584B49" w:rsidP="00584B49">
      <w:pPr>
        <w:spacing w:after="160" w:line="259" w:lineRule="auto"/>
        <w:jc w:val="center"/>
        <w:rPr>
          <w:rFonts w:ascii="Times New Roman" w:hAnsi="Times New Roman" w:cs="Times New Roman"/>
          <w:b/>
          <w:sz w:val="24"/>
          <w:szCs w:val="24"/>
        </w:rPr>
      </w:pPr>
      <w:r w:rsidRPr="00584B49">
        <w:rPr>
          <w:rFonts w:ascii="Times New Roman" w:hAnsi="Times New Roman" w:cs="Times New Roman"/>
          <w:b/>
          <w:sz w:val="24"/>
          <w:szCs w:val="24"/>
        </w:rPr>
        <w:t>o osnivanju Mandatnog povjerenstva Općinskog vijeća</w:t>
      </w:r>
    </w:p>
    <w:p w14:paraId="0975E0E3" w14:textId="77777777" w:rsidR="00584B49" w:rsidRPr="00584B49" w:rsidRDefault="00584B49" w:rsidP="00584B49">
      <w:pPr>
        <w:spacing w:after="160" w:line="259" w:lineRule="auto"/>
        <w:jc w:val="center"/>
        <w:rPr>
          <w:rFonts w:ascii="Times New Roman" w:hAnsi="Times New Roman" w:cs="Times New Roman"/>
          <w:b/>
          <w:sz w:val="24"/>
          <w:szCs w:val="24"/>
        </w:rPr>
      </w:pPr>
      <w:r w:rsidRPr="00584B49">
        <w:rPr>
          <w:rFonts w:ascii="Times New Roman" w:hAnsi="Times New Roman" w:cs="Times New Roman"/>
          <w:b/>
          <w:sz w:val="24"/>
          <w:szCs w:val="24"/>
        </w:rPr>
        <w:t>Općine Šodolovci i imenovanju njenih članova</w:t>
      </w:r>
    </w:p>
    <w:p w14:paraId="0A411AF1" w14:textId="77777777" w:rsidR="00584B49" w:rsidRPr="00584B49" w:rsidRDefault="00584B49" w:rsidP="00584B49">
      <w:pPr>
        <w:spacing w:after="160" w:line="259" w:lineRule="auto"/>
        <w:jc w:val="center"/>
        <w:rPr>
          <w:rFonts w:ascii="Times New Roman" w:hAnsi="Times New Roman" w:cs="Times New Roman"/>
          <w:b/>
          <w:sz w:val="24"/>
          <w:szCs w:val="24"/>
        </w:rPr>
      </w:pPr>
    </w:p>
    <w:p w14:paraId="7EB3450C" w14:textId="77777777" w:rsidR="00584B49" w:rsidRPr="00584B49" w:rsidRDefault="00584B49" w:rsidP="00584B49">
      <w:pPr>
        <w:spacing w:after="160" w:line="259" w:lineRule="auto"/>
        <w:jc w:val="center"/>
        <w:rPr>
          <w:rFonts w:ascii="Times New Roman" w:hAnsi="Times New Roman" w:cs="Times New Roman"/>
          <w:sz w:val="24"/>
          <w:szCs w:val="24"/>
        </w:rPr>
      </w:pPr>
      <w:r w:rsidRPr="00584B49">
        <w:rPr>
          <w:rFonts w:ascii="Times New Roman" w:hAnsi="Times New Roman" w:cs="Times New Roman"/>
          <w:sz w:val="24"/>
          <w:szCs w:val="24"/>
        </w:rPr>
        <w:t>Članak 1.</w:t>
      </w:r>
    </w:p>
    <w:p w14:paraId="3E6CD1B9"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Ovom Odlukom osniva se Mandatno povjerenstvo Općinskog vijeća Općine Šodolovci (u daljnjem tekstu: Mandatno povjerenstvo).</w:t>
      </w:r>
    </w:p>
    <w:p w14:paraId="6FB6837D" w14:textId="77777777" w:rsidR="00584B49" w:rsidRPr="00584B49" w:rsidRDefault="00584B49" w:rsidP="00584B49">
      <w:pPr>
        <w:spacing w:after="160" w:line="259" w:lineRule="auto"/>
        <w:jc w:val="both"/>
        <w:rPr>
          <w:rFonts w:ascii="Times New Roman" w:hAnsi="Times New Roman" w:cs="Times New Roman"/>
          <w:sz w:val="24"/>
          <w:szCs w:val="24"/>
        </w:rPr>
      </w:pPr>
    </w:p>
    <w:p w14:paraId="47DF5815" w14:textId="77777777" w:rsidR="00584B49" w:rsidRPr="00584B49" w:rsidRDefault="00584B49" w:rsidP="00584B49">
      <w:pPr>
        <w:spacing w:after="160" w:line="259" w:lineRule="auto"/>
        <w:jc w:val="center"/>
        <w:rPr>
          <w:rFonts w:ascii="Times New Roman" w:hAnsi="Times New Roman" w:cs="Times New Roman"/>
          <w:sz w:val="24"/>
          <w:szCs w:val="24"/>
        </w:rPr>
      </w:pPr>
      <w:r w:rsidRPr="00584B49">
        <w:rPr>
          <w:rFonts w:ascii="Times New Roman" w:hAnsi="Times New Roman" w:cs="Times New Roman"/>
          <w:sz w:val="24"/>
          <w:szCs w:val="24"/>
        </w:rPr>
        <w:t>Članak 2.</w:t>
      </w:r>
    </w:p>
    <w:p w14:paraId="5E42F944"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U Mandatno povjerenstvo imenuju se:</w:t>
      </w:r>
    </w:p>
    <w:p w14:paraId="4A618529"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1. Lejla Tešanović- predsjednik</w:t>
      </w:r>
    </w:p>
    <w:p w14:paraId="1A3E5F79"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2. Đurđica Ratković- član</w:t>
      </w:r>
    </w:p>
    <w:p w14:paraId="65E155CF"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3. Lazar Telenta- član</w:t>
      </w:r>
    </w:p>
    <w:p w14:paraId="10A5D087" w14:textId="77777777" w:rsidR="00584B49" w:rsidRPr="00584B49" w:rsidRDefault="00584B49" w:rsidP="00584B49">
      <w:pPr>
        <w:spacing w:after="160" w:line="259" w:lineRule="auto"/>
        <w:jc w:val="both"/>
        <w:rPr>
          <w:rFonts w:ascii="Times New Roman" w:hAnsi="Times New Roman" w:cs="Times New Roman"/>
          <w:sz w:val="24"/>
          <w:szCs w:val="24"/>
        </w:rPr>
      </w:pPr>
    </w:p>
    <w:p w14:paraId="443D74DA" w14:textId="77777777" w:rsidR="00584B49" w:rsidRPr="00584B49" w:rsidRDefault="00584B49" w:rsidP="00584B49">
      <w:pPr>
        <w:spacing w:after="160" w:line="259" w:lineRule="auto"/>
        <w:jc w:val="center"/>
        <w:rPr>
          <w:rFonts w:ascii="Times New Roman" w:hAnsi="Times New Roman" w:cs="Times New Roman"/>
          <w:sz w:val="24"/>
          <w:szCs w:val="24"/>
        </w:rPr>
      </w:pPr>
      <w:r w:rsidRPr="00584B49">
        <w:rPr>
          <w:rFonts w:ascii="Times New Roman" w:hAnsi="Times New Roman" w:cs="Times New Roman"/>
          <w:sz w:val="24"/>
          <w:szCs w:val="24"/>
        </w:rPr>
        <w:t>Članak 4.</w:t>
      </w:r>
    </w:p>
    <w:p w14:paraId="04B8B6AD"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Ova Odluka stupa na snagu danom donošenja a objavit će se u „službenom glasniku općine Šodolovci“.</w:t>
      </w:r>
    </w:p>
    <w:p w14:paraId="3D44B868" w14:textId="77777777" w:rsidR="00584B49" w:rsidRPr="00584B49" w:rsidRDefault="00584B49" w:rsidP="00584B49">
      <w:pPr>
        <w:spacing w:after="160" w:line="259" w:lineRule="auto"/>
        <w:jc w:val="both"/>
        <w:rPr>
          <w:rFonts w:ascii="Times New Roman" w:hAnsi="Times New Roman" w:cs="Times New Roman"/>
          <w:sz w:val="24"/>
          <w:szCs w:val="24"/>
        </w:rPr>
      </w:pPr>
    </w:p>
    <w:p w14:paraId="1063320B"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KLASA: 021-05/21-01/2</w:t>
      </w:r>
    </w:p>
    <w:p w14:paraId="488395AE"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URBROJ: 2121/11-01-21-1</w:t>
      </w:r>
    </w:p>
    <w:p w14:paraId="7B120B33"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 xml:space="preserve">Šodolovci, 17. lipnja 2021.                                                                  </w:t>
      </w:r>
    </w:p>
    <w:p w14:paraId="7E449F4E" w14:textId="6293F991"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 xml:space="preserve">                                                                                                                 PREDSJEDATELJ:</w:t>
      </w:r>
    </w:p>
    <w:p w14:paraId="29A0763D" w14:textId="77777777" w:rsidR="00584B49" w:rsidRPr="00584B49" w:rsidRDefault="00584B49" w:rsidP="00584B49">
      <w:pPr>
        <w:spacing w:after="160" w:line="259" w:lineRule="auto"/>
        <w:jc w:val="both"/>
        <w:rPr>
          <w:rFonts w:ascii="Times New Roman" w:hAnsi="Times New Roman" w:cs="Times New Roman"/>
          <w:sz w:val="24"/>
          <w:szCs w:val="24"/>
        </w:rPr>
      </w:pPr>
    </w:p>
    <w:p w14:paraId="0BE4C23A" w14:textId="61DA1AF9" w:rsid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 xml:space="preserve">                                                                                                                  Vjekoslav Brđanin</w:t>
      </w:r>
      <w:r>
        <w:rPr>
          <w:rFonts w:ascii="Times New Roman" w:hAnsi="Times New Roman" w:cs="Times New Roman"/>
          <w:sz w:val="24"/>
          <w:szCs w:val="24"/>
        </w:rPr>
        <w:t>, v.r</w:t>
      </w:r>
    </w:p>
    <w:p w14:paraId="0749A07F" w14:textId="2D0EA9FB" w:rsidR="00584B49" w:rsidRDefault="00584B49" w:rsidP="00584B4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C6FF6E7"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lastRenderedPageBreak/>
        <w:t>Na temelju članka 31. Statuta Općine Šodolovci („službeni glasnik općine Šodolovci“ broj 2/21) i članka 25. Poslovnika Općinskog vijeća Općine Šodolovci („službeni glasnik općine Šodolovci“ broj 2/21) Općinsko vijeće Općine Šodolovci na 1. sjednici održanoj dana 21. lipnja 2017. donijelo je</w:t>
      </w:r>
    </w:p>
    <w:p w14:paraId="7E5FCFD6" w14:textId="77777777" w:rsidR="00584B49" w:rsidRPr="00584B49" w:rsidRDefault="00584B49" w:rsidP="00584B49">
      <w:pPr>
        <w:spacing w:after="160" w:line="259" w:lineRule="auto"/>
        <w:jc w:val="both"/>
        <w:rPr>
          <w:rFonts w:ascii="Times New Roman" w:hAnsi="Times New Roman" w:cs="Times New Roman"/>
          <w:sz w:val="24"/>
          <w:szCs w:val="24"/>
        </w:rPr>
      </w:pPr>
    </w:p>
    <w:p w14:paraId="3CB52F5E" w14:textId="77777777" w:rsidR="00584B49" w:rsidRPr="00584B49" w:rsidRDefault="00584B49" w:rsidP="00584B49">
      <w:pPr>
        <w:spacing w:after="160" w:line="259" w:lineRule="auto"/>
        <w:jc w:val="center"/>
        <w:rPr>
          <w:rFonts w:ascii="Times New Roman" w:hAnsi="Times New Roman" w:cs="Times New Roman"/>
          <w:b/>
          <w:sz w:val="24"/>
          <w:szCs w:val="24"/>
        </w:rPr>
      </w:pPr>
      <w:r w:rsidRPr="00584B49">
        <w:rPr>
          <w:rFonts w:ascii="Times New Roman" w:hAnsi="Times New Roman" w:cs="Times New Roman"/>
          <w:b/>
          <w:sz w:val="24"/>
          <w:szCs w:val="24"/>
        </w:rPr>
        <w:t>ODLUKU</w:t>
      </w:r>
    </w:p>
    <w:p w14:paraId="0DE6EEE9" w14:textId="77777777" w:rsidR="00584B49" w:rsidRPr="00584B49" w:rsidRDefault="00584B49" w:rsidP="00584B49">
      <w:pPr>
        <w:spacing w:after="160" w:line="259" w:lineRule="auto"/>
        <w:jc w:val="center"/>
        <w:rPr>
          <w:rFonts w:ascii="Times New Roman" w:hAnsi="Times New Roman" w:cs="Times New Roman"/>
          <w:b/>
          <w:sz w:val="24"/>
          <w:szCs w:val="24"/>
        </w:rPr>
      </w:pPr>
      <w:r w:rsidRPr="00584B49">
        <w:rPr>
          <w:rFonts w:ascii="Times New Roman" w:hAnsi="Times New Roman" w:cs="Times New Roman"/>
          <w:b/>
          <w:sz w:val="24"/>
          <w:szCs w:val="24"/>
        </w:rPr>
        <w:t xml:space="preserve">o izboru Predsjednika i članova Odbora za izbor i imenovanja </w:t>
      </w:r>
    </w:p>
    <w:p w14:paraId="6F68183D" w14:textId="77777777" w:rsidR="00584B49" w:rsidRPr="00584B49" w:rsidRDefault="00584B49" w:rsidP="00584B49">
      <w:pPr>
        <w:spacing w:after="160" w:line="259" w:lineRule="auto"/>
        <w:jc w:val="center"/>
        <w:rPr>
          <w:rFonts w:ascii="Times New Roman" w:hAnsi="Times New Roman" w:cs="Times New Roman"/>
          <w:b/>
          <w:sz w:val="24"/>
          <w:szCs w:val="24"/>
        </w:rPr>
      </w:pPr>
      <w:r w:rsidRPr="00584B49">
        <w:rPr>
          <w:rFonts w:ascii="Times New Roman" w:hAnsi="Times New Roman" w:cs="Times New Roman"/>
          <w:b/>
          <w:sz w:val="24"/>
          <w:szCs w:val="24"/>
        </w:rPr>
        <w:t>Općinskog vijeća Općine Šodolovci</w:t>
      </w:r>
    </w:p>
    <w:p w14:paraId="0776D3D3" w14:textId="77777777" w:rsidR="00584B49" w:rsidRPr="00584B49" w:rsidRDefault="00584B49" w:rsidP="00584B49">
      <w:pPr>
        <w:spacing w:after="160" w:line="259" w:lineRule="auto"/>
        <w:jc w:val="center"/>
        <w:rPr>
          <w:rFonts w:ascii="Times New Roman" w:hAnsi="Times New Roman" w:cs="Times New Roman"/>
          <w:b/>
          <w:sz w:val="24"/>
          <w:szCs w:val="24"/>
        </w:rPr>
      </w:pPr>
    </w:p>
    <w:p w14:paraId="74A8FC46" w14:textId="77777777" w:rsidR="00584B49" w:rsidRPr="00584B49" w:rsidRDefault="00584B49" w:rsidP="00584B49">
      <w:pPr>
        <w:spacing w:after="160" w:line="259" w:lineRule="auto"/>
        <w:jc w:val="center"/>
        <w:rPr>
          <w:rFonts w:ascii="Times New Roman" w:hAnsi="Times New Roman" w:cs="Times New Roman"/>
          <w:sz w:val="24"/>
          <w:szCs w:val="24"/>
        </w:rPr>
      </w:pPr>
      <w:r w:rsidRPr="00584B49">
        <w:rPr>
          <w:rFonts w:ascii="Times New Roman" w:hAnsi="Times New Roman" w:cs="Times New Roman"/>
          <w:sz w:val="24"/>
          <w:szCs w:val="24"/>
        </w:rPr>
        <w:t>Članak 1.</w:t>
      </w:r>
    </w:p>
    <w:p w14:paraId="11E2F33B"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U Odbor za izbor i imenovanja Općinskog vijeća Općine Šodolovci imenuje se:</w:t>
      </w:r>
    </w:p>
    <w:p w14:paraId="4A99E431"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1. Goran Kovačević- za Predsjednika</w:t>
      </w:r>
    </w:p>
    <w:p w14:paraId="0CD409C4"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 xml:space="preserve">2. Vjekoslav Brđanin – za člana </w:t>
      </w:r>
    </w:p>
    <w:p w14:paraId="3D874F23"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3. Čedomir Janošević – za člana.</w:t>
      </w:r>
    </w:p>
    <w:p w14:paraId="0AF3CEA1" w14:textId="77777777" w:rsidR="00584B49" w:rsidRPr="00584B49" w:rsidRDefault="00584B49" w:rsidP="00584B49">
      <w:pPr>
        <w:spacing w:after="160" w:line="259" w:lineRule="auto"/>
        <w:jc w:val="both"/>
        <w:rPr>
          <w:rFonts w:ascii="Times New Roman" w:hAnsi="Times New Roman" w:cs="Times New Roman"/>
          <w:sz w:val="24"/>
          <w:szCs w:val="24"/>
        </w:rPr>
      </w:pPr>
    </w:p>
    <w:p w14:paraId="464AB2F5" w14:textId="77777777" w:rsidR="00584B49" w:rsidRPr="00584B49" w:rsidRDefault="00584B49" w:rsidP="00584B49">
      <w:pPr>
        <w:spacing w:after="160" w:line="259" w:lineRule="auto"/>
        <w:jc w:val="center"/>
        <w:rPr>
          <w:rFonts w:ascii="Times New Roman" w:hAnsi="Times New Roman" w:cs="Times New Roman"/>
          <w:sz w:val="24"/>
          <w:szCs w:val="24"/>
        </w:rPr>
      </w:pPr>
      <w:r w:rsidRPr="00584B49">
        <w:rPr>
          <w:rFonts w:ascii="Times New Roman" w:hAnsi="Times New Roman" w:cs="Times New Roman"/>
          <w:sz w:val="24"/>
          <w:szCs w:val="24"/>
        </w:rPr>
        <w:t>Članak 2.</w:t>
      </w:r>
    </w:p>
    <w:p w14:paraId="3AC02AE2"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Ova Odluka stupa na snagu danom donošenja a objavit će se u „službenom oglasniku općine Šodolovci“.</w:t>
      </w:r>
    </w:p>
    <w:p w14:paraId="7939FDAF" w14:textId="77777777" w:rsidR="00584B49" w:rsidRPr="00584B49" w:rsidRDefault="00584B49" w:rsidP="00584B49">
      <w:pPr>
        <w:spacing w:after="160" w:line="259" w:lineRule="auto"/>
        <w:jc w:val="both"/>
        <w:rPr>
          <w:rFonts w:ascii="Times New Roman" w:hAnsi="Times New Roman" w:cs="Times New Roman"/>
          <w:sz w:val="24"/>
          <w:szCs w:val="24"/>
        </w:rPr>
      </w:pPr>
    </w:p>
    <w:p w14:paraId="40C61DC2"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KLASA: 021-05/21-01/3</w:t>
      </w:r>
    </w:p>
    <w:p w14:paraId="0B7066A2"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URBROJ: 2121/11-01-21-1</w:t>
      </w:r>
    </w:p>
    <w:p w14:paraId="721E0F71" w14:textId="58A93D38"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Šodolovci, 17. lipnja 2021.                                                               PREDSJEDATELJ:</w:t>
      </w:r>
    </w:p>
    <w:p w14:paraId="064363E8" w14:textId="77777777" w:rsidR="00584B49" w:rsidRPr="00584B49" w:rsidRDefault="00584B49" w:rsidP="00584B49">
      <w:pPr>
        <w:spacing w:after="160" w:line="259" w:lineRule="auto"/>
        <w:jc w:val="both"/>
        <w:rPr>
          <w:rFonts w:ascii="Times New Roman" w:hAnsi="Times New Roman" w:cs="Times New Roman"/>
          <w:sz w:val="24"/>
          <w:szCs w:val="24"/>
        </w:rPr>
      </w:pPr>
    </w:p>
    <w:p w14:paraId="625C6683" w14:textId="7EF31733" w:rsid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 xml:space="preserve">                                                                                                          Vjekoslav Brđanin</w:t>
      </w:r>
      <w:r>
        <w:rPr>
          <w:rFonts w:ascii="Times New Roman" w:hAnsi="Times New Roman" w:cs="Times New Roman"/>
          <w:sz w:val="24"/>
          <w:szCs w:val="24"/>
        </w:rPr>
        <w:t>, v.r.</w:t>
      </w:r>
    </w:p>
    <w:p w14:paraId="4ECE08DF" w14:textId="4649EFE9" w:rsidR="00584B49" w:rsidRDefault="00584B49" w:rsidP="00584B4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4C7883B3"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Na temelju članka 31. Statuta Općine Šodolovci („službeni glasnik“ općine Šodolovci broj 2/21) i članka 13. Poslovnika Općinskog vijeća Općine Šodolovci („službeni glasnik“ općine Šodolovci broj 2/21) Općinsko vijeće Općine Šodolovci na 1. sjednici održanoj dana 17. lipnja 2021. donijelo je</w:t>
      </w:r>
    </w:p>
    <w:p w14:paraId="4661400C" w14:textId="77777777" w:rsidR="00584B49" w:rsidRPr="00584B49" w:rsidRDefault="00584B49" w:rsidP="00584B49">
      <w:pPr>
        <w:spacing w:after="160" w:line="259" w:lineRule="auto"/>
        <w:jc w:val="both"/>
        <w:rPr>
          <w:rFonts w:ascii="Times New Roman" w:hAnsi="Times New Roman" w:cs="Times New Roman"/>
          <w:sz w:val="24"/>
          <w:szCs w:val="24"/>
        </w:rPr>
      </w:pPr>
    </w:p>
    <w:p w14:paraId="1BE2D3EB" w14:textId="77777777" w:rsidR="00584B49" w:rsidRPr="00584B49" w:rsidRDefault="00584B49" w:rsidP="00584B49">
      <w:pPr>
        <w:spacing w:after="160" w:line="259" w:lineRule="auto"/>
        <w:jc w:val="center"/>
        <w:rPr>
          <w:rFonts w:ascii="Times New Roman" w:hAnsi="Times New Roman" w:cs="Times New Roman"/>
          <w:b/>
          <w:sz w:val="24"/>
          <w:szCs w:val="24"/>
        </w:rPr>
      </w:pPr>
      <w:r w:rsidRPr="00584B49">
        <w:rPr>
          <w:rFonts w:ascii="Times New Roman" w:hAnsi="Times New Roman" w:cs="Times New Roman"/>
          <w:b/>
          <w:sz w:val="24"/>
          <w:szCs w:val="24"/>
        </w:rPr>
        <w:t>ODLUKU</w:t>
      </w:r>
    </w:p>
    <w:p w14:paraId="67E8A3C1" w14:textId="77777777" w:rsidR="00584B49" w:rsidRPr="00584B49" w:rsidRDefault="00584B49" w:rsidP="00584B49">
      <w:pPr>
        <w:spacing w:after="160" w:line="259" w:lineRule="auto"/>
        <w:jc w:val="center"/>
        <w:rPr>
          <w:rFonts w:ascii="Times New Roman" w:hAnsi="Times New Roman" w:cs="Times New Roman"/>
          <w:b/>
          <w:sz w:val="24"/>
          <w:szCs w:val="24"/>
        </w:rPr>
      </w:pPr>
      <w:r w:rsidRPr="00584B49">
        <w:rPr>
          <w:rFonts w:ascii="Times New Roman" w:hAnsi="Times New Roman" w:cs="Times New Roman"/>
          <w:b/>
          <w:sz w:val="24"/>
          <w:szCs w:val="24"/>
        </w:rPr>
        <w:t>o izboru Predsjednika</w:t>
      </w:r>
    </w:p>
    <w:p w14:paraId="62DF0498" w14:textId="77777777" w:rsidR="00584B49" w:rsidRPr="00584B49" w:rsidRDefault="00584B49" w:rsidP="00584B49">
      <w:pPr>
        <w:spacing w:after="160" w:line="259" w:lineRule="auto"/>
        <w:jc w:val="center"/>
        <w:rPr>
          <w:rFonts w:ascii="Times New Roman" w:hAnsi="Times New Roman" w:cs="Times New Roman"/>
          <w:b/>
          <w:sz w:val="24"/>
          <w:szCs w:val="24"/>
        </w:rPr>
      </w:pPr>
      <w:r w:rsidRPr="00584B49">
        <w:rPr>
          <w:rFonts w:ascii="Times New Roman" w:hAnsi="Times New Roman" w:cs="Times New Roman"/>
          <w:b/>
          <w:sz w:val="24"/>
          <w:szCs w:val="24"/>
        </w:rPr>
        <w:t>Općinskog vijeća Općine Šodolovci</w:t>
      </w:r>
    </w:p>
    <w:p w14:paraId="20C02120" w14:textId="77777777" w:rsidR="00584B49" w:rsidRPr="00584B49" w:rsidRDefault="00584B49" w:rsidP="00584B49">
      <w:pPr>
        <w:spacing w:after="160" w:line="259" w:lineRule="auto"/>
        <w:jc w:val="center"/>
        <w:rPr>
          <w:rFonts w:ascii="Times New Roman" w:hAnsi="Times New Roman" w:cs="Times New Roman"/>
          <w:b/>
          <w:sz w:val="24"/>
          <w:szCs w:val="24"/>
        </w:rPr>
      </w:pPr>
    </w:p>
    <w:p w14:paraId="05C37D4E" w14:textId="77777777" w:rsidR="00584B49" w:rsidRPr="00584B49" w:rsidRDefault="00584B49" w:rsidP="00584B49">
      <w:pPr>
        <w:spacing w:after="160" w:line="259" w:lineRule="auto"/>
        <w:jc w:val="center"/>
        <w:rPr>
          <w:rFonts w:ascii="Times New Roman" w:hAnsi="Times New Roman" w:cs="Times New Roman"/>
          <w:sz w:val="24"/>
          <w:szCs w:val="24"/>
        </w:rPr>
      </w:pPr>
      <w:r w:rsidRPr="00584B49">
        <w:rPr>
          <w:rFonts w:ascii="Times New Roman" w:hAnsi="Times New Roman" w:cs="Times New Roman"/>
          <w:sz w:val="24"/>
          <w:szCs w:val="24"/>
        </w:rPr>
        <w:t>Članak 1.</w:t>
      </w:r>
    </w:p>
    <w:p w14:paraId="37AAC10C"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Za Predsjednika Općinskog vijeća općine Šodolovci izabire se Lazar Telenta.</w:t>
      </w:r>
    </w:p>
    <w:p w14:paraId="2CBCCD8A" w14:textId="77777777" w:rsidR="00584B49" w:rsidRPr="00584B49" w:rsidRDefault="00584B49" w:rsidP="00584B49">
      <w:pPr>
        <w:spacing w:after="160" w:line="259" w:lineRule="auto"/>
        <w:jc w:val="both"/>
        <w:rPr>
          <w:rFonts w:ascii="Times New Roman" w:hAnsi="Times New Roman" w:cs="Times New Roman"/>
          <w:sz w:val="24"/>
          <w:szCs w:val="24"/>
        </w:rPr>
      </w:pPr>
    </w:p>
    <w:p w14:paraId="6225FB5A" w14:textId="77777777" w:rsidR="00584B49" w:rsidRPr="00584B49" w:rsidRDefault="00584B49" w:rsidP="00584B49">
      <w:pPr>
        <w:spacing w:after="160" w:line="259" w:lineRule="auto"/>
        <w:jc w:val="center"/>
        <w:rPr>
          <w:rFonts w:ascii="Times New Roman" w:hAnsi="Times New Roman" w:cs="Times New Roman"/>
          <w:sz w:val="24"/>
          <w:szCs w:val="24"/>
        </w:rPr>
      </w:pPr>
      <w:r w:rsidRPr="00584B49">
        <w:rPr>
          <w:rFonts w:ascii="Times New Roman" w:hAnsi="Times New Roman" w:cs="Times New Roman"/>
          <w:sz w:val="24"/>
          <w:szCs w:val="24"/>
        </w:rPr>
        <w:t>Članak 2.</w:t>
      </w:r>
    </w:p>
    <w:p w14:paraId="66288BD4"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Ova Odluka stupa na snagu danom donošenja.</w:t>
      </w:r>
    </w:p>
    <w:p w14:paraId="3C891F94" w14:textId="77777777" w:rsidR="00584B49" w:rsidRPr="00584B49" w:rsidRDefault="00584B49" w:rsidP="00584B49">
      <w:pPr>
        <w:spacing w:after="160" w:line="259" w:lineRule="auto"/>
        <w:jc w:val="both"/>
        <w:rPr>
          <w:rFonts w:ascii="Times New Roman" w:hAnsi="Times New Roman" w:cs="Times New Roman"/>
          <w:sz w:val="24"/>
          <w:szCs w:val="24"/>
        </w:rPr>
      </w:pPr>
    </w:p>
    <w:p w14:paraId="738D4941"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KLASA: 021-05/21-01/4</w:t>
      </w:r>
    </w:p>
    <w:p w14:paraId="0E403050"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URBROJ: 2121/11-01-21-1</w:t>
      </w:r>
    </w:p>
    <w:p w14:paraId="4F8A1D8A"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Šodolovci, 17. lipnja 2021.                                                             PREDSJEDNIK VIJEĆA:</w:t>
      </w:r>
    </w:p>
    <w:p w14:paraId="009C24FB" w14:textId="05B16249" w:rsid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 xml:space="preserve">                                                                                                                 Lazar Telenta</w:t>
      </w:r>
      <w:r>
        <w:rPr>
          <w:rFonts w:ascii="Times New Roman" w:hAnsi="Times New Roman" w:cs="Times New Roman"/>
          <w:sz w:val="24"/>
          <w:szCs w:val="24"/>
        </w:rPr>
        <w:t>, v.r.</w:t>
      </w:r>
    </w:p>
    <w:p w14:paraId="011437DB" w14:textId="2D3AB6DA" w:rsidR="00584B49" w:rsidRDefault="00584B49" w:rsidP="00584B4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503B7E4A"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Na temelju članka 31. Statuta Općine Šodolovci („službeni glasnik“ općine Šodolovci broj 2/21) i članka 13. Poslovnika Općinskog vijeća Općine Šodolovci („službeni glasnik“ općine Šodolovci broj 2/21) Općinsko vijeće Općine Šodolovci na 1. sjednici održanoj dana 17. lipnja 2021. godine donijelo je</w:t>
      </w:r>
    </w:p>
    <w:p w14:paraId="1568C0B1" w14:textId="77777777" w:rsidR="00584B49" w:rsidRPr="00584B49" w:rsidRDefault="00584B49" w:rsidP="00584B49">
      <w:pPr>
        <w:spacing w:after="160" w:line="259" w:lineRule="auto"/>
        <w:jc w:val="both"/>
        <w:rPr>
          <w:rFonts w:ascii="Times New Roman" w:hAnsi="Times New Roman" w:cs="Times New Roman"/>
          <w:sz w:val="24"/>
          <w:szCs w:val="24"/>
        </w:rPr>
      </w:pPr>
    </w:p>
    <w:p w14:paraId="6EB4F7AD" w14:textId="77777777" w:rsidR="00584B49" w:rsidRPr="00584B49" w:rsidRDefault="00584B49" w:rsidP="00584B49">
      <w:pPr>
        <w:spacing w:after="160" w:line="259" w:lineRule="auto"/>
        <w:jc w:val="center"/>
        <w:rPr>
          <w:rFonts w:ascii="Times New Roman" w:hAnsi="Times New Roman" w:cs="Times New Roman"/>
          <w:b/>
          <w:sz w:val="24"/>
          <w:szCs w:val="24"/>
        </w:rPr>
      </w:pPr>
      <w:r w:rsidRPr="00584B49">
        <w:rPr>
          <w:rFonts w:ascii="Times New Roman" w:hAnsi="Times New Roman" w:cs="Times New Roman"/>
          <w:b/>
          <w:sz w:val="24"/>
          <w:szCs w:val="24"/>
        </w:rPr>
        <w:t>ODLUKU</w:t>
      </w:r>
    </w:p>
    <w:p w14:paraId="2F8E9C96" w14:textId="77777777" w:rsidR="00584B49" w:rsidRPr="00584B49" w:rsidRDefault="00584B49" w:rsidP="00584B49">
      <w:pPr>
        <w:spacing w:after="160" w:line="259" w:lineRule="auto"/>
        <w:jc w:val="center"/>
        <w:rPr>
          <w:rFonts w:ascii="Times New Roman" w:hAnsi="Times New Roman" w:cs="Times New Roman"/>
          <w:b/>
          <w:sz w:val="24"/>
          <w:szCs w:val="24"/>
        </w:rPr>
      </w:pPr>
      <w:r w:rsidRPr="00584B49">
        <w:rPr>
          <w:rFonts w:ascii="Times New Roman" w:hAnsi="Times New Roman" w:cs="Times New Roman"/>
          <w:b/>
          <w:sz w:val="24"/>
          <w:szCs w:val="24"/>
        </w:rPr>
        <w:t xml:space="preserve">o izboru Potpredsjednika </w:t>
      </w:r>
    </w:p>
    <w:p w14:paraId="0D1A0056" w14:textId="77777777" w:rsidR="00584B49" w:rsidRPr="00584B49" w:rsidRDefault="00584B49" w:rsidP="00584B49">
      <w:pPr>
        <w:spacing w:after="160" w:line="259" w:lineRule="auto"/>
        <w:jc w:val="center"/>
        <w:rPr>
          <w:rFonts w:ascii="Times New Roman" w:hAnsi="Times New Roman" w:cs="Times New Roman"/>
          <w:b/>
          <w:sz w:val="24"/>
          <w:szCs w:val="24"/>
        </w:rPr>
      </w:pPr>
      <w:r w:rsidRPr="00584B49">
        <w:rPr>
          <w:rFonts w:ascii="Times New Roman" w:hAnsi="Times New Roman" w:cs="Times New Roman"/>
          <w:b/>
          <w:sz w:val="24"/>
          <w:szCs w:val="24"/>
        </w:rPr>
        <w:t>Općinskog vijeća Općine Šodolovci</w:t>
      </w:r>
    </w:p>
    <w:p w14:paraId="398B8E8D" w14:textId="77777777" w:rsidR="00584B49" w:rsidRPr="00584B49" w:rsidRDefault="00584B49" w:rsidP="00584B49">
      <w:pPr>
        <w:spacing w:after="160" w:line="259" w:lineRule="auto"/>
        <w:jc w:val="center"/>
        <w:rPr>
          <w:rFonts w:ascii="Times New Roman" w:hAnsi="Times New Roman" w:cs="Times New Roman"/>
          <w:b/>
          <w:sz w:val="24"/>
          <w:szCs w:val="24"/>
        </w:rPr>
      </w:pPr>
    </w:p>
    <w:p w14:paraId="39E8909D" w14:textId="77777777" w:rsidR="00584B49" w:rsidRPr="00584B49" w:rsidRDefault="00584B49" w:rsidP="00584B49">
      <w:pPr>
        <w:spacing w:after="160" w:line="259" w:lineRule="auto"/>
        <w:jc w:val="center"/>
        <w:rPr>
          <w:rFonts w:ascii="Times New Roman" w:hAnsi="Times New Roman" w:cs="Times New Roman"/>
          <w:sz w:val="24"/>
          <w:szCs w:val="24"/>
        </w:rPr>
      </w:pPr>
      <w:r w:rsidRPr="00584B49">
        <w:rPr>
          <w:rFonts w:ascii="Times New Roman" w:hAnsi="Times New Roman" w:cs="Times New Roman"/>
          <w:sz w:val="24"/>
          <w:szCs w:val="24"/>
        </w:rPr>
        <w:t>Članak 1.</w:t>
      </w:r>
    </w:p>
    <w:p w14:paraId="2A00A543"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Za Potpredsjednika Općinskog vijeća Općine Šodolovci izabire se Goran Penava.</w:t>
      </w:r>
    </w:p>
    <w:p w14:paraId="75D0C717" w14:textId="77777777" w:rsidR="00584B49" w:rsidRPr="00584B49" w:rsidRDefault="00584B49" w:rsidP="00584B49">
      <w:pPr>
        <w:spacing w:after="160" w:line="259" w:lineRule="auto"/>
        <w:jc w:val="both"/>
        <w:rPr>
          <w:rFonts w:ascii="Times New Roman" w:hAnsi="Times New Roman" w:cs="Times New Roman"/>
          <w:sz w:val="24"/>
          <w:szCs w:val="24"/>
        </w:rPr>
      </w:pPr>
    </w:p>
    <w:p w14:paraId="6572AFB2" w14:textId="77777777" w:rsidR="00584B49" w:rsidRPr="00584B49" w:rsidRDefault="00584B49" w:rsidP="00584B49">
      <w:pPr>
        <w:spacing w:after="160" w:line="259" w:lineRule="auto"/>
        <w:jc w:val="center"/>
        <w:rPr>
          <w:rFonts w:ascii="Times New Roman" w:hAnsi="Times New Roman" w:cs="Times New Roman"/>
          <w:sz w:val="24"/>
          <w:szCs w:val="24"/>
        </w:rPr>
      </w:pPr>
      <w:r w:rsidRPr="00584B49">
        <w:rPr>
          <w:rFonts w:ascii="Times New Roman" w:hAnsi="Times New Roman" w:cs="Times New Roman"/>
          <w:sz w:val="24"/>
          <w:szCs w:val="24"/>
        </w:rPr>
        <w:t>Članak 2.</w:t>
      </w:r>
    </w:p>
    <w:p w14:paraId="7BCB20B1"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Ova Odluka stupa na snagu danom donošenja.</w:t>
      </w:r>
    </w:p>
    <w:p w14:paraId="3AB22F1F" w14:textId="77777777" w:rsidR="00584B49" w:rsidRPr="00584B49" w:rsidRDefault="00584B49" w:rsidP="00584B49">
      <w:pPr>
        <w:spacing w:after="160" w:line="259" w:lineRule="auto"/>
        <w:jc w:val="both"/>
        <w:rPr>
          <w:rFonts w:ascii="Times New Roman" w:hAnsi="Times New Roman" w:cs="Times New Roman"/>
          <w:sz w:val="24"/>
          <w:szCs w:val="24"/>
        </w:rPr>
      </w:pPr>
    </w:p>
    <w:p w14:paraId="60C685D0"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KLASA: 021-05/21-01/5</w:t>
      </w:r>
    </w:p>
    <w:p w14:paraId="3B085654"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URBROJ: 2121/11-01-21-1</w:t>
      </w:r>
    </w:p>
    <w:p w14:paraId="49E49F38" w14:textId="77777777" w:rsidR="00584B49" w:rsidRP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Šodolovci, 17. lipnja 2021.                                                             PREDSJEDNIK VIJEĆA:</w:t>
      </w:r>
    </w:p>
    <w:p w14:paraId="62BD04DA" w14:textId="6F1AAB5A" w:rsidR="00584B49" w:rsidRDefault="00584B49" w:rsidP="00584B49">
      <w:pPr>
        <w:spacing w:after="160" w:line="259" w:lineRule="auto"/>
        <w:jc w:val="both"/>
        <w:rPr>
          <w:rFonts w:ascii="Times New Roman" w:hAnsi="Times New Roman" w:cs="Times New Roman"/>
          <w:sz w:val="24"/>
          <w:szCs w:val="24"/>
        </w:rPr>
      </w:pPr>
      <w:r w:rsidRPr="00584B49">
        <w:rPr>
          <w:rFonts w:ascii="Times New Roman" w:hAnsi="Times New Roman" w:cs="Times New Roman"/>
          <w:sz w:val="24"/>
          <w:szCs w:val="24"/>
        </w:rPr>
        <w:t xml:space="preserve">                                                                                                              Lazar Telenta</w:t>
      </w:r>
      <w:r>
        <w:rPr>
          <w:rFonts w:ascii="Times New Roman" w:hAnsi="Times New Roman" w:cs="Times New Roman"/>
          <w:sz w:val="24"/>
          <w:szCs w:val="24"/>
        </w:rPr>
        <w:t>, v.r.</w:t>
      </w:r>
    </w:p>
    <w:p w14:paraId="6D2C857E" w14:textId="3F946E74" w:rsidR="00584B49" w:rsidRDefault="00584B49" w:rsidP="00584B49">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18F1C70F" w14:textId="77777777" w:rsidR="008D5C0A" w:rsidRPr="008D5C0A" w:rsidRDefault="008D5C0A" w:rsidP="008D5C0A">
      <w:pPr>
        <w:spacing w:after="0" w:line="240" w:lineRule="auto"/>
        <w:rPr>
          <w:rFonts w:ascii="Calibri" w:eastAsia="Calibri" w:hAnsi="Calibri" w:cs="Times New Roman"/>
        </w:rPr>
      </w:pPr>
      <w:r w:rsidRPr="008D5C0A">
        <w:rPr>
          <w:rFonts w:ascii="Calibri" w:eastAsia="Calibri" w:hAnsi="Calibri" w:cs="Times New Roman"/>
        </w:rPr>
        <w:lastRenderedPageBreak/>
        <w:t xml:space="preserve">                            </w:t>
      </w:r>
      <w:r w:rsidRPr="008D5C0A">
        <w:rPr>
          <w:rFonts w:ascii="Arial" w:eastAsia="Calibri" w:hAnsi="Arial" w:cs="Arial"/>
          <w:noProof/>
          <w:sz w:val="20"/>
          <w:szCs w:val="20"/>
          <w:lang w:eastAsia="hr-HR"/>
        </w:rPr>
        <w:drawing>
          <wp:inline distT="0" distB="0" distL="0" distR="0" wp14:anchorId="1CCDE9A9" wp14:editId="2289A85A">
            <wp:extent cx="704725" cy="864000"/>
            <wp:effectExtent l="0" t="0" r="635" b="0"/>
            <wp:docPr id="3"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0E6E4D70" w14:textId="77777777" w:rsidR="008D5C0A" w:rsidRPr="008D5C0A" w:rsidRDefault="008D5C0A" w:rsidP="008D5C0A">
      <w:pPr>
        <w:spacing w:after="0" w:line="240" w:lineRule="auto"/>
        <w:rPr>
          <w:rFonts w:ascii="Times New Roman" w:eastAsia="Calibri" w:hAnsi="Times New Roman" w:cs="Times New Roman"/>
          <w:b/>
          <w:sz w:val="24"/>
          <w:szCs w:val="24"/>
        </w:rPr>
      </w:pPr>
      <w:r w:rsidRPr="008D5C0A">
        <w:rPr>
          <w:rFonts w:ascii="Times New Roman" w:eastAsia="Calibri" w:hAnsi="Times New Roman" w:cs="Times New Roman"/>
          <w:b/>
          <w:sz w:val="24"/>
          <w:szCs w:val="24"/>
        </w:rPr>
        <w:t xml:space="preserve">          REPUBLIKA HRVATSKA</w:t>
      </w:r>
    </w:p>
    <w:p w14:paraId="389D8400" w14:textId="77777777" w:rsidR="008D5C0A" w:rsidRPr="008D5C0A" w:rsidRDefault="008D5C0A" w:rsidP="008D5C0A">
      <w:pPr>
        <w:spacing w:after="0" w:line="240" w:lineRule="auto"/>
        <w:rPr>
          <w:rFonts w:ascii="Times New Roman" w:eastAsia="Calibri" w:hAnsi="Times New Roman" w:cs="Times New Roman"/>
          <w:b/>
          <w:sz w:val="24"/>
          <w:szCs w:val="24"/>
        </w:rPr>
      </w:pPr>
      <w:r w:rsidRPr="008D5C0A">
        <w:rPr>
          <w:rFonts w:ascii="Times New Roman" w:eastAsia="Calibri" w:hAnsi="Times New Roman" w:cs="Times New Roman"/>
          <w:b/>
          <w:sz w:val="24"/>
          <w:szCs w:val="24"/>
        </w:rPr>
        <w:t>OSJEČKO-BARANJSKA ŽUPANIJA</w:t>
      </w:r>
    </w:p>
    <w:p w14:paraId="0DDDC454" w14:textId="77777777" w:rsidR="008D5C0A" w:rsidRPr="008D5C0A" w:rsidRDefault="008D5C0A" w:rsidP="008D5C0A">
      <w:pPr>
        <w:spacing w:after="0" w:line="240" w:lineRule="auto"/>
        <w:rPr>
          <w:rFonts w:ascii="Times New Roman" w:eastAsia="Calibri" w:hAnsi="Times New Roman" w:cs="Times New Roman"/>
          <w:b/>
          <w:sz w:val="24"/>
          <w:szCs w:val="24"/>
        </w:rPr>
      </w:pPr>
      <w:r w:rsidRPr="008D5C0A">
        <w:rPr>
          <w:rFonts w:ascii="Times New Roman" w:eastAsia="Calibri" w:hAnsi="Times New Roman" w:cs="Times New Roman"/>
          <w:b/>
          <w:sz w:val="24"/>
          <w:szCs w:val="24"/>
        </w:rPr>
        <w:t xml:space="preserve">            OPĆINA ŠODOLOVCI</w:t>
      </w:r>
    </w:p>
    <w:p w14:paraId="0FC17334"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D5C0A">
        <w:rPr>
          <w:rFonts w:ascii="Times New Roman" w:eastAsia="Calibri" w:hAnsi="Times New Roman" w:cs="Times New Roman"/>
          <w:b/>
          <w:sz w:val="24"/>
          <w:szCs w:val="24"/>
        </w:rPr>
        <w:t xml:space="preserve">                   Općinski načelnik</w:t>
      </w:r>
    </w:p>
    <w:p w14:paraId="0B6D5D92"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7DAB6F0B"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D5C0A">
        <w:rPr>
          <w:rFonts w:ascii="Times New Roman" w:eastAsia="Times New Roman" w:hAnsi="Times New Roman" w:cs="Times New Roman"/>
          <w:sz w:val="24"/>
          <w:szCs w:val="24"/>
          <w:lang w:eastAsia="hr-HR"/>
        </w:rPr>
        <w:t>KLASA: 810-06/21-01/2</w:t>
      </w:r>
    </w:p>
    <w:p w14:paraId="34D0045D"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D5C0A">
        <w:rPr>
          <w:rFonts w:ascii="Times New Roman" w:eastAsia="Times New Roman" w:hAnsi="Times New Roman" w:cs="Times New Roman"/>
          <w:sz w:val="24"/>
          <w:szCs w:val="24"/>
          <w:lang w:eastAsia="hr-HR"/>
        </w:rPr>
        <w:t>URBROJ: 2121/11-02-21-3</w:t>
      </w:r>
    </w:p>
    <w:p w14:paraId="2B4437EE"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D5C0A">
        <w:rPr>
          <w:rFonts w:ascii="Times New Roman" w:eastAsia="Times New Roman" w:hAnsi="Times New Roman" w:cs="Times New Roman"/>
          <w:sz w:val="24"/>
          <w:szCs w:val="24"/>
          <w:lang w:eastAsia="hr-HR"/>
        </w:rPr>
        <w:t>Šodolovci, 18. lipnja 2021.</w:t>
      </w:r>
    </w:p>
    <w:p w14:paraId="73227E9F"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0D609FD0"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eastAsia="hr-HR"/>
        </w:rPr>
        <w:t xml:space="preserve">Na temelju članka </w:t>
      </w:r>
      <w:r w:rsidRPr="008D5C0A">
        <w:rPr>
          <w:rFonts w:ascii="Times New Roman" w:eastAsia="Times New Roman" w:hAnsi="Times New Roman" w:cs="Times New Roman"/>
          <w:sz w:val="24"/>
          <w:szCs w:val="24"/>
          <w:lang w:val="en-GB" w:eastAsia="hr-HR"/>
        </w:rPr>
        <w:t xml:space="preserve">24. stavak 1. Zakona o sustavu civilne zaštite (“Narodne novine “ broj  82/15, 118/18, 31/20 i 20/21) i članka 6. stavak 1. Pravilnika o sastavu stožera, načinu rada te uvjetima za imenovanje načelnika, zamjenika načelnika i članova stožera civilne zaštite („Narodne novine“ broj 126/19 i 17/20) te članka 46. Statuta Općine Šodolovci (“Službeni glasnik Općine Šodolovci” broj 2/21) Općinski načelnik Općine Šodolovci dana 18. lipnja 2021. godine donosi </w:t>
      </w:r>
    </w:p>
    <w:p w14:paraId="4EDFA064"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p>
    <w:p w14:paraId="7418EE26"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en-GB" w:eastAsia="hr-HR"/>
        </w:rPr>
      </w:pPr>
      <w:r w:rsidRPr="008D5C0A">
        <w:rPr>
          <w:rFonts w:ascii="Times New Roman" w:eastAsia="Times New Roman" w:hAnsi="Times New Roman" w:cs="Times New Roman"/>
          <w:b/>
          <w:sz w:val="24"/>
          <w:szCs w:val="24"/>
          <w:lang w:val="en-GB" w:eastAsia="hr-HR"/>
        </w:rPr>
        <w:t xml:space="preserve">ODLUKU  </w:t>
      </w:r>
    </w:p>
    <w:p w14:paraId="7B750F21"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en-GB" w:eastAsia="hr-HR"/>
        </w:rPr>
      </w:pPr>
      <w:r w:rsidRPr="008D5C0A">
        <w:rPr>
          <w:rFonts w:ascii="Times New Roman" w:eastAsia="Times New Roman" w:hAnsi="Times New Roman" w:cs="Times New Roman"/>
          <w:b/>
          <w:sz w:val="24"/>
          <w:szCs w:val="24"/>
          <w:lang w:val="en-GB" w:eastAsia="hr-HR"/>
        </w:rPr>
        <w:t>o osnivanju i imenovanju načelnika, zamjenika načelnika i članova</w:t>
      </w:r>
    </w:p>
    <w:p w14:paraId="54D25169"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en-GB" w:eastAsia="hr-HR"/>
        </w:rPr>
      </w:pPr>
      <w:r w:rsidRPr="008D5C0A">
        <w:rPr>
          <w:rFonts w:ascii="Times New Roman" w:eastAsia="Times New Roman" w:hAnsi="Times New Roman" w:cs="Times New Roman"/>
          <w:b/>
          <w:sz w:val="24"/>
          <w:szCs w:val="24"/>
          <w:lang w:val="en-GB" w:eastAsia="hr-HR"/>
        </w:rPr>
        <w:t>Stožera civilne zaštite Općine Šodolovci</w:t>
      </w:r>
    </w:p>
    <w:p w14:paraId="2389FCB1"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shd w:val="clear" w:color="auto" w:fill="FFFFFF"/>
          <w:lang w:val="en-GB" w:eastAsia="hr-HR"/>
        </w:rPr>
      </w:pPr>
    </w:p>
    <w:p w14:paraId="7FAFDA14"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shd w:val="clear" w:color="auto" w:fill="FFFFFF"/>
          <w:lang w:val="en-GB" w:eastAsia="hr-HR"/>
        </w:rPr>
      </w:pPr>
      <w:r w:rsidRPr="008D5C0A">
        <w:rPr>
          <w:rFonts w:ascii="Times New Roman" w:eastAsia="Times New Roman" w:hAnsi="Times New Roman" w:cs="Times New Roman"/>
          <w:b/>
          <w:color w:val="000000"/>
          <w:sz w:val="24"/>
          <w:szCs w:val="24"/>
          <w:shd w:val="clear" w:color="auto" w:fill="FFFFFF"/>
          <w:lang w:val="en-GB" w:eastAsia="hr-HR"/>
        </w:rPr>
        <w:t>Članak 1</w:t>
      </w:r>
      <w:r w:rsidRPr="008D5C0A">
        <w:rPr>
          <w:rFonts w:ascii="Times New Roman" w:eastAsia="Times New Roman" w:hAnsi="Times New Roman" w:cs="Times New Roman"/>
          <w:color w:val="000000"/>
          <w:sz w:val="24"/>
          <w:szCs w:val="24"/>
          <w:shd w:val="clear" w:color="auto" w:fill="FFFFFF"/>
          <w:lang w:val="en-GB" w:eastAsia="hr-HR"/>
        </w:rPr>
        <w:t>.</w:t>
      </w:r>
    </w:p>
    <w:p w14:paraId="184E31EC"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Ovom odlukom se osniva stožer civilne zaštite Općine Šodolovci s imenovanim članovima stožera, od kojih se dio imenuje po dužnosti, i to: predstavnici službi koji se civilnom zaštitom bave kao redovnom djelatnošću, djelatnici temeljnih operativnih snaga civilne zaštite:</w:t>
      </w:r>
    </w:p>
    <w:p w14:paraId="0ADDD991"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 Predstavnik vatrogastva,</w:t>
      </w:r>
    </w:p>
    <w:p w14:paraId="7BF0574E"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 Predstavnik Područnog ureda civilne zaštite Osijek</w:t>
      </w:r>
    </w:p>
    <w:p w14:paraId="4E523E0D"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 Predstavnik policijske uprave Osijek</w:t>
      </w:r>
      <w:r w:rsidRPr="008D5C0A">
        <w:rPr>
          <w:rFonts w:ascii="Times New Roman" w:eastAsia="Times New Roman" w:hAnsi="Times New Roman" w:cs="Times New Roman"/>
          <w:color w:val="000000"/>
          <w:sz w:val="24"/>
          <w:szCs w:val="24"/>
          <w:lang w:val="en-GB" w:eastAsia="hr-HR"/>
        </w:rPr>
        <w:t>, policijske postaje Đakovo</w:t>
      </w:r>
    </w:p>
    <w:p w14:paraId="44235629"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 Predstavnik Gorske službe spašavanja</w:t>
      </w:r>
    </w:p>
    <w:p w14:paraId="1AAD29C8"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 Predstavnik Crvenog križa</w:t>
      </w:r>
    </w:p>
    <w:p w14:paraId="00288AB1"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 Predstavnik zdravstvene ustanove. </w:t>
      </w:r>
    </w:p>
    <w:p w14:paraId="2E5D6226"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w:t>
      </w:r>
    </w:p>
    <w:p w14:paraId="4F8B07F9"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shd w:val="clear" w:color="auto" w:fill="FFFFFF"/>
          <w:lang w:val="en-GB" w:eastAsia="hr-HR"/>
        </w:rPr>
      </w:pPr>
      <w:r w:rsidRPr="008D5C0A">
        <w:rPr>
          <w:rFonts w:ascii="Times New Roman" w:eastAsia="Times New Roman" w:hAnsi="Times New Roman" w:cs="Times New Roman"/>
          <w:b/>
          <w:color w:val="000000"/>
          <w:sz w:val="24"/>
          <w:szCs w:val="24"/>
          <w:shd w:val="clear" w:color="auto" w:fill="FFFFFF"/>
          <w:lang w:val="en-GB" w:eastAsia="hr-HR"/>
        </w:rPr>
        <w:t>Članak 2</w:t>
      </w:r>
      <w:r w:rsidRPr="008D5C0A">
        <w:rPr>
          <w:rFonts w:ascii="Times New Roman" w:eastAsia="Times New Roman" w:hAnsi="Times New Roman" w:cs="Times New Roman"/>
          <w:color w:val="000000"/>
          <w:sz w:val="24"/>
          <w:szCs w:val="24"/>
          <w:shd w:val="clear" w:color="auto" w:fill="FFFFFF"/>
          <w:lang w:val="en-GB" w:eastAsia="hr-HR"/>
        </w:rPr>
        <w:t>.</w:t>
      </w:r>
    </w:p>
    <w:p w14:paraId="23BDBE37"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Stožer civilne zaštite Općine Šodolovci osniva se kao stručno, operativno i koordinativno tijelo za provođenje mjera i aktivnosti civilne zaštite u velikim nesrećama i katastrofama.</w:t>
      </w:r>
    </w:p>
    <w:p w14:paraId="413706E4"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p>
    <w:p w14:paraId="77103A88"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shd w:val="clear" w:color="auto" w:fill="FFFFFF"/>
          <w:lang w:val="en-GB" w:eastAsia="hr-HR"/>
        </w:rPr>
      </w:pPr>
      <w:r w:rsidRPr="008D5C0A">
        <w:rPr>
          <w:rFonts w:ascii="Times New Roman" w:eastAsia="Times New Roman" w:hAnsi="Times New Roman" w:cs="Times New Roman"/>
          <w:b/>
          <w:color w:val="000000"/>
          <w:sz w:val="24"/>
          <w:szCs w:val="24"/>
          <w:shd w:val="clear" w:color="auto" w:fill="FFFFFF"/>
          <w:lang w:val="en-GB" w:eastAsia="hr-HR"/>
        </w:rPr>
        <w:t>Članak 3</w:t>
      </w:r>
      <w:r w:rsidRPr="008D5C0A">
        <w:rPr>
          <w:rFonts w:ascii="Times New Roman" w:eastAsia="Times New Roman" w:hAnsi="Times New Roman" w:cs="Times New Roman"/>
          <w:color w:val="000000"/>
          <w:sz w:val="24"/>
          <w:szCs w:val="24"/>
          <w:shd w:val="clear" w:color="auto" w:fill="FFFFFF"/>
          <w:lang w:val="en-GB" w:eastAsia="hr-HR"/>
        </w:rPr>
        <w:t>.</w:t>
      </w:r>
    </w:p>
    <w:p w14:paraId="44A26E37"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U Stožer civilne zaštite Općine Šodolovci imenuju se:</w:t>
      </w:r>
    </w:p>
    <w:p w14:paraId="266B02BB"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p>
    <w:p w14:paraId="72549619"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1. Dragan Zorić, (općinski načelnik Općine Šodolovci), Načelnik stožera</w:t>
      </w:r>
    </w:p>
    <w:p w14:paraId="320F38F1"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2. Lazar Telenta, (predsjednik DVD-a Silaš), Zamjenik načelnika stožera</w:t>
      </w:r>
    </w:p>
    <w:p w14:paraId="0D0832C5"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3. Zora Dragun Šmital, (predstavnica Područnog ureda civilne zaštite Osijek), članica  </w:t>
      </w:r>
    </w:p>
    <w:p w14:paraId="0E907268"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stožera </w:t>
      </w:r>
    </w:p>
    <w:p w14:paraId="5681B428"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4. Boris Banjan, (predstavnik Vatrogasne zajednice Osijek), član stožera</w:t>
      </w:r>
    </w:p>
    <w:p w14:paraId="48E93B19"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5. Velibor Vojnović, (predstavnik policijske postaje Đakovo), član stožera</w:t>
      </w:r>
    </w:p>
    <w:p w14:paraId="368CFC62"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6. Josip Diklić, (predstavnik HGSS-a), član stožera</w:t>
      </w:r>
    </w:p>
    <w:p w14:paraId="59BB0E52"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7. Martina Hećimović, (predstavnik Crvenog križa, djelatnica GDCK Osijek), član</w:t>
      </w:r>
    </w:p>
    <w:p w14:paraId="78214E01"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lastRenderedPageBreak/>
        <w:t xml:space="preserve">                stožera</w:t>
      </w:r>
    </w:p>
    <w:p w14:paraId="30BA83FC"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8. Branka Franjić, (predstavnik zdravstvene ustanove, ordinacija opće medicine), član </w:t>
      </w:r>
    </w:p>
    <w:p w14:paraId="7E662BB1"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sz w:val="24"/>
          <w:szCs w:val="24"/>
          <w:lang w:val="en-GB" w:eastAsia="hr-HR"/>
        </w:rPr>
        <w:t xml:space="preserve">                Stožera</w:t>
      </w:r>
    </w:p>
    <w:p w14:paraId="30A71AA4"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n-GB" w:eastAsia="hr-HR"/>
        </w:rPr>
      </w:pPr>
    </w:p>
    <w:p w14:paraId="15B5CA71"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b/>
          <w:sz w:val="24"/>
          <w:szCs w:val="24"/>
          <w:lang w:val="en-GB" w:eastAsia="hr-HR"/>
        </w:rPr>
        <w:t>Članak 4.</w:t>
      </w:r>
    </w:p>
    <w:p w14:paraId="7A2401C0"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val="en-GB" w:eastAsia="hr-HR"/>
        </w:rPr>
      </w:pPr>
      <w:r w:rsidRPr="008D5C0A">
        <w:rPr>
          <w:rFonts w:ascii="Times New Roman" w:eastAsia="Times New Roman" w:hAnsi="Times New Roman" w:cs="Times New Roman"/>
          <w:color w:val="000000"/>
          <w:sz w:val="24"/>
          <w:szCs w:val="24"/>
          <w:lang w:val="en-GB" w:eastAsia="hr-HR"/>
        </w:rPr>
        <w:t>Pozivanje i aktiviranje stožera civilne zaštite nalaže načelnik stožera, a provodi se prema planovima djelovanja civilne zaštite.</w:t>
      </w:r>
    </w:p>
    <w:p w14:paraId="52642580"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en-GB" w:eastAsia="hr-HR"/>
        </w:rPr>
      </w:pPr>
    </w:p>
    <w:p w14:paraId="66FF77FD"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en-GB" w:eastAsia="hr-HR"/>
        </w:rPr>
      </w:pPr>
      <w:r w:rsidRPr="008D5C0A">
        <w:rPr>
          <w:rFonts w:ascii="Times New Roman" w:eastAsia="Times New Roman" w:hAnsi="Times New Roman" w:cs="Times New Roman"/>
          <w:b/>
          <w:sz w:val="24"/>
          <w:szCs w:val="24"/>
          <w:lang w:val="en-GB" w:eastAsia="hr-HR"/>
        </w:rPr>
        <w:t>Članak 5.</w:t>
      </w:r>
    </w:p>
    <w:p w14:paraId="71AB129A"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shd w:val="clear" w:color="auto" w:fill="FFFFFF"/>
          <w:lang w:val="en-GB" w:eastAsia="hr-HR"/>
        </w:rPr>
      </w:pPr>
      <w:r w:rsidRPr="008D5C0A">
        <w:rPr>
          <w:rFonts w:ascii="Times New Roman" w:eastAsia="Times New Roman" w:hAnsi="Times New Roman" w:cs="Times New Roman"/>
          <w:color w:val="000000"/>
          <w:sz w:val="24"/>
          <w:szCs w:val="24"/>
          <w:shd w:val="clear" w:color="auto" w:fill="FFFFFF"/>
          <w:lang w:val="en-GB" w:eastAsia="hr-HR"/>
        </w:rPr>
        <w:t>Radom stožera civilne zaštite rukovodi načelnik stožera, u slučaju spriječenosti načelnika zamjenjuje ga njegov zamjenik. Kada se proglasi velika nesreća rukovođenje preuzima načelnik općine (izvršno tijelo jedinice lokalne samouprave).</w:t>
      </w:r>
    </w:p>
    <w:p w14:paraId="4AF59B26"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lang w:val="en-GB" w:eastAsia="hr-HR"/>
        </w:rPr>
      </w:pPr>
    </w:p>
    <w:p w14:paraId="4B4DEEB9"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val="en-GB" w:eastAsia="hr-HR"/>
        </w:rPr>
      </w:pPr>
      <w:r w:rsidRPr="008D5C0A">
        <w:rPr>
          <w:rFonts w:ascii="Times New Roman" w:eastAsia="Times New Roman" w:hAnsi="Times New Roman" w:cs="Times New Roman"/>
          <w:b/>
          <w:color w:val="000000"/>
          <w:sz w:val="24"/>
          <w:szCs w:val="24"/>
          <w:lang w:val="en-GB" w:eastAsia="hr-HR"/>
        </w:rPr>
        <w:t>Članak 6.</w:t>
      </w:r>
    </w:p>
    <w:p w14:paraId="07CC1AF5"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shd w:val="clear" w:color="auto" w:fill="FFFFFF"/>
          <w:lang w:val="en-GB" w:eastAsia="hr-HR"/>
        </w:rPr>
      </w:pPr>
      <w:r w:rsidRPr="008D5C0A">
        <w:rPr>
          <w:rFonts w:ascii="Times New Roman" w:eastAsia="Times New Roman" w:hAnsi="Times New Roman" w:cs="Times New Roman"/>
          <w:color w:val="000000"/>
          <w:sz w:val="24"/>
          <w:szCs w:val="24"/>
          <w:shd w:val="clear" w:color="auto" w:fill="FFFFFF"/>
          <w:lang w:val="en-GB" w:eastAsia="hr-HR"/>
        </w:rPr>
        <w:t>Stožer civilne zaštite obavlja zadaće koje se odnose na prikupljanje i obradu informacija ranog upozoravanja o mogućnostima nastanka velike nesreće i katastrofe, razvija plan djelovanja sustava civilne zaštite na području Općine Šodolovci, upravlja reagiranjem sustava civilne zaštite, obavlja poslove informiranja javnosti i predlaže donošenje odluke o prestanku provođenja mjera i aktivnosti u sustavu civilne zaštite.</w:t>
      </w:r>
    </w:p>
    <w:p w14:paraId="3C32E41F"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shd w:val="clear" w:color="auto" w:fill="FFFFFF"/>
          <w:lang w:val="en-GB" w:eastAsia="hr-HR"/>
        </w:rPr>
      </w:pPr>
    </w:p>
    <w:p w14:paraId="07665F2B"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shd w:val="clear" w:color="auto" w:fill="FFFFFF"/>
          <w:lang w:val="en-GB" w:eastAsia="hr-HR"/>
        </w:rPr>
      </w:pPr>
      <w:r w:rsidRPr="008D5C0A">
        <w:rPr>
          <w:rFonts w:ascii="Times New Roman" w:eastAsia="Times New Roman" w:hAnsi="Times New Roman" w:cs="Times New Roman"/>
          <w:b/>
          <w:color w:val="000000"/>
          <w:sz w:val="24"/>
          <w:szCs w:val="24"/>
          <w:shd w:val="clear" w:color="auto" w:fill="FFFFFF"/>
          <w:lang w:val="en-GB" w:eastAsia="hr-HR"/>
        </w:rPr>
        <w:t>Članak 7.</w:t>
      </w:r>
    </w:p>
    <w:p w14:paraId="7D5DA94B"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shd w:val="clear" w:color="auto" w:fill="FFFFFF"/>
          <w:lang w:val="en-GB" w:eastAsia="hr-HR"/>
        </w:rPr>
      </w:pPr>
      <w:r w:rsidRPr="008D5C0A">
        <w:rPr>
          <w:rFonts w:ascii="Times New Roman" w:eastAsia="Times New Roman" w:hAnsi="Times New Roman" w:cs="Times New Roman"/>
          <w:color w:val="000000"/>
          <w:sz w:val="24"/>
          <w:szCs w:val="24"/>
          <w:shd w:val="clear" w:color="auto" w:fill="FFFFFF"/>
          <w:lang w:val="en-GB" w:eastAsia="hr-HR"/>
        </w:rPr>
        <w:t>JUO Općine Šodolovci obavlja administrativne i tehničke poslove za stožer civilne zaštite, te im osigurava uvjete za rad.</w:t>
      </w:r>
    </w:p>
    <w:p w14:paraId="0D3496B0"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b/>
          <w:color w:val="000000"/>
          <w:sz w:val="24"/>
          <w:szCs w:val="24"/>
          <w:lang w:val="en-GB" w:eastAsia="hr-HR"/>
        </w:rPr>
      </w:pPr>
    </w:p>
    <w:p w14:paraId="35859BE7"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val="en-GB" w:eastAsia="hr-HR"/>
        </w:rPr>
      </w:pPr>
      <w:r w:rsidRPr="008D5C0A">
        <w:rPr>
          <w:rFonts w:ascii="Times New Roman" w:eastAsia="Times New Roman" w:hAnsi="Times New Roman" w:cs="Times New Roman"/>
          <w:b/>
          <w:color w:val="000000"/>
          <w:sz w:val="24"/>
          <w:szCs w:val="24"/>
          <w:lang w:val="en-GB" w:eastAsia="hr-HR"/>
        </w:rPr>
        <w:t>Članak 8.</w:t>
      </w:r>
    </w:p>
    <w:p w14:paraId="61BACF13"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r w:rsidRPr="008D5C0A">
        <w:rPr>
          <w:rFonts w:ascii="Times New Roman" w:eastAsia="Times New Roman" w:hAnsi="Times New Roman" w:cs="Times New Roman"/>
          <w:color w:val="000000"/>
          <w:sz w:val="24"/>
          <w:szCs w:val="24"/>
          <w:lang w:val="en-GB" w:eastAsia="hr-HR"/>
        </w:rPr>
        <w:t>Stupanjem na snagu ove Odluke prestaje važiti Odluka osnivanju i imenovanju načelnika, zamjenika načelnika i članovi Stožera civilne zaštite Općine Šodolovci (“Službeni glasnik općine Šodolovci” broj 5/17).</w:t>
      </w:r>
    </w:p>
    <w:p w14:paraId="56A6E3CB"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val="en-GB" w:eastAsia="hr-HR"/>
        </w:rPr>
      </w:pPr>
    </w:p>
    <w:p w14:paraId="5B7DBF0E"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val="en-GB" w:eastAsia="hr-HR"/>
        </w:rPr>
      </w:pPr>
      <w:r w:rsidRPr="008D5C0A">
        <w:rPr>
          <w:rFonts w:ascii="Times New Roman" w:eastAsia="Times New Roman" w:hAnsi="Times New Roman" w:cs="Times New Roman"/>
          <w:b/>
          <w:sz w:val="24"/>
          <w:szCs w:val="24"/>
          <w:lang w:val="en-GB" w:eastAsia="hr-HR"/>
        </w:rPr>
        <w:t>Članak 9.</w:t>
      </w:r>
    </w:p>
    <w:p w14:paraId="021773E6"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shd w:val="clear" w:color="auto" w:fill="FFFFFF"/>
          <w:lang w:val="en-GB" w:eastAsia="hr-HR"/>
        </w:rPr>
      </w:pPr>
      <w:r w:rsidRPr="008D5C0A">
        <w:rPr>
          <w:rFonts w:ascii="Times New Roman" w:eastAsia="Times New Roman" w:hAnsi="Times New Roman" w:cs="Times New Roman"/>
          <w:color w:val="000000"/>
          <w:sz w:val="24"/>
          <w:szCs w:val="24"/>
          <w:shd w:val="clear" w:color="auto" w:fill="FFFFFF"/>
          <w:lang w:val="en-GB" w:eastAsia="hr-HR"/>
        </w:rPr>
        <w:t>Ova odluka stupa na snagu danom donošenja, a objavit će se u „Službenom glasniku Općine Šodolovci“.</w:t>
      </w:r>
    </w:p>
    <w:p w14:paraId="58C6030A"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shd w:val="clear" w:color="auto" w:fill="FFFFFF"/>
          <w:lang w:val="en-GB" w:eastAsia="hr-HR"/>
        </w:rPr>
      </w:pPr>
    </w:p>
    <w:p w14:paraId="3F6F7139"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shd w:val="clear" w:color="auto" w:fill="FFFFFF"/>
          <w:lang w:val="en-GB" w:eastAsia="hr-HR"/>
        </w:rPr>
      </w:pPr>
    </w:p>
    <w:p w14:paraId="31577957"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shd w:val="clear" w:color="auto" w:fill="FFFFFF"/>
          <w:lang w:val="en-GB" w:eastAsia="hr-HR"/>
        </w:rPr>
      </w:pPr>
      <w:r w:rsidRPr="008D5C0A">
        <w:rPr>
          <w:rFonts w:ascii="Times New Roman" w:eastAsia="Times New Roman" w:hAnsi="Times New Roman" w:cs="Times New Roman"/>
          <w:color w:val="000000"/>
          <w:sz w:val="24"/>
          <w:szCs w:val="24"/>
          <w:shd w:val="clear" w:color="auto" w:fill="FFFFFF"/>
          <w:lang w:val="en-GB" w:eastAsia="hr-HR"/>
        </w:rPr>
        <w:t xml:space="preserve">                                                                                              OPĆINSKI NAČELNIK:</w:t>
      </w:r>
    </w:p>
    <w:p w14:paraId="03D6CC16"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shd w:val="clear" w:color="auto" w:fill="FFFFFF"/>
          <w:lang w:val="en-GB" w:eastAsia="hr-HR"/>
        </w:rPr>
      </w:pPr>
    </w:p>
    <w:p w14:paraId="6260146C" w14:textId="0126C8DD" w:rsid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shd w:val="clear" w:color="auto" w:fill="FFFFFF"/>
          <w:lang w:val="en-GB" w:eastAsia="hr-HR"/>
        </w:rPr>
      </w:pPr>
      <w:r w:rsidRPr="008D5C0A">
        <w:rPr>
          <w:rFonts w:ascii="Times New Roman" w:eastAsia="Times New Roman" w:hAnsi="Times New Roman" w:cs="Times New Roman"/>
          <w:color w:val="000000"/>
          <w:sz w:val="24"/>
          <w:szCs w:val="24"/>
          <w:shd w:val="clear" w:color="auto" w:fill="FFFFFF"/>
          <w:lang w:val="en-GB" w:eastAsia="hr-HR"/>
        </w:rPr>
        <w:t xml:space="preserve">                                                                                                    </w:t>
      </w:r>
      <w:r>
        <w:rPr>
          <w:rFonts w:ascii="Times New Roman" w:eastAsia="Times New Roman" w:hAnsi="Times New Roman" w:cs="Times New Roman"/>
          <w:color w:val="000000"/>
          <w:sz w:val="24"/>
          <w:szCs w:val="24"/>
          <w:shd w:val="clear" w:color="auto" w:fill="FFFFFF"/>
          <w:lang w:val="en-GB" w:eastAsia="hr-HR"/>
        </w:rPr>
        <w:t xml:space="preserve"> </w:t>
      </w:r>
      <w:r w:rsidRPr="008D5C0A">
        <w:rPr>
          <w:rFonts w:ascii="Times New Roman" w:eastAsia="Times New Roman" w:hAnsi="Times New Roman" w:cs="Times New Roman"/>
          <w:color w:val="000000"/>
          <w:sz w:val="24"/>
          <w:szCs w:val="24"/>
          <w:shd w:val="clear" w:color="auto" w:fill="FFFFFF"/>
          <w:lang w:val="en-GB" w:eastAsia="hr-HR"/>
        </w:rPr>
        <w:t>Dragan Zorić</w:t>
      </w:r>
      <w:r>
        <w:rPr>
          <w:rFonts w:ascii="Times New Roman" w:eastAsia="Times New Roman" w:hAnsi="Times New Roman" w:cs="Times New Roman"/>
          <w:color w:val="000000"/>
          <w:sz w:val="24"/>
          <w:szCs w:val="24"/>
          <w:shd w:val="clear" w:color="auto" w:fill="FFFFFF"/>
          <w:lang w:val="en-GB" w:eastAsia="hr-HR"/>
        </w:rPr>
        <w:t>, v.r.</w:t>
      </w:r>
    </w:p>
    <w:p w14:paraId="47F4689A" w14:textId="5015DB84" w:rsid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shd w:val="clear" w:color="auto" w:fill="FFFFFF"/>
          <w:lang w:val="en-GB" w:eastAsia="hr-HR"/>
        </w:rPr>
      </w:pPr>
      <w:r>
        <w:rPr>
          <w:rFonts w:ascii="Times New Roman" w:eastAsia="Times New Roman" w:hAnsi="Times New Roman" w:cs="Times New Roman"/>
          <w:color w:val="000000"/>
          <w:sz w:val="24"/>
          <w:szCs w:val="24"/>
          <w:shd w:val="clear" w:color="auto" w:fill="FFFFFF"/>
          <w:lang w:val="en-GB" w:eastAsia="hr-HR"/>
        </w:rPr>
        <w:t>___________________________________________________________________________</w:t>
      </w:r>
    </w:p>
    <w:p w14:paraId="56E80F5F"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 xml:space="preserve">Na temelju članka 39. stavak 5. Zakona o vatrogastvu („Narodne novine“ broj 125/19) i članka 46. Statuta Općine Šodolovci „službeni glasnik općine Šodolovci“ broj 2/21) općinski načelnik dana 28. svibnja 2021. godine donosi </w:t>
      </w:r>
    </w:p>
    <w:p w14:paraId="1FA28E00" w14:textId="77777777" w:rsidR="00F32B4F" w:rsidRPr="00F32B4F" w:rsidRDefault="00F32B4F" w:rsidP="00F32B4F">
      <w:pPr>
        <w:spacing w:after="160" w:line="259" w:lineRule="auto"/>
        <w:jc w:val="both"/>
        <w:rPr>
          <w:rFonts w:ascii="Times New Roman" w:hAnsi="Times New Roman" w:cs="Times New Roman"/>
          <w:sz w:val="24"/>
          <w:szCs w:val="24"/>
        </w:rPr>
      </w:pPr>
    </w:p>
    <w:p w14:paraId="3A2E4B5A" w14:textId="77777777" w:rsidR="00F32B4F" w:rsidRPr="00F32B4F" w:rsidRDefault="00F32B4F" w:rsidP="00F32B4F">
      <w:pPr>
        <w:spacing w:after="160" w:line="259" w:lineRule="auto"/>
        <w:jc w:val="center"/>
        <w:rPr>
          <w:rFonts w:ascii="Times New Roman" w:hAnsi="Times New Roman" w:cs="Times New Roman"/>
          <w:sz w:val="24"/>
          <w:szCs w:val="24"/>
        </w:rPr>
      </w:pPr>
      <w:r w:rsidRPr="00F32B4F">
        <w:rPr>
          <w:rFonts w:ascii="Times New Roman" w:hAnsi="Times New Roman" w:cs="Times New Roman"/>
          <w:sz w:val="24"/>
          <w:szCs w:val="24"/>
        </w:rPr>
        <w:t>ZAKLJUČAK</w:t>
      </w:r>
    </w:p>
    <w:p w14:paraId="1D0D7BC3" w14:textId="77777777" w:rsidR="00F32B4F" w:rsidRPr="00F32B4F" w:rsidRDefault="00F32B4F" w:rsidP="00F32B4F">
      <w:pPr>
        <w:spacing w:after="160" w:line="259" w:lineRule="auto"/>
        <w:jc w:val="center"/>
        <w:rPr>
          <w:rFonts w:ascii="Times New Roman" w:hAnsi="Times New Roman" w:cs="Times New Roman"/>
          <w:sz w:val="24"/>
          <w:szCs w:val="24"/>
        </w:rPr>
      </w:pPr>
      <w:r w:rsidRPr="00F32B4F">
        <w:rPr>
          <w:rFonts w:ascii="Times New Roman" w:hAnsi="Times New Roman" w:cs="Times New Roman"/>
          <w:sz w:val="24"/>
          <w:szCs w:val="24"/>
        </w:rPr>
        <w:t xml:space="preserve">o potvrđivanju imenovanja zapovjednika i </w:t>
      </w:r>
    </w:p>
    <w:p w14:paraId="2951A6EE" w14:textId="77777777" w:rsidR="00F32B4F" w:rsidRPr="00F32B4F" w:rsidRDefault="00F32B4F" w:rsidP="00F32B4F">
      <w:pPr>
        <w:spacing w:after="160" w:line="259" w:lineRule="auto"/>
        <w:jc w:val="center"/>
        <w:rPr>
          <w:rFonts w:ascii="Times New Roman" w:hAnsi="Times New Roman" w:cs="Times New Roman"/>
          <w:sz w:val="24"/>
          <w:szCs w:val="24"/>
        </w:rPr>
      </w:pPr>
      <w:r w:rsidRPr="00F32B4F">
        <w:rPr>
          <w:rFonts w:ascii="Times New Roman" w:hAnsi="Times New Roman" w:cs="Times New Roman"/>
          <w:sz w:val="24"/>
          <w:szCs w:val="24"/>
        </w:rPr>
        <w:t>zamjenika zapovjednika Dobrovoljnog vatrogasnog društva Silaš</w:t>
      </w:r>
    </w:p>
    <w:p w14:paraId="3C7DD00D" w14:textId="77777777" w:rsidR="00F32B4F" w:rsidRPr="00F32B4F" w:rsidRDefault="00F32B4F" w:rsidP="00F32B4F">
      <w:pPr>
        <w:spacing w:after="160" w:line="259" w:lineRule="auto"/>
        <w:jc w:val="center"/>
        <w:rPr>
          <w:rFonts w:ascii="Times New Roman" w:hAnsi="Times New Roman" w:cs="Times New Roman"/>
          <w:sz w:val="24"/>
          <w:szCs w:val="24"/>
        </w:rPr>
      </w:pPr>
    </w:p>
    <w:p w14:paraId="41A36986" w14:textId="77777777" w:rsidR="00F32B4F" w:rsidRPr="00F32B4F" w:rsidRDefault="00F32B4F" w:rsidP="00F32B4F">
      <w:pPr>
        <w:spacing w:after="160" w:line="259" w:lineRule="auto"/>
        <w:jc w:val="center"/>
        <w:rPr>
          <w:rFonts w:ascii="Times New Roman" w:hAnsi="Times New Roman" w:cs="Times New Roman"/>
          <w:sz w:val="24"/>
          <w:szCs w:val="24"/>
        </w:rPr>
      </w:pPr>
    </w:p>
    <w:p w14:paraId="35141B9D" w14:textId="77777777" w:rsidR="00F32B4F" w:rsidRPr="00F32B4F" w:rsidRDefault="00F32B4F" w:rsidP="00F32B4F">
      <w:pPr>
        <w:spacing w:after="160" w:line="259" w:lineRule="auto"/>
        <w:jc w:val="center"/>
        <w:rPr>
          <w:rFonts w:ascii="Times New Roman" w:hAnsi="Times New Roman" w:cs="Times New Roman"/>
          <w:sz w:val="24"/>
          <w:szCs w:val="24"/>
        </w:rPr>
      </w:pPr>
      <w:r w:rsidRPr="00F32B4F">
        <w:rPr>
          <w:rFonts w:ascii="Times New Roman" w:hAnsi="Times New Roman" w:cs="Times New Roman"/>
          <w:sz w:val="24"/>
          <w:szCs w:val="24"/>
        </w:rPr>
        <w:t>Članak 1.</w:t>
      </w:r>
    </w:p>
    <w:p w14:paraId="5F741905"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Nastavno na zamolbu Dobrovoljnog vatrogasnog društva Silaš a sukladno odredbama Zakona o vatrogastvu potvrđuje se imenovanje Aleksandra Čolakovića za zapovjednika Dobrovoljnog vatrogasnog društva Silaš i imenovanje Slavoljuba Bjelovića za zamjenika zapovjednika Dobrovoljnog vatrogasnog društva Silaš.</w:t>
      </w:r>
    </w:p>
    <w:p w14:paraId="03F0BD7F" w14:textId="77777777" w:rsidR="00F32B4F" w:rsidRPr="00F32B4F" w:rsidRDefault="00F32B4F" w:rsidP="00F32B4F">
      <w:pPr>
        <w:spacing w:after="160" w:line="259" w:lineRule="auto"/>
        <w:jc w:val="both"/>
        <w:rPr>
          <w:rFonts w:ascii="Times New Roman" w:hAnsi="Times New Roman" w:cs="Times New Roman"/>
          <w:sz w:val="24"/>
          <w:szCs w:val="24"/>
        </w:rPr>
      </w:pPr>
    </w:p>
    <w:p w14:paraId="45A25B19" w14:textId="77777777" w:rsidR="00F32B4F" w:rsidRPr="00F32B4F" w:rsidRDefault="00F32B4F" w:rsidP="00F32B4F">
      <w:pPr>
        <w:spacing w:after="160" w:line="259" w:lineRule="auto"/>
        <w:jc w:val="center"/>
        <w:rPr>
          <w:rFonts w:ascii="Times New Roman" w:hAnsi="Times New Roman" w:cs="Times New Roman"/>
          <w:sz w:val="24"/>
          <w:szCs w:val="24"/>
        </w:rPr>
      </w:pPr>
      <w:r w:rsidRPr="00F32B4F">
        <w:rPr>
          <w:rFonts w:ascii="Times New Roman" w:hAnsi="Times New Roman" w:cs="Times New Roman"/>
          <w:sz w:val="24"/>
          <w:szCs w:val="24"/>
        </w:rPr>
        <w:t>Članak 2.</w:t>
      </w:r>
    </w:p>
    <w:p w14:paraId="53D1ED07" w14:textId="2A31964A"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Ova Odluka objavit će se u „službenom glasniku općine Šodolovci“ i stupa na snagu danom donošenja.</w:t>
      </w:r>
    </w:p>
    <w:p w14:paraId="377F10EB" w14:textId="77777777" w:rsidR="00F32B4F" w:rsidRPr="00F32B4F" w:rsidRDefault="00F32B4F" w:rsidP="00F32B4F">
      <w:pPr>
        <w:spacing w:after="160" w:line="259" w:lineRule="auto"/>
        <w:jc w:val="both"/>
        <w:rPr>
          <w:rFonts w:ascii="Times New Roman" w:hAnsi="Times New Roman" w:cs="Times New Roman"/>
          <w:sz w:val="24"/>
          <w:szCs w:val="24"/>
        </w:rPr>
      </w:pPr>
    </w:p>
    <w:p w14:paraId="20B8D17A"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KLASA: 214-01/21-01/1</w:t>
      </w:r>
    </w:p>
    <w:p w14:paraId="6D490172"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URBROJ: 2121/11-02-21-2</w:t>
      </w:r>
    </w:p>
    <w:p w14:paraId="24C9613C"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 xml:space="preserve">Šodolovci, 28. svibnja 2021.   </w:t>
      </w:r>
    </w:p>
    <w:p w14:paraId="5CA40726" w14:textId="77777777" w:rsidR="00F32B4F" w:rsidRPr="00F32B4F" w:rsidRDefault="00F32B4F" w:rsidP="00F32B4F">
      <w:pPr>
        <w:spacing w:after="160" w:line="259" w:lineRule="auto"/>
        <w:jc w:val="right"/>
        <w:rPr>
          <w:rFonts w:ascii="Times New Roman" w:hAnsi="Times New Roman" w:cs="Times New Roman"/>
          <w:sz w:val="24"/>
          <w:szCs w:val="24"/>
        </w:rPr>
      </w:pPr>
      <w:r w:rsidRPr="00F32B4F">
        <w:rPr>
          <w:rFonts w:ascii="Times New Roman" w:hAnsi="Times New Roman" w:cs="Times New Roman"/>
          <w:sz w:val="24"/>
          <w:szCs w:val="24"/>
        </w:rPr>
        <w:t>OPĆINSKI NAČELNIK:</w:t>
      </w:r>
    </w:p>
    <w:p w14:paraId="1BB31A2B" w14:textId="14A52A38" w:rsidR="00F32B4F" w:rsidRDefault="00F32B4F" w:rsidP="00F32B4F">
      <w:pPr>
        <w:spacing w:after="160" w:line="259" w:lineRule="auto"/>
        <w:jc w:val="center"/>
        <w:rPr>
          <w:rFonts w:ascii="Times New Roman" w:hAnsi="Times New Roman" w:cs="Times New Roman"/>
          <w:sz w:val="24"/>
          <w:szCs w:val="24"/>
        </w:rPr>
      </w:pPr>
      <w:r w:rsidRPr="00F32B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2B4F">
        <w:rPr>
          <w:rFonts w:ascii="Times New Roman" w:hAnsi="Times New Roman" w:cs="Times New Roman"/>
          <w:sz w:val="24"/>
          <w:szCs w:val="24"/>
        </w:rPr>
        <w:t xml:space="preserve">  Dragan Zorić</w:t>
      </w:r>
      <w:r>
        <w:rPr>
          <w:rFonts w:ascii="Times New Roman" w:hAnsi="Times New Roman" w:cs="Times New Roman"/>
          <w:sz w:val="24"/>
          <w:szCs w:val="24"/>
        </w:rPr>
        <w:t>, v.r.</w:t>
      </w:r>
    </w:p>
    <w:p w14:paraId="1F5167D5" w14:textId="2FCB04DF" w:rsidR="00F32B4F" w:rsidRDefault="00F32B4F" w:rsidP="00F32B4F">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71E6DDA" w14:textId="10A9D0F8"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Na temelju članka 4. Poslovnika Općinskog vijeća Općine Šodolovci („službeni glasnik općine Šodolovci“ broj 2/21) Mandatno povjerenstvo u sastavu predsjednica Lejla Tešanović te članovi Đurđica Ratković i Lazar Telenta podnosi na 1. sjednici održanoj dana 17. lipnja 2021. godine slijedeće</w:t>
      </w:r>
    </w:p>
    <w:p w14:paraId="7E6F9CE4" w14:textId="5DC28159" w:rsidR="00F32B4F" w:rsidRPr="00F32B4F" w:rsidRDefault="00F32B4F" w:rsidP="00F32B4F">
      <w:pPr>
        <w:spacing w:after="160" w:line="259" w:lineRule="auto"/>
        <w:jc w:val="center"/>
        <w:rPr>
          <w:rFonts w:ascii="Times New Roman" w:hAnsi="Times New Roman" w:cs="Times New Roman"/>
          <w:b/>
          <w:sz w:val="24"/>
          <w:szCs w:val="24"/>
        </w:rPr>
      </w:pPr>
      <w:r w:rsidRPr="00F32B4F">
        <w:rPr>
          <w:rFonts w:ascii="Times New Roman" w:hAnsi="Times New Roman" w:cs="Times New Roman"/>
          <w:b/>
          <w:sz w:val="24"/>
          <w:szCs w:val="24"/>
        </w:rPr>
        <w:t>IZVJEŠĆE</w:t>
      </w:r>
    </w:p>
    <w:p w14:paraId="1AE2E3FF" w14:textId="77777777" w:rsidR="00F32B4F" w:rsidRPr="00F32B4F" w:rsidRDefault="00F32B4F" w:rsidP="00F32B4F">
      <w:pPr>
        <w:spacing w:after="160" w:line="259" w:lineRule="auto"/>
        <w:jc w:val="center"/>
        <w:rPr>
          <w:rFonts w:ascii="Times New Roman" w:hAnsi="Times New Roman" w:cs="Times New Roman"/>
          <w:sz w:val="24"/>
          <w:szCs w:val="24"/>
        </w:rPr>
      </w:pPr>
      <w:r w:rsidRPr="00F32B4F">
        <w:rPr>
          <w:rFonts w:ascii="Times New Roman" w:hAnsi="Times New Roman" w:cs="Times New Roman"/>
          <w:sz w:val="24"/>
          <w:szCs w:val="24"/>
        </w:rPr>
        <w:t>I</w:t>
      </w:r>
    </w:p>
    <w:p w14:paraId="0D516935"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Mandatno povjerenstvo utvrđuje da je Općinsko izborno povjerenstvo Općine Šodolovci objavilo Konačne rezultate glasovanja za izbor članova Općinskog vijeća Općine Šodolovci na izborima održanim 16. svibnja 2021. godine.</w:t>
      </w:r>
    </w:p>
    <w:p w14:paraId="073DD93E"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Temeljem ove Odluke Mandatno povjerenstvo konstatira da je:</w:t>
      </w:r>
    </w:p>
    <w:p w14:paraId="6AC3E1D5" w14:textId="77777777" w:rsidR="00F32B4F" w:rsidRPr="00F32B4F" w:rsidRDefault="00F32B4F" w:rsidP="00F32B4F">
      <w:pPr>
        <w:spacing w:after="160" w:line="259" w:lineRule="auto"/>
        <w:jc w:val="both"/>
        <w:rPr>
          <w:rFonts w:ascii="Times New Roman" w:hAnsi="Times New Roman" w:cs="Times New Roman"/>
          <w:b/>
          <w:sz w:val="24"/>
          <w:szCs w:val="24"/>
        </w:rPr>
      </w:pPr>
      <w:r w:rsidRPr="00F32B4F">
        <w:rPr>
          <w:rFonts w:ascii="Times New Roman" w:hAnsi="Times New Roman" w:cs="Times New Roman"/>
          <w:b/>
          <w:sz w:val="24"/>
          <w:szCs w:val="24"/>
        </w:rPr>
        <w:t>1. Samostalna demokratska srpska stranka- SDSS dobila sedam mjesta u Općinskom vijeću te da su s liste izabrani:</w:t>
      </w:r>
    </w:p>
    <w:p w14:paraId="77BB9F10"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1. Dragan Zorić</w:t>
      </w:r>
    </w:p>
    <w:p w14:paraId="73D21E39"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2. Vjekoslav Brđanin</w:t>
      </w:r>
    </w:p>
    <w:p w14:paraId="5EDE62D2"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3. Lazar Telenta</w:t>
      </w:r>
    </w:p>
    <w:p w14:paraId="148204B5"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4. Čedomir Janošević</w:t>
      </w:r>
    </w:p>
    <w:p w14:paraId="5AFB553D"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5. Goran Kovačević</w:t>
      </w:r>
    </w:p>
    <w:p w14:paraId="7701FBEB"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lastRenderedPageBreak/>
        <w:t>6. Đurđica Ratković</w:t>
      </w:r>
    </w:p>
    <w:p w14:paraId="222A62C1"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7. Slobodanka Bijelić</w:t>
      </w:r>
    </w:p>
    <w:p w14:paraId="4F1B4DAB" w14:textId="77777777" w:rsidR="00F32B4F" w:rsidRPr="00F32B4F" w:rsidRDefault="00F32B4F" w:rsidP="00F32B4F">
      <w:pPr>
        <w:spacing w:after="160" w:line="259" w:lineRule="auto"/>
        <w:jc w:val="both"/>
        <w:rPr>
          <w:rFonts w:ascii="Times New Roman" w:hAnsi="Times New Roman" w:cs="Times New Roman"/>
          <w:b/>
          <w:sz w:val="24"/>
          <w:szCs w:val="24"/>
        </w:rPr>
      </w:pPr>
      <w:r w:rsidRPr="00F32B4F">
        <w:rPr>
          <w:rFonts w:ascii="Times New Roman" w:hAnsi="Times New Roman" w:cs="Times New Roman"/>
          <w:b/>
          <w:sz w:val="24"/>
          <w:szCs w:val="24"/>
        </w:rPr>
        <w:t>2. Kandidacijska lista grupe birača- nositelj kandidacijske liste Stevan Živković dobila jedno mjesto u Općinskom vijeću te da je s liste izabran:</w:t>
      </w:r>
    </w:p>
    <w:p w14:paraId="657F84DE"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1. Stevan Živković</w:t>
      </w:r>
    </w:p>
    <w:p w14:paraId="68191A21" w14:textId="77777777" w:rsidR="00F32B4F" w:rsidRPr="00F32B4F" w:rsidRDefault="00F32B4F" w:rsidP="00F32B4F">
      <w:pPr>
        <w:spacing w:after="160" w:line="259" w:lineRule="auto"/>
        <w:jc w:val="both"/>
        <w:rPr>
          <w:rFonts w:ascii="Times New Roman" w:hAnsi="Times New Roman" w:cs="Times New Roman"/>
          <w:b/>
          <w:sz w:val="24"/>
          <w:szCs w:val="24"/>
        </w:rPr>
      </w:pPr>
      <w:r w:rsidRPr="00F32B4F">
        <w:rPr>
          <w:rFonts w:ascii="Times New Roman" w:hAnsi="Times New Roman" w:cs="Times New Roman"/>
          <w:b/>
          <w:sz w:val="24"/>
          <w:szCs w:val="24"/>
        </w:rPr>
        <w:t>3. Hrvatska demokratska zajednica – HDZ dobila jedno mjesto u Općinskom vijeću te da je s liste izabran:</w:t>
      </w:r>
    </w:p>
    <w:p w14:paraId="260C49E5"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1. Goran Penava</w:t>
      </w:r>
    </w:p>
    <w:p w14:paraId="407B8ADE" w14:textId="77777777" w:rsidR="00F32B4F" w:rsidRPr="00F32B4F" w:rsidRDefault="00F32B4F" w:rsidP="00F32B4F">
      <w:pPr>
        <w:spacing w:after="160" w:line="259" w:lineRule="auto"/>
        <w:jc w:val="both"/>
        <w:rPr>
          <w:rFonts w:ascii="Times New Roman" w:hAnsi="Times New Roman" w:cs="Times New Roman"/>
          <w:sz w:val="24"/>
          <w:szCs w:val="24"/>
        </w:rPr>
      </w:pPr>
    </w:p>
    <w:p w14:paraId="5E8B34B9" w14:textId="77777777" w:rsidR="00F32B4F" w:rsidRPr="00F32B4F" w:rsidRDefault="00F32B4F" w:rsidP="00F32B4F">
      <w:pPr>
        <w:spacing w:after="160" w:line="259" w:lineRule="auto"/>
        <w:jc w:val="center"/>
        <w:rPr>
          <w:rFonts w:ascii="Times New Roman" w:hAnsi="Times New Roman" w:cs="Times New Roman"/>
          <w:sz w:val="24"/>
          <w:szCs w:val="24"/>
        </w:rPr>
      </w:pPr>
      <w:r w:rsidRPr="00F32B4F">
        <w:rPr>
          <w:rFonts w:ascii="Times New Roman" w:hAnsi="Times New Roman" w:cs="Times New Roman"/>
          <w:sz w:val="24"/>
          <w:szCs w:val="24"/>
        </w:rPr>
        <w:t>II</w:t>
      </w:r>
    </w:p>
    <w:p w14:paraId="1D728163"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 xml:space="preserve">U skladu s člankom 89. stavak 1. i člankom 90. stavak 1. Zakona o lokalnim izborima („Narodne novine“ broj 144/12, 121/16, 98/19, 42/20, 144/20 i 37/21) Draganu Zoriću, izabranom za općinskog načelnika, miruje mandat te je umjesto njega imenovana zamjenica Lejla Tešanović. Također sukladno naprijed navedenim zakonskim odredbama Kseniji Katić, izabranoj za zamjenika općinskog načelnika Općine Šodolovci iz reda pripadnika hrvatskog naroda, miruje mandat te je umjesto nje imenovan zamjenik Goran Penava. </w:t>
      </w:r>
    </w:p>
    <w:p w14:paraId="4CDA872F"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Kako ne postoje drugi razlozi iz članka 78. Zakona o lokalnim izborima, dužnost vijećnika Općinskog vijeća Općine Šodolovci počinju obnašati:</w:t>
      </w:r>
    </w:p>
    <w:p w14:paraId="7680F634"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1. Vjekoslav Brđanin</w:t>
      </w:r>
    </w:p>
    <w:p w14:paraId="4C722AD1"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2. Lazar Telenta</w:t>
      </w:r>
    </w:p>
    <w:p w14:paraId="52E16C91"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3. Čedomir Janošević</w:t>
      </w:r>
    </w:p>
    <w:p w14:paraId="2D0ECBF2"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4. Goran Kovačević</w:t>
      </w:r>
    </w:p>
    <w:p w14:paraId="2BB2D184"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5. Đurđica Ratković</w:t>
      </w:r>
    </w:p>
    <w:p w14:paraId="061C7D30"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6. Slobodanka Bijelić</w:t>
      </w:r>
    </w:p>
    <w:p w14:paraId="0DFB51D0"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7. Lejla Tešanović</w:t>
      </w:r>
    </w:p>
    <w:p w14:paraId="7D7E54F4"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8. Stevan Živković</w:t>
      </w:r>
    </w:p>
    <w:p w14:paraId="728DFDEA"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9. Goran Penava</w:t>
      </w:r>
    </w:p>
    <w:p w14:paraId="4C52DBCA" w14:textId="77777777" w:rsidR="00F32B4F" w:rsidRPr="00F32B4F" w:rsidRDefault="00F32B4F" w:rsidP="00F32B4F">
      <w:pPr>
        <w:spacing w:after="160" w:line="259" w:lineRule="auto"/>
        <w:jc w:val="both"/>
        <w:rPr>
          <w:rFonts w:ascii="Times New Roman" w:hAnsi="Times New Roman" w:cs="Times New Roman"/>
          <w:sz w:val="24"/>
          <w:szCs w:val="24"/>
        </w:rPr>
      </w:pPr>
    </w:p>
    <w:p w14:paraId="21C6AFDF" w14:textId="77777777" w:rsidR="00F32B4F" w:rsidRPr="00F32B4F" w:rsidRDefault="00F32B4F" w:rsidP="00F32B4F">
      <w:pPr>
        <w:spacing w:after="160" w:line="259" w:lineRule="auto"/>
        <w:jc w:val="both"/>
        <w:rPr>
          <w:rFonts w:ascii="Times New Roman" w:hAnsi="Times New Roman" w:cs="Times New Roman"/>
          <w:sz w:val="24"/>
          <w:szCs w:val="24"/>
        </w:rPr>
      </w:pPr>
      <w:r w:rsidRPr="00F32B4F">
        <w:rPr>
          <w:rFonts w:ascii="Times New Roman" w:hAnsi="Times New Roman" w:cs="Times New Roman"/>
          <w:sz w:val="24"/>
          <w:szCs w:val="24"/>
        </w:rPr>
        <w:t xml:space="preserve">Šodolovci, 17. lipnja 2021.                                                    </w:t>
      </w:r>
    </w:p>
    <w:p w14:paraId="5E55CF88" w14:textId="77777777" w:rsidR="00F32B4F" w:rsidRPr="00F32B4F" w:rsidRDefault="00F32B4F" w:rsidP="00F32B4F">
      <w:pPr>
        <w:spacing w:after="160" w:line="259" w:lineRule="auto"/>
        <w:jc w:val="center"/>
        <w:rPr>
          <w:rFonts w:ascii="Times New Roman" w:hAnsi="Times New Roman" w:cs="Times New Roman"/>
          <w:sz w:val="24"/>
          <w:szCs w:val="24"/>
        </w:rPr>
      </w:pPr>
      <w:r w:rsidRPr="00F32B4F">
        <w:rPr>
          <w:rFonts w:ascii="Times New Roman" w:hAnsi="Times New Roman" w:cs="Times New Roman"/>
          <w:sz w:val="24"/>
          <w:szCs w:val="24"/>
        </w:rPr>
        <w:t xml:space="preserve">                                         MANDATNO POVJERENSTVO:</w:t>
      </w:r>
    </w:p>
    <w:p w14:paraId="1D07863A" w14:textId="77777777" w:rsidR="00F32B4F" w:rsidRPr="00F32B4F" w:rsidRDefault="00F32B4F" w:rsidP="00F32B4F">
      <w:pPr>
        <w:spacing w:after="160" w:line="259" w:lineRule="auto"/>
        <w:jc w:val="center"/>
        <w:rPr>
          <w:rFonts w:ascii="Times New Roman" w:hAnsi="Times New Roman" w:cs="Times New Roman"/>
          <w:sz w:val="24"/>
          <w:szCs w:val="24"/>
        </w:rPr>
      </w:pPr>
    </w:p>
    <w:p w14:paraId="44B50F2D" w14:textId="77777777" w:rsidR="00F32B4F" w:rsidRPr="00F32B4F" w:rsidRDefault="00F32B4F" w:rsidP="00F32B4F">
      <w:pPr>
        <w:spacing w:after="160" w:line="259" w:lineRule="auto"/>
        <w:jc w:val="center"/>
        <w:rPr>
          <w:rFonts w:ascii="Times New Roman" w:hAnsi="Times New Roman" w:cs="Times New Roman"/>
          <w:sz w:val="24"/>
          <w:szCs w:val="24"/>
        </w:rPr>
      </w:pPr>
      <w:r w:rsidRPr="00F32B4F">
        <w:rPr>
          <w:rFonts w:ascii="Times New Roman" w:hAnsi="Times New Roman" w:cs="Times New Roman"/>
          <w:sz w:val="24"/>
          <w:szCs w:val="24"/>
        </w:rPr>
        <w:t xml:space="preserve">                                                               Lejla Tešanović _________________________</w:t>
      </w:r>
    </w:p>
    <w:p w14:paraId="7113FC59" w14:textId="77777777" w:rsidR="00F32B4F" w:rsidRPr="00F32B4F" w:rsidRDefault="00F32B4F" w:rsidP="00F32B4F">
      <w:pPr>
        <w:spacing w:after="160" w:line="259" w:lineRule="auto"/>
        <w:jc w:val="center"/>
        <w:rPr>
          <w:rFonts w:ascii="Times New Roman" w:hAnsi="Times New Roman" w:cs="Times New Roman"/>
          <w:sz w:val="24"/>
          <w:szCs w:val="24"/>
        </w:rPr>
      </w:pPr>
    </w:p>
    <w:p w14:paraId="26C4DBB8" w14:textId="77777777" w:rsidR="00F32B4F" w:rsidRPr="00F32B4F" w:rsidRDefault="00F32B4F" w:rsidP="00F32B4F">
      <w:pPr>
        <w:spacing w:after="160" w:line="259" w:lineRule="auto"/>
        <w:jc w:val="center"/>
        <w:rPr>
          <w:rFonts w:ascii="Times New Roman" w:hAnsi="Times New Roman" w:cs="Times New Roman"/>
          <w:sz w:val="24"/>
          <w:szCs w:val="24"/>
        </w:rPr>
      </w:pPr>
      <w:r w:rsidRPr="00F32B4F">
        <w:rPr>
          <w:rFonts w:ascii="Times New Roman" w:hAnsi="Times New Roman" w:cs="Times New Roman"/>
          <w:sz w:val="24"/>
          <w:szCs w:val="24"/>
        </w:rPr>
        <w:lastRenderedPageBreak/>
        <w:t xml:space="preserve">                                                              Đurđica Ratković _______________________</w:t>
      </w:r>
    </w:p>
    <w:p w14:paraId="692DDF35" w14:textId="77777777" w:rsidR="00F32B4F" w:rsidRPr="00F32B4F" w:rsidRDefault="00F32B4F" w:rsidP="00F32B4F">
      <w:pPr>
        <w:spacing w:after="160" w:line="259" w:lineRule="auto"/>
        <w:jc w:val="center"/>
        <w:rPr>
          <w:rFonts w:ascii="Times New Roman" w:hAnsi="Times New Roman" w:cs="Times New Roman"/>
          <w:sz w:val="24"/>
          <w:szCs w:val="24"/>
        </w:rPr>
      </w:pPr>
    </w:p>
    <w:p w14:paraId="1FD8EB64" w14:textId="27839C79" w:rsidR="00F32B4F" w:rsidRDefault="00F32B4F" w:rsidP="00F32B4F">
      <w:pPr>
        <w:spacing w:after="160" w:line="259" w:lineRule="auto"/>
        <w:jc w:val="center"/>
        <w:rPr>
          <w:rFonts w:ascii="Times New Roman" w:hAnsi="Times New Roman" w:cs="Times New Roman"/>
          <w:sz w:val="24"/>
          <w:szCs w:val="24"/>
        </w:rPr>
      </w:pPr>
      <w:r w:rsidRPr="00F32B4F">
        <w:rPr>
          <w:rFonts w:ascii="Times New Roman" w:hAnsi="Times New Roman" w:cs="Times New Roman"/>
          <w:sz w:val="24"/>
          <w:szCs w:val="24"/>
        </w:rPr>
        <w:t xml:space="preserve">                                                              Lazar Telenta _________________________</w:t>
      </w:r>
    </w:p>
    <w:p w14:paraId="7F168447" w14:textId="1DDD8C16" w:rsidR="009B6742" w:rsidRDefault="009B6742" w:rsidP="00F32B4F">
      <w:pPr>
        <w:spacing w:after="160" w:line="259" w:lineRule="auto"/>
        <w:jc w:val="center"/>
        <w:rPr>
          <w:rFonts w:ascii="Times New Roman" w:hAnsi="Times New Roman" w:cs="Times New Roman"/>
          <w:sz w:val="24"/>
          <w:szCs w:val="24"/>
        </w:rPr>
      </w:pPr>
    </w:p>
    <w:p w14:paraId="5753D7DF" w14:textId="468D6279" w:rsidR="009B6742" w:rsidRDefault="009B6742" w:rsidP="00F32B4F">
      <w:pPr>
        <w:spacing w:after="160" w:line="259" w:lineRule="auto"/>
        <w:jc w:val="center"/>
        <w:rPr>
          <w:rFonts w:ascii="Times New Roman" w:hAnsi="Times New Roman" w:cs="Times New Roman"/>
          <w:sz w:val="24"/>
          <w:szCs w:val="24"/>
        </w:rPr>
      </w:pPr>
    </w:p>
    <w:p w14:paraId="39079B57" w14:textId="0AA08724" w:rsidR="009B6742" w:rsidRPr="00F32B4F" w:rsidRDefault="009B6742" w:rsidP="009B674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w:t>
      </w:r>
    </w:p>
    <w:p w14:paraId="5FCB2DD3" w14:textId="77777777" w:rsidR="00F32B4F" w:rsidRPr="00F32B4F" w:rsidRDefault="00F32B4F" w:rsidP="00F32B4F">
      <w:pPr>
        <w:spacing w:after="160" w:line="259" w:lineRule="auto"/>
        <w:jc w:val="both"/>
        <w:rPr>
          <w:rFonts w:ascii="Times New Roman" w:hAnsi="Times New Roman" w:cs="Times New Roman"/>
          <w:sz w:val="24"/>
          <w:szCs w:val="24"/>
        </w:rPr>
      </w:pPr>
    </w:p>
    <w:p w14:paraId="1A86B076" w14:textId="77777777" w:rsidR="00F32B4F" w:rsidRPr="00F32B4F" w:rsidRDefault="00F32B4F" w:rsidP="00F32B4F">
      <w:pPr>
        <w:spacing w:after="160" w:line="259" w:lineRule="auto"/>
        <w:jc w:val="both"/>
        <w:rPr>
          <w:rFonts w:ascii="Times New Roman" w:hAnsi="Times New Roman" w:cs="Times New Roman"/>
          <w:sz w:val="24"/>
          <w:szCs w:val="24"/>
        </w:rPr>
      </w:pPr>
    </w:p>
    <w:p w14:paraId="40FFA389" w14:textId="77777777" w:rsidR="00F32B4F" w:rsidRPr="00F32B4F" w:rsidRDefault="00F32B4F" w:rsidP="00F32B4F">
      <w:pPr>
        <w:spacing w:after="160" w:line="259" w:lineRule="auto"/>
      </w:pPr>
    </w:p>
    <w:p w14:paraId="71934492"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val="en-GB" w:eastAsia="hr-HR"/>
        </w:rPr>
      </w:pPr>
    </w:p>
    <w:p w14:paraId="1AFC686D"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val="en-GB" w:eastAsia="hr-HR"/>
        </w:rPr>
      </w:pPr>
    </w:p>
    <w:p w14:paraId="603ED45E" w14:textId="77777777" w:rsidR="008D5C0A" w:rsidRPr="008D5C0A" w:rsidRDefault="008D5C0A" w:rsidP="008D5C0A">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shd w:val="clear" w:color="auto" w:fill="FFFFFF"/>
          <w:lang w:val="en-GB" w:eastAsia="hr-HR"/>
        </w:rPr>
      </w:pPr>
      <w:r w:rsidRPr="008D5C0A">
        <w:rPr>
          <w:rFonts w:ascii="Times New Roman" w:eastAsia="Times New Roman" w:hAnsi="Times New Roman" w:cs="Times New Roman"/>
          <w:color w:val="000000"/>
          <w:sz w:val="24"/>
          <w:szCs w:val="24"/>
          <w:lang w:val="en-GB" w:eastAsia="hr-HR"/>
        </w:rPr>
        <w:br/>
      </w:r>
      <w:r w:rsidRPr="008D5C0A">
        <w:rPr>
          <w:rFonts w:ascii="Times New Roman" w:eastAsia="Times New Roman" w:hAnsi="Times New Roman" w:cs="Times New Roman"/>
          <w:color w:val="000000"/>
          <w:sz w:val="24"/>
          <w:szCs w:val="24"/>
          <w:shd w:val="clear" w:color="auto" w:fill="FFFFFF"/>
          <w:lang w:val="en-GB" w:eastAsia="hr-HR"/>
        </w:rPr>
        <w:t xml:space="preserve">         </w:t>
      </w:r>
    </w:p>
    <w:p w14:paraId="656611E2" w14:textId="77777777" w:rsidR="008D5C0A" w:rsidRPr="008D5C0A" w:rsidRDefault="008D5C0A" w:rsidP="008D5C0A">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hr-HR"/>
        </w:rPr>
      </w:pPr>
      <w:r w:rsidRPr="008D5C0A">
        <w:rPr>
          <w:rFonts w:ascii="Times New Roman" w:eastAsia="Times New Roman" w:hAnsi="Times New Roman" w:cs="Times New Roman"/>
          <w:sz w:val="24"/>
          <w:szCs w:val="24"/>
          <w:lang w:eastAsia="hr-HR"/>
        </w:rPr>
        <w:t xml:space="preserve">            </w:t>
      </w:r>
    </w:p>
    <w:p w14:paraId="17C8EEFC"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r w:rsidRPr="008D5C0A">
        <w:rPr>
          <w:rFonts w:ascii="Times New Roman" w:eastAsia="Times New Roman" w:hAnsi="Times New Roman" w:cs="Times New Roman"/>
          <w:sz w:val="24"/>
          <w:szCs w:val="24"/>
          <w:lang w:eastAsia="hr-HR"/>
        </w:rPr>
        <w:tab/>
      </w:r>
      <w:r w:rsidRPr="008D5C0A">
        <w:rPr>
          <w:rFonts w:ascii="Times New Roman" w:eastAsia="Times New Roman" w:hAnsi="Times New Roman" w:cs="Times New Roman"/>
          <w:sz w:val="24"/>
          <w:szCs w:val="24"/>
          <w:lang w:eastAsia="hr-HR"/>
        </w:rPr>
        <w:tab/>
      </w:r>
      <w:r w:rsidRPr="008D5C0A">
        <w:rPr>
          <w:rFonts w:ascii="Times New Roman" w:eastAsia="Times New Roman" w:hAnsi="Times New Roman" w:cs="Times New Roman"/>
          <w:sz w:val="24"/>
          <w:szCs w:val="24"/>
          <w:lang w:eastAsia="hr-HR"/>
        </w:rPr>
        <w:tab/>
      </w:r>
      <w:r w:rsidRPr="008D5C0A">
        <w:rPr>
          <w:rFonts w:ascii="Times New Roman" w:eastAsia="Times New Roman" w:hAnsi="Times New Roman" w:cs="Times New Roman"/>
          <w:sz w:val="24"/>
          <w:szCs w:val="24"/>
          <w:lang w:eastAsia="hr-HR"/>
        </w:rPr>
        <w:tab/>
      </w:r>
    </w:p>
    <w:p w14:paraId="1284F1E5"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p>
    <w:p w14:paraId="1140A873"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r w:rsidRPr="008D5C0A">
        <w:rPr>
          <w:rFonts w:ascii="Times New Roman" w:eastAsia="Times New Roman" w:hAnsi="Times New Roman" w:cs="Times New Roman"/>
          <w:sz w:val="24"/>
          <w:szCs w:val="24"/>
          <w:lang w:eastAsia="hr-HR"/>
        </w:rPr>
        <w:tab/>
      </w:r>
    </w:p>
    <w:p w14:paraId="788AF77A" w14:textId="77777777" w:rsidR="008D5C0A" w:rsidRPr="008D5C0A" w:rsidRDefault="008D5C0A" w:rsidP="008D5C0A">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hr-HR"/>
        </w:rPr>
      </w:pPr>
      <w:r w:rsidRPr="008D5C0A">
        <w:rPr>
          <w:rFonts w:ascii="Times New Roman" w:eastAsia="Times New Roman" w:hAnsi="Times New Roman" w:cs="Times New Roman"/>
          <w:sz w:val="24"/>
          <w:szCs w:val="24"/>
          <w:lang w:eastAsia="hr-HR"/>
        </w:rPr>
        <w:tab/>
      </w:r>
      <w:r w:rsidRPr="008D5C0A">
        <w:rPr>
          <w:rFonts w:ascii="Times New Roman" w:eastAsia="Times New Roman" w:hAnsi="Times New Roman" w:cs="Times New Roman"/>
          <w:sz w:val="24"/>
          <w:szCs w:val="24"/>
          <w:lang w:eastAsia="hr-HR"/>
        </w:rPr>
        <w:tab/>
      </w:r>
      <w:r w:rsidRPr="008D5C0A">
        <w:rPr>
          <w:rFonts w:ascii="Times New Roman" w:eastAsia="Times New Roman" w:hAnsi="Times New Roman" w:cs="Times New Roman"/>
          <w:sz w:val="24"/>
          <w:szCs w:val="24"/>
          <w:lang w:eastAsia="hr-HR"/>
        </w:rPr>
        <w:tab/>
      </w:r>
      <w:r w:rsidRPr="008D5C0A">
        <w:rPr>
          <w:rFonts w:ascii="Times New Roman" w:eastAsia="Times New Roman" w:hAnsi="Times New Roman" w:cs="Times New Roman"/>
          <w:sz w:val="24"/>
          <w:szCs w:val="24"/>
          <w:lang w:eastAsia="hr-HR"/>
        </w:rPr>
        <w:tab/>
      </w:r>
      <w:r w:rsidRPr="008D5C0A">
        <w:rPr>
          <w:rFonts w:ascii="Times New Roman" w:eastAsia="Times New Roman" w:hAnsi="Times New Roman" w:cs="Times New Roman"/>
          <w:sz w:val="24"/>
          <w:szCs w:val="24"/>
          <w:lang w:eastAsia="hr-HR"/>
        </w:rPr>
        <w:tab/>
      </w:r>
      <w:r w:rsidRPr="008D5C0A">
        <w:rPr>
          <w:rFonts w:ascii="Times New Roman" w:eastAsia="Times New Roman" w:hAnsi="Times New Roman" w:cs="Times New Roman"/>
          <w:sz w:val="24"/>
          <w:szCs w:val="24"/>
          <w:lang w:eastAsia="hr-HR"/>
        </w:rPr>
        <w:tab/>
      </w:r>
      <w:r w:rsidRPr="008D5C0A">
        <w:rPr>
          <w:rFonts w:ascii="Times New Roman" w:eastAsia="Times New Roman" w:hAnsi="Times New Roman" w:cs="Times New Roman"/>
          <w:sz w:val="24"/>
          <w:szCs w:val="24"/>
          <w:lang w:eastAsia="hr-HR"/>
        </w:rPr>
        <w:tab/>
      </w:r>
      <w:r w:rsidRPr="008D5C0A">
        <w:rPr>
          <w:rFonts w:ascii="Times New Roman" w:eastAsia="Times New Roman" w:hAnsi="Times New Roman" w:cs="Times New Roman"/>
          <w:sz w:val="24"/>
          <w:szCs w:val="24"/>
          <w:lang w:eastAsia="hr-HR"/>
        </w:rPr>
        <w:tab/>
      </w:r>
      <w:r w:rsidRPr="008D5C0A">
        <w:rPr>
          <w:rFonts w:ascii="Times New Roman" w:eastAsia="Times New Roman" w:hAnsi="Times New Roman" w:cs="Times New Roman"/>
          <w:sz w:val="24"/>
          <w:szCs w:val="24"/>
          <w:lang w:eastAsia="hr-HR"/>
        </w:rPr>
        <w:tab/>
      </w:r>
    </w:p>
    <w:p w14:paraId="0644E9E7" w14:textId="77777777" w:rsidR="008D5C0A" w:rsidRPr="008D5C0A" w:rsidRDefault="008D5C0A" w:rsidP="008D5C0A">
      <w:pPr>
        <w:spacing w:after="160" w:line="259" w:lineRule="auto"/>
      </w:pPr>
    </w:p>
    <w:p w14:paraId="3C5E2372" w14:textId="77777777" w:rsidR="008D5C0A" w:rsidRPr="00584B49" w:rsidRDefault="008D5C0A" w:rsidP="00584B49">
      <w:pPr>
        <w:spacing w:after="160" w:line="259" w:lineRule="auto"/>
        <w:jc w:val="both"/>
        <w:rPr>
          <w:rFonts w:ascii="Times New Roman" w:hAnsi="Times New Roman" w:cs="Times New Roman"/>
          <w:sz w:val="24"/>
          <w:szCs w:val="24"/>
        </w:rPr>
      </w:pPr>
    </w:p>
    <w:p w14:paraId="4085842A" w14:textId="77777777" w:rsidR="00584B49" w:rsidRPr="00584B49" w:rsidRDefault="00584B49" w:rsidP="00584B49">
      <w:pPr>
        <w:spacing w:after="160" w:line="259" w:lineRule="auto"/>
        <w:jc w:val="both"/>
        <w:rPr>
          <w:rFonts w:ascii="Times New Roman" w:hAnsi="Times New Roman" w:cs="Times New Roman"/>
          <w:sz w:val="24"/>
          <w:szCs w:val="24"/>
        </w:rPr>
      </w:pPr>
    </w:p>
    <w:p w14:paraId="1D85A679" w14:textId="77777777" w:rsidR="00584B49" w:rsidRPr="00584B49" w:rsidRDefault="00584B49" w:rsidP="00584B49">
      <w:pPr>
        <w:spacing w:after="160" w:line="259" w:lineRule="auto"/>
        <w:jc w:val="both"/>
        <w:rPr>
          <w:rFonts w:ascii="Times New Roman" w:hAnsi="Times New Roman" w:cs="Times New Roman"/>
          <w:sz w:val="24"/>
          <w:szCs w:val="24"/>
        </w:rPr>
      </w:pPr>
    </w:p>
    <w:p w14:paraId="269BDB6D" w14:textId="77777777" w:rsidR="00584B49" w:rsidRPr="00584B49" w:rsidRDefault="00584B49" w:rsidP="00584B49">
      <w:pPr>
        <w:spacing w:after="160" w:line="259" w:lineRule="auto"/>
        <w:jc w:val="both"/>
        <w:rPr>
          <w:rFonts w:ascii="Times New Roman" w:hAnsi="Times New Roman" w:cs="Times New Roman"/>
          <w:sz w:val="24"/>
          <w:szCs w:val="24"/>
        </w:rPr>
      </w:pPr>
    </w:p>
    <w:p w14:paraId="308F3627" w14:textId="77777777" w:rsidR="00584B49" w:rsidRPr="00584B49" w:rsidRDefault="00584B49" w:rsidP="00584B49">
      <w:pPr>
        <w:spacing w:line="240" w:lineRule="auto"/>
        <w:jc w:val="both"/>
        <w:rPr>
          <w:rFonts w:ascii="Times New Roman" w:eastAsia="Calibri" w:hAnsi="Times New Roman" w:cs="Times New Roman"/>
          <w:bCs/>
          <w:sz w:val="24"/>
          <w:szCs w:val="24"/>
        </w:rPr>
      </w:pPr>
    </w:p>
    <w:sectPr w:rsidR="00584B49" w:rsidRPr="00584B49" w:rsidSect="003856DB">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9803A" w14:textId="77777777" w:rsidR="00894973" w:rsidRDefault="00894973" w:rsidP="003856DB">
      <w:pPr>
        <w:spacing w:after="0" w:line="240" w:lineRule="auto"/>
      </w:pPr>
      <w:r>
        <w:separator/>
      </w:r>
    </w:p>
  </w:endnote>
  <w:endnote w:type="continuationSeparator" w:id="0">
    <w:p w14:paraId="3B2F7C61" w14:textId="77777777" w:rsidR="00894973" w:rsidRDefault="00894973" w:rsidP="003856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27080" w14:textId="77777777" w:rsidR="003856DB" w:rsidRDefault="003856D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3AC3A" w14:textId="77777777" w:rsidR="003856DB" w:rsidRDefault="003856D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71776" w14:textId="77777777" w:rsidR="003856DB" w:rsidRDefault="003856D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A8C9E" w14:textId="77777777" w:rsidR="00894973" w:rsidRDefault="00894973" w:rsidP="003856DB">
      <w:pPr>
        <w:spacing w:after="0" w:line="240" w:lineRule="auto"/>
      </w:pPr>
      <w:r>
        <w:separator/>
      </w:r>
    </w:p>
  </w:footnote>
  <w:footnote w:type="continuationSeparator" w:id="0">
    <w:p w14:paraId="692DEE0D" w14:textId="77777777" w:rsidR="00894973" w:rsidRDefault="00894973" w:rsidP="003856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A7D5F" w14:textId="77777777" w:rsidR="003856DB" w:rsidRDefault="003856D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0A93C" w14:textId="55277FD5" w:rsidR="003856DB" w:rsidRPr="003856DB" w:rsidRDefault="003856DB">
    <w:pPr>
      <w:pStyle w:val="Zaglavlje"/>
      <w:rPr>
        <w:rFonts w:ascii="Times New Roman" w:hAnsi="Times New Roman" w:cs="Times New Roman"/>
        <w:sz w:val="24"/>
        <w:szCs w:val="24"/>
      </w:rPr>
    </w:pPr>
    <w:r w:rsidRPr="003856DB">
      <w:rPr>
        <w:rFonts w:ascii="Times New Roman" w:hAnsi="Times New Roman" w:cs="Times New Roman"/>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26B6411E" wp14:editId="38ECDE36">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EE6967" w14:textId="77777777" w:rsidR="003856DB" w:rsidRDefault="003856DB">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B6411E"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AEE6967" w14:textId="77777777" w:rsidR="003856DB" w:rsidRDefault="003856DB">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3856DB">
      <w:rPr>
        <w:rFonts w:ascii="Times New Roman" w:hAnsi="Times New Roman" w:cs="Times New Roman"/>
        <w:sz w:val="24"/>
        <w:szCs w:val="24"/>
      </w:rPr>
      <w:t xml:space="preserve">Broj 4                               </w:t>
    </w:r>
    <w:r>
      <w:rPr>
        <w:rFonts w:ascii="Times New Roman" w:hAnsi="Times New Roman" w:cs="Times New Roman"/>
        <w:sz w:val="24"/>
        <w:szCs w:val="24"/>
      </w:rPr>
      <w:t xml:space="preserve"> </w:t>
    </w:r>
    <w:r w:rsidRPr="003856DB">
      <w:rPr>
        <w:rFonts w:ascii="Times New Roman" w:hAnsi="Times New Roman" w:cs="Times New Roman"/>
        <w:sz w:val="24"/>
        <w:szCs w:val="24"/>
      </w:rPr>
      <w:t xml:space="preserve">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E86B7" w14:textId="77777777" w:rsidR="003856DB" w:rsidRDefault="003856D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2E62"/>
    <w:multiLevelType w:val="hybridMultilevel"/>
    <w:tmpl w:val="D41829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E6456A8"/>
    <w:multiLevelType w:val="hybridMultilevel"/>
    <w:tmpl w:val="DF4AA2D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18F6A02"/>
    <w:multiLevelType w:val="hybridMultilevel"/>
    <w:tmpl w:val="06C4C9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6E004EF"/>
    <w:multiLevelType w:val="hybridMultilevel"/>
    <w:tmpl w:val="6E52BE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BA"/>
    <w:rsid w:val="003856DB"/>
    <w:rsid w:val="00584B49"/>
    <w:rsid w:val="005957BA"/>
    <w:rsid w:val="00597531"/>
    <w:rsid w:val="00894973"/>
    <w:rsid w:val="008D5C0A"/>
    <w:rsid w:val="009B6742"/>
    <w:rsid w:val="009C5FB4"/>
    <w:rsid w:val="00A6225A"/>
    <w:rsid w:val="00AA2B49"/>
    <w:rsid w:val="00CB458E"/>
    <w:rsid w:val="00EF74F9"/>
    <w:rsid w:val="00F32B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16B93"/>
  <w15:chartTrackingRefBased/>
  <w15:docId w15:val="{8E1118F7-5E58-426F-AC06-C8761B9B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7BA"/>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5957BA"/>
    <w:pPr>
      <w:spacing w:after="0" w:line="240" w:lineRule="auto"/>
    </w:pPr>
  </w:style>
  <w:style w:type="character" w:customStyle="1" w:styleId="BezproredaChar">
    <w:name w:val="Bez proreda Char"/>
    <w:basedOn w:val="Zadanifontodlomka"/>
    <w:link w:val="Bezproreda"/>
    <w:uiPriority w:val="1"/>
    <w:rsid w:val="005957BA"/>
  </w:style>
  <w:style w:type="paragraph" w:styleId="Odlomakpopisa">
    <w:name w:val="List Paragraph"/>
    <w:basedOn w:val="Normal"/>
    <w:uiPriority w:val="34"/>
    <w:qFormat/>
    <w:rsid w:val="005957BA"/>
    <w:pPr>
      <w:ind w:left="720"/>
      <w:contextualSpacing/>
    </w:pPr>
  </w:style>
  <w:style w:type="paragraph" w:styleId="Zaglavlje">
    <w:name w:val="header"/>
    <w:basedOn w:val="Normal"/>
    <w:link w:val="ZaglavljeChar"/>
    <w:uiPriority w:val="99"/>
    <w:unhideWhenUsed/>
    <w:rsid w:val="003856D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856DB"/>
  </w:style>
  <w:style w:type="paragraph" w:styleId="Podnoje">
    <w:name w:val="footer"/>
    <w:basedOn w:val="Normal"/>
    <w:link w:val="PodnojeChar"/>
    <w:uiPriority w:val="99"/>
    <w:unhideWhenUsed/>
    <w:rsid w:val="003856D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8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4A6A8-6E76-4C4B-BB38-B415E5B0F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1948</Words>
  <Characters>11108</Characters>
  <Application>Microsoft Office Word</Application>
  <DocSecurity>0</DocSecurity>
  <Lines>92</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cp:revision>
  <dcterms:created xsi:type="dcterms:W3CDTF">2021-07-12T12:00:00Z</dcterms:created>
  <dcterms:modified xsi:type="dcterms:W3CDTF">2021-07-13T08:29:00Z</dcterms:modified>
</cp:coreProperties>
</file>