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A0B8AF" w14:textId="77777777" w:rsidR="00A024D7" w:rsidRPr="00AB29F3" w:rsidRDefault="00A024D7" w:rsidP="00A024D7">
      <w:pPr>
        <w:spacing w:after="0"/>
      </w:pPr>
      <w:r w:rsidRPr="00AB29F3">
        <w:t xml:space="preserve">                            </w:t>
      </w:r>
      <w:r w:rsidRPr="00AB29F3">
        <w:rPr>
          <w:rFonts w:ascii="Arial" w:hAnsi="Arial" w:cs="Arial"/>
          <w:noProof/>
          <w:sz w:val="20"/>
          <w:szCs w:val="20"/>
          <w:lang w:eastAsia="hr-HR"/>
        </w:rPr>
        <w:drawing>
          <wp:inline distT="0" distB="0" distL="0" distR="0" wp14:anchorId="067A1A64" wp14:editId="155323C1">
            <wp:extent cx="704725" cy="864000"/>
            <wp:effectExtent l="0" t="0" r="635" b="0"/>
            <wp:docPr id="1" name="il_fi" descr="http://www.sysprint.hr/inf820/grb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sysprint.hr/inf820/grb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725" cy="86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D9F0E1" w14:textId="77777777" w:rsidR="00A024D7" w:rsidRPr="00AB29F3" w:rsidRDefault="00A024D7" w:rsidP="00A024D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B29F3">
        <w:rPr>
          <w:rFonts w:ascii="Times New Roman" w:hAnsi="Times New Roman" w:cs="Times New Roman"/>
          <w:b/>
          <w:sz w:val="24"/>
          <w:szCs w:val="24"/>
        </w:rPr>
        <w:t xml:space="preserve">          REPUBLIKA HRVATSKA</w:t>
      </w:r>
    </w:p>
    <w:p w14:paraId="5CFAE9BD" w14:textId="77777777" w:rsidR="00A024D7" w:rsidRPr="00AB29F3" w:rsidRDefault="00A024D7" w:rsidP="00A024D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B29F3">
        <w:rPr>
          <w:rFonts w:ascii="Times New Roman" w:hAnsi="Times New Roman" w:cs="Times New Roman"/>
          <w:b/>
          <w:sz w:val="24"/>
          <w:szCs w:val="24"/>
        </w:rPr>
        <w:t>OSJEČKO-BARANJSKA ŽUPANIJA</w:t>
      </w:r>
    </w:p>
    <w:p w14:paraId="20E5D732" w14:textId="77777777" w:rsidR="00A024D7" w:rsidRPr="00AB29F3" w:rsidRDefault="00A024D7" w:rsidP="00A024D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B29F3">
        <w:rPr>
          <w:rFonts w:ascii="Times New Roman" w:hAnsi="Times New Roman" w:cs="Times New Roman"/>
          <w:b/>
          <w:sz w:val="24"/>
          <w:szCs w:val="24"/>
        </w:rPr>
        <w:t xml:space="preserve">            OPĆINA ŠODOLOVCI</w:t>
      </w:r>
    </w:p>
    <w:p w14:paraId="2C7D6358" w14:textId="77777777" w:rsidR="00A024D7" w:rsidRDefault="00A024D7" w:rsidP="00A024D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Povjerenstvo za povođenje </w:t>
      </w:r>
      <w:r w:rsidR="00D71455">
        <w:rPr>
          <w:rFonts w:ascii="Times New Roman" w:hAnsi="Times New Roman" w:cs="Times New Roman"/>
          <w:b/>
          <w:sz w:val="24"/>
          <w:szCs w:val="24"/>
        </w:rPr>
        <w:t>oglasa</w:t>
      </w:r>
      <w:r>
        <w:rPr>
          <w:rFonts w:ascii="Times New Roman" w:hAnsi="Times New Roman" w:cs="Times New Roman"/>
          <w:b/>
          <w:sz w:val="24"/>
          <w:szCs w:val="24"/>
        </w:rPr>
        <w:t xml:space="preserve"> za</w:t>
      </w:r>
    </w:p>
    <w:p w14:paraId="6158FA10" w14:textId="77777777" w:rsidR="00A024D7" w:rsidRDefault="00A024D7" w:rsidP="00B8303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prijem u službu službenika</w:t>
      </w:r>
      <w:r w:rsidR="00B83032">
        <w:rPr>
          <w:rFonts w:ascii="Times New Roman" w:hAnsi="Times New Roman" w:cs="Times New Roman"/>
          <w:b/>
          <w:sz w:val="24"/>
          <w:szCs w:val="24"/>
        </w:rPr>
        <w:t xml:space="preserve"> na određeno vrijeme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3032">
        <w:rPr>
          <w:rFonts w:ascii="Times New Roman" w:hAnsi="Times New Roman" w:cs="Times New Roman"/>
          <w:b/>
          <w:sz w:val="24"/>
          <w:szCs w:val="24"/>
        </w:rPr>
        <w:t>u</w:t>
      </w:r>
    </w:p>
    <w:p w14:paraId="2D7E2283" w14:textId="77777777" w:rsidR="00A024D7" w:rsidRDefault="00B83032" w:rsidP="00B8303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Jedinstveni upravni odjel Općine Šodolovci </w:t>
      </w:r>
    </w:p>
    <w:p w14:paraId="5AFEC83D" w14:textId="77777777" w:rsidR="00B83032" w:rsidRPr="00BC1F62" w:rsidRDefault="00B83032" w:rsidP="00B8303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B54C564" w14:textId="67479D2D" w:rsidR="00A024D7" w:rsidRPr="00BC1F62" w:rsidRDefault="00A024D7" w:rsidP="00A024D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Klasa: 112-0</w:t>
      </w:r>
      <w:r w:rsidR="009975CB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/</w:t>
      </w:r>
      <w:r w:rsidR="0092168D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>-01/</w:t>
      </w:r>
      <w:r w:rsidR="0092168D">
        <w:rPr>
          <w:rFonts w:ascii="Times New Roman" w:hAnsi="Times New Roman" w:cs="Times New Roman"/>
          <w:b/>
          <w:sz w:val="24"/>
          <w:szCs w:val="24"/>
        </w:rPr>
        <w:t>2</w:t>
      </w:r>
    </w:p>
    <w:p w14:paraId="7E25897B" w14:textId="0C578F6F" w:rsidR="00A024D7" w:rsidRPr="00EC08F8" w:rsidRDefault="00A024D7" w:rsidP="00A024D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Urbroj: 2121/11-</w:t>
      </w:r>
      <w:r w:rsidR="00EC08F8">
        <w:rPr>
          <w:rFonts w:ascii="Times New Roman" w:hAnsi="Times New Roman" w:cs="Times New Roman"/>
          <w:b/>
          <w:sz w:val="24"/>
          <w:szCs w:val="24"/>
        </w:rPr>
        <w:t>20-6</w:t>
      </w:r>
    </w:p>
    <w:p w14:paraId="01183324" w14:textId="0010FEE4" w:rsidR="00A024D7" w:rsidRPr="0092168D" w:rsidRDefault="00A024D7" w:rsidP="00A024D7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C1F62">
        <w:rPr>
          <w:rFonts w:ascii="Times New Roman" w:hAnsi="Times New Roman" w:cs="Times New Roman"/>
          <w:b/>
          <w:sz w:val="24"/>
          <w:szCs w:val="24"/>
        </w:rPr>
        <w:t xml:space="preserve">Šodolovci, </w:t>
      </w:r>
      <w:r w:rsidR="00EC08F8">
        <w:rPr>
          <w:rFonts w:ascii="Times New Roman" w:hAnsi="Times New Roman" w:cs="Times New Roman"/>
          <w:b/>
          <w:sz w:val="24"/>
          <w:szCs w:val="24"/>
        </w:rPr>
        <w:t>29. rujna 2020.</w:t>
      </w:r>
    </w:p>
    <w:p w14:paraId="186E9E82" w14:textId="77777777" w:rsidR="00A024D7" w:rsidRDefault="00A024D7" w:rsidP="00A024D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6C39E11" w14:textId="77777777" w:rsidR="00A024D7" w:rsidRPr="001D0171" w:rsidRDefault="00A024D7" w:rsidP="00A024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993EA65" w14:textId="77777777" w:rsidR="00A024D7" w:rsidRDefault="00A024D7" w:rsidP="00A024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0171">
        <w:rPr>
          <w:rFonts w:ascii="Times New Roman" w:hAnsi="Times New Roman" w:cs="Times New Roman"/>
          <w:sz w:val="24"/>
          <w:szCs w:val="24"/>
        </w:rPr>
        <w:t xml:space="preserve">Na temelju članka </w:t>
      </w:r>
      <w:r>
        <w:rPr>
          <w:rFonts w:ascii="Times New Roman" w:hAnsi="Times New Roman" w:cs="Times New Roman"/>
          <w:sz w:val="24"/>
          <w:szCs w:val="24"/>
        </w:rPr>
        <w:t>20. i 22. Zakona o službenicima i namještenicima u lokalnoj i područnoj (regionalnoj) samoupravi („Narodne novine“ broj 86/08</w:t>
      </w:r>
      <w:r w:rsidR="00B8303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61/11</w:t>
      </w:r>
      <w:r w:rsidR="00B83032">
        <w:rPr>
          <w:rFonts w:ascii="Times New Roman" w:hAnsi="Times New Roman" w:cs="Times New Roman"/>
          <w:sz w:val="24"/>
          <w:szCs w:val="24"/>
        </w:rPr>
        <w:t xml:space="preserve"> i 04/18</w:t>
      </w:r>
      <w:r>
        <w:rPr>
          <w:rFonts w:ascii="Times New Roman" w:hAnsi="Times New Roman" w:cs="Times New Roman"/>
          <w:sz w:val="24"/>
          <w:szCs w:val="24"/>
        </w:rPr>
        <w:t xml:space="preserve">) Povjerenstvo za provođenje </w:t>
      </w:r>
      <w:r w:rsidR="00B83032">
        <w:rPr>
          <w:rFonts w:ascii="Times New Roman" w:hAnsi="Times New Roman" w:cs="Times New Roman"/>
          <w:sz w:val="24"/>
          <w:szCs w:val="24"/>
        </w:rPr>
        <w:t>oglasa</w:t>
      </w:r>
      <w:r>
        <w:rPr>
          <w:rFonts w:ascii="Times New Roman" w:hAnsi="Times New Roman" w:cs="Times New Roman"/>
          <w:sz w:val="24"/>
          <w:szCs w:val="24"/>
        </w:rPr>
        <w:t xml:space="preserve"> za prijem u službu  službenika</w:t>
      </w:r>
      <w:r w:rsidR="00B83032">
        <w:rPr>
          <w:rFonts w:ascii="Times New Roman" w:hAnsi="Times New Roman" w:cs="Times New Roman"/>
          <w:sz w:val="24"/>
          <w:szCs w:val="24"/>
        </w:rPr>
        <w:t xml:space="preserve"> na određeno vrijeme u Jedinstveni upravni odjel Općine Šodolovci</w:t>
      </w:r>
      <w:r w:rsidR="009626B9">
        <w:rPr>
          <w:rFonts w:ascii="Times New Roman" w:hAnsi="Times New Roman" w:cs="Times New Roman"/>
          <w:sz w:val="24"/>
          <w:szCs w:val="24"/>
        </w:rPr>
        <w:t xml:space="preserve"> objavljuje</w:t>
      </w:r>
    </w:p>
    <w:p w14:paraId="3A9422B9" w14:textId="77777777" w:rsidR="00A024D7" w:rsidRDefault="00A024D7" w:rsidP="00A024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004DAC3" w14:textId="77777777" w:rsidR="00A024D7" w:rsidRDefault="00A024D7" w:rsidP="00A024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5495696" w14:textId="77777777" w:rsidR="00A024D7" w:rsidRDefault="00A024D7" w:rsidP="00A024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POZIV </w:t>
      </w:r>
    </w:p>
    <w:p w14:paraId="598B99F9" w14:textId="77777777" w:rsidR="00A024D7" w:rsidRDefault="00A024D7" w:rsidP="00A024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 prethodnu provjeru znanja i sposobnosti</w:t>
      </w:r>
    </w:p>
    <w:p w14:paraId="5B9ECB5C" w14:textId="77777777" w:rsidR="00A024D7" w:rsidRDefault="00A024D7" w:rsidP="00A024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5EC6375" w14:textId="419FEEC9" w:rsidR="00A024D7" w:rsidRDefault="00A024D7" w:rsidP="009975CB">
      <w:pPr>
        <w:jc w:val="both"/>
        <w:rPr>
          <w:rFonts w:ascii="Times New Roman" w:hAnsi="Times New Roman" w:cs="Times New Roman"/>
          <w:sz w:val="24"/>
          <w:szCs w:val="24"/>
        </w:rPr>
      </w:pPr>
      <w:r w:rsidRPr="00E41122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5CB0">
        <w:rPr>
          <w:rFonts w:ascii="Times New Roman" w:hAnsi="Times New Roman" w:cs="Times New Roman"/>
          <w:sz w:val="24"/>
          <w:szCs w:val="24"/>
        </w:rPr>
        <w:t>Povj</w:t>
      </w:r>
      <w:r>
        <w:rPr>
          <w:rFonts w:ascii="Times New Roman" w:hAnsi="Times New Roman" w:cs="Times New Roman"/>
          <w:sz w:val="24"/>
          <w:szCs w:val="24"/>
        </w:rPr>
        <w:t xml:space="preserve">erenstvo je utvrdilo da </w:t>
      </w:r>
      <w:r w:rsidR="00B83032"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u propisanom roku pristigl</w:t>
      </w:r>
      <w:r w:rsidR="00B83032">
        <w:rPr>
          <w:rFonts w:ascii="Times New Roman" w:hAnsi="Times New Roman" w:cs="Times New Roman"/>
          <w:sz w:val="24"/>
          <w:szCs w:val="24"/>
        </w:rPr>
        <w:t xml:space="preserve">e </w:t>
      </w:r>
      <w:r w:rsidR="00EC08F8">
        <w:rPr>
          <w:rFonts w:ascii="Times New Roman" w:hAnsi="Times New Roman" w:cs="Times New Roman"/>
          <w:sz w:val="24"/>
          <w:szCs w:val="24"/>
        </w:rPr>
        <w:t>dvije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26B9">
        <w:rPr>
          <w:rFonts w:ascii="Times New Roman" w:hAnsi="Times New Roman" w:cs="Times New Roman"/>
          <w:sz w:val="24"/>
          <w:szCs w:val="24"/>
        </w:rPr>
        <w:t>prijave</w:t>
      </w:r>
      <w:r w:rsidR="00B83032">
        <w:rPr>
          <w:rFonts w:ascii="Times New Roman" w:hAnsi="Times New Roman" w:cs="Times New Roman"/>
          <w:sz w:val="24"/>
          <w:szCs w:val="24"/>
        </w:rPr>
        <w:t xml:space="preserve"> </w:t>
      </w:r>
      <w:r w:rsidR="00B83032" w:rsidRPr="00EC08F8">
        <w:rPr>
          <w:rFonts w:ascii="Times New Roman" w:hAnsi="Times New Roman" w:cs="Times New Roman"/>
          <w:sz w:val="24"/>
          <w:szCs w:val="24"/>
        </w:rPr>
        <w:t>od kojih jedna</w:t>
      </w:r>
      <w:r w:rsidR="009626B9" w:rsidRPr="00EC08F8">
        <w:rPr>
          <w:rFonts w:ascii="Times New Roman" w:hAnsi="Times New Roman" w:cs="Times New Roman"/>
          <w:sz w:val="24"/>
          <w:szCs w:val="24"/>
        </w:rPr>
        <w:t xml:space="preserve"> prijava nije </w:t>
      </w:r>
      <w:r w:rsidR="00EC08F8">
        <w:rPr>
          <w:rFonts w:ascii="Times New Roman" w:hAnsi="Times New Roman" w:cs="Times New Roman"/>
          <w:sz w:val="24"/>
          <w:szCs w:val="24"/>
        </w:rPr>
        <w:t>potpuna</w:t>
      </w:r>
      <w:r w:rsidR="00B83032" w:rsidRPr="00EC08F8">
        <w:rPr>
          <w:rFonts w:ascii="Times New Roman" w:hAnsi="Times New Roman" w:cs="Times New Roman"/>
          <w:sz w:val="24"/>
          <w:szCs w:val="24"/>
        </w:rPr>
        <w:t xml:space="preserve"> jer ne sadrži sve tražene priloge</w:t>
      </w:r>
      <w:r w:rsidR="00EC08F8">
        <w:rPr>
          <w:rFonts w:ascii="Times New Roman" w:hAnsi="Times New Roman" w:cs="Times New Roman"/>
          <w:sz w:val="24"/>
          <w:szCs w:val="24"/>
        </w:rPr>
        <w:t xml:space="preserve"> te kao takva ne ispunjava formalne uvjete iz Oglasa i podnositeljica takve prijave ne smatra se kandidatom prijavljenim na Oglas</w:t>
      </w:r>
      <w:r w:rsidR="009626B9" w:rsidRPr="00EC08F8">
        <w:rPr>
          <w:rFonts w:ascii="Times New Roman" w:hAnsi="Times New Roman" w:cs="Times New Roman"/>
          <w:sz w:val="24"/>
          <w:szCs w:val="24"/>
        </w:rPr>
        <w:t xml:space="preserve">. </w:t>
      </w:r>
      <w:r w:rsidR="009626B9">
        <w:rPr>
          <w:rFonts w:ascii="Times New Roman" w:hAnsi="Times New Roman" w:cs="Times New Roman"/>
          <w:sz w:val="24"/>
          <w:szCs w:val="24"/>
        </w:rPr>
        <w:t>Nadalje je</w:t>
      </w:r>
      <w:r w:rsidR="00B83032">
        <w:rPr>
          <w:rFonts w:ascii="Times New Roman" w:hAnsi="Times New Roman" w:cs="Times New Roman"/>
          <w:sz w:val="24"/>
          <w:szCs w:val="24"/>
        </w:rPr>
        <w:t xml:space="preserve"> </w:t>
      </w:r>
      <w:r w:rsidR="00FD40FB">
        <w:rPr>
          <w:rFonts w:ascii="Times New Roman" w:hAnsi="Times New Roman" w:cs="Times New Roman"/>
          <w:sz w:val="24"/>
          <w:szCs w:val="24"/>
        </w:rPr>
        <w:t>utvrđeno kako</w:t>
      </w:r>
      <w:r>
        <w:rPr>
          <w:rFonts w:ascii="Times New Roman" w:hAnsi="Times New Roman" w:cs="Times New Roman"/>
          <w:sz w:val="24"/>
          <w:szCs w:val="24"/>
        </w:rPr>
        <w:t xml:space="preserve"> pisanom testiranju može pristupiti </w:t>
      </w:r>
      <w:r w:rsidR="009626B9">
        <w:rPr>
          <w:rFonts w:ascii="Times New Roman" w:hAnsi="Times New Roman" w:cs="Times New Roman"/>
          <w:sz w:val="24"/>
          <w:szCs w:val="24"/>
        </w:rPr>
        <w:t>sljedeći k</w:t>
      </w:r>
      <w:r w:rsidR="00412744">
        <w:rPr>
          <w:rFonts w:ascii="Times New Roman" w:hAnsi="Times New Roman" w:cs="Times New Roman"/>
          <w:sz w:val="24"/>
          <w:szCs w:val="24"/>
        </w:rPr>
        <w:t>a</w:t>
      </w:r>
      <w:r w:rsidR="009626B9">
        <w:rPr>
          <w:rFonts w:ascii="Times New Roman" w:hAnsi="Times New Roman" w:cs="Times New Roman"/>
          <w:sz w:val="24"/>
          <w:szCs w:val="24"/>
        </w:rPr>
        <w:t>ndidat:</w:t>
      </w:r>
    </w:p>
    <w:p w14:paraId="08B073F2" w14:textId="0177A7CE" w:rsidR="00A024D7" w:rsidRPr="00EC08F8" w:rsidRDefault="00A024D7" w:rsidP="009975CB">
      <w:pPr>
        <w:jc w:val="both"/>
        <w:rPr>
          <w:rFonts w:ascii="Times New Roman" w:hAnsi="Times New Roman" w:cs="Times New Roman"/>
          <w:sz w:val="24"/>
          <w:szCs w:val="24"/>
        </w:rPr>
      </w:pPr>
      <w:r w:rsidRPr="00EC08F8">
        <w:rPr>
          <w:rFonts w:ascii="Times New Roman" w:hAnsi="Times New Roman" w:cs="Times New Roman"/>
          <w:sz w:val="24"/>
          <w:szCs w:val="24"/>
        </w:rPr>
        <w:t xml:space="preserve">- </w:t>
      </w:r>
      <w:r w:rsidR="00EC08F8" w:rsidRPr="00EC08F8">
        <w:rPr>
          <w:rFonts w:ascii="Times New Roman" w:hAnsi="Times New Roman" w:cs="Times New Roman"/>
          <w:sz w:val="24"/>
          <w:szCs w:val="24"/>
        </w:rPr>
        <w:t xml:space="preserve">Milica </w:t>
      </w:r>
      <w:proofErr w:type="spellStart"/>
      <w:r w:rsidR="00EC08F8" w:rsidRPr="00EC08F8">
        <w:rPr>
          <w:rFonts w:ascii="Times New Roman" w:hAnsi="Times New Roman" w:cs="Times New Roman"/>
          <w:sz w:val="24"/>
          <w:szCs w:val="24"/>
        </w:rPr>
        <w:t>Krička</w:t>
      </w:r>
      <w:proofErr w:type="spellEnd"/>
      <w:r w:rsidR="00EC08F8" w:rsidRPr="00EC08F8">
        <w:rPr>
          <w:rFonts w:ascii="Times New Roman" w:hAnsi="Times New Roman" w:cs="Times New Roman"/>
          <w:sz w:val="24"/>
          <w:szCs w:val="24"/>
        </w:rPr>
        <w:t xml:space="preserve">, Đorđa </w:t>
      </w:r>
      <w:proofErr w:type="spellStart"/>
      <w:r w:rsidR="00EC08F8" w:rsidRPr="00EC08F8">
        <w:rPr>
          <w:rFonts w:ascii="Times New Roman" w:hAnsi="Times New Roman" w:cs="Times New Roman"/>
          <w:sz w:val="24"/>
          <w:szCs w:val="24"/>
        </w:rPr>
        <w:t>Dragosavljevića</w:t>
      </w:r>
      <w:proofErr w:type="spellEnd"/>
      <w:r w:rsidR="00EC08F8" w:rsidRPr="00EC08F8">
        <w:rPr>
          <w:rFonts w:ascii="Times New Roman" w:hAnsi="Times New Roman" w:cs="Times New Roman"/>
          <w:sz w:val="24"/>
          <w:szCs w:val="24"/>
        </w:rPr>
        <w:t xml:space="preserve"> 8, Silaš</w:t>
      </w:r>
    </w:p>
    <w:p w14:paraId="745CC8E0" w14:textId="28CD968C" w:rsidR="00A024D7" w:rsidRDefault="00A024D7" w:rsidP="009975CB">
      <w:pPr>
        <w:jc w:val="both"/>
        <w:rPr>
          <w:rFonts w:ascii="Times New Roman" w:hAnsi="Times New Roman" w:cs="Times New Roman"/>
          <w:sz w:val="24"/>
          <w:szCs w:val="24"/>
        </w:rPr>
      </w:pPr>
      <w:r w:rsidRPr="00E41122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Pisano testiranje održat će se dana </w:t>
      </w:r>
      <w:r w:rsidR="00EC08F8" w:rsidRPr="00EC08F8">
        <w:rPr>
          <w:rFonts w:ascii="Times New Roman" w:hAnsi="Times New Roman" w:cs="Times New Roman"/>
          <w:sz w:val="24"/>
          <w:szCs w:val="24"/>
        </w:rPr>
        <w:t>06. listopada 2020.</w:t>
      </w:r>
      <w:r w:rsidRPr="00EC08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godine, s početkom u 1</w:t>
      </w:r>
      <w:r w:rsidR="00EC08F8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,00 sati. </w:t>
      </w:r>
    </w:p>
    <w:p w14:paraId="269341E5" w14:textId="39A62166" w:rsidR="00A024D7" w:rsidRDefault="00A024D7" w:rsidP="009975C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Testiranje će se održati u prostorijama </w:t>
      </w:r>
      <w:r w:rsidR="00EC08F8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pćine Šodolovci na adresi Ive Andrića 3, Šodolovci.</w:t>
      </w:r>
    </w:p>
    <w:p w14:paraId="7A53C63B" w14:textId="77777777" w:rsidR="00A024D7" w:rsidRDefault="00A024D7" w:rsidP="009975C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 postoji mogućnost naknadnog pisanog testiranja, bez obzira na razloge koji pojedinog kandidata eventualno sprečavaju da testiranju pristupi u naznačeno vrijeme.</w:t>
      </w:r>
    </w:p>
    <w:p w14:paraId="7AE8AFAE" w14:textId="783CA34F" w:rsidR="00A024D7" w:rsidRDefault="00A024D7" w:rsidP="009975C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Smatra se da je kandidat koji se navedenog dana do početka pisanog testiranja, odnosno do </w:t>
      </w:r>
      <w:r w:rsidR="00EC08F8" w:rsidRPr="00EC08F8">
        <w:rPr>
          <w:rFonts w:ascii="Times New Roman" w:hAnsi="Times New Roman" w:cs="Times New Roman"/>
          <w:sz w:val="24"/>
          <w:szCs w:val="24"/>
        </w:rPr>
        <w:t>10.00</w:t>
      </w:r>
      <w:r w:rsidRPr="00EC08F8">
        <w:rPr>
          <w:rFonts w:ascii="Times New Roman" w:hAnsi="Times New Roman" w:cs="Times New Roman"/>
          <w:sz w:val="24"/>
          <w:szCs w:val="24"/>
        </w:rPr>
        <w:t xml:space="preserve"> sati </w:t>
      </w:r>
      <w:r>
        <w:rPr>
          <w:rFonts w:ascii="Times New Roman" w:hAnsi="Times New Roman" w:cs="Times New Roman"/>
          <w:sz w:val="24"/>
          <w:szCs w:val="24"/>
        </w:rPr>
        <w:t>ne odazove, bez obzira na razloge povukao svoju prijavu na natječaj. Smatrat će se da je prijavu povukao i kandidat koji na pisanom testiranju remeti mir i/ili pravila ponašanja na testiranju s kojima će biti upoznat, kao i kandidat koji ne predoči osobnu iskaznicu ili putovnicu.</w:t>
      </w:r>
    </w:p>
    <w:p w14:paraId="4BA895EE" w14:textId="77777777" w:rsidR="00A024D7" w:rsidRDefault="00A024D7" w:rsidP="009975C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Pisano testiranje traje 45 minuta.</w:t>
      </w:r>
    </w:p>
    <w:p w14:paraId="36B15807" w14:textId="77777777" w:rsidR="00A024D7" w:rsidRDefault="00A024D7" w:rsidP="009975C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Intervju se provodi samo s kandidatima koji su ostvarili najmanje 50 % ukupnog broja bodova na pisanom testiranju.</w:t>
      </w:r>
    </w:p>
    <w:p w14:paraId="4C8AC8F4" w14:textId="77777777" w:rsidR="00A024D7" w:rsidRPr="00145CB0" w:rsidRDefault="00A024D7" w:rsidP="009975C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Povjerenstvo kroz intervju s kandidatima/kandidatkinjama utvrđuje interese, profesionalne ciljeve, provjeru socijalnih vještina (komunikacijskih vještina) te osobnih kvaliteta kandidata relevantnih za posao te provjeru motivacije.</w:t>
      </w:r>
    </w:p>
    <w:p w14:paraId="034C0C44" w14:textId="77777777" w:rsidR="00A024D7" w:rsidRDefault="00A024D7" w:rsidP="009975C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D11A26">
        <w:rPr>
          <w:rFonts w:ascii="Times New Roman" w:hAnsi="Times New Roman" w:cs="Times New Roman"/>
          <w:b/>
          <w:sz w:val="24"/>
          <w:szCs w:val="24"/>
        </w:rPr>
        <w:t>Pravni izvori za prip</w:t>
      </w:r>
      <w:r>
        <w:rPr>
          <w:rFonts w:ascii="Times New Roman" w:hAnsi="Times New Roman" w:cs="Times New Roman"/>
          <w:b/>
          <w:sz w:val="24"/>
          <w:szCs w:val="24"/>
        </w:rPr>
        <w:t>remanje kandidata za testiranje:</w:t>
      </w:r>
    </w:p>
    <w:p w14:paraId="37A786FB" w14:textId="77777777" w:rsidR="00EC08F8" w:rsidRPr="00EC08F8" w:rsidRDefault="00EC08F8" w:rsidP="00EC08F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08F8">
        <w:rPr>
          <w:rFonts w:ascii="Times New Roman" w:eastAsia="Calibri" w:hAnsi="Times New Roman" w:cs="Times New Roman"/>
          <w:sz w:val="24"/>
          <w:szCs w:val="24"/>
        </w:rPr>
        <w:t>1. Zakon o lokalnoj i područnoj (regionalnoj) samoupravi („Narodne novine“ broj 33/01, 60/01, 129/05, 109/07 125/08, 36/09, 150/11, 144/12, 19/13, 137/15, 123/17 i 98/19)</w:t>
      </w:r>
    </w:p>
    <w:p w14:paraId="30F21357" w14:textId="77777777" w:rsidR="00EC08F8" w:rsidRPr="00EC08F8" w:rsidRDefault="00EC08F8" w:rsidP="00EC08F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08F8">
        <w:rPr>
          <w:rFonts w:ascii="Times New Roman" w:eastAsia="Calibri" w:hAnsi="Times New Roman" w:cs="Times New Roman"/>
          <w:sz w:val="24"/>
          <w:szCs w:val="24"/>
        </w:rPr>
        <w:t>2. Statut Općine Šodolovci („službeni glasnik Općine Šodolovci“ broj 3/09, 2/13, 7/16 i 4/18),</w:t>
      </w:r>
    </w:p>
    <w:p w14:paraId="51DCC75F" w14:textId="77777777" w:rsidR="00EC08F8" w:rsidRPr="00EC08F8" w:rsidRDefault="00EC08F8" w:rsidP="00EC08F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08F8">
        <w:rPr>
          <w:rFonts w:ascii="Times New Roman" w:eastAsia="Calibri" w:hAnsi="Times New Roman" w:cs="Times New Roman"/>
          <w:sz w:val="24"/>
          <w:szCs w:val="24"/>
        </w:rPr>
        <w:t>3. Zakon o komunalnom gospodarstvu („Narodne novine“ broj 68, 110/18 i 32/20)</w:t>
      </w:r>
    </w:p>
    <w:p w14:paraId="1DD96E64" w14:textId="77777777" w:rsidR="00EC08F8" w:rsidRPr="00EC08F8" w:rsidRDefault="00EC08F8" w:rsidP="00EC08F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08F8">
        <w:rPr>
          <w:rFonts w:ascii="Times New Roman" w:eastAsia="Calibri" w:hAnsi="Times New Roman" w:cs="Times New Roman"/>
          <w:sz w:val="24"/>
          <w:szCs w:val="24"/>
        </w:rPr>
        <w:t xml:space="preserve">4. Zakon o općem upravnom postupku („Narodne novine“ 47/09) </w:t>
      </w:r>
    </w:p>
    <w:p w14:paraId="396CB4DD" w14:textId="77777777" w:rsidR="00EC08F8" w:rsidRPr="00EC08F8" w:rsidRDefault="00EC08F8" w:rsidP="00EC08F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08F8">
        <w:rPr>
          <w:rFonts w:ascii="Times New Roman" w:eastAsia="Calibri" w:hAnsi="Times New Roman" w:cs="Times New Roman"/>
          <w:sz w:val="24"/>
          <w:szCs w:val="24"/>
        </w:rPr>
        <w:t>5. Odluka o komunalnom redu („službeni glasnik općine Šodolovci“ broj 5/19)</w:t>
      </w:r>
    </w:p>
    <w:p w14:paraId="262EDC29" w14:textId="77777777" w:rsidR="009975CB" w:rsidRPr="009975CB" w:rsidRDefault="009975CB" w:rsidP="009975C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EC0E6D6" w14:textId="77777777" w:rsidR="00A024D7" w:rsidRDefault="00A024D7" w:rsidP="00412744">
      <w:pPr>
        <w:jc w:val="both"/>
        <w:rPr>
          <w:rFonts w:ascii="Times New Roman" w:hAnsi="Times New Roman" w:cs="Times New Roman"/>
          <w:sz w:val="24"/>
          <w:szCs w:val="24"/>
        </w:rPr>
      </w:pPr>
      <w:r w:rsidRPr="00E41122"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975CB">
        <w:rPr>
          <w:rFonts w:ascii="Times New Roman" w:hAnsi="Times New Roman" w:cs="Times New Roman"/>
          <w:sz w:val="24"/>
          <w:szCs w:val="24"/>
        </w:rPr>
        <w:t xml:space="preserve">Po završetku </w:t>
      </w:r>
      <w:r w:rsidR="00412744">
        <w:rPr>
          <w:rFonts w:ascii="Times New Roman" w:hAnsi="Times New Roman" w:cs="Times New Roman"/>
          <w:sz w:val="24"/>
          <w:szCs w:val="24"/>
        </w:rPr>
        <w:t xml:space="preserve">pisanog </w:t>
      </w:r>
      <w:r w:rsidR="009975CB">
        <w:rPr>
          <w:rFonts w:ascii="Times New Roman" w:hAnsi="Times New Roman" w:cs="Times New Roman"/>
          <w:sz w:val="24"/>
          <w:szCs w:val="24"/>
        </w:rPr>
        <w:t xml:space="preserve">testa od strane kandidata </w:t>
      </w:r>
      <w:r w:rsidR="001D374E">
        <w:rPr>
          <w:rFonts w:ascii="Times New Roman" w:hAnsi="Times New Roman" w:cs="Times New Roman"/>
          <w:sz w:val="24"/>
          <w:szCs w:val="24"/>
        </w:rPr>
        <w:t xml:space="preserve">Povjerenstvo će pregledati i bodovati testove te će kandidate upoznati s </w:t>
      </w:r>
      <w:r>
        <w:rPr>
          <w:rFonts w:ascii="Times New Roman" w:hAnsi="Times New Roman" w:cs="Times New Roman"/>
          <w:sz w:val="24"/>
          <w:szCs w:val="24"/>
        </w:rPr>
        <w:t>rezultati</w:t>
      </w:r>
      <w:r w:rsidR="001D374E">
        <w:rPr>
          <w:rFonts w:ascii="Times New Roman" w:hAnsi="Times New Roman" w:cs="Times New Roman"/>
          <w:sz w:val="24"/>
          <w:szCs w:val="24"/>
        </w:rPr>
        <w:t>ma</w:t>
      </w:r>
      <w:r>
        <w:rPr>
          <w:rFonts w:ascii="Times New Roman" w:hAnsi="Times New Roman" w:cs="Times New Roman"/>
          <w:sz w:val="24"/>
          <w:szCs w:val="24"/>
        </w:rPr>
        <w:t xml:space="preserve"> pisanog testiranja</w:t>
      </w:r>
      <w:r w:rsidR="001D374E">
        <w:rPr>
          <w:rFonts w:ascii="Times New Roman" w:hAnsi="Times New Roman" w:cs="Times New Roman"/>
          <w:sz w:val="24"/>
          <w:szCs w:val="24"/>
        </w:rPr>
        <w:t xml:space="preserve">. Rezultati će biti </w:t>
      </w:r>
      <w:r>
        <w:rPr>
          <w:rFonts w:ascii="Times New Roman" w:hAnsi="Times New Roman" w:cs="Times New Roman"/>
          <w:sz w:val="24"/>
          <w:szCs w:val="24"/>
        </w:rPr>
        <w:t xml:space="preserve">objavljeni na oglasnoj ploči općine </w:t>
      </w:r>
      <w:r w:rsidR="001D374E">
        <w:rPr>
          <w:rFonts w:ascii="Times New Roman" w:hAnsi="Times New Roman" w:cs="Times New Roman"/>
          <w:sz w:val="24"/>
          <w:szCs w:val="24"/>
        </w:rPr>
        <w:t xml:space="preserve">Šodolovci </w:t>
      </w:r>
      <w:hyperlink r:id="rId5" w:history="1">
        <w:r w:rsidR="001D374E" w:rsidRPr="003C7528">
          <w:rPr>
            <w:rStyle w:val="Hiperveza"/>
            <w:rFonts w:ascii="Times New Roman" w:hAnsi="Times New Roman" w:cs="Times New Roman"/>
            <w:sz w:val="24"/>
            <w:szCs w:val="24"/>
          </w:rPr>
          <w:t>www.sodolovci.hr</w:t>
        </w:r>
      </w:hyperlink>
      <w:r w:rsidR="001D374E">
        <w:rPr>
          <w:rFonts w:ascii="Times New Roman" w:hAnsi="Times New Roman" w:cs="Times New Roman"/>
          <w:sz w:val="24"/>
          <w:szCs w:val="24"/>
        </w:rPr>
        <w:t xml:space="preserve"> </w:t>
      </w:r>
      <w:r w:rsidR="0088635D">
        <w:rPr>
          <w:rFonts w:ascii="Times New Roman" w:hAnsi="Times New Roman" w:cs="Times New Roman"/>
          <w:sz w:val="24"/>
          <w:szCs w:val="24"/>
        </w:rPr>
        <w:t>tijekom dana</w:t>
      </w:r>
      <w:r w:rsidR="001D374E">
        <w:rPr>
          <w:rFonts w:ascii="Times New Roman" w:hAnsi="Times New Roman" w:cs="Times New Roman"/>
          <w:sz w:val="24"/>
          <w:szCs w:val="24"/>
        </w:rPr>
        <w:t>.</w:t>
      </w:r>
    </w:p>
    <w:p w14:paraId="796486B1" w14:textId="77777777" w:rsidR="00A024D7" w:rsidRDefault="00A024D7" w:rsidP="0041274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 kandidatima koji ostvare najmanje 50 % bodova na pisanom testiranju, po abecednom redu provest će se intervju istog dana.</w:t>
      </w:r>
    </w:p>
    <w:p w14:paraId="20902452" w14:textId="77777777" w:rsidR="00A024D7" w:rsidRDefault="00A024D7" w:rsidP="0041274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Objavom ovog poziva kandidati se smatraju obaviještenima o pozivu na prethodnu provjeru znanja i sposobnosti.</w:t>
      </w:r>
    </w:p>
    <w:p w14:paraId="54CE268B" w14:textId="77777777" w:rsidR="00A024D7" w:rsidRDefault="00A024D7" w:rsidP="0041274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 xml:space="preserve"> Ovaj poziv objavit će se na Internet stranici općine Šodolovci </w:t>
      </w:r>
      <w:hyperlink r:id="rId6" w:history="1">
        <w:r w:rsidRPr="00D140F5">
          <w:rPr>
            <w:rStyle w:val="Hiperveza"/>
            <w:rFonts w:ascii="Times New Roman" w:hAnsi="Times New Roman" w:cs="Times New Roman"/>
            <w:sz w:val="24"/>
            <w:szCs w:val="24"/>
          </w:rPr>
          <w:t>www.sodolovci.hr</w:t>
        </w:r>
      </w:hyperlink>
      <w:r w:rsidR="001D374E">
        <w:rPr>
          <w:rFonts w:ascii="Times New Roman" w:hAnsi="Times New Roman" w:cs="Times New Roman"/>
          <w:sz w:val="24"/>
          <w:szCs w:val="24"/>
        </w:rPr>
        <w:t>.</w:t>
      </w:r>
    </w:p>
    <w:p w14:paraId="03A98AA7" w14:textId="77777777" w:rsidR="001D374E" w:rsidRDefault="001D374E" w:rsidP="00A024D7">
      <w:pPr>
        <w:rPr>
          <w:rFonts w:ascii="Times New Roman" w:hAnsi="Times New Roman" w:cs="Times New Roman"/>
          <w:sz w:val="24"/>
          <w:szCs w:val="24"/>
        </w:rPr>
      </w:pPr>
    </w:p>
    <w:p w14:paraId="1A38C837" w14:textId="77777777" w:rsidR="00A024D7" w:rsidRDefault="00A024D7" w:rsidP="00A024D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88635D">
        <w:rPr>
          <w:rFonts w:ascii="Times New Roman" w:hAnsi="Times New Roman" w:cs="Times New Roman"/>
          <w:sz w:val="24"/>
          <w:szCs w:val="24"/>
        </w:rPr>
        <w:t xml:space="preserve">                    POVJERENSTVO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0F65AB84" w14:textId="77777777" w:rsidR="000C2A95" w:rsidRDefault="000C2A95" w:rsidP="00A024D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 w:rsidR="001D374E">
        <w:rPr>
          <w:rFonts w:ascii="Times New Roman" w:hAnsi="Times New Roman" w:cs="Times New Roman"/>
          <w:sz w:val="24"/>
          <w:szCs w:val="24"/>
        </w:rPr>
        <w:t xml:space="preserve">Darija </w:t>
      </w:r>
      <w:proofErr w:type="spellStart"/>
      <w:r w:rsidR="001D374E">
        <w:rPr>
          <w:rFonts w:ascii="Times New Roman" w:hAnsi="Times New Roman" w:cs="Times New Roman"/>
          <w:sz w:val="24"/>
          <w:szCs w:val="24"/>
        </w:rPr>
        <w:t>Ćeran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mag. </w:t>
      </w:r>
      <w:proofErr w:type="spellStart"/>
      <w:r w:rsidR="001D374E">
        <w:rPr>
          <w:rFonts w:ascii="Times New Roman" w:hAnsi="Times New Roman" w:cs="Times New Roman"/>
          <w:sz w:val="24"/>
          <w:szCs w:val="24"/>
        </w:rPr>
        <w:t>oec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4A71B002" w14:textId="77777777" w:rsidR="00C218A8" w:rsidRDefault="00A024D7" w:rsidP="00A024D7"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</w:p>
    <w:sectPr w:rsidR="00C218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24D7"/>
    <w:rsid w:val="000C2A95"/>
    <w:rsid w:val="001D374E"/>
    <w:rsid w:val="00412744"/>
    <w:rsid w:val="0088635D"/>
    <w:rsid w:val="0092168D"/>
    <w:rsid w:val="009626B9"/>
    <w:rsid w:val="009975CB"/>
    <w:rsid w:val="009A6FA7"/>
    <w:rsid w:val="00A024D7"/>
    <w:rsid w:val="00B23BEF"/>
    <w:rsid w:val="00B83032"/>
    <w:rsid w:val="00C218A8"/>
    <w:rsid w:val="00D71455"/>
    <w:rsid w:val="00EC08F8"/>
    <w:rsid w:val="00FD4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7EEC5"/>
  <w15:docId w15:val="{E70243D7-F667-4661-BDB2-9DB9E3BF3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24D7"/>
    <w:pPr>
      <w:spacing w:after="200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A024D7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024D7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024D7"/>
    <w:rPr>
      <w:rFonts w:ascii="Tahoma" w:hAnsi="Tahoma" w:cs="Tahoma"/>
      <w:sz w:val="16"/>
      <w:szCs w:val="16"/>
    </w:rPr>
  </w:style>
  <w:style w:type="character" w:styleId="Nerijeenospominjanje">
    <w:name w:val="Unresolved Mention"/>
    <w:basedOn w:val="Zadanifontodlomka"/>
    <w:uiPriority w:val="99"/>
    <w:semiHidden/>
    <w:unhideWhenUsed/>
    <w:rsid w:val="001D37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odolovci.hr" TargetMode="External"/><Relationship Id="rId5" Type="http://schemas.openxmlformats.org/officeDocument/2006/relationships/hyperlink" Target="http://www.sodolovci.h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559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Sodolovci</dc:creator>
  <cp:lastModifiedBy>Jovana</cp:lastModifiedBy>
  <cp:revision>9</cp:revision>
  <cp:lastPrinted>2020-09-29T12:00:00Z</cp:lastPrinted>
  <dcterms:created xsi:type="dcterms:W3CDTF">2016-12-06T12:48:00Z</dcterms:created>
  <dcterms:modified xsi:type="dcterms:W3CDTF">2020-09-29T12:00:00Z</dcterms:modified>
</cp:coreProperties>
</file>