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EC4" w:rsidRPr="00F575C3" w:rsidRDefault="00C57EC4" w:rsidP="00C57EC4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:rsidR="00C57EC4" w:rsidRPr="00F575C3" w:rsidRDefault="00C57EC4" w:rsidP="00C57EC4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:rsidR="00C57EC4" w:rsidRDefault="00C57EC4" w:rsidP="00C57EC4">
      <w:pPr>
        <w:jc w:val="both"/>
        <w:rPr>
          <w:rFonts w:ascii="Times New Roman" w:hAnsi="Times New Roman" w:cs="Times New Roman"/>
          <w:u w:val="single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4410"/>
        <w:gridCol w:w="2625"/>
      </w:tblGrid>
      <w:tr w:rsidR="00C57EC4" w:rsidTr="000A2816">
        <w:trPr>
          <w:trHeight w:val="729"/>
        </w:trPr>
        <w:tc>
          <w:tcPr>
            <w:tcW w:w="2145" w:type="dxa"/>
            <w:tcBorders>
              <w:bottom w:val="single" w:sz="4" w:space="0" w:color="auto"/>
            </w:tcBorders>
          </w:tcPr>
          <w:p w:rsidR="00C57EC4" w:rsidRPr="00EE55FD" w:rsidRDefault="00C57EC4" w:rsidP="000A2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GODINA XXII</w:t>
            </w:r>
            <w:r w:rsidR="00DC0B97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4410" w:type="dxa"/>
          </w:tcPr>
          <w:p w:rsidR="00C57EC4" w:rsidRPr="00EE55FD" w:rsidRDefault="00C57EC4" w:rsidP="000A2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ŠODOLOVCI,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15. travnja 2020.</w:t>
            </w:r>
          </w:p>
        </w:tc>
        <w:tc>
          <w:tcPr>
            <w:tcW w:w="2625" w:type="dxa"/>
          </w:tcPr>
          <w:p w:rsidR="00C57EC4" w:rsidRPr="00EE55FD" w:rsidRDefault="00C57EC4" w:rsidP="000A2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 xml:space="preserve">BROJ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C57EC4" w:rsidRPr="00F575C3" w:rsidRDefault="00C57EC4" w:rsidP="00C57EC4">
      <w:pPr>
        <w:jc w:val="both"/>
        <w:rPr>
          <w:rFonts w:ascii="Times New Roman" w:hAnsi="Times New Roman" w:cs="Times New Roman"/>
          <w:u w:val="single"/>
        </w:rPr>
      </w:pPr>
    </w:p>
    <w:p w:rsidR="00C57EC4" w:rsidRDefault="00C57EC4" w:rsidP="00C57E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EC4" w:rsidRDefault="00C57EC4" w:rsidP="00C57E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EC4" w:rsidRDefault="00C57EC4" w:rsidP="00C57E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EC4" w:rsidRDefault="00C57EC4" w:rsidP="00C57E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151406" wp14:editId="0AAE212B">
            <wp:extent cx="2505075" cy="30194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EC4" w:rsidRDefault="00C57EC4" w:rsidP="00C57E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EC4" w:rsidRDefault="00C57EC4" w:rsidP="00C57E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EC4" w:rsidRDefault="00C57EC4" w:rsidP="00C57E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745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5"/>
      </w:tblGrid>
      <w:tr w:rsidR="00C57EC4" w:rsidTr="000A2816">
        <w:trPr>
          <w:trHeight w:val="1410"/>
        </w:trPr>
        <w:tc>
          <w:tcPr>
            <w:tcW w:w="8745" w:type="dxa"/>
          </w:tcPr>
          <w:p w:rsidR="00C57EC4" w:rsidRPr="001D6ECD" w:rsidRDefault="00C57EC4" w:rsidP="000A281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Službeni glasnik općine Šodolovci</w:t>
            </w:r>
          </w:p>
          <w:p w:rsidR="00C57EC4" w:rsidRPr="001D6ECD" w:rsidRDefault="00C57EC4" w:rsidP="000A281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Izdaje: Općina Šodolovci, Ive Andrića 3, Šodolovci</w:t>
            </w:r>
          </w:p>
          <w:p w:rsidR="00C57EC4" w:rsidRPr="001D6ECD" w:rsidRDefault="00C57EC4" w:rsidP="000A281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Tiska: Jedinstveni upravni odjel Općine Šodolovci</w:t>
            </w:r>
          </w:p>
          <w:p w:rsidR="00C57EC4" w:rsidRPr="001D6ECD" w:rsidRDefault="00C57EC4" w:rsidP="000A281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Za izdavača: Dragan Zorić, zamjenik općinskog načelnika koji obnaša dužnost općinskog načelnika</w:t>
            </w:r>
          </w:p>
        </w:tc>
      </w:tr>
    </w:tbl>
    <w:p w:rsidR="009C5FB4" w:rsidRDefault="009C5FB4"/>
    <w:p w:rsidR="00C57EC4" w:rsidRDefault="00C57EC4" w:rsidP="00C57E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SADRŽAJ</w:t>
      </w:r>
    </w:p>
    <w:p w:rsidR="00C57EC4" w:rsidRPr="001A5F5C" w:rsidRDefault="00C57EC4" w:rsidP="00C57E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EC4" w:rsidRDefault="00C57EC4" w:rsidP="00C57EC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C57EC4" w:rsidRPr="00C57EC4" w:rsidRDefault="00C57EC4" w:rsidP="00C57E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EC4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EC4">
        <w:rPr>
          <w:rFonts w:ascii="Times New Roman" w:hAnsi="Times New Roman" w:cs="Times New Roman"/>
          <w:bCs/>
          <w:sz w:val="24"/>
          <w:szCs w:val="24"/>
        </w:rPr>
        <w:t>Odluka o zajedničkom obavljanju poslova civilne zaštite i mogućnosti napuštanja mjesta prebivališta i stalnog boravka bez propusnice</w:t>
      </w:r>
    </w:p>
    <w:p w:rsidR="00C57EC4" w:rsidRDefault="00C57EC4" w:rsidP="00C57EC4"/>
    <w:p w:rsidR="00C57EC4" w:rsidRDefault="00C57EC4" w:rsidP="00C57EC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57EC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AKTI OPĆINSKOG NAČELNIKA:</w:t>
      </w: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  <w:r w:rsidRPr="00C57EC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Odluka o aktiviranju i stavljanju u funkciju Stožera civilne zaštite Općine Šodolovci</w:t>
      </w: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Odluka o privremenoj organizaciji rada Jedinstvenog upravnog odjela Općine Šodolovci</w:t>
      </w: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Odluka o oslobađanju od plaćanja </w:t>
      </w: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Odluka o aktivaciji i stavljanju u funkciju Postrojbe civilne zaštite opće namjene Općine Šodolovci</w:t>
      </w: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Izvješće Općine Šodolovci o provedbi Plana gospodarenja otpadom za 2019. godinu</w:t>
      </w: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EC4" w:rsidRDefault="00C57EC4" w:rsidP="00C57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1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Temeljem članka 18. Zakona o sustavu civilne zaštite („Narodne novine“ broj 82/15, 118/18, 31/20) i članka 31. Statuta Općine Šodolovci („službeni glasnik općine Šodolovci“ broj 3/09, 2/13, 7/16 i 4/18), Općinsko vijeće Općine Šodolovci na svojoj 22. sjednici održanoj dana 15. travnja 2020. godine, donosi</w:t>
      </w:r>
    </w:p>
    <w:p w:rsidR="000A2816" w:rsidRPr="000A2816" w:rsidRDefault="000A2816" w:rsidP="000A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2816" w:rsidRPr="000A2816" w:rsidRDefault="000A2816" w:rsidP="000A28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A28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 o zajedničkom obavljanju poslova civilne zaštite i mogućnosti napuštanja mjesta prebivališta i stalnog boravka bez e-propusnice</w:t>
      </w:r>
    </w:p>
    <w:p w:rsidR="000A2816" w:rsidRPr="000A2816" w:rsidRDefault="000A2816" w:rsidP="000A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2816" w:rsidRPr="000A2816" w:rsidRDefault="000A2816" w:rsidP="000A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2816" w:rsidRPr="000A2816" w:rsidRDefault="000A2816" w:rsidP="000A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1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0A2816" w:rsidRPr="000A2816" w:rsidRDefault="000A2816" w:rsidP="000A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2816" w:rsidRPr="000A2816" w:rsidRDefault="000A2816" w:rsidP="000A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1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vijeće, imajući u vidu prostornu i geografsku povezanost s gradom Osijekom, te općinama Čepin, Antunovac, Vladislavci, Ernestinovo, Vuka, Erdut i Bilje, donosi Odluku o zajedničkom obavljanju poslova civilne zaštite i mogućnosti napuštanja mjesta prebivališta i stalnog boravka bez e-propusnice na administrativnom području navedenih jedinica lokalne samouprave.</w:t>
      </w:r>
    </w:p>
    <w:p w:rsidR="000A2816" w:rsidRPr="000A2816" w:rsidRDefault="000A2816" w:rsidP="000A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2816" w:rsidRPr="000A2816" w:rsidRDefault="000A2816" w:rsidP="000A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1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0A2816" w:rsidRPr="000A2816" w:rsidRDefault="000A2816" w:rsidP="000A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2816" w:rsidRPr="000A2816" w:rsidRDefault="000A2816" w:rsidP="000A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16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Ovlašćuje se zamjenik općinskog načelnika koji obnaša dužnost općinskog načelnika Općine Šodolovci na sklapanje Sporazuma o zajedničkom obavljanu poslova civilne zaštite i mogućnosti napuštanja mjesta prebivališta i stalnog boravka bez e-propusnica sa jedinicama lokalne samouprave iz članka 1. ove Odluke.</w:t>
      </w:r>
    </w:p>
    <w:p w:rsidR="000A2816" w:rsidRPr="000A2816" w:rsidRDefault="000A2816" w:rsidP="000A2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2816" w:rsidRPr="000A2816" w:rsidRDefault="000A2816" w:rsidP="000A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1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0A2816" w:rsidRPr="000A2816" w:rsidRDefault="000A2816" w:rsidP="000A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2816" w:rsidRPr="000A2816" w:rsidRDefault="000A2816" w:rsidP="000A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objavit će se u „službenom glasniku općine Šodolovci“ a stupa na snagu prvog dana od dana objave.  </w:t>
      </w:r>
    </w:p>
    <w:p w:rsidR="000A2816" w:rsidRPr="000A2816" w:rsidRDefault="000A2816" w:rsidP="000A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2816" w:rsidRPr="000A2816" w:rsidRDefault="000A2816" w:rsidP="000A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2816" w:rsidRPr="000A2816" w:rsidRDefault="000A2816" w:rsidP="000A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1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220-01/20-01/1</w:t>
      </w:r>
    </w:p>
    <w:p w:rsidR="000A2816" w:rsidRPr="000A2816" w:rsidRDefault="000A2816" w:rsidP="000A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1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2121/11-01-20-1</w:t>
      </w:r>
    </w:p>
    <w:p w:rsidR="000A2816" w:rsidRPr="000A2816" w:rsidRDefault="000A2816" w:rsidP="000A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16">
        <w:rPr>
          <w:rFonts w:ascii="Times New Roman" w:eastAsia="Times New Roman" w:hAnsi="Times New Roman" w:cs="Times New Roman"/>
          <w:sz w:val="24"/>
          <w:szCs w:val="24"/>
          <w:lang w:eastAsia="hr-HR"/>
        </w:rPr>
        <w:t>Šodolovci, 15. travnja 2020.</w:t>
      </w:r>
    </w:p>
    <w:p w:rsidR="000A2816" w:rsidRPr="000A2816" w:rsidRDefault="000A2816" w:rsidP="000A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2816" w:rsidRPr="000A2816" w:rsidRDefault="000A2816" w:rsidP="000A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2816" w:rsidRPr="000A2816" w:rsidRDefault="000A2816" w:rsidP="000A281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16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vijeća:</w:t>
      </w:r>
    </w:p>
    <w:p w:rsidR="000A2816" w:rsidRDefault="000A2816" w:rsidP="000A281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16">
        <w:rPr>
          <w:rFonts w:ascii="Times New Roman" w:eastAsia="Times New Roman" w:hAnsi="Times New Roman" w:cs="Times New Roman"/>
          <w:sz w:val="24"/>
          <w:szCs w:val="24"/>
          <w:lang w:eastAsia="hr-HR"/>
        </w:rPr>
        <w:t>Lazar Telenta</w:t>
      </w:r>
    </w:p>
    <w:p w:rsidR="000A2816" w:rsidRDefault="000A2816" w:rsidP="000A281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2816" w:rsidRDefault="000A2816" w:rsidP="000A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**********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Temeljem članka  4. Odluke o osnivanju i imenovanju načelnika, zamjenika načelnika i članova stožera civilne zaštite Općine Šodolovci („službeni glasnik općine Šodolovci“ broj 5/17 i 7/17) i članka 11. Poslovnika o radu stožera civilne zaštite Općine Šodolovci („službeni glasnik općine Šodolovci“ broj 6/18)  a sukladno Zakonu o sustavu civilne zaštite („Narodne novine“ broj 82/15 i 118/18) te Pravilniku o sastavu stožera, načinu rada te uvjetima za imenovanje načelnika, zamjenika načelnika i članova stožera civilne zaštite(„Narodne novine“ broj 126/19 i 17/20) načelnik Stožera civilne zaštite Općine Šodolovci  dana 16. ožujka 2020. godine donosi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ODLUKU</w:t>
      </w: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lastRenderedPageBreak/>
        <w:t>o aktiviranju i stavljanju u funkciju Stožera civilne zaštite Općine Šodolovci</w:t>
      </w: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I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Vezano uz izvanrednu situaciju uzrokovanu korona virusom (COVID-19)  a s ciljem djelovanja na prevenciju daljnjeg širenja  i zaštite stanovništva te kontinuiranog praćenja uputa Stožera civilne zaštite Republike Hrvatske i Stožera civilne zaštite Osječko-baranjske županije i ostalih nadležnih tijela donosi se Odluka o aktivaciji i stavljanju u funkciju Stožera civilne zaštite Općine Šodolovci.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II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Ova Odluka stupa na snagu danom donošenja i traje do opoziva.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KLASA: 810-06/20-01/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URBROJ: 2121/11-20-1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 xml:space="preserve">Šodolovci, 16. ožujka 2020. </w:t>
      </w:r>
    </w:p>
    <w:p w:rsidR="000A2816" w:rsidRPr="000A2816" w:rsidRDefault="000A2816" w:rsidP="000A2816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NAČELNIK STOŽERA CIVILNE ZAŠTITE</w:t>
      </w:r>
    </w:p>
    <w:p w:rsidR="000A2816" w:rsidRPr="000A2816" w:rsidRDefault="000A2816" w:rsidP="000A2816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Zamjenik općinskog načelnika koji obnaša</w:t>
      </w:r>
    </w:p>
    <w:p w:rsidR="000A2816" w:rsidRPr="000A2816" w:rsidRDefault="000A2816" w:rsidP="000A2816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dužnost općinskog načelnika:</w:t>
      </w:r>
    </w:p>
    <w:p w:rsidR="000A2816" w:rsidRDefault="000A2816" w:rsidP="000A2816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Dragan Zorić</w:t>
      </w:r>
    </w:p>
    <w:p w:rsid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Na temelju članka 48. stavak 1. točka 3. Zakona o lokalnoj i područnoj (regionalnoj) samoupravi („Narodne novine“ broj 33/01, 60/01, 129/05, 109/07, 125/08, 36/09, 36/09, 150/11, 144/12, 19/13, 137/15, 123/17 i 98/19) i članka 46. Statuta Općine Šodolovci („službeni glasnik općine Šodolovci“ broj 3/09, 2/13, 7/16 i 4/18) a u svezi članka 4. stavak 1. Zakona o zaštiti pučanstva od zaraznih bolesti („Narodne novine“ broj 79/07, 113/08, 43/09 i 130/17) zamjenik općinskog načelnika koji obnaša dužnost općinskog načelnika Općine Šodolovci donosi</w:t>
      </w: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816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816">
        <w:rPr>
          <w:rFonts w:ascii="Times New Roman" w:hAnsi="Times New Roman" w:cs="Times New Roman"/>
          <w:b/>
          <w:bCs/>
          <w:sz w:val="24"/>
          <w:szCs w:val="24"/>
        </w:rPr>
        <w:t>o privremenoj organizaciji rada Jedinstvenog upravnog odjela Općine Šodolovci</w:t>
      </w: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Članak 1.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Ovom Odlukom privremeno se utvrđuje način organizacije rada Jedinstvenog upravnog odjela Općine Šodolovci s ciljem prevencije opasnost širenja korona virusa COVID-19 i ugroze službenika Općine Šodolovci i građana.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Općina Šodolovci će u cilju prevencije širenja koronavirusa COVID-19 i nepotrebnog izlaganja rizicima zaraze, rad Jedinstvenog upravnog odjela privremeno organizirati s ograničenim potrebnim brojem zaposlenika koji moraju biti nazočni na svojim radnim mjestima a da se pri tome osigura nesmetano obavljanje upravnih, stručnih i drugih poslova iz samoupravnog djelokruga Općine Šodolovci.</w:t>
      </w: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Članak 3.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Rad od kuće će se organizirati gdje god je to moguće i kod koga god službenika to uvjeti radnog mjesta dozvoljavaju.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Članak 4.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Pri utvrđivanju rasporeda rada zaposlenika koji će posao obavljati na radnom mjestu mora se posebno voditi računa o zaštiti rizičnih skupina zaposlenika (kroničnih bolesnika, zaposlenika s malom djecom i slično).</w:t>
      </w: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Članak 5.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Neposredni kontakt i rad službenika Jedinstvenog upravnog odjela Općine Šodolovci sa strankama, privremeno se obustavlja te će se komunikacija obavljati telefonskim putem i putem elektroničke pošte.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Iznimno će, ukoliko to okolnosti slučaja zahtijevaju a vidovi komunikacije iz prethodnog stavka nisu mogući, biti omogućena komunikacija između građana (stranaka) i službenika Jedinstvenog upravnog odjela neposrednim kontaktom u prostorijama Jedinstvenog upravnog odjela Općine Šodolovci uz pridržavanje svih propisanih sigurnosnih i higijenskih mjera te prethodnu najavu dolaska.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Članak 6.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Način rada Jedinstvenog upravnog odjela Općine Šodolovci sukladno ovoj Odluci privremeno se određuje u vremenskom trajanju od 30 dana od dana donošenja Odluke stožera civilne zaštite Republike Hrvatske od 19.03.2020. godine s mogućnosti produljenja.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KLASA: 023-05/20-01/1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URBROJ: 2121/11-02-20-1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Šodolovci, 20. ožujka 2020.</w:t>
      </w:r>
    </w:p>
    <w:p w:rsidR="000A2816" w:rsidRPr="000A2816" w:rsidRDefault="000A2816" w:rsidP="000A2816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Zamjenik općinskog načelnika koji obnaša</w:t>
      </w:r>
    </w:p>
    <w:p w:rsidR="000A2816" w:rsidRPr="000A2816" w:rsidRDefault="000A2816" w:rsidP="000A2816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dužnost općinskog načelnika:</w:t>
      </w:r>
    </w:p>
    <w:p w:rsidR="000A2816" w:rsidRDefault="000A2816" w:rsidP="000A2816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Dragan Zorić</w:t>
      </w:r>
    </w:p>
    <w:p w:rsid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lastRenderedPageBreak/>
        <w:t>Na temelju članka 46. Statuta Općine Šodolovci („službeni glasnik općine Šodolovci“ broj 3/09, 2/13, 7/16 i 4/18) zamjenik općinskog načelnika koji obnaša dužnost općinskog načelnika Općine Šodolovci dana 20. ožujka 2020. godine donosi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ODLUKU</w:t>
      </w: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o oslobađanju od plaćanja</w:t>
      </w: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Članak 1.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Ovom Odlukom oslobađaju se sve tvrtke i svi obrti koji djeluju na području Općine Šodolovci kod kojih je, zbog protuepidemijskih mjera Vlade RH i kriznog stožera RH za COVID-19, došlo do potpune obustave rada od plaćanja mjesečne zakupnine za poslovne prostore koji su u vlasništvu Općine Šodolovci a u kojima obavljaju svoju djelatnost.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Članak 2.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Sve tvrtke i obrtnici iz članka 1. ove Odluke oslobađaju se i obveze plaćanja komunalne naknade za poslovne prostore u kojima je u potpunosti obustavljena poslovna djelatnost.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Članak 3.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Oslobođenja od plaćanja zakupnine i komunalne naknade za poslovne prostore iz članka 1. i 2. ove Odluke vrijedi samo za mjesece i razmjerno dane u kojima je njihov rad u potpunosti obustavljen temeljem odluke i mjera Vlade RH i kriznog stožera RH za COVID-19.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Članak 4.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Ova Odluka stupa na snagu danom donošenja a objavit će se u „službenom glasniku općine Šodolovci“.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KLASA: 415-01/20-01/1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URBROJ: 2121/11-02-20-1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Šodolovci, 20. ožujka 2020.</w:t>
      </w:r>
    </w:p>
    <w:p w:rsidR="000A2816" w:rsidRPr="000A2816" w:rsidRDefault="000A2816" w:rsidP="000A2816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 xml:space="preserve">Zamjenik općinskog načelnika koji obnaša </w:t>
      </w:r>
    </w:p>
    <w:p w:rsidR="000A2816" w:rsidRPr="000A2816" w:rsidRDefault="000A2816" w:rsidP="000A2816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dužnost općinskog načelnika:</w:t>
      </w:r>
    </w:p>
    <w:p w:rsidR="000A2816" w:rsidRDefault="000A2816" w:rsidP="000A2816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Dragan Zorić</w:t>
      </w:r>
    </w:p>
    <w:p w:rsid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lastRenderedPageBreak/>
        <w:t>Temeljem članka 46.Stauta Općine Šodolovci („službeni glasnik općine Šodolovci 3/09, 2/13, 7/16 i 4/18), članka 19. Pravilnika o mobilizaciji, uvjetima i načinu rada operativnih snaga sustava civilne zaštite („Narodne novine“ broj 69/16) a sukladno Planu djelovanja civilne zaštite Općine Šodolovci („službeni glasnik općine Šodolovci“ broj 8/18) zamjenik općinskog načelnika  koji obnaša dužnost općinskog načelnika Općine Šodolovci  dana 21. ožujka 2020. godine donosi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ODLUKU</w:t>
      </w: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o aktiviranju i stavljanju u funkciju Postrojbe civilne zaštite opće namjene</w:t>
      </w: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Općine Šodolovci</w:t>
      </w: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I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Vezano uz izvanrednu situaciju uzrokovanu korona virusom (COVID-19) donosi se Odluka o aktivaciji i stavljanju u funkciju Postrojbe civilne zaštite opće namjene Općine Šodolovci.</w:t>
      </w: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II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Pripadnici postrojbe pozivat će se sukcesivno i to nalogom za mobilizaciju a Popis pripadnika s teritorijem djelovanja i zadaćama nalazi se u tablici u privitku ove Odluke.</w:t>
      </w: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III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Postrojba civilne zaštite opće namjene Općine Šodolovci aktivira se  s ciljem djelovanja na prevenciju daljnjeg širenja i zaštite stanovništva te kontinuiranog praćenja uputa Stožera civilne zaštite Republike Hrvatske i provođenje mjera koji isti nalaže, na području Općine Šodolovci.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IV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Ova Odluka stupa na snagu danom donošenja i traje do opoziva.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KLASA: 810-05/20-01/1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URBROJ: 2121/11-20-1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 xml:space="preserve">Šodolovci, 21. ožujka 2020. </w:t>
      </w:r>
    </w:p>
    <w:p w:rsidR="000A2816" w:rsidRPr="000A2816" w:rsidRDefault="000A2816" w:rsidP="000A2816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Zamjenik općinskog načelnika koji obnaša</w:t>
      </w:r>
    </w:p>
    <w:p w:rsidR="000A2816" w:rsidRPr="000A2816" w:rsidRDefault="000A2816" w:rsidP="000A2816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dužnost općinskog načelnika:</w:t>
      </w:r>
    </w:p>
    <w:p w:rsidR="000A2816" w:rsidRDefault="000A2816" w:rsidP="000A2816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816">
        <w:rPr>
          <w:rFonts w:ascii="Times New Roman" w:hAnsi="Times New Roman" w:cs="Times New Roman"/>
          <w:sz w:val="24"/>
          <w:szCs w:val="24"/>
        </w:rPr>
        <w:t>Dragan Zorić</w:t>
      </w:r>
    </w:p>
    <w:p w:rsidR="000A2816" w:rsidRDefault="000A2816" w:rsidP="000A281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:rsid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A281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IZVJEŠĆE </w:t>
      </w:r>
      <w:r w:rsidRPr="000A2816">
        <w:rPr>
          <w:rFonts w:ascii="Times New Roman" w:eastAsia="Calibri" w:hAnsi="Times New Roman" w:cs="Times New Roman"/>
          <w:b/>
          <w:bCs/>
          <w:iCs/>
          <w:sz w:val="32"/>
          <w:szCs w:val="32"/>
          <w:lang w:val="en-US"/>
        </w:rPr>
        <w:t>OPĆINE ŠODOLOVCI</w:t>
      </w:r>
      <w:r w:rsidRPr="000A2816">
        <w:rPr>
          <w:rFonts w:ascii="Times New Roman" w:eastAsia="Times New Roman" w:hAnsi="Times New Roman" w:cs="Times New Roman"/>
          <w:i/>
        </w:rPr>
        <w:t xml:space="preserve"> </w:t>
      </w:r>
      <w:r w:rsidRPr="000A281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 PROVEDBI PLANA GOSPODARENJA OTPADOM ZA 2019. GODINU</w:t>
      </w:r>
    </w:p>
    <w:p w:rsidR="000A2816" w:rsidRPr="000A2816" w:rsidRDefault="000A2816" w:rsidP="000A2816">
      <w:pPr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8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OPĆI PODACI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 xml:space="preserve">Prikupljanje komunalnog otpada </w:t>
      </w:r>
      <w:r w:rsidRPr="000A2816">
        <w:rPr>
          <w:rFonts w:ascii="Times New Roman" w:eastAsia="Calibri" w:hAnsi="Times New Roman" w:cs="Times New Roman"/>
          <w:lang w:val="en-US"/>
        </w:rPr>
        <w:t>na svom području Općina Šodolovci</w:t>
      </w:r>
      <w:r w:rsidRPr="000A2816">
        <w:rPr>
          <w:rFonts w:ascii="Times New Roman" w:eastAsia="Times New Roman" w:hAnsi="Times New Roman" w:cs="Times New Roman"/>
        </w:rPr>
        <w:t xml:space="preserve"> </w:t>
      </w:r>
      <w:r w:rsidRPr="000A2816">
        <w:rPr>
          <w:rFonts w:ascii="Times New Roman" w:eastAsia="Calibri" w:hAnsi="Times New Roman" w:cs="Times New Roman"/>
          <w:lang w:val="en-US"/>
        </w:rPr>
        <w:t>osigurala je putem javne usluge prikupljanja miješanog komunalnog otpada i biorazgradivog komunalnog otpada, kao i odvojenim prikupljanjem otpadnog papira, metala, plastike i ostalih iskoristivih sastavnica komunalnog otpada, putem komunalnog društva</w:t>
      </w:r>
      <w:r w:rsidRPr="000A2816">
        <w:rPr>
          <w:rFonts w:ascii="Times New Roman" w:eastAsia="Calibri" w:hAnsi="Times New Roman" w:cs="Times New Roman"/>
        </w:rPr>
        <w:t xml:space="preserve"> Strunje Trade d.o.o.</w:t>
      </w:r>
      <w:r w:rsidRPr="000A2816">
        <w:rPr>
          <w:rFonts w:ascii="Times New Roman" w:eastAsia="Calibri" w:hAnsi="Times New Roman" w:cs="Times New Roman"/>
          <w:lang w:val="en-US"/>
        </w:rPr>
        <w:t xml:space="preserve"> </w:t>
      </w:r>
      <w:r w:rsidRPr="000A2816">
        <w:rPr>
          <w:rFonts w:ascii="Times New Roman" w:eastAsia="Calibri" w:hAnsi="Times New Roman" w:cs="Times New Roman"/>
        </w:rPr>
        <w:t>koje posjeduje dozvolu za  organizirano sakupljanje i odvoz otpada na ovlaštena odlagališta propisana u istoj. Obračunska jedinica za pruženu uslugu odvoza i zbrinjavanja otpada je model obračuna po posudi definiranog volumena. Prosječan broj odvoza od istog korisnika je 1× tjedno.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Calibri" w:hAnsi="Times New Roman" w:cs="Times New Roman"/>
        </w:rPr>
        <w:t xml:space="preserve"> 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bookmarkStart w:id="0" w:name="_Hlk36153043"/>
      <w:r w:rsidRPr="000A2816">
        <w:rPr>
          <w:rFonts w:ascii="Times New Roman" w:eastAsia="Times New Roman" w:hAnsi="Times New Roman" w:cs="Times New Roman"/>
          <w:i/>
        </w:rPr>
        <w:t xml:space="preserve">Tablica 1. Opći podaci o </w:t>
      </w:r>
      <w:r w:rsidRPr="000A2816">
        <w:rPr>
          <w:rFonts w:ascii="Times New Roman" w:eastAsia="Calibri" w:hAnsi="Times New Roman" w:cs="Times New Roman"/>
          <w:i/>
          <w:lang w:val="en-US"/>
        </w:rPr>
        <w:t>Općini Šodolovci</w:t>
      </w:r>
    </w:p>
    <w:tbl>
      <w:tblPr>
        <w:tblStyle w:val="Reetkatablice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0A2816" w:rsidRPr="000A2816" w:rsidTr="000A2816">
        <w:tc>
          <w:tcPr>
            <w:tcW w:w="453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Naziv JLS</w:t>
            </w:r>
          </w:p>
        </w:tc>
        <w:tc>
          <w:tcPr>
            <w:tcW w:w="453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Općina Šodolovci</w:t>
            </w:r>
          </w:p>
        </w:tc>
      </w:tr>
      <w:tr w:rsidR="000A2816" w:rsidRPr="000A2816" w:rsidTr="000A2816">
        <w:tc>
          <w:tcPr>
            <w:tcW w:w="4531" w:type="dxa"/>
            <w:shd w:val="clear" w:color="auto" w:fill="auto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Površina JLS</w:t>
            </w:r>
          </w:p>
        </w:tc>
        <w:tc>
          <w:tcPr>
            <w:tcW w:w="4531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72,61 km²</w:t>
            </w:r>
          </w:p>
        </w:tc>
      </w:tr>
      <w:tr w:rsidR="000A2816" w:rsidRPr="000A2816" w:rsidTr="000A2816">
        <w:tc>
          <w:tcPr>
            <w:tcW w:w="453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Broj stanovnika</w:t>
            </w:r>
          </w:p>
        </w:tc>
        <w:tc>
          <w:tcPr>
            <w:tcW w:w="453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1.653</w:t>
            </w:r>
          </w:p>
        </w:tc>
      </w:tr>
      <w:tr w:rsidR="000A2816" w:rsidRPr="000A2816" w:rsidTr="000A2816">
        <w:tc>
          <w:tcPr>
            <w:tcW w:w="4531" w:type="dxa"/>
            <w:shd w:val="clear" w:color="auto" w:fill="auto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Naziv davatelja javne usluge prikupljanja miješanog i biorazgradivog komunalnog otpada koje djeluje na području JLS</w:t>
            </w:r>
          </w:p>
        </w:tc>
        <w:tc>
          <w:tcPr>
            <w:tcW w:w="4531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Strunje Trade d.o.o., Bana Josipa Šokčevića 153, Privlaka</w:t>
            </w:r>
          </w:p>
        </w:tc>
      </w:tr>
      <w:tr w:rsidR="000A2816" w:rsidRPr="000A2816" w:rsidTr="000A2816">
        <w:tc>
          <w:tcPr>
            <w:tcW w:w="453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Količina komunalnog otpada, po stanovniku obuhvaćenom organiziranim odvozom, za 2019.godinu</w:t>
            </w:r>
          </w:p>
        </w:tc>
        <w:tc>
          <w:tcPr>
            <w:tcW w:w="453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126,79 kg</w:t>
            </w:r>
          </w:p>
        </w:tc>
      </w:tr>
      <w:tr w:rsidR="000A2816" w:rsidRPr="000A2816" w:rsidTr="000A2816">
        <w:tc>
          <w:tcPr>
            <w:tcW w:w="4531" w:type="dxa"/>
            <w:shd w:val="clear" w:color="auto" w:fill="auto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Mjesto odlaganja otpada  - odlagalište</w:t>
            </w:r>
          </w:p>
        </w:tc>
        <w:tc>
          <w:tcPr>
            <w:tcW w:w="4531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Petrovačka dola- Komunalac Vukovar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816" w:rsidRPr="000A2816" w:rsidTr="000A2816">
        <w:trPr>
          <w:trHeight w:val="778"/>
        </w:trPr>
        <w:tc>
          <w:tcPr>
            <w:tcW w:w="453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Obuhvaćenost stanovništva organiziranim skupljanjem i odvozom komunalnog otpada u %.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97 %</w:t>
            </w:r>
          </w:p>
        </w:tc>
      </w:tr>
      <w:bookmarkEnd w:id="0"/>
    </w:tbl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A2816">
        <w:rPr>
          <w:rFonts w:ascii="Times New Roman" w:eastAsia="Calibri" w:hAnsi="Times New Roman" w:cs="Times New Roman"/>
          <w:i/>
        </w:rPr>
        <w:t>Specifična količina komunalnog otpada, po stanovniku obuhvaćenom organiziranim odvozom, za 2019.godinu, iznosila je: spec. količina (kg/stan/dan) = količina otpada x 1000 / (broj stanovnika x 365) = kg/stan/dan</w:t>
      </w:r>
    </w:p>
    <w:p w:rsidR="000A2816" w:rsidRPr="000A2816" w:rsidRDefault="000A2816" w:rsidP="000A28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A2816">
        <w:rPr>
          <w:rFonts w:ascii="Times New Roman" w:eastAsia="Times New Roman" w:hAnsi="Times New Roman" w:cs="Times New Roman"/>
          <w:b/>
          <w:lang w:eastAsia="hr-HR"/>
        </w:rPr>
        <w:t>ANALIZA POSTOJEĆEG STANJA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Calibri" w:hAnsi="Times New Roman" w:cs="Times New Roman"/>
        </w:rPr>
        <w:t>Osnovna infrastruktura za gospodarenje otpadom na predmetnom području su spremnici raznih veličina za skupljanje otpada (plastične posude tipiziranih veličina od 120 i 240) te zatvoreni plastični kontejneri od 1100 l za papir, staklo i plastiku. Posude/kontejneri za korisni otpad se postavljaju na određenim lokacijama u općini ili trgovinama ili u/pred stambenim objektima. Tako postavljene posude/kontejneri za sakupljanje otpadnog papira, ambalažnog stakla, PET i metalne ambalaže od pića i napitaka na jednoj lokaciji čine "reciklažni otok" često nazvan i "zeleni otok" ili “eko otok“. Uz skupljanje miješanog komunalnog otpada, organizirano se provodi i skupljanje glomaznog otpada, uglavnom jedanput do dva puta godišnje na određenim lokacijama u svakom naselju na području općine, a tendencija je da se skupljanje glomaznog otpada orijentira na reciklažna dvorišta ili mobilna reciklažna dvorišta.</w:t>
      </w:r>
      <w:r w:rsidRPr="000A2816">
        <w:rPr>
          <w:rFonts w:ascii="Times New Roman" w:eastAsia="Times New Roman" w:hAnsi="Times New Roman" w:cs="Times New Roman"/>
        </w:rPr>
        <w:t xml:space="preserve"> Analiza postojećeg stanja u gospodarenju otpadom na području Općine Šodolovci prikazana je u nastavku.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numPr>
          <w:ilvl w:val="1"/>
          <w:numId w:val="5"/>
        </w:num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A2816">
        <w:rPr>
          <w:rFonts w:ascii="Times New Roman" w:eastAsia="Times New Roman" w:hAnsi="Times New Roman" w:cs="Times New Roman"/>
          <w:b/>
          <w:lang w:eastAsia="hr-HR"/>
        </w:rPr>
        <w:t>Građevine za gospodarenje otpadom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A2816">
        <w:rPr>
          <w:rFonts w:ascii="Times New Roman" w:eastAsia="Times New Roman" w:hAnsi="Times New Roman" w:cs="Times New Roman"/>
        </w:rPr>
        <w:t>Na području Općine Šodolovci nema građevina za gospodarenje otpadom.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A2816">
        <w:rPr>
          <w:rFonts w:ascii="Times New Roman" w:eastAsia="Times New Roman" w:hAnsi="Times New Roman" w:cs="Times New Roman"/>
          <w:i/>
        </w:rPr>
        <w:lastRenderedPageBreak/>
        <w:t xml:space="preserve">Tablica 2. Opis odlagališta za gospodarenje otpadom na području </w:t>
      </w:r>
      <w:r w:rsidRPr="000A2816">
        <w:rPr>
          <w:rFonts w:ascii="Times New Roman" w:eastAsia="Calibri" w:hAnsi="Times New Roman" w:cs="Times New Roman"/>
          <w:i/>
          <w:lang w:val="en-US"/>
        </w:rPr>
        <w:t>Općine Šodolovci</w:t>
      </w:r>
    </w:p>
    <w:tbl>
      <w:tblPr>
        <w:tblStyle w:val="Reetkatablice"/>
        <w:tblW w:w="9241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410"/>
        <w:gridCol w:w="2019"/>
      </w:tblGrid>
      <w:tr w:rsidR="000A2816" w:rsidRPr="000A2816" w:rsidTr="000A2816">
        <w:trPr>
          <w:trHeight w:val="638"/>
        </w:trPr>
        <w:tc>
          <w:tcPr>
            <w:tcW w:w="326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Naziv i lokacija odlagališta na koju se otpad odlaže</w:t>
            </w:r>
          </w:p>
        </w:tc>
        <w:tc>
          <w:tcPr>
            <w:tcW w:w="1275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Ukupni kapacitet odlagališta (ha)</w:t>
            </w:r>
          </w:p>
        </w:tc>
        <w:tc>
          <w:tcPr>
            <w:tcW w:w="1276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Preostali kapacitet odlagališta u 2019. (ha)</w:t>
            </w:r>
          </w:p>
        </w:tc>
        <w:tc>
          <w:tcPr>
            <w:tcW w:w="1410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 xml:space="preserve">Ključni broj 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otpada</w:t>
            </w:r>
            <w:r w:rsidRPr="000A2816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  <w:r w:rsidRPr="000A2816">
              <w:rPr>
                <w:rFonts w:ascii="Times New Roman" w:eastAsia="Calibri" w:hAnsi="Times New Roman" w:cs="Times New Roman"/>
              </w:rPr>
              <w:t xml:space="preserve"> koji 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se odlaže</w:t>
            </w:r>
          </w:p>
        </w:tc>
        <w:tc>
          <w:tcPr>
            <w:tcW w:w="2019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 xml:space="preserve">Količina otpada odložena na odlagalište (t) </w:t>
            </w:r>
          </w:p>
        </w:tc>
      </w:tr>
      <w:tr w:rsidR="000A2816" w:rsidRPr="000A2816" w:rsidTr="000A2816">
        <w:trPr>
          <w:trHeight w:val="405"/>
        </w:trPr>
        <w:tc>
          <w:tcPr>
            <w:tcW w:w="3261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--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___</w:t>
            </w:r>
          </w:p>
        </w:tc>
        <w:tc>
          <w:tcPr>
            <w:tcW w:w="1275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1276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1410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2019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--</w:t>
            </w:r>
          </w:p>
        </w:tc>
      </w:tr>
    </w:tbl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A2816">
        <w:rPr>
          <w:rFonts w:ascii="Times New Roman" w:eastAsia="Calibri" w:hAnsi="Times New Roman" w:cs="Times New Roman"/>
          <w:bCs/>
          <w:i/>
          <w:color w:val="000000"/>
        </w:rPr>
        <w:t>Tablica 3. Status odlagališta neopasnog otpada</w:t>
      </w:r>
    </w:p>
    <w:tbl>
      <w:tblPr>
        <w:tblW w:w="9255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000" w:firstRow="0" w:lastRow="0" w:firstColumn="0" w:lastColumn="0" w:noHBand="0" w:noVBand="0"/>
      </w:tblPr>
      <w:tblGrid>
        <w:gridCol w:w="4531"/>
        <w:gridCol w:w="4724"/>
      </w:tblGrid>
      <w:tr w:rsidR="000A2816" w:rsidRPr="000A2816" w:rsidTr="000A2816">
        <w:trPr>
          <w:trHeight w:val="866"/>
        </w:trPr>
        <w:tc>
          <w:tcPr>
            <w:tcW w:w="9255" w:type="dxa"/>
            <w:gridSpan w:val="2"/>
            <w:shd w:val="clear" w:color="auto" w:fill="EDEDED"/>
            <w:noWrap/>
            <w:vAlign w:val="center"/>
          </w:tcPr>
          <w:p w:rsidR="000A2816" w:rsidRPr="000A2816" w:rsidRDefault="000A2816" w:rsidP="000A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A2816">
              <w:rPr>
                <w:rFonts w:ascii="Times New Roman" w:eastAsia="Calibri" w:hAnsi="Times New Roman" w:cs="Times New Roman"/>
                <w:b/>
                <w:color w:val="000000"/>
              </w:rPr>
              <w:t>STATUS ODLAGALIŠTA</w:t>
            </w:r>
          </w:p>
          <w:p w:rsidR="000A2816" w:rsidRPr="000A2816" w:rsidRDefault="000A2816" w:rsidP="000A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0A2816" w:rsidRPr="000A2816" w:rsidTr="000A2816">
        <w:trPr>
          <w:trHeight w:val="315"/>
        </w:trPr>
        <w:tc>
          <w:tcPr>
            <w:tcW w:w="4531" w:type="dxa"/>
            <w:shd w:val="clear" w:color="auto" w:fill="auto"/>
            <w:noWrap/>
            <w:vAlign w:val="center"/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Navesti svu do sada ishođenu dokumentaciju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0A2816">
              <w:rPr>
                <w:rFonts w:ascii="Times New Roman" w:eastAsia="Calibri" w:hAnsi="Times New Roman" w:cs="Times New Roman"/>
                <w:b/>
                <w:i/>
              </w:rPr>
              <w:t>--</w:t>
            </w:r>
          </w:p>
        </w:tc>
      </w:tr>
      <w:tr w:rsidR="000A2816" w:rsidRPr="000A2816" w:rsidTr="000A2816">
        <w:trPr>
          <w:trHeight w:val="315"/>
        </w:trPr>
        <w:tc>
          <w:tcPr>
            <w:tcW w:w="4531" w:type="dxa"/>
            <w:shd w:val="clear" w:color="auto" w:fill="EDEDED"/>
            <w:noWrap/>
            <w:vAlign w:val="center"/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Navesti  ishođenu dokumentaciju u 2019.</w:t>
            </w:r>
          </w:p>
        </w:tc>
        <w:tc>
          <w:tcPr>
            <w:tcW w:w="4724" w:type="dxa"/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0A2816" w:rsidRPr="000A2816" w:rsidTr="000A2816">
        <w:trPr>
          <w:trHeight w:val="540"/>
        </w:trPr>
        <w:tc>
          <w:tcPr>
            <w:tcW w:w="4531" w:type="dxa"/>
            <w:shd w:val="clear" w:color="auto" w:fill="FFFFFF"/>
            <w:noWrap/>
            <w:vAlign w:val="center"/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Da li je napravljen geodetski snimak tijela odlagališta i koliki je ukupni preostali kapacitet prema snimku (napisati datum zadnjeg snimka)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0A2816">
              <w:rPr>
                <w:rFonts w:ascii="Times New Roman" w:eastAsia="Calibri" w:hAnsi="Times New Roman" w:cs="Times New Roman"/>
                <w:b/>
                <w:i/>
              </w:rPr>
              <w:t>--</w:t>
            </w:r>
          </w:p>
        </w:tc>
      </w:tr>
      <w:tr w:rsidR="000A2816" w:rsidRPr="000A2816" w:rsidTr="000A2816">
        <w:trPr>
          <w:trHeight w:val="795"/>
        </w:trPr>
        <w:tc>
          <w:tcPr>
            <w:tcW w:w="4531" w:type="dxa"/>
            <w:shd w:val="clear" w:color="auto" w:fill="EDEDED"/>
            <w:noWrap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Izrađen  Plan zatvaranja odlagališta neopasnog otpada, sanacije odlagališta (ako jeste, napisati puni naziv i datum izrade)</w:t>
            </w:r>
          </w:p>
        </w:tc>
        <w:tc>
          <w:tcPr>
            <w:tcW w:w="4724" w:type="dxa"/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0A2816" w:rsidRPr="000A2816" w:rsidTr="000A2816">
        <w:trPr>
          <w:trHeight w:val="615"/>
        </w:trPr>
        <w:tc>
          <w:tcPr>
            <w:tcW w:w="4531" w:type="dxa"/>
            <w:shd w:val="clear" w:color="auto" w:fill="FFFFFF"/>
            <w:noWrap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 xml:space="preserve">Da li je odlagalište </w:t>
            </w:r>
            <w:r w:rsidRPr="000A2816">
              <w:rPr>
                <w:rFonts w:ascii="Times New Roman" w:eastAsia="Calibri" w:hAnsi="Times New Roman" w:cs="Times New Roman"/>
                <w:b/>
                <w:i/>
              </w:rPr>
              <w:t>aktivno/neaktivno – opisati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0A2816">
              <w:rPr>
                <w:rFonts w:ascii="Times New Roman" w:eastAsia="Calibri" w:hAnsi="Times New Roman" w:cs="Times New Roman"/>
                <w:b/>
                <w:i/>
              </w:rPr>
              <w:t>--</w:t>
            </w:r>
          </w:p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0A2816" w:rsidRPr="000A2816" w:rsidTr="000A2816">
        <w:trPr>
          <w:trHeight w:val="465"/>
        </w:trPr>
        <w:tc>
          <w:tcPr>
            <w:tcW w:w="4531" w:type="dxa"/>
            <w:shd w:val="clear" w:color="auto" w:fill="EDEDED"/>
            <w:noWrap/>
            <w:vAlign w:val="center"/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Postupci obrade koji se provode na odlagalištu</w:t>
            </w:r>
          </w:p>
        </w:tc>
        <w:tc>
          <w:tcPr>
            <w:tcW w:w="4724" w:type="dxa"/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0A2816">
              <w:rPr>
                <w:rFonts w:ascii="Times New Roman" w:eastAsia="Calibri" w:hAnsi="Times New Roman" w:cs="Times New Roman"/>
                <w:b/>
                <w:i/>
              </w:rPr>
              <w:t>--</w:t>
            </w:r>
          </w:p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0A2816" w:rsidRPr="000A2816" w:rsidTr="000A2816">
        <w:trPr>
          <w:trHeight w:val="465"/>
        </w:trPr>
        <w:tc>
          <w:tcPr>
            <w:tcW w:w="4531" w:type="dxa"/>
            <w:shd w:val="clear" w:color="auto" w:fill="FFFFFF"/>
            <w:noWrap/>
            <w:vAlign w:val="center"/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Sustav odvodnje procjednih voda i bazen za regulaciju otpadnih voda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0A2816">
              <w:rPr>
                <w:rFonts w:ascii="Times New Roman" w:eastAsia="Calibri" w:hAnsi="Times New Roman" w:cs="Times New Roman"/>
                <w:b/>
                <w:i/>
              </w:rPr>
              <w:t>--</w:t>
            </w:r>
          </w:p>
        </w:tc>
      </w:tr>
      <w:tr w:rsidR="000A2816" w:rsidRPr="000A2816" w:rsidTr="000A2816">
        <w:trPr>
          <w:trHeight w:val="465"/>
        </w:trPr>
        <w:tc>
          <w:tcPr>
            <w:tcW w:w="4531" w:type="dxa"/>
            <w:shd w:val="clear" w:color="auto" w:fill="EDEDED"/>
            <w:noWrap/>
            <w:vAlign w:val="center"/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Sustav otplinjavanja s ispustom u atmosferu</w:t>
            </w:r>
          </w:p>
        </w:tc>
        <w:tc>
          <w:tcPr>
            <w:tcW w:w="4724" w:type="dxa"/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0A2816">
              <w:rPr>
                <w:rFonts w:ascii="Times New Roman" w:eastAsia="Calibri" w:hAnsi="Times New Roman" w:cs="Times New Roman"/>
                <w:b/>
                <w:i/>
              </w:rPr>
              <w:t>--</w:t>
            </w:r>
          </w:p>
        </w:tc>
      </w:tr>
      <w:tr w:rsidR="000A2816" w:rsidRPr="000A2816" w:rsidTr="000A2816">
        <w:trPr>
          <w:trHeight w:val="750"/>
        </w:trPr>
        <w:tc>
          <w:tcPr>
            <w:tcW w:w="4531" w:type="dxa"/>
            <w:shd w:val="clear" w:color="auto" w:fill="FFFFFF"/>
            <w:noWrap/>
            <w:vAlign w:val="center"/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 xml:space="preserve">Napisati sve provedene analize u 2019. 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0A2816">
              <w:rPr>
                <w:rFonts w:ascii="Times New Roman" w:eastAsia="Calibri" w:hAnsi="Times New Roman" w:cs="Times New Roman"/>
                <w:b/>
                <w:i/>
              </w:rPr>
              <w:t>--</w:t>
            </w:r>
          </w:p>
        </w:tc>
      </w:tr>
      <w:tr w:rsidR="000A2816" w:rsidRPr="000A2816" w:rsidTr="000A2816">
        <w:trPr>
          <w:trHeight w:val="751"/>
        </w:trPr>
        <w:tc>
          <w:tcPr>
            <w:tcW w:w="4531" w:type="dxa"/>
            <w:shd w:val="clear" w:color="auto" w:fill="EDEDED"/>
            <w:noWrap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Koje mjere praćenja emisija u okoliš se provode na odlagalištu</w:t>
            </w:r>
          </w:p>
        </w:tc>
        <w:tc>
          <w:tcPr>
            <w:tcW w:w="4724" w:type="dxa"/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0A2816">
              <w:rPr>
                <w:rFonts w:ascii="Times New Roman" w:eastAsia="Calibri" w:hAnsi="Times New Roman" w:cs="Times New Roman"/>
                <w:b/>
                <w:i/>
              </w:rPr>
              <w:t>--</w:t>
            </w:r>
          </w:p>
        </w:tc>
      </w:tr>
      <w:tr w:rsidR="000A2816" w:rsidRPr="000A2816" w:rsidTr="000A2816">
        <w:trPr>
          <w:trHeight w:val="751"/>
        </w:trPr>
        <w:tc>
          <w:tcPr>
            <w:tcW w:w="4531" w:type="dxa"/>
            <w:shd w:val="clear" w:color="auto" w:fill="FFFFFF"/>
            <w:noWrap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Površina za sanaciju (ha)</w:t>
            </w:r>
          </w:p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Poduzete aktivnosti na sanaciji u 2019.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0A2816">
              <w:rPr>
                <w:rFonts w:ascii="Times New Roman" w:eastAsia="Calibri" w:hAnsi="Times New Roman" w:cs="Times New Roman"/>
                <w:b/>
                <w:i/>
              </w:rPr>
              <w:t>--</w:t>
            </w:r>
          </w:p>
        </w:tc>
      </w:tr>
      <w:tr w:rsidR="000A2816" w:rsidRPr="000A2816" w:rsidTr="000A2816">
        <w:trPr>
          <w:trHeight w:val="751"/>
        </w:trPr>
        <w:tc>
          <w:tcPr>
            <w:tcW w:w="4531" w:type="dxa"/>
            <w:shd w:val="clear" w:color="auto" w:fill="EDEDED"/>
            <w:noWrap/>
            <w:vAlign w:val="center"/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Rješenje o provedenom postupku PUO (napisati klasu i datum )</w:t>
            </w:r>
          </w:p>
        </w:tc>
        <w:tc>
          <w:tcPr>
            <w:tcW w:w="4724" w:type="dxa"/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0A2816">
              <w:rPr>
                <w:rFonts w:ascii="Times New Roman" w:eastAsia="Calibri" w:hAnsi="Times New Roman" w:cs="Times New Roman"/>
                <w:b/>
                <w:i/>
              </w:rPr>
              <w:t>--</w:t>
            </w:r>
          </w:p>
        </w:tc>
      </w:tr>
      <w:tr w:rsidR="000A2816" w:rsidRPr="000A2816" w:rsidTr="000A2816">
        <w:trPr>
          <w:trHeight w:val="751"/>
        </w:trPr>
        <w:tc>
          <w:tcPr>
            <w:tcW w:w="4531" w:type="dxa"/>
            <w:shd w:val="clear" w:color="auto" w:fill="FFFFFF"/>
            <w:noWrap/>
            <w:vAlign w:val="center"/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Rješenje o provedenom postupku OPUO (napisati klasu i datum )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0A2816">
              <w:rPr>
                <w:rFonts w:ascii="Times New Roman" w:eastAsia="Calibri" w:hAnsi="Times New Roman" w:cs="Times New Roman"/>
                <w:b/>
                <w:i/>
              </w:rPr>
              <w:t>--</w:t>
            </w:r>
          </w:p>
        </w:tc>
      </w:tr>
      <w:tr w:rsidR="000A2816" w:rsidRPr="000A2816" w:rsidTr="000A2816">
        <w:trPr>
          <w:trHeight w:val="751"/>
        </w:trPr>
        <w:tc>
          <w:tcPr>
            <w:tcW w:w="4531" w:type="dxa"/>
            <w:shd w:val="clear" w:color="auto" w:fill="EDEDED"/>
            <w:noWrap/>
            <w:vAlign w:val="center"/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Rješenje o okolišnoj dozvoli (napisati klasu i datum )</w:t>
            </w:r>
          </w:p>
        </w:tc>
        <w:tc>
          <w:tcPr>
            <w:tcW w:w="4724" w:type="dxa"/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0A2816">
              <w:rPr>
                <w:rFonts w:ascii="Times New Roman" w:eastAsia="Calibri" w:hAnsi="Times New Roman" w:cs="Times New Roman"/>
                <w:b/>
                <w:i/>
              </w:rPr>
              <w:t>--</w:t>
            </w:r>
          </w:p>
        </w:tc>
      </w:tr>
    </w:tbl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A2816">
        <w:rPr>
          <w:rFonts w:ascii="Times New Roman" w:eastAsia="Times New Roman" w:hAnsi="Times New Roman" w:cs="Times New Roman"/>
          <w:b/>
          <w:lang w:eastAsia="hr-HR"/>
        </w:rPr>
        <w:t>2.2. Sakupljanje po</w:t>
      </w:r>
      <w:r w:rsidRPr="000A2816">
        <w:rPr>
          <w:rFonts w:ascii="Times New Roman" w:eastAsia="Times New Roman" w:hAnsi="Times New Roman" w:cs="Times New Roman"/>
          <w:b/>
        </w:rPr>
        <w:t>sebne kategorije otpada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>U tablici 2. su prikazane posebne kategorije otpada: količine odvojeno skupljenih posebnih kategorija otpada po vrstama (u tonama): papir, karton, plastika, staklo, metal, glomazni otpad, istrošene gume i ostali iskoristivi otpad, građevinski otpad (po vrstama: beton, opeka, crijep, drvo, staklo, plastika, metali i sl.), biorazgradivi otpad za kompostiranje; skupljači posebnih kategorija otpada; način zbrinjavanja posebnih kategorija otpada i građevinskog otpada.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bookmarkStart w:id="1" w:name="_Hlk36153173"/>
      <w:r w:rsidRPr="000A2816">
        <w:rPr>
          <w:rFonts w:ascii="Times New Roman" w:eastAsia="Calibri" w:hAnsi="Times New Roman" w:cs="Times New Roman"/>
          <w:bCs/>
          <w:i/>
          <w:color w:val="000000"/>
        </w:rPr>
        <w:t>Tablica 4.  Količine odvojeno prikupljenog otpada prema vrsti u 2019. od strane komunalnog društva</w:t>
      </w:r>
    </w:p>
    <w:tbl>
      <w:tblPr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1E0" w:firstRow="1" w:lastRow="1" w:firstColumn="1" w:lastColumn="1" w:noHBand="0" w:noVBand="0"/>
      </w:tblPr>
      <w:tblGrid>
        <w:gridCol w:w="1970"/>
        <w:gridCol w:w="1719"/>
        <w:gridCol w:w="2044"/>
        <w:gridCol w:w="3328"/>
      </w:tblGrid>
      <w:tr w:rsidR="000A2816" w:rsidRPr="000A2816" w:rsidTr="000A2816">
        <w:trPr>
          <w:trHeight w:val="487"/>
        </w:trPr>
        <w:tc>
          <w:tcPr>
            <w:tcW w:w="1971" w:type="dxa"/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Vrsta otpada</w:t>
            </w:r>
          </w:p>
        </w:tc>
        <w:tc>
          <w:tcPr>
            <w:tcW w:w="1719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Sakupljeno otpada (t)</w:t>
            </w:r>
          </w:p>
        </w:tc>
        <w:tc>
          <w:tcPr>
            <w:tcW w:w="2044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Ovlašteni sakupljač</w:t>
            </w:r>
          </w:p>
        </w:tc>
        <w:tc>
          <w:tcPr>
            <w:tcW w:w="3328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Ovlašteni oporabitelj,</w:t>
            </w:r>
          </w:p>
        </w:tc>
      </w:tr>
      <w:tr w:rsidR="000A2816" w:rsidRPr="000A2816" w:rsidTr="000A2816">
        <w:tc>
          <w:tcPr>
            <w:tcW w:w="1971" w:type="dxa"/>
            <w:shd w:val="clear" w:color="auto" w:fill="auto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Papir i karton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1,73</w:t>
            </w:r>
          </w:p>
        </w:tc>
        <w:tc>
          <w:tcPr>
            <w:tcW w:w="2044" w:type="dxa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Strunje Trade d.o.o.</w:t>
            </w:r>
          </w:p>
        </w:tc>
        <w:tc>
          <w:tcPr>
            <w:tcW w:w="3328" w:type="dxa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DS SMITH UNIJAPAPIR CROATIA d.o.o.,  Lastovska 5,  10000 Zagreb</w:t>
            </w:r>
          </w:p>
        </w:tc>
      </w:tr>
      <w:tr w:rsidR="000A2816" w:rsidRPr="000A2816" w:rsidTr="000A2816">
        <w:tc>
          <w:tcPr>
            <w:tcW w:w="1971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Plastika</w:t>
            </w:r>
          </w:p>
        </w:tc>
        <w:tc>
          <w:tcPr>
            <w:tcW w:w="1719" w:type="dxa"/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0,624</w:t>
            </w:r>
          </w:p>
        </w:tc>
        <w:tc>
          <w:tcPr>
            <w:tcW w:w="2044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Strunje Trade d.o.o.</w:t>
            </w:r>
          </w:p>
        </w:tc>
        <w:tc>
          <w:tcPr>
            <w:tcW w:w="3328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S 31.12.2019. nalazi se na stanju kod sakupljača</w:t>
            </w:r>
          </w:p>
        </w:tc>
      </w:tr>
      <w:tr w:rsidR="000A2816" w:rsidRPr="000A2816" w:rsidTr="000A2816">
        <w:tc>
          <w:tcPr>
            <w:tcW w:w="1971" w:type="dxa"/>
            <w:shd w:val="clear" w:color="auto" w:fill="auto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Metali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0,112</w:t>
            </w:r>
          </w:p>
        </w:tc>
        <w:tc>
          <w:tcPr>
            <w:tcW w:w="2044" w:type="dxa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Strunje Trade d.o.o.</w:t>
            </w:r>
          </w:p>
        </w:tc>
        <w:tc>
          <w:tcPr>
            <w:tcW w:w="3328" w:type="dxa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CE-ZA-R  Centar za reciklažu d.o.o.,  Ul. Josipa Lončara 15,  10000 Zagreb</w:t>
            </w:r>
          </w:p>
        </w:tc>
      </w:tr>
      <w:tr w:rsidR="000A2816" w:rsidRPr="000A2816" w:rsidTr="000A2816">
        <w:tc>
          <w:tcPr>
            <w:tcW w:w="1971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Staklo</w:t>
            </w:r>
          </w:p>
        </w:tc>
        <w:tc>
          <w:tcPr>
            <w:tcW w:w="1719" w:type="dxa"/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0,393</w:t>
            </w:r>
          </w:p>
        </w:tc>
        <w:tc>
          <w:tcPr>
            <w:tcW w:w="2044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Strunje Trade d.o.o.</w:t>
            </w:r>
          </w:p>
        </w:tc>
        <w:tc>
          <w:tcPr>
            <w:tcW w:w="3328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S 31.12.2019. nalazi se na stanju kod sakupljača</w:t>
            </w:r>
          </w:p>
        </w:tc>
      </w:tr>
      <w:tr w:rsidR="000A2816" w:rsidRPr="000A2816" w:rsidTr="000A2816">
        <w:tc>
          <w:tcPr>
            <w:tcW w:w="1971" w:type="dxa"/>
            <w:shd w:val="clear" w:color="auto" w:fill="auto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EE otpad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44" w:type="dxa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28" w:type="dxa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A2816" w:rsidRPr="000A2816" w:rsidTr="000A2816">
        <w:tc>
          <w:tcPr>
            <w:tcW w:w="1971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Biootpad</w:t>
            </w:r>
          </w:p>
        </w:tc>
        <w:tc>
          <w:tcPr>
            <w:tcW w:w="1719" w:type="dxa"/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44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28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A2816" w:rsidRPr="000A2816" w:rsidTr="000A2816">
        <w:tc>
          <w:tcPr>
            <w:tcW w:w="1971" w:type="dxa"/>
            <w:shd w:val="clear" w:color="auto" w:fill="auto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Glomazni otpad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6,52</w:t>
            </w:r>
          </w:p>
        </w:tc>
        <w:tc>
          <w:tcPr>
            <w:tcW w:w="2044" w:type="dxa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Strunje Trade d.o.o.</w:t>
            </w:r>
          </w:p>
        </w:tc>
        <w:tc>
          <w:tcPr>
            <w:tcW w:w="3328" w:type="dxa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KOMUNALAC d.o.o.,  Sajmište 174,  32000 Vukovar</w:t>
            </w:r>
          </w:p>
        </w:tc>
      </w:tr>
      <w:tr w:rsidR="000A2816" w:rsidRPr="000A2816" w:rsidTr="000A2816">
        <w:tc>
          <w:tcPr>
            <w:tcW w:w="1971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Tekstil</w:t>
            </w:r>
          </w:p>
        </w:tc>
        <w:tc>
          <w:tcPr>
            <w:tcW w:w="1719" w:type="dxa"/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44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28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A2816" w:rsidRPr="000A2816" w:rsidTr="000A2816">
        <w:tc>
          <w:tcPr>
            <w:tcW w:w="1971" w:type="dxa"/>
            <w:shd w:val="clear" w:color="auto" w:fill="auto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Fluoroscentne cijevi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44" w:type="dxa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28" w:type="dxa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A2816" w:rsidRPr="000A2816" w:rsidTr="000A2816">
        <w:tc>
          <w:tcPr>
            <w:tcW w:w="1971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  <w:color w:val="000000"/>
              </w:rPr>
              <w:t>Jestiva ulja i masti</w:t>
            </w:r>
          </w:p>
        </w:tc>
        <w:tc>
          <w:tcPr>
            <w:tcW w:w="1719" w:type="dxa"/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44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28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A2816" w:rsidRPr="000A2816" w:rsidTr="000A2816">
        <w:tc>
          <w:tcPr>
            <w:tcW w:w="1971" w:type="dxa"/>
            <w:shd w:val="clear" w:color="auto" w:fill="FFFFFF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  <w:color w:val="000000"/>
              </w:rPr>
              <w:t>Otpadne gume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44" w:type="dxa"/>
            <w:shd w:val="clear" w:color="auto" w:fill="FFFFFF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28" w:type="dxa"/>
            <w:shd w:val="clear" w:color="auto" w:fill="FFFFFF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A2816" w:rsidRPr="000A2816" w:rsidTr="000A2816">
        <w:tc>
          <w:tcPr>
            <w:tcW w:w="1971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  <w:color w:val="000000"/>
              </w:rPr>
              <w:t>Filtri za ulja</w:t>
            </w:r>
          </w:p>
        </w:tc>
        <w:tc>
          <w:tcPr>
            <w:tcW w:w="1719" w:type="dxa"/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44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28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A2816" w:rsidRPr="000A2816" w:rsidTr="000A2816">
        <w:tc>
          <w:tcPr>
            <w:tcW w:w="1971" w:type="dxa"/>
            <w:shd w:val="clear" w:color="auto" w:fill="FFFFFF"/>
          </w:tcPr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  <w:color w:val="000000"/>
              </w:rPr>
              <w:t>Ambalaža od plastike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44" w:type="dxa"/>
            <w:shd w:val="clear" w:color="auto" w:fill="FFFFFF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28" w:type="dxa"/>
            <w:shd w:val="clear" w:color="auto" w:fill="FFFFFF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A2816" w:rsidRPr="000A2816" w:rsidTr="000A2816">
        <w:tc>
          <w:tcPr>
            <w:tcW w:w="1971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  <w:color w:val="000000"/>
              </w:rPr>
              <w:t>Otpadna maziva ulja</w:t>
            </w:r>
          </w:p>
        </w:tc>
        <w:tc>
          <w:tcPr>
            <w:tcW w:w="1719" w:type="dxa"/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44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28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A2816" w:rsidRPr="000A2816" w:rsidTr="000A2816">
        <w:tc>
          <w:tcPr>
            <w:tcW w:w="1971" w:type="dxa"/>
            <w:shd w:val="clear" w:color="auto" w:fill="FFFFFF"/>
          </w:tcPr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  <w:color w:val="000000"/>
              </w:rPr>
              <w:t>Odbačena oprema koja sadrži opasne komponente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44" w:type="dxa"/>
            <w:shd w:val="clear" w:color="auto" w:fill="FFFFFF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28" w:type="dxa"/>
            <w:shd w:val="clear" w:color="auto" w:fill="FFFFFF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A2816" w:rsidRPr="000A2816" w:rsidTr="000A2816">
        <w:tc>
          <w:tcPr>
            <w:tcW w:w="1971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9" w:type="dxa"/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44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28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A2816" w:rsidRPr="000A2816" w:rsidTr="000A2816">
        <w:tc>
          <w:tcPr>
            <w:tcW w:w="1971" w:type="dxa"/>
            <w:shd w:val="clear" w:color="auto" w:fill="auto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 xml:space="preserve">Ukupno 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  <w:b/>
                <w:bCs/>
              </w:rPr>
              <w:t>9,36</w:t>
            </w:r>
          </w:p>
        </w:tc>
        <w:tc>
          <w:tcPr>
            <w:tcW w:w="2044" w:type="dxa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28" w:type="dxa"/>
          </w:tcPr>
          <w:p w:rsidR="000A2816" w:rsidRPr="000A2816" w:rsidRDefault="000A2816" w:rsidP="000A28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bookmarkEnd w:id="1"/>
    </w:tbl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A2816">
        <w:rPr>
          <w:rFonts w:ascii="Times New Roman" w:eastAsia="Times New Roman" w:hAnsi="Times New Roman" w:cs="Times New Roman"/>
          <w:b/>
        </w:rPr>
        <w:t xml:space="preserve">PLAN GOSPODARENJA OTPADOM (PGO) </w:t>
      </w:r>
      <w:r w:rsidRPr="000A2816">
        <w:rPr>
          <w:rFonts w:ascii="Times New Roman" w:eastAsia="Calibri" w:hAnsi="Times New Roman" w:cs="Times New Roman"/>
          <w:iCs/>
          <w:lang w:val="en-US"/>
        </w:rPr>
        <w:t>OPĆINE ŠODOLOVCI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A2816">
        <w:rPr>
          <w:rFonts w:ascii="Times New Roman" w:eastAsia="Times New Roman" w:hAnsi="Times New Roman" w:cs="Times New Roman"/>
        </w:rPr>
        <w:t>Zakonom o održivom gospodarenju otpadom (ZOGO) navedeno je kako su j</w:t>
      </w:r>
      <w:r w:rsidRPr="000A2816">
        <w:rPr>
          <w:rFonts w:ascii="Times New Roman" w:eastAsia="Times New Roman" w:hAnsi="Times New Roman" w:cs="Times New Roman"/>
          <w:lang w:eastAsia="hr-HR"/>
        </w:rPr>
        <w:t xml:space="preserve">edinice lokalne samouprave, pa tako i </w:t>
      </w:r>
      <w:r w:rsidRPr="000A2816">
        <w:rPr>
          <w:rFonts w:ascii="Times New Roman" w:eastAsia="Calibri" w:hAnsi="Times New Roman" w:cs="Times New Roman"/>
          <w:iCs/>
          <w:lang w:val="en-US"/>
        </w:rPr>
        <w:t>Općina Šodolovci,</w:t>
      </w:r>
      <w:r w:rsidRPr="000A2816">
        <w:rPr>
          <w:rFonts w:ascii="Times New Roman" w:eastAsia="Times New Roman" w:hAnsi="Times New Roman" w:cs="Times New Roman"/>
          <w:lang w:eastAsia="hr-HR"/>
        </w:rPr>
        <w:t xml:space="preserve">  dužne izraditi Plan gospodarenja otpadom te za prijedlog plana gospodarenja otpadom ishoditi prethodnu suglasnost upravnog tijela jedinice područne (regionalne) samouprave nadležnog za poslove zaštite okoliša. JLS.  Općina Šodolovci</w:t>
      </w:r>
      <w:r w:rsidRPr="000A2816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Pr="000A2816">
        <w:rPr>
          <w:rFonts w:ascii="Times New Roman" w:eastAsia="Times New Roman" w:hAnsi="Times New Roman" w:cs="Times New Roman"/>
          <w:lang w:eastAsia="hr-HR"/>
        </w:rPr>
        <w:t xml:space="preserve">je izradila Plan gospodarenja otpadom za razdoblje 2017.-2022. kako bi se uskladio s Planom gospodarenja otpadom Republike Hrvatske za razdoblje 2017.-2022. godine.  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A2816">
        <w:rPr>
          <w:rFonts w:ascii="Times New Roman" w:eastAsia="Times New Roman" w:hAnsi="Times New Roman" w:cs="Times New Roman"/>
          <w:i/>
          <w:lang w:eastAsia="hr-HR"/>
        </w:rPr>
        <w:t xml:space="preserve">Tablica 5. Plan gospodarenja otpadom </w:t>
      </w:r>
      <w:r w:rsidRPr="000A2816">
        <w:rPr>
          <w:rFonts w:ascii="Times New Roman" w:eastAsia="Calibri" w:hAnsi="Times New Roman" w:cs="Times New Roman"/>
          <w:iCs/>
          <w:lang w:val="en-US"/>
        </w:rPr>
        <w:t>Općine Šodolovci</w:t>
      </w:r>
      <w:r w:rsidRPr="000A2816">
        <w:rPr>
          <w:rFonts w:ascii="Times New Roman" w:eastAsia="Times New Roman" w:hAnsi="Times New Roman" w:cs="Times New Roman"/>
          <w:i/>
        </w:rPr>
        <w:t xml:space="preserve"> </w:t>
      </w:r>
      <w:r w:rsidRPr="000A2816">
        <w:rPr>
          <w:rFonts w:ascii="Times New Roman" w:eastAsia="Times New Roman" w:hAnsi="Times New Roman" w:cs="Times New Roman"/>
          <w:i/>
          <w:lang w:eastAsia="hr-HR"/>
        </w:rPr>
        <w:t>za razdoblje 2017.-2022. s osvrtom na 2019</w:t>
      </w:r>
      <w:r w:rsidRPr="000A2816">
        <w:rPr>
          <w:rFonts w:ascii="Times New Roman" w:eastAsia="Times New Roman" w:hAnsi="Times New Roman" w:cs="Times New Roman"/>
          <w:lang w:eastAsia="hr-HR"/>
        </w:rPr>
        <w:t>.</w:t>
      </w:r>
    </w:p>
    <w:tbl>
      <w:tblPr>
        <w:tblStyle w:val="Reetkatablice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4111"/>
        <w:gridCol w:w="4950"/>
      </w:tblGrid>
      <w:tr w:rsidR="000A2816" w:rsidRPr="000A2816" w:rsidTr="000A2816">
        <w:tc>
          <w:tcPr>
            <w:tcW w:w="411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JLS je izradila PGO temeljem ZOGO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da</w:t>
            </w:r>
          </w:p>
        </w:tc>
      </w:tr>
      <w:tr w:rsidR="000A2816" w:rsidRPr="000A2816" w:rsidTr="000A2816">
        <w:trPr>
          <w:trHeight w:val="845"/>
        </w:trPr>
        <w:tc>
          <w:tcPr>
            <w:tcW w:w="4111" w:type="dxa"/>
            <w:shd w:val="clear" w:color="auto" w:fill="FFFFFF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 xml:space="preserve">PGO </w:t>
            </w:r>
            <w:r w:rsidRPr="000A2816">
              <w:rPr>
                <w:rFonts w:ascii="Times New Roman" w:eastAsia="Calibri" w:hAnsi="Times New Roman" w:cs="Times New Roman"/>
                <w:iCs/>
                <w:lang w:val="en-US"/>
              </w:rPr>
              <w:t>Općine Šodolovci</w:t>
            </w: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 xml:space="preserve"> izrađen u sukladno Zakonu o otpadu</w:t>
            </w:r>
            <w:r w:rsidRPr="000A2816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footnoteReference w:id="2"/>
            </w: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 xml:space="preserve"> i važeći je temeljem čl.174. ZOGO</w:t>
            </w:r>
          </w:p>
        </w:tc>
        <w:tc>
          <w:tcPr>
            <w:tcW w:w="4951" w:type="dxa"/>
            <w:shd w:val="clear" w:color="auto" w:fill="FFFFFF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da</w:t>
            </w:r>
          </w:p>
        </w:tc>
      </w:tr>
      <w:tr w:rsidR="000A2816" w:rsidRPr="000A2816" w:rsidTr="000A2816">
        <w:tc>
          <w:tcPr>
            <w:tcW w:w="411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Puni naziv PGO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A2816" w:rsidRPr="000A2816" w:rsidTr="000A2816">
        <w:tc>
          <w:tcPr>
            <w:tcW w:w="4111" w:type="dxa"/>
            <w:shd w:val="clear" w:color="auto" w:fill="FFFFFF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Ishodovana suglasnost OBŽ (čl. 21. ZOGO)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FFFFFF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da</w:t>
            </w:r>
          </w:p>
        </w:tc>
      </w:tr>
      <w:tr w:rsidR="000A2816" w:rsidRPr="000A2816" w:rsidTr="000A2816">
        <w:tc>
          <w:tcPr>
            <w:tcW w:w="411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Plan objavljen u Službenom glasilu (upisati broj)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„službeni glasnik općine Šodolovci“ broj 5/18</w:t>
            </w:r>
          </w:p>
        </w:tc>
      </w:tr>
      <w:tr w:rsidR="000A2816" w:rsidRPr="000A2816" w:rsidTr="000A2816">
        <w:tc>
          <w:tcPr>
            <w:tcW w:w="4111" w:type="dxa"/>
            <w:shd w:val="clear" w:color="auto" w:fill="FFFFFF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Izmjene i dopune PGO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FFFFFF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</w:tr>
      <w:tr w:rsidR="000A2816" w:rsidRPr="000A2816" w:rsidTr="000A2816">
        <w:tc>
          <w:tcPr>
            <w:tcW w:w="4111" w:type="dxa"/>
            <w:shd w:val="clear" w:color="auto" w:fill="EDEDED"/>
          </w:tcPr>
          <w:p w:rsidR="000A2816" w:rsidRPr="000A2816" w:rsidRDefault="000A2816" w:rsidP="000A28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 xml:space="preserve">Izrađeno izvješće o provedbi PGO RH 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u 2019. god.</w:t>
            </w:r>
          </w:p>
        </w:tc>
        <w:tc>
          <w:tcPr>
            <w:tcW w:w="495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da</w:t>
            </w:r>
          </w:p>
        </w:tc>
      </w:tr>
      <w:tr w:rsidR="000A2816" w:rsidRPr="000A2816" w:rsidTr="000A2816">
        <w:tc>
          <w:tcPr>
            <w:tcW w:w="4111" w:type="dxa"/>
            <w:shd w:val="clear" w:color="auto" w:fill="FFFFFF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Ciljevi iz PGO</w:t>
            </w:r>
          </w:p>
        </w:tc>
        <w:tc>
          <w:tcPr>
            <w:tcW w:w="4951" w:type="dxa"/>
            <w:shd w:val="clear" w:color="auto" w:fill="FFFFFF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Provedba mjera odvojenog sakupljanja otpada;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Edukacija i jačanje svijesti građana;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Mjere praćenja stanja okoliša;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Integriranje sustava gospodarenja otpadom općine Šodolovci u sustav CGO</w:t>
            </w:r>
          </w:p>
        </w:tc>
      </w:tr>
      <w:tr w:rsidR="000A2816" w:rsidRPr="000A2816" w:rsidTr="000A2816">
        <w:tc>
          <w:tcPr>
            <w:tcW w:w="411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Ostvareni ciljevi iz PGO u 2019.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Provedba mjera odvojenog sakupljanja otpada;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Edukacija i jačanje svijesti građana;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Mjere praćenja stanja okoliša</w:t>
            </w:r>
          </w:p>
        </w:tc>
      </w:tr>
      <w:tr w:rsidR="000A2816" w:rsidRPr="000A2816" w:rsidTr="000A2816">
        <w:tc>
          <w:tcPr>
            <w:tcW w:w="4111" w:type="dxa"/>
            <w:shd w:val="clear" w:color="auto" w:fill="FFFFFF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Mjere PGO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FFFFFF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Mjere izbjegavanja nastanka otpada;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Mjere odvojenog sakupljanja određenih kategorija otpada;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Edukacija i informiranje.</w:t>
            </w:r>
          </w:p>
        </w:tc>
      </w:tr>
      <w:tr w:rsidR="000A2816" w:rsidRPr="000A2816" w:rsidTr="000A2816">
        <w:tc>
          <w:tcPr>
            <w:tcW w:w="411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Provedene mjere iz PGO u 2019.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Mjere izbjegavanja nastanka otpada;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Mjere odvojenog sakupljanja određenih kategorija otpada;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A2816">
              <w:rPr>
                <w:rFonts w:ascii="Times New Roman" w:eastAsia="Times New Roman" w:hAnsi="Times New Roman" w:cs="Times New Roman"/>
                <w:lang w:eastAsia="hr-HR"/>
              </w:rPr>
              <w:t>Edukacija i informiranje.</w:t>
            </w:r>
          </w:p>
        </w:tc>
      </w:tr>
    </w:tbl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0A2816" w:rsidRPr="000A2816" w:rsidRDefault="000A2816" w:rsidP="000A2816">
      <w:pPr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A2816">
        <w:rPr>
          <w:rFonts w:ascii="Times New Roman" w:eastAsia="Times New Roman" w:hAnsi="Times New Roman" w:cs="Times New Roman"/>
          <w:b/>
          <w:lang w:eastAsia="hr-HR"/>
        </w:rPr>
        <w:t>PODACI O LOKACIJAMA ONEČIŠĆENIM OTPADOM I NJIHOVOM UKLANJANJU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816">
        <w:rPr>
          <w:rFonts w:ascii="Times New Roman" w:eastAsia="Times New Roman" w:hAnsi="Times New Roman" w:cs="Times New Roman"/>
          <w:sz w:val="24"/>
          <w:szCs w:val="24"/>
        </w:rPr>
        <w:t xml:space="preserve">Na području </w:t>
      </w:r>
      <w:r w:rsidRPr="000A2816">
        <w:rPr>
          <w:rFonts w:ascii="Times New Roman" w:eastAsia="Calibri" w:hAnsi="Times New Roman" w:cs="Times New Roman"/>
          <w:iCs/>
          <w:lang w:val="en-US"/>
        </w:rPr>
        <w:t>Općine Šodolovci</w:t>
      </w:r>
      <w:r w:rsidRPr="000A2816">
        <w:rPr>
          <w:rFonts w:ascii="Times New Roman" w:eastAsia="Calibri" w:hAnsi="Times New Roman" w:cs="Times New Roman"/>
          <w:i/>
          <w:lang w:val="en-US"/>
        </w:rPr>
        <w:t xml:space="preserve"> </w:t>
      </w:r>
      <w:r w:rsidRPr="000A2816">
        <w:rPr>
          <w:rFonts w:ascii="Times New Roman" w:eastAsia="Times New Roman" w:hAnsi="Times New Roman" w:cs="Times New Roman"/>
          <w:i/>
        </w:rPr>
        <w:t xml:space="preserve"> </w:t>
      </w:r>
      <w:r w:rsidRPr="000A2816">
        <w:rPr>
          <w:rFonts w:ascii="Times New Roman" w:eastAsia="Times New Roman" w:hAnsi="Times New Roman" w:cs="Times New Roman"/>
          <w:sz w:val="24"/>
          <w:szCs w:val="24"/>
        </w:rPr>
        <w:t xml:space="preserve">u 2019.  nisu evidentirane nove lokacije divljih odlagališta. 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A2816">
        <w:rPr>
          <w:rFonts w:ascii="Times New Roman" w:eastAsia="Times New Roman" w:hAnsi="Times New Roman" w:cs="Times New Roman"/>
          <w:i/>
        </w:rPr>
        <w:t xml:space="preserve">Tablica 6. </w:t>
      </w:r>
      <w:r w:rsidRPr="000A2816">
        <w:rPr>
          <w:rFonts w:ascii="Times New Roman" w:eastAsia="Calibri" w:hAnsi="Times New Roman" w:cs="Times New Roman"/>
          <w:i/>
        </w:rPr>
        <w:t>Provedba mjera uklanjanja otpada</w:t>
      </w:r>
    </w:p>
    <w:tbl>
      <w:tblPr>
        <w:tblStyle w:val="Reetkatablice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864"/>
        <w:gridCol w:w="2958"/>
        <w:gridCol w:w="2693"/>
        <w:gridCol w:w="2546"/>
      </w:tblGrid>
      <w:tr w:rsidR="000A2816" w:rsidRPr="000A2816" w:rsidTr="000A2816">
        <w:tc>
          <w:tcPr>
            <w:tcW w:w="864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Red.br.</w:t>
            </w:r>
          </w:p>
        </w:tc>
        <w:tc>
          <w:tcPr>
            <w:tcW w:w="2958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Lokacija otpadom onečišćenog tla</w:t>
            </w:r>
          </w:p>
        </w:tc>
        <w:tc>
          <w:tcPr>
            <w:tcW w:w="2693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Ukupna količina odbačenog otpada</w:t>
            </w:r>
          </w:p>
        </w:tc>
        <w:tc>
          <w:tcPr>
            <w:tcW w:w="2546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Sanirano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Da/Ne</w:t>
            </w:r>
          </w:p>
        </w:tc>
      </w:tr>
      <w:tr w:rsidR="000A2816" w:rsidRPr="000A2816" w:rsidTr="000A2816">
        <w:tc>
          <w:tcPr>
            <w:tcW w:w="864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1.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  <w:sz w:val="24"/>
                <w:szCs w:val="24"/>
              </w:rPr>
              <w:t>k.č.br. 310, k.o. Paulin Dvor</w:t>
            </w:r>
          </w:p>
        </w:tc>
        <w:tc>
          <w:tcPr>
            <w:tcW w:w="2693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  <w:sz w:val="24"/>
                <w:szCs w:val="24"/>
              </w:rPr>
              <w:t>Zahvaćeno cca 7300 m² (Građevinski otpad, glomazni otpad (dijelovi namještaja, kućanski aparati), auto gume)</w:t>
            </w:r>
          </w:p>
        </w:tc>
        <w:tc>
          <w:tcPr>
            <w:tcW w:w="2546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da</w:t>
            </w:r>
          </w:p>
        </w:tc>
      </w:tr>
    </w:tbl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Cs/>
        </w:rPr>
      </w:pPr>
      <w:r w:rsidRPr="000A2816">
        <w:rPr>
          <w:rFonts w:ascii="Times New Roman" w:eastAsia="Calibri" w:hAnsi="Times New Roman" w:cs="Times New Roman"/>
          <w:b/>
          <w:bCs/>
        </w:rPr>
        <w:t>PROVEDBA MJERA GOSPODARENJA OTPADOM ODREĐENIH PGO RH</w:t>
      </w:r>
      <w:r w:rsidRPr="000A2816">
        <w:rPr>
          <w:rFonts w:ascii="Times New Roman" w:eastAsia="Times New Roman" w:hAnsi="Times New Roman" w:cs="Times New Roman"/>
          <w:b/>
          <w:lang w:eastAsia="hr-HR"/>
        </w:rPr>
        <w:t xml:space="preserve"> ZA OSTVARENJE CILJEVA DEFINIRANIH PLANOM </w:t>
      </w:r>
      <w:r w:rsidRPr="000A2816">
        <w:rPr>
          <w:rFonts w:ascii="Times New Roman" w:eastAsia="Calibri" w:hAnsi="Times New Roman" w:cs="Times New Roman"/>
          <w:iCs/>
          <w:lang w:val="en-US"/>
        </w:rPr>
        <w:t>OPĆINE ŠODOLOVCI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eastAsia="Calibri" w:hAnsi="Times New Roman" w:cs="Times New Roman"/>
          <w:bCs/>
        </w:rPr>
      </w:pPr>
      <w:r w:rsidRPr="000A2816">
        <w:rPr>
          <w:rFonts w:ascii="Times New Roman" w:eastAsia="Calibri" w:hAnsi="Times New Roman" w:cs="Times New Roman"/>
          <w:bCs/>
        </w:rPr>
        <w:t xml:space="preserve">Gospodarenje otpadom je od interesa za Republiku Hrvatsku, a osiguravaju ga Vlada RH i MZOE propisivanjem mjera gospodarenja otpadom. PGO RH definirani su ciljevi u gospodarenju otpadom, propisane mjere za njihovo ostvarenje, određeni nosioci provedbe mjera, mogući izvori financiranja i rokovi za provedbu mjera. Županije i JLS dužne su na svom području osigurati uvjete i provedbu propisanih mjera.  </w:t>
      </w:r>
    </w:p>
    <w:p w:rsidR="000A2816" w:rsidRPr="000A2816" w:rsidRDefault="000A2816" w:rsidP="000A2816">
      <w:pPr>
        <w:spacing w:after="160" w:line="259" w:lineRule="auto"/>
        <w:rPr>
          <w:rFonts w:ascii="Times New Roman" w:eastAsia="Calibri" w:hAnsi="Times New Roman" w:cs="Times New Roman"/>
          <w:bCs/>
        </w:rPr>
      </w:pPr>
      <w:r w:rsidRPr="000A2816">
        <w:rPr>
          <w:rFonts w:ascii="Times New Roman" w:eastAsia="Calibri" w:hAnsi="Times New Roman" w:cs="Times New Roman"/>
          <w:bCs/>
        </w:rPr>
        <w:t xml:space="preserve">U nastavku se daju mjere za ostvarenje ciljeva u gospodarenju otpadom čiji nosioci su županija i JLS. </w:t>
      </w:r>
    </w:p>
    <w:p w:rsidR="000A2816" w:rsidRPr="000A2816" w:rsidRDefault="000A2816" w:rsidP="000A2816">
      <w:pPr>
        <w:spacing w:after="0" w:line="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iCs/>
          <w:noProof/>
        </w:rPr>
      </w:pPr>
      <w:r w:rsidRPr="000A2816">
        <w:rPr>
          <w:rFonts w:ascii="Times New Roman" w:eastAsia="Times New Roman" w:hAnsi="Times New Roman" w:cs="Times New Roman"/>
          <w:b/>
          <w:bCs/>
          <w:iCs/>
          <w:noProof/>
        </w:rPr>
        <w:t>Cilj 1.  Unaprijediti sustav gospodarenja komunalnim otpadom</w:t>
      </w:r>
    </w:p>
    <w:p w:rsidR="000A2816" w:rsidRPr="000A2816" w:rsidRDefault="000A2816" w:rsidP="000A2816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0A2816">
        <w:rPr>
          <w:rFonts w:ascii="Times New Roman" w:eastAsia="Calibri" w:hAnsi="Times New Roman" w:cs="Times New Roman"/>
        </w:rPr>
        <w:t>Unaprjeđenje sustava gospodarenja komunalnim otpadom planirano je provedbom mjera za smanjenje ukupne količine proizvedenog komunalnog otpada, unaprjeđenjem sustava za odvojeno prikupljanje otpada, smanjenjem udjela biotpada u komunalnom otpadu i smanjenjem količine otpada koji se odlaže na odlagališta. Za uspostavu cjelovitog sustava gospodarenja otpadom u OBŽ planirana je uspostava Centra za gospodarenje otpadom. U nastavku slijedi opis aktivnosti provedbe mjera za ostvarenje ovog cilja.</w:t>
      </w:r>
    </w:p>
    <w:p w:rsidR="000A2816" w:rsidRPr="000A2816" w:rsidRDefault="000A2816" w:rsidP="000A2816">
      <w:pPr>
        <w:spacing w:after="0" w:line="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iCs/>
          <w:noProof/>
        </w:rPr>
      </w:pPr>
      <w:r w:rsidRPr="000A2816">
        <w:rPr>
          <w:rFonts w:ascii="Times New Roman" w:eastAsia="Times New Roman" w:hAnsi="Times New Roman" w:cs="Times New Roman"/>
          <w:b/>
          <w:bCs/>
          <w:iCs/>
          <w:noProof/>
        </w:rPr>
        <w:t>Cilj 1.1.  Smanjiti ukupnu količinu proizvedenog komunalnog otpada za 5%</w:t>
      </w:r>
    </w:p>
    <w:p w:rsidR="000A2816" w:rsidRPr="000A2816" w:rsidRDefault="000A2816" w:rsidP="000A2816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0A2816" w:rsidRPr="000A2816" w:rsidRDefault="000A2816" w:rsidP="000A2816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0A2816">
        <w:rPr>
          <w:rFonts w:ascii="Times New Roman" w:eastAsia="Calibri" w:hAnsi="Times New Roman" w:cs="Times New Roman"/>
        </w:rPr>
        <w:t>Za ostvarenje ovog cilja predviđena je provedba mjera na razini JLS koje trebaju poticati stanovnike na kompostiranje u vlastitim komposterima ili u vlastitom vrtu te osigurati izobrazbu djelatnika službi za komunalno redarstvo, kako bi se unaprijedio nadzor nad gospodarenjem otpadom. Kućno kompostiranje uključuje: nabavu i distribuciju kućnih kompostera, izradu edukacijsko informativnih materijala te organizaciju promidžbenih aktivnosti i radionica u ruralnim područjima i predgrađima urbanih sredina s većim brojem samostalnih stambenih jedinica  s okućnicom.</w:t>
      </w:r>
    </w:p>
    <w:p w:rsidR="000A2816" w:rsidRPr="000A2816" w:rsidRDefault="000A2816" w:rsidP="000A2816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0A2816" w:rsidRPr="000A2816" w:rsidRDefault="000A2816" w:rsidP="000A2816">
      <w:pPr>
        <w:spacing w:after="0" w:line="0" w:lineRule="atLeast"/>
        <w:rPr>
          <w:rFonts w:ascii="Times New Roman" w:eastAsia="Calibri" w:hAnsi="Times New Roman" w:cs="Times New Roman"/>
          <w:i/>
        </w:rPr>
      </w:pPr>
      <w:r w:rsidRPr="000A2816">
        <w:rPr>
          <w:rFonts w:ascii="Times New Roman" w:eastAsia="Calibri" w:hAnsi="Times New Roman" w:cs="Times New Roman"/>
          <w:i/>
        </w:rPr>
        <w:t xml:space="preserve">Tablica 7. Mjera - kućno kompostiranje  </w:t>
      </w:r>
    </w:p>
    <w:tbl>
      <w:tblPr>
        <w:tblStyle w:val="Reetkatablice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0A2816" w:rsidRPr="000A2816" w:rsidTr="000A2816">
        <w:tc>
          <w:tcPr>
            <w:tcW w:w="453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Provedene aktivnosti do 2019.</w:t>
            </w:r>
          </w:p>
        </w:tc>
        <w:tc>
          <w:tcPr>
            <w:tcW w:w="4530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Provedene aktivnosti u 2019.</w:t>
            </w:r>
          </w:p>
        </w:tc>
      </w:tr>
      <w:tr w:rsidR="000A2816" w:rsidRPr="000A2816" w:rsidTr="000A2816">
        <w:tc>
          <w:tcPr>
            <w:tcW w:w="4531" w:type="dxa"/>
            <w:shd w:val="clear" w:color="auto" w:fill="auto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Informiranje i edukacija stanovništva putem letaka</w:t>
            </w:r>
          </w:p>
        </w:tc>
        <w:tc>
          <w:tcPr>
            <w:tcW w:w="4530" w:type="dxa"/>
            <w:shd w:val="clear" w:color="auto" w:fill="auto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Informiranje i edukacija stanovništva putem letaka</w:t>
            </w:r>
          </w:p>
        </w:tc>
      </w:tr>
      <w:tr w:rsidR="000A2816" w:rsidRPr="000A2816" w:rsidTr="000A2816">
        <w:trPr>
          <w:trHeight w:val="316"/>
        </w:trPr>
        <w:tc>
          <w:tcPr>
            <w:tcW w:w="453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Oprema za biorazgradivi otpad do 2019.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0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Nabava opreme za biorazgradivi otpad u 2019.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2816" w:rsidRPr="000A2816" w:rsidTr="000A2816">
        <w:trPr>
          <w:trHeight w:val="316"/>
        </w:trPr>
        <w:tc>
          <w:tcPr>
            <w:tcW w:w="4531" w:type="dxa"/>
            <w:shd w:val="clear" w:color="auto" w:fill="auto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Nije nabavljana zbog specifične sredine seoskog stanovništva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0" w:type="dxa"/>
            <w:shd w:val="clear" w:color="auto" w:fill="auto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 xml:space="preserve">Nije nabavljana zbog specifične sredine seoskog stanovništva </w:t>
            </w:r>
          </w:p>
        </w:tc>
      </w:tr>
    </w:tbl>
    <w:p w:rsidR="000A2816" w:rsidRPr="000A2816" w:rsidRDefault="000A2816" w:rsidP="000A2816">
      <w:pPr>
        <w:spacing w:after="0" w:line="0" w:lineRule="atLeast"/>
        <w:rPr>
          <w:rFonts w:ascii="Times New Roman" w:eastAsia="Calibri" w:hAnsi="Times New Roman" w:cs="Times New Roman"/>
        </w:rPr>
      </w:pPr>
    </w:p>
    <w:p w:rsidR="000A2816" w:rsidRPr="000A2816" w:rsidRDefault="000A2816" w:rsidP="000A2816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0A2816">
        <w:rPr>
          <w:rFonts w:ascii="Times New Roman" w:eastAsia="Calibri" w:hAnsi="Times New Roman" w:cs="Times New Roman"/>
          <w:b/>
        </w:rPr>
        <w:t xml:space="preserve">Cilj 1.2. Odvojeno prikupiti 60% mase proizvedenog  komunalnog otpada (prvenstveno papira, </w:t>
      </w:r>
    </w:p>
    <w:p w:rsidR="000A2816" w:rsidRPr="000A2816" w:rsidRDefault="000A2816" w:rsidP="000A2816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0A2816">
        <w:rPr>
          <w:rFonts w:ascii="Times New Roman" w:eastAsia="Calibri" w:hAnsi="Times New Roman" w:cs="Times New Roman"/>
          <w:b/>
        </w:rPr>
        <w:t xml:space="preserve">             stakla, plastike, metala i biootpada) </w:t>
      </w:r>
    </w:p>
    <w:p w:rsidR="000A2816" w:rsidRPr="000A2816" w:rsidRDefault="000A2816" w:rsidP="000A2816">
      <w:pPr>
        <w:spacing w:after="0" w:line="0" w:lineRule="atLeast"/>
        <w:jc w:val="both"/>
        <w:rPr>
          <w:rFonts w:ascii="Calibri" w:eastAsia="Calibri" w:hAnsi="Calibri" w:cs="Times New Roman"/>
          <w:b/>
        </w:rPr>
      </w:pPr>
    </w:p>
    <w:p w:rsidR="000A2816" w:rsidRPr="000A2816" w:rsidRDefault="000A2816" w:rsidP="000A2816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Calibri" w:hAnsi="Times New Roman" w:cs="Times New Roman"/>
        </w:rPr>
        <w:t xml:space="preserve">Za ostvarenje ovog cilja potrebno je na razini JLS osigurati infrastrukturu koja potiče i olakšava odvojeno prikupljanje pojedinih vrsta komunalnog otpada: papir, staklo, plastika, metal, biootpad, glomazni otpad i slično putem kanti za odvojeno prikupljanje otpada, zelenih otoka i reciklažnih dvorišta. Zakonom je JLS propisana obveza osiguranja uspostave minimalno jednog reciklažnog dvorišta ako ima više od 3.000 stanovnika i još po jedno na svakih idućih 25.000 stanovnika na svom području. JLS je dužna u naseljima u kojima se ne nalazi reciklažno dvorište osigurati funkcioniranje istog posredstvom mobilne jedinice koja se u smislu ovog Zakona smatra reciklažnim dvorištem.  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>U nastavku slijedi tablični prikaz m</w:t>
      </w:r>
      <w:r w:rsidRPr="000A2816">
        <w:rPr>
          <w:rFonts w:ascii="Times New Roman" w:eastAsia="Calibri" w:hAnsi="Times New Roman" w:cs="Times New Roman"/>
        </w:rPr>
        <w:t>jera za odvojeno prikupljanje komunalnog otpada</w:t>
      </w:r>
      <w:r w:rsidRPr="000A2816">
        <w:rPr>
          <w:rFonts w:ascii="Times New Roman" w:eastAsia="Times New Roman" w:hAnsi="Times New Roman" w:cs="Times New Roman"/>
        </w:rPr>
        <w:t xml:space="preserve">. 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A2816">
        <w:rPr>
          <w:rFonts w:ascii="Times New Roman" w:eastAsia="Times New Roman" w:hAnsi="Times New Roman" w:cs="Times New Roman"/>
          <w:i/>
        </w:rPr>
        <w:t>Tablica 8. Prikaz m</w:t>
      </w:r>
      <w:r w:rsidRPr="000A2816">
        <w:rPr>
          <w:rFonts w:ascii="Times New Roman" w:eastAsia="Calibri" w:hAnsi="Times New Roman" w:cs="Times New Roman"/>
          <w:i/>
        </w:rPr>
        <w:t>jera za odvojeno prikupljanje komunalnog otpada</w:t>
      </w:r>
    </w:p>
    <w:tbl>
      <w:tblPr>
        <w:tblStyle w:val="Reetkatablice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119"/>
        <w:gridCol w:w="5942"/>
      </w:tblGrid>
      <w:tr w:rsidR="000A2816" w:rsidRPr="000A2816" w:rsidTr="000A2816">
        <w:tc>
          <w:tcPr>
            <w:tcW w:w="3119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Broj reciklažnih dvorišta i lokacija istih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 xml:space="preserve">na području općine Šodolovci nema reciklažnih  dvorišta </w:t>
            </w:r>
          </w:p>
        </w:tc>
      </w:tr>
      <w:tr w:rsidR="000A2816" w:rsidRPr="000A2816" w:rsidTr="000A2816">
        <w:tc>
          <w:tcPr>
            <w:tcW w:w="3119" w:type="dxa"/>
            <w:shd w:val="clear" w:color="auto" w:fill="FFFFFF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Broj reciklažnih otoka i lokacija istih</w:t>
            </w:r>
          </w:p>
        </w:tc>
        <w:tc>
          <w:tcPr>
            <w:tcW w:w="5943" w:type="dxa"/>
            <w:shd w:val="clear" w:color="auto" w:fill="FFFFFF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Na području općine Šodolovci nema reciklažnih dvorišta</w:t>
            </w:r>
          </w:p>
        </w:tc>
      </w:tr>
      <w:tr w:rsidR="000A2816" w:rsidRPr="000A2816" w:rsidTr="000A2816">
        <w:tc>
          <w:tcPr>
            <w:tcW w:w="3119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lastRenderedPageBreak/>
              <w:t>Broj mobilnih jedinica i nazivi naselja u kojima se prikuplja otpad posredstvom istih</w:t>
            </w:r>
          </w:p>
        </w:tc>
        <w:tc>
          <w:tcPr>
            <w:tcW w:w="5943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U razdoblju od svaka tri mjeseca postavljaju se mobilna reciklažna dvorišta na unaprijed dogovorene lokacije u naseljima Općine Šodolovci</w:t>
            </w:r>
          </w:p>
        </w:tc>
      </w:tr>
      <w:tr w:rsidR="000A2816" w:rsidRPr="000A2816" w:rsidTr="000A2816">
        <w:tc>
          <w:tcPr>
            <w:tcW w:w="3119" w:type="dxa"/>
            <w:shd w:val="clear" w:color="auto" w:fill="FFFFFF"/>
          </w:tcPr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Nabava opreme i vozila za odvojeno prikupljanje papira, kartona, metala, plastike, stakla i tekstila do 2019.</w:t>
            </w:r>
          </w:p>
        </w:tc>
        <w:tc>
          <w:tcPr>
            <w:tcW w:w="5943" w:type="dxa"/>
            <w:shd w:val="clear" w:color="auto" w:fill="FFFFFF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hr-HR"/>
              </w:rPr>
            </w:pPr>
            <w:r w:rsidRPr="000A2816">
              <w:rPr>
                <w:rFonts w:ascii="Times New Roman" w:eastAsia="Times New Roman" w:hAnsi="Times New Roman" w:cs="Times New Roman"/>
                <w:bCs/>
                <w:lang w:val="en-US" w:eastAsia="hr-HR"/>
              </w:rPr>
              <w:t xml:space="preserve">PEHD kanta, zapremine 120 litara, u žutoj boji za plastiku- 490 komada; 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hr-HR"/>
              </w:rPr>
            </w:pPr>
            <w:r w:rsidRPr="000A2816">
              <w:rPr>
                <w:rFonts w:ascii="Times New Roman" w:eastAsia="Times New Roman" w:hAnsi="Times New Roman" w:cs="Times New Roman"/>
                <w:bCs/>
                <w:lang w:val="en-US" w:eastAsia="hr-HR"/>
              </w:rPr>
              <w:t>PEHD kontejner, zapremine 1100 litara, u plavoj boji za papir- 7 komada;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hr-HR"/>
              </w:rPr>
            </w:pPr>
            <w:r w:rsidRPr="000A2816">
              <w:rPr>
                <w:rFonts w:ascii="Times New Roman" w:eastAsia="Times New Roman" w:hAnsi="Times New Roman" w:cs="Times New Roman"/>
                <w:bCs/>
                <w:lang w:val="en-US" w:eastAsia="hr-HR"/>
              </w:rPr>
              <w:t>PEHD kontejner, zapremine 1100 litara, u žutoj boji za plastiku- 7 komada;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Times New Roman" w:hAnsi="Times New Roman" w:cs="Times New Roman"/>
                <w:bCs/>
                <w:lang w:val="en-US" w:eastAsia="hr-HR"/>
              </w:rPr>
              <w:t>PEHD kontejner, zapremine 1100 litara, u zelenoj boji za staklo- 7 komada</w:t>
            </w:r>
          </w:p>
        </w:tc>
      </w:tr>
      <w:tr w:rsidR="000A2816" w:rsidRPr="000A2816" w:rsidTr="000A2816">
        <w:tc>
          <w:tcPr>
            <w:tcW w:w="3119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Nabava opreme i vozila za odvojeno prikupljanje papira, kartona, metala, plastike, stakla i tekstila u 2019.</w:t>
            </w:r>
          </w:p>
        </w:tc>
        <w:tc>
          <w:tcPr>
            <w:tcW w:w="5943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 xml:space="preserve">Nije nabavljana </w:t>
            </w:r>
          </w:p>
        </w:tc>
      </w:tr>
    </w:tbl>
    <w:p w:rsidR="000A2816" w:rsidRPr="000A2816" w:rsidRDefault="000A2816" w:rsidP="000A2816">
      <w:pPr>
        <w:spacing w:after="0" w:line="0" w:lineRule="atLeast"/>
        <w:jc w:val="both"/>
        <w:rPr>
          <w:rFonts w:ascii="Times New Roman" w:eastAsia="Calibri" w:hAnsi="Times New Roman" w:cs="Times New Roman"/>
          <w:b/>
        </w:rPr>
      </w:pPr>
    </w:p>
    <w:p w:rsidR="000A2816" w:rsidRPr="000A2816" w:rsidRDefault="000A2816" w:rsidP="000A2816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0A2816">
        <w:rPr>
          <w:rFonts w:ascii="Times New Roman" w:eastAsia="Calibri" w:hAnsi="Times New Roman" w:cs="Times New Roman"/>
          <w:b/>
        </w:rPr>
        <w:t xml:space="preserve">Cilj 1.3.  Odvojeno prikupiti 40% mase proizvedenog biootpada iz komunalnog otpada </w:t>
      </w:r>
    </w:p>
    <w:p w:rsidR="000A2816" w:rsidRPr="000A2816" w:rsidRDefault="000A2816" w:rsidP="000A2816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0A2816" w:rsidRPr="000A2816" w:rsidRDefault="000A2816" w:rsidP="000A2816">
      <w:pPr>
        <w:spacing w:after="0" w:line="0" w:lineRule="atLeast"/>
        <w:jc w:val="both"/>
        <w:rPr>
          <w:rFonts w:ascii="Times New Roman" w:eastAsia="Calibri" w:hAnsi="Times New Roman" w:cs="Times New Roman"/>
          <w:i/>
        </w:rPr>
      </w:pPr>
      <w:r w:rsidRPr="000A2816">
        <w:rPr>
          <w:rFonts w:ascii="Times New Roman" w:eastAsia="Calibri" w:hAnsi="Times New Roman" w:cs="Times New Roman"/>
        </w:rPr>
        <w:t xml:space="preserve">Za ostvarenje ovog cilja potrebno je na razini JLS do 2020. godine osigurati opremu i vozila za odvojeno prikupljanje biootpada i izgraditi postrojenja za njegovu biološku obradu, u kojima se biootpad  aerobno (kompostane) ili anaerobno obrađuje (bioplinska postrojenja), s ciljem proizvodnje komposta, digestata i bioplina, kao i smanjenja ukupne količine odloženog otpada na odlagališta. Biootpad je biološki razgradivi otpad iz vrtova i parkova, hrana i kuhinjski otpad iz kućanstava, restorana, ugostiteljskih i maloprodajnih objekata i slični otpad iz proizvodnje prehrambenih proizvoda. </w:t>
      </w:r>
      <w:r w:rsidRPr="000A2816">
        <w:rPr>
          <w:rFonts w:ascii="Times New Roman" w:eastAsia="Calibri" w:hAnsi="Times New Roman" w:cs="Times New Roman"/>
          <w:iCs/>
        </w:rPr>
        <w:t>Na području</w:t>
      </w:r>
      <w:r w:rsidRPr="000A2816">
        <w:rPr>
          <w:rFonts w:ascii="Times New Roman" w:eastAsia="Calibri" w:hAnsi="Times New Roman" w:cs="Times New Roman"/>
          <w:i/>
        </w:rPr>
        <w:t xml:space="preserve"> </w:t>
      </w:r>
      <w:r w:rsidRPr="000A2816">
        <w:rPr>
          <w:rFonts w:ascii="Times New Roman" w:eastAsia="Calibri" w:hAnsi="Times New Roman" w:cs="Times New Roman"/>
          <w:iCs/>
          <w:lang w:val="en-US"/>
        </w:rPr>
        <w:t>Općine Šodolovci</w:t>
      </w:r>
      <w:r w:rsidRPr="000A2816">
        <w:rPr>
          <w:rFonts w:ascii="Times New Roman" w:eastAsia="Calibri" w:hAnsi="Times New Roman" w:cs="Times New Roman"/>
          <w:i/>
          <w:lang w:val="en-US"/>
        </w:rPr>
        <w:t xml:space="preserve"> </w:t>
      </w:r>
      <w:r w:rsidRPr="000A2816">
        <w:rPr>
          <w:rFonts w:ascii="Times New Roman" w:eastAsia="Times New Roman" w:hAnsi="Times New Roman" w:cs="Times New Roman"/>
          <w:i/>
        </w:rPr>
        <w:t xml:space="preserve"> </w:t>
      </w:r>
      <w:r w:rsidRPr="000A2816">
        <w:rPr>
          <w:rFonts w:ascii="Times New Roman" w:eastAsia="Calibri" w:hAnsi="Times New Roman" w:cs="Times New Roman"/>
          <w:i/>
        </w:rPr>
        <w:t>niti jedna tvrtka nije ishodila dozvolu za obavljanje djelatnosti gospodarenja otpadom na bioplinskom postrojenju postupkom fermentacije biorazgradivog otpada u svrhu proizvodnje bioplina</w:t>
      </w:r>
    </w:p>
    <w:p w:rsidR="000A2816" w:rsidRPr="000A2816" w:rsidRDefault="000A2816" w:rsidP="000A2816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0A2816" w:rsidRPr="000A2816" w:rsidRDefault="000A2816" w:rsidP="000A2816">
      <w:pPr>
        <w:spacing w:after="160" w:line="259" w:lineRule="auto"/>
        <w:rPr>
          <w:rFonts w:ascii="Times New Roman" w:eastAsia="Calibri" w:hAnsi="Times New Roman" w:cs="Times New Roman"/>
        </w:rPr>
      </w:pPr>
      <w:r w:rsidRPr="000A2816">
        <w:rPr>
          <w:rFonts w:ascii="Times New Roman" w:eastAsia="Calibri" w:hAnsi="Times New Roman" w:cs="Times New Roman"/>
          <w:b/>
        </w:rPr>
        <w:t>Cilj 1.4  Odložiti na odlagališta manje od 25% mase proizvedenog komunalnog otpada</w:t>
      </w:r>
      <w:r w:rsidRPr="000A2816">
        <w:rPr>
          <w:rFonts w:ascii="Times New Roman" w:eastAsia="Calibri" w:hAnsi="Times New Roman" w:cs="Times New Roman"/>
        </w:rPr>
        <w:t xml:space="preserve"> </w:t>
      </w: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eastAsia="Calibri" w:hAnsi="Times New Roman" w:cs="Times New Roman"/>
          <w:b/>
        </w:rPr>
      </w:pPr>
      <w:r w:rsidRPr="000A2816">
        <w:rPr>
          <w:rFonts w:ascii="Times New Roman" w:eastAsia="Calibri" w:hAnsi="Times New Roman" w:cs="Times New Roman"/>
        </w:rPr>
        <w:t xml:space="preserve">Za ostvarenje ovog cilja, uz pretpostavku da su postignuti Ciljevi 1.2 i 1.3,  potrebno je na razini JLS provoditi redovite analize sastava miješanog komunalnog otpada za potrebe praćenja ciljeva i određivanja udjela biorazgradive komponenete u otpadu. 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bookmarkStart w:id="2" w:name="_Hlk36153337"/>
      <w:r w:rsidRPr="000A2816">
        <w:rPr>
          <w:rFonts w:ascii="Times New Roman" w:eastAsia="Calibri" w:hAnsi="Times New Roman" w:cs="Times New Roman"/>
          <w:i/>
        </w:rPr>
        <w:t>Tablica 9. Odvojeno sakupljene vrste otpada iz komunalnog otpada u 2019.</w:t>
      </w:r>
    </w:p>
    <w:tbl>
      <w:tblPr>
        <w:tblStyle w:val="Reetkatablice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979"/>
        <w:gridCol w:w="2273"/>
        <w:gridCol w:w="2528"/>
        <w:gridCol w:w="2281"/>
      </w:tblGrid>
      <w:tr w:rsidR="000A2816" w:rsidRPr="000A2816" w:rsidTr="000A2816">
        <w:tc>
          <w:tcPr>
            <w:tcW w:w="1980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Vrsta otpada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3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Sakupljeno otpada (t)</w:t>
            </w:r>
          </w:p>
        </w:tc>
        <w:tc>
          <w:tcPr>
            <w:tcW w:w="2528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Oporabljeno otpada (t)</w:t>
            </w:r>
          </w:p>
        </w:tc>
        <w:tc>
          <w:tcPr>
            <w:tcW w:w="2281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Neiskoristivi dio otpada odložen na odlagalište (t)</w:t>
            </w:r>
          </w:p>
        </w:tc>
      </w:tr>
      <w:tr w:rsidR="000A2816" w:rsidRPr="000A2816" w:rsidTr="000A2816">
        <w:trPr>
          <w:trHeight w:val="195"/>
        </w:trPr>
        <w:tc>
          <w:tcPr>
            <w:tcW w:w="1980" w:type="dxa"/>
            <w:shd w:val="clear" w:color="auto" w:fill="auto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Papir i karton</w:t>
            </w:r>
          </w:p>
        </w:tc>
        <w:tc>
          <w:tcPr>
            <w:tcW w:w="2273" w:type="dxa"/>
            <w:shd w:val="clear" w:color="auto" w:fill="auto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28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1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A2816" w:rsidRPr="000A2816" w:rsidTr="000A2816">
        <w:trPr>
          <w:trHeight w:val="300"/>
        </w:trPr>
        <w:tc>
          <w:tcPr>
            <w:tcW w:w="1980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Plastika</w:t>
            </w:r>
          </w:p>
        </w:tc>
        <w:tc>
          <w:tcPr>
            <w:tcW w:w="2273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28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A2816" w:rsidRPr="000A2816" w:rsidTr="000A2816">
        <w:trPr>
          <w:trHeight w:val="240"/>
        </w:trPr>
        <w:tc>
          <w:tcPr>
            <w:tcW w:w="1980" w:type="dxa"/>
            <w:shd w:val="clear" w:color="auto" w:fill="auto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Metali</w:t>
            </w:r>
          </w:p>
        </w:tc>
        <w:tc>
          <w:tcPr>
            <w:tcW w:w="2273" w:type="dxa"/>
            <w:shd w:val="clear" w:color="auto" w:fill="auto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28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1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A2816" w:rsidRPr="000A2816" w:rsidTr="000A2816">
        <w:trPr>
          <w:trHeight w:val="285"/>
        </w:trPr>
        <w:tc>
          <w:tcPr>
            <w:tcW w:w="1980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Staklo</w:t>
            </w:r>
          </w:p>
        </w:tc>
        <w:tc>
          <w:tcPr>
            <w:tcW w:w="2273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28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A2816" w:rsidRPr="000A2816" w:rsidTr="000A2816">
        <w:trPr>
          <w:trHeight w:val="300"/>
        </w:trPr>
        <w:tc>
          <w:tcPr>
            <w:tcW w:w="1980" w:type="dxa"/>
            <w:shd w:val="clear" w:color="auto" w:fill="auto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Biootpad</w:t>
            </w:r>
          </w:p>
        </w:tc>
        <w:tc>
          <w:tcPr>
            <w:tcW w:w="2273" w:type="dxa"/>
            <w:shd w:val="clear" w:color="auto" w:fill="auto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28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1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A2816" w:rsidRPr="000A2816" w:rsidTr="000A2816">
        <w:trPr>
          <w:trHeight w:val="315"/>
        </w:trPr>
        <w:tc>
          <w:tcPr>
            <w:tcW w:w="1980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Glomazni otpad</w:t>
            </w:r>
          </w:p>
        </w:tc>
        <w:tc>
          <w:tcPr>
            <w:tcW w:w="2273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28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1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bookmarkEnd w:id="2"/>
    <w:p w:rsidR="000A2816" w:rsidRPr="000A2816" w:rsidRDefault="000A2816" w:rsidP="000A281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</w:rPr>
      </w:pPr>
    </w:p>
    <w:p w:rsidR="000A2816" w:rsidRPr="000A2816" w:rsidRDefault="000A2816" w:rsidP="000A281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</w:rPr>
      </w:pPr>
      <w:r w:rsidRPr="000A2816">
        <w:rPr>
          <w:rFonts w:ascii="Times New Roman" w:eastAsia="Times New Roman" w:hAnsi="Times New Roman" w:cs="Times New Roman"/>
          <w:b/>
          <w:bCs/>
          <w:iCs/>
        </w:rPr>
        <w:t>Cilj 2. Unaprijediti sustav gospodarenja posebnim kategorijama otpada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2816" w:rsidRPr="000A2816" w:rsidRDefault="000A2816" w:rsidP="000A2816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0A2816">
        <w:rPr>
          <w:rFonts w:ascii="Times New Roman" w:eastAsia="Calibri" w:hAnsi="Times New Roman" w:cs="Times New Roman"/>
        </w:rPr>
        <w:t>Sustavi gospodarenja posebnim kategorijama otpada odnose se na: gospodarenje građevnim otpadom, otpadnim muljem iz uređaja za pročišćavanje otpadnih voda i građevnim otpadom koji sadrži azbest. U nastavku slijedi opis aktivnosti provedbe mjera za ostvarenje ovog cilja.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</w:rPr>
      </w:pPr>
      <w:r w:rsidRPr="000A2816">
        <w:rPr>
          <w:rFonts w:ascii="Times New Roman" w:eastAsia="Calibri" w:hAnsi="Times New Roman" w:cs="Times New Roman"/>
          <w:b/>
        </w:rPr>
        <w:t>Cilj 2.1 Odvojeno prikupiti 75% mase proizvedenog građevnog otpada</w:t>
      </w:r>
      <w:r w:rsidRPr="000A2816">
        <w:rPr>
          <w:rFonts w:ascii="Times New Roman" w:eastAsia="Calibri" w:hAnsi="Times New Roman" w:cs="Times New Roman"/>
        </w:rPr>
        <w:t xml:space="preserve"> 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0A2816">
        <w:rPr>
          <w:rFonts w:ascii="Times New Roman" w:eastAsia="Calibri" w:hAnsi="Times New Roman" w:cs="Times New Roman"/>
        </w:rPr>
        <w:lastRenderedPageBreak/>
        <w:t xml:space="preserve">Za ostvarenje ovog cilja potrebno je do 2020. godine u JLS osigurati izgradnju i opremanje novih te unaprjeđenje postojećih reciklažnih dvorišta za građevni otpad, što uključuje i mobilna postrojenja za recikliranje građevnog otpada. 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 xml:space="preserve"> </w:t>
      </w:r>
    </w:p>
    <w:p w:rsidR="000A2816" w:rsidRPr="000A2816" w:rsidRDefault="000A2816" w:rsidP="000A2816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 xml:space="preserve">U nastavku je prikazan  pregled </w:t>
      </w:r>
      <w:r w:rsidRPr="000A2816">
        <w:rPr>
          <w:rFonts w:ascii="Times New Roman" w:eastAsia="Calibri" w:hAnsi="Times New Roman" w:cs="Times New Roman"/>
        </w:rPr>
        <w:t>realiziranih mjera za unaprjeđenje sustava gospodarenja posebnim kategorijama otpada (Cilj 2.).</w:t>
      </w:r>
    </w:p>
    <w:p w:rsidR="000A2816" w:rsidRPr="000A2816" w:rsidRDefault="000A2816" w:rsidP="000A2816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spacing w:after="0" w:line="0" w:lineRule="atLeast"/>
        <w:jc w:val="both"/>
        <w:rPr>
          <w:rFonts w:ascii="Times New Roman" w:eastAsia="Calibri" w:hAnsi="Times New Roman" w:cs="Times New Roman"/>
          <w:i/>
        </w:rPr>
      </w:pPr>
      <w:r w:rsidRPr="000A2816">
        <w:rPr>
          <w:rFonts w:ascii="Times New Roman" w:eastAsia="Times New Roman" w:hAnsi="Times New Roman" w:cs="Times New Roman"/>
        </w:rPr>
        <w:t xml:space="preserve">Tablica 10. </w:t>
      </w:r>
      <w:r w:rsidRPr="000A2816">
        <w:rPr>
          <w:rFonts w:ascii="Times New Roman" w:eastAsia="Calibri" w:hAnsi="Times New Roman" w:cs="Times New Roman"/>
          <w:i/>
        </w:rPr>
        <w:t>Pregled realiziranih mjera za unaprjeđenje sustava gospodarenja posebnim kategorijama otpada (Cilj 2.)</w:t>
      </w:r>
    </w:p>
    <w:tbl>
      <w:tblPr>
        <w:tblStyle w:val="Reetkatablice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2834"/>
        <w:gridCol w:w="2127"/>
        <w:gridCol w:w="1819"/>
        <w:gridCol w:w="2281"/>
      </w:tblGrid>
      <w:tr w:rsidR="000A2816" w:rsidRPr="000A2816" w:rsidTr="000A2816">
        <w:tc>
          <w:tcPr>
            <w:tcW w:w="2834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  <w:lang w:eastAsia="hr-HR"/>
              </w:rPr>
              <w:t>Izgradnja i opremanje RD za građevni otpad-navesti svu ishođenu dokumentaciju</w:t>
            </w:r>
          </w:p>
        </w:tc>
        <w:tc>
          <w:tcPr>
            <w:tcW w:w="2127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 xml:space="preserve">Trenutno odlaganje građevnog otpada-lokacija </w:t>
            </w:r>
          </w:p>
        </w:tc>
        <w:tc>
          <w:tcPr>
            <w:tcW w:w="1819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Količina odloženog građevnog otpada (t)</w:t>
            </w:r>
          </w:p>
        </w:tc>
        <w:tc>
          <w:tcPr>
            <w:tcW w:w="2281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Izgradnja ploha za odlaganje građevnog otpada koji sadrži azbest</w:t>
            </w:r>
          </w:p>
        </w:tc>
      </w:tr>
      <w:tr w:rsidR="000A2816" w:rsidRPr="000A2816" w:rsidTr="000A2816">
        <w:trPr>
          <w:trHeight w:val="195"/>
        </w:trPr>
        <w:tc>
          <w:tcPr>
            <w:tcW w:w="2834" w:type="dxa"/>
            <w:shd w:val="clear" w:color="auto" w:fill="auto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  <w:b/>
                <w:bCs/>
              </w:rPr>
              <w:t>Nije ishođena dokumentacija.</w:t>
            </w:r>
          </w:p>
        </w:tc>
        <w:tc>
          <w:tcPr>
            <w:tcW w:w="2127" w:type="dxa"/>
            <w:shd w:val="clear" w:color="auto" w:fill="auto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  <w:sz w:val="24"/>
                <w:szCs w:val="24"/>
              </w:rPr>
              <w:t>Dio k.č.br. 1, k.o. Šodolovci, naselje Petrova Slatina, Kozaračka ulica</w:t>
            </w:r>
          </w:p>
        </w:tc>
        <w:tc>
          <w:tcPr>
            <w:tcW w:w="1819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1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noProof/>
        </w:rPr>
      </w:pPr>
      <w:r w:rsidRPr="000A2816">
        <w:rPr>
          <w:rFonts w:ascii="Times New Roman" w:eastAsia="Times New Roman" w:hAnsi="Times New Roman" w:cs="Times New Roman"/>
          <w:b/>
          <w:bCs/>
          <w:iCs/>
          <w:noProof/>
        </w:rPr>
        <w:t xml:space="preserve">Cilj 3. Unaprijediti sustav gospodarenja opasnim otpadom - </w:t>
      </w:r>
      <w:r w:rsidRPr="000A2816">
        <w:rPr>
          <w:rFonts w:ascii="Times New Roman" w:eastAsia="Times New Roman" w:hAnsi="Times New Roman" w:cs="Times New Roman"/>
          <w:bCs/>
          <w:i/>
          <w:iCs/>
          <w:noProof/>
        </w:rPr>
        <w:t>Za ostvarenje ovog cilja MZOE treba izraditi studiju izvedivosti i dati preporuke za unaprjeđenje sustava.</w:t>
      </w:r>
    </w:p>
    <w:p w:rsidR="000A2816" w:rsidRPr="000A2816" w:rsidRDefault="000A2816" w:rsidP="000A281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noProof/>
        </w:rPr>
      </w:pPr>
    </w:p>
    <w:p w:rsidR="000A2816" w:rsidRPr="000A2816" w:rsidRDefault="000A2816" w:rsidP="000A281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iCs/>
          <w:noProof/>
        </w:rPr>
      </w:pPr>
      <w:r w:rsidRPr="000A2816">
        <w:rPr>
          <w:rFonts w:ascii="Times New Roman" w:eastAsia="Times New Roman" w:hAnsi="Times New Roman" w:cs="Times New Roman"/>
          <w:b/>
          <w:bCs/>
          <w:iCs/>
          <w:noProof/>
        </w:rPr>
        <w:t xml:space="preserve">Cilj 4. Sanirati lokacije onečišćene otpadom – </w:t>
      </w:r>
      <w:r w:rsidRPr="000A2816">
        <w:rPr>
          <w:rFonts w:ascii="Times New Roman" w:eastAsia="Times New Roman" w:hAnsi="Times New Roman" w:cs="Times New Roman"/>
          <w:bCs/>
          <w:i/>
          <w:iCs/>
          <w:noProof/>
        </w:rPr>
        <w:t>opis u točki 4. i pregled u tablici 6.</w:t>
      </w:r>
    </w:p>
    <w:p w:rsidR="000A2816" w:rsidRPr="000A2816" w:rsidRDefault="000A2816" w:rsidP="000A2816">
      <w:pPr>
        <w:spacing w:after="0" w:line="240" w:lineRule="auto"/>
        <w:jc w:val="both"/>
        <w:outlineLvl w:val="4"/>
        <w:rPr>
          <w:rFonts w:ascii="Calibri" w:eastAsia="Calibri" w:hAnsi="Calibri" w:cs="Times New Roman"/>
        </w:rPr>
      </w:pPr>
    </w:p>
    <w:p w:rsidR="000A2816" w:rsidRPr="000A2816" w:rsidRDefault="000A2816" w:rsidP="000A281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iCs/>
          <w:noProof/>
        </w:rPr>
      </w:pPr>
      <w:r w:rsidRPr="000A2816">
        <w:rPr>
          <w:rFonts w:ascii="Times New Roman" w:eastAsia="Times New Roman" w:hAnsi="Times New Roman" w:cs="Times New Roman"/>
          <w:b/>
          <w:bCs/>
          <w:iCs/>
          <w:noProof/>
        </w:rPr>
        <w:t>Cilj 5.  Kontinuirano provoditi izobrazno informativne aktivnosti</w:t>
      </w:r>
      <w:r w:rsidRPr="000A2816">
        <w:rPr>
          <w:rFonts w:ascii="Times New Roman" w:eastAsia="Times New Roman" w:hAnsi="Times New Roman" w:cs="Times New Roman"/>
          <w:bCs/>
          <w:i/>
          <w:iCs/>
          <w:noProof/>
        </w:rPr>
        <w:t xml:space="preserve"> 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 xml:space="preserve">Provedba aktivnosti predviđenih Programom izobrazno-informativnih aktivnosti o održivom  gospodarenju otpadom u </w:t>
      </w:r>
      <w:r w:rsidRPr="000A2816">
        <w:rPr>
          <w:rFonts w:ascii="Times New Roman" w:eastAsia="Calibri" w:hAnsi="Times New Roman" w:cs="Times New Roman"/>
          <w:iCs/>
          <w:lang w:val="en-US"/>
        </w:rPr>
        <w:t>Općini Šodolovci</w:t>
      </w:r>
      <w:r w:rsidRPr="000A2816">
        <w:rPr>
          <w:rFonts w:ascii="Times New Roman" w:eastAsia="Times New Roman" w:hAnsi="Times New Roman" w:cs="Times New Roman"/>
          <w:i/>
        </w:rPr>
        <w:t xml:space="preserve"> </w:t>
      </w:r>
      <w:r w:rsidRPr="000A2816">
        <w:rPr>
          <w:rFonts w:ascii="Times New Roman" w:eastAsia="Times New Roman" w:hAnsi="Times New Roman" w:cs="Times New Roman"/>
        </w:rPr>
        <w:t xml:space="preserve">su: </w:t>
      </w:r>
    </w:p>
    <w:p w:rsidR="000A2816" w:rsidRPr="000A2816" w:rsidRDefault="000A2816" w:rsidP="000A2816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 xml:space="preserve">obilježavanje datuma vezanih uz zaštitu okoliša, </w:t>
      </w:r>
    </w:p>
    <w:p w:rsidR="000A2816" w:rsidRPr="000A2816" w:rsidRDefault="000A2816" w:rsidP="000A2816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>natjecanje u školama u izradi kreativnih stvari od prethodno prikupljenog otpada,</w:t>
      </w:r>
    </w:p>
    <w:p w:rsidR="000A2816" w:rsidRPr="000A2816" w:rsidRDefault="000A2816" w:rsidP="000A2816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 xml:space="preserve"> izobrazno-informativni materijali za predškolsku i školsku djecu o održivom gospodarenju otpadom, </w:t>
      </w:r>
    </w:p>
    <w:p w:rsidR="000A2816" w:rsidRPr="000A2816" w:rsidRDefault="000A2816" w:rsidP="000A2816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 xml:space="preserve">banneri za objavu na internetskim portalima, plaćeni oglasi u elektronskim medijima, </w:t>
      </w:r>
    </w:p>
    <w:p w:rsidR="000A2816" w:rsidRPr="000A2816" w:rsidRDefault="000A2816" w:rsidP="000A2816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 xml:space="preserve">nagrada za najbolju gradsku četvrt/ odbor/zgradu u praksama razdvajanja otpada, 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 xml:space="preserve">   Provedba mjera gospodarenja otpadom određenih PGO RH:</w:t>
      </w:r>
    </w:p>
    <w:p w:rsidR="000A2816" w:rsidRPr="000A2816" w:rsidRDefault="000A2816" w:rsidP="000A2816">
      <w:pPr>
        <w:tabs>
          <w:tab w:val="left" w:pos="0"/>
          <w:tab w:val="left" w:pos="567"/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>Kućno kompostiranje:</w:t>
      </w:r>
    </w:p>
    <w:p w:rsidR="000A2816" w:rsidRPr="000A2816" w:rsidRDefault="000A2816" w:rsidP="000A2816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>nabava i distribucija kućnih kompostera (broj sufinanciranih kućnih kompostera),</w:t>
      </w:r>
    </w:p>
    <w:p w:rsidR="000A2816" w:rsidRPr="000A2816" w:rsidRDefault="000A2816" w:rsidP="000A2816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>izrada edukacijsko-informativnih materijala,</w:t>
      </w:r>
    </w:p>
    <w:p w:rsidR="000A2816" w:rsidRPr="000A2816" w:rsidRDefault="000A2816" w:rsidP="000A2816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>sudjelovanje na edukativnim radionicama o načinu organiziranja i provođenja kvalitetnih kampanja na temu sprečavanja nastanka biootpada uključujući i edukaciju na temu važnosti kompostiranja i primjene kompostera),</w:t>
      </w:r>
    </w:p>
    <w:p w:rsidR="000A2816" w:rsidRPr="000A2816" w:rsidRDefault="000A2816" w:rsidP="000A2816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>organizacija kampanja na temu sprečavanja nastanka biootpada.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A2816">
        <w:rPr>
          <w:rFonts w:ascii="Times New Roman" w:eastAsia="Times New Roman" w:hAnsi="Times New Roman" w:cs="Times New Roman"/>
        </w:rPr>
        <w:t xml:space="preserve">  </w:t>
      </w:r>
      <w:r w:rsidRPr="000A2816">
        <w:rPr>
          <w:rFonts w:ascii="Times New Roman" w:eastAsia="Times New Roman" w:hAnsi="Times New Roman" w:cs="Times New Roman"/>
          <w:i/>
        </w:rPr>
        <w:t>Tablica 11</w:t>
      </w:r>
      <w:r w:rsidRPr="000A2816">
        <w:rPr>
          <w:rFonts w:ascii="Times New Roman" w:eastAsia="Times New Roman" w:hAnsi="Times New Roman" w:cs="Times New Roman"/>
        </w:rPr>
        <w:t>.</w:t>
      </w:r>
      <w:r w:rsidRPr="000A2816">
        <w:rPr>
          <w:rFonts w:ascii="Calibri" w:eastAsia="Calibri" w:hAnsi="Calibri" w:cs="Times New Roman"/>
        </w:rPr>
        <w:t xml:space="preserve"> </w:t>
      </w:r>
      <w:r w:rsidRPr="000A2816">
        <w:rPr>
          <w:rFonts w:ascii="Times New Roman" w:eastAsia="Calibri" w:hAnsi="Times New Roman" w:cs="Times New Roman"/>
          <w:i/>
        </w:rPr>
        <w:t>Pregled provedenih izobrazno-informativnih aktivnosti u 2019. godini</w:t>
      </w:r>
    </w:p>
    <w:tbl>
      <w:tblPr>
        <w:tblStyle w:val="Reetkatablice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2835"/>
        <w:gridCol w:w="6226"/>
      </w:tblGrid>
      <w:tr w:rsidR="000A2816" w:rsidRPr="000A2816" w:rsidTr="000A2816">
        <w:tc>
          <w:tcPr>
            <w:tcW w:w="9062" w:type="dxa"/>
            <w:gridSpan w:val="2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Aktivnosti</w:t>
            </w:r>
          </w:p>
        </w:tc>
      </w:tr>
      <w:tr w:rsidR="000A2816" w:rsidRPr="000A2816" w:rsidTr="000A2816">
        <w:tc>
          <w:tcPr>
            <w:tcW w:w="2835" w:type="dxa"/>
            <w:shd w:val="clear" w:color="auto" w:fill="FFFFFF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Informativna publikacija o gospodarenju otpadom</w:t>
            </w:r>
          </w:p>
        </w:tc>
        <w:tc>
          <w:tcPr>
            <w:tcW w:w="6227" w:type="dxa"/>
            <w:shd w:val="clear" w:color="auto" w:fill="FFFFFF"/>
          </w:tcPr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da</w:t>
            </w:r>
          </w:p>
        </w:tc>
      </w:tr>
      <w:tr w:rsidR="000A2816" w:rsidRPr="000A2816" w:rsidTr="000A2816">
        <w:trPr>
          <w:trHeight w:val="195"/>
        </w:trPr>
        <w:tc>
          <w:tcPr>
            <w:tcW w:w="2835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Specijalizirani prilog u medijima (televizija ili radio)</w:t>
            </w:r>
          </w:p>
        </w:tc>
        <w:tc>
          <w:tcPr>
            <w:tcW w:w="6227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ne</w:t>
            </w:r>
          </w:p>
        </w:tc>
      </w:tr>
      <w:tr w:rsidR="000A2816" w:rsidRPr="000A2816" w:rsidTr="000A2816">
        <w:trPr>
          <w:trHeight w:val="300"/>
        </w:trPr>
        <w:tc>
          <w:tcPr>
            <w:tcW w:w="2835" w:type="dxa"/>
            <w:shd w:val="clear" w:color="auto" w:fill="FFFFFF"/>
          </w:tcPr>
          <w:p w:rsidR="000A2816" w:rsidRPr="000A2816" w:rsidRDefault="000A2816" w:rsidP="000A2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Uspostava mrežne stranice o gospodarenju otpadom</w:t>
            </w:r>
          </w:p>
        </w:tc>
        <w:tc>
          <w:tcPr>
            <w:tcW w:w="6227" w:type="dxa"/>
            <w:shd w:val="clear" w:color="auto" w:fill="FFFFFF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ne</w:t>
            </w:r>
          </w:p>
        </w:tc>
      </w:tr>
      <w:tr w:rsidR="000A2816" w:rsidRPr="000A2816" w:rsidTr="000A2816">
        <w:trPr>
          <w:trHeight w:val="240"/>
        </w:trPr>
        <w:tc>
          <w:tcPr>
            <w:tcW w:w="2835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t>Edukacije o gospodarenju otpadom</w:t>
            </w:r>
          </w:p>
        </w:tc>
        <w:tc>
          <w:tcPr>
            <w:tcW w:w="6227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ne</w:t>
            </w:r>
          </w:p>
        </w:tc>
      </w:tr>
      <w:tr w:rsidR="000A2816" w:rsidRPr="000A2816" w:rsidTr="000A2816">
        <w:trPr>
          <w:trHeight w:val="285"/>
        </w:trPr>
        <w:tc>
          <w:tcPr>
            <w:tcW w:w="2835" w:type="dxa"/>
            <w:shd w:val="clear" w:color="auto" w:fill="FFFFFF"/>
          </w:tcPr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A2816">
              <w:rPr>
                <w:rFonts w:ascii="Times New Roman" w:eastAsia="Calibri" w:hAnsi="Times New Roman" w:cs="Times New Roman"/>
              </w:rPr>
              <w:lastRenderedPageBreak/>
              <w:t>Obilježavanje datuma vezanih za zaštitu okoliša</w:t>
            </w:r>
          </w:p>
        </w:tc>
        <w:tc>
          <w:tcPr>
            <w:tcW w:w="6227" w:type="dxa"/>
            <w:shd w:val="clear" w:color="auto" w:fill="FFFFFF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ne</w:t>
            </w:r>
          </w:p>
        </w:tc>
      </w:tr>
    </w:tbl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0A2816">
        <w:rPr>
          <w:rFonts w:ascii="Times New Roman" w:eastAsia="Calibri" w:hAnsi="Times New Roman" w:cs="Times New Roman"/>
          <w:b/>
        </w:rPr>
        <w:t xml:space="preserve">Cilj 7. Unaprijediti nadzor nad gospodarenjem otpadom </w:t>
      </w:r>
    </w:p>
    <w:p w:rsidR="000A2816" w:rsidRPr="000A2816" w:rsidRDefault="000A2816" w:rsidP="000A2816">
      <w:pPr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 w:rsidRPr="000A2816">
        <w:rPr>
          <w:rFonts w:ascii="Times New Roman" w:eastAsia="Times New Roman" w:hAnsi="Times New Roman" w:cs="Times New Roman"/>
        </w:rPr>
        <w:t>Upisati izobrazbe djelatnika ako ih je bilo, npr. izobrazba komunalnih redara</w:t>
      </w: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ab/>
      </w:r>
    </w:p>
    <w:p w:rsidR="000A2816" w:rsidRPr="000A2816" w:rsidRDefault="000A2816" w:rsidP="000A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0A2816" w:rsidRPr="000A2816" w:rsidRDefault="000A2816" w:rsidP="000A28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0A2816">
        <w:rPr>
          <w:rFonts w:ascii="Times New Roman" w:eastAsia="Times New Roman" w:hAnsi="Times New Roman" w:cs="Times New Roman"/>
          <w:b/>
          <w:lang w:eastAsia="hr-HR"/>
        </w:rPr>
        <w:t>POPIS PROJEKATA ZA PROVEDBU ODREDBI PLANA, ORGANIZACIJSKI ASPEKTI, IZVORI I VISINA FINANCIJSKIH SREDSTAVA ZA PROVEDBU MJERA GOSPODARENJA OTPADOM</w:t>
      </w:r>
    </w:p>
    <w:p w:rsidR="000A2816" w:rsidRPr="000A2816" w:rsidRDefault="000A2816" w:rsidP="000A28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0A2816">
        <w:rPr>
          <w:rFonts w:ascii="Times New Roman" w:eastAsia="Calibri" w:hAnsi="Times New Roman" w:cs="Times New Roman"/>
          <w:iCs/>
          <w:lang w:val="en-US"/>
        </w:rPr>
        <w:t>Općina Šodolovci</w:t>
      </w:r>
      <w:r w:rsidRPr="000A2816">
        <w:rPr>
          <w:rFonts w:ascii="Times New Roman" w:eastAsia="Times New Roman" w:hAnsi="Times New Roman" w:cs="Times New Roman"/>
          <w:i/>
        </w:rPr>
        <w:t xml:space="preserve"> </w:t>
      </w:r>
      <w:r w:rsidRPr="000A2816">
        <w:rPr>
          <w:rFonts w:ascii="Times New Roman" w:eastAsia="Times New Roman" w:hAnsi="Times New Roman" w:cs="Times New Roman"/>
          <w:lang w:val="hr-BA"/>
        </w:rPr>
        <w:t>je dužna osigurati provedbu mjera gospodarenja otpadom na kvalitetan, postojan i ekonomski učinkovit način u skladu s načelima održivog razvoja, zaštite okoliša i gospodarenja otpadom osiguravajući pri tom javnost rada. Sredstva za provedbu ovog Plana potrebno je osigurati iz vlastitih sredstava Općine i sredstava komunalne tvrtke, Fonda za zaštitu okoliša i energetske učinkovitosti  te strukturnih i investicijskih fondova Europske unije namijenjenih zaštiti okoliša.</w:t>
      </w:r>
    </w:p>
    <w:p w:rsidR="000A2816" w:rsidRPr="000A2816" w:rsidRDefault="000A2816" w:rsidP="000A28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hr-BA"/>
        </w:rPr>
      </w:pPr>
    </w:p>
    <w:p w:rsidR="000A2816" w:rsidRPr="000A2816" w:rsidRDefault="000A2816" w:rsidP="000A28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hr-BA"/>
        </w:rPr>
      </w:pPr>
      <w:r w:rsidRPr="000A2816">
        <w:rPr>
          <w:rFonts w:ascii="Times New Roman" w:eastAsia="Times New Roman" w:hAnsi="Times New Roman" w:cs="Times New Roman"/>
          <w:i/>
          <w:lang w:val="hr-BA"/>
        </w:rPr>
        <w:t xml:space="preserve">Tablica 12. Pregled mjera predviđenih za izvršenje u 2019. prema Planu gospodarenja otpadom Općine Šodolovci za razdoblje 2017.-2022. </w:t>
      </w:r>
    </w:p>
    <w:tbl>
      <w:tblPr>
        <w:tblStyle w:val="Reetkatablice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827"/>
        <w:gridCol w:w="3260"/>
        <w:gridCol w:w="1974"/>
      </w:tblGrid>
      <w:tr w:rsidR="000A2816" w:rsidRPr="000A2816" w:rsidTr="000A2816">
        <w:tc>
          <w:tcPr>
            <w:tcW w:w="3827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Predviđene mjere PGO za 2019.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Provedene mjere u 2019.</w:t>
            </w:r>
          </w:p>
        </w:tc>
        <w:tc>
          <w:tcPr>
            <w:tcW w:w="1974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Napomena</w:t>
            </w:r>
            <w:r w:rsidRPr="000A2816">
              <w:rPr>
                <w:rFonts w:ascii="Times New Roman" w:eastAsia="Calibri" w:hAnsi="Times New Roman" w:cs="Times New Roman"/>
                <w:bCs/>
                <w:vertAlign w:val="superscript"/>
              </w:rPr>
              <w:footnoteReference w:id="3"/>
            </w:r>
            <w:r w:rsidRPr="000A2816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0A2816" w:rsidRPr="000A2816" w:rsidTr="000A2816">
        <w:trPr>
          <w:trHeight w:val="195"/>
        </w:trPr>
        <w:tc>
          <w:tcPr>
            <w:tcW w:w="3827" w:type="dxa"/>
            <w:shd w:val="clear" w:color="auto" w:fill="auto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- odvojeno sakupljanje posebnih kategorija komunalnog otpada;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- izgradnja reciklažnog dvorišta;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- nabava kompostera;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- nabava kontejnera od 5 m³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- informiranje javnosti vezano uz gospodarenje otpadom;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- sanacija lokacija otpadom onečišćenog tla</w:t>
            </w:r>
          </w:p>
        </w:tc>
        <w:tc>
          <w:tcPr>
            <w:tcW w:w="3260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- odvojeno sakupljanje posebnih kategorija komunalnog otpada;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- informiranje javnosti vezano uz gospodarenje otpadom;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- sanacija lokacija otpadom onečišćenog tla</w:t>
            </w:r>
          </w:p>
        </w:tc>
        <w:tc>
          <w:tcPr>
            <w:tcW w:w="1974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Zbog nedostatne građevinske i projektne dokumentacije te nedostatka financijskih sredstava nije se pristupilo izgradnji reciklažnog dvorišta;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Zbog nepostojanja interesa stanovništva i same specifičnosti seoske sredine nije se pristupilo nabavi kompostera.</w:t>
            </w:r>
          </w:p>
        </w:tc>
      </w:tr>
    </w:tbl>
    <w:p w:rsidR="000A2816" w:rsidRPr="000A2816" w:rsidRDefault="000A2816" w:rsidP="000A28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:rsidR="000A2816" w:rsidRPr="000A2816" w:rsidRDefault="000A2816" w:rsidP="000A2816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:rsidR="000A2816" w:rsidRPr="000A2816" w:rsidRDefault="000A2816" w:rsidP="000A2816">
      <w:pPr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 w:line="0" w:lineRule="atLeast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0A2816">
        <w:rPr>
          <w:rFonts w:ascii="Times New Roman" w:eastAsia="Times New Roman" w:hAnsi="Times New Roman" w:cs="Times New Roman"/>
          <w:b/>
          <w:lang w:eastAsia="hr-HR"/>
        </w:rPr>
        <w:t>ROKOVI I NOSITELJI IZVRŠENJA PLANA</w:t>
      </w:r>
    </w:p>
    <w:p w:rsidR="000A2816" w:rsidRPr="000A2816" w:rsidRDefault="000A2816" w:rsidP="000A2816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:rsidR="000A2816" w:rsidRPr="000A2816" w:rsidRDefault="000A2816" w:rsidP="000A2816">
      <w:pPr>
        <w:tabs>
          <w:tab w:val="left" w:pos="42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0A2816">
        <w:rPr>
          <w:rFonts w:ascii="Times New Roman" w:eastAsia="Times New Roman" w:hAnsi="Times New Roman" w:cs="Times New Roman"/>
        </w:rPr>
        <w:t xml:space="preserve">Utrošena financijska sredstva u 2019. godini vlastita, iz državnog proračuna – Fond za gospodarenje otpadom: nabavu kanti za skupljanje otpada u domaćinstvima, kontejnera za odvojeno skupljanje posebnih kategorija otpada, postavljanje reciklažnih otoka, rashladnih kontejnera i opreme za građevinski otpad, sanaciju službenih i divljih odlagališta otpada te lokacija otpadom onečišćenog tla, način financiranja i procjena ukupne vrijednosti sanacije, edukaciju stanovništva za gospodarenje otpadom. </w:t>
      </w:r>
      <w:r w:rsidRPr="000A2816">
        <w:rPr>
          <w:rFonts w:ascii="Times New Roman" w:eastAsia="Calibri" w:hAnsi="Times New Roman" w:cs="Times New Roman"/>
        </w:rPr>
        <w:t xml:space="preserve">PGO RH je planirano da se financijska sredstva za provedbu mjera u gospodarenju otpadom osiguravaju iz javnih izvora: državni proračun, proračuni jedinica područne (regionalne) samouprave, proračuni jedinica lokalne samouprave, EU fondovi (Operativni program konkurentnost i kohezija 2014. - 2020.), Fond za zaštitu okoliša i energetsku učinkovitost, Hrvatske vode; kredita banaka: Svjetska banka, Europska banka za razvoj, Europska investicijska banka; privatnih izvora: privatna ulaganja u </w:t>
      </w:r>
      <w:r w:rsidRPr="000A2816">
        <w:rPr>
          <w:rFonts w:ascii="Times New Roman" w:eastAsia="Calibri" w:hAnsi="Times New Roman" w:cs="Times New Roman"/>
        </w:rPr>
        <w:lastRenderedPageBreak/>
        <w:t>sve vrste obrade otpada, privatna ulaganja u centre za gospodarenje otpadom (javno-privatno partnerstvo, koncesije i dr.), privatna ulaganja u primarno izdvajanje i prikupljanje otpada - postrojenja za reciklažu i skupljanje   (javno-privatno partnerstvo, koncesije i dr.).</w:t>
      </w:r>
    </w:p>
    <w:p w:rsidR="000A2816" w:rsidRPr="000A2816" w:rsidRDefault="000A2816" w:rsidP="000A2816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</w:rPr>
      </w:pPr>
    </w:p>
    <w:p w:rsidR="000A2816" w:rsidRPr="000A2816" w:rsidRDefault="000A2816" w:rsidP="000A2816">
      <w:pPr>
        <w:spacing w:after="0" w:line="0" w:lineRule="atLeast"/>
        <w:jc w:val="both"/>
        <w:rPr>
          <w:rFonts w:ascii="Times New Roman" w:eastAsia="Calibri" w:hAnsi="Times New Roman" w:cs="Times New Roman"/>
        </w:rPr>
        <w:sectPr w:rsidR="000A2816" w:rsidRPr="000A2816" w:rsidSect="003926B2">
          <w:headerReference w:type="default" r:id="rId8"/>
          <w:pgSz w:w="11907" w:h="16840" w:code="9"/>
          <w:pgMar w:top="1418" w:right="1418" w:bottom="1418" w:left="1418" w:header="737" w:footer="737" w:gutter="0"/>
          <w:pgNumType w:start="0"/>
          <w:cols w:space="720"/>
          <w:titlePg/>
          <w:docGrid w:linePitch="326"/>
        </w:sectPr>
      </w:pPr>
      <w:r w:rsidRPr="000A2816">
        <w:rPr>
          <w:rFonts w:ascii="Times New Roman" w:eastAsia="Calibri" w:hAnsi="Times New Roman" w:cs="Times New Roman"/>
        </w:rPr>
        <w:t xml:space="preserve">Za provedbu mjera planiranih PGO RH u </w:t>
      </w:r>
      <w:r w:rsidRPr="000A2816">
        <w:rPr>
          <w:rFonts w:ascii="Times New Roman" w:eastAsia="Calibri" w:hAnsi="Times New Roman" w:cs="Times New Roman"/>
          <w:iCs/>
          <w:lang w:val="en-US"/>
        </w:rPr>
        <w:t>Općini Šodolovci</w:t>
      </w:r>
      <w:r w:rsidRPr="000A2816">
        <w:rPr>
          <w:rFonts w:ascii="Times New Roman" w:eastAsia="Times New Roman" w:hAnsi="Times New Roman" w:cs="Times New Roman"/>
          <w:i/>
        </w:rPr>
        <w:t xml:space="preserve"> </w:t>
      </w:r>
      <w:r w:rsidRPr="000A2816">
        <w:rPr>
          <w:rFonts w:ascii="Times New Roman" w:eastAsia="Calibri" w:hAnsi="Times New Roman" w:cs="Times New Roman"/>
        </w:rPr>
        <w:t>su tijekom 2019. godine korištena sredstva Općine Šodolovci. Prikaz utrošenih sredstava daje se u tablici 13. u nastavku.</w:t>
      </w:r>
    </w:p>
    <w:p w:rsidR="000A2816" w:rsidRPr="000A2816" w:rsidRDefault="000A2816" w:rsidP="000A2816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0A2816" w:rsidRPr="000A2816" w:rsidRDefault="000A2816" w:rsidP="000A2816">
      <w:pPr>
        <w:keepNext/>
        <w:keepLines/>
        <w:tabs>
          <w:tab w:val="left" w:pos="1134"/>
        </w:tabs>
        <w:spacing w:before="40" w:after="0" w:line="259" w:lineRule="auto"/>
        <w:ind w:left="1134" w:hanging="1134"/>
        <w:jc w:val="both"/>
        <w:outlineLvl w:val="2"/>
        <w:rPr>
          <w:rFonts w:ascii="Times New Roman" w:eastAsia="Times New Roman" w:hAnsi="Times New Roman" w:cs="Times New Roman"/>
          <w:i/>
        </w:rPr>
      </w:pPr>
      <w:r w:rsidRPr="000A2816">
        <w:rPr>
          <w:rFonts w:ascii="Times New Roman" w:eastAsia="Times New Roman" w:hAnsi="Times New Roman" w:cs="Times New Roman"/>
          <w:i/>
        </w:rPr>
        <w:t>Tablica 13.</w:t>
      </w:r>
      <w:r w:rsidRPr="000A2816">
        <w:rPr>
          <w:rFonts w:ascii="Times New Roman" w:eastAsia="Times New Roman" w:hAnsi="Times New Roman" w:cs="Times New Roman"/>
          <w:i/>
        </w:rPr>
        <w:tab/>
        <w:t xml:space="preserve">Financijska sredstva utrošena za provedbu mjera PGO RH u Gradu/Općini  u 2019. godini </w:t>
      </w:r>
    </w:p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260"/>
        <w:gridCol w:w="1417"/>
        <w:gridCol w:w="1560"/>
        <w:gridCol w:w="2693"/>
        <w:gridCol w:w="1417"/>
        <w:gridCol w:w="1418"/>
      </w:tblGrid>
      <w:tr w:rsidR="000A2816" w:rsidRPr="000A2816" w:rsidTr="000A2816">
        <w:trPr>
          <w:cantSplit/>
          <w:trHeight w:val="263"/>
        </w:trPr>
        <w:tc>
          <w:tcPr>
            <w:tcW w:w="2127" w:type="dxa"/>
            <w:vMerge w:val="restart"/>
            <w:tcBorders>
              <w:top w:val="single" w:sz="4" w:space="0" w:color="FFC000"/>
              <w:left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A2816">
              <w:rPr>
                <w:rFonts w:ascii="Times New Roman" w:eastAsia="Times New Roman" w:hAnsi="Times New Roman" w:cs="Times New Roman"/>
                <w:bCs/>
              </w:rPr>
              <w:t>Godina provedbe</w:t>
            </w:r>
          </w:p>
        </w:tc>
        <w:tc>
          <w:tcPr>
            <w:tcW w:w="6237" w:type="dxa"/>
            <w:gridSpan w:val="3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A2816">
              <w:rPr>
                <w:rFonts w:ascii="Times New Roman" w:eastAsia="Times New Roman" w:hAnsi="Times New Roman" w:cs="Times New Roman"/>
                <w:bCs/>
              </w:rPr>
              <w:t>Za unaprjeđenje sustava gospodarenja otpadom i provedba izobrazno-informativnih aktivnosti</w:t>
            </w:r>
          </w:p>
        </w:tc>
        <w:tc>
          <w:tcPr>
            <w:tcW w:w="5528" w:type="dxa"/>
            <w:gridSpan w:val="3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A2816">
              <w:rPr>
                <w:rFonts w:ascii="Times New Roman" w:eastAsia="Times New Roman" w:hAnsi="Times New Roman" w:cs="Times New Roman"/>
                <w:bCs/>
              </w:rPr>
              <w:t xml:space="preserve"> Za sanacije odlagališta i otpadom onečišćenog tla</w:t>
            </w:r>
          </w:p>
        </w:tc>
      </w:tr>
      <w:tr w:rsidR="000A2816" w:rsidRPr="000A2816" w:rsidTr="000A2816">
        <w:trPr>
          <w:cantSplit/>
          <w:trHeight w:val="262"/>
        </w:trPr>
        <w:tc>
          <w:tcPr>
            <w:tcW w:w="2127" w:type="dxa"/>
            <w:vMerge/>
            <w:tcBorders>
              <w:left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FFC000"/>
              <w:left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Svrha</w:t>
            </w:r>
          </w:p>
        </w:tc>
        <w:tc>
          <w:tcPr>
            <w:tcW w:w="2977" w:type="dxa"/>
            <w:gridSpan w:val="2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A2816">
              <w:rPr>
                <w:rFonts w:ascii="Times New Roman" w:eastAsia="Times New Roman" w:hAnsi="Times New Roman" w:cs="Times New Roman"/>
                <w:bCs/>
              </w:rPr>
              <w:t xml:space="preserve"> Izvor sredstava (kn)</w:t>
            </w:r>
          </w:p>
        </w:tc>
        <w:tc>
          <w:tcPr>
            <w:tcW w:w="2693" w:type="dxa"/>
            <w:vMerge w:val="restart"/>
            <w:tcBorders>
              <w:top w:val="single" w:sz="4" w:space="0" w:color="FFC000"/>
              <w:left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A2816">
              <w:rPr>
                <w:rFonts w:ascii="Times New Roman" w:eastAsia="Times New Roman" w:hAnsi="Times New Roman" w:cs="Times New Roman"/>
                <w:bCs/>
              </w:rPr>
              <w:t>Svrha</w:t>
            </w:r>
          </w:p>
        </w:tc>
        <w:tc>
          <w:tcPr>
            <w:tcW w:w="2835" w:type="dxa"/>
            <w:gridSpan w:val="2"/>
            <w:tcBorders>
              <w:top w:val="single" w:sz="4" w:space="0" w:color="FFC000"/>
              <w:left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A2816">
              <w:rPr>
                <w:rFonts w:ascii="Times New Roman" w:eastAsia="Times New Roman" w:hAnsi="Times New Roman" w:cs="Times New Roman"/>
                <w:bCs/>
              </w:rPr>
              <w:t>Izvor sredstava (kn)</w:t>
            </w:r>
          </w:p>
        </w:tc>
      </w:tr>
      <w:tr w:rsidR="000A2816" w:rsidRPr="000A2816" w:rsidTr="000A2816">
        <w:trPr>
          <w:cantSplit/>
          <w:trHeight w:val="276"/>
        </w:trPr>
        <w:tc>
          <w:tcPr>
            <w:tcW w:w="2127" w:type="dxa"/>
            <w:vMerge/>
            <w:tcBorders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DEDED"/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A2816">
              <w:rPr>
                <w:rFonts w:ascii="Times New Roman" w:eastAsia="Times New Roman" w:hAnsi="Times New Roman" w:cs="Times New Roman"/>
                <w:bCs/>
              </w:rPr>
              <w:t xml:space="preserve">Vlastita </w:t>
            </w:r>
          </w:p>
        </w:tc>
        <w:tc>
          <w:tcPr>
            <w:tcW w:w="156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A2816">
              <w:rPr>
                <w:rFonts w:ascii="Times New Roman" w:eastAsia="Times New Roman" w:hAnsi="Times New Roman" w:cs="Times New Roman"/>
                <w:bCs/>
              </w:rPr>
              <w:t>EU/FZOEU</w:t>
            </w:r>
          </w:p>
        </w:tc>
        <w:tc>
          <w:tcPr>
            <w:tcW w:w="2693" w:type="dxa"/>
            <w:vMerge/>
            <w:tcBorders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A2816">
              <w:rPr>
                <w:rFonts w:ascii="Times New Roman" w:eastAsia="Times New Roman" w:hAnsi="Times New Roman" w:cs="Times New Roman"/>
                <w:bCs/>
              </w:rPr>
              <w:t>Vlastita</w:t>
            </w:r>
          </w:p>
        </w:tc>
        <w:tc>
          <w:tcPr>
            <w:tcW w:w="141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A2816">
              <w:rPr>
                <w:rFonts w:ascii="Times New Roman" w:eastAsia="Times New Roman" w:hAnsi="Times New Roman" w:cs="Times New Roman"/>
                <w:bCs/>
              </w:rPr>
              <w:t>EU/FZOEU</w:t>
            </w:r>
          </w:p>
        </w:tc>
      </w:tr>
      <w:tr w:rsidR="000A2816" w:rsidRPr="000A2816" w:rsidTr="000A2816">
        <w:trPr>
          <w:trHeight w:val="600"/>
        </w:trPr>
        <w:tc>
          <w:tcPr>
            <w:tcW w:w="212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do 2019</w:t>
            </w:r>
          </w:p>
        </w:tc>
        <w:tc>
          <w:tcPr>
            <w:tcW w:w="326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Izrada edukativnih publikacija o gospodarenju otpadom</w:t>
            </w:r>
          </w:p>
        </w:tc>
        <w:tc>
          <w:tcPr>
            <w:tcW w:w="14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0A2816" w:rsidRPr="000A2816" w:rsidRDefault="000A2816" w:rsidP="000A2816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0A2816" w:rsidRPr="000A2816" w:rsidRDefault="000A2816" w:rsidP="000A2816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Sanacija lokacija otpadom onečišćenog tla u naselju Koprivna</w:t>
            </w:r>
          </w:p>
        </w:tc>
        <w:tc>
          <w:tcPr>
            <w:tcW w:w="14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0A2816" w:rsidRPr="000A2816" w:rsidRDefault="000A2816" w:rsidP="000A2816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20.925,00</w:t>
            </w:r>
          </w:p>
        </w:tc>
        <w:tc>
          <w:tcPr>
            <w:tcW w:w="141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0A2816" w:rsidRPr="000A2816" w:rsidRDefault="000A2816" w:rsidP="000A2816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0A2816" w:rsidRPr="000A2816" w:rsidTr="000A2816">
        <w:trPr>
          <w:trHeight w:val="780"/>
        </w:trPr>
        <w:tc>
          <w:tcPr>
            <w:tcW w:w="212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tijekom 2019.</w:t>
            </w:r>
          </w:p>
        </w:tc>
        <w:tc>
          <w:tcPr>
            <w:tcW w:w="326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DEDED"/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Izrada edukativnih publikacija o gospodarenju otpadom</w:t>
            </w:r>
          </w:p>
        </w:tc>
        <w:tc>
          <w:tcPr>
            <w:tcW w:w="14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DEDED"/>
          </w:tcPr>
          <w:p w:rsidR="000A2816" w:rsidRPr="000A2816" w:rsidRDefault="000A2816" w:rsidP="000A28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Sanacija lokacija otpadom onečišćenog tla u naselju Paulin Dvor</w:t>
            </w:r>
          </w:p>
        </w:tc>
        <w:tc>
          <w:tcPr>
            <w:tcW w:w="14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17.100,00</w:t>
            </w:r>
          </w:p>
        </w:tc>
        <w:tc>
          <w:tcPr>
            <w:tcW w:w="141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DEDED"/>
            <w:vAlign w:val="center"/>
          </w:tcPr>
          <w:p w:rsidR="000A2816" w:rsidRPr="000A2816" w:rsidRDefault="000A2816" w:rsidP="000A2816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:rsidR="000A2816" w:rsidRPr="000A2816" w:rsidRDefault="000A2816" w:rsidP="000A2816">
      <w:pPr>
        <w:spacing w:after="0" w:line="0" w:lineRule="atLeast"/>
        <w:jc w:val="both"/>
        <w:rPr>
          <w:rFonts w:ascii="Times New Roman" w:eastAsia="Calibri" w:hAnsi="Times New Roman" w:cs="Times New Roman"/>
        </w:rPr>
        <w:sectPr w:rsidR="000A2816" w:rsidRPr="000A2816" w:rsidSect="003926B2">
          <w:pgSz w:w="16840" w:h="11907" w:orient="landscape" w:code="9"/>
          <w:pgMar w:top="1418" w:right="1418" w:bottom="1418" w:left="1418" w:header="737" w:footer="737" w:gutter="0"/>
          <w:pgNumType w:start="16"/>
          <w:cols w:space="720"/>
          <w:docGrid w:linePitch="326"/>
        </w:sectPr>
      </w:pPr>
    </w:p>
    <w:p w:rsidR="000A2816" w:rsidRPr="000A2816" w:rsidRDefault="000A2816" w:rsidP="000A2816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</w:rPr>
      </w:pPr>
      <w:r w:rsidRPr="000A2816">
        <w:rPr>
          <w:rFonts w:ascii="Times New Roman" w:eastAsia="Calibri" w:hAnsi="Times New Roman" w:cs="Times New Roman"/>
          <w:b/>
        </w:rPr>
        <w:lastRenderedPageBreak/>
        <w:t>ZAKLJUČAK</w:t>
      </w:r>
    </w:p>
    <w:p w:rsidR="000A2816" w:rsidRPr="000A2816" w:rsidRDefault="000A2816" w:rsidP="000A28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:rsidR="000A2816" w:rsidRPr="000A2816" w:rsidRDefault="000A2816" w:rsidP="000A281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0A2816">
        <w:rPr>
          <w:rFonts w:ascii="Times New Roman" w:eastAsia="Times New Roman" w:hAnsi="Times New Roman" w:cs="Times New Roman"/>
          <w:lang w:val="hr-BA"/>
        </w:rPr>
        <w:t>Ciljevi u gospodarenju otpadom do 2022. godine prema PGO RH i trenutno stanje prikazani su tablicom u nastavku.</w:t>
      </w:r>
    </w:p>
    <w:p w:rsidR="000A2816" w:rsidRPr="000A2816" w:rsidRDefault="000A2816" w:rsidP="000A2816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:rsidR="000A2816" w:rsidRPr="000A2816" w:rsidRDefault="000A2816" w:rsidP="000A2816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  <w:r w:rsidRPr="000A2816">
        <w:rPr>
          <w:rFonts w:ascii="Times New Roman" w:eastAsia="Times New Roman" w:hAnsi="Times New Roman" w:cs="Times New Roman"/>
          <w:lang w:val="hr-BA"/>
        </w:rPr>
        <w:t>Tablica 14. Ciljevi gospodarenja otpadom i trenutno stanje u 2019. na području Općine Šodolovci</w:t>
      </w:r>
    </w:p>
    <w:tbl>
      <w:tblPr>
        <w:tblStyle w:val="Reetkatablice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0A2816" w:rsidRPr="000A2816" w:rsidTr="000A2816">
        <w:tc>
          <w:tcPr>
            <w:tcW w:w="3828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Cilj</w:t>
            </w:r>
          </w:p>
        </w:tc>
        <w:tc>
          <w:tcPr>
            <w:tcW w:w="5234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0A2816" w:rsidRPr="000A2816" w:rsidRDefault="000A2816" w:rsidP="000A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A2816">
              <w:rPr>
                <w:rFonts w:ascii="Times New Roman" w:eastAsia="Calibri" w:hAnsi="Times New Roman" w:cs="Times New Roman"/>
                <w:bCs/>
              </w:rPr>
              <w:t>Stanje (2019.)</w:t>
            </w:r>
          </w:p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A2816" w:rsidRPr="000A2816" w:rsidTr="000A2816">
        <w:trPr>
          <w:trHeight w:val="195"/>
        </w:trPr>
        <w:tc>
          <w:tcPr>
            <w:tcW w:w="3828" w:type="dxa"/>
            <w:shd w:val="clear" w:color="auto" w:fill="auto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2816" w:rsidRPr="000A2816" w:rsidRDefault="000A2816" w:rsidP="000A2816">
            <w:pPr>
              <w:spacing w:after="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noProof/>
              </w:rPr>
            </w:pPr>
            <w:r w:rsidRPr="000A2816">
              <w:rPr>
                <w:rFonts w:ascii="Times New Roman" w:eastAsia="Times New Roman" w:hAnsi="Times New Roman" w:cs="Times New Roman"/>
                <w:b/>
                <w:bCs/>
                <w:iCs/>
                <w:noProof/>
              </w:rPr>
              <w:t>Cilj 1.1.  Smanjiti ukupnu količinu proizvedenog komunalnog otpada za 5% u odnosu na 2015. godinu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Cilj do 2022. godine: 238 t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Planirano 2019. godine: 257 t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Stanje 2019. godine: 202,86 t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 xml:space="preserve">U 2019. godini zabilježeno je 0,66 % ukupne količine proizvedenog komunalnog otpada u odnosu na prijašnje godine što potvrđuje ostvarenje planiranog cilja 1.1. </w:t>
            </w:r>
          </w:p>
        </w:tc>
      </w:tr>
      <w:tr w:rsidR="000A2816" w:rsidRPr="000A2816" w:rsidTr="000A2816">
        <w:trPr>
          <w:trHeight w:val="300"/>
        </w:trPr>
        <w:tc>
          <w:tcPr>
            <w:tcW w:w="3828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  <w:b/>
              </w:rPr>
            </w:pPr>
            <w:r w:rsidRPr="000A2816">
              <w:rPr>
                <w:rFonts w:ascii="Times New Roman" w:eastAsia="Calibri" w:hAnsi="Times New Roman" w:cs="Times New Roman"/>
                <w:b/>
              </w:rPr>
              <w:t xml:space="preserve">Cilj 1.2. Odvojeno prikupiti 60% mase proizvedenog  komunalnog otpada (prvenstveno papira, stakla, plastike, metala i biootpada) 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Cilj do 2022. godine: 60 t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Planirano 2019. godine: 32 t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Stanje 2019. godine: 9,379  t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U 2019. godini zabilježeno je 29 % ukupne količine proizvedenog komunalnog otpada u odnosu na prijašnje godine što ne potvrđuje ostvarenje planiranog cilja 1.2.</w:t>
            </w:r>
          </w:p>
        </w:tc>
      </w:tr>
      <w:tr w:rsidR="000A2816" w:rsidRPr="000A2816" w:rsidTr="000A2816">
        <w:trPr>
          <w:trHeight w:val="240"/>
        </w:trPr>
        <w:tc>
          <w:tcPr>
            <w:tcW w:w="3828" w:type="dxa"/>
            <w:shd w:val="clear" w:color="auto" w:fill="auto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2816" w:rsidRPr="000A2816" w:rsidRDefault="000A2816" w:rsidP="000A2816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  <w:b/>
              </w:rPr>
              <w:t xml:space="preserve">Cilj 1.3.  Odvojeno prikupiti 40% mase proizvedenog biootpada iz komunalnog otpada </w:t>
            </w:r>
          </w:p>
          <w:p w:rsidR="000A2816" w:rsidRPr="000A2816" w:rsidRDefault="000A2816" w:rsidP="000A2816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Cilj do 2022. godine:   -  t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Planirano 2019. godine: - t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Stanje 2019. godine:  - t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U 2019. godini zabilježeno je ……….. ukupne količine proizvedenog komunalnog otpada u odnosu na prijašnje godine što potvrđuje …….ostvarenje (ili ne) planiranog cilja 1.3.</w:t>
            </w:r>
          </w:p>
        </w:tc>
      </w:tr>
      <w:tr w:rsidR="000A2816" w:rsidRPr="000A2816" w:rsidTr="000A2816">
        <w:trPr>
          <w:trHeight w:val="285"/>
        </w:trPr>
        <w:tc>
          <w:tcPr>
            <w:tcW w:w="3828" w:type="dxa"/>
            <w:shd w:val="clear" w:color="auto" w:fill="EDEDED"/>
          </w:tcPr>
          <w:p w:rsidR="000A2816" w:rsidRPr="000A2816" w:rsidRDefault="000A2816" w:rsidP="000A28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816">
              <w:rPr>
                <w:rFonts w:ascii="Times New Roman" w:eastAsia="Calibri" w:hAnsi="Times New Roman" w:cs="Times New Roman"/>
                <w:b/>
              </w:rPr>
              <w:t>Cilj 1.4  Odložiti na odlagališta manje od 25% mase proizvedenog komunalnog otpada</w:t>
            </w:r>
            <w:r w:rsidRPr="000A28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  <w:shd w:val="clear" w:color="auto" w:fill="EDEDED"/>
          </w:tcPr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Cilj do 2022. godine: 238 t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Planirano 2019. godine: 257 t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Stanje 2019. godine: 202,86 t</w:t>
            </w:r>
          </w:p>
          <w:p w:rsidR="000A2816" w:rsidRPr="000A2816" w:rsidRDefault="000A2816" w:rsidP="000A2816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816">
              <w:rPr>
                <w:rFonts w:ascii="Times New Roman" w:eastAsia="Times New Roman" w:hAnsi="Times New Roman" w:cs="Times New Roman"/>
              </w:rPr>
              <w:t>U 2019. godini zabilježeno je 0,66 % ukupne količine proizvedenog komunalnog otpada u odnosu na prijašnje godine što potvrđuje ostvarenje planiranog cilja 1.4.</w:t>
            </w:r>
          </w:p>
        </w:tc>
      </w:tr>
    </w:tbl>
    <w:p w:rsidR="000A2816" w:rsidRPr="000A2816" w:rsidRDefault="000A2816" w:rsidP="000A2816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:rsidR="000A2816" w:rsidRPr="003926B2" w:rsidRDefault="000A2816" w:rsidP="000A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:rsidR="003926B2" w:rsidRPr="003926B2" w:rsidRDefault="003926B2" w:rsidP="000A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3926B2">
        <w:rPr>
          <w:rFonts w:ascii="Times New Roman" w:eastAsia="Times New Roman" w:hAnsi="Times New Roman" w:cs="Times New Roman"/>
          <w:sz w:val="24"/>
          <w:szCs w:val="24"/>
          <w:lang w:val="hr-BA"/>
        </w:rPr>
        <w:t>KLASA: 350-01/20-01/3</w:t>
      </w:r>
    </w:p>
    <w:p w:rsidR="003926B2" w:rsidRPr="003926B2" w:rsidRDefault="003926B2" w:rsidP="000A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3926B2">
        <w:rPr>
          <w:rFonts w:ascii="Times New Roman" w:eastAsia="Times New Roman" w:hAnsi="Times New Roman" w:cs="Times New Roman"/>
          <w:sz w:val="24"/>
          <w:szCs w:val="24"/>
          <w:lang w:val="hr-BA"/>
        </w:rPr>
        <w:t>URBROJ: 2121/11-02-20-1</w:t>
      </w:r>
    </w:p>
    <w:p w:rsidR="003926B2" w:rsidRPr="003926B2" w:rsidRDefault="003926B2" w:rsidP="000A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3926B2">
        <w:rPr>
          <w:rFonts w:ascii="Times New Roman" w:eastAsia="Times New Roman" w:hAnsi="Times New Roman" w:cs="Times New Roman"/>
          <w:sz w:val="24"/>
          <w:szCs w:val="24"/>
          <w:lang w:val="hr-BA"/>
        </w:rPr>
        <w:t>Šodolovci, 31. ožujka 2020.</w:t>
      </w:r>
    </w:p>
    <w:p w:rsidR="003926B2" w:rsidRPr="003926B2" w:rsidRDefault="003926B2" w:rsidP="00392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3926B2">
        <w:rPr>
          <w:rFonts w:ascii="Times New Roman" w:eastAsia="Times New Roman" w:hAnsi="Times New Roman" w:cs="Times New Roman"/>
          <w:sz w:val="24"/>
          <w:szCs w:val="24"/>
          <w:lang w:val="hr-BA"/>
        </w:rPr>
        <w:t>Zamjenik općinskog načelnika koji obnaša</w:t>
      </w:r>
    </w:p>
    <w:p w:rsidR="003926B2" w:rsidRPr="003926B2" w:rsidRDefault="003926B2" w:rsidP="00392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3926B2">
        <w:rPr>
          <w:rFonts w:ascii="Times New Roman" w:eastAsia="Times New Roman" w:hAnsi="Times New Roman" w:cs="Times New Roman"/>
          <w:sz w:val="24"/>
          <w:szCs w:val="24"/>
          <w:lang w:val="hr-BA"/>
        </w:rPr>
        <w:t>dužnost općinskog načelnika:</w:t>
      </w:r>
    </w:p>
    <w:p w:rsidR="003926B2" w:rsidRPr="003926B2" w:rsidRDefault="003926B2" w:rsidP="00392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3926B2">
        <w:rPr>
          <w:rFonts w:ascii="Times New Roman" w:eastAsia="Times New Roman" w:hAnsi="Times New Roman" w:cs="Times New Roman"/>
          <w:sz w:val="24"/>
          <w:szCs w:val="24"/>
          <w:lang w:val="hr-BA"/>
        </w:rPr>
        <w:t>Dragan Zorić</w:t>
      </w:r>
    </w:p>
    <w:p w:rsidR="000A2816" w:rsidRPr="003926B2" w:rsidRDefault="000A2816" w:rsidP="000A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:rsidR="000A2816" w:rsidRPr="003926B2" w:rsidRDefault="000A2816" w:rsidP="000A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:rsidR="000A2816" w:rsidRPr="003926B2" w:rsidRDefault="000A2816" w:rsidP="000A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:rsidR="000A2816" w:rsidRPr="000A2816" w:rsidRDefault="000A2816" w:rsidP="000A28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2816" w:rsidRPr="000A2816" w:rsidRDefault="000A2816" w:rsidP="000A2816">
      <w:pPr>
        <w:tabs>
          <w:tab w:val="left" w:pos="851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0A2816" w:rsidRPr="000A2816" w:rsidRDefault="000A2816" w:rsidP="000A28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2816" w:rsidRPr="000A2816" w:rsidRDefault="000A2816" w:rsidP="000A2816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7EC4" w:rsidRDefault="00C57EC4"/>
    <w:sectPr w:rsidR="00C57EC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32B" w:rsidRDefault="0040332B" w:rsidP="000A2816">
      <w:pPr>
        <w:spacing w:after="0" w:line="240" w:lineRule="auto"/>
      </w:pPr>
      <w:r>
        <w:separator/>
      </w:r>
    </w:p>
  </w:endnote>
  <w:endnote w:type="continuationSeparator" w:id="0">
    <w:p w:rsidR="0040332B" w:rsidRDefault="0040332B" w:rsidP="000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32B" w:rsidRDefault="0040332B" w:rsidP="000A2816">
      <w:pPr>
        <w:spacing w:after="0" w:line="240" w:lineRule="auto"/>
      </w:pPr>
      <w:r>
        <w:separator/>
      </w:r>
    </w:p>
  </w:footnote>
  <w:footnote w:type="continuationSeparator" w:id="0">
    <w:p w:rsidR="0040332B" w:rsidRDefault="0040332B" w:rsidP="000A2816">
      <w:pPr>
        <w:spacing w:after="0" w:line="240" w:lineRule="auto"/>
      </w:pPr>
      <w:r>
        <w:continuationSeparator/>
      </w:r>
    </w:p>
  </w:footnote>
  <w:footnote w:id="1">
    <w:p w:rsidR="000A2816" w:rsidRDefault="000A2816" w:rsidP="000A281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65DF5">
        <w:rPr>
          <w:rFonts w:ascii="Times New Roman" w:hAnsi="Times New Roman"/>
          <w:i/>
          <w:iCs/>
          <w:szCs w:val="18"/>
        </w:rPr>
        <w:t xml:space="preserve">ključni broj otpada  </w:t>
      </w:r>
      <w:r w:rsidRPr="00A65DF5">
        <w:rPr>
          <w:rFonts w:ascii="Times New Roman" w:hAnsi="Times New Roman"/>
          <w:szCs w:val="18"/>
        </w:rPr>
        <w:t xml:space="preserve">propisan  </w:t>
      </w:r>
      <w:r>
        <w:rPr>
          <w:rFonts w:ascii="Times New Roman" w:hAnsi="Times New Roman"/>
          <w:szCs w:val="18"/>
        </w:rPr>
        <w:t>Pravilnikom</w:t>
      </w:r>
      <w:r w:rsidRPr="00A65DF5">
        <w:rPr>
          <w:rFonts w:ascii="Times New Roman" w:hAnsi="Times New Roman"/>
          <w:szCs w:val="18"/>
        </w:rPr>
        <w:t xml:space="preserve"> o katalogu otpada (NN broj 90/15)</w:t>
      </w:r>
    </w:p>
  </w:footnote>
  <w:footnote w:id="2">
    <w:p w:rsidR="000A2816" w:rsidRPr="00D41E41" w:rsidRDefault="000A2816" w:rsidP="000A2816">
      <w:pPr>
        <w:pStyle w:val="Tekstfusnote"/>
        <w:rPr>
          <w:rFonts w:ascii="Times New Roman" w:hAnsi="Times New Roman"/>
        </w:rPr>
      </w:pPr>
      <w:r>
        <w:rPr>
          <w:rStyle w:val="Referencafusnote"/>
        </w:rPr>
        <w:footnoteRef/>
      </w:r>
      <w:r>
        <w:t xml:space="preserve"> </w:t>
      </w:r>
      <w:r w:rsidRPr="00D41E41">
        <w:rPr>
          <w:rFonts w:ascii="Times New Roman" w:hAnsi="Times New Roman"/>
        </w:rPr>
        <w:t>Zakon o otpadu („Narodne novine br. 178/04, 111/06, 60/08 i 87/09)</w:t>
      </w:r>
    </w:p>
  </w:footnote>
  <w:footnote w:id="3">
    <w:p w:rsidR="000A2816" w:rsidRPr="00046C65" w:rsidRDefault="000A2816" w:rsidP="000A2816">
      <w:pPr>
        <w:pStyle w:val="Tekstfusnote"/>
        <w:rPr>
          <w:rFonts w:ascii="Times New Roman" w:hAnsi="Times New Roman"/>
        </w:rPr>
      </w:pPr>
      <w:r>
        <w:rPr>
          <w:rStyle w:val="Referencafusnote"/>
        </w:rPr>
        <w:footnoteRef/>
      </w:r>
      <w:r>
        <w:t xml:space="preserve"> </w:t>
      </w:r>
      <w:r w:rsidRPr="00046C65">
        <w:rPr>
          <w:rFonts w:ascii="Times New Roman" w:hAnsi="Times New Roman"/>
        </w:rPr>
        <w:t>Navesti razloge zašto nisu provedene mjere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16" w:rsidRPr="003926B2" w:rsidRDefault="006D4C00">
    <w:pPr>
      <w:pStyle w:val="Zaglavlje"/>
      <w:rPr>
        <w:rFonts w:ascii="Times New Roman" w:hAnsi="Times New Roman" w:cs="Times New Roman"/>
        <w:sz w:val="24"/>
        <w:szCs w:val="24"/>
      </w:rPr>
    </w:pPr>
    <w:r w:rsidRPr="006D4C00">
      <w:rPr>
        <w:rFonts w:ascii="Times New Roman" w:hAnsi="Times New Roman" w:cs="Times New Roman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u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u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u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ni okvir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C00" w:rsidRDefault="006D4C00">
                            <w:pPr>
                              <w:pStyle w:val="Zaglavlj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/n/oAUAALQaAAAOAAAAZHJzL2Uyb0RvYy54bWzsWVtv2zYUfh+w/0Do&#10;ccBiSb4bdYqsXYICQRusGdo90hRlCZFEjaRjZ79+H0lRkR239tIhu8B+sCXyXMjDc75zePzq9aYs&#10;yD2XKhfVPIjOwoDwiokkr5bz4Nfbyx8nAVGaVgktRMXnwQNXwevz7797ta5nPBaZKBIuCYRUarau&#10;50GmdT3r9RTLeEnVmah5hclUyJJqvMplL5F0Dell0YvDcNRbC5nUUjCuFEbfusng3MpPU870hzRV&#10;XJNiHmBt2n5L+70w373zV3S2lLTOctYsgz5jFSXNKyhtRb2lmpKVzJ+IKnMmhRKpPmOi7Ik0zRm3&#10;e8BuonBnN1dSrGq7l+VsvaxbM8G0O3Z6tlj2/v5GkjzB2Y3GAaloiUO6kquaEjMA86zr5QxUV7L+&#10;WN/IZmDp3syON6kszS/2QjbWsA+tYflGE4bBaByG48kgIAxzURgPonjiTM8ynM8TPpb9fICz5xX3&#10;zPra5bQv7brb3cER/e5gVezOruA/tjsEiXr0A/VtfvAxozW37qXMCbeWmnpL3Uh6L+5WusrvYK+p&#10;8wZL27qCmil4xbf6QXuadFZLpa+4KIl5mAcSEWwDi95fKw3vA6knMVqVKPLkMi8K+2JQg78pJLmn&#10;iPfFMnKsRZ1RN2QDHiIsvhhKK3BLSFEZUZUwQp0+MwI381u1T/qh4IauqH7hKeIHTh5bZa1kp5Ay&#10;xivt1qEymnA3PAzxMfZ8shYr0EhOob+V3QjY3p+X7cQ09IaVW+BrmcOvLcwxtxxWs6h0y1zmlZD7&#10;BBTYVaPZ0XsjOdMYKy1E8gCvksLBrqrZZY5TvaZK31AJnAUiI3foD/hKC7GeB6J5Ckgm5B/7xg09&#10;3B6zAVkDt+eB+n1FJQ9I8a5CQEyjwcAAvX0ZDMcxXmR3ZtGdqVblGwFXiZClamYfDb0u/GMqRfkJ&#10;KebCaMUUrRh0zwOmpX95o10+QZJi/OLCkgHca6qvq481M8KNVY3X3m4+UVk3rq2Bju+FD0I62/Fw&#10;R2s4K3Gx0iLNrfs/2rWxNwDBgN1LIMMYBnAYuoUM8d8ADINRPzTn5hJENJgiWzjv8vmFrRwwGIt4&#10;UyHfJoAFM7RMmqUxUVUq1/wzpKVlAS/7oUdCsibRYBRPYrvYPeS/bZNnJArhSRPr43vIP8NjWumN&#10;5MM6ukwhOagjfo6OLSa3h8Oa+h1NR9iqS97Y6bAOpP/WYkfo2CY/aKvt4zud9td8t3t8o/4kHk0P&#10;u26XZ4Bibjp9yRNHmmwjnWauEqAztqma6McToBl1sct1tVCmpuxCAQpP/4pQd9ACLgMdB5gRtF1m&#10;n/WOY0Y0dpkt+mAzxzHD5l3m/l9aNuKny+zh1Gp2K2hsZ0oscz0q7PVII/2h7AoIrkcLoxCZi2pj&#10;cv9IkKc9lpLM1PMOKM18iQR+Kyyl3qnqofNxtqi6VK00LNifjafwv7WV16X0et1Zejr/6+idd1tL&#10;OKdtTOip/K+jBobsWQErhOJOibGErdlakxhLdhLTViX5hVLQidqiPNWc6anmPNWc+26jY8DvnpoT&#10;w4gjU/bi5vrc2+hgHEd7uhKIaV90+qvmkbfRRZHX/jJqnpuODQB1p1+zp6/lekFvBVuVuDG65pbk&#10;BdXorKksrxWAecbLBU8Az++SpjBVWnLNAEr+wsiaS3I7gd10l+WgZgt9dnDKXJufYBSknK7Bp2vw&#10;v/wa/NgMfLErMQo8B0+3/E6hU0bE3X0uSTTevRUTvflJmF6oB64vNM6isB+P4qEtRabDyNZDaOk0&#10;/dBBfxINUaeYe3J/PIwnwyZWn4lYbZ/LxLep7EZ9iDdw0s40oe/bSq74PqIfdkTbaX+z6wjGl252&#10;JXceE5tC5WmzS28WmyYl/eN9r6YJtqfv1cz8X/peNuDx14gtypu/ccx/L913e1SPfzad/wkAAP//&#10;AwBQSwMECgAAAAAAAAAhAKI91i3wGgAA8BoAABQAAABkcnMvbWVkaWEvaW1hZ2UxLnBuZ4lQTkcN&#10;ChoKAAAADUlIRFIAAAHkAAABUAgGAAAAbvUNmgAAAAlwSFlzAAAuIwAALiMBeKU/dgAAABl0RVh0&#10;U29mdHdhcmUAQWRvYmUgSW1hZ2VSZWFkeXHJZTwAABp9SURBVHja7N39s11VfQfgFZKovNoRtAWx&#10;UAVK2zFWQUp9obyIIqJMFaiMjIxOf+1fo/6gpaWjZVRmrFNfxqpDdaAFBkVtYhOaIZgQSciV1IRI&#10;Gm8IdH05+5gbuDn3vOx9zt5rP8/MMjMK92Xvaz53rf1Za2948cUX/y6ltDmPs9LiPZvH0dQOB/N4&#10;voGPuzGP/53z93JG6pb1eZyWumfnunXr9ieAKazLgfxi/EWSxz/ncV8eZ7osjTolj1Pz+EVDgc9i&#10;bc+hfMhlAKYN5JXuzeNreezv6CylKyKU9+XxG5eiKMfy2JpDedmlAGYN5KGf5fEv1az5bJeqEfEL&#10;z9NCuTiHq5nyMZcCqCOQhw7kcXce91e//VP/TDmenf/KpSjKgRzIO1wGoM5AXunbabCc/WSynF2n&#10;V+cRS5xPuRRFWcqhvNtlAJoI5KGdeXw+DdrZ613GWkTZa0N1bSmH5jXQaCAPxXL29/L4ch5H0mBL&#10;D7OFsgZ2ebblUD7sMgBNBvJK/5nHV/PYmixnz0oDuyzRvdii5AXMK5CHdubxrTy+kcdrXOKpaWCX&#10;RfMamHsgr3RvFczxDM1y9nQzZQ3scuzPgbzTZQAWEchDwz3NsXXqLJd9IhrYZdmbQ3mPywAsKpCH&#10;ogQ2PKLT0t34NLDLonkNLDyQV4p2duxpjsMTlMDGC2UN7DLEL6PbNa+BtgTy72YLefxjHo8me5rH&#10;oYFdhngMsVXJC2hTIA/FcvYP8vhispy9llhReKa6ZnTX4RzI21wGoG2BvFLsaY7nzPcny9kn8+pq&#10;lqyB3W2a10CrA3ko/qL6bhpsnbKcvXooH83jly5Fp+3OobzkMoBAfrEjX2vsaX4oj8eSPc0rDRvY&#10;EcrKXt21I4eyRxAgkDvlv9PgiM4Hk+XslU5PGthdpnkNArlzgTwUs4nhEZ1H3MqXOG6z2xyvCQK5&#10;875XBXPsae77crYGdrcdyoG83WUAgdx1O9PgsJEH8nihx/dVA7vbNK9BIBcjZof/kcc/pP7uadbA&#10;7vgvl47XBIFcmkfSYE9zjL6VwDSwuy2eJx9yGUAgFzfjqEI53jrVtz3NGtjdFKs7cbzmsksBArlU&#10;X0+DU8B29Oh71sDuJs1rEMi9EHuav5b6c0SnBnY3HciBvMNlAIHci7/w0vEjOkt/ZqeB3U1LOZR3&#10;uwwgkPsk9jTHEZ0Pp3L3NGtgd5PmNQjkXnoqj69U4VxiqSYa2K/K48mk7NUl2xyvCQK5r4Z7mmM5&#10;++kCvz8N7G6JctcWJS8QyH0Xe5qjABbbp0pazj4jjz1JA7srNK9BIFPZWYVyhPOvC/meooG9v6Dv&#10;p3SO1wSBzMt8qwrnEralaGB3y94cyntcBhDInCje0BN7mh9N3S6BxVL8umoVgPbTvAaBzEkcSMeP&#10;6OzqnmYN7O6I58jbNa9BIDPaD9LgOfOjHf36NbC7IVZktip5gUBmbbGneXhEZ9eWszWwu+FwDuRt&#10;LgMIZMYTy9lxAtg38+jSMYga2N2geQ0CmSnEnuY4BezfUjf2NGtgd8PuHMpLLgMIZCb3VBXKEc5t&#10;/4tUA7sbduRQ9kYvEMjMIPY0x3Pmx1r8NWpgt5/mNQhkahJ7muPs7GhnP9fSr1EDu90crwkCmRoN&#10;9zRHOLexUKWB3W6HciBvdxlAIFOvn6fjJ4G1ibJXu2leg0CmIUtVMMfMuS17miOUj+Sx1+1pJcdr&#10;gkCmYcMjOtuwpznKXhuSBnZbxfPkQy4DCGSa9dN0/D3Niw7lmC3vSspebRPlrjhec9mlAIFM86KR&#10;PTyic5F7mk+vZu1H3JJW0bwGgcwCxGEjD+SxZUGfP47bfDppYLfNgRzIO1wGEMjMX8yUv5wGZ2jP&#10;e0+zBnZLfyZyKO92GUAgsxjPVbPm76T5LmdrYLeT5jUIZFog9jR/o5o1z4MGdjttc7wmCGTaYakK&#10;5vtS88vZGtjtE+WuLUpeIJBpl+ERnb9o+PNoYLeL5jUIZFrq51U4N7mnWQO7XRyvCQKZFnsuHV/O&#10;bqIEpoHdLntzKO9xGUAg025R/vpmqn9PswZ2u2heg0CmI5rY06yB3R7xHHm75jUIZLrjuSqUv5zq&#10;Wc6OUI6yV5wgpYG9WHHW9VYlLxDIdE+de5pPzWNfUvZatMM5kLe5DCCQ6aaYKQ+3Ts2ynK2B3Q6a&#10;1yCQKcCse5pjpvxs0sBetN05lJdcBhDIdN8v0vGtU5OKBnY8z3zKZVyoHTmUD7gMIJApw7R7mjWw&#10;F0/zGgQyhZp0T3OE8qnVbFsDezEcrwkCmYJNuqdZA3uxDuVA3u4ygECmXJPsadbAXizNaxDI9MQ4&#10;e5o1sBfL8ZogkOmRtfY0a2AvVjxPPuQygECmXyKY/z29sgSmgb04Ue6K4zWXXQoQyPTPanuaNbAX&#10;R/MaBDI991w6vpw9LIFpYC/GgRzIO1wGEMiwck9zNLCfiZBwWeZqKYfybpcBBDKkaqYcM+YH89ib&#10;NLDnTfMaBDKcIJazf5rH3Xn8l8sxV9scrwkCGVbzaBXMD7sUcxHlri1KXiCQYTVH0+AZ8/fT4Dnz&#10;EZekUZrXIJBhZChvzuN/IizyeCCPgy5LYxyvCVPa4BJQuI15XFb9+Zo8NuXxZB6PVAFNvc7Ov+Mv&#10;51De41KAGTKczK40eLY8dLAKZsvZ9dO8BoEMI8Ve5YfSYCl76EiynF23eI68XfMaBDKMcrAK5dXC&#10;wnJ2feKs661KXiCQYZSYId8/YkZsObseh3Mgb3MZQCDDWqEcDexdI/4Zy9mz07wGgQxjiVB+fIx/&#10;znL29HbnUF5yGUAgw1pe3sAe5WA1Y96eLGdPYkcOZS//AIEMa1qtgT1KhPGWatZsOXttmtcgkGFs&#10;Eaz3TxDKQzFb/lEa/Twax2uCQIYJrNXAXivQLWePdigHsufwIJBh7FCOZ8rTHgFpOXs0zWsQyDCR&#10;COVZl6EtZ6/O8ZogkGEikzSwR7GcvcovKzmUD7kMIJBhXHuqUD5aw8eynH1clLvieM1lP2IIZIEM&#10;k8xwp2lgj5whJsvZmtcgkGFiszSw1wr7WM7e3NPreiAH8g4/XghkYNJQnqWBPcqRasa8OfVvOXsp&#10;h/JuP14IZGBSdTSwR4lQ3pL6tZyteY1ABqZSVwN7lH0rZs19sM3xmghkYBp1NrBH6ctydpS7tih5&#10;IZCBaTTRwB6l9OVszWsEMjC1phrYo5S8nO14TQQyMFMoN9XAHqXU5ey9OZT3+LFCIAPTarqBPUpp&#10;y9ma1whkYCaPp8UuJZeynB3PkbdrXiOQgVnsqgLx6AK/hoPV1xDh3NWXWsRZ11uVvBDIwKyBOM8G&#10;9ijDYN7Xwet4OAfyNj9OCGRgpjDJ46HUnsLVk1U4d205W/MagQzMLGbID+fxq5bN3ru2nL07h/KS&#10;HycEMjCrRTawR+nScvaOHMoH/CghkIFZLbqBPUoXlrM1rxHIQG3a0MAepe3L2Y7XRCADtYZeWxrY&#10;o7R1OftQDuTtfowQyEBdM702NbBHaeNytuY1AhmoTRsb2GvN7B9JgyM627Cc7XhNBDJQq7Y2sE8m&#10;wjiWjB9owQw/nicf8iOEQAbq0uYG9ihPVrPmRT3TjXJXHK+57EcIgQzUpe0N7FEWuZyteY1ABhoJ&#10;ti40sE9mUcvZB3Ig7/Djg0AG6g7lH6duNLBHmfdy9lIO5d1+fBDIQJ2OVjPlgwV8L/Nczta8RiAD&#10;jehaA3uUeS1nb3O8JgIZaCRgqlGSJpezo9y1RckLgQw0YVc1Wy7NwWrGvD3Vu5yteY1ABhoNry43&#10;sEeJMN5SzZrrWs52vCYCGWg0lEtoYI8Ss+UfpXqene/NobzHjw0CGWhCSQ3stX75qGM5W/MagQw0&#10;qqQG9iizLmfHc+TtmtcIZKBJJTawR5l2OVvzGoEMNK7UBvYo0yxnH86BvM2PCwIZaDqgSm1gjzLp&#10;crbmNQIZmEsol97AHmXc5ezdOZSX/LggkIEm9aWBvdYvJrGcPer90jtyKB/w44JABprWlwb2KEeq&#10;GfPmVX5B0bxGIANzE0H0uMvwu2ux5WW/pCznsVXzGoEMzEMfG9ij7Fsxaw6HciBvd1kQyMA8PJPH&#10;Q6l/DexRVi5nP6F5jUAG5uVgFcqemb5ShPLXcyhvdikQyMA8aGCP9pk0eM58wHNlBDIwj1COmeAu&#10;l+IVnsvj7jx+nUe8jGJfDuZllwWBDDRJA3t18arGL6XBtqgQe5X327OMQAaapIG9yt+Pefwsj2+/&#10;7L+PmfK+KpwtZyOQgdppYL/S+jzuy+PBk/zvsZy95FARBDJQNw3sV4q/I7+axxMj/pnDVTDvd7kQ&#10;yEBdNLBX+bsyDZrXz67xz8USdrys4hklMAQyUFcoa2CfKJrXd1V/juNANWs+5NIhkIFZaWCfOEve&#10;mcdX0vHm9TiUwBDIQC00sE8M5YfToOg1qWMrZs2e0SOQgaloYB8XzevYCvWTGT7GoWrGrASGQAYm&#10;poF9oli6fmLGjxHL2RHKSmAIZGAiGtjH/TaPv09rN6/Htb+aNSuBCWSAsUM5ninvcSleWi2I7VB1&#10;lrWWq2vrxRYCGWAsEcp93xY1bF7f08DHHpbA9ljOFsgAa9HATumUNHi2fl+DnyOWsZe82KJsG1wC&#10;YAYX5LGxCuW+NrBfyONdeezNY2tDn+PMGHn+NCyB7bOcbYYMsJooed2fbIu6J81vGV8JTCADrEoD&#10;O6Xf5PFPqb7m9Ti82EIgA6wayn1vYP86jy+kepvX4ziWji9nK4EJZICX9LmBHc3rHWlwcMiiRPlr&#10;vxKYQAZIqd8N7Dhe84d5PLDgr8OLLQQywEv2pP42sGMXy715PNaSryeWs73YQiADPdb3Bna8Q3mp&#10;RV+PF1sIZKDH+tzAfi6Pu9N8m9fjOFb9ouDFFgIZ6GEo97WBHYeGfDHNv3k9ruF7mu1pFshAj/Sx&#10;gR3N6zjF6+st/zqVwAQy0DN9bGBH8zrOu36wA1+rF1ssgLOsgUW4oPpzc+pP2StC7vo8ns7jiQ78&#10;8nB2jDxnUwIzQwZ6oI8N7Fi+jncoP9uxr3v4YgslMIEMFCr2xT6U+tXAjub1XdWfXeTFFgIZKFTM&#10;kB/O41c9miXvTIPjNbtcnoqZcrTmDyiBCWSgLH1qYEco/ySP7xTwvXixhUAGCvR4GpS9+iDKU9+v&#10;VgdKEcvYS15sMTkta6BtLspjY+pHAztmltemwYlZTxTyPZ0ZI8/1llfMmi1nmyEDHdanBnb8Pfy5&#10;1L3m9biUwAQy0HF9amDH9/qZ1O2S1zjf45I9zQIZ6Ka+NLCHzet7enBPlcAEMtBhfWhgn1KtCNzX&#10;o/sa5a/9SmACGeiWPjSwo3n9zTx+1rN72/sXWwhkoGt2pX40sO9J/XsrVhi+2CKeNR8WyADt1ocG&#10;dswYv5DKbV6Po1cvthDIQFf1oYEdZ11/NpXdvB531hx7tYt+scUp/j8NdNRpeVyVx2sL/h7PyONW&#10;t/ql5+rn5vHWPId8Sx5nmiEDtFPJDewIox/m8YDbfILiXmwhkIFSbKtGieKY43vzeMxtfoVhCWxP&#10;15ezBTJQkl3VbLlUX8zjl27zSXW6BCaQgdKU3MCOktfdqd/N63EMX2zRqRKYQAZKDeUfpzIb2BE0&#10;dyXN60muVydebCGQgVIdrWbKpYVynHkdJ5Z91S2eyEsvtkgtLoEJZKB0JTawo3kd510/6PZOrLUv&#10;thDIQB+U2MDemMeX8njC7Z1aLGMvteXFFgIZ6IsSG9ixfP35PJ5xe2eyvGLWvLDlbIEM9EmJDexo&#10;Xt9V/cns9qcFvdhCIAN9DOWSGtgxS44Tq2KPsuZ1fQ5XwTy3Pc0CGeij0hrYEco/z+Nf3draza0E&#10;JpCBPiupgR3N6+/n8bDb2pjhe5ob2dMskIG+K62B/ZWked20mCnvS4MDR2p7TCCQAcpqYMff6Z9L&#10;jtech2MrZs0zl8AEMsBAbB16KJXRwI5wiO1Q/+e2zs3ML7YQyADHHaxC+XDHv48oee3M4x63dCGz&#10;5jiic+IXWwhkgBOV0sA+JQ2W4b/jli7MRC+2EMgAq4fy5tT9BnY0r7+bxyNu6ULFTDn2io98sYVA&#10;Bji5COXHC/g+7knlvWCji4YlsD2rLWcLZIDRSmhgx1/+X0ia123yihKYQAZYWwkN7Djr+rPJ8Zpt&#10;/GXppZPATnEtANZ0Th5X5XFah7+HM/K41a1snVflcW4ebxHIAON5bR7XVX92UayGXlx9D7SQQAYY&#10;38ZqpnxBR7/+WK5+dx6b3EqBDFBCKF+Wx0Ud/fqfz+OmPM53KwUyQAk2VcHcVbfncZbbKJABShBL&#10;11dVs+YuzvQjlNe7jQIZoARdbmDH136LWyiQAUrR1QZ2NK8vyeNdbqFABihFVxvY0by+Po9L3UKB&#10;DFBSKF/WwVCOE8g+lsd5bqFABijJZal7DexYvo6TvE53+wQyQElilnxl6lYDO47XvC1pXgtkgMLE&#10;EnCXtkW9WH3NN7l1AhmgNNG8viF1p4Edobypmt0jkAGKMmxgd6U0daz6JeLNbp1ABigxlGPW2ZUG&#10;dryn92/S4PAQBDJAcbrUwF6Xxx15nOq2CWSAEnWpgR3boD7ulglkgFJ1pYEdJa835vFBt0wgA5Sq&#10;Kw3sF/K4PI8r3DKBDFCqrjSwo3n9vtS9Y0EFMgAThXJXGtifyOMst0wgA5SsKw3sTyXNa4EMULgu&#10;NLDjzOub3SqBDFC6tjewo3l9cdK8FsgAPRDN62tTexvYUfJ6Zxqce41ABija6dVM+eyWfn3Pp8Gb&#10;oc53qwQyQOli2fqvUrsb2LcnzWuBDNAT0b5+a4t/abgzj/Vuk0AG6IMoUr0jtbPsFTPkW9wigQzQ&#10;Fxemdjawo3l9SR7XuEUCGaAv2trAPlb9snCpWySQAfqirQ3so3l8LLX/bG6BDEBt2trAjuXrW6tf&#10;GhDIAL3RxgZ2HK95R9K8FsgAPdO2BnbMks/J46NujUAG6JsL0+C58oYWhXIUvK50awQyQN9E8/q6&#10;1J4GdjSvb0ia1wIZoIeGDezXteTrWc7jr9NgCRuBDNAr8Sz56jz+sCVfz7o0KHmd6tYIZIA+ujyP&#10;P27RzP3jbolABuirP8vj7WlQslqk+PxvzONmt0QgA/TVH+XxvrT4BvYLeWzK4wq3RCAD9FU0r9+T&#10;Ft/Ajub1jand73gWyAA0KprX0cA+Y8FfRzSvP5E0rwUyQI9FA/v9qR0N7AhlzWuBDNBrbWhgx0xd&#10;yUsgA/TeohvY8XnjHO4PCmQA+m7RDewoeb2zmrELZAB6bdEN7Ofz+EAe5wtkAPpu0Q3sWL6+M4+z&#10;BDIAfTdsYC9qpjoM5fUCGQAGJ2ktqoEdM+RbBDIADEQD+8/T/BvY8fkuyeMagQwAA29Ogwb2vJeQ&#10;o3kdz7M3CWQAGIjm9XvT/E/UOprHR/I4TyADwEA0sK9L829gx9uh4njN0wUyAAy8Ko+r0/wb2PF5&#10;P50Kb14LZAAmDcdoYF84x88ZJa9oXn9UIAPAid6R5tvAjs9zaR5XCmQAOFE0sKPsNa+l5Ghe31AF&#10;s0AGgBXekObbwF5Og6Xr4prXAhmAWS2igX1bmv82LIEMQOvNu4Ed26A+KZABYPVQnlcDO0per8/j&#10;VoEMAKubVwM7Dg25tPolQCADwCrm1cCO5vWNeVwgkAFgdcMG9msa/jzRvL4jj3MEMgCsLhrY8bao&#10;phvYsTweZ153tnktkAFo2rCB/caGP0+EfmdLXgIZgHmF8l+kQQO7qbJXfNx4lnyzQAaA0aKB/fYG&#10;QzlKXm/L43KBDACjRQM7tio11cB+Po8PpPm/JlIgA9A5b0qDBva6hj5+zMDvTIPXNgpkABghGtgf&#10;Ss01sIeh3InmtUAGYJGGDezXN/TxY4b8EYEMAOOFcixfn5fqL3vFx7skDZ4pC2QAGMOVqZkG9rHq&#10;Y7e6eS2QAWiTphrYR/O4oZqFC2QAGENTDex4O1Qcr3m6QAaA8TTVwI7n1Z9Ozb+FSiADUIwmGtjx&#10;fDqa1x8VyAAwWSjH8vW5qb6yV3ycS/O4SiADwGT+MtXbwI7m9bV5bBLIADCZaGDH1qW6nv8u53FT&#10;aknzWiAD0CXxesX31vwx70gtOF5TIAPQNa+rZrZ1NbA35vFJgQwAkxs2sM+s4WPFc+loct8qkAFg&#10;ulC+PtXTwI5DQ6J5fYVABoDpRAP7T2sI5Whe35jHxQIZAKbzJ2mwhWnWBnY0r29LC2heC2QAShEz&#10;2zoa2DHTjufJc21eC2QAShIN7HiuPGsD+4w055KXQAagNNG8vjrN1sCOWXLseb5ZIAPA9OpoYEfJ&#10;621pcDqYQAaAGczawH4+jw/ncb5ABoDZzNrA/m0ed+ZxjkAGgNkMG9jTzpTj37s9Ndi8FsgA9EU0&#10;sN+fx2lT/vtn5XGLQAaA2UXz+to0XQM7ZskX5vEBgQwAsxs2sH8/Tb6EHc3rK1MDzWuBDEBfvTsN&#10;GtgvTPjvHc3jhlTz8ZoCGYA+iwZ27DV+fsJ/L0L8U3mcLpABoB7RwH5fmq6B/elUU/NaIAPAoIF9&#10;dZqsgR0BHs3rmwQyANTn7DRoYL96wlC+tJphC2QAqEk0sD+UJmtgR/P6PWlwGphABoAaRQP7ojR+&#10;A3s5DZaup25eC2QAWN3b0uQN7DvSlCUvgQwAJzdpA3tjHn8rkAGgfpM0sCO4X5vHrQIZAOo3SQM7&#10;njtH8/o9AhkA6jdsYL8hrb2EHc3rWOq+WCADQDNi5hsN7LXKXtG8vi2N2bwWyAAwuWhfv32MUI6Z&#10;dDxPXrN5LZABYDqxHH1dWnv5+ow02A4lkAGgIVH2unqNGXAE9h+kNZrXAhkAZg/lmCmPamBHySte&#10;9Xi5QAaA5kQD+/o0uoEdz5s/nMdbBDIANBvK0cB+Uzp52eu3eXw8j3MEMgA064o0uoEdM+jb08ue&#10;OwtkAKhfNLDfm06+fH1WHrcIZABo3rlp0MBef5JZ8oVp8ExZIANAw6KB/cG0egM7mtfvSFXzWiAD&#10;QLNGNbCP5vGRPM4TyAAwn1A+WQP7SB43CGQAmJ9hA/voy/77ZYEMAPMVDeyr0suWrwUyAMzfsIF9&#10;ikAGgMWKBvaNadDAfnFD/o9rXBMAWJjfy+Oi/xdgAOVkybg28NbrAAAAAElFTkSuQmCCUEsDBBQA&#10;BgAIAAAAIQDe0JlU3QAAAAUBAAAPAAAAZHJzL2Rvd25yZXYueG1sTI9BS8NAEIXvQv/DMgVvdtOK&#10;UdJsShGq6KFiW/C6zU6TtNnZsLtpo7/e0YteBh7v8eZ7+WKwrTijD40jBdNJAgKpdKahSsFuu7p5&#10;ABGiJqNbR6jgEwMsitFVrjPjLvSO502sBJdQyLSCOsYukzKUNVodJq5DYu/gvNWRpa+k8frC5baV&#10;syRJpdUN8Ydad/hYY3na9FbBx/Py9Wm9Pb587VK76t/M+i7xvVLX42E5BxFxiH9h+MFndCiYae96&#10;MkG0CnhI/L3szdJ7nrHnUDq9BVnk8j998Q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As/n/oAUAALQaAAAOAAAAAAAAAAAAAAAAADoCAABkcnMvZTJvRG9jLnht&#10;bFBLAQItAAoAAAAAAAAAIQCiPdYt8BoAAPAaAAAUAAAAAAAAAAAAAAAAAAYIAABkcnMvbWVkaWEv&#10;aW1hZ2UxLnBuZ1BLAQItABQABgAIAAAAIQDe0JlU3QAAAAUBAAAPAAAAAAAAAAAAAAAAACgjAABk&#10;cnMvZG93bnJldi54bWxQSwECLQAUAAYACAAAACEAqiYOvrwAAAAhAQAAGQAAAAAAAAAAAAAAAAAy&#10;JAAAZHJzL19yZWxzL2Uyb0RvYy54bWwucmVsc1BLBQYAAAAABgAGAHwBAAAlJQAAAAA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avokut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avokut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avokut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6D4C00" w:rsidRDefault="006D4C00">
                      <w:pPr>
                        <w:pStyle w:val="Zaglavlj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sz w:val="24"/>
        <w:szCs w:val="24"/>
      </w:rPr>
      <w:t>Broj 1                                    Službeni glasnik Općine Šodolovci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3887"/>
      </v:shape>
    </w:pict>
  </w:numPicBullet>
  <w:abstractNum w:abstractNumId="0" w15:restartNumberingAfterBreak="0">
    <w:nsid w:val="108F75AC"/>
    <w:multiLevelType w:val="hybridMultilevel"/>
    <w:tmpl w:val="3F48FAE2"/>
    <w:lvl w:ilvl="0" w:tplc="DCF64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1191"/>
    <w:multiLevelType w:val="hybridMultilevel"/>
    <w:tmpl w:val="65806C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C2052"/>
    <w:multiLevelType w:val="hybridMultilevel"/>
    <w:tmpl w:val="548A81EC"/>
    <w:lvl w:ilvl="0" w:tplc="D3445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32DF0"/>
    <w:multiLevelType w:val="hybridMultilevel"/>
    <w:tmpl w:val="0DA60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27FC4"/>
    <w:multiLevelType w:val="hybridMultilevel"/>
    <w:tmpl w:val="9AC26E1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379A6"/>
    <w:multiLevelType w:val="multilevel"/>
    <w:tmpl w:val="3B2ED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C4"/>
    <w:rsid w:val="000A2816"/>
    <w:rsid w:val="003926B2"/>
    <w:rsid w:val="0040332B"/>
    <w:rsid w:val="00665650"/>
    <w:rsid w:val="006D4C00"/>
    <w:rsid w:val="009C5FB4"/>
    <w:rsid w:val="00C57EC4"/>
    <w:rsid w:val="00CB458E"/>
    <w:rsid w:val="00DC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DA0EA"/>
  <w15:chartTrackingRefBased/>
  <w15:docId w15:val="{2DA0FC20-CD33-449D-A892-34C1F21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C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7EC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57EC4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0A281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A2816"/>
    <w:rPr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0A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2816"/>
  </w:style>
  <w:style w:type="paragraph" w:styleId="Podnoje">
    <w:name w:val="footer"/>
    <w:basedOn w:val="Normal"/>
    <w:link w:val="PodnojeChar"/>
    <w:uiPriority w:val="99"/>
    <w:unhideWhenUsed/>
    <w:rsid w:val="000A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2816"/>
  </w:style>
  <w:style w:type="table" w:styleId="Reetkatablice">
    <w:name w:val="Table Grid"/>
    <w:basedOn w:val="Obinatablica"/>
    <w:uiPriority w:val="39"/>
    <w:rsid w:val="000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aliases w:val="BVI fnr"/>
    <w:rsid w:val="000A28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4617</Words>
  <Characters>26321</Characters>
  <Application>Microsoft Office Word</Application>
  <DocSecurity>0</DocSecurity>
  <Lines>219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2020-04-21T20:11:00Z</dcterms:created>
  <dcterms:modified xsi:type="dcterms:W3CDTF">2020-04-21T23:48:00Z</dcterms:modified>
</cp:coreProperties>
</file>