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B4" w:rsidRPr="00827E43" w:rsidRDefault="00827E43" w:rsidP="00827E43">
      <w:pPr>
        <w:jc w:val="both"/>
        <w:rPr>
          <w:rFonts w:ascii="Times New Roman" w:hAnsi="Times New Roman" w:cs="Times New Roman"/>
          <w:sz w:val="24"/>
          <w:szCs w:val="24"/>
        </w:rPr>
      </w:pPr>
      <w:r w:rsidRPr="00827E43">
        <w:rPr>
          <w:rFonts w:ascii="Times New Roman" w:hAnsi="Times New Roman" w:cs="Times New Roman"/>
          <w:sz w:val="24"/>
          <w:szCs w:val="24"/>
        </w:rPr>
        <w:t>Na temelju članka 15. stavak 2. Zakona o javnoj nabavi („Narodne novine“ broj 120/16) i članka 46. Statuta općine Šodolovci („službeni glasnik općine Šodolovci“ broj 3/09, 2/13, 7/16 i 4/18) zamjenik općinskog načelnika koji obnaša dužnost općinskog načelnika općine Šodolovci dana 24. listopada donosi</w:t>
      </w:r>
    </w:p>
    <w:p w:rsidR="00827E43" w:rsidRPr="00827E43" w:rsidRDefault="00827E43" w:rsidP="00827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43" w:rsidRPr="00827E43" w:rsidRDefault="00827E43" w:rsidP="00827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E43">
        <w:rPr>
          <w:rFonts w:ascii="Times New Roman" w:hAnsi="Times New Roman" w:cs="Times New Roman"/>
          <w:b/>
          <w:bCs/>
          <w:sz w:val="24"/>
          <w:szCs w:val="24"/>
        </w:rPr>
        <w:t xml:space="preserve">PRAVILNIK </w:t>
      </w:r>
    </w:p>
    <w:p w:rsidR="00827E43" w:rsidRDefault="00827E43" w:rsidP="00827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E43">
        <w:rPr>
          <w:rFonts w:ascii="Times New Roman" w:hAnsi="Times New Roman" w:cs="Times New Roman"/>
          <w:b/>
          <w:bCs/>
          <w:sz w:val="24"/>
          <w:szCs w:val="24"/>
        </w:rPr>
        <w:t>o izmjenama i dopunama Pravilnika o jednostavnoj nabavi</w:t>
      </w:r>
    </w:p>
    <w:p w:rsidR="002714F7" w:rsidRPr="00827E43" w:rsidRDefault="002714F7" w:rsidP="00827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E43" w:rsidRDefault="002714F7" w:rsidP="00827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4F7">
        <w:rPr>
          <w:rFonts w:ascii="Times New Roman" w:hAnsi="Times New Roman" w:cs="Times New Roman"/>
          <w:sz w:val="24"/>
          <w:szCs w:val="24"/>
        </w:rPr>
        <w:t>Članak 1.</w:t>
      </w:r>
    </w:p>
    <w:p w:rsidR="002714F7" w:rsidRDefault="002714F7" w:rsidP="002714F7">
      <w:pPr>
        <w:jc w:val="both"/>
        <w:rPr>
          <w:rFonts w:ascii="Times New Roman" w:hAnsi="Times New Roman" w:cs="Times New Roman"/>
          <w:sz w:val="24"/>
          <w:szCs w:val="24"/>
        </w:rPr>
      </w:pPr>
      <w:r w:rsidRPr="00827E43">
        <w:rPr>
          <w:rFonts w:ascii="Times New Roman" w:hAnsi="Times New Roman" w:cs="Times New Roman"/>
          <w:sz w:val="24"/>
          <w:szCs w:val="24"/>
        </w:rPr>
        <w:t>U Pravilniku o jednostavnoj nabavi („službeni glasnik općine Šodolovci“ broj 10/18)</w:t>
      </w:r>
      <w:r>
        <w:rPr>
          <w:rFonts w:ascii="Times New Roman" w:hAnsi="Times New Roman" w:cs="Times New Roman"/>
          <w:sz w:val="24"/>
          <w:szCs w:val="24"/>
        </w:rPr>
        <w:t xml:space="preserve"> u članku 6. stavak 1. riječi „javne nabave“ zamjenjuju se riječima „jednostavne nabave“.</w:t>
      </w:r>
    </w:p>
    <w:p w:rsidR="002714F7" w:rsidRDefault="002714F7" w:rsidP="00271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4F7" w:rsidRDefault="002714F7" w:rsidP="002714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2714F7" w:rsidRDefault="002714F7" w:rsidP="00271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članku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stavak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riječi „</w:t>
      </w:r>
      <w:r>
        <w:rPr>
          <w:rFonts w:ascii="Times New Roman" w:hAnsi="Times New Roman" w:cs="Times New Roman"/>
          <w:sz w:val="24"/>
          <w:szCs w:val="24"/>
        </w:rPr>
        <w:t>bagatelne</w:t>
      </w:r>
      <w:r>
        <w:rPr>
          <w:rFonts w:ascii="Times New Roman" w:hAnsi="Times New Roman" w:cs="Times New Roman"/>
          <w:sz w:val="24"/>
          <w:szCs w:val="24"/>
        </w:rPr>
        <w:t xml:space="preserve"> nabave“ zamjenjuju se riječima „jednostavne nabave“.</w:t>
      </w:r>
    </w:p>
    <w:p w:rsidR="002714F7" w:rsidRPr="00827E43" w:rsidRDefault="002714F7" w:rsidP="002714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7E43" w:rsidRPr="00827E43" w:rsidRDefault="00827E43" w:rsidP="00394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E43">
        <w:rPr>
          <w:rFonts w:ascii="Times New Roman" w:hAnsi="Times New Roman" w:cs="Times New Roman"/>
          <w:sz w:val="24"/>
          <w:szCs w:val="24"/>
        </w:rPr>
        <w:t xml:space="preserve">Članak </w:t>
      </w:r>
      <w:r w:rsidR="002714F7">
        <w:rPr>
          <w:rFonts w:ascii="Times New Roman" w:hAnsi="Times New Roman" w:cs="Times New Roman"/>
          <w:sz w:val="24"/>
          <w:szCs w:val="24"/>
        </w:rPr>
        <w:t>3</w:t>
      </w:r>
      <w:r w:rsidRPr="00827E43">
        <w:rPr>
          <w:rFonts w:ascii="Times New Roman" w:hAnsi="Times New Roman" w:cs="Times New Roman"/>
          <w:sz w:val="24"/>
          <w:szCs w:val="24"/>
        </w:rPr>
        <w:t>.</w:t>
      </w:r>
    </w:p>
    <w:p w:rsidR="00827E43" w:rsidRPr="00827E43" w:rsidRDefault="002714F7" w:rsidP="00827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7E43" w:rsidRPr="00827E43">
        <w:rPr>
          <w:rFonts w:ascii="Times New Roman" w:hAnsi="Times New Roman" w:cs="Times New Roman"/>
          <w:sz w:val="24"/>
          <w:szCs w:val="24"/>
        </w:rPr>
        <w:t xml:space="preserve">za članka </w:t>
      </w:r>
      <w:r w:rsidR="004A3B69">
        <w:rPr>
          <w:rFonts w:ascii="Times New Roman" w:hAnsi="Times New Roman" w:cs="Times New Roman"/>
          <w:sz w:val="24"/>
          <w:szCs w:val="24"/>
        </w:rPr>
        <w:t>9</w:t>
      </w:r>
      <w:r w:rsidR="00827E43" w:rsidRPr="00827E43">
        <w:rPr>
          <w:rFonts w:ascii="Times New Roman" w:hAnsi="Times New Roman" w:cs="Times New Roman"/>
          <w:sz w:val="24"/>
          <w:szCs w:val="24"/>
        </w:rPr>
        <w:t xml:space="preserve">. dodaje se članak </w:t>
      </w:r>
      <w:r w:rsidR="004A3B69">
        <w:rPr>
          <w:rFonts w:ascii="Times New Roman" w:hAnsi="Times New Roman" w:cs="Times New Roman"/>
          <w:sz w:val="24"/>
          <w:szCs w:val="24"/>
        </w:rPr>
        <w:t>9</w:t>
      </w:r>
      <w:r w:rsidR="00827E43" w:rsidRPr="00827E43">
        <w:rPr>
          <w:rFonts w:ascii="Times New Roman" w:hAnsi="Times New Roman" w:cs="Times New Roman"/>
          <w:sz w:val="24"/>
          <w:szCs w:val="24"/>
        </w:rPr>
        <w:t>a. koji glasi:</w:t>
      </w:r>
    </w:p>
    <w:p w:rsidR="00827E43" w:rsidRDefault="00827E43" w:rsidP="00827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„Članak </w:t>
      </w:r>
      <w:r w:rsidR="004A3B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.a</w:t>
      </w:r>
    </w:p>
    <w:p w:rsidR="00827E43" w:rsidRPr="00827E43" w:rsidRDefault="00827E43" w:rsidP="004A3B69">
      <w:pPr>
        <w:pStyle w:val="StandardWeb"/>
        <w:spacing w:before="0" w:beforeAutospacing="0" w:after="135" w:afterAutospacing="0"/>
        <w:ind w:firstLine="708"/>
        <w:jc w:val="both"/>
      </w:pPr>
      <w:r w:rsidRPr="00827E43">
        <w:t xml:space="preserve">Ovaj </w:t>
      </w:r>
      <w:r>
        <w:t>Pravilnik</w:t>
      </w:r>
      <w:r w:rsidRPr="00827E43">
        <w:t xml:space="preserve"> ne primjenjuje se na ugovore o </w:t>
      </w:r>
      <w:r w:rsidR="004A3B69">
        <w:t>jednostavnoj</w:t>
      </w:r>
      <w:r w:rsidRPr="00827E43">
        <w:t xml:space="preserve"> nabavi koje </w:t>
      </w:r>
      <w:r w:rsidR="004A3B69">
        <w:t>općina Šodolovci kao javni naručitelj</w:t>
      </w:r>
      <w:r w:rsidRPr="00827E43">
        <w:t xml:space="preserve"> dodjeljuje drugoj pravnoj osobi ako:</w:t>
      </w:r>
    </w:p>
    <w:p w:rsidR="00827E43" w:rsidRPr="00827E43" w:rsidRDefault="00827E43" w:rsidP="00827E43">
      <w:pPr>
        <w:pStyle w:val="StandardWeb"/>
        <w:spacing w:before="0" w:beforeAutospacing="0" w:after="135" w:afterAutospacing="0"/>
        <w:jc w:val="both"/>
      </w:pPr>
      <w:r w:rsidRPr="00827E43">
        <w:t>1. nad tom pravnom osobom obavlja kontrolu sličnu onoj koju provodi nad svojim poslovnim jedinicama</w:t>
      </w:r>
      <w:r w:rsidR="004A3B69">
        <w:t>,</w:t>
      </w:r>
    </w:p>
    <w:p w:rsidR="00827E43" w:rsidRPr="00827E43" w:rsidRDefault="00827E43" w:rsidP="00827E43">
      <w:pPr>
        <w:pStyle w:val="StandardWeb"/>
        <w:spacing w:before="0" w:beforeAutospacing="0" w:after="135" w:afterAutospacing="0"/>
        <w:jc w:val="both"/>
      </w:pPr>
      <w:r w:rsidRPr="00827E43">
        <w:t>2. pravna osoba pod kontrolom obavlja više od 80 % svojih djelatnosti u izvršavanju zadataka koje joj je povjeri</w:t>
      </w:r>
      <w:r w:rsidR="004A3B69">
        <w:t>la</w:t>
      </w:r>
      <w:r w:rsidRPr="00827E43">
        <w:t xml:space="preserve"> </w:t>
      </w:r>
      <w:r w:rsidR="004A3B69">
        <w:t xml:space="preserve">općina Šodolovci </w:t>
      </w:r>
      <w:r w:rsidRPr="00827E43">
        <w:t>i</w:t>
      </w:r>
    </w:p>
    <w:p w:rsidR="00827E43" w:rsidRPr="00827E43" w:rsidRDefault="00827E43" w:rsidP="00827E43">
      <w:pPr>
        <w:pStyle w:val="StandardWeb"/>
        <w:spacing w:before="0" w:beforeAutospacing="0" w:after="135" w:afterAutospacing="0"/>
        <w:jc w:val="both"/>
      </w:pPr>
      <w:r w:rsidRPr="00827E43">
        <w:t>3. nema izravnog udjela privatnog kapitala u pravnoj osobi pod kontrolom, osim sudjelovanja privatnog kapitala koje je obvezno na temelju odredaba posebnog zakona, u skladu s osnivačkim Ugovorima, a koji nema značajke kontroliranja i blokiranja i koji ne vrši odlučujući utjecaj na tu pravnu osobu.</w:t>
      </w:r>
    </w:p>
    <w:p w:rsidR="00827E43" w:rsidRDefault="00827E43" w:rsidP="004A3B69">
      <w:pPr>
        <w:pStyle w:val="StandardWeb"/>
        <w:spacing w:before="0" w:beforeAutospacing="0" w:after="135" w:afterAutospacing="0"/>
        <w:ind w:firstLine="708"/>
        <w:jc w:val="both"/>
      </w:pPr>
      <w:r w:rsidRPr="00827E43">
        <w:t xml:space="preserve">Smatra se da </w:t>
      </w:r>
      <w:r w:rsidR="004A3B69">
        <w:t>općina Šodolovci</w:t>
      </w:r>
      <w:r w:rsidRPr="00827E43">
        <w:t xml:space="preserve"> provodi samostalno kontrolu nad pravnom osobom u smislu stavka 1. točke 1. ovoga članka ako ima presudan utjecaj na strateške ciljeve i na važne odluke dotične pravne osobe, s time da takvu kontrolu može provoditi i drugi subjekt nad kojim </w:t>
      </w:r>
      <w:r w:rsidR="004A3B69">
        <w:t>općina Šodolovci</w:t>
      </w:r>
      <w:r w:rsidRPr="00827E43">
        <w:t xml:space="preserve"> na isti način provodi kontrolu.</w:t>
      </w:r>
      <w:r w:rsidR="004A3B69">
        <w:t>“</w:t>
      </w:r>
    </w:p>
    <w:p w:rsidR="002714F7" w:rsidRDefault="002714F7" w:rsidP="002714F7">
      <w:pPr>
        <w:pStyle w:val="StandardWeb"/>
        <w:spacing w:before="0" w:beforeAutospacing="0" w:after="135" w:afterAutospacing="0"/>
        <w:jc w:val="both"/>
      </w:pPr>
    </w:p>
    <w:p w:rsidR="002714F7" w:rsidRDefault="002714F7" w:rsidP="002714F7">
      <w:pPr>
        <w:pStyle w:val="StandardWeb"/>
        <w:spacing w:before="0" w:beforeAutospacing="0" w:after="135" w:afterAutospacing="0"/>
        <w:jc w:val="center"/>
      </w:pPr>
      <w:r>
        <w:t>Članak 4.</w:t>
      </w:r>
    </w:p>
    <w:p w:rsidR="004A3B69" w:rsidRDefault="002714F7" w:rsidP="004A3B69">
      <w:pPr>
        <w:pStyle w:val="StandardWeb"/>
        <w:spacing w:before="0" w:beforeAutospacing="0" w:after="135" w:afterAutospacing="0"/>
        <w:jc w:val="both"/>
      </w:pPr>
      <w:r>
        <w:t>U cijelom članku 10. riječi „bagatelne nabave“ zamjenjuju se riječima „jednostavne nabave“.</w:t>
      </w:r>
    </w:p>
    <w:p w:rsidR="002714F7" w:rsidRDefault="002714F7" w:rsidP="004A3B69">
      <w:pPr>
        <w:pStyle w:val="StandardWeb"/>
        <w:spacing w:before="0" w:beforeAutospacing="0" w:after="135" w:afterAutospacing="0"/>
        <w:jc w:val="center"/>
      </w:pPr>
    </w:p>
    <w:p w:rsidR="004A3B69" w:rsidRDefault="004A3B69" w:rsidP="004A3B69">
      <w:pPr>
        <w:pStyle w:val="StandardWeb"/>
        <w:spacing w:before="0" w:beforeAutospacing="0" w:after="135" w:afterAutospacing="0"/>
        <w:jc w:val="center"/>
      </w:pPr>
      <w:bookmarkStart w:id="0" w:name="_GoBack"/>
      <w:bookmarkEnd w:id="0"/>
      <w:r>
        <w:lastRenderedPageBreak/>
        <w:t xml:space="preserve">Članak </w:t>
      </w:r>
      <w:r w:rsidR="002714F7">
        <w:t>5</w:t>
      </w:r>
      <w:r>
        <w:t>.</w:t>
      </w:r>
    </w:p>
    <w:p w:rsidR="004A3B69" w:rsidRDefault="004A3B69" w:rsidP="004A3B69">
      <w:pPr>
        <w:pStyle w:val="StandardWeb"/>
        <w:spacing w:before="0" w:beforeAutospacing="0" w:after="135" w:afterAutospacing="0"/>
        <w:jc w:val="both"/>
      </w:pPr>
      <w:r>
        <w:t>Ovaj Pravilnik o izmjenama i dopunama Pravilnika o jednostavnoj nabavi objavit će se u „službenom glasniku općine Šodolovci“ a stupa na snagu danom donošenja.</w:t>
      </w:r>
    </w:p>
    <w:p w:rsidR="0091331A" w:rsidRDefault="0091331A" w:rsidP="004A3B69">
      <w:pPr>
        <w:pStyle w:val="StandardWeb"/>
        <w:spacing w:before="0" w:beforeAutospacing="0" w:after="135" w:afterAutospacing="0"/>
        <w:jc w:val="both"/>
      </w:pPr>
    </w:p>
    <w:p w:rsidR="0091331A" w:rsidRDefault="0091331A" w:rsidP="004A3B69">
      <w:pPr>
        <w:pStyle w:val="StandardWeb"/>
        <w:spacing w:before="0" w:beforeAutospacing="0" w:after="135" w:afterAutospacing="0"/>
        <w:jc w:val="both"/>
      </w:pPr>
      <w:r>
        <w:t xml:space="preserve">KLASA: </w:t>
      </w:r>
      <w:r w:rsidR="00394D09">
        <w:t>406-01/19-01/1</w:t>
      </w:r>
    </w:p>
    <w:p w:rsidR="00394D09" w:rsidRDefault="00394D09" w:rsidP="004A3B69">
      <w:pPr>
        <w:pStyle w:val="StandardWeb"/>
        <w:spacing w:before="0" w:beforeAutospacing="0" w:after="135" w:afterAutospacing="0"/>
        <w:jc w:val="both"/>
      </w:pPr>
      <w:r>
        <w:t>URBROJ: 2121/11-19-1</w:t>
      </w:r>
    </w:p>
    <w:p w:rsidR="00394D09" w:rsidRDefault="00394D09" w:rsidP="004A3B69">
      <w:pPr>
        <w:pStyle w:val="StandardWeb"/>
        <w:spacing w:before="0" w:beforeAutospacing="0" w:after="135" w:afterAutospacing="0"/>
        <w:jc w:val="both"/>
      </w:pPr>
      <w:r>
        <w:t>Šodolovci, 24. listopada 2019.</w:t>
      </w:r>
    </w:p>
    <w:p w:rsidR="00394D09" w:rsidRDefault="00394D09" w:rsidP="00394D09">
      <w:pPr>
        <w:pStyle w:val="StandardWeb"/>
        <w:spacing w:before="0" w:beforeAutospacing="0" w:after="135" w:afterAutospacing="0"/>
        <w:jc w:val="right"/>
      </w:pPr>
      <w:r>
        <w:t xml:space="preserve">                                                       Zamjenik općinskog načelnika koji obnaša</w:t>
      </w:r>
    </w:p>
    <w:p w:rsidR="00394D09" w:rsidRDefault="00394D09" w:rsidP="00394D09">
      <w:pPr>
        <w:pStyle w:val="StandardWeb"/>
        <w:spacing w:before="0" w:beforeAutospacing="0" w:after="135" w:afterAutospacing="0"/>
        <w:jc w:val="right"/>
      </w:pPr>
      <w:r>
        <w:t>Dužnost općinskog načelnika:</w:t>
      </w:r>
    </w:p>
    <w:p w:rsidR="00827E43" w:rsidRPr="00827E43" w:rsidRDefault="00394D09" w:rsidP="00394D09">
      <w:pPr>
        <w:pStyle w:val="StandardWeb"/>
        <w:spacing w:before="0" w:beforeAutospacing="0" w:after="135" w:afterAutospacing="0"/>
        <w:jc w:val="right"/>
      </w:pPr>
      <w:r>
        <w:t>Dragan Zorić</w:t>
      </w:r>
    </w:p>
    <w:sectPr w:rsidR="00827E43" w:rsidRPr="00827E4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43"/>
    <w:rsid w:val="002714F7"/>
    <w:rsid w:val="00394D09"/>
    <w:rsid w:val="004A3B69"/>
    <w:rsid w:val="00827E43"/>
    <w:rsid w:val="0091331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D559"/>
  <w15:chartTrackingRefBased/>
  <w15:docId w15:val="{50606681-0375-4237-9820-0552135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2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2019-12-13T14:52:00Z</cp:lastPrinted>
  <dcterms:created xsi:type="dcterms:W3CDTF">2019-12-13T13:52:00Z</dcterms:created>
  <dcterms:modified xsi:type="dcterms:W3CDTF">2019-12-13T14:52:00Z</dcterms:modified>
</cp:coreProperties>
</file>