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254" w:rsidRPr="00AB5691" w:rsidRDefault="00717254" w:rsidP="00717254">
      <w:pPr>
        <w:spacing w:after="200" w:line="276" w:lineRule="auto"/>
        <w:rPr>
          <w:rFonts w:ascii="Calibri" w:eastAsia="SimSun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3"/>
        <w:gridCol w:w="5219"/>
      </w:tblGrid>
      <w:tr w:rsidR="00717254" w:rsidRPr="00AB5691" w:rsidTr="00071802">
        <w:trPr>
          <w:trHeight w:val="719"/>
        </w:trPr>
        <w:tc>
          <w:tcPr>
            <w:tcW w:w="9062" w:type="dxa"/>
            <w:gridSpan w:val="2"/>
            <w:tcBorders>
              <w:bottom w:val="single" w:sz="4" w:space="0" w:color="365F91"/>
            </w:tcBorders>
            <w:shd w:val="clear" w:color="auto" w:fill="C6D9F1"/>
            <w:vAlign w:val="center"/>
          </w:tcPr>
          <w:p w:rsidR="00717254" w:rsidRPr="00AB5691" w:rsidRDefault="00717254" w:rsidP="00071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IZVJEŠĆE O SAVJETOVANJU SA ZAINTERESIRANOM JAVNOŠĆU</w:t>
            </w:r>
          </w:p>
          <w:p w:rsidR="00717254" w:rsidRPr="00AB5691" w:rsidRDefault="00717254" w:rsidP="00071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U POSTUPKU DONOŠENJA ODLUKE O </w:t>
            </w:r>
            <w:r w:rsidR="004D021D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KOMUNALNOM REDU</w:t>
            </w: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 OPĆINE ŠODOLOVCI</w:t>
            </w:r>
          </w:p>
          <w:p w:rsidR="00717254" w:rsidRPr="00AB5691" w:rsidRDefault="00717254" w:rsidP="00071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</w:tr>
      <w:tr w:rsidR="00717254" w:rsidRPr="00AB5691" w:rsidTr="00071802"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717254" w:rsidRPr="00AB5691" w:rsidRDefault="00717254" w:rsidP="00071802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Naziv akta za koji je provedeno savjetovanje sa zainteresiranom javnošću 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717254" w:rsidRPr="004D021D" w:rsidRDefault="00717254" w:rsidP="00071802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4D021D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Nacrt prijedloga Odluke o </w:t>
            </w:r>
            <w:r w:rsidR="004D021D" w:rsidRPr="004D021D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komunalnom redu</w:t>
            </w:r>
            <w:r w:rsidRPr="004D021D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 Općine Šodolovci</w:t>
            </w:r>
          </w:p>
        </w:tc>
      </w:tr>
      <w:tr w:rsidR="00717254" w:rsidRPr="00AB5691" w:rsidTr="00071802"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717254" w:rsidRPr="00AB5691" w:rsidRDefault="00717254" w:rsidP="00071802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Naziv tijela nadležnog za izradu nacrta / provedbu savjetovanja 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717254" w:rsidRPr="004D021D" w:rsidRDefault="00717254" w:rsidP="00071802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4D021D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Jedinstveni upravni odjel Općine Šodolovci</w:t>
            </w:r>
          </w:p>
        </w:tc>
      </w:tr>
      <w:tr w:rsidR="00717254" w:rsidRPr="00AB5691" w:rsidTr="00071802"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717254" w:rsidRPr="00AB5691" w:rsidRDefault="00717254" w:rsidP="00071802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Razlozi za donošenje akta i ciljevi koji se njime žele postići uz sažetak ključnih pitanja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717254" w:rsidRPr="004D021D" w:rsidRDefault="00717254" w:rsidP="000718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</w:pPr>
            <w:r w:rsidRPr="004D02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  <w:t>Stupanje na snagu novog Zakona o komunalnom gospodarstvu („Narodne novine“ broj 68/18</w:t>
            </w:r>
            <w:r w:rsidR="004D021D" w:rsidRPr="004D02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  <w:t xml:space="preserve"> i 110/18</w:t>
            </w:r>
            <w:r w:rsidRPr="004D02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  <w:t xml:space="preserve">) dovelo je do potrebe donošenja niza novih odluka jedinica lokalne samouprave kako bi se iste uskladile sa zakonskim odredbama. Slijedom naprijed navedenog potrebno je donijeti i novu Odluku o </w:t>
            </w:r>
            <w:r w:rsidR="004D021D" w:rsidRPr="004D02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  <w:t>komunalnom redu</w:t>
            </w:r>
            <w:r w:rsidRPr="004D02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  <w:t xml:space="preserve"> Općine Šodolovci.</w:t>
            </w:r>
          </w:p>
          <w:p w:rsidR="00717254" w:rsidRPr="004D021D" w:rsidRDefault="004D021D" w:rsidP="000718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</w:pPr>
            <w:r w:rsidRPr="004D021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hr-HR"/>
              </w:rPr>
              <w:t>Ovom Odlukom propisuje se komunalni red na području Općine Šodolovci, mjere za njegovo provođenje i kazne za prekršaje počinjene nepridržavanjem istih. Komunalni red propisan ovom odlukom obvezan je za sve pravne i fizičke osobe, ako zakonom i drugim propisima nije drugačije određeno. </w:t>
            </w:r>
          </w:p>
        </w:tc>
      </w:tr>
      <w:tr w:rsidR="00717254" w:rsidRPr="00AB5691" w:rsidTr="00071802">
        <w:trPr>
          <w:trHeight w:val="525"/>
        </w:trPr>
        <w:tc>
          <w:tcPr>
            <w:tcW w:w="3843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717254" w:rsidRPr="00AB5691" w:rsidRDefault="00717254" w:rsidP="00071802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Objava dokumenata za savjetovanje </w:t>
            </w:r>
          </w:p>
          <w:p w:rsidR="00717254" w:rsidRPr="00AB5691" w:rsidRDefault="00717254" w:rsidP="00071802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717254" w:rsidRPr="00AB5691" w:rsidRDefault="00717254" w:rsidP="00071802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  <w:p w:rsidR="00717254" w:rsidRPr="00AB5691" w:rsidRDefault="00717254" w:rsidP="00071802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Razdoblje provedbe savjetovanja </w:t>
            </w:r>
          </w:p>
          <w:p w:rsidR="00717254" w:rsidRPr="00AB5691" w:rsidRDefault="00717254" w:rsidP="00071802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717254" w:rsidRPr="00AB5691" w:rsidRDefault="004D021D" w:rsidP="00071802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hyperlink r:id="rId4" w:history="1">
              <w:r>
                <w:rPr>
                  <w:rStyle w:val="Hiperveza"/>
                </w:rPr>
                <w:t>https://www.sodolovci.hr/savjetovanje-sa-zainteresiranom-javnoscu/</w:t>
              </w:r>
            </w:hyperlink>
          </w:p>
        </w:tc>
      </w:tr>
      <w:tr w:rsidR="00717254" w:rsidRPr="00AB5691" w:rsidTr="00071802">
        <w:trPr>
          <w:trHeight w:val="914"/>
        </w:trPr>
        <w:tc>
          <w:tcPr>
            <w:tcW w:w="3843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717254" w:rsidRPr="00AB5691" w:rsidRDefault="00717254" w:rsidP="00071802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717254" w:rsidRPr="00AB5691" w:rsidRDefault="00717254" w:rsidP="00071802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Savjetovanje s javnošću bilo je otvoreno od 1</w:t>
            </w:r>
            <w:r w:rsidR="004D021D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6</w:t>
            </w: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. </w:t>
            </w:r>
            <w:r w:rsidR="004D021D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rujn</w:t>
            </w: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a do 1</w:t>
            </w:r>
            <w:r w:rsidR="004D021D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6</w:t>
            </w: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 xml:space="preserve">. </w:t>
            </w:r>
            <w:r w:rsidR="004D021D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listopad</w:t>
            </w: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a 201</w:t>
            </w:r>
            <w:r w:rsidR="004D021D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9</w:t>
            </w: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. godine.</w:t>
            </w:r>
          </w:p>
        </w:tc>
      </w:tr>
      <w:tr w:rsidR="00717254" w:rsidRPr="00AB5691" w:rsidTr="00071802"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717254" w:rsidRPr="00AB5691" w:rsidRDefault="00717254" w:rsidP="00071802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Pregled osnovnih pokazatelja  uključenosti savjetovanja s javnošću 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717254" w:rsidRPr="00AB5691" w:rsidRDefault="00717254" w:rsidP="00071802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Nije bilo primjedbi i prijedloga.</w:t>
            </w:r>
          </w:p>
        </w:tc>
      </w:tr>
      <w:tr w:rsidR="00717254" w:rsidRPr="00AB5691" w:rsidTr="00071802"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717254" w:rsidRPr="00AB5691" w:rsidRDefault="00717254" w:rsidP="00071802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717254" w:rsidRPr="00AB5691" w:rsidRDefault="00717254" w:rsidP="00071802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</w:p>
          <w:p w:rsidR="00717254" w:rsidRPr="00AB5691" w:rsidRDefault="00717254" w:rsidP="00071802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Nije primjenjivo (nije bilo primjedbi i prijedloga).</w:t>
            </w:r>
          </w:p>
        </w:tc>
      </w:tr>
      <w:tr w:rsidR="00717254" w:rsidRPr="00AB5691" w:rsidTr="00071802"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717254" w:rsidRPr="00AB5691" w:rsidRDefault="00717254" w:rsidP="00071802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Ostali oblici savjetovanja s javnošću 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717254" w:rsidRPr="00AB5691" w:rsidRDefault="00717254" w:rsidP="00071802">
            <w:pPr>
              <w:spacing w:after="120" w:line="240" w:lineRule="auto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Nema.</w:t>
            </w:r>
          </w:p>
        </w:tc>
      </w:tr>
      <w:tr w:rsidR="00717254" w:rsidRPr="00AB5691" w:rsidTr="00071802">
        <w:trPr>
          <w:trHeight w:val="210"/>
        </w:trPr>
        <w:tc>
          <w:tcPr>
            <w:tcW w:w="3843" w:type="dxa"/>
            <w:tcBorders>
              <w:top w:val="single" w:sz="4" w:space="0" w:color="365F91"/>
              <w:left w:val="single" w:sz="4" w:space="0" w:color="365F91"/>
              <w:bottom w:val="single" w:sz="4" w:space="0" w:color="auto"/>
              <w:right w:val="single" w:sz="4" w:space="0" w:color="365F91"/>
            </w:tcBorders>
            <w:shd w:val="clear" w:color="auto" w:fill="auto"/>
            <w:vAlign w:val="center"/>
          </w:tcPr>
          <w:p w:rsidR="00717254" w:rsidRPr="00AB5691" w:rsidRDefault="00717254" w:rsidP="00071802">
            <w:pPr>
              <w:spacing w:after="12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Troškovi provedenog savjetovanja</w:t>
            </w:r>
          </w:p>
        </w:tc>
        <w:tc>
          <w:tcPr>
            <w:tcW w:w="5219" w:type="dxa"/>
            <w:tcBorders>
              <w:top w:val="single" w:sz="4" w:space="0" w:color="365F91"/>
              <w:left w:val="single" w:sz="4" w:space="0" w:color="365F91"/>
              <w:bottom w:val="single" w:sz="4" w:space="0" w:color="auto"/>
              <w:right w:val="single" w:sz="4" w:space="0" w:color="365F91"/>
            </w:tcBorders>
            <w:shd w:val="clear" w:color="auto" w:fill="auto"/>
          </w:tcPr>
          <w:p w:rsidR="00717254" w:rsidRPr="00AB5691" w:rsidRDefault="00717254" w:rsidP="00071802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Cs/>
                <w:sz w:val="20"/>
                <w:szCs w:val="20"/>
                <w:lang w:eastAsia="zh-CN"/>
              </w:rPr>
              <w:t>0,00 kn</w:t>
            </w:r>
          </w:p>
        </w:tc>
      </w:tr>
      <w:tr w:rsidR="00717254" w:rsidRPr="00AB5691" w:rsidTr="00071802">
        <w:trPr>
          <w:trHeight w:val="12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C6D9F1"/>
            <w:vAlign w:val="center"/>
          </w:tcPr>
          <w:p w:rsidR="00717254" w:rsidRPr="00AB5691" w:rsidRDefault="00717254" w:rsidP="00071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Nositelj izrade izvješća: Jedinstveni upravni odjel Općine Šodolovci</w:t>
            </w:r>
          </w:p>
          <w:p w:rsidR="00717254" w:rsidRPr="00AB5691" w:rsidRDefault="00717254" w:rsidP="0007180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Šodolovci, 1</w:t>
            </w:r>
            <w:r w:rsidR="004D021D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8</w:t>
            </w: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. </w:t>
            </w:r>
            <w:r w:rsidR="004D021D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listopad</w:t>
            </w:r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a 201</w:t>
            </w:r>
            <w:r w:rsidR="004D021D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9</w:t>
            </w:r>
            <w:bookmarkStart w:id="0" w:name="_GoBack"/>
            <w:bookmarkEnd w:id="0"/>
            <w:r w:rsidRPr="00AB5691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eastAsia="zh-CN"/>
              </w:rPr>
              <w:t>.</w:t>
            </w:r>
          </w:p>
        </w:tc>
      </w:tr>
    </w:tbl>
    <w:p w:rsidR="00717254" w:rsidRPr="00AB5691" w:rsidRDefault="00717254" w:rsidP="00717254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bookmarkStart w:id="1" w:name="_Toc468978618"/>
    </w:p>
    <w:p w:rsidR="00717254" w:rsidRPr="00AB5691" w:rsidRDefault="00717254" w:rsidP="00717254">
      <w:pPr>
        <w:spacing w:after="200" w:line="276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B5691">
        <w:rPr>
          <w:rFonts w:ascii="Times New Roman" w:eastAsia="Calibri" w:hAnsi="Times New Roman" w:cs="Times New Roman"/>
          <w:b/>
          <w:bCs/>
          <w:sz w:val="20"/>
          <w:szCs w:val="20"/>
        </w:rPr>
        <w:t>Prilog 1. Pregled prihvaćenih i neprihvaćenih primjedbi</w:t>
      </w:r>
      <w:bookmarkEnd w:id="1"/>
    </w:p>
    <w:tbl>
      <w:tblPr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1887"/>
        <w:gridCol w:w="1984"/>
        <w:gridCol w:w="2046"/>
        <w:gridCol w:w="2632"/>
      </w:tblGrid>
      <w:tr w:rsidR="00717254" w:rsidRPr="00AB5691" w:rsidTr="00071802">
        <w:tc>
          <w:tcPr>
            <w:tcW w:w="773" w:type="dxa"/>
            <w:vAlign w:val="center"/>
          </w:tcPr>
          <w:p w:rsidR="00717254" w:rsidRPr="00AB5691" w:rsidRDefault="00717254" w:rsidP="00071802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Redni broj</w:t>
            </w:r>
          </w:p>
        </w:tc>
        <w:tc>
          <w:tcPr>
            <w:tcW w:w="1887" w:type="dxa"/>
            <w:vAlign w:val="center"/>
          </w:tcPr>
          <w:p w:rsidR="00717254" w:rsidRPr="00AB5691" w:rsidRDefault="00717254" w:rsidP="00071802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Sudionik savjetovanja (ime i prezime pojedinca, naziv organizacije)</w:t>
            </w:r>
          </w:p>
        </w:tc>
        <w:tc>
          <w:tcPr>
            <w:tcW w:w="1984" w:type="dxa"/>
            <w:vAlign w:val="center"/>
          </w:tcPr>
          <w:p w:rsidR="00717254" w:rsidRPr="00AB5691" w:rsidRDefault="00717254" w:rsidP="00071802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Članak ili drugi dio nacrta na koji se odnosi prijedlog ili mišljenje</w:t>
            </w:r>
          </w:p>
        </w:tc>
        <w:tc>
          <w:tcPr>
            <w:tcW w:w="2046" w:type="dxa"/>
            <w:vAlign w:val="center"/>
          </w:tcPr>
          <w:p w:rsidR="00717254" w:rsidRPr="00AB5691" w:rsidRDefault="00717254" w:rsidP="00071802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>Tekst zaprimljenog prijedloga ili mišljenja</w:t>
            </w:r>
          </w:p>
        </w:tc>
        <w:tc>
          <w:tcPr>
            <w:tcW w:w="2632" w:type="dxa"/>
            <w:vAlign w:val="center"/>
          </w:tcPr>
          <w:p w:rsidR="00717254" w:rsidRPr="00AB5691" w:rsidRDefault="00717254" w:rsidP="00071802">
            <w:pPr>
              <w:spacing w:after="120" w:line="240" w:lineRule="auto"/>
              <w:jc w:val="center"/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b/>
                <w:sz w:val="20"/>
                <w:szCs w:val="20"/>
                <w:lang w:eastAsia="zh-CN"/>
              </w:rPr>
              <w:t xml:space="preserve">Status prijedloga ili mišljenja (prihvaćanje/neprihvaćanje s  obrazloženjem) </w:t>
            </w:r>
          </w:p>
        </w:tc>
      </w:tr>
      <w:tr w:rsidR="00717254" w:rsidRPr="00AB5691" w:rsidTr="00071802">
        <w:trPr>
          <w:trHeight w:val="567"/>
        </w:trPr>
        <w:tc>
          <w:tcPr>
            <w:tcW w:w="773" w:type="dxa"/>
          </w:tcPr>
          <w:p w:rsidR="00717254" w:rsidRPr="00AB5691" w:rsidRDefault="00717254" w:rsidP="00071802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87" w:type="dxa"/>
          </w:tcPr>
          <w:p w:rsidR="00717254" w:rsidRPr="00AB5691" w:rsidRDefault="00717254" w:rsidP="00071802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B5691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Nije primjenjivo.</w:t>
            </w:r>
          </w:p>
        </w:tc>
        <w:tc>
          <w:tcPr>
            <w:tcW w:w="1984" w:type="dxa"/>
          </w:tcPr>
          <w:p w:rsidR="00717254" w:rsidRPr="00AB5691" w:rsidRDefault="00717254" w:rsidP="00071802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046" w:type="dxa"/>
          </w:tcPr>
          <w:p w:rsidR="00717254" w:rsidRPr="00AB5691" w:rsidRDefault="00717254" w:rsidP="00071802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632" w:type="dxa"/>
          </w:tcPr>
          <w:p w:rsidR="00717254" w:rsidRPr="00AB5691" w:rsidRDefault="00717254" w:rsidP="00071802">
            <w:pPr>
              <w:spacing w:after="12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9C5FB4" w:rsidRDefault="009C5FB4"/>
    <w:sectPr w:rsidR="009C5FB4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54"/>
    <w:rsid w:val="004D021D"/>
    <w:rsid w:val="00717254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55C8"/>
  <w15:chartTrackingRefBased/>
  <w15:docId w15:val="{71EA188A-465E-486C-9073-8FB0C011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72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D02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dolovci.hr/savjetovanje-sa-zainteresiranom-javnoscu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</cp:revision>
  <dcterms:created xsi:type="dcterms:W3CDTF">2019-10-22T12:26:00Z</dcterms:created>
  <dcterms:modified xsi:type="dcterms:W3CDTF">2019-10-22T12:46:00Z</dcterms:modified>
</cp:coreProperties>
</file>