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46B502D" wp14:editId="23EF6EB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760303" w:rsidRPr="00CA4958" w:rsidRDefault="00760303" w:rsidP="007603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0303" w:rsidRPr="00CA4958" w:rsidRDefault="00760303" w:rsidP="00760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četvrtak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19.00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760303" w:rsidRPr="00CA4958" w:rsidRDefault="00760303" w:rsidP="007603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760303" w:rsidRDefault="00760303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164043" w:rsidRPr="00CA4958" w:rsidRDefault="00164043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i dopunama Odluke o pravima iz socijalne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skrbi,</w:t>
      </w:r>
    </w:p>
    <w:p w:rsidR="00760303" w:rsidRDefault="00574EEE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u 2018. godini</w:t>
      </w:r>
      <w:r w:rsidR="00760303" w:rsidRPr="00AF58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60303" w:rsidRDefault="00760303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74EEE">
        <w:rPr>
          <w:rFonts w:ascii="Times New Roman" w:eastAsia="Calibri" w:hAnsi="Times New Roman" w:cs="Times New Roman"/>
          <w:sz w:val="24"/>
          <w:szCs w:val="24"/>
        </w:rPr>
        <w:t>Odluke o mjerama zaštite od požara za vrijeme žetve i vršidbe u 2018. godini,</w:t>
      </w:r>
    </w:p>
    <w:p w:rsidR="00574EEE" w:rsidRDefault="00574EEE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2018. godinu,</w:t>
      </w:r>
    </w:p>
    <w:p w:rsidR="00574EEE" w:rsidRDefault="00574EEE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usvajanju Plana gospodarenja otpadom za razdoblje od 2016. do 2022. godine,</w:t>
      </w:r>
    </w:p>
    <w:p w:rsidR="00574EEE" w:rsidRDefault="00574EEE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98729B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aključka o usvajanju godišnjeg izvješća o izvršenju Plana gospodarenja otpadom na području Općine Šodolovci za 2017. godinu,</w:t>
      </w:r>
    </w:p>
    <w:p w:rsidR="00574EEE" w:rsidRDefault="00574EEE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stanju zaštite od požara na području Općine Šodolovci u 2017. godini,</w:t>
      </w:r>
    </w:p>
    <w:p w:rsidR="00574EEE" w:rsidRDefault="00930677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</w:t>
      </w:r>
      <w:r w:rsidR="00574EEE">
        <w:rPr>
          <w:rFonts w:ascii="Times New Roman" w:eastAsia="Calibri" w:hAnsi="Times New Roman" w:cs="Times New Roman"/>
          <w:sz w:val="24"/>
          <w:szCs w:val="24"/>
        </w:rPr>
        <w:t>Zaključk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574EEE">
        <w:rPr>
          <w:rFonts w:ascii="Times New Roman" w:eastAsia="Calibri" w:hAnsi="Times New Roman" w:cs="Times New Roman"/>
          <w:sz w:val="24"/>
          <w:szCs w:val="24"/>
        </w:rPr>
        <w:t xml:space="preserve"> o usvajanju godišnjeg izvješća o primjeni agrotehničkih mjera i mjera za uređenje i održavanje poljoprivrednih rudina na području Općine Šodolovci u 2017. godini</w:t>
      </w:r>
      <w:r w:rsidR="00651C4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51C4A" w:rsidRDefault="00651C4A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6D0373">
        <w:rPr>
          <w:rFonts w:ascii="Times New Roman" w:eastAsia="Calibri" w:hAnsi="Times New Roman" w:cs="Times New Roman"/>
          <w:sz w:val="24"/>
          <w:szCs w:val="24"/>
        </w:rPr>
        <w:t>Zaključka o prihvaćanju izvješća o ostvarenju Programu javnih potreba u kulturi na području općine Šodolovci za 2017. godinu,</w:t>
      </w:r>
    </w:p>
    <w:p w:rsidR="006D0373" w:rsidRPr="00632660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javnih potreba u sportu na području općine Šodolovci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Pr="00632660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socijalne skrbi općine Šodolovci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Pr="00632660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gradnje objekata i uređaja komunalne infrastrukture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Pr="00632660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održavanja komunalne infrastrukture za djelatnosti iz članka 22. stavka 1. Zakona o komunalnom gospodarstvu u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632660">
        <w:rPr>
          <w:rFonts w:ascii="Times New Roman" w:hAnsi="Times New Roman" w:cs="Times New Roman"/>
          <w:sz w:val="24"/>
          <w:szCs w:val="24"/>
        </w:rPr>
        <w:t>. godini,</w:t>
      </w:r>
    </w:p>
    <w:p w:rsidR="006D0373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izvršenja Programa utroška sredstava šumskog doprinosa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prihvaćanju izvješća izvršenja Programa utroška sredstava naknade za zadržavanje nezakonito izgrađenih zgrada u prostoru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Default="006D0373" w:rsidP="006D0373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prihvaćanju izvješća izvršenja Programa utroška sredstava ostvarenih raspolaganjem poljoprivrednim zemljištem u vlasništvu Republike Hrvatske na području općine Šodolovci za 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godinu,</w:t>
      </w:r>
    </w:p>
    <w:p w:rsidR="006D0373" w:rsidRDefault="006D0373" w:rsidP="0098729B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E16478">
        <w:rPr>
          <w:rFonts w:ascii="Times New Roman" w:hAnsi="Times New Roman" w:cs="Times New Roman"/>
          <w:sz w:val="24"/>
          <w:szCs w:val="24"/>
        </w:rPr>
        <w:t>Prijedlog Zaključka o usvajanju Izvješća o obavljenom popisu imovine sa stanjem na dan 31.12.201</w:t>
      </w:r>
      <w:r w:rsidR="0098729B">
        <w:rPr>
          <w:rFonts w:ascii="Times New Roman" w:hAnsi="Times New Roman" w:cs="Times New Roman"/>
          <w:sz w:val="24"/>
          <w:szCs w:val="24"/>
        </w:rPr>
        <w:t>7</w:t>
      </w:r>
      <w:r w:rsidRPr="00E16478">
        <w:rPr>
          <w:rFonts w:ascii="Times New Roman" w:hAnsi="Times New Roman" w:cs="Times New Roman"/>
          <w:sz w:val="24"/>
          <w:szCs w:val="24"/>
        </w:rPr>
        <w:t>. godine,</w:t>
      </w:r>
    </w:p>
    <w:p w:rsidR="0079242B" w:rsidRPr="0098729B" w:rsidRDefault="0079242B" w:rsidP="0098729B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usvajanju Izvješća o radu općinskog načelnik Općine Šodolovci za razdoblje od 01.07.2017. do 31.12.2017. godine,</w:t>
      </w:r>
    </w:p>
    <w:p w:rsidR="00760303" w:rsidRPr="00CA4958" w:rsidRDefault="00760303" w:rsidP="007603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760303" w:rsidRPr="00CA4958" w:rsidRDefault="00760303" w:rsidP="007603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760303" w:rsidRPr="00CA4958" w:rsidRDefault="00760303" w:rsidP="00760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0303" w:rsidRPr="00CA4958" w:rsidRDefault="00760303" w:rsidP="00760303">
      <w:pPr>
        <w:spacing w:after="0" w:line="240" w:lineRule="auto"/>
        <w:rPr>
          <w:rFonts w:ascii="Calibri" w:eastAsia="Calibri" w:hAnsi="Calibri" w:cs="Times New Roman"/>
        </w:rPr>
      </w:pPr>
    </w:p>
    <w:p w:rsidR="00760303" w:rsidRDefault="00760303" w:rsidP="00760303"/>
    <w:p w:rsidR="00760303" w:rsidRDefault="00760303" w:rsidP="00760303"/>
    <w:p w:rsidR="00760303" w:rsidRDefault="00760303" w:rsidP="00760303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3"/>
    <w:rsid w:val="00164043"/>
    <w:rsid w:val="00574EEE"/>
    <w:rsid w:val="00651C4A"/>
    <w:rsid w:val="006D0373"/>
    <w:rsid w:val="00760303"/>
    <w:rsid w:val="0079242B"/>
    <w:rsid w:val="008C35EC"/>
    <w:rsid w:val="00930677"/>
    <w:rsid w:val="0098729B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DAD1"/>
  <w15:chartTrackingRefBased/>
  <w15:docId w15:val="{EF696BB3-6DBE-4FA8-8636-66C01456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3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373"/>
    <w:pPr>
      <w:spacing w:after="0" w:line="240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2018-03-27T11:49:00Z</cp:lastPrinted>
  <dcterms:created xsi:type="dcterms:W3CDTF">2018-03-26T08:26:00Z</dcterms:created>
  <dcterms:modified xsi:type="dcterms:W3CDTF">2018-03-27T11:56:00Z</dcterms:modified>
</cp:coreProperties>
</file>