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66C446D" wp14:editId="1289EE2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siječnja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7/16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812AE6" w:rsidRPr="00CA4958" w:rsidRDefault="00812AE6" w:rsidP="00812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812AE6" w:rsidRPr="00CA4958" w:rsidRDefault="00812AE6" w:rsidP="00812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812AE6" w:rsidRPr="00CA4958" w:rsidRDefault="00812AE6" w:rsidP="00812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2AE6" w:rsidRPr="00CA4958" w:rsidRDefault="00812AE6" w:rsidP="00812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12AE6" w:rsidRPr="00CA4958" w:rsidRDefault="00812AE6" w:rsidP="00812A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četvrtak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19.00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812AE6" w:rsidRPr="00CA4958" w:rsidRDefault="00812AE6" w:rsidP="00812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812AE6" w:rsidRPr="00CA4958" w:rsidRDefault="00812AE6" w:rsidP="00812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812AE6" w:rsidRPr="00812AE6" w:rsidRDefault="00812AE6" w:rsidP="00812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>davanju koncesije za obavljanje javne usluge prikupljanja, odvoza i zbrinjavanja miješanog komunalnog otpada sa područja Općine Šodolovci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12AE6" w:rsidRPr="00CA4958" w:rsidRDefault="00812AE6" w:rsidP="00812AE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812AE6" w:rsidRPr="00CA4958" w:rsidRDefault="00812AE6" w:rsidP="00812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812AE6" w:rsidRPr="00CA4958" w:rsidRDefault="00812AE6" w:rsidP="00812A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2AE6" w:rsidRPr="00CA4958" w:rsidRDefault="00812AE6" w:rsidP="00812AE6">
      <w:pPr>
        <w:spacing w:after="0" w:line="240" w:lineRule="auto"/>
        <w:rPr>
          <w:rFonts w:ascii="Calibri" w:eastAsia="Calibri" w:hAnsi="Calibri" w:cs="Times New Roman"/>
        </w:rPr>
      </w:pPr>
    </w:p>
    <w:p w:rsidR="00812AE6" w:rsidRDefault="00812AE6" w:rsidP="00812AE6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6"/>
    <w:rsid w:val="00812AE6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F9C8"/>
  <w15:chartTrackingRefBased/>
  <w15:docId w15:val="{FB4128CB-A0C2-49B3-9C57-2319151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A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2018-02-13T07:45:00Z</cp:lastPrinted>
  <dcterms:created xsi:type="dcterms:W3CDTF">2018-02-13T07:35:00Z</dcterms:created>
  <dcterms:modified xsi:type="dcterms:W3CDTF">2018-02-13T07:45:00Z</dcterms:modified>
</cp:coreProperties>
</file>