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68F" w:rsidRDefault="0098068F" w:rsidP="00980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16. Zakona o koncesijama („Narodne novine“ broj 69/17) te članka 4. Statuta Općine Šodolovci („službeni glasnik Općine Šodolovci“ broj 3/09, 2/13 i 7/16) Općinski načelnik Općine Šodolovci dana </w:t>
      </w:r>
      <w:r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godine donosi sljedeću</w:t>
      </w:r>
    </w:p>
    <w:p w:rsidR="0098068F" w:rsidRDefault="0098068F" w:rsidP="009806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68F" w:rsidRPr="00AB2DBE" w:rsidRDefault="0098068F" w:rsidP="00980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DBE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98068F" w:rsidRDefault="0098068F" w:rsidP="00980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DBE">
        <w:rPr>
          <w:rFonts w:ascii="Times New Roman" w:hAnsi="Times New Roman" w:cs="Times New Roman"/>
          <w:b/>
          <w:sz w:val="24"/>
          <w:szCs w:val="24"/>
        </w:rPr>
        <w:t xml:space="preserve">o imenovanju </w:t>
      </w:r>
      <w:r>
        <w:rPr>
          <w:rFonts w:ascii="Times New Roman" w:hAnsi="Times New Roman" w:cs="Times New Roman"/>
          <w:b/>
          <w:sz w:val="24"/>
          <w:szCs w:val="24"/>
        </w:rPr>
        <w:t>stručnog p</w:t>
      </w:r>
      <w:r w:rsidRPr="00AB2DBE">
        <w:rPr>
          <w:rFonts w:ascii="Times New Roman" w:hAnsi="Times New Roman" w:cs="Times New Roman"/>
          <w:b/>
          <w:sz w:val="24"/>
          <w:szCs w:val="24"/>
        </w:rPr>
        <w:t>ovjerenstva za pripremu i provedbu postupka davanja koncesije za obavljanje javne usluge prikupljanja, odvoza i zbrinjavanja miješanog komunalnog otpada s područja Općine Šodolovci</w:t>
      </w:r>
    </w:p>
    <w:p w:rsidR="0098068F" w:rsidRDefault="0098068F" w:rsidP="009806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68F" w:rsidRDefault="0098068F" w:rsidP="009806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98068F" w:rsidRDefault="0098068F" w:rsidP="00980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osniva se stručno povjerenstvo za pripremu i provedbu postupka davanja koncesije za javne usluge prikupljanja, odvoza i zbrinjavanja miješanog komunalnog otpada s područja Općine Šodolovci (u nastavku: stručno povjerenstvo).</w:t>
      </w:r>
    </w:p>
    <w:p w:rsidR="0098068F" w:rsidRDefault="0098068F" w:rsidP="009806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98068F" w:rsidRDefault="0098068F" w:rsidP="00980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stručno povjerenstvo imenuju se:</w:t>
      </w:r>
    </w:p>
    <w:p w:rsidR="0098068F" w:rsidRDefault="0098068F" w:rsidP="0098068F">
      <w:pPr>
        <w:jc w:val="both"/>
        <w:rPr>
          <w:rFonts w:ascii="Times New Roman" w:hAnsi="Times New Roman" w:cs="Times New Roman"/>
          <w:sz w:val="24"/>
          <w:szCs w:val="24"/>
        </w:rPr>
      </w:pPr>
      <w:r w:rsidRPr="0088452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Jovana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Avrić</w:t>
      </w:r>
      <w:proofErr w:type="spellEnd"/>
      <w:r>
        <w:rPr>
          <w:rFonts w:ascii="Times New Roman" w:hAnsi="Times New Roman" w:cs="Times New Roman"/>
          <w:sz w:val="24"/>
          <w:szCs w:val="24"/>
        </w:rPr>
        <w:t>- za predsjednika</w:t>
      </w:r>
    </w:p>
    <w:p w:rsidR="0098068F" w:rsidRDefault="0098068F" w:rsidP="00980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Krajnović</w:t>
      </w:r>
      <w:proofErr w:type="spellEnd"/>
      <w:r>
        <w:rPr>
          <w:rFonts w:ascii="Times New Roman" w:hAnsi="Times New Roman" w:cs="Times New Roman"/>
          <w:sz w:val="24"/>
          <w:szCs w:val="24"/>
        </w:rPr>
        <w:t>- za člana</w:t>
      </w:r>
    </w:p>
    <w:p w:rsidR="0098068F" w:rsidRPr="00884524" w:rsidRDefault="0098068F" w:rsidP="00980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Dragan Zorić- za člana</w:t>
      </w:r>
    </w:p>
    <w:p w:rsidR="0098068F" w:rsidRDefault="0098068F" w:rsidP="009806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Članak3.</w:t>
      </w:r>
    </w:p>
    <w:p w:rsidR="0098068F" w:rsidRDefault="0098068F" w:rsidP="00980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Zadaci stručnog Povjerenstva su:</w:t>
      </w:r>
    </w:p>
    <w:p w:rsidR="0098068F" w:rsidRPr="006D052B" w:rsidRDefault="0098068F" w:rsidP="0098068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05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suradnja s davateljem koncesije pri pripremi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izradi dokumentacije</w:t>
      </w:r>
      <w:r w:rsidRPr="006D05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nadmetanje, utvrđivanje uvjeta za davanje koncesije </w:t>
      </w:r>
      <w:r w:rsidRPr="006D052B">
        <w:rPr>
          <w:rFonts w:ascii="Times New Roman" w:eastAsia="Times New Roman" w:hAnsi="Times New Roman" w:cs="Times New Roman"/>
          <w:sz w:val="24"/>
          <w:szCs w:val="24"/>
          <w:lang w:eastAsia="hr-HR"/>
        </w:rPr>
        <w:t>te pri definiranju uvjeta sposobnosti i kriterija za odabir najpovoljnije ponude,</w:t>
      </w:r>
    </w:p>
    <w:p w:rsidR="0098068F" w:rsidRPr="006D052B" w:rsidRDefault="0098068F" w:rsidP="0098068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052B">
        <w:rPr>
          <w:rFonts w:ascii="Times New Roman" w:eastAsia="Times New Roman" w:hAnsi="Times New Roman" w:cs="Times New Roman"/>
          <w:sz w:val="24"/>
          <w:szCs w:val="24"/>
          <w:lang w:eastAsia="hr-HR"/>
        </w:rPr>
        <w:t>pregled i ocjena pristiglih ponuda i/ili zahtjeva za sudjelovanje, u skladu s pravilima postupka davanja koncesije,</w:t>
      </w:r>
    </w:p>
    <w:p w:rsidR="0098068F" w:rsidRPr="006D052B" w:rsidRDefault="0098068F" w:rsidP="0098068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052B">
        <w:rPr>
          <w:rFonts w:ascii="Times New Roman" w:eastAsia="Times New Roman" w:hAnsi="Times New Roman" w:cs="Times New Roman"/>
          <w:sz w:val="24"/>
          <w:szCs w:val="24"/>
          <w:lang w:eastAsia="hr-HR"/>
        </w:rPr>
        <w:t>prije sklapanja ugovora o koncesiji, utvrđivanje prijedloga odluke o davanju koncesije, prijedloga odluke o izmjeni odluke o davanju koncesije, prijedloga odluke o poništenju postupka davanja koncesije, prijedloga odluke o izmjeni odluke o poništenju postupka davanja koncesije te obrazloženja tih prijedloga,</w:t>
      </w:r>
    </w:p>
    <w:p w:rsidR="0098068F" w:rsidRPr="006D052B" w:rsidRDefault="0098068F" w:rsidP="0098068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052B">
        <w:rPr>
          <w:rFonts w:ascii="Times New Roman" w:eastAsia="Times New Roman" w:hAnsi="Times New Roman" w:cs="Times New Roman"/>
          <w:sz w:val="24"/>
          <w:szCs w:val="24"/>
          <w:lang w:eastAsia="hr-HR"/>
        </w:rPr>
        <w:t>predlaganje vrste i vrijednosti pojedinog jamstva,</w:t>
      </w:r>
    </w:p>
    <w:p w:rsidR="0098068F" w:rsidRPr="006D052B" w:rsidRDefault="0098068F" w:rsidP="0098068F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052B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obavljanje svih ostalih radnji potrebnih za provedbu postupka davanja koncesije.</w:t>
      </w:r>
    </w:p>
    <w:p w:rsidR="0098068F" w:rsidRDefault="0098068F" w:rsidP="009806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68F" w:rsidRDefault="0098068F" w:rsidP="009806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98068F" w:rsidRDefault="0098068F" w:rsidP="00980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Administrativno-tehničke poslove za potrebe stručnog povjerenstva obavlja Jedinstveni upravni odjel Općine Šodolovci .</w:t>
      </w:r>
    </w:p>
    <w:p w:rsidR="0098068F" w:rsidRDefault="0098068F" w:rsidP="009806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98068F" w:rsidRDefault="0098068F" w:rsidP="00980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Ova Odluka stupa na snagu danom donošenja a objavit će se u „službenom glasniku Općine Šodolovci“.</w:t>
      </w:r>
    </w:p>
    <w:p w:rsidR="0098068F" w:rsidRDefault="0098068F" w:rsidP="009806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68F" w:rsidRDefault="0098068F" w:rsidP="00980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363-02/18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01/6</w:t>
      </w:r>
    </w:p>
    <w:p w:rsidR="0098068F" w:rsidRDefault="0098068F" w:rsidP="00980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2121/11-18-2</w:t>
      </w:r>
    </w:p>
    <w:p w:rsidR="0098068F" w:rsidRDefault="0098068F" w:rsidP="00980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Šodolovci, </w:t>
      </w:r>
      <w:r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ožujka 2018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OPĆINSKI NAČELNIK:</w:t>
      </w:r>
    </w:p>
    <w:p w:rsidR="0098068F" w:rsidRDefault="0098068F" w:rsidP="00980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Dipl. ing. Mile </w:t>
      </w:r>
      <w:proofErr w:type="spellStart"/>
      <w:r>
        <w:rPr>
          <w:rFonts w:ascii="Times New Roman" w:hAnsi="Times New Roman" w:cs="Times New Roman"/>
          <w:sz w:val="24"/>
          <w:szCs w:val="24"/>
        </w:rPr>
        <w:t>Zlokapa</w:t>
      </w:r>
      <w:proofErr w:type="spellEnd"/>
    </w:p>
    <w:p w:rsidR="0098068F" w:rsidRPr="00AB2DBE" w:rsidRDefault="0098068F" w:rsidP="009806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C7420"/>
    <w:multiLevelType w:val="hybridMultilevel"/>
    <w:tmpl w:val="A4EED21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8F"/>
    <w:rsid w:val="0098068F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7B69"/>
  <w15:chartTrackingRefBased/>
  <w15:docId w15:val="{54B97255-8730-4ED4-AAC6-94115CCD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6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80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0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cp:lastPrinted>2018-03-12T11:26:00Z</cp:lastPrinted>
  <dcterms:created xsi:type="dcterms:W3CDTF">2018-03-12T11:25:00Z</dcterms:created>
  <dcterms:modified xsi:type="dcterms:W3CDTF">2018-03-12T11:26:00Z</dcterms:modified>
</cp:coreProperties>
</file>