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5A9" w:rsidRPr="00180D57" w:rsidRDefault="00FF65A9" w:rsidP="00FF65A9">
      <w:pPr>
        <w:spacing w:after="0" w:line="240" w:lineRule="auto"/>
        <w:rPr>
          <w:rFonts w:ascii="Calibri" w:eastAsia="Calibri" w:hAnsi="Calibri" w:cs="Times New Roman"/>
        </w:rPr>
      </w:pPr>
      <w:r w:rsidRPr="00180D57">
        <w:rPr>
          <w:rFonts w:ascii="Calibri" w:eastAsia="Calibri" w:hAnsi="Calibri" w:cs="Times New Roman"/>
        </w:rPr>
        <w:t xml:space="preserve">                            </w:t>
      </w:r>
      <w:r w:rsidRPr="00180D57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04CE03D4" wp14:editId="6E759C74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5A9" w:rsidRPr="00180D57" w:rsidRDefault="00FF65A9" w:rsidP="00FF6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0D57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:rsidR="00FF65A9" w:rsidRPr="00180D57" w:rsidRDefault="00FF65A9" w:rsidP="00FF6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0D57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FF65A9" w:rsidRPr="00180D57" w:rsidRDefault="00FF65A9" w:rsidP="00FF6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0D57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FF65A9" w:rsidRPr="00180D57" w:rsidRDefault="00FF65A9" w:rsidP="00FF6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0D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Općinski načelnik</w:t>
      </w:r>
    </w:p>
    <w:p w:rsidR="00FF65A9" w:rsidRDefault="00FF65A9" w:rsidP="00FF6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5A9" w:rsidRDefault="00FF65A9" w:rsidP="00FF6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698">
        <w:rPr>
          <w:rFonts w:ascii="Times New Roman" w:eastAsia="Calibri" w:hAnsi="Times New Roman" w:cs="Times New Roman"/>
          <w:sz w:val="24"/>
          <w:szCs w:val="24"/>
        </w:rPr>
        <w:t>Temeljem odredbi Zakona o udrugama („Narodne novine“ broj</w:t>
      </w:r>
      <w:r>
        <w:rPr>
          <w:rFonts w:ascii="Times New Roman" w:eastAsia="Calibri" w:hAnsi="Times New Roman" w:cs="Times New Roman"/>
          <w:sz w:val="24"/>
          <w:szCs w:val="24"/>
        </w:rPr>
        <w:t xml:space="preserve"> 74/14</w:t>
      </w:r>
      <w:r w:rsidR="00C048F3">
        <w:rPr>
          <w:rFonts w:ascii="Times New Roman" w:eastAsia="Calibri" w:hAnsi="Times New Roman" w:cs="Times New Roman"/>
          <w:sz w:val="24"/>
          <w:szCs w:val="24"/>
        </w:rPr>
        <w:t xml:space="preserve"> i 70/17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članka 8. Uredbe o kriterijima, mjerilima i postupcima financiranja i ugovaranja programa i projekata od interesa za opće dobro koje provode udruge – u daljnjem tekstu: Uredba („Narodne novine“ broj 26/15) i članka 46. Statuta općine Šodolovci („službeni glasnik općine Šodolovci“ broj 3/09, 2/13 i 7/16) općinski načelnik Općine Šodolovci dana </w:t>
      </w:r>
      <w:r w:rsidR="00C6141F">
        <w:rPr>
          <w:rFonts w:ascii="Times New Roman" w:eastAsia="Calibri" w:hAnsi="Times New Roman" w:cs="Times New Roman"/>
          <w:sz w:val="24"/>
          <w:szCs w:val="24"/>
        </w:rPr>
        <w:t>29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6141F">
        <w:rPr>
          <w:rFonts w:ascii="Times New Roman" w:eastAsia="Calibri" w:hAnsi="Times New Roman" w:cs="Times New Roman"/>
          <w:sz w:val="24"/>
          <w:szCs w:val="24"/>
        </w:rPr>
        <w:t>siječnj</w:t>
      </w:r>
      <w:r>
        <w:rPr>
          <w:rFonts w:ascii="Times New Roman" w:eastAsia="Calibri" w:hAnsi="Times New Roman" w:cs="Times New Roman"/>
          <w:sz w:val="24"/>
          <w:szCs w:val="24"/>
        </w:rPr>
        <w:t>a 201</w:t>
      </w:r>
      <w:r w:rsidR="00C6141F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. godine donosi </w:t>
      </w: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Pr="00351E24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OLE_LINK12"/>
      <w:r w:rsidRPr="00351E24">
        <w:rPr>
          <w:rFonts w:ascii="Times New Roman" w:eastAsia="Calibri" w:hAnsi="Times New Roman" w:cs="Times New Roman"/>
          <w:b/>
          <w:sz w:val="24"/>
          <w:szCs w:val="24"/>
        </w:rPr>
        <w:t xml:space="preserve">GODIŠNJI PLAN </w:t>
      </w:r>
    </w:p>
    <w:p w:rsidR="00FF65A9" w:rsidRPr="00351E24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E24">
        <w:rPr>
          <w:rFonts w:ascii="Times New Roman" w:eastAsia="Calibri" w:hAnsi="Times New Roman" w:cs="Times New Roman"/>
          <w:b/>
          <w:sz w:val="24"/>
          <w:szCs w:val="24"/>
        </w:rPr>
        <w:t xml:space="preserve">raspisivanja javnih natječaja i javnih poziva financiranja udruga </w:t>
      </w:r>
    </w:p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 proračuna O</w:t>
      </w:r>
      <w:r w:rsidRPr="00351E24">
        <w:rPr>
          <w:rFonts w:ascii="Times New Roman" w:eastAsia="Calibri" w:hAnsi="Times New Roman" w:cs="Times New Roman"/>
          <w:b/>
          <w:sz w:val="24"/>
          <w:szCs w:val="24"/>
        </w:rPr>
        <w:t>pćine Šodolovci u 201</w:t>
      </w:r>
      <w:r w:rsidR="00DD6F80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351E24">
        <w:rPr>
          <w:rFonts w:ascii="Times New Roman" w:eastAsia="Calibri" w:hAnsi="Times New Roman" w:cs="Times New Roman"/>
          <w:b/>
          <w:sz w:val="24"/>
          <w:szCs w:val="24"/>
        </w:rPr>
        <w:t>. godini</w:t>
      </w:r>
    </w:p>
    <w:bookmarkEnd w:id="0"/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Ovim se planom definiraju natječaji i javni pozivi za dodjelu financijskih sredstava koje će raspisivati Općina Šodolovci u 201</w:t>
      </w:r>
      <w:r w:rsidR="00DD6F80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 godini, ukupna vrijednost natječaja, okvirni broj planiranih ugovora, okvirni datum raspisivanja natječaja, rok na koji se ostvaruje financijska podrška te okvirni datum ugovaranja projekta.</w:t>
      </w: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Plan raspisivanja natječaja i javnih poziva okvirnog je karaktera i podložan je promjenama te će prema potrebi Općina Šodolovci raspisati i dodatne natječaje ili javne pozive, ovisno o raspoloživosti financijskih sredstava.</w:t>
      </w: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Članak 3.</w:t>
      </w:r>
    </w:p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Sredstva za provedbu natječaja i javnih poziva osigura</w:t>
      </w:r>
      <w:r w:rsidR="00DD6F80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F80">
        <w:rPr>
          <w:rFonts w:ascii="Times New Roman" w:eastAsia="Calibri" w:hAnsi="Times New Roman" w:cs="Times New Roman"/>
          <w:sz w:val="24"/>
          <w:szCs w:val="24"/>
        </w:rPr>
        <w:t>će se u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Proračunu Općine Šodolovci za 201</w:t>
      </w:r>
      <w:r w:rsidR="00DD6F80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 godinu a Plan raspisivanja natječaja i javnih poziva definira se u tablici u prilogu</w:t>
      </w:r>
      <w:r w:rsidR="00DD6F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6F80" w:rsidRDefault="00DD6F80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4.</w:t>
      </w:r>
    </w:p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Ovaj Plan stupa na snagu osmog dana od dana objave u „službenom glasniku općine Šodolovci“.</w:t>
      </w: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Pr="00C6141F" w:rsidRDefault="00FF65A9" w:rsidP="00FF6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65A9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Pr="00C6141F">
        <w:rPr>
          <w:rFonts w:ascii="Times New Roman" w:eastAsia="Calibri" w:hAnsi="Times New Roman" w:cs="Times New Roman"/>
          <w:sz w:val="24"/>
          <w:szCs w:val="24"/>
        </w:rPr>
        <w:t>402-05/1</w:t>
      </w:r>
      <w:r w:rsidR="00C6141F">
        <w:rPr>
          <w:rFonts w:ascii="Times New Roman" w:eastAsia="Calibri" w:hAnsi="Times New Roman" w:cs="Times New Roman"/>
          <w:sz w:val="24"/>
          <w:szCs w:val="24"/>
        </w:rPr>
        <w:t>8</w:t>
      </w:r>
      <w:r w:rsidRPr="00C6141F">
        <w:rPr>
          <w:rFonts w:ascii="Times New Roman" w:eastAsia="Calibri" w:hAnsi="Times New Roman" w:cs="Times New Roman"/>
          <w:sz w:val="24"/>
          <w:szCs w:val="24"/>
        </w:rPr>
        <w:t>-01/</w:t>
      </w:r>
      <w:r w:rsidR="00C6141F">
        <w:rPr>
          <w:rFonts w:ascii="Times New Roman" w:eastAsia="Calibri" w:hAnsi="Times New Roman" w:cs="Times New Roman"/>
          <w:sz w:val="24"/>
          <w:szCs w:val="24"/>
        </w:rPr>
        <w:t>1</w:t>
      </w:r>
    </w:p>
    <w:p w:rsidR="00FF65A9" w:rsidRPr="00FF65A9" w:rsidRDefault="00FF65A9" w:rsidP="00FF6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65A9">
        <w:rPr>
          <w:rFonts w:ascii="Times New Roman" w:eastAsia="Calibri" w:hAnsi="Times New Roman" w:cs="Times New Roman"/>
          <w:sz w:val="24"/>
          <w:szCs w:val="24"/>
        </w:rPr>
        <w:t>URBROJ: 2121/11-1</w:t>
      </w:r>
      <w:r w:rsidR="00C6141F">
        <w:rPr>
          <w:rFonts w:ascii="Times New Roman" w:eastAsia="Calibri" w:hAnsi="Times New Roman" w:cs="Times New Roman"/>
          <w:sz w:val="24"/>
          <w:szCs w:val="24"/>
        </w:rPr>
        <w:t>8</w:t>
      </w:r>
      <w:r w:rsidRPr="00FF65A9">
        <w:rPr>
          <w:rFonts w:ascii="Times New Roman" w:eastAsia="Calibri" w:hAnsi="Times New Roman" w:cs="Times New Roman"/>
          <w:sz w:val="24"/>
          <w:szCs w:val="24"/>
        </w:rPr>
        <w:t>-</w:t>
      </w:r>
      <w:r w:rsidR="00D542EB">
        <w:rPr>
          <w:rFonts w:ascii="Times New Roman" w:eastAsia="Calibri" w:hAnsi="Times New Roman" w:cs="Times New Roman"/>
          <w:sz w:val="24"/>
          <w:szCs w:val="24"/>
        </w:rPr>
        <w:t>2</w:t>
      </w:r>
    </w:p>
    <w:p w:rsidR="00FF65A9" w:rsidRDefault="00FF65A9" w:rsidP="00FF6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65A9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C6141F">
        <w:rPr>
          <w:rFonts w:ascii="Times New Roman" w:eastAsia="Calibri" w:hAnsi="Times New Roman" w:cs="Times New Roman"/>
          <w:sz w:val="24"/>
          <w:szCs w:val="24"/>
        </w:rPr>
        <w:t>29</w:t>
      </w:r>
      <w:r w:rsidRPr="00FF65A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6141F">
        <w:rPr>
          <w:rFonts w:ascii="Times New Roman" w:eastAsia="Calibri" w:hAnsi="Times New Roman" w:cs="Times New Roman"/>
          <w:sz w:val="24"/>
          <w:szCs w:val="24"/>
        </w:rPr>
        <w:t>siječnj</w:t>
      </w:r>
      <w:r w:rsidRPr="00FF65A9">
        <w:rPr>
          <w:rFonts w:ascii="Times New Roman" w:eastAsia="Calibri" w:hAnsi="Times New Roman" w:cs="Times New Roman"/>
          <w:sz w:val="24"/>
          <w:szCs w:val="24"/>
        </w:rPr>
        <w:t>a 201</w:t>
      </w:r>
      <w:r w:rsidR="00C6141F">
        <w:rPr>
          <w:rFonts w:ascii="Times New Roman" w:eastAsia="Calibri" w:hAnsi="Times New Roman" w:cs="Times New Roman"/>
          <w:sz w:val="24"/>
          <w:szCs w:val="24"/>
        </w:rPr>
        <w:t>8</w:t>
      </w:r>
      <w:r w:rsidRPr="00FF65A9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DD6F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C61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F80">
        <w:rPr>
          <w:rFonts w:ascii="Times New Roman" w:eastAsia="Calibri" w:hAnsi="Times New Roman" w:cs="Times New Roman"/>
          <w:sz w:val="24"/>
          <w:szCs w:val="24"/>
        </w:rPr>
        <w:t xml:space="preserve">  OPĆINSKI NAČELNIK:</w:t>
      </w:r>
    </w:p>
    <w:p w:rsidR="00DD6F80" w:rsidRPr="00FF65A9" w:rsidRDefault="00DD6F80" w:rsidP="00FF6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Dipl. ing. Mile Zlokapa</w:t>
      </w: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6F80" w:rsidRDefault="00DD6F80" w:rsidP="00FF65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PRILOG 1.</w:t>
      </w:r>
    </w:p>
    <w:p w:rsidR="00DD6F80" w:rsidRDefault="00DD6F80" w:rsidP="00FF65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5A9" w:rsidRDefault="00FF65A9" w:rsidP="00DD6F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E24">
        <w:rPr>
          <w:rFonts w:ascii="Times New Roman" w:eastAsia="Calibri" w:hAnsi="Times New Roman" w:cs="Times New Roman"/>
          <w:b/>
          <w:sz w:val="24"/>
          <w:szCs w:val="24"/>
        </w:rPr>
        <w:t xml:space="preserve">GODIŠNJI PLAN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51E24">
        <w:rPr>
          <w:rFonts w:ascii="Times New Roman" w:eastAsia="Calibri" w:hAnsi="Times New Roman" w:cs="Times New Roman"/>
          <w:b/>
          <w:sz w:val="24"/>
          <w:szCs w:val="24"/>
        </w:rPr>
        <w:t xml:space="preserve">RASPISIVANJA JAVNIH NATJEČAJA I JAVNIH POZIVA FINANCIRANJA UDRUGA </w:t>
      </w:r>
      <w:r>
        <w:rPr>
          <w:rFonts w:ascii="Times New Roman" w:eastAsia="Calibri" w:hAnsi="Times New Roman" w:cs="Times New Roman"/>
          <w:b/>
          <w:sz w:val="24"/>
          <w:szCs w:val="24"/>
        </w:rPr>
        <w:t>IZ PRORAČUNA O</w:t>
      </w:r>
      <w:r w:rsidRPr="00351E24">
        <w:rPr>
          <w:rFonts w:ascii="Times New Roman" w:eastAsia="Calibri" w:hAnsi="Times New Roman" w:cs="Times New Roman"/>
          <w:b/>
          <w:sz w:val="24"/>
          <w:szCs w:val="24"/>
        </w:rPr>
        <w:t>PĆINE ŠODOLOVCI U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351E24">
        <w:rPr>
          <w:rFonts w:ascii="Times New Roman" w:eastAsia="Calibri" w:hAnsi="Times New Roman" w:cs="Times New Roman"/>
          <w:b/>
          <w:sz w:val="24"/>
          <w:szCs w:val="24"/>
        </w:rPr>
        <w:t>. GODINI</w:t>
      </w: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54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1979"/>
        <w:gridCol w:w="2121"/>
        <w:gridCol w:w="1296"/>
        <w:gridCol w:w="1417"/>
        <w:gridCol w:w="1417"/>
        <w:gridCol w:w="1559"/>
        <w:gridCol w:w="1979"/>
        <w:gridCol w:w="1698"/>
      </w:tblGrid>
      <w:tr w:rsidR="00FF65A9" w:rsidTr="00941B74">
        <w:trPr>
          <w:trHeight w:val="719"/>
        </w:trPr>
        <w:tc>
          <w:tcPr>
            <w:tcW w:w="888" w:type="dxa"/>
          </w:tcPr>
          <w:p w:rsidR="00FF65A9" w:rsidRPr="009854DF" w:rsidRDefault="00FF65A9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1979" w:type="dxa"/>
          </w:tcPr>
          <w:p w:rsidR="00FF65A9" w:rsidRPr="009854DF" w:rsidRDefault="00FF65A9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upravnog tijela</w:t>
            </w:r>
          </w:p>
        </w:tc>
        <w:tc>
          <w:tcPr>
            <w:tcW w:w="2121" w:type="dxa"/>
          </w:tcPr>
          <w:p w:rsidR="00FF65A9" w:rsidRPr="009854DF" w:rsidRDefault="00FF65A9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natječaja</w:t>
            </w:r>
          </w:p>
          <w:p w:rsidR="00FF65A9" w:rsidRPr="009854DF" w:rsidRDefault="00FF65A9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(oznaka aktivnosti)</w:t>
            </w:r>
          </w:p>
        </w:tc>
        <w:tc>
          <w:tcPr>
            <w:tcW w:w="1296" w:type="dxa"/>
          </w:tcPr>
          <w:p w:rsidR="00FF65A9" w:rsidRPr="009854DF" w:rsidRDefault="00FF65A9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Ukupna vrijednost natječaja</w:t>
            </w:r>
          </w:p>
        </w:tc>
        <w:tc>
          <w:tcPr>
            <w:tcW w:w="1417" w:type="dxa"/>
          </w:tcPr>
          <w:p w:rsidR="00FF65A9" w:rsidRPr="009854DF" w:rsidRDefault="00FF65A9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broj planiranih ugovora</w:t>
            </w:r>
          </w:p>
        </w:tc>
        <w:tc>
          <w:tcPr>
            <w:tcW w:w="1417" w:type="dxa"/>
          </w:tcPr>
          <w:p w:rsidR="00FF65A9" w:rsidRPr="009854DF" w:rsidRDefault="00FF65A9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Financijska podrška se ostvaruje na rok od </w:t>
            </w:r>
          </w:p>
        </w:tc>
        <w:tc>
          <w:tcPr>
            <w:tcW w:w="1559" w:type="dxa"/>
          </w:tcPr>
          <w:p w:rsidR="00FF65A9" w:rsidRPr="009854DF" w:rsidRDefault="00FF65A9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raspisivanja natječaja</w:t>
            </w:r>
          </w:p>
        </w:tc>
        <w:tc>
          <w:tcPr>
            <w:tcW w:w="1979" w:type="dxa"/>
          </w:tcPr>
          <w:p w:rsidR="00FF65A9" w:rsidRPr="009854DF" w:rsidRDefault="00FF65A9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završetka natječaja</w:t>
            </w:r>
          </w:p>
        </w:tc>
        <w:tc>
          <w:tcPr>
            <w:tcW w:w="1698" w:type="dxa"/>
          </w:tcPr>
          <w:p w:rsidR="00FF65A9" w:rsidRPr="009854DF" w:rsidRDefault="00FF65A9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za ugovaranje</w:t>
            </w:r>
          </w:p>
        </w:tc>
      </w:tr>
      <w:tr w:rsidR="0089699C" w:rsidTr="00941B74">
        <w:trPr>
          <w:trHeight w:val="2250"/>
        </w:trPr>
        <w:tc>
          <w:tcPr>
            <w:tcW w:w="888" w:type="dxa"/>
            <w:vMerge w:val="restart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vMerge w:val="restart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Jedinstveni upravni odjel</w:t>
            </w:r>
          </w:p>
        </w:tc>
        <w:tc>
          <w:tcPr>
            <w:tcW w:w="2121" w:type="dxa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Javni natječaj za financiranje programa i projekata udruga i ostalih organizacija civilnog društva od </w:t>
            </w:r>
            <w:r w:rsidR="00D27962">
              <w:rPr>
                <w:rFonts w:ascii="Times New Roman" w:eastAsia="Calibri" w:hAnsi="Times New Roman" w:cs="Times New Roman"/>
                <w:sz w:val="24"/>
                <w:szCs w:val="24"/>
              </w:rPr>
              <w:t>interesa za opće dobro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 Proračuna Općine Šodolovci za 2018. godinu</w:t>
            </w:r>
          </w:p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148.000,00</w:t>
            </w:r>
          </w:p>
        </w:tc>
        <w:tc>
          <w:tcPr>
            <w:tcW w:w="1417" w:type="dxa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</w:tcPr>
          <w:p w:rsidR="0089699C" w:rsidRDefault="00C6141F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01.01.2018. do 31.12.2018.</w:t>
            </w:r>
          </w:p>
        </w:tc>
        <w:tc>
          <w:tcPr>
            <w:tcW w:w="1559" w:type="dxa"/>
            <w:vMerge w:val="restart"/>
          </w:tcPr>
          <w:p w:rsidR="0089699C" w:rsidRDefault="00C6141F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01.02.2018.</w:t>
            </w:r>
          </w:p>
        </w:tc>
        <w:tc>
          <w:tcPr>
            <w:tcW w:w="1979" w:type="dxa"/>
            <w:vMerge w:val="restart"/>
          </w:tcPr>
          <w:p w:rsidR="0089699C" w:rsidRDefault="00C6141F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  <w:r w:rsidR="008969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2018.</w:t>
            </w:r>
          </w:p>
        </w:tc>
        <w:tc>
          <w:tcPr>
            <w:tcW w:w="1698" w:type="dxa"/>
            <w:vMerge w:val="restart"/>
          </w:tcPr>
          <w:p w:rsidR="0089699C" w:rsidRDefault="00C6141F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01.04.2018.</w:t>
            </w:r>
          </w:p>
        </w:tc>
      </w:tr>
      <w:tr w:rsidR="0089699C" w:rsidTr="00941B74">
        <w:trPr>
          <w:trHeight w:val="405"/>
        </w:trPr>
        <w:tc>
          <w:tcPr>
            <w:tcW w:w="888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9699C" w:rsidRPr="000A2C52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OLE_LINK8"/>
            <w:bookmarkStart w:id="3" w:name="OLE_LINK9"/>
            <w:r w:rsidRPr="000A2C52">
              <w:rPr>
                <w:rFonts w:ascii="Times New Roman" w:eastAsia="Calibri" w:hAnsi="Times New Roman" w:cs="Times New Roman"/>
                <w:sz w:val="20"/>
                <w:szCs w:val="20"/>
              </w:rPr>
              <w:t>za javne potrebe u sportu</w:t>
            </w:r>
            <w:bookmarkEnd w:id="2"/>
            <w:bookmarkEnd w:id="3"/>
          </w:p>
        </w:tc>
        <w:tc>
          <w:tcPr>
            <w:tcW w:w="1296" w:type="dxa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15.000,00</w:t>
            </w:r>
          </w:p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99C" w:rsidTr="00941B74">
        <w:trPr>
          <w:trHeight w:val="132"/>
        </w:trPr>
        <w:tc>
          <w:tcPr>
            <w:tcW w:w="888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9699C" w:rsidRPr="000A2C52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C52">
              <w:rPr>
                <w:rFonts w:ascii="Times New Roman" w:eastAsia="Calibri" w:hAnsi="Times New Roman" w:cs="Times New Roman"/>
                <w:sz w:val="20"/>
                <w:szCs w:val="20"/>
              </w:rPr>
              <w:t>za javne potrebe u kulturi</w:t>
            </w:r>
          </w:p>
        </w:tc>
        <w:tc>
          <w:tcPr>
            <w:tcW w:w="1296" w:type="dxa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52.000,00</w:t>
            </w:r>
          </w:p>
        </w:tc>
        <w:tc>
          <w:tcPr>
            <w:tcW w:w="1417" w:type="dxa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99C" w:rsidTr="00FF65A9">
        <w:trPr>
          <w:trHeight w:val="267"/>
        </w:trPr>
        <w:tc>
          <w:tcPr>
            <w:tcW w:w="888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9699C" w:rsidRPr="000A2C52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C52">
              <w:rPr>
                <w:rFonts w:ascii="Times New Roman" w:eastAsia="Calibri" w:hAnsi="Times New Roman" w:cs="Times New Roman"/>
                <w:sz w:val="20"/>
                <w:szCs w:val="20"/>
              </w:rPr>
              <w:t>za ostale javne potrebe</w:t>
            </w:r>
          </w:p>
          <w:p w:rsidR="0089699C" w:rsidRPr="000A2C52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81.000,00</w:t>
            </w:r>
          </w:p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65A9" w:rsidRPr="00351E24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Pr="00684698" w:rsidRDefault="00FF65A9" w:rsidP="00FF65A9">
      <w:pPr>
        <w:jc w:val="center"/>
      </w:pPr>
    </w:p>
    <w:p w:rsidR="009C5FB4" w:rsidRPr="00FF65A9" w:rsidRDefault="009C5FB4">
      <w:pPr>
        <w:rPr>
          <w:rFonts w:ascii="Times New Roman" w:hAnsi="Times New Roman" w:cs="Times New Roman"/>
          <w:sz w:val="24"/>
          <w:szCs w:val="24"/>
        </w:rPr>
      </w:pPr>
    </w:p>
    <w:sectPr w:rsidR="009C5FB4" w:rsidRPr="00FF65A9" w:rsidSect="00D123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A9"/>
    <w:rsid w:val="000A2C52"/>
    <w:rsid w:val="001828E2"/>
    <w:rsid w:val="0089699C"/>
    <w:rsid w:val="00942FB6"/>
    <w:rsid w:val="009C5FB4"/>
    <w:rsid w:val="00C048F3"/>
    <w:rsid w:val="00C6141F"/>
    <w:rsid w:val="00CB458E"/>
    <w:rsid w:val="00D27962"/>
    <w:rsid w:val="00D542EB"/>
    <w:rsid w:val="00DD6F80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9AA4"/>
  <w15:chartTrackingRefBased/>
  <w15:docId w15:val="{E8CC8938-21AD-4221-B1EB-1E0816DE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5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7</cp:revision>
  <dcterms:created xsi:type="dcterms:W3CDTF">2018-02-07T13:17:00Z</dcterms:created>
  <dcterms:modified xsi:type="dcterms:W3CDTF">2018-02-08T12:45:00Z</dcterms:modified>
</cp:coreProperties>
</file>